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172A" w:rsidRPr="007035A2" w:rsidRDefault="00B54976" w:rsidP="00477CD5">
      <w:pPr>
        <w:pStyle w:val="Header"/>
        <w:tabs>
          <w:tab w:val="right" w:pos="9356"/>
        </w:tabs>
        <w:jc w:val="center"/>
        <w:rPr>
          <w:lang w:val="en-GB"/>
        </w:rPr>
      </w:pPr>
      <w:bookmarkStart w:id="0" w:name="_Toc327548004"/>
      <w:bookmarkStart w:id="1" w:name="_Toc327548204"/>
      <w:bookmarkStart w:id="2" w:name="_Toc330993687"/>
      <w:bookmarkStart w:id="3" w:name="_Toc74460299"/>
      <w:r w:rsidRPr="00F73C17">
        <w:rPr>
          <w:noProof/>
          <w:sz w:val="16"/>
          <w:lang w:val="en-GB" w:eastAsia="en-GB"/>
        </w:rPr>
        <w:drawing>
          <wp:inline distT="0" distB="0" distL="0" distR="0" wp14:anchorId="45A2140F" wp14:editId="75E85425">
            <wp:extent cx="441960" cy="441960"/>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943" cy="446943"/>
                    </a:xfrm>
                    <a:prstGeom prst="rect">
                      <a:avLst/>
                    </a:prstGeom>
                    <a:noFill/>
                    <a:ln>
                      <a:noFill/>
                    </a:ln>
                  </pic:spPr>
                </pic:pic>
              </a:graphicData>
            </a:graphic>
          </wp:inline>
        </w:drawing>
      </w:r>
      <w:bookmarkStart w:id="4" w:name="_GoBack"/>
      <w:bookmarkEnd w:id="4"/>
    </w:p>
    <w:p w:rsidR="00DD172A" w:rsidRPr="007035A2" w:rsidRDefault="00DD172A" w:rsidP="003E4579">
      <w:pPr>
        <w:pStyle w:val="Title"/>
        <w:jc w:val="center"/>
        <w:rPr>
          <w:lang w:val="en-GB"/>
        </w:rPr>
      </w:pPr>
      <w:r w:rsidRPr="007035A2">
        <w:rPr>
          <w:lang w:val="en-GB"/>
        </w:rPr>
        <w:t>Liaison Statement</w:t>
      </w:r>
    </w:p>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rsidTr="00050F5A">
        <w:trPr>
          <w:trHeight w:val="758"/>
          <w:tblHeader/>
        </w:trPr>
        <w:tc>
          <w:tcPr>
            <w:tcW w:w="3337" w:type="dxa"/>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rsidR="00DD172A" w:rsidRPr="007035A2" w:rsidRDefault="004245E8" w:rsidP="000674AA">
            <w:pPr>
              <w:pStyle w:val="TableText"/>
              <w:rPr>
                <w:rStyle w:val="PlaceholderText"/>
                <w:sz w:val="20"/>
              </w:rPr>
            </w:pPr>
            <w:r>
              <w:rPr>
                <w:iCs/>
              </w:rPr>
              <w:t xml:space="preserve">Inclusion of full-rate UPIP </w:t>
            </w:r>
            <w:r w:rsidR="000674AA">
              <w:rPr>
                <w:iCs/>
              </w:rPr>
              <w:t>for</w:t>
            </w:r>
            <w:r>
              <w:rPr>
                <w:iCs/>
              </w:rPr>
              <w:t xml:space="preserve"> 5GSA in 3GPP Release 16</w:t>
            </w:r>
          </w:p>
        </w:tc>
      </w:tr>
      <w:tr w:rsidR="00DD172A" w:rsidRPr="007035A2" w:rsidTr="00685052">
        <w:trPr>
          <w:trHeight w:val="590"/>
          <w:tblHeader/>
        </w:trPr>
        <w:tc>
          <w:tcPr>
            <w:tcW w:w="3337" w:type="dxa"/>
            <w:tcBorders>
              <w:bottom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rsidTr="00685052">
        <w:trPr>
          <w:trHeight w:val="130"/>
          <w:tblHeader/>
        </w:trPr>
        <w:tc>
          <w:tcPr>
            <w:tcW w:w="9432" w:type="dxa"/>
            <w:gridSpan w:val="3"/>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Source Meeting Information</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Meeting Location</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DD172A" w:rsidRPr="007035A2" w:rsidRDefault="00A3642B" w:rsidP="00A528A9">
            <w:pPr>
              <w:pStyle w:val="TableText"/>
              <w:rPr>
                <w:color w:val="000000"/>
                <w:sz w:val="20"/>
                <w:szCs w:val="22"/>
              </w:rPr>
            </w:pPr>
            <w:r>
              <w:rPr>
                <w:color w:val="000000"/>
                <w:sz w:val="20"/>
                <w:szCs w:val="22"/>
              </w:rPr>
              <w:t>77</w:t>
            </w:r>
          </w:p>
        </w:tc>
        <w:tc>
          <w:tcPr>
            <w:tcW w:w="3228" w:type="dxa"/>
          </w:tcPr>
          <w:p w:rsidR="00DD172A" w:rsidRPr="007035A2" w:rsidRDefault="00CA6E45" w:rsidP="00EC1890">
            <w:pPr>
              <w:pStyle w:val="TableText"/>
              <w:rPr>
                <w:color w:val="000000"/>
                <w:sz w:val="20"/>
                <w:szCs w:val="22"/>
              </w:rPr>
            </w:pPr>
            <w:r>
              <w:rPr>
                <w:color w:val="000000"/>
                <w:sz w:val="20"/>
                <w:szCs w:val="22"/>
              </w:rPr>
              <w:t>02</w:t>
            </w:r>
            <w:r w:rsidR="00227056">
              <w:rPr>
                <w:color w:val="000000"/>
                <w:sz w:val="20"/>
                <w:szCs w:val="22"/>
              </w:rPr>
              <w:t xml:space="preserve"> </w:t>
            </w:r>
            <w:r w:rsidR="00EC1890">
              <w:rPr>
                <w:color w:val="000000"/>
                <w:sz w:val="20"/>
                <w:szCs w:val="22"/>
              </w:rPr>
              <w:t>Jun</w:t>
            </w:r>
            <w:r w:rsidR="0062468A">
              <w:rPr>
                <w:color w:val="000000"/>
                <w:sz w:val="20"/>
                <w:szCs w:val="22"/>
              </w:rPr>
              <w:t xml:space="preserve"> 2020</w:t>
            </w:r>
          </w:p>
        </w:tc>
        <w:tc>
          <w:tcPr>
            <w:tcW w:w="2724" w:type="dxa"/>
          </w:tcPr>
          <w:p w:rsidR="00DD172A" w:rsidRPr="007035A2" w:rsidRDefault="0062468A" w:rsidP="006152AE">
            <w:pPr>
              <w:pStyle w:val="TableText"/>
              <w:rPr>
                <w:color w:val="000000"/>
                <w:sz w:val="20"/>
                <w:szCs w:val="22"/>
              </w:rPr>
            </w:pPr>
            <w:r>
              <w:rPr>
                <w:color w:val="000000"/>
                <w:sz w:val="20"/>
                <w:szCs w:val="22"/>
              </w:rPr>
              <w:t>Conference Call</w:t>
            </w:r>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rsidTr="00685052">
        <w:trPr>
          <w:trHeight w:val="190"/>
          <w:tblHeader/>
        </w:trPr>
        <w:tc>
          <w:tcPr>
            <w:tcW w:w="9432" w:type="dxa"/>
            <w:gridSpan w:val="3"/>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Document Details</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Document Author:</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DD172A" w:rsidRPr="007035A2" w:rsidRDefault="00792848" w:rsidP="00B81DE8">
            <w:pPr>
              <w:pStyle w:val="TableText"/>
              <w:rPr>
                <w:sz w:val="20"/>
                <w:szCs w:val="22"/>
              </w:rPr>
            </w:pPr>
            <w:r>
              <w:rPr>
                <w:sz w:val="20"/>
                <w:szCs w:val="22"/>
              </w:rPr>
              <w:t>77_001</w:t>
            </w:r>
          </w:p>
        </w:tc>
        <w:tc>
          <w:tcPr>
            <w:tcW w:w="3228" w:type="dxa"/>
          </w:tcPr>
          <w:p w:rsidR="00DD172A" w:rsidRPr="007035A2" w:rsidRDefault="00CA6E45" w:rsidP="008E4D87">
            <w:pPr>
              <w:pStyle w:val="TableText"/>
              <w:rPr>
                <w:sz w:val="20"/>
                <w:szCs w:val="22"/>
              </w:rPr>
            </w:pPr>
            <w:r>
              <w:rPr>
                <w:sz w:val="20"/>
                <w:szCs w:val="22"/>
              </w:rPr>
              <w:t>04 Jun 2020</w:t>
            </w:r>
          </w:p>
        </w:tc>
        <w:tc>
          <w:tcPr>
            <w:tcW w:w="2724" w:type="dxa"/>
          </w:tcPr>
          <w:p w:rsidR="00801E97" w:rsidRPr="007035A2" w:rsidRDefault="0062468A" w:rsidP="0051647B">
            <w:pPr>
              <w:pStyle w:val="TableText"/>
              <w:rPr>
                <w:iCs/>
                <w:sz w:val="20"/>
                <w:szCs w:val="22"/>
              </w:rPr>
            </w:pPr>
            <w:r>
              <w:rPr>
                <w:iCs/>
                <w:sz w:val="20"/>
                <w:szCs w:val="22"/>
              </w:rPr>
              <w:t>James Skuse, GSMA</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Liaison Statement Contact</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9A68BC" w:rsidRPr="007035A2" w:rsidRDefault="00CD1B04" w:rsidP="00D03326">
            <w:pPr>
              <w:pStyle w:val="TableText"/>
              <w:rPr>
                <w:color w:val="000000"/>
                <w:sz w:val="20"/>
                <w:szCs w:val="22"/>
              </w:rPr>
            </w:pPr>
            <w:r>
              <w:rPr>
                <w:color w:val="000000"/>
                <w:sz w:val="20"/>
                <w:szCs w:val="22"/>
              </w:rPr>
              <w:t xml:space="preserve">GSMA </w:t>
            </w:r>
            <w:r w:rsidR="00D03326">
              <w:rPr>
                <w:color w:val="000000"/>
                <w:sz w:val="20"/>
                <w:szCs w:val="22"/>
              </w:rPr>
              <w:t>Board</w:t>
            </w:r>
          </w:p>
        </w:tc>
        <w:tc>
          <w:tcPr>
            <w:tcW w:w="3228" w:type="dxa"/>
          </w:tcPr>
          <w:p w:rsidR="00DD172A" w:rsidRPr="007035A2" w:rsidRDefault="00DD172A" w:rsidP="00227056">
            <w:pPr>
              <w:pStyle w:val="TableText"/>
              <w:rPr>
                <w:color w:val="000000"/>
                <w:sz w:val="20"/>
                <w:szCs w:val="22"/>
              </w:rPr>
            </w:pPr>
          </w:p>
        </w:tc>
        <w:tc>
          <w:tcPr>
            <w:tcW w:w="2724" w:type="dxa"/>
          </w:tcPr>
          <w:p w:rsidR="00DD172A" w:rsidRPr="007035A2" w:rsidRDefault="00643AE7" w:rsidP="003E4579">
            <w:pPr>
              <w:pStyle w:val="TableText"/>
              <w:rPr>
                <w:color w:val="000000"/>
                <w:sz w:val="20"/>
                <w:szCs w:val="22"/>
              </w:rPr>
            </w:pPr>
            <w:hyperlink r:id="rId13" w:history="1">
              <w:r w:rsidR="00EC1890" w:rsidRPr="005B1E96">
                <w:rPr>
                  <w:rStyle w:val="Hyperlink"/>
                  <w:sz w:val="20"/>
                  <w:szCs w:val="22"/>
                </w:rPr>
                <w:t>GSMALiaisons@gsma.com</w:t>
              </w:r>
            </w:hyperlink>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rsidTr="00685052">
        <w:trPr>
          <w:trHeight w:val="214"/>
          <w:tblHeader/>
        </w:trPr>
        <w:tc>
          <w:tcPr>
            <w:tcW w:w="9432" w:type="dxa"/>
            <w:gridSpan w:val="2"/>
            <w:tcBorders>
              <w:top w:val="single" w:sz="4" w:space="0" w:color="auto"/>
            </w:tcBorders>
            <w:shd w:val="clear" w:color="auto" w:fill="DE002B"/>
            <w:vAlign w:val="center"/>
          </w:tcPr>
          <w:p w:rsidR="00DD172A" w:rsidRPr="007035A2" w:rsidRDefault="00DD172A">
            <w:pPr>
              <w:pStyle w:val="TableHeader"/>
              <w:rPr>
                <w:lang w:val="en-GB"/>
              </w:rPr>
            </w:pPr>
            <w:r w:rsidRPr="007035A2">
              <w:rPr>
                <w:lang w:val="en-GB"/>
              </w:rPr>
              <w:t>Action Required by Recipient</w:t>
            </w:r>
          </w:p>
        </w:tc>
      </w:tr>
      <w:tr w:rsidR="00DD172A" w:rsidRPr="007035A2" w:rsidTr="00685052">
        <w:trPr>
          <w:tblHeader/>
        </w:trPr>
        <w:tc>
          <w:tcPr>
            <w:tcW w:w="3480" w:type="dxa"/>
            <w:tcBorders>
              <w:top w:val="single" w:sz="4" w:space="0" w:color="auto"/>
              <w:bottom w:val="single" w:sz="4" w:space="0" w:color="auto"/>
              <w:right w:val="single" w:sz="4" w:space="0" w:color="auto"/>
            </w:tcBorders>
            <w:shd w:val="clear" w:color="auto" w:fill="D9D9D9"/>
          </w:tcPr>
          <w:p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rsidR="00450F47" w:rsidRDefault="0040168F" w:rsidP="00227056">
            <w:pPr>
              <w:pStyle w:val="TableText"/>
              <w:rPr>
                <w:sz w:val="20"/>
                <w:szCs w:val="22"/>
              </w:rPr>
            </w:pPr>
            <w:r>
              <w:rPr>
                <w:sz w:val="20"/>
                <w:szCs w:val="22"/>
              </w:rPr>
              <w:t xml:space="preserve">To: </w:t>
            </w:r>
            <w:r w:rsidR="00B81DE8" w:rsidRPr="00B81DE8">
              <w:rPr>
                <w:sz w:val="20"/>
                <w:szCs w:val="22"/>
              </w:rPr>
              <w:t>3</w:t>
            </w:r>
            <w:r w:rsidR="00CA6E45">
              <w:rPr>
                <w:sz w:val="20"/>
                <w:szCs w:val="22"/>
              </w:rPr>
              <w:t>GPP</w:t>
            </w:r>
            <w:r w:rsidR="00092173">
              <w:rPr>
                <w:sz w:val="20"/>
                <w:szCs w:val="22"/>
              </w:rPr>
              <w:t xml:space="preserve"> TSG</w:t>
            </w:r>
            <w:r w:rsidR="00CA6E45">
              <w:rPr>
                <w:sz w:val="20"/>
                <w:szCs w:val="22"/>
              </w:rPr>
              <w:t xml:space="preserve"> </w:t>
            </w:r>
            <w:r w:rsidR="00227056">
              <w:rPr>
                <w:sz w:val="20"/>
                <w:szCs w:val="22"/>
              </w:rPr>
              <w:t>SA</w:t>
            </w:r>
          </w:p>
          <w:p w:rsidR="00A0385D" w:rsidRPr="007035A2" w:rsidRDefault="00A0385D" w:rsidP="0012037F">
            <w:pPr>
              <w:pStyle w:val="TableText"/>
              <w:rPr>
                <w:sz w:val="20"/>
                <w:szCs w:val="22"/>
              </w:rPr>
            </w:pPr>
            <w:r>
              <w:rPr>
                <w:sz w:val="20"/>
                <w:szCs w:val="22"/>
              </w:rPr>
              <w:t xml:space="preserve">CC: </w:t>
            </w:r>
            <w:r w:rsidR="0040168F">
              <w:rPr>
                <w:sz w:val="20"/>
                <w:szCs w:val="22"/>
              </w:rPr>
              <w:t xml:space="preserve">3GPP TSG </w:t>
            </w:r>
            <w:r>
              <w:rPr>
                <w:sz w:val="20"/>
                <w:szCs w:val="22"/>
              </w:rPr>
              <w:t xml:space="preserve">RAN, </w:t>
            </w:r>
            <w:r w:rsidR="0040168F">
              <w:rPr>
                <w:sz w:val="20"/>
                <w:szCs w:val="22"/>
              </w:rPr>
              <w:t xml:space="preserve">3GPP TSG </w:t>
            </w:r>
            <w:r>
              <w:rPr>
                <w:sz w:val="20"/>
                <w:szCs w:val="22"/>
              </w:rPr>
              <w:t>CT</w:t>
            </w:r>
          </w:p>
        </w:tc>
      </w:tr>
      <w:tr w:rsidR="00450F47" w:rsidRPr="007C3F23" w:rsidTr="00685052">
        <w:trPr>
          <w:tblHeader/>
        </w:trPr>
        <w:tc>
          <w:tcPr>
            <w:tcW w:w="3480" w:type="dxa"/>
            <w:tcBorders>
              <w:top w:val="single" w:sz="4" w:space="0" w:color="auto"/>
              <w:bottom w:val="single" w:sz="4" w:space="0" w:color="auto"/>
              <w:right w:val="single" w:sz="4" w:space="0" w:color="auto"/>
            </w:tcBorders>
            <w:shd w:val="clear" w:color="auto" w:fill="D9D9D9"/>
          </w:tcPr>
          <w:p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rsidR="00450F47" w:rsidRPr="007C3F23" w:rsidRDefault="00450F47" w:rsidP="003419AB">
            <w:pPr>
              <w:pStyle w:val="TableText"/>
              <w:rPr>
                <w:sz w:val="20"/>
                <w:szCs w:val="22"/>
                <w:lang w:val="de-DE"/>
              </w:rPr>
            </w:pPr>
          </w:p>
        </w:tc>
      </w:tr>
    </w:tbl>
    <w:p w:rsidR="00DD172A" w:rsidRPr="007C3F23" w:rsidRDefault="00DD172A" w:rsidP="003E4579">
      <w:pPr>
        <w:pStyle w:val="NormalParagraph"/>
        <w:rPr>
          <w:lang w:val="de-DE"/>
        </w:rPr>
      </w:pPr>
    </w:p>
    <w:p w:rsidR="00DD172A" w:rsidRPr="007C3F23" w:rsidRDefault="00DD172A" w:rsidP="003E4579">
      <w:pPr>
        <w:pStyle w:val="NormalParagraph"/>
        <w:rPr>
          <w:lang w:val="de-DE"/>
        </w:rPr>
      </w:pPr>
    </w:p>
    <w:p w:rsidR="009243FB" w:rsidRPr="007C3F23" w:rsidRDefault="00DD172A" w:rsidP="002D56A8">
      <w:pPr>
        <w:pStyle w:val="Heading1"/>
      </w:pPr>
      <w:r w:rsidRPr="007C3F23">
        <w:br w:type="page"/>
      </w:r>
    </w:p>
    <w:p w:rsidR="00227056" w:rsidRPr="00094B81" w:rsidRDefault="00094B81" w:rsidP="00094B81">
      <w:pPr>
        <w:pStyle w:val="Heading1"/>
        <w:numPr>
          <w:ilvl w:val="0"/>
          <w:numId w:val="22"/>
        </w:numPr>
        <w:rPr>
          <w:lang w:val="en-GB"/>
        </w:rPr>
      </w:pPr>
      <w:r w:rsidRPr="00094B81">
        <w:rPr>
          <w:lang w:val="en-GB"/>
        </w:rPr>
        <w:lastRenderedPageBreak/>
        <w:t xml:space="preserve">Inclusion of full-rate UPIP </w:t>
      </w:r>
      <w:r w:rsidR="000674AA">
        <w:rPr>
          <w:lang w:val="en-GB"/>
        </w:rPr>
        <w:t>for</w:t>
      </w:r>
      <w:r w:rsidRPr="00094B81">
        <w:rPr>
          <w:lang w:val="en-GB"/>
        </w:rPr>
        <w:t xml:space="preserve"> 5GSA in 3GPP Release 16</w:t>
      </w:r>
    </w:p>
    <w:p w:rsidR="008A1920" w:rsidRDefault="008A1920" w:rsidP="00227056">
      <w:r>
        <w:t>GSMA has communicated with 3GPP</w:t>
      </w:r>
      <w:r w:rsidR="00412E71" w:rsidRPr="00412E71">
        <w:t xml:space="preserve"> </w:t>
      </w:r>
      <w:r w:rsidR="00412E71">
        <w:t xml:space="preserve">since April 2018 </w:t>
      </w:r>
      <w:r>
        <w:t xml:space="preserve">about security vulnerabilities arising from the lack of mandatory support </w:t>
      </w:r>
      <w:r w:rsidR="000674AA">
        <w:t>of</w:t>
      </w:r>
      <w:r>
        <w:t xml:space="preserve"> full-rate user plane integrity protection </w:t>
      </w:r>
      <w:r w:rsidR="00094B81">
        <w:t xml:space="preserve">(UPIP) </w:t>
      </w:r>
      <w:r>
        <w:t xml:space="preserve">[1,2]. Practical attacks [4,5] </w:t>
      </w:r>
      <w:r w:rsidR="00094B81">
        <w:t xml:space="preserve">exploiting these vulnerabilities </w:t>
      </w:r>
      <w:r w:rsidR="00412E71">
        <w:t xml:space="preserve">have been shown to </w:t>
      </w:r>
      <w:r>
        <w:t xml:space="preserve">undermine the security of individual users and </w:t>
      </w:r>
      <w:r w:rsidR="00412E71">
        <w:t>the network</w:t>
      </w:r>
      <w:r>
        <w:t xml:space="preserve"> as a whole.</w:t>
      </w:r>
    </w:p>
    <w:p w:rsidR="00341DFA" w:rsidRDefault="00341DFA" w:rsidP="007E5BD1">
      <w:pPr>
        <w:rPr>
          <w:lang w:eastAsia="en-US"/>
        </w:rPr>
      </w:pPr>
      <w:r>
        <w:rPr>
          <w:lang w:eastAsia="en-US"/>
        </w:rPr>
        <w:t xml:space="preserve">In March 2020, GSMA submitted a Liaison Statement </w:t>
      </w:r>
      <w:r w:rsidR="00E37115">
        <w:rPr>
          <w:lang w:eastAsia="en-US"/>
        </w:rPr>
        <w:t xml:space="preserve">[3] </w:t>
      </w:r>
      <w:r w:rsidR="00664BF9" w:rsidRPr="00664BF9">
        <w:rPr>
          <w:lang w:eastAsia="en-US"/>
        </w:rPr>
        <w:t xml:space="preserve">requesting the inclusion of mandatory support </w:t>
      </w:r>
      <w:r w:rsidR="000674AA">
        <w:rPr>
          <w:lang w:eastAsia="en-US"/>
        </w:rPr>
        <w:t>of</w:t>
      </w:r>
      <w:r w:rsidR="00664BF9" w:rsidRPr="00664BF9">
        <w:rPr>
          <w:lang w:eastAsia="en-US"/>
        </w:rPr>
        <w:t xml:space="preserve"> full-rate UPIP in Release 16</w:t>
      </w:r>
      <w:r w:rsidR="00664BF9">
        <w:rPr>
          <w:lang w:eastAsia="en-US"/>
        </w:rPr>
        <w:t xml:space="preserve"> </w:t>
      </w:r>
      <w:r>
        <w:rPr>
          <w:lang w:eastAsia="en-US"/>
        </w:rPr>
        <w:t>and the initial response we received was very positive. However, this feature has still yet to be included and the release is due to be frozen at the end of this month.</w:t>
      </w:r>
    </w:p>
    <w:p w:rsidR="00094B81" w:rsidRDefault="00341DFA" w:rsidP="007E5BD1">
      <w:pPr>
        <w:rPr>
          <w:lang w:eastAsia="en-US"/>
        </w:rPr>
      </w:pPr>
      <w:r>
        <w:rPr>
          <w:lang w:eastAsia="en-US"/>
        </w:rPr>
        <w:t>The s</w:t>
      </w:r>
      <w:r w:rsidR="00094B81">
        <w:rPr>
          <w:lang w:eastAsia="en-US"/>
        </w:rPr>
        <w:t xml:space="preserve">upport of full-rate UPIP </w:t>
      </w:r>
      <w:r>
        <w:rPr>
          <w:lang w:eastAsia="en-US"/>
        </w:rPr>
        <w:t xml:space="preserve">is of considerable importance to our members and </w:t>
      </w:r>
      <w:r>
        <w:t xml:space="preserve">was </w:t>
      </w:r>
      <w:r w:rsidR="00E37115">
        <w:t xml:space="preserve">discussed during </w:t>
      </w:r>
      <w:r w:rsidR="00EC1890">
        <w:t xml:space="preserve">the GSMA Board </w:t>
      </w:r>
      <w:r>
        <w:t xml:space="preserve">Meeting </w:t>
      </w:r>
      <w:r w:rsidR="00EC1890">
        <w:t>on 2</w:t>
      </w:r>
      <w:r>
        <w:t>nd June 2020. In that meeting,</w:t>
      </w:r>
      <w:r w:rsidR="00EC1890">
        <w:t xml:space="preserve"> it was </w:t>
      </w:r>
      <w:r>
        <w:t xml:space="preserve">unanimously </w:t>
      </w:r>
      <w:r w:rsidR="00EC1890">
        <w:t>agreed</w:t>
      </w:r>
      <w:r>
        <w:t xml:space="preserve">, that </w:t>
      </w:r>
      <w:r w:rsidR="00664BF9">
        <w:t xml:space="preserve">support of </w:t>
      </w:r>
      <w:r>
        <w:t>full-rate UPIP</w:t>
      </w:r>
      <w:r w:rsidR="00EC1890">
        <w:t xml:space="preserve"> should be mandatory and made available as soon as possible in devices and networks</w:t>
      </w:r>
      <w:r w:rsidR="00FF78C8">
        <w:t xml:space="preserve"> regardless of the potential performance drawbacks</w:t>
      </w:r>
      <w:r w:rsidR="007E5BD1">
        <w:t>.</w:t>
      </w:r>
    </w:p>
    <w:p w:rsidR="008A1920" w:rsidRDefault="008A1920" w:rsidP="00227056">
      <w:r w:rsidRPr="008A1920">
        <w:t>GSMA views the lack of full</w:t>
      </w:r>
      <w:r w:rsidR="00094B81">
        <w:t>-</w:t>
      </w:r>
      <w:r w:rsidRPr="008A1920">
        <w:t xml:space="preserve">rate UPIP as a significant setback for the security of the mobile industry </w:t>
      </w:r>
      <w:r w:rsidR="00094B81">
        <w:t xml:space="preserve">as a whole </w:t>
      </w:r>
      <w:r w:rsidRPr="008A1920">
        <w:t xml:space="preserve">and </w:t>
      </w:r>
      <w:r w:rsidR="00921B18">
        <w:t xml:space="preserve">believes that </w:t>
      </w:r>
      <w:r w:rsidRPr="008A1920">
        <w:t>not addressing a known secur</w:t>
      </w:r>
      <w:r w:rsidR="00094B81">
        <w:t xml:space="preserve">ity issue </w:t>
      </w:r>
      <w:r w:rsidR="00EC1890">
        <w:t>would caus</w:t>
      </w:r>
      <w:r w:rsidR="00921B18">
        <w:t>e harm to the reputation of 3GPP and, by reflection, of the mobile network operators</w:t>
      </w:r>
      <w:r w:rsidR="00084C6F">
        <w:t>.</w:t>
      </w:r>
    </w:p>
    <w:p w:rsidR="002D4873" w:rsidRPr="00DD08E1" w:rsidRDefault="002D4873" w:rsidP="002D4873">
      <w:pPr>
        <w:pStyle w:val="Heading1"/>
        <w:numPr>
          <w:ilvl w:val="0"/>
          <w:numId w:val="22"/>
        </w:numPr>
        <w:rPr>
          <w:lang w:val="en-GB"/>
        </w:rPr>
      </w:pPr>
      <w:r w:rsidRPr="00DD08E1">
        <w:rPr>
          <w:lang w:val="en-GB"/>
        </w:rPr>
        <w:t>Action</w:t>
      </w:r>
    </w:p>
    <w:p w:rsidR="00FF78C8" w:rsidRDefault="004378DE" w:rsidP="00227056">
      <w:r w:rsidRPr="004378DE">
        <w:rPr>
          <w:b/>
        </w:rPr>
        <w:t>TO TSG SA</w:t>
      </w:r>
      <w:r>
        <w:t xml:space="preserve">: </w:t>
      </w:r>
      <w:r w:rsidR="00B066FD">
        <w:t xml:space="preserve">The </w:t>
      </w:r>
      <w:r w:rsidR="00084C6F">
        <w:t xml:space="preserve">GSMA </w:t>
      </w:r>
      <w:r w:rsidR="00B066FD">
        <w:t xml:space="preserve">Board </w:t>
      </w:r>
      <w:r w:rsidR="00084C6F">
        <w:t xml:space="preserve">requests </w:t>
      </w:r>
      <w:r w:rsidR="00B066FD">
        <w:t xml:space="preserve">3GPP </w:t>
      </w:r>
      <w:r w:rsidR="00A60A99">
        <w:t>TSG SA to confirm</w:t>
      </w:r>
      <w:r w:rsidR="00E37115">
        <w:t>,</w:t>
      </w:r>
      <w:r w:rsidR="00A60A99">
        <w:t xml:space="preserve"> that </w:t>
      </w:r>
      <w:r w:rsidR="00CD1B04" w:rsidRPr="0097328C">
        <w:t>mandatory support of</w:t>
      </w:r>
      <w:r w:rsidR="00CD1B04">
        <w:t xml:space="preserve"> full-rate UPIP in </w:t>
      </w:r>
      <w:r w:rsidR="00763429">
        <w:t>UEs</w:t>
      </w:r>
      <w:r w:rsidR="00763429">
        <w:rPr>
          <w:rFonts w:eastAsia="Times New Roman"/>
        </w:rPr>
        <w:t xml:space="preserve"> supporting Standalone NR connected to 5GC</w:t>
      </w:r>
      <w:r w:rsidR="00763429">
        <w:t xml:space="preserve"> will be required from Release 16 onwards. The network operator shall retain the ability to control the use of UPIP on a PDU session basis</w:t>
      </w:r>
      <w:r w:rsidR="00FF78C8">
        <w:t xml:space="preserve">. </w:t>
      </w:r>
      <w:r w:rsidR="00E37115">
        <w:t>Given the importance of this matter, we would appreciate a response in writing as soon as possible.</w:t>
      </w:r>
    </w:p>
    <w:bookmarkEnd w:id="0"/>
    <w:bookmarkEnd w:id="1"/>
    <w:bookmarkEnd w:id="2"/>
    <w:bookmarkEnd w:id="3"/>
    <w:p w:rsidR="003471C3" w:rsidRDefault="003471C3" w:rsidP="003471C3">
      <w:pPr>
        <w:pStyle w:val="Heading1"/>
        <w:numPr>
          <w:ilvl w:val="0"/>
          <w:numId w:val="22"/>
        </w:numPr>
        <w:rPr>
          <w:lang w:val="en-GB"/>
        </w:rPr>
      </w:pPr>
      <w:r>
        <w:rPr>
          <w:lang w:val="en-GB"/>
        </w:rPr>
        <w:t>References</w:t>
      </w:r>
    </w:p>
    <w:p w:rsidR="008A1920" w:rsidRDefault="00B81DE8" w:rsidP="008A1920">
      <w:pPr>
        <w:spacing w:before="0"/>
      </w:pPr>
      <w:r w:rsidRPr="00A403E1">
        <w:t>[1]</w:t>
      </w:r>
      <w:r w:rsidRPr="00A403E1">
        <w:tab/>
      </w:r>
      <w:r w:rsidR="008A1920" w:rsidRPr="00941BA9">
        <w:t>S3-181429 CVD Doc 1804_001 LS to 3GPP</w:t>
      </w:r>
      <w:r w:rsidR="008A1920">
        <w:t xml:space="preserve"> - </w:t>
      </w:r>
      <w:hyperlink r:id="rId14" w:history="1">
        <w:r w:rsidR="008A1920" w:rsidRPr="00941BA9">
          <w:rPr>
            <w:rStyle w:val="Hyperlink"/>
          </w:rPr>
          <w:t>link</w:t>
        </w:r>
      </w:hyperlink>
    </w:p>
    <w:p w:rsidR="00941BA9" w:rsidRPr="00A403E1" w:rsidRDefault="00941BA9" w:rsidP="00B81DE8">
      <w:pPr>
        <w:spacing w:before="0"/>
      </w:pPr>
    </w:p>
    <w:p w:rsidR="00B81DE8" w:rsidRDefault="00941BA9" w:rsidP="00B81DE8">
      <w:pPr>
        <w:spacing w:before="0"/>
      </w:pPr>
      <w:r>
        <w:t>[2]</w:t>
      </w:r>
      <w:r>
        <w:tab/>
      </w:r>
      <w:r w:rsidRPr="00941BA9">
        <w:t>CVD Doc24_01 LS to 3GPP</w:t>
      </w:r>
      <w:r>
        <w:t xml:space="preserve"> - </w:t>
      </w:r>
      <w:hyperlink r:id="rId15" w:history="1">
        <w:r w:rsidRPr="00941BA9">
          <w:rPr>
            <w:rStyle w:val="Hyperlink"/>
          </w:rPr>
          <w:t>link</w:t>
        </w:r>
      </w:hyperlink>
    </w:p>
    <w:p w:rsidR="00941BA9" w:rsidRDefault="00941BA9" w:rsidP="00B81DE8">
      <w:pPr>
        <w:spacing w:before="0"/>
      </w:pPr>
    </w:p>
    <w:p w:rsidR="008A1920" w:rsidRDefault="00412E71" w:rsidP="00412E71">
      <w:pPr>
        <w:spacing w:before="0"/>
        <w:ind w:left="720" w:hanging="720"/>
      </w:pPr>
      <w:r>
        <w:t>[3]</w:t>
      </w:r>
      <w:r>
        <w:tab/>
      </w:r>
      <w:r w:rsidR="008A1920" w:rsidRPr="00941BA9">
        <w:t>FSAG#79_002 - GSMA CVD LS to 3GPP SA_RA_CT_RAN2_SA2_SA3_CT1 - 5G integrity protection</w:t>
      </w:r>
      <w:r w:rsidR="008A1920">
        <w:t xml:space="preserve"> - </w:t>
      </w:r>
      <w:hyperlink r:id="rId16" w:history="1">
        <w:r w:rsidR="008A1920" w:rsidRPr="00941BA9">
          <w:rPr>
            <w:rStyle w:val="Hyperlink"/>
          </w:rPr>
          <w:t>link</w:t>
        </w:r>
      </w:hyperlink>
    </w:p>
    <w:p w:rsidR="00941BA9" w:rsidRDefault="00941BA9" w:rsidP="00B81DE8">
      <w:pPr>
        <w:spacing w:before="0"/>
      </w:pPr>
    </w:p>
    <w:p w:rsidR="00941BA9" w:rsidRDefault="00941BA9" w:rsidP="00B81DE8">
      <w:pPr>
        <w:spacing w:before="0"/>
      </w:pPr>
      <w:r>
        <w:t>[4]</w:t>
      </w:r>
      <w:r>
        <w:tab/>
      </w:r>
      <w:hyperlink r:id="rId17" w:history="1">
        <w:r>
          <w:rPr>
            <w:rStyle w:val="Hyperlink"/>
          </w:rPr>
          <w:t>https://alter-attack.net/</w:t>
        </w:r>
      </w:hyperlink>
    </w:p>
    <w:p w:rsidR="00941BA9" w:rsidRDefault="00941BA9" w:rsidP="00B81DE8">
      <w:pPr>
        <w:spacing w:before="0"/>
      </w:pPr>
    </w:p>
    <w:p w:rsidR="00941BA9" w:rsidRDefault="00941BA9" w:rsidP="00B81DE8">
      <w:pPr>
        <w:spacing w:before="0"/>
      </w:pPr>
      <w:r>
        <w:t>[5]</w:t>
      </w:r>
      <w:r>
        <w:tab/>
      </w:r>
      <w:hyperlink r:id="rId18" w:history="1">
        <w:r>
          <w:rPr>
            <w:rStyle w:val="Hyperlink"/>
          </w:rPr>
          <w:t>https://imp4gt-attacks.net/</w:t>
        </w:r>
      </w:hyperlink>
    </w:p>
    <w:p w:rsidR="00941BA9" w:rsidRPr="00A403E1" w:rsidRDefault="00941BA9" w:rsidP="00B81DE8">
      <w:pPr>
        <w:spacing w:before="0"/>
      </w:pPr>
    </w:p>
    <w:sectPr w:rsidR="00941BA9" w:rsidRPr="00A403E1" w:rsidSect="0003728F">
      <w:headerReference w:type="even" r:id="rId19"/>
      <w:headerReference w:type="default" r:id="rId20"/>
      <w:footerReference w:type="default" r:id="rId21"/>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3AE7" w:rsidRDefault="00643AE7">
      <w:pPr>
        <w:spacing w:before="0"/>
      </w:pPr>
      <w:r>
        <w:separator/>
      </w:r>
    </w:p>
    <w:p w:rsidR="00643AE7" w:rsidRDefault="00643AE7"/>
  </w:endnote>
  <w:endnote w:type="continuationSeparator" w:id="0">
    <w:p w:rsidR="00643AE7" w:rsidRDefault="00643AE7">
      <w:pPr>
        <w:spacing w:before="0"/>
      </w:pPr>
      <w:r>
        <w:continuationSeparator/>
      </w:r>
    </w:p>
    <w:p w:rsidR="00643AE7" w:rsidRDefault="00643A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792848">
      <w:rPr>
        <w:noProof/>
      </w:rPr>
      <w:t>2</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792848">
      <w:rPr>
        <w:noProof/>
      </w:rPr>
      <w:t>2</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3AE7" w:rsidRDefault="00643AE7" w:rsidP="009527C9">
      <w:pPr>
        <w:spacing w:before="0"/>
      </w:pPr>
      <w:r>
        <w:separator/>
      </w:r>
    </w:p>
  </w:footnote>
  <w:footnote w:type="continuationSeparator" w:id="0">
    <w:p w:rsidR="00643AE7" w:rsidRDefault="00643AE7" w:rsidP="009527C9">
      <w:pPr>
        <w:spacing w:before="0"/>
      </w:pPr>
      <w:r>
        <w:continuationSeparator/>
      </w:r>
    </w:p>
  </w:footnote>
  <w:footnote w:type="continuationNotice" w:id="1">
    <w:p w:rsidR="00643AE7" w:rsidRDefault="00643AE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235" w:rsidRDefault="00A62235" w:rsidP="00427F8A">
    <w:pPr>
      <w:pStyle w:val="NormalParagraph"/>
    </w:pPr>
  </w:p>
  <w:p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567" w:rsidRPr="00A079D3" w:rsidRDefault="00434567" w:rsidP="00434567">
    <w:pPr>
      <w:keepLines/>
      <w:tabs>
        <w:tab w:val="left" w:pos="567"/>
      </w:tabs>
      <w:snapToGrid w:val="0"/>
      <w:rPr>
        <w:rFonts w:eastAsia="MS Mincho" w:cs="Arial"/>
        <w:b/>
        <w:sz w:val="28"/>
        <w:szCs w:val="28"/>
      </w:rPr>
    </w:pPr>
    <w:r w:rsidRPr="00A079D3">
      <w:rPr>
        <w:rFonts w:cs="Arial"/>
        <w:b/>
        <w:sz w:val="28"/>
        <w:szCs w:val="28"/>
      </w:rPr>
      <w:t xml:space="preserve">3GPP TSG </w:t>
    </w:r>
    <w:r>
      <w:rPr>
        <w:rFonts w:cs="Arial"/>
        <w:b/>
        <w:sz w:val="28"/>
        <w:szCs w:val="28"/>
      </w:rPr>
      <w:t>RAN Meeting #88e</w:t>
    </w:r>
    <w:r w:rsidRPr="00A079D3">
      <w:rPr>
        <w:rFonts w:cs="Arial"/>
        <w:b/>
        <w:sz w:val="28"/>
        <w:szCs w:val="28"/>
      </w:rPr>
      <w:tab/>
    </w:r>
    <w:r w:rsidRPr="00A079D3">
      <w:rPr>
        <w:rFonts w:cs="Arial"/>
        <w:b/>
        <w:sz w:val="28"/>
        <w:szCs w:val="28"/>
      </w:rPr>
      <w:tab/>
    </w:r>
    <w:r w:rsidRPr="00A079D3">
      <w:rPr>
        <w:rFonts w:cs="Arial"/>
        <w:b/>
        <w:sz w:val="28"/>
        <w:szCs w:val="28"/>
      </w:rPr>
      <w:tab/>
    </w:r>
    <w:r w:rsidRPr="00A079D3">
      <w:rPr>
        <w:rFonts w:eastAsia="MS Mincho" w:cs="Arial"/>
        <w:b/>
        <w:sz w:val="28"/>
        <w:szCs w:val="28"/>
      </w:rPr>
      <w:tab/>
    </w:r>
    <w:r>
      <w:rPr>
        <w:rFonts w:eastAsia="MS Mincho" w:cs="Arial"/>
        <w:b/>
        <w:sz w:val="28"/>
        <w:szCs w:val="28"/>
      </w:rPr>
      <w:tab/>
    </w:r>
    <w:r w:rsidRPr="00A079D3">
      <w:rPr>
        <w:rFonts w:cs="Arial"/>
        <w:b/>
        <w:sz w:val="28"/>
        <w:szCs w:val="28"/>
      </w:rPr>
      <w:t>RP-</w:t>
    </w:r>
    <w:r>
      <w:rPr>
        <w:rFonts w:cs="Arial"/>
        <w:b/>
        <w:sz w:val="28"/>
        <w:szCs w:val="28"/>
      </w:rPr>
      <w:t>2005</w:t>
    </w:r>
    <w:r>
      <w:rPr>
        <w:rFonts w:cs="Arial"/>
        <w:b/>
        <w:sz w:val="28"/>
        <w:szCs w:val="28"/>
      </w:rPr>
      <w:t>68</w:t>
    </w:r>
  </w:p>
  <w:p w:rsidR="00434567" w:rsidRPr="00A079D3" w:rsidRDefault="00434567" w:rsidP="00434567">
    <w:pPr>
      <w:keepLines/>
      <w:tabs>
        <w:tab w:val="left" w:pos="567"/>
      </w:tabs>
      <w:rPr>
        <w:rFonts w:cs="Arial"/>
        <w:b/>
        <w:sz w:val="28"/>
        <w:szCs w:val="28"/>
      </w:rPr>
    </w:pPr>
    <w:r w:rsidRPr="00B408CC">
      <w:rPr>
        <w:rFonts w:cs="Arial"/>
        <w:b/>
        <w:sz w:val="28"/>
        <w:szCs w:val="28"/>
      </w:rPr>
      <w:t>Electronic Meeting</w:t>
    </w:r>
    <w:r>
      <w:rPr>
        <w:rFonts w:cs="Arial"/>
        <w:b/>
        <w:sz w:val="28"/>
        <w:szCs w:val="28"/>
      </w:rPr>
      <w:t xml:space="preserve">, June 29 - July 3, </w:t>
    </w:r>
    <w:r w:rsidRPr="00A079D3">
      <w:rPr>
        <w:rFonts w:cs="Arial"/>
        <w:b/>
        <w:sz w:val="28"/>
        <w:szCs w:val="28"/>
      </w:rPr>
      <w:t>20</w:t>
    </w:r>
    <w:r>
      <w:rPr>
        <w:rFonts w:cs="Arial"/>
        <w:b/>
        <w:sz w:val="28"/>
        <w:szCs w:val="28"/>
      </w:rPr>
      <w:t>20</w:t>
    </w:r>
  </w:p>
  <w:p w:rsidR="00434567" w:rsidRDefault="00434567" w:rsidP="00A95E1E">
    <w:pPr>
      <w:pStyle w:val="Header"/>
    </w:pPr>
  </w:p>
  <w:p w:rsidR="00A62235" w:rsidRPr="00434567" w:rsidRDefault="00A62235" w:rsidP="00A95E1E">
    <w:pPr>
      <w:pStyle w:val="Header"/>
      <w:rPr>
        <w:i/>
        <w:iCs/>
      </w:rPr>
    </w:pPr>
    <w:r w:rsidRPr="00434567">
      <w:rPr>
        <w:i/>
        <w:iCs/>
      </w:rPr>
      <w:t>GSM Association</w:t>
    </w:r>
    <w:r w:rsidRPr="00434567">
      <w:rPr>
        <w:i/>
        <w:iCs/>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8"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4"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2"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8"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9"/>
  </w:num>
  <w:num w:numId="4">
    <w:abstractNumId w:val="5"/>
  </w:num>
  <w:num w:numId="5">
    <w:abstractNumId w:val="11"/>
  </w:num>
  <w:num w:numId="6">
    <w:abstractNumId w:val="13"/>
  </w:num>
  <w:num w:numId="7">
    <w:abstractNumId w:val="21"/>
  </w:num>
  <w:num w:numId="8">
    <w:abstractNumId w:val="19"/>
  </w:num>
  <w:num w:numId="9">
    <w:abstractNumId w:val="7"/>
  </w:num>
  <w:num w:numId="10">
    <w:abstractNumId w:val="24"/>
  </w:num>
  <w:num w:numId="11">
    <w:abstractNumId w:val="20"/>
  </w:num>
  <w:num w:numId="12">
    <w:abstractNumId w:val="1"/>
  </w:num>
  <w:num w:numId="13">
    <w:abstractNumId w:val="32"/>
  </w:num>
  <w:num w:numId="14">
    <w:abstractNumId w:val="27"/>
  </w:num>
  <w:num w:numId="15">
    <w:abstractNumId w:val="26"/>
  </w:num>
  <w:num w:numId="16">
    <w:abstractNumId w:val="3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8"/>
  </w:num>
  <w:num w:numId="20">
    <w:abstractNumId w:val="14"/>
  </w:num>
  <w:num w:numId="21">
    <w:abstractNumId w:val="3"/>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num>
  <w:num w:numId="25">
    <w:abstractNumId w:val="9"/>
  </w:num>
  <w:num w:numId="26">
    <w:abstractNumId w:val="6"/>
  </w:num>
  <w:num w:numId="27">
    <w:abstractNumId w:val="12"/>
  </w:num>
  <w:num w:numId="28">
    <w:abstractNumId w:val="18"/>
  </w:num>
  <w:num w:numId="29">
    <w:abstractNumId w:val="15"/>
  </w:num>
  <w:num w:numId="30">
    <w:abstractNumId w:val="25"/>
  </w:num>
  <w:num w:numId="31">
    <w:abstractNumId w:val="23"/>
  </w:num>
  <w:num w:numId="32">
    <w:abstractNumId w:val="16"/>
  </w:num>
  <w:num w:numId="33">
    <w:abstractNumId w:val="8"/>
  </w:num>
  <w:num w:numId="34">
    <w:abstractNumId w:val="9"/>
  </w:num>
  <w:num w:numId="35">
    <w:abstractNumId w:val="4"/>
  </w:num>
  <w:num w:numId="36">
    <w:abstractNumId w:val="31"/>
  </w:num>
  <w:num w:numId="37">
    <w:abstractNumId w:val="10"/>
  </w:num>
  <w:num w:numId="38">
    <w:abstractNumId w:val="2"/>
  </w:num>
  <w:num w:numId="3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6127"/>
    <w:rsid w:val="000674AA"/>
    <w:rsid w:val="000713B1"/>
    <w:rsid w:val="00071BFC"/>
    <w:rsid w:val="00073093"/>
    <w:rsid w:val="00076BDF"/>
    <w:rsid w:val="000774DD"/>
    <w:rsid w:val="000776CC"/>
    <w:rsid w:val="00080650"/>
    <w:rsid w:val="00081840"/>
    <w:rsid w:val="00083DD8"/>
    <w:rsid w:val="00084C6F"/>
    <w:rsid w:val="00091213"/>
    <w:rsid w:val="00092173"/>
    <w:rsid w:val="00094B81"/>
    <w:rsid w:val="00095083"/>
    <w:rsid w:val="00095C20"/>
    <w:rsid w:val="000A04C3"/>
    <w:rsid w:val="000A0FB0"/>
    <w:rsid w:val="000A10AA"/>
    <w:rsid w:val="000A1B8E"/>
    <w:rsid w:val="000A4217"/>
    <w:rsid w:val="000A4A33"/>
    <w:rsid w:val="000A533A"/>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037F"/>
    <w:rsid w:val="00123283"/>
    <w:rsid w:val="00124639"/>
    <w:rsid w:val="00124F45"/>
    <w:rsid w:val="001276A0"/>
    <w:rsid w:val="00127B9F"/>
    <w:rsid w:val="00133577"/>
    <w:rsid w:val="00134B26"/>
    <w:rsid w:val="00135B8A"/>
    <w:rsid w:val="00141190"/>
    <w:rsid w:val="00141CC7"/>
    <w:rsid w:val="00142F63"/>
    <w:rsid w:val="001455A2"/>
    <w:rsid w:val="001479FC"/>
    <w:rsid w:val="00147E7C"/>
    <w:rsid w:val="00151D74"/>
    <w:rsid w:val="001554C7"/>
    <w:rsid w:val="0015580D"/>
    <w:rsid w:val="001564A4"/>
    <w:rsid w:val="00157D10"/>
    <w:rsid w:val="00160929"/>
    <w:rsid w:val="001609DE"/>
    <w:rsid w:val="00162595"/>
    <w:rsid w:val="00163998"/>
    <w:rsid w:val="00165872"/>
    <w:rsid w:val="00167C13"/>
    <w:rsid w:val="00176186"/>
    <w:rsid w:val="00176440"/>
    <w:rsid w:val="0018002B"/>
    <w:rsid w:val="00182243"/>
    <w:rsid w:val="00185D50"/>
    <w:rsid w:val="00187F4D"/>
    <w:rsid w:val="00190BE2"/>
    <w:rsid w:val="00190E2E"/>
    <w:rsid w:val="00193584"/>
    <w:rsid w:val="00196031"/>
    <w:rsid w:val="001A2AB8"/>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27056"/>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47"/>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A1B4E"/>
    <w:rsid w:val="002A203E"/>
    <w:rsid w:val="002A2825"/>
    <w:rsid w:val="002A7CAD"/>
    <w:rsid w:val="002B0333"/>
    <w:rsid w:val="002B14B7"/>
    <w:rsid w:val="002B2B91"/>
    <w:rsid w:val="002B7A30"/>
    <w:rsid w:val="002B7ABC"/>
    <w:rsid w:val="002C1C30"/>
    <w:rsid w:val="002C7DC5"/>
    <w:rsid w:val="002D06FB"/>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31905"/>
    <w:rsid w:val="00332729"/>
    <w:rsid w:val="003369BF"/>
    <w:rsid w:val="003417D5"/>
    <w:rsid w:val="003419AB"/>
    <w:rsid w:val="00341DFA"/>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168F"/>
    <w:rsid w:val="00401A29"/>
    <w:rsid w:val="00402025"/>
    <w:rsid w:val="00404EE7"/>
    <w:rsid w:val="00406873"/>
    <w:rsid w:val="00406DDA"/>
    <w:rsid w:val="00407C89"/>
    <w:rsid w:val="00412E71"/>
    <w:rsid w:val="00413C01"/>
    <w:rsid w:val="00416412"/>
    <w:rsid w:val="00417276"/>
    <w:rsid w:val="0042153D"/>
    <w:rsid w:val="004245E8"/>
    <w:rsid w:val="00424CFA"/>
    <w:rsid w:val="00427F8A"/>
    <w:rsid w:val="00430976"/>
    <w:rsid w:val="004318EA"/>
    <w:rsid w:val="0043410F"/>
    <w:rsid w:val="004341B9"/>
    <w:rsid w:val="00434567"/>
    <w:rsid w:val="004347C6"/>
    <w:rsid w:val="00435307"/>
    <w:rsid w:val="004368AC"/>
    <w:rsid w:val="004378DE"/>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176A"/>
    <w:rsid w:val="00474127"/>
    <w:rsid w:val="00476039"/>
    <w:rsid w:val="00476E46"/>
    <w:rsid w:val="00477370"/>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5643"/>
    <w:rsid w:val="004D6EBB"/>
    <w:rsid w:val="004E1EDE"/>
    <w:rsid w:val="004E4DFF"/>
    <w:rsid w:val="004E505C"/>
    <w:rsid w:val="004E5B05"/>
    <w:rsid w:val="004F0DD7"/>
    <w:rsid w:val="004F16E6"/>
    <w:rsid w:val="004F2C24"/>
    <w:rsid w:val="004F33C9"/>
    <w:rsid w:val="004F4891"/>
    <w:rsid w:val="004F5877"/>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C0118"/>
    <w:rsid w:val="005C37E4"/>
    <w:rsid w:val="005C39EF"/>
    <w:rsid w:val="005C3A0C"/>
    <w:rsid w:val="005C5EE3"/>
    <w:rsid w:val="005C7CE2"/>
    <w:rsid w:val="005D1DD4"/>
    <w:rsid w:val="005D3552"/>
    <w:rsid w:val="005D3772"/>
    <w:rsid w:val="005D63B8"/>
    <w:rsid w:val="005D71C4"/>
    <w:rsid w:val="005E0435"/>
    <w:rsid w:val="005E10AA"/>
    <w:rsid w:val="005F320A"/>
    <w:rsid w:val="005F74DF"/>
    <w:rsid w:val="00602380"/>
    <w:rsid w:val="006031C2"/>
    <w:rsid w:val="00606293"/>
    <w:rsid w:val="00606728"/>
    <w:rsid w:val="00610682"/>
    <w:rsid w:val="00611B6E"/>
    <w:rsid w:val="00612BF3"/>
    <w:rsid w:val="006132D0"/>
    <w:rsid w:val="006139D8"/>
    <w:rsid w:val="006152AE"/>
    <w:rsid w:val="006158AC"/>
    <w:rsid w:val="006163ED"/>
    <w:rsid w:val="006202DB"/>
    <w:rsid w:val="0062327B"/>
    <w:rsid w:val="0062468A"/>
    <w:rsid w:val="00625A99"/>
    <w:rsid w:val="006313E9"/>
    <w:rsid w:val="00631735"/>
    <w:rsid w:val="00631FBE"/>
    <w:rsid w:val="00634C96"/>
    <w:rsid w:val="00637ECF"/>
    <w:rsid w:val="00640911"/>
    <w:rsid w:val="00641610"/>
    <w:rsid w:val="00642126"/>
    <w:rsid w:val="00642A24"/>
    <w:rsid w:val="00642D43"/>
    <w:rsid w:val="00642EA9"/>
    <w:rsid w:val="00643AE7"/>
    <w:rsid w:val="00650EC0"/>
    <w:rsid w:val="00653470"/>
    <w:rsid w:val="006602B3"/>
    <w:rsid w:val="006618AE"/>
    <w:rsid w:val="00662F81"/>
    <w:rsid w:val="00664BF9"/>
    <w:rsid w:val="00666EEC"/>
    <w:rsid w:val="00667407"/>
    <w:rsid w:val="00672029"/>
    <w:rsid w:val="00675B1F"/>
    <w:rsid w:val="00681AB7"/>
    <w:rsid w:val="00685052"/>
    <w:rsid w:val="006866CE"/>
    <w:rsid w:val="00687635"/>
    <w:rsid w:val="006930B8"/>
    <w:rsid w:val="00694053"/>
    <w:rsid w:val="00695604"/>
    <w:rsid w:val="006A01A9"/>
    <w:rsid w:val="006A266B"/>
    <w:rsid w:val="006A3A08"/>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429"/>
    <w:rsid w:val="00763CB9"/>
    <w:rsid w:val="007658AB"/>
    <w:rsid w:val="0076707C"/>
    <w:rsid w:val="0076734E"/>
    <w:rsid w:val="00781A12"/>
    <w:rsid w:val="00787D75"/>
    <w:rsid w:val="007905B5"/>
    <w:rsid w:val="00792848"/>
    <w:rsid w:val="00794AC8"/>
    <w:rsid w:val="0079546B"/>
    <w:rsid w:val="007954C8"/>
    <w:rsid w:val="00796C7E"/>
    <w:rsid w:val="00797566"/>
    <w:rsid w:val="007A4853"/>
    <w:rsid w:val="007A5770"/>
    <w:rsid w:val="007A77A7"/>
    <w:rsid w:val="007B31FE"/>
    <w:rsid w:val="007B325C"/>
    <w:rsid w:val="007B3841"/>
    <w:rsid w:val="007B7037"/>
    <w:rsid w:val="007B72FD"/>
    <w:rsid w:val="007B7972"/>
    <w:rsid w:val="007C01AE"/>
    <w:rsid w:val="007C0999"/>
    <w:rsid w:val="007C0BF5"/>
    <w:rsid w:val="007C1153"/>
    <w:rsid w:val="007C1B07"/>
    <w:rsid w:val="007C3F23"/>
    <w:rsid w:val="007C5A95"/>
    <w:rsid w:val="007D632F"/>
    <w:rsid w:val="007D70E6"/>
    <w:rsid w:val="007D7D8F"/>
    <w:rsid w:val="007E0E26"/>
    <w:rsid w:val="007E3983"/>
    <w:rsid w:val="007E4351"/>
    <w:rsid w:val="007E4892"/>
    <w:rsid w:val="007E5BD1"/>
    <w:rsid w:val="007E5CD2"/>
    <w:rsid w:val="007E7E6D"/>
    <w:rsid w:val="007F1CB3"/>
    <w:rsid w:val="007F2114"/>
    <w:rsid w:val="007F278F"/>
    <w:rsid w:val="007F31C1"/>
    <w:rsid w:val="007F656C"/>
    <w:rsid w:val="00801E97"/>
    <w:rsid w:val="008030CD"/>
    <w:rsid w:val="00804218"/>
    <w:rsid w:val="00805A62"/>
    <w:rsid w:val="00807F79"/>
    <w:rsid w:val="00811EAB"/>
    <w:rsid w:val="008145C5"/>
    <w:rsid w:val="0081508D"/>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D7E"/>
    <w:rsid w:val="00884D81"/>
    <w:rsid w:val="00885535"/>
    <w:rsid w:val="00885D17"/>
    <w:rsid w:val="008941F4"/>
    <w:rsid w:val="00896FCE"/>
    <w:rsid w:val="008A0136"/>
    <w:rsid w:val="008A1920"/>
    <w:rsid w:val="008A20F5"/>
    <w:rsid w:val="008A2952"/>
    <w:rsid w:val="008A3781"/>
    <w:rsid w:val="008B0FDC"/>
    <w:rsid w:val="008B3AAB"/>
    <w:rsid w:val="008B643F"/>
    <w:rsid w:val="008C173F"/>
    <w:rsid w:val="008C2C00"/>
    <w:rsid w:val="008C4371"/>
    <w:rsid w:val="008C4F3B"/>
    <w:rsid w:val="008C63D6"/>
    <w:rsid w:val="008D5ABC"/>
    <w:rsid w:val="008D608B"/>
    <w:rsid w:val="008E3BA9"/>
    <w:rsid w:val="008E3BBC"/>
    <w:rsid w:val="008E4D87"/>
    <w:rsid w:val="008F227C"/>
    <w:rsid w:val="008F56CF"/>
    <w:rsid w:val="008F5D3C"/>
    <w:rsid w:val="009008FB"/>
    <w:rsid w:val="00900C19"/>
    <w:rsid w:val="00900E3D"/>
    <w:rsid w:val="0090355D"/>
    <w:rsid w:val="00905A53"/>
    <w:rsid w:val="0091226B"/>
    <w:rsid w:val="009176EE"/>
    <w:rsid w:val="009177CC"/>
    <w:rsid w:val="00921B18"/>
    <w:rsid w:val="009225A7"/>
    <w:rsid w:val="009243FB"/>
    <w:rsid w:val="00925B3D"/>
    <w:rsid w:val="00926979"/>
    <w:rsid w:val="009272EF"/>
    <w:rsid w:val="00936BD3"/>
    <w:rsid w:val="00937D04"/>
    <w:rsid w:val="00937DAD"/>
    <w:rsid w:val="00941BA9"/>
    <w:rsid w:val="00944378"/>
    <w:rsid w:val="00944B41"/>
    <w:rsid w:val="0094726F"/>
    <w:rsid w:val="0095026A"/>
    <w:rsid w:val="009527C9"/>
    <w:rsid w:val="009533AD"/>
    <w:rsid w:val="0095480D"/>
    <w:rsid w:val="00955031"/>
    <w:rsid w:val="00955DF7"/>
    <w:rsid w:val="00956149"/>
    <w:rsid w:val="00960027"/>
    <w:rsid w:val="00960AF9"/>
    <w:rsid w:val="009615FE"/>
    <w:rsid w:val="00963119"/>
    <w:rsid w:val="00964D50"/>
    <w:rsid w:val="00965EA0"/>
    <w:rsid w:val="009707C6"/>
    <w:rsid w:val="0097328C"/>
    <w:rsid w:val="00975D83"/>
    <w:rsid w:val="00976777"/>
    <w:rsid w:val="00982C92"/>
    <w:rsid w:val="009833D3"/>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385D"/>
    <w:rsid w:val="00A04630"/>
    <w:rsid w:val="00A10AAF"/>
    <w:rsid w:val="00A126EB"/>
    <w:rsid w:val="00A22C2B"/>
    <w:rsid w:val="00A2574F"/>
    <w:rsid w:val="00A277E5"/>
    <w:rsid w:val="00A315A9"/>
    <w:rsid w:val="00A32A51"/>
    <w:rsid w:val="00A3642B"/>
    <w:rsid w:val="00A50E7A"/>
    <w:rsid w:val="00A51CDE"/>
    <w:rsid w:val="00A528A9"/>
    <w:rsid w:val="00A52EC1"/>
    <w:rsid w:val="00A60A99"/>
    <w:rsid w:val="00A613C7"/>
    <w:rsid w:val="00A61793"/>
    <w:rsid w:val="00A62235"/>
    <w:rsid w:val="00A66939"/>
    <w:rsid w:val="00A71615"/>
    <w:rsid w:val="00A723F4"/>
    <w:rsid w:val="00A777F1"/>
    <w:rsid w:val="00A86BE9"/>
    <w:rsid w:val="00A87422"/>
    <w:rsid w:val="00A875ED"/>
    <w:rsid w:val="00A90EE6"/>
    <w:rsid w:val="00A91734"/>
    <w:rsid w:val="00A92366"/>
    <w:rsid w:val="00A95E1E"/>
    <w:rsid w:val="00A95FF2"/>
    <w:rsid w:val="00A9600E"/>
    <w:rsid w:val="00A96FBA"/>
    <w:rsid w:val="00AA4C56"/>
    <w:rsid w:val="00AA66E2"/>
    <w:rsid w:val="00AA6AA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066FD"/>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9020D"/>
    <w:rsid w:val="00B961C6"/>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2086"/>
    <w:rsid w:val="00BF6023"/>
    <w:rsid w:val="00C0400A"/>
    <w:rsid w:val="00C04B4E"/>
    <w:rsid w:val="00C13782"/>
    <w:rsid w:val="00C13901"/>
    <w:rsid w:val="00C13F37"/>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A6E45"/>
    <w:rsid w:val="00CB219E"/>
    <w:rsid w:val="00CB4912"/>
    <w:rsid w:val="00CB509F"/>
    <w:rsid w:val="00CB6ECC"/>
    <w:rsid w:val="00CC067E"/>
    <w:rsid w:val="00CC472E"/>
    <w:rsid w:val="00CC4A5F"/>
    <w:rsid w:val="00CC7847"/>
    <w:rsid w:val="00CD1B04"/>
    <w:rsid w:val="00CD238E"/>
    <w:rsid w:val="00CD366C"/>
    <w:rsid w:val="00CD5CDF"/>
    <w:rsid w:val="00CD7054"/>
    <w:rsid w:val="00CE1559"/>
    <w:rsid w:val="00CE1C2A"/>
    <w:rsid w:val="00CE2ADC"/>
    <w:rsid w:val="00CE4204"/>
    <w:rsid w:val="00CE592F"/>
    <w:rsid w:val="00CE7126"/>
    <w:rsid w:val="00CE7B30"/>
    <w:rsid w:val="00CF1002"/>
    <w:rsid w:val="00CF3D3E"/>
    <w:rsid w:val="00CF725C"/>
    <w:rsid w:val="00CF7A51"/>
    <w:rsid w:val="00D02E84"/>
    <w:rsid w:val="00D03326"/>
    <w:rsid w:val="00D110E0"/>
    <w:rsid w:val="00D11A47"/>
    <w:rsid w:val="00D177B8"/>
    <w:rsid w:val="00D211BF"/>
    <w:rsid w:val="00D2261A"/>
    <w:rsid w:val="00D24952"/>
    <w:rsid w:val="00D32793"/>
    <w:rsid w:val="00D33194"/>
    <w:rsid w:val="00D34853"/>
    <w:rsid w:val="00D406CB"/>
    <w:rsid w:val="00D408D2"/>
    <w:rsid w:val="00D42005"/>
    <w:rsid w:val="00D430E2"/>
    <w:rsid w:val="00D45A54"/>
    <w:rsid w:val="00D45E14"/>
    <w:rsid w:val="00D47CC5"/>
    <w:rsid w:val="00D51237"/>
    <w:rsid w:val="00D539A4"/>
    <w:rsid w:val="00D55883"/>
    <w:rsid w:val="00D601F1"/>
    <w:rsid w:val="00D60D1A"/>
    <w:rsid w:val="00D6148C"/>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A5B36"/>
    <w:rsid w:val="00DA6107"/>
    <w:rsid w:val="00DA7467"/>
    <w:rsid w:val="00DA7AA5"/>
    <w:rsid w:val="00DB04A3"/>
    <w:rsid w:val="00DB2A26"/>
    <w:rsid w:val="00DB4839"/>
    <w:rsid w:val="00DB6099"/>
    <w:rsid w:val="00DC3573"/>
    <w:rsid w:val="00DC3D20"/>
    <w:rsid w:val="00DC5B89"/>
    <w:rsid w:val="00DD08E1"/>
    <w:rsid w:val="00DD110F"/>
    <w:rsid w:val="00DD172A"/>
    <w:rsid w:val="00DD3BC8"/>
    <w:rsid w:val="00DD490F"/>
    <w:rsid w:val="00DD635E"/>
    <w:rsid w:val="00DE1719"/>
    <w:rsid w:val="00DE778C"/>
    <w:rsid w:val="00DF0376"/>
    <w:rsid w:val="00DF28D5"/>
    <w:rsid w:val="00DF2F3A"/>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501C"/>
    <w:rsid w:val="00E36118"/>
    <w:rsid w:val="00E36C5B"/>
    <w:rsid w:val="00E37115"/>
    <w:rsid w:val="00E376E1"/>
    <w:rsid w:val="00E40276"/>
    <w:rsid w:val="00E5129B"/>
    <w:rsid w:val="00E53357"/>
    <w:rsid w:val="00E5433D"/>
    <w:rsid w:val="00E57461"/>
    <w:rsid w:val="00E57FD6"/>
    <w:rsid w:val="00E65093"/>
    <w:rsid w:val="00E67594"/>
    <w:rsid w:val="00E70AB6"/>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C1890"/>
    <w:rsid w:val="00EC1C5A"/>
    <w:rsid w:val="00EC58F8"/>
    <w:rsid w:val="00EC6F0D"/>
    <w:rsid w:val="00ED0002"/>
    <w:rsid w:val="00ED056E"/>
    <w:rsid w:val="00ED0910"/>
    <w:rsid w:val="00ED0AB3"/>
    <w:rsid w:val="00ED3B4B"/>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71B7"/>
    <w:rsid w:val="00F30187"/>
    <w:rsid w:val="00F308D9"/>
    <w:rsid w:val="00F31691"/>
    <w:rsid w:val="00F318CB"/>
    <w:rsid w:val="00F32AA3"/>
    <w:rsid w:val="00F33D50"/>
    <w:rsid w:val="00F36F84"/>
    <w:rsid w:val="00F36FDB"/>
    <w:rsid w:val="00F402FD"/>
    <w:rsid w:val="00F43711"/>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B5690"/>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C8"/>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EACB729"/>
  <w15:docId w15:val="{600D1FB7-BD19-4561-A1D2-CF6BDD2B5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lsdException w:name="Table Subtle 1" w:locked="1" w:semiHidden="1" w:unhideWhenUsed="1"/>
    <w:lsdException w:name="Table Subtle 2" w:locked="1" w:semiHidden="1" w:unhideWhenUsed="1"/>
    <w:lsdException w:name="Table Web 1" w:locked="1"/>
    <w:lsdException w:name="Table Web 2" w:lock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styleId="EndnoteText">
    <w:name w:val="endnote text"/>
    <w:basedOn w:val="Normal"/>
    <w:link w:val="EndnoteTextChar"/>
    <w:uiPriority w:val="99"/>
    <w:semiHidden/>
    <w:unhideWhenUsed/>
    <w:locked/>
    <w:rsid w:val="00941BA9"/>
    <w:pPr>
      <w:spacing w:before="0"/>
    </w:pPr>
    <w:rPr>
      <w:sz w:val="20"/>
      <w:szCs w:val="25"/>
    </w:rPr>
  </w:style>
  <w:style w:type="character" w:customStyle="1" w:styleId="EndnoteTextChar">
    <w:name w:val="Endnote Text Char"/>
    <w:basedOn w:val="DefaultParagraphFont"/>
    <w:link w:val="EndnoteText"/>
    <w:uiPriority w:val="99"/>
    <w:semiHidden/>
    <w:rsid w:val="00941BA9"/>
    <w:rPr>
      <w:rFonts w:ascii="Arial" w:eastAsia="SimSun" w:hAnsi="Arial"/>
      <w:szCs w:val="25"/>
      <w:lang w:val="en-GB" w:eastAsia="zh-CN" w:bidi="bn-BD"/>
    </w:rPr>
  </w:style>
  <w:style w:type="character" w:styleId="EndnoteReference">
    <w:name w:val="endnote reference"/>
    <w:basedOn w:val="DefaultParagraphFont"/>
    <w:uiPriority w:val="99"/>
    <w:semiHidden/>
    <w:unhideWhenUsed/>
    <w:locked/>
    <w:rsid w:val="00941B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37259720">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91859377">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467966422">
      <w:bodyDiv w:val="1"/>
      <w:marLeft w:val="0"/>
      <w:marRight w:val="0"/>
      <w:marTop w:val="0"/>
      <w:marBottom w:val="0"/>
      <w:divBdr>
        <w:top w:val="none" w:sz="0" w:space="0" w:color="auto"/>
        <w:left w:val="none" w:sz="0" w:space="0" w:color="auto"/>
        <w:bottom w:val="none" w:sz="0" w:space="0" w:color="auto"/>
        <w:right w:val="none" w:sz="0" w:space="0" w:color="auto"/>
      </w:divBdr>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755738032">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yperlink" Target="https://imp4gt-attacks.net/"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alter-attack.net/" TargetMode="External"/><Relationship Id="rId2" Type="http://schemas.openxmlformats.org/officeDocument/2006/relationships/customXml" Target="../customXml/item1.xml"/><Relationship Id="rId16" Type="http://schemas.openxmlformats.org/officeDocument/2006/relationships/hyperlink" Target="https://www.3gpp.org/ftp/Inbox/LSs_from_external_bodies/GSMA%20FSAG/FSAG%2379_002%20-%20GSMA%20CVD%20LS%20to%203GPP%20SA_RA_CT_RAN2_SA2_SA3_CT1%20-%205G%20integrity%20protection.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Inbox/LSs_from_external_bodies/GSMA%20CVD/CVD%20Doc24_01%20LS%20to%203GPP.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SA/WG3_Security/TSGS3_91_Belgrade/Docs/S3-181429.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4BDD48977DE1459186DFE10F2BE705" ma:contentTypeVersion="9" ma:contentTypeDescription="Create a new document." ma:contentTypeScope="" ma:versionID="163171a1c9d475691d4f7bbac12f827f">
  <xsd:schema xmlns:xsd="http://www.w3.org/2001/XMLSchema" xmlns:xs="http://www.w3.org/2001/XMLSchema" xmlns:p="http://schemas.microsoft.com/office/2006/metadata/properties" xmlns:ns3="7140a863-ac3f-4ce6-b6bb-4298271b8f71" targetNamespace="http://schemas.microsoft.com/office/2006/metadata/properties" ma:root="true" ma:fieldsID="4482788fa0054267844b81de6a1ebaa7" ns3:_="">
    <xsd:import namespace="7140a863-ac3f-4ce6-b6bb-4298271b8f7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40a863-ac3f-4ce6-b6bb-4298271b8f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3.xml><?xml version="1.0" encoding="utf-8"?>
<ds:datastoreItem xmlns:ds="http://schemas.openxmlformats.org/officeDocument/2006/customXml" ds:itemID="{29FE3D17-6A4C-461F-9F4B-DA29E7BA1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40a863-ac3f-4ce6-b6bb-4298271b8f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D9F973-D622-4012-AAFA-CB64D960F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462</Words>
  <Characters>2635</Characters>
  <Application>Microsoft Office Word</Application>
  <DocSecurity>0</DocSecurity>
  <Lines>21</Lines>
  <Paragraphs>6</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Company>GSMA</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RAN5 on 5G</dc:title>
  <dc:creator>James Skuse</dc:creator>
  <cp:lastModifiedBy>R5-201335</cp:lastModifiedBy>
  <cp:revision>4</cp:revision>
  <dcterms:created xsi:type="dcterms:W3CDTF">2020-06-05T08:56:00Z</dcterms:created>
  <dcterms:modified xsi:type="dcterms:W3CDTF">2020-06-16T19:41:00Z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0x010100F74BDD48977DE1459186DFE10F2BE705</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1.99748218452359E-302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3e89ff5f-5a70-41e6-af6b-d64a6ca3aad5</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y fmtid="{D5CDD505-2E9C-101B-9397-08002B2CF9AE}" pid="60" name="MSIP_Label_17da11e7-ad83-4459-98c6-12a88e2eac78_Enabled">
    <vt:lpwstr>True</vt:lpwstr>
  </property>
  <property fmtid="{D5CDD505-2E9C-101B-9397-08002B2CF9AE}" pid="61" name="MSIP_Label_17da11e7-ad83-4459-98c6-12a88e2eac78_SiteId">
    <vt:lpwstr>68283f3b-8487-4c86-adb3-a5228f18b893</vt:lpwstr>
  </property>
  <property fmtid="{D5CDD505-2E9C-101B-9397-08002B2CF9AE}" pid="62" name="MSIP_Label_17da11e7-ad83-4459-98c6-12a88e2eac78_Owner">
    <vt:lpwstr>steve.babbage@vodafone.com</vt:lpwstr>
  </property>
  <property fmtid="{D5CDD505-2E9C-101B-9397-08002B2CF9AE}" pid="63" name="MSIP_Label_17da11e7-ad83-4459-98c6-12a88e2eac78_SetDate">
    <vt:lpwstr>2020-02-05T10:09:58.4727212Z</vt:lpwstr>
  </property>
  <property fmtid="{D5CDD505-2E9C-101B-9397-08002B2CF9AE}" pid="64" name="MSIP_Label_17da11e7-ad83-4459-98c6-12a88e2eac78_Name">
    <vt:lpwstr>Non-Vodafone</vt:lpwstr>
  </property>
  <property fmtid="{D5CDD505-2E9C-101B-9397-08002B2CF9AE}" pid="65" name="MSIP_Label_17da11e7-ad83-4459-98c6-12a88e2eac78_Application">
    <vt:lpwstr>Microsoft Azure Information Protection</vt:lpwstr>
  </property>
  <property fmtid="{D5CDD505-2E9C-101B-9397-08002B2CF9AE}" pid="66" name="MSIP_Label_17da11e7-ad83-4459-98c6-12a88e2eac78_Extended_MSFT_Method">
    <vt:lpwstr>Manual</vt:lpwstr>
  </property>
  <property fmtid="{D5CDD505-2E9C-101B-9397-08002B2CF9AE}" pid="67" name="Sensitivity">
    <vt:lpwstr>Non-Vodafone</vt:lpwstr>
  </property>
</Properties>
</file>