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827" w:rsidRDefault="00B15827" w:rsidP="00B15827">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492</w:t>
      </w:r>
      <w:r w:rsidR="009376D1">
        <w:rPr>
          <w:b/>
          <w:i/>
          <w:noProof/>
          <w:sz w:val="28"/>
          <w:lang w:eastAsia="zh-CN"/>
        </w:rPr>
        <w:t>1</w:t>
      </w:r>
    </w:p>
    <w:p w:rsidR="001E41F3" w:rsidRDefault="00B15827" w:rsidP="00B15827">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5827" w:rsidP="009376D1">
            <w:pPr>
              <w:pStyle w:val="CRCoverPage"/>
              <w:spacing w:after="0"/>
              <w:rPr>
                <w:noProof/>
              </w:rPr>
            </w:pPr>
            <w:r>
              <w:rPr>
                <w:rFonts w:hint="eastAsia"/>
                <w:noProof/>
              </w:rPr>
              <w:t>032</w:t>
            </w:r>
            <w:r w:rsidR="009376D1">
              <w:rPr>
                <w:noProof/>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rsidP="009376D1">
            <w:pPr>
              <w:pStyle w:val="CRCoverPage"/>
              <w:spacing w:after="0"/>
              <w:jc w:val="center"/>
              <w:rPr>
                <w:noProof/>
                <w:sz w:val="28"/>
              </w:rPr>
            </w:pPr>
            <w:r>
              <w:rPr>
                <w:b/>
                <w:noProof/>
                <w:sz w:val="28"/>
              </w:rPr>
              <w:t>1</w:t>
            </w:r>
            <w:r w:rsidR="009376D1">
              <w:rPr>
                <w:b/>
                <w:noProof/>
                <w:sz w:val="28"/>
              </w:rPr>
              <w:t>6.1.0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263D">
            <w:pPr>
              <w:pStyle w:val="CRCoverPage"/>
              <w:spacing w:after="0"/>
              <w:ind w:left="100"/>
              <w:rPr>
                <w:noProof/>
              </w:rPr>
            </w:pPr>
            <w:r w:rsidRPr="00A1263D">
              <w:t>FR1 CSI-RS RLM test OOS/IS non-DRX for EN-DC (section A.4.5.1)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76D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376D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5827" w:rsidRDefault="00B15827" w:rsidP="00B15827">
            <w:pPr>
              <w:pStyle w:val="CRCoverPage"/>
              <w:spacing w:after="0"/>
              <w:ind w:left="100"/>
              <w:rPr>
                <w:rFonts w:cs="Arial"/>
                <w:lang w:eastAsia="zh-CN"/>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1964</w:t>
            </w:r>
            <w:r w:rsidRPr="00100CCF">
              <w:rPr>
                <w:rFonts w:cs="Arial"/>
                <w:highlight w:val="yellow"/>
                <w:lang w:eastAsia="zh-CN"/>
              </w:rPr>
              <w:t xml:space="preserve"> in RAN4#92bis</w:t>
            </w:r>
          </w:p>
          <w:p w:rsidR="00B15827" w:rsidRDefault="00B15827" w:rsidP="005875FA">
            <w:pPr>
              <w:pStyle w:val="CRCoverPage"/>
              <w:spacing w:after="0"/>
              <w:ind w:left="100"/>
              <w:rPr>
                <w:noProof/>
              </w:rPr>
            </w:pPr>
          </w:p>
          <w:p w:rsidR="00696F9A" w:rsidRDefault="00661ADE" w:rsidP="005875FA">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p w:rsidR="00661ADE" w:rsidRDefault="00661ADE" w:rsidP="005875FA">
            <w:pPr>
              <w:pStyle w:val="CRCoverPage"/>
              <w:spacing w:after="0"/>
              <w:ind w:left="100"/>
              <w:rPr>
                <w:noProof/>
              </w:rPr>
            </w:pPr>
            <w:r>
              <w:rPr>
                <w:noProof/>
              </w:rPr>
              <w:t>The TCI for CORESET</w:t>
            </w:r>
            <w:r w:rsidRPr="00661ADE">
              <w:rPr>
                <w:noProof/>
              </w:rPr>
              <w:t xml:space="preserve"> </w:t>
            </w:r>
            <w:r>
              <w:rPr>
                <w:noProof/>
              </w:rPr>
              <w:t>is missing.</w:t>
            </w:r>
          </w:p>
          <w:p w:rsidR="00661ADE" w:rsidRDefault="00661ADE" w:rsidP="005875FA">
            <w:pPr>
              <w:pStyle w:val="CRCoverPage"/>
              <w:spacing w:after="0"/>
              <w:ind w:left="100"/>
              <w:rPr>
                <w:noProof/>
              </w:rPr>
            </w:pPr>
            <w:r>
              <w:rPr>
                <w:noProof/>
              </w:rPr>
              <w:t>The SNR level for other channels than RLM-RS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5875FA">
            <w:pPr>
              <w:pStyle w:val="CRCoverPage"/>
              <w:spacing w:after="0"/>
              <w:ind w:left="100"/>
              <w:rPr>
                <w:noProof/>
              </w:rPr>
            </w:pPr>
            <w:r>
              <w:rPr>
                <w:rFonts w:hint="eastAsia"/>
                <w:noProof/>
              </w:rPr>
              <w:t>Update CSI-RS RLM test case for FR1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5875FA">
            <w:pPr>
              <w:pStyle w:val="CRCoverPage"/>
              <w:spacing w:after="0"/>
              <w:ind w:left="100"/>
              <w:rPr>
                <w:noProof/>
              </w:rPr>
            </w:pPr>
            <w:r>
              <w:rPr>
                <w:rFonts w:hint="eastAsia"/>
                <w:noProof/>
              </w:rPr>
              <w:t>CSI-RS RLM test case for FR1</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A1263D">
            <w:pPr>
              <w:pStyle w:val="CRCoverPage"/>
              <w:spacing w:after="0"/>
              <w:ind w:left="100"/>
              <w:rPr>
                <w:noProof/>
              </w:rPr>
            </w:pPr>
            <w:r>
              <w:rPr>
                <w:noProof/>
              </w:rPr>
              <w:t>A.4.</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1263D" w:rsidRPr="00A1263D" w:rsidRDefault="00A1263D" w:rsidP="00A1263D">
      <w:pPr>
        <w:keepNext/>
        <w:keepLines/>
        <w:spacing w:before="120"/>
        <w:ind w:left="1418" w:hanging="1418"/>
        <w:outlineLvl w:val="3"/>
        <w:rPr>
          <w:rFonts w:ascii="Arial" w:eastAsia="宋体" w:hAnsi="Arial"/>
          <w:sz w:val="24"/>
        </w:rPr>
      </w:pPr>
      <w:r w:rsidRPr="00A1263D">
        <w:rPr>
          <w:rFonts w:ascii="Arial" w:eastAsia="宋体" w:hAnsi="Arial"/>
          <w:sz w:val="24"/>
        </w:rPr>
        <w:t>A.4.5.1.5</w:t>
      </w:r>
      <w:r w:rsidRPr="00A1263D">
        <w:rPr>
          <w:rFonts w:ascii="Arial" w:eastAsia="宋体" w:hAnsi="Arial"/>
          <w:sz w:val="24"/>
        </w:rPr>
        <w:tab/>
      </w:r>
      <w:r w:rsidRPr="00A1263D">
        <w:rPr>
          <w:rFonts w:ascii="Arial" w:eastAsia="MS Mincho" w:hAnsi="Arial"/>
          <w:sz w:val="24"/>
        </w:rPr>
        <w:t xml:space="preserve">EN-DC Radio Link Monitoring Out-of-sync Test for FR1 </w:t>
      </w:r>
      <w:proofErr w:type="spellStart"/>
      <w:r w:rsidRPr="00A1263D">
        <w:rPr>
          <w:rFonts w:ascii="Arial" w:eastAsia="MS Mincho" w:hAnsi="Arial"/>
          <w:sz w:val="24"/>
        </w:rPr>
        <w:t>PSCell</w:t>
      </w:r>
      <w:proofErr w:type="spellEnd"/>
      <w:r w:rsidRPr="00A1263D">
        <w:rPr>
          <w:rFonts w:ascii="Arial" w:eastAsia="MS Mincho" w:hAnsi="Arial"/>
          <w:sz w:val="24"/>
        </w:rPr>
        <w:t xml:space="preserve"> configured with CSI-RS-based RLM in non-DRX mode</w:t>
      </w:r>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3" w:name="_Toc535476179"/>
      <w:r w:rsidRPr="00A1263D">
        <w:rPr>
          <w:rFonts w:ascii="Arial" w:eastAsia="宋体" w:hAnsi="Arial"/>
          <w:snapToGrid w:val="0"/>
          <w:sz w:val="22"/>
          <w:lang w:eastAsia="zh-CN"/>
        </w:rPr>
        <w:t>A.4.5.1.5.1</w:t>
      </w:r>
      <w:r w:rsidRPr="00A1263D">
        <w:rPr>
          <w:rFonts w:ascii="Arial" w:eastAsia="宋体" w:hAnsi="Arial"/>
          <w:snapToGrid w:val="0"/>
          <w:sz w:val="22"/>
          <w:lang w:eastAsia="zh-CN"/>
        </w:rPr>
        <w:tab/>
        <w:t>Test Purpose and Environment</w:t>
      </w:r>
      <w:bookmarkEnd w:id="3"/>
    </w:p>
    <w:p w:rsidR="00A1263D" w:rsidRPr="00A1263D" w:rsidRDefault="00A1263D" w:rsidP="00A1263D">
      <w:pPr>
        <w:rPr>
          <w:rFonts w:eastAsia="宋体"/>
        </w:rPr>
      </w:pPr>
      <w:r w:rsidRPr="00A1263D">
        <w:rPr>
          <w:rFonts w:eastAsia="宋体"/>
        </w:rPr>
        <w:t xml:space="preserve">The purpose of this test is to verify that the UE properly detects the out of sync for the purpose of monitoring downlink CSI-RS based radio link quality of the </w:t>
      </w:r>
      <w:proofErr w:type="spellStart"/>
      <w:r w:rsidRPr="00A1263D">
        <w:rPr>
          <w:rFonts w:eastAsia="宋体"/>
        </w:rPr>
        <w:t>PSCell</w:t>
      </w:r>
      <w:proofErr w:type="spellEnd"/>
      <w:r w:rsidRPr="00A1263D">
        <w:rPr>
          <w:rFonts w:eastAsia="宋体"/>
        </w:rPr>
        <w:t xml:space="preserve"> when no DRX is used. This test will partly verify the FR1 </w:t>
      </w:r>
      <w:proofErr w:type="spellStart"/>
      <w:r w:rsidRPr="00A1263D">
        <w:rPr>
          <w:rFonts w:eastAsia="宋体"/>
        </w:rPr>
        <w:t>PSCell</w:t>
      </w:r>
      <w:proofErr w:type="spellEnd"/>
      <w:r w:rsidRPr="00A1263D">
        <w:rPr>
          <w:rFonts w:eastAsia="宋体"/>
        </w:rPr>
        <w:t xml:space="preserve"> CSI-RS Out-of-sync radio link monitoring requirements in clause 8.1.</w:t>
      </w:r>
    </w:p>
    <w:p w:rsidR="00A1263D" w:rsidRPr="00A1263D" w:rsidRDefault="00A1263D" w:rsidP="00A1263D">
      <w:pPr>
        <w:rPr>
          <w:rFonts w:eastAsia="宋体"/>
        </w:rPr>
      </w:pPr>
      <w:r w:rsidRPr="00A1263D">
        <w:rPr>
          <w:rFonts w:eastAsia="宋体"/>
        </w:rPr>
        <w:t xml:space="preserve">The test parameters are given in Tables A.4.5.1.5.1-1, A.4.5.1.5.1-2, A.4.5.1.5.1-3, and A.4.5.1.5.1-3A below. There are two cells, cell 1 is the E-UTRAN </w:t>
      </w:r>
      <w:proofErr w:type="spellStart"/>
      <w:r w:rsidRPr="00A1263D">
        <w:rPr>
          <w:rFonts w:eastAsia="宋体"/>
        </w:rPr>
        <w:t>PCell</w:t>
      </w:r>
      <w:proofErr w:type="spellEnd"/>
      <w:r w:rsidRPr="00A1263D">
        <w:rPr>
          <w:rFonts w:eastAsia="宋体"/>
        </w:rPr>
        <w:t xml:space="preserve">, and cell 2 is the </w:t>
      </w:r>
      <w:proofErr w:type="spellStart"/>
      <w:r w:rsidRPr="00A1263D">
        <w:rPr>
          <w:rFonts w:eastAsia="宋体"/>
        </w:rPr>
        <w:t>PSCell</w:t>
      </w:r>
      <w:proofErr w:type="spellEnd"/>
      <w:r w:rsidRPr="00A1263D">
        <w:rPr>
          <w:rFonts w:eastAsia="宋体"/>
        </w:rPr>
        <w:t xml:space="preserve">, in the test. The test consists of three successive time periods, with time duration of T1, T2 and T3 respectively. Figure A.4.5.1.5.1-1 shows the variation of the downlink SNR in the E-UTRAN </w:t>
      </w:r>
      <w:proofErr w:type="spellStart"/>
      <w:r w:rsidRPr="00A1263D">
        <w:rPr>
          <w:rFonts w:eastAsia="宋体"/>
        </w:rPr>
        <w:t>PCell</w:t>
      </w:r>
      <w:proofErr w:type="spellEnd"/>
      <w:r w:rsidRPr="00A1263D">
        <w:rPr>
          <w:rFonts w:eastAsia="宋体"/>
        </w:rPr>
        <w:t xml:space="preserve"> and the </w:t>
      </w:r>
      <w:proofErr w:type="spellStart"/>
      <w:r w:rsidRPr="00A1263D">
        <w:rPr>
          <w:rFonts w:eastAsia="宋体"/>
        </w:rPr>
        <w:t>PSCell</w:t>
      </w:r>
      <w:proofErr w:type="spellEnd"/>
      <w:r w:rsidRPr="00A1263D">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4" w:author="Huawei1" w:date="2019-10-04T22:14:00Z">
        <w:r w:rsidR="00661ADE">
          <w:rPr>
            <w:rFonts w:eastAsia="宋体"/>
          </w:rPr>
          <w:t xml:space="preserve"> 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A.4.5.1.5.1-1: Supported test configurations for FR1 </w:t>
      </w:r>
      <w:proofErr w:type="spellStart"/>
      <w:r w:rsidRPr="00A1263D">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napToGrid w:val="0"/>
                <w:sz w:val="18"/>
                <w:lang w:eastAsia="zh-CN"/>
              </w:rPr>
              <w:tab/>
            </w:r>
            <w:r w:rsidRPr="00A1263D">
              <w:rPr>
                <w:rFonts w:ascii="Arial" w:eastAsia="宋体" w:hAnsi="Arial"/>
                <w:sz w:val="18"/>
              </w:rPr>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Malgun Gothic" w:hAnsi="Arial"/>
          <w:b/>
          <w:kern w:val="20"/>
        </w:rPr>
      </w:pPr>
      <w:bookmarkStart w:id="5" w:name="_Hlk525055934"/>
      <w:r w:rsidRPr="00A1263D">
        <w:rPr>
          <w:rFonts w:ascii="Arial" w:eastAsia="宋体" w:hAnsi="Arial"/>
          <w:b/>
        </w:rPr>
        <w:t>Table A.4.5.1.5.1-2</w:t>
      </w:r>
      <w:bookmarkEnd w:id="5"/>
      <w:r w:rsidRPr="00A1263D">
        <w:rPr>
          <w:rFonts w:ascii="Arial" w:eastAsia="宋体" w:hAnsi="Arial"/>
          <w:b/>
        </w:rPr>
        <w:t xml:space="preserve">: General test parameters for FR1 </w:t>
      </w:r>
      <w:proofErr w:type="spellStart"/>
      <w:r w:rsidRPr="00A1263D">
        <w:rPr>
          <w:rFonts w:ascii="Arial" w:eastAsia="宋体" w:hAnsi="Arial"/>
          <w:b/>
        </w:rPr>
        <w:t>PSCell</w:t>
      </w:r>
      <w:proofErr w:type="spellEnd"/>
      <w:r w:rsidRPr="00A1263D">
        <w:rPr>
          <w:rFonts w:ascii="Arial" w:eastAsia="宋体" w:hAnsi="Arial"/>
          <w:b/>
        </w:rPr>
        <w:t xml:space="preserve"> for CSI-RS out-of-sync testing in</w:t>
      </w:r>
      <w:r w:rsidRPr="00A1263D">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A1263D" w:rsidRPr="00A1263D" w:rsidTr="00A1263D">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Unit</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spacing w:after="0"/>
              <w:rPr>
                <w:rFonts w:ascii="Arial" w:eastAsia="宋体"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cs="Arial"/>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cs="Arial"/>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cs="Arial"/>
                <w:sz w:val="18"/>
              </w:rPr>
              <w:t>SSB.2 FR1</w:t>
            </w:r>
          </w:p>
        </w:tc>
      </w:tr>
      <w:tr w:rsidR="00A1263D" w:rsidRPr="00A1263D" w:rsidTr="00A1263D">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snapToGrid w:val="0"/>
                <w:sz w:val="18"/>
              </w:rPr>
              <w:t>SMTC.1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snapToGrid w:val="0"/>
                <w:sz w:val="18"/>
              </w:rPr>
              <w:t>SMTC.1</w:t>
            </w:r>
          </w:p>
        </w:tc>
      </w:tr>
      <w:tr w:rsidR="00A1263D" w:rsidRPr="00A1263D" w:rsidTr="00A1263D">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lastRenderedPageBreak/>
              <w:t>TRS configuration</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rPr>
            </w:pPr>
            <w:r w:rsidRPr="00A1263D">
              <w:rPr>
                <w:rFonts w:ascii="Arial" w:eastAsia="宋体" w:hAnsi="Arial"/>
                <w:noProof/>
                <w:sz w:val="18"/>
              </w:rPr>
              <w:t>CSI-RS for RLM</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trHeight w:val="176"/>
          <w:jc w:val="center"/>
          <w:ins w:id="6" w:author="Huawei1" w:date="2019-10-04T22:06:00Z"/>
        </w:trPr>
        <w:tc>
          <w:tcPr>
            <w:tcW w:w="2795" w:type="pct"/>
            <w:gridSpan w:val="2"/>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7" w:author="Huawei1" w:date="2019-10-04T22:06:00Z"/>
                <w:rFonts w:ascii="Arial" w:eastAsia="宋体" w:hAnsi="Arial"/>
                <w:noProof/>
                <w:sz w:val="18"/>
              </w:rPr>
            </w:pPr>
            <w:ins w:id="8" w:author="Huawei1" w:date="2019-10-04T22:06:00Z">
              <w:r w:rsidRPr="006C6C7C">
                <w:rPr>
                  <w:rFonts w:ascii="Arial" w:hAnsi="Arial"/>
                  <w:noProof/>
                  <w:sz w:val="18"/>
                </w:rPr>
                <w:t>TCI configuration</w:t>
              </w:r>
              <w:r>
                <w:rPr>
                  <w:rFonts w:ascii="Arial" w:hAnsi="Arial"/>
                  <w:noProof/>
                  <w:sz w:val="18"/>
                </w:rPr>
                <w:t xml:space="preserve"> for PDCCH/PDSCH</w:t>
              </w:r>
            </w:ins>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9" w:author="Huawei1" w:date="2019-10-04T22:06:00Z"/>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10" w:author="Huawei1" w:date="2019-10-04T22:06:00Z"/>
                <w:rFonts w:ascii="Arial" w:eastAsia="宋体" w:hAnsi="Arial"/>
                <w:snapToGrid w:val="0"/>
                <w:sz w:val="18"/>
              </w:rPr>
            </w:pPr>
            <w:ins w:id="11" w:author="Huawei1" w:date="2019-10-04T22:06:00Z">
              <w:r w:rsidRPr="006C6C7C">
                <w:rPr>
                  <w:rFonts w:ascii="Arial" w:hAnsi="Arial"/>
                  <w:noProof/>
                  <w:sz w:val="18"/>
                </w:rPr>
                <w:t>TCI.State.</w:t>
              </w:r>
              <w:r>
                <w:rPr>
                  <w:rFonts w:ascii="Arial" w:hAnsi="Arial"/>
                  <w:noProof/>
                  <w:sz w:val="18"/>
                </w:rPr>
                <w:t>0</w:t>
              </w:r>
            </w:ins>
          </w:p>
        </w:tc>
      </w:tr>
      <w:tr w:rsidR="00A1263D" w:rsidRPr="00A1263D" w:rsidTr="00A1263D">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snapToGrid w:val="0"/>
                <w:sz w:val="18"/>
              </w:rPr>
              <w:t>OP.1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60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OFF</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 xml:space="preserve"> gp0</w:t>
            </w:r>
          </w:p>
        </w:tc>
      </w:tr>
      <w:tr w:rsidR="00A1263D" w:rsidRPr="00A1263D" w:rsidTr="00A1263D">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proofErr w:type="spellStart"/>
            <w:r w:rsidRPr="00A1263D">
              <w:rPr>
                <w:rFonts w:ascii="Arial" w:eastAsia="宋体" w:hAnsi="Arial"/>
                <w:iCs/>
                <w:sz w:val="18"/>
              </w:rPr>
              <w:t>ms</w:t>
            </w:r>
            <w:proofErr w:type="spellEnd"/>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0</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60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00.48</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00.48</w:t>
            </w:r>
          </w:p>
        </w:tc>
      </w:tr>
      <w:tr w:rsidR="00A1263D" w:rsidRPr="00A1263D" w:rsidTr="00A1263D">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D1</w:t>
            </w:r>
          </w:p>
        </w:tc>
        <w:tc>
          <w:tcPr>
            <w:tcW w:w="60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00.44</w:t>
            </w:r>
          </w:p>
        </w:tc>
      </w:tr>
      <w:tr w:rsidR="00A1263D" w:rsidRPr="00A1263D" w:rsidTr="00A1263D">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bCs/>
                <w:noProof/>
                <w:sz w:val="18"/>
              </w:rPr>
              <w:t xml:space="preserve">E-UTRAN is in non-DRX mode under test.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bookmarkStart w:id="12" w:name="_Hlk4426050"/>
      <w:r w:rsidRPr="00A1263D">
        <w:rPr>
          <w:rFonts w:ascii="Arial" w:eastAsia="Malgun Gothic" w:hAnsi="Arial"/>
          <w:b/>
          <w:kern w:val="20"/>
        </w:rPr>
        <w:t xml:space="preserve">Table A.4.5.1.5.1-3: </w:t>
      </w:r>
      <w:r w:rsidRPr="00A1263D">
        <w:rPr>
          <w:rFonts w:ascii="Arial" w:eastAsia="宋体"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
      <w:tr w:rsidR="00A1263D" w:rsidRPr="00A1263D" w:rsidTr="00A1263D">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12"/>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PDCCH_DMRS_beta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PBCH_beta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SSS_beta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PDSCH_beta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OCNG_beta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 ??" w:hAnsi="Arial"/>
                <w:sz w:val="18"/>
              </w:rPr>
              <w:t>SNR</w:t>
            </w:r>
            <w:ins w:id="13" w:author="Huawei1" w:date="2019-10-04T22:10:00Z">
              <w:r>
                <w:rPr>
                  <w:rFonts w:ascii="Arial" w:eastAsia="?? ??" w:hAnsi="Arial"/>
                  <w:sz w:val="18"/>
                </w:rPr>
                <w:t xml:space="preserve"> on RLM-RS</w:t>
              </w:r>
            </w:ins>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dB</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-15</w:t>
            </w:r>
          </w:p>
        </w:tc>
      </w:tr>
      <w:tr w:rsidR="00A1263D" w:rsidRPr="00A1263D" w:rsidTr="00A1263D">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A1263D" w:rsidRPr="00A1263D" w:rsidTr="00A1263D">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A1263D" w:rsidRPr="00A1263D" w:rsidTr="00A1263D">
        <w:trPr>
          <w:cantSplit/>
          <w:trHeight w:val="189"/>
          <w:jc w:val="center"/>
          <w:ins w:id="14" w:author="Huawei1" w:date="2019-10-04T22:10:00Z"/>
        </w:trPr>
        <w:tc>
          <w:tcPr>
            <w:tcW w:w="1129"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rPr>
                <w:ins w:id="15" w:author="Huawei1" w:date="2019-10-04T22:10:00Z"/>
                <w:rFonts w:ascii="Arial" w:eastAsia="宋体" w:hAnsi="Arial"/>
                <w:sz w:val="18"/>
              </w:rPr>
            </w:pPr>
            <w:ins w:id="16" w:author="Huawei1" w:date="2019-10-04T22:10:00Z">
              <w:r w:rsidRPr="00A1263D">
                <w:rPr>
                  <w:rFonts w:ascii="Arial" w:eastAsia="宋体" w:hAnsi="Arial" w:hint="eastAsia"/>
                  <w:sz w:val="18"/>
                </w:rPr>
                <w:lastRenderedPageBreak/>
                <w:t xml:space="preserve">SNR on </w:t>
              </w:r>
              <w:r w:rsidRPr="00A1263D">
                <w:rPr>
                  <w:rFonts w:ascii="Arial" w:eastAsia="宋体" w:hAnsi="Arial"/>
                  <w:sz w:val="18"/>
                </w:rPr>
                <w:t>other channels and signals</w:t>
              </w:r>
            </w:ins>
          </w:p>
        </w:tc>
        <w:tc>
          <w:tcPr>
            <w:tcW w:w="1418"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17" w:author="Huawei1" w:date="2019-10-04T22:10:00Z"/>
                <w:rFonts w:ascii="Arial" w:eastAsia="宋体" w:hAnsi="Arial"/>
                <w:noProof/>
                <w:sz w:val="18"/>
                <w:lang w:val="it-IT"/>
              </w:rPr>
            </w:pPr>
            <w:ins w:id="18" w:author="Huawei1" w:date="2019-10-04T22:11:00Z">
              <w:r w:rsidRPr="00A1263D">
                <w:rPr>
                  <w:rFonts w:ascii="Arial" w:eastAsia="宋体" w:hAnsi="Arial"/>
                  <w:noProof/>
                  <w:sz w:val="18"/>
                  <w:lang w:val="it-IT"/>
                </w:rPr>
                <w:t>Config 1, 4</w:t>
              </w:r>
            </w:ins>
          </w:p>
        </w:tc>
        <w:tc>
          <w:tcPr>
            <w:tcW w:w="992"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rPr>
                <w:ins w:id="19" w:author="Huawei1" w:date="2019-10-04T22:10:00Z"/>
                <w:rFonts w:ascii="Arial" w:eastAsia="宋体" w:hAnsi="Arial"/>
                <w:sz w:val="18"/>
              </w:rPr>
            </w:pPr>
            <w:ins w:id="20" w:author="Huawei1" w:date="2019-10-04T22:11:00Z">
              <w:r>
                <w:rPr>
                  <w:rFonts w:ascii="Arial" w:eastAsia="宋体" w:hAnsi="Arial" w:hint="eastAsia"/>
                  <w:sz w:val="18"/>
                </w:rPr>
                <w:t>dB</w:t>
              </w:r>
            </w:ins>
          </w:p>
        </w:tc>
        <w:tc>
          <w:tcPr>
            <w:tcW w:w="4678" w:type="dxa"/>
            <w:gridSpan w:val="3"/>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21" w:author="Huawei1" w:date="2019-10-04T22:10:00Z"/>
                <w:rFonts w:ascii="Arial" w:eastAsia="宋体" w:hAnsi="Arial"/>
                <w:sz w:val="18"/>
              </w:rPr>
            </w:pPr>
            <w:ins w:id="22" w:author="Huawei1" w:date="2019-10-04T22:11:00Z">
              <w:r>
                <w:rPr>
                  <w:rFonts w:ascii="Arial" w:eastAsia="宋体" w:hAnsi="Arial" w:hint="eastAsia"/>
                  <w:sz w:val="18"/>
                </w:rPr>
                <w:t>1</w:t>
              </w:r>
            </w:ins>
          </w:p>
        </w:tc>
      </w:tr>
      <w:tr w:rsidR="00A1263D" w:rsidRPr="00A1263D" w:rsidTr="00A1263D">
        <w:trPr>
          <w:cantSplit/>
          <w:trHeight w:val="189"/>
          <w:jc w:val="center"/>
          <w:ins w:id="23" w:author="Huawei1" w:date="2019-10-04T22:10:00Z"/>
        </w:trPr>
        <w:tc>
          <w:tcPr>
            <w:tcW w:w="1129" w:type="dxa"/>
            <w:vMerge/>
            <w:tcBorders>
              <w:left w:val="single" w:sz="4" w:space="0" w:color="auto"/>
              <w:right w:val="single" w:sz="4" w:space="0" w:color="auto"/>
            </w:tcBorders>
          </w:tcPr>
          <w:p w:rsidR="00A1263D" w:rsidRPr="00A1263D" w:rsidRDefault="00A1263D" w:rsidP="00A1263D">
            <w:pPr>
              <w:keepNext/>
              <w:keepLines/>
              <w:spacing w:after="0"/>
              <w:rPr>
                <w:ins w:id="24" w:author="Huawei1" w:date="2019-10-04T22:10: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25" w:author="Huawei1" w:date="2019-10-04T22:10:00Z"/>
                <w:rFonts w:ascii="Arial" w:eastAsia="宋体" w:hAnsi="Arial"/>
                <w:noProof/>
                <w:sz w:val="18"/>
                <w:lang w:val="it-IT"/>
              </w:rPr>
            </w:pPr>
            <w:ins w:id="26" w:author="Huawei1" w:date="2019-10-04T22:11:00Z">
              <w:r w:rsidRPr="00A1263D">
                <w:rPr>
                  <w:rFonts w:ascii="Arial" w:eastAsia="宋体" w:hAnsi="Arial"/>
                  <w:noProof/>
                  <w:sz w:val="18"/>
                  <w:lang w:val="it-IT"/>
                </w:rPr>
                <w:t>Config 2, 5</w:t>
              </w:r>
            </w:ins>
          </w:p>
        </w:tc>
        <w:tc>
          <w:tcPr>
            <w:tcW w:w="992" w:type="dxa"/>
            <w:vMerge/>
            <w:tcBorders>
              <w:left w:val="single" w:sz="4" w:space="0" w:color="auto"/>
              <w:right w:val="single" w:sz="4" w:space="0" w:color="auto"/>
            </w:tcBorders>
          </w:tcPr>
          <w:p w:rsidR="00A1263D" w:rsidRPr="00A1263D" w:rsidRDefault="00A1263D" w:rsidP="00A1263D">
            <w:pPr>
              <w:keepNext/>
              <w:keepLines/>
              <w:spacing w:after="0"/>
              <w:rPr>
                <w:ins w:id="27" w:author="Huawei1" w:date="2019-10-04T22:10:00Z"/>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28" w:author="Huawei1" w:date="2019-10-04T22:10:00Z"/>
                <w:rFonts w:ascii="Arial" w:eastAsia="宋体" w:hAnsi="Arial"/>
                <w:sz w:val="18"/>
              </w:rPr>
            </w:pPr>
            <w:ins w:id="29" w:author="Huawei1" w:date="2019-10-04T22:11:00Z">
              <w:r>
                <w:rPr>
                  <w:rFonts w:ascii="Arial" w:eastAsia="宋体" w:hAnsi="Arial" w:hint="eastAsia"/>
                  <w:sz w:val="18"/>
                </w:rPr>
                <w:t>1</w:t>
              </w:r>
            </w:ins>
          </w:p>
        </w:tc>
      </w:tr>
      <w:tr w:rsidR="00A1263D" w:rsidRPr="00A1263D" w:rsidTr="00A1263D">
        <w:trPr>
          <w:cantSplit/>
          <w:trHeight w:val="189"/>
          <w:jc w:val="center"/>
          <w:ins w:id="30" w:author="Huawei1" w:date="2019-10-04T22:10:00Z"/>
        </w:trPr>
        <w:tc>
          <w:tcPr>
            <w:tcW w:w="1129"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rPr>
                <w:ins w:id="31" w:author="Huawei1" w:date="2019-10-04T22:10: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32" w:author="Huawei1" w:date="2019-10-04T22:10:00Z"/>
                <w:rFonts w:ascii="Arial" w:eastAsia="宋体" w:hAnsi="Arial"/>
                <w:noProof/>
                <w:sz w:val="18"/>
                <w:lang w:val="it-IT"/>
              </w:rPr>
            </w:pPr>
            <w:ins w:id="33" w:author="Huawei1" w:date="2019-10-04T22:11:00Z">
              <w:r w:rsidRPr="00A1263D">
                <w:rPr>
                  <w:rFonts w:ascii="Arial" w:eastAsia="宋体" w:hAnsi="Arial"/>
                  <w:noProof/>
                  <w:sz w:val="18"/>
                  <w:lang w:val="it-IT"/>
                </w:rPr>
                <w:t>Config 3, 6</w:t>
              </w:r>
            </w:ins>
          </w:p>
        </w:tc>
        <w:tc>
          <w:tcPr>
            <w:tcW w:w="992"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rPr>
                <w:ins w:id="34" w:author="Huawei1" w:date="2019-10-04T22:10:00Z"/>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35" w:author="Huawei1" w:date="2019-10-04T22:10:00Z"/>
                <w:rFonts w:ascii="Arial" w:eastAsia="宋体" w:hAnsi="Arial"/>
                <w:sz w:val="18"/>
              </w:rPr>
            </w:pPr>
            <w:ins w:id="36" w:author="Huawei1" w:date="2019-10-04T22:11:00Z">
              <w:r>
                <w:rPr>
                  <w:rFonts w:ascii="Arial" w:eastAsia="宋体" w:hAnsi="Arial" w:hint="eastAsia"/>
                  <w:sz w:val="18"/>
                </w:rPr>
                <w:t>1</w:t>
              </w:r>
            </w:ins>
          </w:p>
        </w:tc>
      </w:tr>
      <w:tr w:rsidR="00A1263D" w:rsidRPr="00A1263D" w:rsidTr="00A1263D">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position w:val="-12"/>
                <w:sz w:val="18"/>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5.8pt" o:ole="" fillcolor="window">
                  <v:imagedata r:id="rId13" o:title=""/>
                </v:shape>
                <o:OLEObject Type="Embed" ProgID="Equation.3" ShapeID="_x0000_i1025" DrawAspect="Content" ObjectID="_1636010573" r:id="rId14"/>
              </w:object>
            </w: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dBm</w:t>
            </w:r>
            <w:proofErr w:type="spellEnd"/>
            <w:r w:rsidRPr="00A1263D">
              <w:rPr>
                <w:rFonts w:ascii="Arial" w:eastAsia="宋体" w:hAnsi="Arial"/>
                <w:sz w:val="18"/>
              </w:rPr>
              <w:t>/15KHz</w:t>
            </w: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TDL-C 300ns 100Hz</w:t>
            </w:r>
          </w:p>
        </w:tc>
      </w:tr>
      <w:tr w:rsidR="00A1263D" w:rsidRPr="00A1263D" w:rsidTr="00A1263D">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 xml:space="preserve">SNR levels correspond to the signal to noise ratio over the SSS </w:t>
            </w:r>
            <w:proofErr w:type="spellStart"/>
            <w:r w:rsidRPr="00A1263D">
              <w:rPr>
                <w:rFonts w:ascii="Arial" w:eastAsia="宋体" w:hAnsi="Arial"/>
                <w:sz w:val="18"/>
              </w:rPr>
              <w:t>REs.</w:t>
            </w:r>
            <w:proofErr w:type="spellEnd"/>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The SNR in time periods T1, T2 and T3 is denoted as SNR1, SNR2 and SNR3 respectively in figure A.4.5.1.5.1-1.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9:</w:t>
            </w:r>
            <w:r w:rsidRPr="00A1263D">
              <w:rPr>
                <w:rFonts w:ascii="Arial" w:eastAsia="宋体" w:hAnsi="Arial"/>
                <w:sz w:val="18"/>
              </w:rPr>
              <w:tab/>
              <w:t>The SNR values are specified for testing a UE which supports 2RX on at least one band. For testing of a UE which supports 4RX on all bands, the SNR during T3 is [A.3.6].</w:t>
            </w:r>
          </w:p>
        </w:tc>
      </w:tr>
    </w:tbl>
    <w:p w:rsidR="00A1263D" w:rsidRPr="00A1263D" w:rsidRDefault="00A1263D" w:rsidP="00A1263D">
      <w:pPr>
        <w:overflowPunct w:val="0"/>
        <w:autoSpaceDE w:val="0"/>
        <w:autoSpaceDN w:val="0"/>
        <w:adjustRightInd w:val="0"/>
        <w:spacing w:after="120"/>
        <w:textAlignment w:val="baseline"/>
        <w:rPr>
          <w:rFonts w:eastAsia="MS Mincho"/>
        </w:rPr>
      </w:pPr>
    </w:p>
    <w:p w:rsidR="00A1263D" w:rsidRPr="00A1263D" w:rsidRDefault="00A1263D" w:rsidP="00A1263D">
      <w:pPr>
        <w:keepNext/>
        <w:keepLines/>
        <w:spacing w:before="60"/>
        <w:jc w:val="center"/>
        <w:rPr>
          <w:rFonts w:ascii="Arial" w:eastAsia="Malgun Gothic" w:hAnsi="Arial"/>
          <w:b/>
          <w:kern w:val="20"/>
        </w:rPr>
      </w:pPr>
      <w:bookmarkStart w:id="37" w:name="_Hlk4426067"/>
      <w:r w:rsidRPr="00A1263D">
        <w:rPr>
          <w:rFonts w:ascii="Arial" w:eastAsia="Malgun Gothic" w:hAnsi="Arial"/>
          <w:b/>
          <w:kern w:val="20"/>
        </w:rPr>
        <w:t xml:space="preserve">Table A.4.5.1.5.1-3A: </w:t>
      </w:r>
      <w:r w:rsidRPr="00A1263D">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A1263D" w:rsidRPr="00A1263D" w:rsidTr="00A1263D">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37"/>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Value</w:t>
            </w:r>
          </w:p>
        </w:tc>
      </w:tr>
      <w:tr w:rsidR="00A1263D" w:rsidRPr="00A1263D" w:rsidTr="00A1263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sz w:val="18"/>
              </w:rPr>
            </w:pPr>
            <w:proofErr w:type="spellStart"/>
            <w:r w:rsidRPr="00A1263D">
              <w:rPr>
                <w:rFonts w:ascii="Arial" w:eastAsia="宋体"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r>
            <w:r w:rsidRPr="00A1263D">
              <w:rPr>
                <w:rFonts w:ascii="Arial" w:eastAsia="宋体" w:hAnsi="Arial"/>
                <w:sz w:val="18"/>
                <w:lang w:eastAsia="zh-CN"/>
              </w:rPr>
              <w:t xml:space="preserve">E-UTRAN </w:t>
            </w:r>
            <w:proofErr w:type="spellStart"/>
            <w:r w:rsidRPr="00A1263D">
              <w:rPr>
                <w:rFonts w:ascii="Arial" w:eastAsia="宋体" w:hAnsi="Arial"/>
                <w:sz w:val="18"/>
                <w:lang w:eastAsia="zh-CN"/>
              </w:rPr>
              <w:t>PCell</w:t>
            </w:r>
            <w:proofErr w:type="spellEnd"/>
            <w:r w:rsidRPr="00A1263D">
              <w:rPr>
                <w:rFonts w:ascii="Arial" w:eastAsia="宋体" w:hAnsi="Arial"/>
                <w:sz w:val="18"/>
                <w:lang w:eastAsia="zh-CN"/>
              </w:rPr>
              <w:t xml:space="preserve"> and </w:t>
            </w:r>
            <w:proofErr w:type="spellStart"/>
            <w:r w:rsidRPr="00A1263D">
              <w:rPr>
                <w:rFonts w:ascii="Arial" w:eastAsia="宋体" w:hAnsi="Arial"/>
                <w:sz w:val="18"/>
                <w:lang w:eastAsia="zh-CN"/>
              </w:rPr>
              <w:t>PSCell</w:t>
            </w:r>
            <w:proofErr w:type="spellEnd"/>
            <w:r w:rsidRPr="00A1263D">
              <w:rPr>
                <w:rFonts w:ascii="Arial" w:eastAsia="宋体" w:hAnsi="Arial"/>
                <w:sz w:val="18"/>
                <w:lang w:eastAsia="zh-CN"/>
              </w:rPr>
              <w:t xml:space="preserve"> are SFN-synchronous and frame boundary aligned.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bookmarkStart w:id="38" w:name="_Hlk4426855"/>
      <w:r w:rsidRPr="00A1263D">
        <w:rPr>
          <w:rFonts w:ascii="Arial" w:eastAsia="Malgun Gothic" w:hAnsi="Arial"/>
          <w:b/>
          <w:kern w:val="20"/>
        </w:rPr>
        <w:t xml:space="preserve">Table A.4.5.1.5.1-4: </w:t>
      </w:r>
      <w:bookmarkEnd w:id="38"/>
      <w:r w:rsidRPr="00A1263D">
        <w:rPr>
          <w:rFonts w:ascii="Arial" w:eastAsia="宋体" w:hAnsi="Arial"/>
          <w:b/>
        </w:rPr>
        <w:t>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object w:dxaOrig="8340" w:dyaOrig="3885">
          <v:shape id="_x0000_i1026" type="#_x0000_t75" style="width:415.6pt;height:195.8pt" o:ole="">
            <v:imagedata r:id="rId15" o:title=""/>
          </v:shape>
          <o:OLEObject Type="Embed" ProgID="Word.Picture.8" ShapeID="_x0000_i1026" DrawAspect="Content" ObjectID="_1636010574" r:id="rId16"/>
        </w:object>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A.4.5.1.5.1-1: SNR variation for CSI-RS out-of-sync testing</w:t>
      </w:r>
    </w:p>
    <w:p w:rsidR="00A1263D" w:rsidRPr="00A1263D" w:rsidRDefault="00A1263D" w:rsidP="00A1263D">
      <w:pPr>
        <w:rPr>
          <w:rFonts w:eastAsia="宋体"/>
          <w:lang w:val="en-US"/>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39" w:name="_Toc535476180"/>
      <w:r w:rsidRPr="00A1263D">
        <w:rPr>
          <w:rFonts w:ascii="Arial" w:eastAsia="宋体" w:hAnsi="Arial"/>
          <w:snapToGrid w:val="0"/>
          <w:sz w:val="22"/>
        </w:rPr>
        <w:t>A.4.5.1.5.2</w:t>
      </w:r>
      <w:r w:rsidRPr="00A1263D">
        <w:rPr>
          <w:rFonts w:ascii="Arial" w:eastAsia="宋体" w:hAnsi="Arial"/>
          <w:snapToGrid w:val="0"/>
          <w:sz w:val="22"/>
        </w:rPr>
        <w:tab/>
        <w:t>Test Requirements</w:t>
      </w:r>
      <w:bookmarkEnd w:id="39"/>
    </w:p>
    <w:p w:rsidR="00A1263D" w:rsidRPr="00A1263D" w:rsidRDefault="00A1263D" w:rsidP="00A1263D">
      <w:pPr>
        <w:rPr>
          <w:rFonts w:eastAsia="宋体"/>
        </w:rPr>
      </w:pPr>
      <w:r w:rsidRPr="00A1263D">
        <w:rPr>
          <w:rFonts w:eastAsia="宋体"/>
        </w:rPr>
        <w:t xml:space="preserve">The UE behaviour during time durations T1, T2, </w:t>
      </w:r>
      <w:r w:rsidRPr="00A1263D">
        <w:rPr>
          <w:rFonts w:eastAsia="宋体"/>
          <w:lang w:eastAsia="zh-CN"/>
        </w:rPr>
        <w:t xml:space="preserve">and </w:t>
      </w:r>
      <w:r w:rsidRPr="00A1263D">
        <w:rPr>
          <w:rFonts w:eastAsia="宋体"/>
        </w:rPr>
        <w:t>T3 shall be as follows:</w:t>
      </w:r>
    </w:p>
    <w:p w:rsidR="00A1263D" w:rsidRPr="00A1263D" w:rsidRDefault="00A1263D" w:rsidP="00A1263D">
      <w:pPr>
        <w:rPr>
          <w:rFonts w:eastAsia="宋体"/>
        </w:rPr>
      </w:pPr>
      <w:r w:rsidRPr="00A1263D">
        <w:rPr>
          <w:rFonts w:eastAsia="宋体"/>
        </w:rPr>
        <w:lastRenderedPageBreak/>
        <w:t>During the period from time point A to time point B the UE shall transmit uplink signal in Cell 2 (</w:t>
      </w:r>
      <w:proofErr w:type="spellStart"/>
      <w:r w:rsidRPr="00A1263D">
        <w:rPr>
          <w:rFonts w:eastAsia="宋体"/>
        </w:rPr>
        <w:t>PSCell</w:t>
      </w:r>
      <w:proofErr w:type="spellEnd"/>
      <w:r w:rsidRPr="00A1263D">
        <w:rPr>
          <w:rFonts w:eastAsia="宋体"/>
        </w:rPr>
        <w:t>) at least in all uplink slots configured for CSI transmission according to the configured periodic CSI reporting for Cell 2.</w:t>
      </w:r>
    </w:p>
    <w:p w:rsidR="00A1263D" w:rsidRPr="00A1263D" w:rsidRDefault="00A1263D" w:rsidP="00A1263D">
      <w:pPr>
        <w:rPr>
          <w:rFonts w:eastAsia="宋体"/>
        </w:rPr>
      </w:pPr>
      <w:r w:rsidRPr="00A1263D">
        <w:rPr>
          <w:rFonts w:eastAsia="宋体"/>
        </w:rPr>
        <w:t>The UE shall stop transmitting uplink signal in Cell 2 (</w:t>
      </w:r>
      <w:proofErr w:type="spellStart"/>
      <w:r w:rsidRPr="00A1263D">
        <w:rPr>
          <w:rFonts w:eastAsia="宋体"/>
        </w:rPr>
        <w:t>PSCell</w:t>
      </w:r>
      <w:proofErr w:type="spellEnd"/>
      <w:r w:rsidRPr="00A1263D">
        <w:rPr>
          <w:rFonts w:eastAsia="宋体"/>
        </w:rPr>
        <w:t>) no later than time point C (D</w:t>
      </w:r>
      <w:r w:rsidRPr="00A1263D">
        <w:rPr>
          <w:rFonts w:eastAsia="宋体"/>
          <w:vertAlign w:val="subscript"/>
        </w:rPr>
        <w:t>1</w:t>
      </w:r>
      <w:r w:rsidRPr="00A1263D">
        <w:rPr>
          <w:rFonts w:eastAsia="宋体"/>
        </w:rPr>
        <w:t xml:space="preserve"> after the start of the time duration T3) on the </w:t>
      </w:r>
      <w:proofErr w:type="spellStart"/>
      <w:r w:rsidRPr="00A1263D">
        <w:rPr>
          <w:rFonts w:eastAsia="宋体"/>
        </w:rPr>
        <w:t>PSCell</w:t>
      </w:r>
      <w:proofErr w:type="spellEnd"/>
      <w:r w:rsidRPr="00A1263D">
        <w:rPr>
          <w:rFonts w:eastAsia="宋体"/>
        </w:rPr>
        <w:t>.</w:t>
      </w:r>
    </w:p>
    <w:p w:rsidR="00A1263D" w:rsidRPr="00A1263D" w:rsidRDefault="00A1263D" w:rsidP="00A1263D">
      <w:pPr>
        <w:rPr>
          <w:rFonts w:eastAsia="宋体"/>
        </w:rPr>
      </w:pPr>
      <w:r w:rsidRPr="00A1263D">
        <w:rPr>
          <w:rFonts w:eastAsia="宋体"/>
        </w:rPr>
        <w:t>The rate of correct events observed during repeated tests shall be at least 90%.</w:t>
      </w:r>
    </w:p>
    <w:p w:rsidR="00A1263D" w:rsidRPr="00A1263D" w:rsidRDefault="00A1263D" w:rsidP="00A1263D">
      <w:pPr>
        <w:keepNext/>
        <w:keepLines/>
        <w:spacing w:before="120"/>
        <w:ind w:left="1418" w:hanging="1418"/>
        <w:outlineLvl w:val="3"/>
        <w:rPr>
          <w:rFonts w:ascii="Arial" w:eastAsia="宋体" w:hAnsi="Arial"/>
          <w:sz w:val="24"/>
        </w:rPr>
      </w:pPr>
      <w:bookmarkStart w:id="40" w:name="_Toc535476181"/>
      <w:r w:rsidRPr="00A1263D">
        <w:rPr>
          <w:rFonts w:ascii="Arial" w:eastAsia="宋体" w:hAnsi="Arial"/>
          <w:sz w:val="24"/>
        </w:rPr>
        <w:t>A.4.5.1.6</w:t>
      </w:r>
      <w:r w:rsidRPr="00A1263D">
        <w:rPr>
          <w:rFonts w:ascii="Arial" w:eastAsia="宋体" w:hAnsi="Arial"/>
          <w:sz w:val="24"/>
        </w:rPr>
        <w:tab/>
      </w:r>
      <w:r w:rsidRPr="00A1263D">
        <w:rPr>
          <w:rFonts w:ascii="Arial" w:eastAsia="MS Mincho" w:hAnsi="Arial"/>
          <w:sz w:val="24"/>
        </w:rPr>
        <w:t xml:space="preserve">EN-DC Radio Link Monitoring In-sync Test for FR1 </w:t>
      </w:r>
      <w:proofErr w:type="spellStart"/>
      <w:r w:rsidRPr="00A1263D">
        <w:rPr>
          <w:rFonts w:ascii="Arial" w:eastAsia="MS Mincho" w:hAnsi="Arial"/>
          <w:sz w:val="24"/>
        </w:rPr>
        <w:t>PSCell</w:t>
      </w:r>
      <w:proofErr w:type="spellEnd"/>
      <w:r w:rsidRPr="00A1263D">
        <w:rPr>
          <w:rFonts w:ascii="Arial" w:eastAsia="MS Mincho" w:hAnsi="Arial"/>
          <w:sz w:val="24"/>
        </w:rPr>
        <w:t xml:space="preserve"> configured with CSI-RS-based RLM in non-DRX mode</w:t>
      </w:r>
      <w:bookmarkEnd w:id="40"/>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41" w:name="_Toc535476182"/>
      <w:r w:rsidRPr="00A1263D">
        <w:rPr>
          <w:rFonts w:ascii="Arial" w:eastAsia="宋体" w:hAnsi="Arial"/>
          <w:snapToGrid w:val="0"/>
          <w:sz w:val="22"/>
          <w:lang w:eastAsia="zh-CN"/>
        </w:rPr>
        <w:t>A.4.5.1.6.1</w:t>
      </w:r>
      <w:r w:rsidRPr="00A1263D">
        <w:rPr>
          <w:rFonts w:ascii="Arial" w:eastAsia="宋体" w:hAnsi="Arial"/>
          <w:snapToGrid w:val="0"/>
          <w:sz w:val="22"/>
          <w:lang w:eastAsia="zh-CN"/>
        </w:rPr>
        <w:tab/>
        <w:t>Test Purpose and Environment</w:t>
      </w:r>
      <w:bookmarkEnd w:id="41"/>
    </w:p>
    <w:p w:rsidR="00A1263D" w:rsidRPr="00A1263D" w:rsidRDefault="00A1263D" w:rsidP="00A1263D">
      <w:pPr>
        <w:rPr>
          <w:rFonts w:eastAsia="宋体"/>
        </w:rPr>
      </w:pPr>
      <w:r w:rsidRPr="00A1263D">
        <w:rPr>
          <w:rFonts w:eastAsia="宋体"/>
        </w:rPr>
        <w:t xml:space="preserve">The purpose of this test is to verify that the UE properly detects the in sync for the purpose of monitoring downlink CSI-RS based radio link quality of the </w:t>
      </w:r>
      <w:proofErr w:type="spellStart"/>
      <w:r w:rsidRPr="00A1263D">
        <w:rPr>
          <w:rFonts w:eastAsia="宋体"/>
        </w:rPr>
        <w:t>PSCell</w:t>
      </w:r>
      <w:proofErr w:type="spellEnd"/>
      <w:r w:rsidRPr="00A1263D">
        <w:rPr>
          <w:rFonts w:eastAsia="宋体"/>
        </w:rPr>
        <w:t xml:space="preserve"> when no DRX is used. This test will partly verify the FR1 </w:t>
      </w:r>
      <w:proofErr w:type="spellStart"/>
      <w:r w:rsidRPr="00A1263D">
        <w:rPr>
          <w:rFonts w:eastAsia="宋体"/>
        </w:rPr>
        <w:t>PSCell</w:t>
      </w:r>
      <w:proofErr w:type="spellEnd"/>
      <w:r w:rsidRPr="00A1263D">
        <w:rPr>
          <w:rFonts w:eastAsia="宋体"/>
        </w:rPr>
        <w:t xml:space="preserve"> CSI-RS In-sync radio link monitoring requirements in clause 8.1.</w:t>
      </w:r>
    </w:p>
    <w:p w:rsidR="00A1263D" w:rsidRPr="00661ADE" w:rsidRDefault="00A1263D" w:rsidP="00A1263D">
      <w:pPr>
        <w:rPr>
          <w:rFonts w:eastAsia="宋体"/>
        </w:rPr>
      </w:pPr>
      <w:r w:rsidRPr="00A1263D">
        <w:rPr>
          <w:rFonts w:eastAsia="宋体"/>
        </w:rPr>
        <w:t xml:space="preserve">The test parameters are given in Tables A.4.5.1.6.1-1, A.4.5.1.6.1-2, and A.4.5.1.6.1-3 below. There are two cells, cell 1which is the E-UTRAN </w:t>
      </w:r>
      <w:proofErr w:type="spellStart"/>
      <w:r w:rsidRPr="00A1263D">
        <w:rPr>
          <w:rFonts w:eastAsia="宋体"/>
        </w:rPr>
        <w:t>PCell</w:t>
      </w:r>
      <w:proofErr w:type="spellEnd"/>
      <w:r w:rsidRPr="00A1263D">
        <w:rPr>
          <w:rFonts w:eastAsia="宋体"/>
        </w:rPr>
        <w:t xml:space="preserve">, and cell 2 is the </w:t>
      </w:r>
      <w:proofErr w:type="spellStart"/>
      <w:r w:rsidRPr="00A1263D">
        <w:rPr>
          <w:rFonts w:eastAsia="宋体"/>
        </w:rPr>
        <w:t>PSCell</w:t>
      </w:r>
      <w:proofErr w:type="spellEnd"/>
      <w:r w:rsidRPr="00A1263D">
        <w:rPr>
          <w:rFonts w:eastAsia="宋体"/>
        </w:rPr>
        <w:t xml:space="preserve">, in the test. The test consists of five successive time periods, with time duration of T1, T2, T3, T4 and T5 respectively. Figure A.4.5.1.6.1-1 shows the variation of the downlink SNR in the </w:t>
      </w:r>
      <w:proofErr w:type="spellStart"/>
      <w:r w:rsidRPr="00A1263D">
        <w:rPr>
          <w:rFonts w:eastAsia="宋体"/>
        </w:rPr>
        <w:t>PSCell</w:t>
      </w:r>
      <w:proofErr w:type="spellEnd"/>
      <w:r w:rsidRPr="00A1263D">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w:t>
      </w:r>
      <w:ins w:id="42" w:author="Huawei1" w:date="2019-10-04T22:15:00Z">
        <w:r w:rsidR="00661ADE">
          <w:rPr>
            <w:rFonts w:eastAsia="宋体"/>
          </w:rPr>
          <w:t>.</w:t>
        </w:r>
        <w:r w:rsidR="00661ADE" w:rsidRPr="00661ADE">
          <w:rPr>
            <w:rFonts w:eastAsia="宋体"/>
          </w:rPr>
          <w:t xml:space="preserve"> </w:t>
        </w:r>
        <w:r w:rsidR="00661ADE">
          <w:rPr>
            <w:rFonts w:eastAsia="宋体"/>
          </w:rPr>
          <w:t>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A.4.5.1.6.1-1: Supported test configurations for FR1 </w:t>
      </w:r>
      <w:proofErr w:type="spellStart"/>
      <w:r w:rsidRPr="00A1263D">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napToGrid w:val="0"/>
                <w:sz w:val="18"/>
                <w:lang w:eastAsia="zh-CN"/>
              </w:rPr>
              <w:tab/>
            </w:r>
            <w:r w:rsidRPr="00A1263D">
              <w:rPr>
                <w:rFonts w:ascii="Arial" w:eastAsia="宋体" w:hAnsi="Arial"/>
                <w:sz w:val="18"/>
              </w:rPr>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A.4.5.1.6.1-2: General test parameters for FR1 </w:t>
      </w:r>
      <w:proofErr w:type="spellStart"/>
      <w:r w:rsidRPr="00A1263D">
        <w:rPr>
          <w:rFonts w:ascii="Arial" w:eastAsia="宋体" w:hAnsi="Arial"/>
          <w:b/>
        </w:rPr>
        <w:t>PSCell</w:t>
      </w:r>
      <w:proofErr w:type="spellEnd"/>
      <w:r w:rsidRPr="00A1263D">
        <w:rPr>
          <w:rFonts w:ascii="Arial" w:eastAsia="宋体" w:hAnsi="Arial"/>
          <w:b/>
        </w:rPr>
        <w:t xml:space="preserve">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A1263D" w:rsidRPr="00A1263D" w:rsidTr="00A1263D">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Unit</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SSB.2 FR1</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TRS configuration</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r w:rsidRPr="00A1263D">
              <w:rPr>
                <w:rFonts w:ascii="Arial" w:eastAsia="宋体" w:hAnsi="Arial"/>
                <w:noProof/>
                <w:sz w:val="18"/>
              </w:rPr>
              <w:t>CSI-RS for RLM</w:t>
            </w: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jc w:val="center"/>
          <w:ins w:id="43" w:author="Huawei1" w:date="2019-10-04T22:07:00Z"/>
        </w:trPr>
        <w:tc>
          <w:tcPr>
            <w:tcW w:w="2729" w:type="pct"/>
            <w:gridSpan w:val="4"/>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44" w:author="Huawei1" w:date="2019-10-04T22:07:00Z"/>
                <w:rFonts w:ascii="Arial" w:eastAsia="宋体" w:hAnsi="Arial"/>
                <w:noProof/>
                <w:sz w:val="18"/>
              </w:rPr>
            </w:pPr>
            <w:ins w:id="45" w:author="Huawei1" w:date="2019-10-04T22:07:00Z">
              <w:r w:rsidRPr="006C6C7C">
                <w:rPr>
                  <w:rFonts w:ascii="Arial" w:hAnsi="Arial"/>
                  <w:noProof/>
                  <w:sz w:val="18"/>
                </w:rPr>
                <w:t>TCI configuration</w:t>
              </w:r>
              <w:r>
                <w:rPr>
                  <w:rFonts w:ascii="Arial" w:hAnsi="Arial"/>
                  <w:noProof/>
                  <w:sz w:val="18"/>
                </w:rPr>
                <w:t xml:space="preserve"> for PDCCH/PDSCH</w:t>
              </w:r>
            </w:ins>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46" w:author="Huawei1" w:date="2019-10-04T22:07:00Z"/>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47" w:author="Huawei1" w:date="2019-10-04T22:07:00Z"/>
                <w:rFonts w:ascii="Arial" w:eastAsia="宋体" w:hAnsi="Arial"/>
                <w:noProof/>
                <w:sz w:val="18"/>
              </w:rPr>
            </w:pPr>
            <w:ins w:id="48" w:author="Huawei1" w:date="2019-10-04T22:07:00Z">
              <w:r w:rsidRPr="006C6C7C">
                <w:rPr>
                  <w:rFonts w:ascii="Arial" w:hAnsi="Arial"/>
                  <w:noProof/>
                  <w:sz w:val="18"/>
                </w:rPr>
                <w:t>TCI.State.</w:t>
              </w:r>
              <w:r>
                <w:rPr>
                  <w:rFonts w:ascii="Arial" w:hAnsi="Arial"/>
                  <w:noProof/>
                  <w:sz w:val="18"/>
                </w:rPr>
                <w:t>0</w:t>
              </w:r>
            </w:ins>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OP.1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p>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OFF</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N.A.</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proofErr w:type="spellStart"/>
            <w:r w:rsidRPr="00A1263D">
              <w:rPr>
                <w:rFonts w:ascii="Arial" w:eastAsia="宋体" w:hAnsi="Arial"/>
                <w:iCs/>
                <w:sz w:val="18"/>
              </w:rPr>
              <w:t>ms</w:t>
            </w:r>
            <w:proofErr w:type="spellEnd"/>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i/>
                <w:iCs/>
                <w:sz w:val="18"/>
              </w:rPr>
              <w:t>0</w:t>
            </w:r>
            <w:r w:rsidRPr="00A1263D">
              <w:rPr>
                <w:rFonts w:ascii="Arial" w:eastAsia="宋体" w:hAnsi="Arial"/>
                <w:iCs/>
                <w:sz w:val="18"/>
              </w:rPr>
              <w:t>1000</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705"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00.44</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T4</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0.2</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T5</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0.88</w:t>
            </w:r>
          </w:p>
        </w:tc>
      </w:tr>
      <w:tr w:rsidR="00A1263D" w:rsidRPr="00A1263D" w:rsidTr="00A1263D">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DT6</w:t>
            </w:r>
          </w:p>
        </w:tc>
        <w:tc>
          <w:tcPr>
            <w:tcW w:w="705"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00.84</w:t>
            </w:r>
          </w:p>
        </w:tc>
      </w:tr>
      <w:tr w:rsidR="00A1263D" w:rsidRPr="00A1263D" w:rsidTr="00A1263D">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noProof/>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noProof/>
                <w:sz w:val="18"/>
              </w:rPr>
              <w:t>E-UTRAN is in non-DRX mode under test.</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A.4.5.1.6.1-3: </w:t>
      </w:r>
      <w:r w:rsidRPr="00A1263D">
        <w:rPr>
          <w:rFonts w:ascii="Arial" w:eastAsia="宋体"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A1263D" w:rsidRPr="00A1263D" w:rsidTr="00A1263D">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T5</w:t>
            </w: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lastRenderedPageBreak/>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A1263D">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SNR</w:t>
            </w:r>
            <w:ins w:id="49" w:author="Huawei1" w:date="2019-10-04T22:12:00Z">
              <w:r>
                <w:rPr>
                  <w:rFonts w:ascii="Arial" w:eastAsia="宋体" w:hAnsi="Arial"/>
                  <w:sz w:val="18"/>
                </w:rPr>
                <w:t xml:space="preserve"> on RLM-RS</w:t>
              </w:r>
            </w:ins>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A1263D">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A1263D">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A1263D">
        <w:trPr>
          <w:cantSplit/>
          <w:trHeight w:val="189"/>
          <w:jc w:val="center"/>
          <w:ins w:id="50" w:author="Huawei1" w:date="2019-10-04T22:12:00Z"/>
        </w:trPr>
        <w:tc>
          <w:tcPr>
            <w:tcW w:w="1328"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rPr>
                <w:ins w:id="51" w:author="Huawei1" w:date="2019-10-04T22:12:00Z"/>
                <w:rFonts w:ascii="Arial" w:eastAsia="宋体" w:hAnsi="Arial"/>
                <w:sz w:val="18"/>
              </w:rPr>
            </w:pPr>
            <w:ins w:id="52" w:author="Huawei1" w:date="2019-10-04T22:12: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53" w:author="Huawei1" w:date="2019-10-04T22:12:00Z"/>
                <w:rFonts w:ascii="Arial" w:eastAsia="宋体" w:hAnsi="Arial"/>
                <w:sz w:val="18"/>
                <w:lang w:val="it-IT"/>
              </w:rPr>
            </w:pPr>
            <w:ins w:id="54" w:author="Huawei1" w:date="2019-10-04T22:12:00Z">
              <w:r w:rsidRPr="00A1263D">
                <w:rPr>
                  <w:rFonts w:ascii="Arial" w:eastAsia="宋体" w:hAnsi="Arial"/>
                  <w:noProof/>
                  <w:sz w:val="18"/>
                  <w:lang w:val="it-IT"/>
                </w:rPr>
                <w:t>Config 1, 4</w:t>
              </w:r>
            </w:ins>
          </w:p>
        </w:tc>
        <w:tc>
          <w:tcPr>
            <w:tcW w:w="1701" w:type="dxa"/>
            <w:vMerge w:val="restart"/>
            <w:tcBorders>
              <w:top w:val="single" w:sz="4" w:space="0" w:color="auto"/>
              <w:left w:val="single" w:sz="4" w:space="0" w:color="auto"/>
              <w:right w:val="single" w:sz="4" w:space="0" w:color="auto"/>
            </w:tcBorders>
          </w:tcPr>
          <w:p w:rsidR="00A1263D" w:rsidRPr="00A1263D" w:rsidRDefault="00A1263D" w:rsidP="00A1263D">
            <w:pPr>
              <w:keepNext/>
              <w:keepLines/>
              <w:spacing w:after="0"/>
              <w:jc w:val="center"/>
              <w:rPr>
                <w:ins w:id="55" w:author="Huawei1" w:date="2019-10-04T22:12:00Z"/>
                <w:rFonts w:ascii="Arial" w:eastAsia="宋体" w:hAnsi="Arial"/>
                <w:sz w:val="18"/>
              </w:rPr>
            </w:pPr>
            <w:ins w:id="56" w:author="Huawei1" w:date="2019-10-04T22:12:00Z">
              <w:r>
                <w:rPr>
                  <w:rFonts w:ascii="Arial" w:eastAsia="宋体" w:hAnsi="Arial" w:hint="eastAsia"/>
                  <w:sz w:val="18"/>
                </w:rPr>
                <w:t>dB</w:t>
              </w:r>
            </w:ins>
          </w:p>
        </w:tc>
        <w:tc>
          <w:tcPr>
            <w:tcW w:w="5154" w:type="dxa"/>
            <w:gridSpan w:val="5"/>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57" w:author="Huawei1" w:date="2019-10-04T22:12:00Z"/>
                <w:rFonts w:ascii="Arial" w:eastAsia="宋体" w:hAnsi="Arial"/>
                <w:sz w:val="18"/>
              </w:rPr>
            </w:pPr>
            <w:ins w:id="58" w:author="Huawei1" w:date="2019-10-04T22:12:00Z">
              <w:r>
                <w:rPr>
                  <w:rFonts w:ascii="Arial" w:eastAsia="宋体" w:hAnsi="Arial" w:hint="eastAsia"/>
                  <w:sz w:val="18"/>
                </w:rPr>
                <w:t>1</w:t>
              </w:r>
            </w:ins>
          </w:p>
        </w:tc>
      </w:tr>
      <w:tr w:rsidR="00A1263D" w:rsidRPr="00A1263D" w:rsidTr="00A1263D">
        <w:trPr>
          <w:cantSplit/>
          <w:trHeight w:val="189"/>
          <w:jc w:val="center"/>
          <w:ins w:id="59" w:author="Huawei1" w:date="2019-10-04T22:12:00Z"/>
        </w:trPr>
        <w:tc>
          <w:tcPr>
            <w:tcW w:w="1328" w:type="dxa"/>
            <w:vMerge/>
            <w:tcBorders>
              <w:left w:val="single" w:sz="4" w:space="0" w:color="auto"/>
              <w:right w:val="single" w:sz="4" w:space="0" w:color="auto"/>
            </w:tcBorders>
          </w:tcPr>
          <w:p w:rsidR="00A1263D" w:rsidRPr="00A1263D" w:rsidRDefault="00A1263D" w:rsidP="00A1263D">
            <w:pPr>
              <w:keepNext/>
              <w:keepLines/>
              <w:spacing w:after="0"/>
              <w:rPr>
                <w:ins w:id="60" w:author="Huawei1" w:date="2019-10-04T22:12: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61" w:author="Huawei1" w:date="2019-10-04T22:12:00Z"/>
                <w:rFonts w:ascii="Arial" w:eastAsia="宋体" w:hAnsi="Arial"/>
                <w:sz w:val="18"/>
                <w:lang w:val="it-IT"/>
              </w:rPr>
            </w:pPr>
            <w:ins w:id="62" w:author="Huawei1" w:date="2019-10-04T22:12:00Z">
              <w:r w:rsidRPr="00A1263D">
                <w:rPr>
                  <w:rFonts w:ascii="Arial" w:eastAsia="宋体" w:hAnsi="Arial"/>
                  <w:noProof/>
                  <w:sz w:val="18"/>
                  <w:lang w:val="it-IT"/>
                </w:rPr>
                <w:t>Config 2, 5</w:t>
              </w:r>
            </w:ins>
          </w:p>
        </w:tc>
        <w:tc>
          <w:tcPr>
            <w:tcW w:w="1701" w:type="dxa"/>
            <w:vMerge/>
            <w:tcBorders>
              <w:left w:val="single" w:sz="4" w:space="0" w:color="auto"/>
              <w:right w:val="single" w:sz="4" w:space="0" w:color="auto"/>
            </w:tcBorders>
          </w:tcPr>
          <w:p w:rsidR="00A1263D" w:rsidRPr="00A1263D" w:rsidRDefault="00A1263D" w:rsidP="00A1263D">
            <w:pPr>
              <w:keepNext/>
              <w:keepLines/>
              <w:spacing w:after="0"/>
              <w:jc w:val="center"/>
              <w:rPr>
                <w:ins w:id="63" w:author="Huawei1" w:date="2019-10-04T22:12: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64" w:author="Huawei1" w:date="2019-10-04T22:12:00Z"/>
                <w:rFonts w:ascii="Arial" w:eastAsia="宋体" w:hAnsi="Arial"/>
                <w:sz w:val="18"/>
              </w:rPr>
            </w:pPr>
            <w:ins w:id="65" w:author="Huawei1" w:date="2019-10-04T22:12:00Z">
              <w:r>
                <w:rPr>
                  <w:rFonts w:ascii="Arial" w:eastAsia="宋体" w:hAnsi="Arial" w:hint="eastAsia"/>
                  <w:sz w:val="18"/>
                </w:rPr>
                <w:t>1</w:t>
              </w:r>
            </w:ins>
          </w:p>
        </w:tc>
      </w:tr>
      <w:tr w:rsidR="00A1263D" w:rsidRPr="00A1263D" w:rsidTr="00A1263D">
        <w:trPr>
          <w:cantSplit/>
          <w:trHeight w:val="189"/>
          <w:jc w:val="center"/>
          <w:ins w:id="66" w:author="Huawei1" w:date="2019-10-04T22:12:00Z"/>
        </w:trPr>
        <w:tc>
          <w:tcPr>
            <w:tcW w:w="1328"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rPr>
                <w:ins w:id="67" w:author="Huawei1" w:date="2019-10-04T22:12: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rPr>
                <w:ins w:id="68" w:author="Huawei1" w:date="2019-10-04T22:12:00Z"/>
                <w:rFonts w:ascii="Arial" w:eastAsia="宋体" w:hAnsi="Arial"/>
                <w:sz w:val="18"/>
                <w:lang w:val="it-IT"/>
              </w:rPr>
            </w:pPr>
            <w:ins w:id="69" w:author="Huawei1" w:date="2019-10-04T22:12:00Z">
              <w:r w:rsidRPr="00A1263D">
                <w:rPr>
                  <w:rFonts w:ascii="Arial" w:eastAsia="宋体" w:hAnsi="Arial"/>
                  <w:noProof/>
                  <w:sz w:val="18"/>
                  <w:lang w:val="it-IT"/>
                </w:rPr>
                <w:t>Config 3, 6</w:t>
              </w:r>
            </w:ins>
          </w:p>
        </w:tc>
        <w:tc>
          <w:tcPr>
            <w:tcW w:w="1701" w:type="dxa"/>
            <w:vMerge/>
            <w:tcBorders>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70" w:author="Huawei1" w:date="2019-10-04T22:12: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ins w:id="71" w:author="Huawei1" w:date="2019-10-04T22:12:00Z"/>
                <w:rFonts w:ascii="Arial" w:eastAsia="宋体" w:hAnsi="Arial"/>
                <w:sz w:val="18"/>
              </w:rPr>
            </w:pPr>
            <w:ins w:id="72" w:author="Huawei1" w:date="2019-10-04T22:12:00Z">
              <w:r>
                <w:rPr>
                  <w:rFonts w:ascii="Arial" w:eastAsia="宋体" w:hAnsi="Arial" w:hint="eastAsia"/>
                  <w:sz w:val="18"/>
                </w:rPr>
                <w:t>1</w:t>
              </w:r>
            </w:ins>
          </w:p>
        </w:tc>
      </w:tr>
      <w:tr w:rsidR="00A1263D" w:rsidRPr="00A1263D" w:rsidTr="00A1263D">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object w:dxaOrig="435" w:dyaOrig="435">
                <v:shape id="_x0000_i1027" type="#_x0000_t75" style="width:20.2pt;height:20.2pt" o:ole="" fillcolor="window">
                  <v:imagedata r:id="rId13" o:title=""/>
                </v:shape>
                <o:OLEObject Type="Embed" ProgID="Equation.3" ShapeID="_x0000_i1027" DrawAspect="Content" ObjectID="_1636010575" r:id="rId17"/>
              </w:object>
            </w: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proofErr w:type="spellStart"/>
            <w:r w:rsidRPr="00A1263D">
              <w:rPr>
                <w:rFonts w:ascii="Arial" w:eastAsia="宋体" w:hAnsi="Arial"/>
                <w:sz w:val="18"/>
              </w:rPr>
              <w:t>dBm</w:t>
            </w:r>
            <w:proofErr w:type="spellEnd"/>
            <w:r w:rsidRPr="00A1263D">
              <w:rPr>
                <w:rFonts w:ascii="Arial" w:eastAsia="宋体" w:hAnsi="Arial"/>
                <w:sz w:val="18"/>
              </w:rPr>
              <w:t>/15KHz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-98</w:t>
            </w:r>
          </w:p>
        </w:tc>
      </w:tr>
      <w:tr w:rsidR="00A1263D" w:rsidRPr="00A1263D" w:rsidTr="00A1263D">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TDL-C 300ns 100Hz</w:t>
            </w:r>
          </w:p>
        </w:tc>
      </w:tr>
      <w:tr w:rsidR="00A1263D" w:rsidRPr="00A1263D" w:rsidTr="00A1263D">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 xml:space="preserve">SNR levels correspond to the signal to noise ratio over the SSS </w:t>
            </w:r>
            <w:proofErr w:type="spellStart"/>
            <w:r w:rsidRPr="00A1263D">
              <w:rPr>
                <w:rFonts w:ascii="Arial" w:eastAsia="宋体" w:hAnsi="Arial"/>
                <w:sz w:val="18"/>
              </w:rPr>
              <w:t>REs.</w:t>
            </w:r>
            <w:proofErr w:type="spellEnd"/>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 xml:space="preserve">The SNR in time periods T1, T2, T3, T4 and T5 is denoted as SNR1, SNR2, SNR3, SNR4 and SNR5 respectively in figure </w:t>
            </w:r>
            <w:r w:rsidRPr="00A1263D">
              <w:rPr>
                <w:rFonts w:ascii="Arial" w:eastAsia="宋体" w:hAnsi="Arial"/>
                <w:sz w:val="18"/>
                <w:lang w:val="en-US"/>
              </w:rPr>
              <w:t>A.4.5.1.6.1-1</w:t>
            </w:r>
            <w:r w:rsidRPr="00A1263D">
              <w:rPr>
                <w:rFonts w:ascii="Arial" w:eastAsia="宋体" w:hAnsi="Arial"/>
                <w:sz w:val="18"/>
              </w:rPr>
              <w:t>.</w:t>
            </w:r>
          </w:p>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9:</w:t>
            </w:r>
            <w:r w:rsidRPr="00A1263D">
              <w:rPr>
                <w:rFonts w:ascii="Arial" w:eastAsia="宋体" w:hAnsi="Arial"/>
                <w:sz w:val="18"/>
              </w:rPr>
              <w:tab/>
              <w:t>The SNR values are specified for testing a UE which supports 2RX on at least one band. For testing of a UE which supports 4RX on all bands, the SNR during T3 is [A.3.6].</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A.4.5.1.6.1-3A: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Malgun Gothic" w:hAnsi="Arial"/>
          <w:b/>
          <w:kern w:val="20"/>
        </w:rPr>
        <w:t xml:space="preserve">Table A.4.5.1.6.1-4: </w:t>
      </w:r>
      <w:r w:rsidRPr="00A1263D">
        <w:rPr>
          <w:rFonts w:ascii="Arial" w:eastAsia="宋体" w:hAnsi="Arial"/>
          <w:b/>
        </w:rPr>
        <w:t>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noProof/>
          <w:lang w:val="en-US" w:eastAsia="zh-CN"/>
        </w:rPr>
        <w:drawing>
          <wp:inline distT="0" distB="0" distL="0" distR="0" wp14:anchorId="1B2ABD66" wp14:editId="51B0C2AD">
            <wp:extent cx="5486400" cy="261366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A.4.5.1.6.1-1: SNR variation for CSI-RS in-sync testing</w:t>
      </w:r>
    </w:p>
    <w:p w:rsidR="00A1263D" w:rsidRPr="00A1263D" w:rsidRDefault="00A1263D" w:rsidP="00A1263D">
      <w:pPr>
        <w:spacing w:before="120"/>
        <w:rPr>
          <w:rFonts w:eastAsia="宋体"/>
          <w:lang w:val="en-US"/>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73" w:name="_Toc535476183"/>
      <w:r w:rsidRPr="00A1263D">
        <w:rPr>
          <w:rFonts w:ascii="Arial" w:eastAsia="宋体" w:hAnsi="Arial"/>
          <w:snapToGrid w:val="0"/>
          <w:sz w:val="22"/>
        </w:rPr>
        <w:t>A.4.5.1.6.2</w:t>
      </w:r>
      <w:r w:rsidRPr="00A1263D">
        <w:rPr>
          <w:rFonts w:ascii="Arial" w:eastAsia="宋体" w:hAnsi="Arial"/>
          <w:snapToGrid w:val="0"/>
          <w:sz w:val="22"/>
        </w:rPr>
        <w:tab/>
        <w:t>Test Requirements</w:t>
      </w:r>
      <w:bookmarkEnd w:id="73"/>
    </w:p>
    <w:p w:rsidR="00A1263D" w:rsidRPr="00A1263D" w:rsidRDefault="00A1263D" w:rsidP="00A1263D">
      <w:pPr>
        <w:rPr>
          <w:rFonts w:eastAsia="宋体"/>
        </w:rPr>
      </w:pPr>
      <w:r w:rsidRPr="00A1263D">
        <w:rPr>
          <w:rFonts w:eastAsia="宋体"/>
        </w:rPr>
        <w:t>The UE behaviour in each test during time durations T1, T2, T3, T4 and T5 shall be as follows:</w:t>
      </w:r>
    </w:p>
    <w:p w:rsidR="00A1263D" w:rsidRPr="00A1263D" w:rsidRDefault="00A1263D" w:rsidP="00A1263D">
      <w:pPr>
        <w:rPr>
          <w:rFonts w:eastAsia="宋体"/>
        </w:rPr>
      </w:pPr>
      <w:r w:rsidRPr="00A1263D">
        <w:rPr>
          <w:rFonts w:eastAsia="宋体"/>
        </w:rPr>
        <w:lastRenderedPageBreak/>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A1263D">
        <w:rPr>
          <w:rFonts w:eastAsia="宋体"/>
        </w:rPr>
        <w:t>PSCell</w:t>
      </w:r>
      <w:proofErr w:type="spellEnd"/>
      <w:r w:rsidRPr="00A1263D">
        <w:rPr>
          <w:rFonts w:eastAsia="宋体"/>
        </w:rPr>
        <w:t>.</w:t>
      </w:r>
    </w:p>
    <w:p w:rsidR="00A1263D" w:rsidRPr="00A1263D" w:rsidRDefault="00A1263D" w:rsidP="00A1263D">
      <w:pPr>
        <w:rPr>
          <w:rFonts w:eastAsia="宋体"/>
        </w:rPr>
      </w:pPr>
      <w:r w:rsidRPr="00A1263D">
        <w:rPr>
          <w:rFonts w:eastAsia="宋体"/>
        </w:rPr>
        <w:t>The rate of correct events observed during repeated tests shall be at least 90%.</w:t>
      </w:r>
    </w:p>
    <w:p w:rsidR="00A1263D" w:rsidRPr="00A1263D" w:rsidRDefault="00A1263D" w:rsidP="00A1263D">
      <w:pPr>
        <w:keepNext/>
        <w:keepLines/>
        <w:spacing w:before="120"/>
        <w:ind w:left="1418" w:hanging="1418"/>
        <w:outlineLvl w:val="3"/>
        <w:rPr>
          <w:rFonts w:ascii="Arial" w:eastAsia="宋体" w:hAnsi="Arial"/>
          <w:sz w:val="24"/>
        </w:rPr>
      </w:pPr>
      <w:bookmarkStart w:id="74" w:name="_Toc535476184"/>
      <w:r w:rsidRPr="00A1263D">
        <w:rPr>
          <w:rFonts w:ascii="Arial" w:eastAsia="宋体" w:hAnsi="Arial"/>
          <w:sz w:val="24"/>
        </w:rPr>
        <w:t>A.4.5.1.7</w:t>
      </w:r>
      <w:r w:rsidRPr="00A1263D">
        <w:rPr>
          <w:rFonts w:ascii="Arial" w:eastAsia="宋体" w:hAnsi="Arial"/>
          <w:sz w:val="24"/>
        </w:rPr>
        <w:tab/>
      </w:r>
      <w:r w:rsidRPr="00A1263D">
        <w:rPr>
          <w:rFonts w:ascii="Arial" w:eastAsia="MS Mincho" w:hAnsi="Arial"/>
          <w:sz w:val="24"/>
        </w:rPr>
        <w:t xml:space="preserve">EN-DC Radio Link Monitoring Out-of-sync Test for FR1 </w:t>
      </w:r>
      <w:proofErr w:type="spellStart"/>
      <w:r w:rsidRPr="00A1263D">
        <w:rPr>
          <w:rFonts w:ascii="Arial" w:eastAsia="MS Mincho" w:hAnsi="Arial"/>
          <w:sz w:val="24"/>
        </w:rPr>
        <w:t>PSCell</w:t>
      </w:r>
      <w:proofErr w:type="spellEnd"/>
      <w:r w:rsidRPr="00A1263D">
        <w:rPr>
          <w:rFonts w:ascii="Arial" w:eastAsia="MS Mincho" w:hAnsi="Arial"/>
          <w:sz w:val="24"/>
        </w:rPr>
        <w:t xml:space="preserve"> configured with CSI-RS-based RLM in DRX mode</w:t>
      </w:r>
      <w:bookmarkEnd w:id="74"/>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75" w:name="_Toc535476185"/>
      <w:r w:rsidRPr="00A1263D">
        <w:rPr>
          <w:rFonts w:ascii="Arial" w:eastAsia="宋体" w:hAnsi="Arial"/>
          <w:snapToGrid w:val="0"/>
          <w:sz w:val="22"/>
          <w:lang w:eastAsia="zh-CN"/>
        </w:rPr>
        <w:t>A.4.5.1.7.1</w:t>
      </w:r>
      <w:r w:rsidRPr="00A1263D">
        <w:rPr>
          <w:rFonts w:ascii="Arial" w:eastAsia="宋体" w:hAnsi="Arial"/>
          <w:snapToGrid w:val="0"/>
          <w:sz w:val="22"/>
          <w:lang w:eastAsia="zh-CN"/>
        </w:rPr>
        <w:tab/>
        <w:t>Test Purpose and Environment</w:t>
      </w:r>
      <w:bookmarkEnd w:id="75"/>
    </w:p>
    <w:p w:rsidR="00A1263D" w:rsidRPr="00A1263D" w:rsidRDefault="00A1263D" w:rsidP="00A1263D">
      <w:pPr>
        <w:rPr>
          <w:rFonts w:eastAsia="宋体"/>
        </w:rPr>
      </w:pPr>
      <w:r w:rsidRPr="00A1263D">
        <w:rPr>
          <w:rFonts w:eastAsia="宋体"/>
        </w:rPr>
        <w:t xml:space="preserve">The purpose of this test is to verify that the UE properly detects the out of sync for the purpose of monitoring downlink CSI-RS based radio link quality of the </w:t>
      </w:r>
      <w:proofErr w:type="spellStart"/>
      <w:r w:rsidRPr="00A1263D">
        <w:rPr>
          <w:rFonts w:eastAsia="宋体"/>
        </w:rPr>
        <w:t>PSCell</w:t>
      </w:r>
      <w:proofErr w:type="spellEnd"/>
      <w:r w:rsidRPr="00A1263D">
        <w:rPr>
          <w:rFonts w:eastAsia="宋体"/>
        </w:rPr>
        <w:t xml:space="preserve"> when no DRX is used. This test will partly verify the FR1 </w:t>
      </w:r>
      <w:proofErr w:type="spellStart"/>
      <w:r w:rsidRPr="00A1263D">
        <w:rPr>
          <w:rFonts w:eastAsia="宋体"/>
        </w:rPr>
        <w:t>PSCell</w:t>
      </w:r>
      <w:proofErr w:type="spellEnd"/>
      <w:r w:rsidRPr="00A1263D">
        <w:rPr>
          <w:rFonts w:eastAsia="宋体"/>
        </w:rPr>
        <w:t xml:space="preserve"> CSI-RS Out-of-sync radio link monitoring requirements in clause 8.1.</w:t>
      </w:r>
    </w:p>
    <w:p w:rsidR="00A1263D" w:rsidRPr="00661ADE" w:rsidRDefault="00A1263D" w:rsidP="00A1263D">
      <w:pPr>
        <w:rPr>
          <w:rFonts w:eastAsia="宋体"/>
        </w:rPr>
      </w:pPr>
      <w:r w:rsidRPr="00A1263D">
        <w:rPr>
          <w:rFonts w:eastAsia="宋体"/>
        </w:rPr>
        <w:t xml:space="preserve">The test parameters are given in Tables A.4.5.1.7.1-1, A.4.5.1.7.1-2, and A.4.5.1.7.1-3 below. There are two cells, cell 1 is the E-UTRAN </w:t>
      </w:r>
      <w:proofErr w:type="spellStart"/>
      <w:r w:rsidRPr="00A1263D">
        <w:rPr>
          <w:rFonts w:eastAsia="宋体"/>
        </w:rPr>
        <w:t>PCell</w:t>
      </w:r>
      <w:proofErr w:type="spellEnd"/>
      <w:r w:rsidRPr="00A1263D">
        <w:rPr>
          <w:rFonts w:eastAsia="宋体"/>
        </w:rPr>
        <w:t xml:space="preserve">, and cell 2 is the </w:t>
      </w:r>
      <w:proofErr w:type="spellStart"/>
      <w:r w:rsidRPr="00A1263D">
        <w:rPr>
          <w:rFonts w:eastAsia="宋体"/>
        </w:rPr>
        <w:t>PSCell</w:t>
      </w:r>
      <w:proofErr w:type="spellEnd"/>
      <w:r w:rsidRPr="00A1263D">
        <w:rPr>
          <w:rFonts w:eastAsia="宋体"/>
        </w:rPr>
        <w:t xml:space="preserve">, in the test. The test consists of three successive time periods, with time duration of T1, T2 and T3 respectively. Figure A.4.5.1.7.1-1 shows the variation of the downlink SNR in the E-UTRAN </w:t>
      </w:r>
      <w:proofErr w:type="spellStart"/>
      <w:r w:rsidRPr="00A1263D">
        <w:rPr>
          <w:rFonts w:eastAsia="宋体"/>
        </w:rPr>
        <w:t>PCell</w:t>
      </w:r>
      <w:proofErr w:type="spellEnd"/>
      <w:r w:rsidRPr="00A1263D">
        <w:rPr>
          <w:rFonts w:eastAsia="宋体"/>
        </w:rPr>
        <w:t xml:space="preserve"> and the </w:t>
      </w:r>
      <w:proofErr w:type="spellStart"/>
      <w:r w:rsidRPr="00A1263D">
        <w:rPr>
          <w:rFonts w:eastAsia="宋体"/>
        </w:rPr>
        <w:t>PSCell</w:t>
      </w:r>
      <w:proofErr w:type="spellEnd"/>
      <w:r w:rsidRPr="00A1263D">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1263D">
        <w:rPr>
          <w:rFonts w:eastAsia="宋体"/>
        </w:rPr>
        <w:t>PSCell</w:t>
      </w:r>
      <w:proofErr w:type="spellEnd"/>
      <w:r w:rsidRPr="00A1263D">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ins w:id="76" w:author="Huawei1" w:date="2019-10-04T22:15:00Z">
        <w:r w:rsidR="00661ADE">
          <w:rPr>
            <w:rFonts w:eastAsia="宋体"/>
          </w:rPr>
          <w:t>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A.4.5.1.7.1-1: Supported test configurations for FR1 </w:t>
      </w:r>
      <w:proofErr w:type="spellStart"/>
      <w:r w:rsidRPr="00A1263D">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z w:val="18"/>
              </w:rPr>
              <w:tab/>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A.4.5.1.7.1-2: General test parameters for FR1 </w:t>
      </w:r>
      <w:proofErr w:type="spellStart"/>
      <w:r w:rsidRPr="00A1263D">
        <w:rPr>
          <w:rFonts w:ascii="Arial" w:eastAsia="宋体" w:hAnsi="Arial"/>
          <w:b/>
        </w:rPr>
        <w:t>PSCell</w:t>
      </w:r>
      <w:proofErr w:type="spellEnd"/>
      <w:r w:rsidRPr="00A1263D">
        <w:rPr>
          <w:rFonts w:ascii="Arial" w:eastAsia="宋体" w:hAnsi="Arial"/>
          <w:b/>
        </w:rPr>
        <w:t xml:space="preserve">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A1263D" w:rsidRPr="00A1263D" w:rsidTr="00A1263D">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b/>
                <w:noProof/>
                <w:sz w:val="18"/>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b/>
                <w:noProof/>
                <w:sz w:val="18"/>
              </w:rPr>
              <w:t>Unit</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jc w:val="center"/>
              <w:rPr>
                <w:rFonts w:ascii="Arial" w:eastAsia="宋体" w:hAnsi="Arial"/>
                <w:noProof/>
                <w:sz w:val="18"/>
                <w:lang w:val="it-IT"/>
              </w:rPr>
            </w:pPr>
            <w:r w:rsidRPr="00A1263D">
              <w:rPr>
                <w:rFonts w:ascii="Arial" w:eastAsia="宋体"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SSB.2 FR1</w:t>
            </w:r>
          </w:p>
        </w:tc>
      </w:tr>
      <w:tr w:rsidR="00A1263D" w:rsidRPr="00A1263D" w:rsidTr="00A1263D">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TRS configuration</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r w:rsidRPr="00A1263D">
              <w:rPr>
                <w:rFonts w:ascii="Arial" w:eastAsia="宋体" w:hAnsi="Arial"/>
                <w:noProof/>
                <w:sz w:val="18"/>
              </w:rPr>
              <w:t>CSI-RS for RLM</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trHeight w:val="176"/>
          <w:jc w:val="center"/>
          <w:ins w:id="77" w:author="Huawei1" w:date="2019-10-04T22:08:00Z"/>
        </w:trPr>
        <w:tc>
          <w:tcPr>
            <w:tcW w:w="2824" w:type="pct"/>
            <w:gridSpan w:val="2"/>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78" w:author="Huawei1" w:date="2019-10-04T22:08:00Z"/>
                <w:rFonts w:ascii="Arial" w:eastAsia="宋体" w:hAnsi="Arial"/>
                <w:noProof/>
                <w:sz w:val="18"/>
              </w:rPr>
            </w:pPr>
            <w:ins w:id="79" w:author="Huawei1" w:date="2019-10-04T22:08:00Z">
              <w:r w:rsidRPr="006C6C7C">
                <w:rPr>
                  <w:rFonts w:ascii="Arial" w:hAnsi="Arial"/>
                  <w:noProof/>
                  <w:sz w:val="18"/>
                </w:rPr>
                <w:t>TCI configuration</w:t>
              </w:r>
              <w:r>
                <w:rPr>
                  <w:rFonts w:ascii="Arial" w:hAnsi="Arial"/>
                  <w:noProof/>
                  <w:sz w:val="18"/>
                </w:rPr>
                <w:t xml:space="preserve"> for PDCCH/PDSCH</w:t>
              </w:r>
            </w:ins>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80" w:author="Huawei1" w:date="2019-10-04T22:08:00Z"/>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81" w:author="Huawei1" w:date="2019-10-04T22:08:00Z"/>
                <w:rFonts w:ascii="Arial" w:eastAsia="宋体" w:hAnsi="Arial"/>
                <w:noProof/>
                <w:sz w:val="18"/>
              </w:rPr>
            </w:pPr>
            <w:ins w:id="82" w:author="Huawei1" w:date="2019-10-04T22:08:00Z">
              <w:r w:rsidRPr="006C6C7C">
                <w:rPr>
                  <w:rFonts w:ascii="Arial" w:hAnsi="Arial"/>
                  <w:noProof/>
                  <w:sz w:val="18"/>
                </w:rPr>
                <w:t>TCI.State.</w:t>
              </w:r>
              <w:r>
                <w:rPr>
                  <w:rFonts w:ascii="Arial" w:hAnsi="Arial"/>
                  <w:noProof/>
                  <w:sz w:val="18"/>
                </w:rPr>
                <w:t>0</w:t>
              </w:r>
            </w:ins>
          </w:p>
        </w:tc>
      </w:tr>
      <w:tr w:rsidR="00A1263D" w:rsidRPr="00A1263D" w:rsidTr="00A1263D">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OP.1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iCs/>
                <w:sz w:val="18"/>
              </w:rPr>
              <w:t>DRX.3</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N.A.</w:t>
            </w:r>
          </w:p>
        </w:tc>
      </w:tr>
      <w:tr w:rsidR="00A1263D" w:rsidRPr="00A1263D" w:rsidTr="00A1263D">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proofErr w:type="spellStart"/>
            <w:r w:rsidRPr="00A1263D">
              <w:rPr>
                <w:rFonts w:ascii="Arial" w:eastAsia="宋体" w:hAnsi="Arial"/>
                <w:iCs/>
                <w:sz w:val="18"/>
              </w:rPr>
              <w:t>ms</w:t>
            </w:r>
            <w:proofErr w:type="spellEnd"/>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0</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53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01.28</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01.28</w:t>
            </w:r>
          </w:p>
        </w:tc>
      </w:tr>
      <w:tr w:rsidR="00A1263D" w:rsidRPr="00A1263D" w:rsidTr="00A1263D">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D1</w:t>
            </w:r>
          </w:p>
        </w:tc>
        <w:tc>
          <w:tcPr>
            <w:tcW w:w="53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01.24</w:t>
            </w:r>
          </w:p>
        </w:tc>
      </w:tr>
      <w:tr w:rsidR="00A1263D" w:rsidRPr="00A1263D" w:rsidTr="00A1263D">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noProof/>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bCs/>
                <w:noProof/>
                <w:sz w:val="18"/>
              </w:rPr>
              <w:t>E-UTRAN is in non-DRX mode under test.</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A.4.5.1.7.1-3: </w:t>
      </w:r>
      <w:r w:rsidRPr="00A1263D">
        <w:rPr>
          <w:rFonts w:ascii="Arial" w:eastAsia="宋体"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
      <w:tr w:rsidR="00A1263D" w:rsidRPr="00A1263D" w:rsidTr="00661ADE">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4111"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661ADE">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PDCCH_DMRS_beta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PBCH_beta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SSS_beta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PDSCH_beta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OCNG_beta</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 ??" w:hAnsi="Arial"/>
                <w:sz w:val="18"/>
              </w:rPr>
              <w:t>SNR</w:t>
            </w:r>
            <w:ins w:id="83" w:author="Huawei1" w:date="2019-10-04T22:13:00Z">
              <w:r w:rsidR="00661ADE">
                <w:rPr>
                  <w:rFonts w:ascii="Arial" w:eastAsia="?? ??" w:hAnsi="Arial"/>
                  <w:sz w:val="18"/>
                </w:rPr>
                <w:t xml:space="preserve"> on RLM-RS</w:t>
              </w:r>
            </w:ins>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-7</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MS Mincho" w:hAnsi="Arial"/>
                <w:sz w:val="18"/>
              </w:rPr>
            </w:pPr>
            <w:r w:rsidRPr="00A1263D">
              <w:rPr>
                <w:rFonts w:ascii="Arial" w:eastAsia="MS Mincho" w:hAnsi="Arial"/>
                <w:sz w:val="18"/>
              </w:rPr>
              <w:t>-15</w:t>
            </w:r>
          </w:p>
        </w:tc>
      </w:tr>
      <w:tr w:rsidR="00A1263D" w:rsidRPr="00A1263D" w:rsidTr="00661ADE">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A1263D" w:rsidRPr="00A1263D" w:rsidTr="00661ADE">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rPr>
              <w:t>-15</w:t>
            </w:r>
          </w:p>
        </w:tc>
      </w:tr>
      <w:tr w:rsidR="00661ADE" w:rsidRPr="00A1263D" w:rsidTr="007A4CE1">
        <w:trPr>
          <w:cantSplit/>
          <w:trHeight w:val="189"/>
          <w:jc w:val="center"/>
          <w:ins w:id="84" w:author="Huawei1" w:date="2019-10-04T22:12:00Z"/>
        </w:trPr>
        <w:tc>
          <w:tcPr>
            <w:tcW w:w="1129"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rPr>
                <w:ins w:id="85" w:author="Huawei1" w:date="2019-10-04T22:12:00Z"/>
                <w:rFonts w:ascii="Arial" w:eastAsia="宋体" w:hAnsi="Arial"/>
                <w:sz w:val="18"/>
              </w:rPr>
            </w:pPr>
            <w:ins w:id="86" w:author="Huawei1" w:date="2019-10-04T22:13:00Z">
              <w:r w:rsidRPr="00A1263D">
                <w:rPr>
                  <w:rFonts w:ascii="Arial" w:eastAsia="宋体" w:hAnsi="Arial" w:hint="eastAsia"/>
                  <w:sz w:val="18"/>
                </w:rPr>
                <w:lastRenderedPageBreak/>
                <w:t xml:space="preserve">SNR on </w:t>
              </w:r>
              <w:r w:rsidRPr="00A1263D">
                <w:rPr>
                  <w:rFonts w:ascii="Arial" w:eastAsia="宋体" w:hAnsi="Arial"/>
                  <w:sz w:val="18"/>
                </w:rPr>
                <w:t>other channels and signals</w:t>
              </w:r>
            </w:ins>
          </w:p>
        </w:tc>
        <w:tc>
          <w:tcPr>
            <w:tcW w:w="1418"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87" w:author="Huawei1" w:date="2019-10-04T22:12:00Z"/>
                <w:rFonts w:ascii="Arial" w:eastAsia="宋体" w:hAnsi="Arial"/>
                <w:noProof/>
                <w:sz w:val="18"/>
                <w:lang w:val="it-IT"/>
              </w:rPr>
            </w:pPr>
            <w:ins w:id="88" w:author="Huawei1" w:date="2019-10-04T22:13:00Z">
              <w:r w:rsidRPr="00A1263D">
                <w:rPr>
                  <w:rFonts w:ascii="Arial" w:eastAsia="宋体" w:hAnsi="Arial"/>
                  <w:noProof/>
                  <w:sz w:val="18"/>
                  <w:lang w:val="it-IT"/>
                </w:rPr>
                <w:t>Config 1, 4</w:t>
              </w:r>
            </w:ins>
          </w:p>
        </w:tc>
        <w:tc>
          <w:tcPr>
            <w:tcW w:w="1417"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jc w:val="center"/>
              <w:rPr>
                <w:ins w:id="89" w:author="Huawei1" w:date="2019-10-04T22:12:00Z"/>
                <w:rFonts w:ascii="Arial" w:eastAsia="宋体" w:hAnsi="Arial"/>
                <w:sz w:val="18"/>
              </w:rPr>
            </w:pPr>
            <w:ins w:id="90" w:author="Huawei1" w:date="2019-10-04T22:13:00Z">
              <w:r>
                <w:rPr>
                  <w:rFonts w:ascii="Arial" w:eastAsia="宋体" w:hAnsi="Arial" w:hint="eastAsia"/>
                  <w:sz w:val="18"/>
                </w:rPr>
                <w:t>dB</w:t>
              </w:r>
            </w:ins>
          </w:p>
        </w:tc>
        <w:tc>
          <w:tcPr>
            <w:tcW w:w="4111" w:type="dxa"/>
            <w:gridSpan w:val="3"/>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91" w:author="Huawei1" w:date="2019-10-04T22:12:00Z"/>
                <w:rFonts w:ascii="Arial" w:eastAsia="宋体" w:hAnsi="Arial"/>
                <w:sz w:val="18"/>
              </w:rPr>
            </w:pPr>
            <w:ins w:id="92" w:author="Huawei1" w:date="2019-10-04T22:13:00Z">
              <w:r>
                <w:rPr>
                  <w:rFonts w:ascii="Arial" w:eastAsia="宋体" w:hAnsi="Arial" w:hint="eastAsia"/>
                  <w:sz w:val="18"/>
                </w:rPr>
                <w:t>1</w:t>
              </w:r>
            </w:ins>
          </w:p>
        </w:tc>
      </w:tr>
      <w:tr w:rsidR="00661ADE" w:rsidRPr="00A1263D" w:rsidTr="007A4CE1">
        <w:trPr>
          <w:cantSplit/>
          <w:trHeight w:val="189"/>
          <w:jc w:val="center"/>
          <w:ins w:id="93" w:author="Huawei1" w:date="2019-10-04T22:12:00Z"/>
        </w:trPr>
        <w:tc>
          <w:tcPr>
            <w:tcW w:w="1129" w:type="dxa"/>
            <w:vMerge/>
            <w:tcBorders>
              <w:left w:val="single" w:sz="4" w:space="0" w:color="auto"/>
              <w:right w:val="single" w:sz="4" w:space="0" w:color="auto"/>
            </w:tcBorders>
          </w:tcPr>
          <w:p w:rsidR="00661ADE" w:rsidRPr="00A1263D" w:rsidRDefault="00661ADE" w:rsidP="00661ADE">
            <w:pPr>
              <w:keepNext/>
              <w:keepLines/>
              <w:spacing w:after="0"/>
              <w:rPr>
                <w:ins w:id="94" w:author="Huawei1" w:date="2019-10-04T22:12: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95" w:author="Huawei1" w:date="2019-10-04T22:12:00Z"/>
                <w:rFonts w:ascii="Arial" w:eastAsia="宋体" w:hAnsi="Arial"/>
                <w:noProof/>
                <w:sz w:val="18"/>
                <w:lang w:val="it-IT"/>
              </w:rPr>
            </w:pPr>
            <w:ins w:id="96" w:author="Huawei1" w:date="2019-10-04T22:13:00Z">
              <w:r w:rsidRPr="00A1263D">
                <w:rPr>
                  <w:rFonts w:ascii="Arial" w:eastAsia="宋体" w:hAnsi="Arial"/>
                  <w:noProof/>
                  <w:sz w:val="18"/>
                  <w:lang w:val="it-IT"/>
                </w:rPr>
                <w:t>Config 2, 5</w:t>
              </w:r>
            </w:ins>
          </w:p>
        </w:tc>
        <w:tc>
          <w:tcPr>
            <w:tcW w:w="1417" w:type="dxa"/>
            <w:vMerge/>
            <w:tcBorders>
              <w:left w:val="single" w:sz="4" w:space="0" w:color="auto"/>
              <w:right w:val="single" w:sz="4" w:space="0" w:color="auto"/>
            </w:tcBorders>
          </w:tcPr>
          <w:p w:rsidR="00661ADE" w:rsidRPr="00A1263D" w:rsidRDefault="00661ADE" w:rsidP="00661ADE">
            <w:pPr>
              <w:keepNext/>
              <w:keepLines/>
              <w:spacing w:after="0"/>
              <w:jc w:val="center"/>
              <w:rPr>
                <w:ins w:id="97" w:author="Huawei1" w:date="2019-10-04T22:12:00Z"/>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98" w:author="Huawei1" w:date="2019-10-04T22:12:00Z"/>
                <w:rFonts w:ascii="Arial" w:eastAsia="宋体" w:hAnsi="Arial"/>
                <w:sz w:val="18"/>
              </w:rPr>
            </w:pPr>
            <w:ins w:id="99" w:author="Huawei1" w:date="2019-10-04T22:13:00Z">
              <w:r>
                <w:rPr>
                  <w:rFonts w:ascii="Arial" w:eastAsia="宋体" w:hAnsi="Arial" w:hint="eastAsia"/>
                  <w:sz w:val="18"/>
                </w:rPr>
                <w:t>1</w:t>
              </w:r>
            </w:ins>
          </w:p>
        </w:tc>
      </w:tr>
      <w:tr w:rsidR="00661ADE" w:rsidRPr="00A1263D" w:rsidTr="007A4CE1">
        <w:trPr>
          <w:cantSplit/>
          <w:trHeight w:val="189"/>
          <w:jc w:val="center"/>
          <w:ins w:id="100" w:author="Huawei1" w:date="2019-10-04T22:12:00Z"/>
        </w:trPr>
        <w:tc>
          <w:tcPr>
            <w:tcW w:w="1129"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rPr>
                <w:ins w:id="101" w:author="Huawei1" w:date="2019-10-04T22:12:00Z"/>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02" w:author="Huawei1" w:date="2019-10-04T22:12:00Z"/>
                <w:rFonts w:ascii="Arial" w:eastAsia="宋体" w:hAnsi="Arial"/>
                <w:noProof/>
                <w:sz w:val="18"/>
                <w:lang w:val="it-IT"/>
              </w:rPr>
            </w:pPr>
            <w:ins w:id="103" w:author="Huawei1" w:date="2019-10-04T22:13:00Z">
              <w:r w:rsidRPr="00A1263D">
                <w:rPr>
                  <w:rFonts w:ascii="Arial" w:eastAsia="宋体" w:hAnsi="Arial"/>
                  <w:noProof/>
                  <w:sz w:val="18"/>
                  <w:lang w:val="it-IT"/>
                </w:rPr>
                <w:t>Config 3, 6</w:t>
              </w:r>
            </w:ins>
          </w:p>
        </w:tc>
        <w:tc>
          <w:tcPr>
            <w:tcW w:w="1417"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04" w:author="Huawei1" w:date="2019-10-04T22:12:00Z"/>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05" w:author="Huawei1" w:date="2019-10-04T22:12:00Z"/>
                <w:rFonts w:ascii="Arial" w:eastAsia="宋体" w:hAnsi="Arial"/>
                <w:sz w:val="18"/>
              </w:rPr>
            </w:pPr>
            <w:ins w:id="106" w:author="Huawei1" w:date="2019-10-04T22:13:00Z">
              <w:r>
                <w:rPr>
                  <w:rFonts w:ascii="Arial" w:eastAsia="宋体" w:hAnsi="Arial" w:hint="eastAsia"/>
                  <w:sz w:val="18"/>
                </w:rPr>
                <w:t>1</w:t>
              </w:r>
            </w:ins>
          </w:p>
        </w:tc>
      </w:tr>
      <w:tr w:rsidR="00661ADE" w:rsidRPr="00A1263D" w:rsidTr="00661ADE">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宋体" w:hAnsi="Arial"/>
                <w:position w:val="-12"/>
                <w:sz w:val="18"/>
              </w:rPr>
              <w:object w:dxaOrig="450" w:dyaOrig="450">
                <v:shape id="_x0000_i1028" type="#_x0000_t75" style="width:20.2pt;height:20.2pt" o:ole="" fillcolor="window">
                  <v:imagedata r:id="rId13" o:title=""/>
                </v:shape>
                <o:OLEObject Type="Embed" ProgID="Equation.3" ShapeID="_x0000_i1028" DrawAspect="Content" ObjectID="_1636010576" r:id="rId19"/>
              </w:object>
            </w:r>
          </w:p>
        </w:tc>
        <w:tc>
          <w:tcPr>
            <w:tcW w:w="1418"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proofErr w:type="spellStart"/>
            <w:r w:rsidRPr="00A1263D">
              <w:rPr>
                <w:rFonts w:ascii="Arial" w:eastAsia="宋体" w:hAnsi="Arial"/>
                <w:sz w:val="18"/>
              </w:rPr>
              <w:t>dBm</w:t>
            </w:r>
            <w:proofErr w:type="spellEnd"/>
            <w:r w:rsidRPr="00A1263D">
              <w:rPr>
                <w:rFonts w:ascii="Arial" w:eastAsia="宋体" w:hAnsi="Arial"/>
                <w:sz w:val="18"/>
              </w:rPr>
              <w:t>/15KHz</w:t>
            </w: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 ??" w:hAnsi="Arial"/>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MS Mincho" w:hAnsi="Arial"/>
                <w:sz w:val="18"/>
              </w:rPr>
            </w:pPr>
            <w:r w:rsidRPr="00A1263D">
              <w:rPr>
                <w:rFonts w:ascii="Arial" w:eastAsia="MS Mincho" w:hAnsi="Arial"/>
                <w:sz w:val="18"/>
              </w:rPr>
              <w:t>TDL-C 300ns 100Hz</w:t>
            </w:r>
          </w:p>
        </w:tc>
      </w:tr>
      <w:tr w:rsidR="00661ADE" w:rsidRPr="00A1263D" w:rsidTr="00661ADE">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 xml:space="preserve">SNR levels correspond to the signal to noise ratio over the SSS </w:t>
            </w:r>
            <w:proofErr w:type="spellStart"/>
            <w:r w:rsidRPr="00A1263D">
              <w:rPr>
                <w:rFonts w:ascii="Arial" w:eastAsia="宋体" w:hAnsi="Arial"/>
                <w:sz w:val="18"/>
              </w:rPr>
              <w:t>REs.</w:t>
            </w:r>
            <w:proofErr w:type="spellEnd"/>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The SNR in time periods T1, T2 and T3 is denoted as SNR1, SNR2 and SNR3 respectively in figure A.4.5.1.7.1-1.</w:t>
            </w:r>
          </w:p>
          <w:p w:rsidR="00661ADE" w:rsidRPr="00A1263D" w:rsidRDefault="00661ADE" w:rsidP="00661ADE">
            <w:pPr>
              <w:keepNext/>
              <w:keepLines/>
              <w:spacing w:after="0"/>
              <w:ind w:left="851" w:hanging="851"/>
              <w:rPr>
                <w:rFonts w:ascii="Arial" w:eastAsia="MS Mincho" w:hAnsi="Arial"/>
                <w:sz w:val="18"/>
              </w:rPr>
            </w:pPr>
            <w:r w:rsidRPr="00A1263D">
              <w:rPr>
                <w:rFonts w:ascii="Arial" w:eastAsia="宋体" w:hAnsi="Arial"/>
                <w:sz w:val="18"/>
              </w:rPr>
              <w:t>Note 9:</w:t>
            </w:r>
            <w:r w:rsidRPr="00A1263D">
              <w:rPr>
                <w:rFonts w:ascii="Arial" w:eastAsia="MS Mincho" w:hAnsi="Arial"/>
                <w:snapToGrid w:val="0"/>
                <w:sz w:val="18"/>
              </w:rPr>
              <w:tab/>
            </w:r>
            <w:r w:rsidRPr="00A1263D">
              <w:rPr>
                <w:rFonts w:ascii="Arial" w:eastAsia="宋体" w:hAnsi="Arial"/>
                <w:sz w:val="18"/>
              </w:rPr>
              <w:t>The SNR values are specified for testing a UE which supports 2RX on at least one band. For testing of a UE which supports 4RX on all bands, the SNR during T3 is [A.3.6]</w:t>
            </w:r>
            <w:r w:rsidRPr="00A1263D">
              <w:rPr>
                <w:rFonts w:ascii="Arial" w:eastAsia="宋体" w:hAnsi="Arial"/>
                <w:snapToGrid w:val="0"/>
                <w:sz w:val="18"/>
              </w:rPr>
              <w:t>.</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bookmarkStart w:id="107" w:name="_Hlk4420408"/>
      <w:r w:rsidRPr="00A1263D">
        <w:rPr>
          <w:rFonts w:ascii="Arial" w:eastAsia="Malgun Gothic" w:hAnsi="Arial"/>
          <w:b/>
          <w:kern w:val="20"/>
        </w:rPr>
        <w:t>Table A.4.5.1.7.1-</w:t>
      </w:r>
      <w:bookmarkEnd w:id="107"/>
      <w:r w:rsidRPr="00A1263D">
        <w:rPr>
          <w:rFonts w:ascii="Arial" w:eastAsia="Malgun Gothic" w:hAnsi="Arial"/>
          <w:b/>
          <w:kern w:val="20"/>
        </w:rPr>
        <w:t xml:space="preserve">3A: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Malgun Gothic" w:hAnsi="Arial"/>
          <w:b/>
          <w:kern w:val="20"/>
        </w:rPr>
        <w:t xml:space="preserve">Table A.4.5.1.7.1-4: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A.4.5.1.7.1-5: 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A.4.5.1.7.1-6: 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object w:dxaOrig="8340" w:dyaOrig="3885">
          <v:shape id="_x0000_i1029" type="#_x0000_t75" style="width:415.6pt;height:195.8pt" o:ole="">
            <v:imagedata r:id="rId15" o:title=""/>
          </v:shape>
          <o:OLEObject Type="Embed" ProgID="Word.Picture.8" ShapeID="_x0000_i1029" DrawAspect="Content" ObjectID="_1636010577" r:id="rId20"/>
        </w:object>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A.4.5.1.7.1-1: SNR variation for CSI-RS out-of-sync testing</w:t>
      </w:r>
    </w:p>
    <w:p w:rsidR="00A1263D" w:rsidRPr="00A1263D" w:rsidRDefault="00A1263D" w:rsidP="00A1263D">
      <w:pPr>
        <w:rPr>
          <w:rFonts w:eastAsia="宋体"/>
          <w:lang w:val="en-US"/>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108" w:name="_Toc535476186"/>
      <w:r w:rsidRPr="00A1263D">
        <w:rPr>
          <w:rFonts w:ascii="Arial" w:eastAsia="宋体" w:hAnsi="Arial"/>
          <w:snapToGrid w:val="0"/>
          <w:sz w:val="22"/>
        </w:rPr>
        <w:t>A.4.5.1.7.2</w:t>
      </w:r>
      <w:r w:rsidRPr="00A1263D">
        <w:rPr>
          <w:rFonts w:ascii="Arial" w:eastAsia="宋体" w:hAnsi="Arial"/>
          <w:snapToGrid w:val="0"/>
          <w:sz w:val="22"/>
        </w:rPr>
        <w:tab/>
        <w:t>Test Requirements</w:t>
      </w:r>
      <w:bookmarkEnd w:id="108"/>
    </w:p>
    <w:p w:rsidR="00A1263D" w:rsidRPr="00A1263D" w:rsidRDefault="00A1263D" w:rsidP="00A1263D">
      <w:pPr>
        <w:rPr>
          <w:rFonts w:eastAsia="宋体"/>
        </w:rPr>
      </w:pPr>
      <w:r w:rsidRPr="00A1263D">
        <w:rPr>
          <w:rFonts w:eastAsia="宋体"/>
        </w:rPr>
        <w:t xml:space="preserve">The UE behaviour during time durations T1, T2, </w:t>
      </w:r>
      <w:r w:rsidRPr="00A1263D">
        <w:rPr>
          <w:rFonts w:eastAsia="宋体"/>
          <w:lang w:eastAsia="zh-CN"/>
        </w:rPr>
        <w:t xml:space="preserve">and </w:t>
      </w:r>
      <w:r w:rsidRPr="00A1263D">
        <w:rPr>
          <w:rFonts w:eastAsia="宋体"/>
        </w:rPr>
        <w:t>T3 shall be as follows:</w:t>
      </w:r>
    </w:p>
    <w:p w:rsidR="00A1263D" w:rsidRPr="00A1263D" w:rsidRDefault="00A1263D" w:rsidP="00A1263D">
      <w:pPr>
        <w:rPr>
          <w:rFonts w:eastAsia="宋体"/>
        </w:rPr>
      </w:pPr>
      <w:r w:rsidRPr="00A1263D">
        <w:rPr>
          <w:rFonts w:eastAsia="宋体"/>
        </w:rPr>
        <w:t>During the period from time point A to time point B the UE shall transmit uplink signal in Cell 2 (</w:t>
      </w:r>
      <w:proofErr w:type="spellStart"/>
      <w:r w:rsidRPr="00A1263D">
        <w:rPr>
          <w:rFonts w:eastAsia="宋体"/>
        </w:rPr>
        <w:t>PSCell</w:t>
      </w:r>
      <w:proofErr w:type="spellEnd"/>
      <w:r w:rsidRPr="00A1263D">
        <w:rPr>
          <w:rFonts w:eastAsia="宋体"/>
        </w:rPr>
        <w:t>) at least in all uplink slots configured for CSI transmission according to the configured periodic CSI reporting for Cell 2.</w:t>
      </w:r>
    </w:p>
    <w:p w:rsidR="00A1263D" w:rsidRPr="00A1263D" w:rsidRDefault="00A1263D" w:rsidP="00A1263D">
      <w:pPr>
        <w:rPr>
          <w:rFonts w:eastAsia="宋体"/>
        </w:rPr>
      </w:pPr>
      <w:r w:rsidRPr="00A1263D">
        <w:rPr>
          <w:rFonts w:eastAsia="宋体"/>
        </w:rPr>
        <w:lastRenderedPageBreak/>
        <w:t>The UE shall stop transmitting uplink signal in Cell 2 (</w:t>
      </w:r>
      <w:proofErr w:type="spellStart"/>
      <w:r w:rsidRPr="00A1263D">
        <w:rPr>
          <w:rFonts w:eastAsia="宋体"/>
        </w:rPr>
        <w:t>PSCell</w:t>
      </w:r>
      <w:proofErr w:type="spellEnd"/>
      <w:r w:rsidRPr="00A1263D">
        <w:rPr>
          <w:rFonts w:eastAsia="宋体"/>
        </w:rPr>
        <w:t>) no later than time point C (D</w:t>
      </w:r>
      <w:r w:rsidRPr="00A1263D">
        <w:rPr>
          <w:rFonts w:eastAsia="宋体"/>
          <w:vertAlign w:val="subscript"/>
        </w:rPr>
        <w:t>1</w:t>
      </w:r>
      <w:r w:rsidRPr="00A1263D">
        <w:rPr>
          <w:rFonts w:eastAsia="宋体"/>
        </w:rPr>
        <w:t xml:space="preserve"> after the start of the time duration T3) on the </w:t>
      </w:r>
      <w:proofErr w:type="spellStart"/>
      <w:r w:rsidRPr="00A1263D">
        <w:rPr>
          <w:rFonts w:eastAsia="宋体"/>
        </w:rPr>
        <w:t>PSCell</w:t>
      </w:r>
      <w:proofErr w:type="spellEnd"/>
      <w:r w:rsidRPr="00A1263D">
        <w:rPr>
          <w:rFonts w:eastAsia="宋体"/>
        </w:rPr>
        <w:t>.</w:t>
      </w:r>
    </w:p>
    <w:p w:rsidR="00A1263D" w:rsidRPr="00A1263D" w:rsidRDefault="00A1263D" w:rsidP="00A1263D">
      <w:pPr>
        <w:rPr>
          <w:rFonts w:eastAsia="宋体"/>
        </w:rPr>
      </w:pPr>
      <w:r w:rsidRPr="00A1263D">
        <w:rPr>
          <w:rFonts w:eastAsia="宋体"/>
        </w:rPr>
        <w:t>The rate of correct events observed during repeated tests shall be at least 90%.</w:t>
      </w:r>
    </w:p>
    <w:p w:rsidR="00A1263D" w:rsidRPr="00A1263D" w:rsidRDefault="00A1263D" w:rsidP="00A1263D">
      <w:pPr>
        <w:keepNext/>
        <w:keepLines/>
        <w:spacing w:before="120"/>
        <w:ind w:left="1418" w:hanging="1418"/>
        <w:outlineLvl w:val="3"/>
        <w:rPr>
          <w:rFonts w:ascii="Arial" w:eastAsia="宋体" w:hAnsi="Arial"/>
          <w:sz w:val="24"/>
        </w:rPr>
      </w:pPr>
      <w:bookmarkStart w:id="109" w:name="_Toc535476187"/>
      <w:r w:rsidRPr="00A1263D">
        <w:rPr>
          <w:rFonts w:ascii="Arial" w:eastAsia="宋体" w:hAnsi="Arial"/>
          <w:sz w:val="24"/>
        </w:rPr>
        <w:t>A.4.5.1.8</w:t>
      </w:r>
      <w:r w:rsidRPr="00A1263D">
        <w:rPr>
          <w:rFonts w:ascii="Arial" w:eastAsia="宋体" w:hAnsi="Arial"/>
          <w:sz w:val="24"/>
        </w:rPr>
        <w:tab/>
        <w:t xml:space="preserve">EN-DC Radio Link Monitoring In-sync Test for FR1 </w:t>
      </w:r>
      <w:proofErr w:type="spellStart"/>
      <w:r w:rsidRPr="00A1263D">
        <w:rPr>
          <w:rFonts w:ascii="Arial" w:eastAsia="宋体" w:hAnsi="Arial"/>
          <w:sz w:val="24"/>
        </w:rPr>
        <w:t>PSCell</w:t>
      </w:r>
      <w:proofErr w:type="spellEnd"/>
      <w:r w:rsidRPr="00A1263D">
        <w:rPr>
          <w:rFonts w:ascii="Arial" w:eastAsia="宋体" w:hAnsi="Arial"/>
          <w:sz w:val="24"/>
        </w:rPr>
        <w:t xml:space="preserve"> configured with CSI-RS-based RLM in DRX mode</w:t>
      </w:r>
      <w:bookmarkEnd w:id="109"/>
    </w:p>
    <w:p w:rsidR="00A1263D" w:rsidRPr="00A1263D" w:rsidRDefault="00A1263D" w:rsidP="00A1263D">
      <w:pPr>
        <w:keepNext/>
        <w:keepLines/>
        <w:spacing w:before="120"/>
        <w:ind w:left="1701" w:hanging="1701"/>
        <w:outlineLvl w:val="4"/>
        <w:rPr>
          <w:rFonts w:ascii="Arial" w:eastAsia="宋体" w:hAnsi="Arial"/>
          <w:snapToGrid w:val="0"/>
          <w:sz w:val="22"/>
          <w:lang w:eastAsia="zh-CN"/>
        </w:rPr>
      </w:pPr>
      <w:bookmarkStart w:id="110" w:name="_Toc535476188"/>
      <w:r w:rsidRPr="00A1263D">
        <w:rPr>
          <w:rFonts w:ascii="Arial" w:eastAsia="宋体" w:hAnsi="Arial"/>
          <w:snapToGrid w:val="0"/>
          <w:sz w:val="22"/>
          <w:lang w:eastAsia="zh-CN"/>
        </w:rPr>
        <w:t>A.4.5.1.8.1</w:t>
      </w:r>
      <w:r w:rsidRPr="00A1263D">
        <w:rPr>
          <w:rFonts w:ascii="Arial" w:eastAsia="宋体" w:hAnsi="Arial"/>
          <w:snapToGrid w:val="0"/>
          <w:sz w:val="22"/>
          <w:lang w:eastAsia="zh-CN"/>
        </w:rPr>
        <w:tab/>
        <w:t>Test Purpose and Environment</w:t>
      </w:r>
      <w:bookmarkEnd w:id="110"/>
    </w:p>
    <w:p w:rsidR="00A1263D" w:rsidRPr="00A1263D" w:rsidRDefault="00A1263D" w:rsidP="00A1263D">
      <w:pPr>
        <w:rPr>
          <w:rFonts w:eastAsia="宋体"/>
        </w:rPr>
      </w:pPr>
      <w:r w:rsidRPr="00A1263D">
        <w:rPr>
          <w:rFonts w:eastAsia="宋体"/>
        </w:rPr>
        <w:t xml:space="preserve">The purpose of this test is to verify that the UE properly detects the in sync for the purpose of monitoring downlink CSI-RS based radio link quality of the </w:t>
      </w:r>
      <w:proofErr w:type="spellStart"/>
      <w:r w:rsidRPr="00A1263D">
        <w:rPr>
          <w:rFonts w:eastAsia="宋体"/>
        </w:rPr>
        <w:t>PSCell</w:t>
      </w:r>
      <w:proofErr w:type="spellEnd"/>
      <w:r w:rsidRPr="00A1263D">
        <w:rPr>
          <w:rFonts w:eastAsia="宋体"/>
        </w:rPr>
        <w:t xml:space="preserve"> when no DRX is used. This test will partly verify the FR1 </w:t>
      </w:r>
      <w:proofErr w:type="spellStart"/>
      <w:r w:rsidRPr="00A1263D">
        <w:rPr>
          <w:rFonts w:eastAsia="宋体"/>
        </w:rPr>
        <w:t>PSCell</w:t>
      </w:r>
      <w:proofErr w:type="spellEnd"/>
      <w:r w:rsidRPr="00A1263D">
        <w:rPr>
          <w:rFonts w:eastAsia="宋体"/>
        </w:rPr>
        <w:t xml:space="preserve"> CSI-RS In-sync radio link monitoring requirements in clause 8.1.</w:t>
      </w:r>
    </w:p>
    <w:p w:rsidR="00A1263D" w:rsidRPr="00661ADE" w:rsidRDefault="00A1263D" w:rsidP="00A1263D">
      <w:pPr>
        <w:rPr>
          <w:rFonts w:eastAsia="宋体"/>
        </w:rPr>
      </w:pPr>
      <w:r w:rsidRPr="00A1263D">
        <w:rPr>
          <w:rFonts w:eastAsia="宋体"/>
        </w:rPr>
        <w:t xml:space="preserve">The test parameters are given in Tables A.4.5.1.8.1-1, A.4.5.1.8.1-2, A.4.5.1.8.1-3 and A.4.5.1.8.1-3A below. There are two cells, cell 1which is the E-UTRAN </w:t>
      </w:r>
      <w:proofErr w:type="spellStart"/>
      <w:r w:rsidRPr="00A1263D">
        <w:rPr>
          <w:rFonts w:eastAsia="宋体"/>
        </w:rPr>
        <w:t>PCell</w:t>
      </w:r>
      <w:proofErr w:type="spellEnd"/>
      <w:r w:rsidRPr="00A1263D">
        <w:rPr>
          <w:rFonts w:eastAsia="宋体"/>
        </w:rPr>
        <w:t xml:space="preserve">, and cell 2 is the NR </w:t>
      </w:r>
      <w:proofErr w:type="spellStart"/>
      <w:r w:rsidRPr="00A1263D">
        <w:rPr>
          <w:rFonts w:eastAsia="宋体"/>
        </w:rPr>
        <w:t>PSCell</w:t>
      </w:r>
      <w:proofErr w:type="spellEnd"/>
      <w:r w:rsidRPr="00A1263D">
        <w:rPr>
          <w:rFonts w:eastAsia="宋体"/>
        </w:rPr>
        <w:t xml:space="preserve">, in the test. The test consists of five successive time periods, with time duration of T1, T2, T3, T4 and T5 respectively. Figure A.4.5.1.8.1-1 shows the variation of the downlink SNR in the </w:t>
      </w:r>
      <w:proofErr w:type="spellStart"/>
      <w:r w:rsidRPr="00A1263D">
        <w:rPr>
          <w:rFonts w:eastAsia="宋体"/>
        </w:rPr>
        <w:t>PSCell</w:t>
      </w:r>
      <w:proofErr w:type="spellEnd"/>
      <w:r w:rsidRPr="00A1263D">
        <w:rPr>
          <w:rFonts w:eastAsia="宋体"/>
        </w:rP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ins w:id="111" w:author="Huawei1" w:date="2019-10-04T22:15:00Z">
        <w:r w:rsidR="00661ADE">
          <w:rPr>
            <w:rFonts w:eastAsia="宋体"/>
          </w:rPr>
          <w:t xml:space="preserve"> In the test, SSB0 is configured as the BFD-RS.</w:t>
        </w:r>
      </w:ins>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A.4.5.1.8.1-1: Supported test configurations for FR1 </w:t>
      </w:r>
      <w:proofErr w:type="spellStart"/>
      <w:r w:rsidRPr="00A1263D">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Description</w:t>
            </w:r>
          </w:p>
        </w:tc>
      </w:tr>
      <w:tr w:rsidR="00A1263D" w:rsidRPr="00A1263D" w:rsidTr="00A126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FDD, NR 30 kHz SSB SCS, 40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FDD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15 kHz SSB SCS, 10 MHz bandwidth, TDD duplex mode</w:t>
            </w:r>
          </w:p>
        </w:tc>
      </w:tr>
      <w:tr w:rsidR="00A1263D" w:rsidRPr="00A1263D" w:rsidTr="00A126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LTE TDD, NR 30 kHz SSB SCS, 40 MHz bandwidth, TDD duplex mode</w:t>
            </w:r>
          </w:p>
        </w:tc>
      </w:tr>
      <w:tr w:rsidR="00A1263D" w:rsidRPr="00A1263D" w:rsidTr="00A126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w:t>
            </w:r>
            <w:r w:rsidRPr="00A1263D">
              <w:rPr>
                <w:rFonts w:ascii="Arial" w:eastAsia="宋体" w:hAnsi="Arial"/>
                <w:sz w:val="18"/>
              </w:rPr>
              <w:tab/>
              <w:t>The UE is only required to pass in one of the supported test configurations in FR1</w:t>
            </w:r>
          </w:p>
        </w:tc>
      </w:tr>
    </w:tbl>
    <w:p w:rsidR="00A1263D" w:rsidRPr="00A1263D" w:rsidRDefault="00A1263D" w:rsidP="00A1263D">
      <w:pPr>
        <w:spacing w:before="120"/>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 xml:space="preserve">Table A.4.5.1.8.1-2: General test parameters for FR1 </w:t>
      </w:r>
      <w:proofErr w:type="spellStart"/>
      <w:r w:rsidRPr="00A1263D">
        <w:rPr>
          <w:rFonts w:ascii="Arial" w:eastAsia="宋体" w:hAnsi="Arial"/>
          <w:b/>
        </w:rPr>
        <w:t>PSCell</w:t>
      </w:r>
      <w:proofErr w:type="spellEnd"/>
      <w:r w:rsidRPr="00A1263D">
        <w:rPr>
          <w:rFonts w:ascii="Arial" w:eastAsia="宋体" w:hAnsi="Arial"/>
          <w:b/>
        </w:rPr>
        <w:t xml:space="preserve">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A1263D" w:rsidRPr="00A1263D" w:rsidTr="00A1263D">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Unit</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Value</w:t>
            </w:r>
          </w:p>
        </w:tc>
      </w:tr>
      <w:tr w:rsidR="00A1263D" w:rsidRPr="00A1263D" w:rsidTr="00A1263D">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b/>
                <w:noProof/>
                <w:sz w:val="18"/>
              </w:rPr>
            </w:pPr>
            <w:r w:rsidRPr="00A1263D">
              <w:rPr>
                <w:rFonts w:ascii="Arial" w:eastAsia="宋体" w:hAnsi="Arial"/>
                <w:b/>
                <w:noProof/>
                <w:sz w:val="18"/>
              </w:rPr>
              <w:t>Test 1</w:t>
            </w:r>
          </w:p>
        </w:tc>
      </w:tr>
      <w:tr w:rsidR="00A1263D" w:rsidRPr="00A1263D" w:rsidTr="00A1263D">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sv-FI"/>
              </w:rPr>
            </w:pPr>
            <w:r w:rsidRPr="00A1263D">
              <w:rPr>
                <w:rFonts w:ascii="Arial" w:eastAsia="宋体" w:hAnsi="Arial"/>
                <w:noProof/>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Active PSCell</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Cell 2</w:t>
            </w:r>
          </w:p>
        </w:tc>
      </w:tr>
      <w:tr w:rsidR="00A1263D" w:rsidRPr="00A1263D" w:rsidTr="00A1263D">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RF Channel Number</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Duplex mode</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FDD</w:t>
            </w:r>
          </w:p>
        </w:tc>
      </w:tr>
      <w:tr w:rsidR="00A1263D" w:rsidRPr="00A1263D" w:rsidTr="00A1263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w:t>
            </w:r>
          </w:p>
        </w:tc>
      </w:tr>
      <w:tr w:rsidR="00A1263D" w:rsidRPr="00A1263D" w:rsidTr="00A1263D">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TDD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Not Applicable</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TDDConf.1.1</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TDDConf.2.1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DLBWP.0.1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DLBWP.1.1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ULBWP.0.1</w:t>
            </w:r>
          </w:p>
        </w:tc>
      </w:tr>
      <w:tr w:rsidR="00A1263D" w:rsidRPr="00A1263D" w:rsidTr="00A1263D">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lang w:val="it-IT"/>
              </w:rPr>
            </w:pPr>
            <w:r w:rsidRPr="00A1263D">
              <w:rPr>
                <w:rFonts w:ascii="Arial" w:eastAsia="宋体" w:hAnsi="Arial"/>
                <w:noProof/>
                <w:sz w:val="18"/>
                <w:lang w:val="it-IT"/>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Next/>
              <w:keepLines/>
              <w:spacing w:after="0"/>
              <w:jc w:val="center"/>
              <w:rPr>
                <w:rFonts w:ascii="Arial" w:eastAsia="宋体"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noProof/>
                <w:sz w:val="18"/>
              </w:rPr>
            </w:pPr>
            <w:r w:rsidRPr="00A1263D">
              <w:rPr>
                <w:rFonts w:ascii="Arial" w:eastAsia="宋体" w:hAnsi="Arial"/>
                <w:noProof/>
                <w:sz w:val="18"/>
                <w:lang w:val="it-IT"/>
              </w:rPr>
              <w:t>ULBWP.1.1</w:t>
            </w:r>
          </w:p>
        </w:tc>
      </w:tr>
      <w:tr w:rsidR="00A1263D" w:rsidRPr="00A1263D" w:rsidTr="00A1263D">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FDD</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CCR.1.1 TDD</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CCR.2.1 TDD</w:t>
            </w:r>
          </w:p>
        </w:tc>
      </w:tr>
      <w:tr w:rsidR="00A1263D" w:rsidRPr="00A1263D" w:rsidTr="00A1263D">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SSB.1 FR1</w:t>
            </w:r>
          </w:p>
        </w:tc>
      </w:tr>
      <w:tr w:rsidR="00A1263D" w:rsidRPr="00A1263D" w:rsidTr="00A1263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SSB.2 FR1</w:t>
            </w:r>
          </w:p>
        </w:tc>
      </w:tr>
      <w:tr w:rsidR="00A1263D" w:rsidRPr="00A1263D" w:rsidTr="00A1263D">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SMTC.1</w:t>
            </w:r>
          </w:p>
        </w:tc>
      </w:tr>
      <w:tr w:rsidR="00A1263D" w:rsidRPr="00A1263D" w:rsidTr="00A1263D">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15 KHz</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30 KHz</w:t>
            </w:r>
          </w:p>
        </w:tc>
      </w:tr>
      <w:tr w:rsidR="00A1263D" w:rsidRPr="00A1263D" w:rsidTr="00A1263D">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FDD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TRS.1.1 TDD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TRS.1.2 TDD</w:t>
            </w:r>
          </w:p>
        </w:tc>
      </w:tr>
      <w:tr w:rsidR="00A1263D" w:rsidRPr="00A1263D" w:rsidTr="00A1263D">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r w:rsidRPr="00A1263D">
              <w:rPr>
                <w:rFonts w:ascii="Arial" w:eastAsia="宋体" w:hAnsi="Arial"/>
                <w:noProof/>
                <w:sz w:val="18"/>
              </w:rPr>
              <w:t>CSI-RS for RLM</w:t>
            </w: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1, 4</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FDD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2, 5</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TRS.1.1 TDD</w:t>
            </w:r>
          </w:p>
        </w:tc>
      </w:tr>
      <w:tr w:rsidR="00A1263D" w:rsidRPr="00A1263D" w:rsidTr="00A126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lang w:val="it-IT"/>
              </w:rPr>
            </w:pPr>
            <w:r w:rsidRPr="00A1263D">
              <w:rPr>
                <w:rFonts w:ascii="Arial" w:eastAsia="宋体" w:hAnsi="Arial"/>
                <w:noProof/>
                <w:sz w:val="18"/>
                <w:lang w:val="it-IT"/>
              </w:rPr>
              <w:t>Config 3, 6</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Resource #4 in TRS.1.2 TDD</w:t>
            </w:r>
          </w:p>
        </w:tc>
      </w:tr>
      <w:tr w:rsidR="00A1263D" w:rsidRPr="00A1263D" w:rsidTr="00A1263D">
        <w:trPr>
          <w:trHeight w:val="176"/>
          <w:jc w:val="center"/>
          <w:ins w:id="112" w:author="Huawei1" w:date="2019-10-04T22:08:00Z"/>
        </w:trPr>
        <w:tc>
          <w:tcPr>
            <w:tcW w:w="2673" w:type="pct"/>
            <w:gridSpan w:val="4"/>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rPr>
                <w:ins w:id="113" w:author="Huawei1" w:date="2019-10-04T22:08:00Z"/>
                <w:rFonts w:ascii="Arial" w:eastAsia="宋体" w:hAnsi="Arial"/>
                <w:noProof/>
                <w:sz w:val="18"/>
              </w:rPr>
            </w:pPr>
            <w:ins w:id="114" w:author="Huawei1" w:date="2019-10-04T22:08:00Z">
              <w:r w:rsidRPr="006C6C7C">
                <w:rPr>
                  <w:rFonts w:ascii="Arial" w:hAnsi="Arial"/>
                  <w:noProof/>
                  <w:sz w:val="18"/>
                </w:rPr>
                <w:t>TCI configuration</w:t>
              </w:r>
              <w:r>
                <w:rPr>
                  <w:rFonts w:ascii="Arial" w:hAnsi="Arial"/>
                  <w:noProof/>
                  <w:sz w:val="18"/>
                </w:rPr>
                <w:t xml:space="preserve"> for PDCCH/PDSCH</w:t>
              </w:r>
            </w:ins>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ins w:id="115" w:author="Huawei1" w:date="2019-10-04T22:08:00Z"/>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ins w:id="116" w:author="Huawei1" w:date="2019-10-04T22:08:00Z"/>
                <w:rFonts w:ascii="Arial" w:eastAsia="宋体" w:hAnsi="Arial"/>
                <w:noProof/>
                <w:sz w:val="18"/>
              </w:rPr>
            </w:pPr>
            <w:ins w:id="117" w:author="Huawei1" w:date="2019-10-04T22:08:00Z">
              <w:r w:rsidRPr="006C6C7C">
                <w:rPr>
                  <w:rFonts w:ascii="Arial" w:hAnsi="Arial"/>
                  <w:noProof/>
                  <w:sz w:val="18"/>
                </w:rPr>
                <w:t>TCI.State.</w:t>
              </w:r>
              <w:r>
                <w:rPr>
                  <w:rFonts w:ascii="Arial" w:hAnsi="Arial"/>
                  <w:noProof/>
                  <w:sz w:val="18"/>
                </w:rPr>
                <w:t>0</w:t>
              </w:r>
            </w:ins>
          </w:p>
        </w:tc>
      </w:tr>
      <w:tr w:rsidR="00A1263D" w:rsidRPr="00A1263D" w:rsidTr="00A1263D">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OCNG parameters</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OP.1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CP length</w:t>
            </w:r>
            <w:r w:rsidRPr="00A1263D">
              <w:rPr>
                <w:rFonts w:ascii="Arial" w:eastAsia="宋体" w:hAnsi="Arial"/>
                <w:noProof/>
                <w:sz w:val="18"/>
              </w:rPr>
              <w:tab/>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Normal</w:t>
            </w:r>
          </w:p>
        </w:tc>
      </w:tr>
      <w:tr w:rsidR="00A1263D" w:rsidRPr="00A1263D" w:rsidTr="00A1263D">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2x2 Low</w:t>
            </w:r>
          </w:p>
        </w:tc>
      </w:tr>
      <w:tr w:rsidR="00A1263D" w:rsidRPr="00A1263D" w:rsidTr="00A1263D">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8</w:t>
            </w:r>
          </w:p>
        </w:tc>
      </w:tr>
      <w:tr w:rsidR="00A1263D" w:rsidRPr="00A1263D" w:rsidTr="00A1263D">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DCI format</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w:t>
            </w:r>
          </w:p>
        </w:tc>
      </w:tr>
      <w:tr w:rsidR="00A1263D" w:rsidRPr="00A1263D" w:rsidTr="00A1263D">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2</w:t>
            </w:r>
          </w:p>
        </w:tc>
      </w:tr>
      <w:tr w:rsidR="00A1263D" w:rsidRPr="00A1263D" w:rsidTr="00A1263D">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4</w:t>
            </w:r>
          </w:p>
        </w:tc>
      </w:tr>
      <w:tr w:rsidR="00A1263D" w:rsidRPr="00A1263D" w:rsidTr="00A1263D">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w:t>
            </w:r>
          </w:p>
        </w:tc>
      </w:tr>
      <w:tr w:rsidR="00A1263D" w:rsidRPr="00A1263D" w:rsidTr="00A1263D">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 xml:space="preserve">DMRS </w:t>
            </w:r>
            <w:proofErr w:type="spellStart"/>
            <w:r w:rsidRPr="00A1263D">
              <w:rPr>
                <w:rFonts w:ascii="Arial" w:eastAsia="?? ??" w:hAnsi="Arial"/>
                <w:sz w:val="18"/>
              </w:rPr>
              <w:t>precoder</w:t>
            </w:r>
            <w:proofErr w:type="spellEnd"/>
            <w:r w:rsidRPr="00A1263D">
              <w:rPr>
                <w:rFonts w:ascii="Arial" w:eastAsia="?? ??" w:hAnsi="Arial"/>
                <w:sz w:val="18"/>
              </w:rPr>
              <w:t xml:space="preserve"> granularity</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 ??" w:hAnsi="Arial"/>
                <w:sz w:val="18"/>
              </w:rPr>
              <w:t>REG bundle size</w:t>
            </w:r>
          </w:p>
        </w:tc>
      </w:tr>
      <w:tr w:rsidR="00A1263D" w:rsidRPr="00A1263D" w:rsidTr="00A1263D">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Lines/>
              <w:spacing w:after="0"/>
              <w:rPr>
                <w:rFonts w:ascii="Arial" w:eastAsia="?? ??" w:hAnsi="Arial"/>
                <w:sz w:val="18"/>
              </w:rPr>
            </w:pPr>
            <w:r w:rsidRPr="00A1263D">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A1263D" w:rsidRPr="00A1263D" w:rsidRDefault="00A1263D" w:rsidP="00A1263D">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6</w:t>
            </w:r>
          </w:p>
        </w:tc>
      </w:tr>
      <w:tr w:rsidR="00A1263D" w:rsidRPr="00A1263D" w:rsidTr="00A1263D">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DRX</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DRX.3</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iCs/>
                <w:sz w:val="18"/>
              </w:rPr>
              <w:t>gp0</w:t>
            </w:r>
          </w:p>
        </w:tc>
      </w:tr>
      <w:tr w:rsidR="00A1263D" w:rsidRPr="00A1263D" w:rsidTr="00A1263D">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Layer 3 filtering</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iCs/>
                <w:sz w:val="18"/>
              </w:rPr>
              <w:t>Enabled</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proofErr w:type="spellStart"/>
            <w:r w:rsidRPr="00A1263D">
              <w:rPr>
                <w:rFonts w:ascii="Arial" w:eastAsia="宋体" w:hAnsi="Arial"/>
                <w:iCs/>
                <w:sz w:val="18"/>
              </w:rPr>
              <w:t>ms</w:t>
            </w:r>
            <w:proofErr w:type="spellEnd"/>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i/>
                <w:iCs/>
                <w:sz w:val="18"/>
              </w:rPr>
              <w:t>0</w:t>
            </w:r>
            <w:r w:rsidRPr="00A1263D">
              <w:rPr>
                <w:rFonts w:ascii="Arial" w:eastAsia="宋体" w:hAnsi="Arial"/>
                <w:iCs/>
                <w:sz w:val="18"/>
              </w:rPr>
              <w:t>2000</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Cs/>
                <w:sz w:val="18"/>
              </w:rPr>
            </w:pPr>
            <w:r w:rsidRPr="00A1263D">
              <w:rPr>
                <w:rFonts w:ascii="Arial" w:eastAsia="宋体" w:hAnsi="Arial"/>
                <w:noProof/>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i/>
                <w:iCs/>
                <w:sz w:val="18"/>
              </w:rPr>
            </w:pPr>
            <w:r w:rsidRPr="00A1263D">
              <w:rPr>
                <w:rFonts w:ascii="Arial" w:eastAsia="宋体" w:hAnsi="Arial"/>
                <w:noProof/>
                <w:sz w:val="18"/>
              </w:rPr>
              <w:t>1000</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N310</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N311</w:t>
            </w:r>
          </w:p>
        </w:tc>
        <w:tc>
          <w:tcPr>
            <w:tcW w:w="773" w:type="pct"/>
            <w:tcBorders>
              <w:top w:val="single" w:sz="4" w:space="0" w:color="auto"/>
              <w:left w:val="single" w:sz="4" w:space="0" w:color="auto"/>
              <w:bottom w:val="single" w:sz="4" w:space="0" w:color="auto"/>
              <w:right w:val="single" w:sz="4" w:space="0" w:color="auto"/>
            </w:tcBorders>
          </w:tcPr>
          <w:p w:rsidR="00A1263D" w:rsidRPr="00A1263D" w:rsidRDefault="00A1263D" w:rsidP="00A1263D">
            <w:pPr>
              <w:keepLines/>
              <w:spacing w:after="0"/>
              <w:jc w:val="cente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w:t>
            </w:r>
          </w:p>
        </w:tc>
      </w:tr>
      <w:tr w:rsidR="00A1263D" w:rsidRPr="00A1263D" w:rsidTr="00A1263D">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FDD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CSI-RS.1.1 TDD</w:t>
            </w:r>
          </w:p>
        </w:tc>
      </w:tr>
      <w:tr w:rsidR="00A1263D" w:rsidRPr="00A1263D" w:rsidTr="00A1263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CSI-RS.2.1 TDD</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T1</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10.2</w:t>
            </w:r>
          </w:p>
        </w:tc>
      </w:tr>
      <w:tr w:rsidR="00A1263D" w:rsidRPr="00A1263D" w:rsidTr="00A1263D">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T2</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00.2</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T3</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01.24</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T4</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0.2</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T5</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1.88</w:t>
            </w:r>
          </w:p>
        </w:tc>
      </w:tr>
      <w:tr w:rsidR="00A1263D" w:rsidRPr="00A1263D" w:rsidTr="00A1263D">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rPr>
                <w:rFonts w:ascii="Arial" w:eastAsia="宋体" w:hAnsi="Arial"/>
                <w:noProof/>
                <w:sz w:val="18"/>
              </w:rPr>
            </w:pPr>
            <w:r w:rsidRPr="00A1263D">
              <w:rPr>
                <w:rFonts w:ascii="Arial" w:eastAsia="宋体" w:hAnsi="Arial"/>
                <w:noProof/>
                <w:sz w:val="18"/>
              </w:rPr>
              <w:t>DT6</w:t>
            </w:r>
          </w:p>
        </w:tc>
        <w:tc>
          <w:tcPr>
            <w:tcW w:w="773"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jc w:val="center"/>
              <w:rPr>
                <w:rFonts w:ascii="Arial" w:eastAsia="宋体" w:hAnsi="Arial"/>
                <w:noProof/>
                <w:sz w:val="18"/>
              </w:rPr>
            </w:pPr>
            <w:r w:rsidRPr="00A1263D">
              <w:rPr>
                <w:rFonts w:ascii="Arial" w:eastAsia="宋体" w:hAnsi="Arial"/>
                <w:noProof/>
                <w:sz w:val="18"/>
              </w:rPr>
              <w:t>01.84</w:t>
            </w:r>
          </w:p>
        </w:tc>
      </w:tr>
      <w:tr w:rsidR="00A1263D" w:rsidRPr="00A1263D" w:rsidTr="00A1263D">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UE-specific PDCCH is not transmitted after T1 starts.</w:t>
            </w:r>
          </w:p>
          <w:p w:rsidR="00A1263D" w:rsidRPr="00A1263D" w:rsidRDefault="00A1263D" w:rsidP="00A1263D">
            <w:pPr>
              <w:keepLines/>
              <w:spacing w:after="0"/>
              <w:ind w:left="851" w:hanging="851"/>
              <w:rPr>
                <w:rFonts w:ascii="Arial" w:eastAsia="宋体" w:hAnsi="Arial"/>
                <w:noProof/>
                <w:sz w:val="18"/>
              </w:rPr>
            </w:pPr>
            <w:r w:rsidRPr="00A1263D">
              <w:rPr>
                <w:rFonts w:ascii="Arial" w:eastAsia="宋体" w:hAnsi="Arial"/>
                <w:sz w:val="18"/>
              </w:rPr>
              <w:t>Note 2:</w:t>
            </w:r>
            <w:r w:rsidRPr="00A1263D">
              <w:rPr>
                <w:rFonts w:ascii="Arial" w:eastAsia="宋体" w:hAnsi="Arial"/>
                <w:sz w:val="18"/>
              </w:rPr>
              <w:tab/>
            </w:r>
            <w:r w:rsidRPr="00A1263D">
              <w:rPr>
                <w:rFonts w:ascii="Arial" w:eastAsia="宋体" w:hAnsi="Arial"/>
                <w:bCs/>
                <w:noProof/>
                <w:sz w:val="18"/>
              </w:rPr>
              <w:t xml:space="preserve">E-UTRAN is in non-DRX mode under test.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lastRenderedPageBreak/>
        <w:t xml:space="preserve">Table A.4.5.1.8.1-3: </w:t>
      </w:r>
      <w:r w:rsidRPr="00A1263D">
        <w:rPr>
          <w:rFonts w:ascii="Arial" w:eastAsia="宋体"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A1263D" w:rsidRPr="00A1263D" w:rsidTr="00661ADE">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661ADE">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T5</w:t>
            </w: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w:t>
            </w: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p>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rPr>
                <w:rFonts w:ascii="Arial" w:eastAsia="宋体" w:hAnsi="Arial"/>
                <w:sz w:val="18"/>
              </w:rPr>
            </w:pPr>
            <w:proofErr w:type="spellStart"/>
            <w:r w:rsidRPr="00A1263D">
              <w:rPr>
                <w:rFonts w:ascii="Arial" w:eastAsia="宋体" w:hAnsi="Arial"/>
                <w:sz w:val="18"/>
              </w:rPr>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r>
      <w:tr w:rsidR="00A1263D" w:rsidRPr="00A1263D" w:rsidTr="00661ADE">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rPr>
            </w:pPr>
            <w:r w:rsidRPr="00A1263D">
              <w:rPr>
                <w:rFonts w:ascii="Arial" w:eastAsia="宋体" w:hAnsi="Arial"/>
                <w:sz w:val="18"/>
              </w:rPr>
              <w:t>SNR</w:t>
            </w:r>
            <w:ins w:id="118" w:author="Huawei1" w:date="2019-10-04T22:13:00Z">
              <w:r w:rsidR="00661ADE">
                <w:rPr>
                  <w:rFonts w:ascii="Arial" w:eastAsia="宋体" w:hAnsi="Arial"/>
                  <w:sz w:val="18"/>
                </w:rPr>
                <w:t xml:space="preserve"> on RLM-RS</w:t>
              </w:r>
            </w:ins>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661ADE">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A1263D" w:rsidRPr="00A1263D" w:rsidTr="00661ADE">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1</w:t>
            </w:r>
          </w:p>
        </w:tc>
      </w:tr>
      <w:tr w:rsidR="00661ADE" w:rsidRPr="00A1263D" w:rsidTr="009303BB">
        <w:trPr>
          <w:cantSplit/>
          <w:trHeight w:val="189"/>
          <w:jc w:val="center"/>
          <w:ins w:id="119" w:author="Huawei1" w:date="2019-10-04T22:13:00Z"/>
        </w:trPr>
        <w:tc>
          <w:tcPr>
            <w:tcW w:w="1328"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rPr>
                <w:ins w:id="120" w:author="Huawei1" w:date="2019-10-04T22:13:00Z"/>
                <w:rFonts w:ascii="Arial" w:eastAsia="宋体" w:hAnsi="Arial"/>
                <w:sz w:val="18"/>
              </w:rPr>
            </w:pPr>
            <w:ins w:id="121" w:author="Huawei1" w:date="2019-10-04T22:13: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22" w:author="Huawei1" w:date="2019-10-04T22:13:00Z"/>
                <w:rFonts w:ascii="Arial" w:eastAsia="宋体" w:hAnsi="Arial"/>
                <w:sz w:val="18"/>
                <w:lang w:val="it-IT"/>
              </w:rPr>
            </w:pPr>
            <w:ins w:id="123" w:author="Huawei1" w:date="2019-10-04T22:13:00Z">
              <w:r w:rsidRPr="00A1263D">
                <w:rPr>
                  <w:rFonts w:ascii="Arial" w:eastAsia="宋体" w:hAnsi="Arial"/>
                  <w:noProof/>
                  <w:sz w:val="18"/>
                  <w:lang w:val="it-IT"/>
                </w:rPr>
                <w:t>Config 1, 4</w:t>
              </w:r>
            </w:ins>
          </w:p>
        </w:tc>
        <w:tc>
          <w:tcPr>
            <w:tcW w:w="1701" w:type="dxa"/>
            <w:vMerge w:val="restart"/>
            <w:tcBorders>
              <w:top w:val="single" w:sz="4" w:space="0" w:color="auto"/>
              <w:left w:val="single" w:sz="4" w:space="0" w:color="auto"/>
              <w:right w:val="single" w:sz="4" w:space="0" w:color="auto"/>
            </w:tcBorders>
          </w:tcPr>
          <w:p w:rsidR="00661ADE" w:rsidRPr="00A1263D" w:rsidRDefault="00661ADE" w:rsidP="00661ADE">
            <w:pPr>
              <w:keepNext/>
              <w:keepLines/>
              <w:spacing w:after="0"/>
              <w:jc w:val="center"/>
              <w:rPr>
                <w:ins w:id="124" w:author="Huawei1" w:date="2019-10-04T22:13:00Z"/>
                <w:rFonts w:ascii="Arial" w:eastAsia="宋体" w:hAnsi="Arial"/>
                <w:sz w:val="18"/>
              </w:rPr>
            </w:pPr>
            <w:ins w:id="125" w:author="Huawei1" w:date="2019-10-04T22:13:00Z">
              <w:r>
                <w:rPr>
                  <w:rFonts w:ascii="Arial" w:eastAsia="宋体" w:hAnsi="Arial" w:hint="eastAsia"/>
                  <w:sz w:val="18"/>
                </w:rPr>
                <w:t>dB</w:t>
              </w:r>
            </w:ins>
          </w:p>
        </w:tc>
        <w:tc>
          <w:tcPr>
            <w:tcW w:w="5154" w:type="dxa"/>
            <w:gridSpan w:val="5"/>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26" w:author="Huawei1" w:date="2019-10-04T22:13:00Z"/>
                <w:rFonts w:ascii="Arial" w:eastAsia="宋体" w:hAnsi="Arial"/>
                <w:sz w:val="18"/>
              </w:rPr>
            </w:pPr>
            <w:ins w:id="127" w:author="Huawei1" w:date="2019-10-04T22:13:00Z">
              <w:r>
                <w:rPr>
                  <w:rFonts w:ascii="Arial" w:eastAsia="宋体" w:hAnsi="Arial" w:hint="eastAsia"/>
                  <w:sz w:val="18"/>
                </w:rPr>
                <w:t>1</w:t>
              </w:r>
            </w:ins>
          </w:p>
        </w:tc>
      </w:tr>
      <w:tr w:rsidR="00661ADE" w:rsidRPr="00A1263D" w:rsidTr="009303BB">
        <w:trPr>
          <w:cantSplit/>
          <w:trHeight w:val="189"/>
          <w:jc w:val="center"/>
          <w:ins w:id="128" w:author="Huawei1" w:date="2019-10-04T22:13:00Z"/>
        </w:trPr>
        <w:tc>
          <w:tcPr>
            <w:tcW w:w="1328" w:type="dxa"/>
            <w:vMerge/>
            <w:tcBorders>
              <w:left w:val="single" w:sz="4" w:space="0" w:color="auto"/>
              <w:right w:val="single" w:sz="4" w:space="0" w:color="auto"/>
            </w:tcBorders>
          </w:tcPr>
          <w:p w:rsidR="00661ADE" w:rsidRPr="00A1263D" w:rsidRDefault="00661ADE" w:rsidP="00661ADE">
            <w:pPr>
              <w:keepNext/>
              <w:keepLines/>
              <w:spacing w:after="0"/>
              <w:rPr>
                <w:ins w:id="129" w:author="Huawei1" w:date="2019-10-04T22:13: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30" w:author="Huawei1" w:date="2019-10-04T22:13:00Z"/>
                <w:rFonts w:ascii="Arial" w:eastAsia="宋体" w:hAnsi="Arial"/>
                <w:sz w:val="18"/>
                <w:lang w:val="it-IT"/>
              </w:rPr>
            </w:pPr>
            <w:ins w:id="131" w:author="Huawei1" w:date="2019-10-04T22:13:00Z">
              <w:r w:rsidRPr="00A1263D">
                <w:rPr>
                  <w:rFonts w:ascii="Arial" w:eastAsia="宋体" w:hAnsi="Arial"/>
                  <w:noProof/>
                  <w:sz w:val="18"/>
                  <w:lang w:val="it-IT"/>
                </w:rPr>
                <w:t>Config 2, 5</w:t>
              </w:r>
            </w:ins>
          </w:p>
        </w:tc>
        <w:tc>
          <w:tcPr>
            <w:tcW w:w="1701" w:type="dxa"/>
            <w:vMerge/>
            <w:tcBorders>
              <w:left w:val="single" w:sz="4" w:space="0" w:color="auto"/>
              <w:right w:val="single" w:sz="4" w:space="0" w:color="auto"/>
            </w:tcBorders>
          </w:tcPr>
          <w:p w:rsidR="00661ADE" w:rsidRPr="00A1263D" w:rsidRDefault="00661ADE" w:rsidP="00661ADE">
            <w:pPr>
              <w:keepNext/>
              <w:keepLines/>
              <w:spacing w:after="0"/>
              <w:jc w:val="center"/>
              <w:rPr>
                <w:ins w:id="132" w:author="Huawei1" w:date="2019-10-04T22:13: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33" w:author="Huawei1" w:date="2019-10-04T22:13:00Z"/>
                <w:rFonts w:ascii="Arial" w:eastAsia="宋体" w:hAnsi="Arial"/>
                <w:sz w:val="18"/>
              </w:rPr>
            </w:pPr>
            <w:ins w:id="134" w:author="Huawei1" w:date="2019-10-04T22:13:00Z">
              <w:r>
                <w:rPr>
                  <w:rFonts w:ascii="Arial" w:eastAsia="宋体" w:hAnsi="Arial" w:hint="eastAsia"/>
                  <w:sz w:val="18"/>
                </w:rPr>
                <w:t>1</w:t>
              </w:r>
            </w:ins>
          </w:p>
        </w:tc>
      </w:tr>
      <w:tr w:rsidR="00661ADE" w:rsidRPr="00A1263D" w:rsidTr="009303BB">
        <w:trPr>
          <w:cantSplit/>
          <w:trHeight w:val="189"/>
          <w:jc w:val="center"/>
          <w:ins w:id="135" w:author="Huawei1" w:date="2019-10-04T22:13:00Z"/>
        </w:trPr>
        <w:tc>
          <w:tcPr>
            <w:tcW w:w="1328"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rPr>
                <w:ins w:id="136" w:author="Huawei1" w:date="2019-10-04T22:13:00Z"/>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rPr>
                <w:ins w:id="137" w:author="Huawei1" w:date="2019-10-04T22:13:00Z"/>
                <w:rFonts w:ascii="Arial" w:eastAsia="宋体" w:hAnsi="Arial"/>
                <w:sz w:val="18"/>
                <w:lang w:val="it-IT"/>
              </w:rPr>
            </w:pPr>
            <w:ins w:id="138" w:author="Huawei1" w:date="2019-10-04T22:13:00Z">
              <w:r w:rsidRPr="00A1263D">
                <w:rPr>
                  <w:rFonts w:ascii="Arial" w:eastAsia="宋体" w:hAnsi="Arial"/>
                  <w:noProof/>
                  <w:sz w:val="18"/>
                  <w:lang w:val="it-IT"/>
                </w:rPr>
                <w:t>Config 3, 6</w:t>
              </w:r>
            </w:ins>
          </w:p>
        </w:tc>
        <w:tc>
          <w:tcPr>
            <w:tcW w:w="1701" w:type="dxa"/>
            <w:vMerge/>
            <w:tcBorders>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39" w:author="Huawei1" w:date="2019-10-04T22:13:00Z"/>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ins w:id="140" w:author="Huawei1" w:date="2019-10-04T22:13:00Z"/>
                <w:rFonts w:ascii="Arial" w:eastAsia="宋体" w:hAnsi="Arial"/>
                <w:sz w:val="18"/>
              </w:rPr>
            </w:pPr>
            <w:ins w:id="141" w:author="Huawei1" w:date="2019-10-04T22:13:00Z">
              <w:r>
                <w:rPr>
                  <w:rFonts w:ascii="Arial" w:eastAsia="宋体" w:hAnsi="Arial" w:hint="eastAsia"/>
                  <w:sz w:val="18"/>
                </w:rPr>
                <w:t>1</w:t>
              </w:r>
            </w:ins>
          </w:p>
        </w:tc>
      </w:tr>
      <w:tr w:rsidR="00661ADE" w:rsidRPr="00A1263D" w:rsidTr="00661ADE">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宋体" w:hAnsi="Arial"/>
                <w:sz w:val="18"/>
              </w:rPr>
              <w:object w:dxaOrig="285" w:dyaOrig="285">
                <v:shape id="_x0000_i1030" type="#_x0000_t75" style="width:15.8pt;height:15.8pt" o:ole="" fillcolor="window">
                  <v:imagedata r:id="rId13" o:title=""/>
                </v:shape>
                <o:OLEObject Type="Embed" ProgID="Equation.3" ShapeID="_x0000_i1030" DrawAspect="Content" ObjectID="_1636010578" r:id="rId21"/>
              </w:object>
            </w:r>
          </w:p>
        </w:tc>
        <w:tc>
          <w:tcPr>
            <w:tcW w:w="1559"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lang w:val="it-IT"/>
              </w:rPr>
            </w:pPr>
            <w:r w:rsidRPr="00A1263D">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proofErr w:type="spellStart"/>
            <w:r w:rsidRPr="00A1263D">
              <w:rPr>
                <w:rFonts w:ascii="Arial" w:eastAsia="宋体" w:hAnsi="Arial"/>
                <w:sz w:val="18"/>
              </w:rPr>
              <w:t>dBm</w:t>
            </w:r>
            <w:proofErr w:type="spellEnd"/>
            <w:r w:rsidRPr="00A1263D">
              <w:rPr>
                <w:rFonts w:ascii="Arial" w:eastAsia="宋体" w:hAnsi="Arial"/>
                <w:sz w:val="18"/>
              </w:rPr>
              <w:t>/15KHz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lang w:val="it-IT"/>
              </w:rPr>
            </w:pPr>
            <w:r w:rsidRPr="00A1263D">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lang w:val="it-IT"/>
              </w:rPr>
            </w:pPr>
            <w:r w:rsidRPr="00A1263D">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61ADE" w:rsidRPr="00A1263D" w:rsidRDefault="00661ADE" w:rsidP="00661ADE">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-98</w:t>
            </w:r>
          </w:p>
        </w:tc>
      </w:tr>
      <w:tr w:rsidR="00661ADE" w:rsidRPr="00A1263D" w:rsidTr="00661ADE">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rPr>
                <w:rFonts w:ascii="Arial" w:eastAsia="宋体" w:hAnsi="Arial"/>
                <w:sz w:val="18"/>
              </w:rPr>
            </w:pPr>
            <w:r w:rsidRPr="00A1263D">
              <w:rPr>
                <w:rFonts w:ascii="Arial" w:eastAsia="宋体"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rsidR="00661ADE" w:rsidRPr="00A1263D" w:rsidRDefault="00661ADE" w:rsidP="00661ADE">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jc w:val="center"/>
              <w:rPr>
                <w:rFonts w:ascii="Arial" w:eastAsia="宋体" w:hAnsi="Arial"/>
                <w:sz w:val="18"/>
              </w:rPr>
            </w:pPr>
            <w:r w:rsidRPr="00A1263D">
              <w:rPr>
                <w:rFonts w:ascii="Arial" w:eastAsia="宋体" w:hAnsi="Arial"/>
                <w:sz w:val="18"/>
              </w:rPr>
              <w:t>TDL-C 300ns 100Hz</w:t>
            </w:r>
          </w:p>
        </w:tc>
      </w:tr>
      <w:tr w:rsidR="00661ADE" w:rsidRPr="00A1263D" w:rsidTr="00661ADE">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t>OCNG shall be used such that the resources in Cell 2 are fully allocated and a constant total transmitted power spectral density is achieved for all OFDM symbols.</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2:</w:t>
            </w:r>
            <w:r w:rsidRPr="00A1263D">
              <w:rPr>
                <w:rFonts w:ascii="Arial" w:eastAsia="宋体" w:hAnsi="Arial"/>
                <w:sz w:val="18"/>
              </w:rPr>
              <w:tab/>
              <w:t>The uplink resources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3:</w:t>
            </w:r>
            <w:r w:rsidRPr="00A1263D">
              <w:rPr>
                <w:rFonts w:ascii="Arial" w:eastAsia="宋体" w:hAnsi="Arial"/>
                <w:sz w:val="18"/>
              </w:rPr>
              <w:tab/>
              <w:t>NZP CSI-RS resource set configuration for CSI reporting are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4:</w:t>
            </w:r>
            <w:r w:rsidRPr="00A1263D">
              <w:rPr>
                <w:rFonts w:ascii="Arial" w:eastAsia="宋体" w:hAnsi="Arial"/>
                <w:sz w:val="18"/>
              </w:rPr>
              <w:tab/>
              <w:t>Measurement gap configuration is assigned to the UE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5:</w:t>
            </w:r>
            <w:r w:rsidRPr="00A1263D">
              <w:rPr>
                <w:rFonts w:ascii="Arial" w:eastAsia="宋体" w:hAnsi="Arial"/>
                <w:sz w:val="18"/>
              </w:rPr>
              <w:tab/>
              <w:t>The timers and layer 3 filtering related parameters are configured prior to the start of time period T1.</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6:</w:t>
            </w:r>
            <w:r w:rsidRPr="00A1263D">
              <w:rPr>
                <w:rFonts w:ascii="Arial" w:eastAsia="宋体" w:hAnsi="Arial"/>
                <w:sz w:val="18"/>
              </w:rPr>
              <w:tab/>
              <w:t>The signal contains PDCCH for UEs other than the device under test as part of OCNG.</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7:</w:t>
            </w:r>
            <w:r w:rsidRPr="00A1263D">
              <w:rPr>
                <w:rFonts w:ascii="Arial" w:eastAsia="宋体" w:hAnsi="Arial"/>
                <w:sz w:val="18"/>
              </w:rPr>
              <w:tab/>
              <w:t xml:space="preserve">SNR levels correspond to the signal to noise ratio over the SSS </w:t>
            </w:r>
            <w:proofErr w:type="spellStart"/>
            <w:r w:rsidRPr="00A1263D">
              <w:rPr>
                <w:rFonts w:ascii="Arial" w:eastAsia="宋体" w:hAnsi="Arial"/>
                <w:sz w:val="18"/>
              </w:rPr>
              <w:t>REs.</w:t>
            </w:r>
            <w:proofErr w:type="spellEnd"/>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8:</w:t>
            </w:r>
            <w:r w:rsidRPr="00A1263D">
              <w:rPr>
                <w:rFonts w:ascii="Arial" w:eastAsia="宋体" w:hAnsi="Arial"/>
                <w:sz w:val="18"/>
              </w:rPr>
              <w:tab/>
              <w:t xml:space="preserve">The SNR in time periods T1, T2, T3, T4 and T5 is denoted as SNR1, SNR2, SNR3, SNR4 and SNR5 respectively in figure </w:t>
            </w:r>
            <w:r w:rsidRPr="00A1263D">
              <w:rPr>
                <w:rFonts w:ascii="Arial" w:eastAsia="宋体" w:hAnsi="Arial"/>
                <w:sz w:val="18"/>
                <w:lang w:val="en-US"/>
              </w:rPr>
              <w:t>A.4.5.1.8.1-1</w:t>
            </w:r>
            <w:r w:rsidRPr="00A1263D">
              <w:rPr>
                <w:rFonts w:ascii="Arial" w:eastAsia="宋体" w:hAnsi="Arial"/>
                <w:sz w:val="18"/>
              </w:rPr>
              <w:t>.</w:t>
            </w:r>
          </w:p>
          <w:p w:rsidR="00661ADE" w:rsidRPr="00A1263D" w:rsidRDefault="00661ADE" w:rsidP="00661ADE">
            <w:pPr>
              <w:keepNext/>
              <w:keepLines/>
              <w:spacing w:after="0"/>
              <w:ind w:left="851" w:hanging="851"/>
              <w:rPr>
                <w:rFonts w:ascii="Arial" w:eastAsia="宋体" w:hAnsi="Arial"/>
                <w:sz w:val="18"/>
              </w:rPr>
            </w:pPr>
            <w:r w:rsidRPr="00A1263D">
              <w:rPr>
                <w:rFonts w:ascii="Arial" w:eastAsia="宋体" w:hAnsi="Arial"/>
                <w:sz w:val="18"/>
              </w:rPr>
              <w:t>Note 9:</w:t>
            </w:r>
            <w:r w:rsidRPr="00A1263D">
              <w:rPr>
                <w:rFonts w:ascii="Arial" w:eastAsia="宋体" w:hAnsi="Arial"/>
                <w:sz w:val="18"/>
              </w:rPr>
              <w:tab/>
              <w:t>The SNR values are specified for testing a UE which supports 2RX on at least one band. For testing of a UE which supports 4RX on all bands, the SNR during T3 is [A.3.6].</w:t>
            </w:r>
          </w:p>
        </w:tc>
      </w:tr>
    </w:tbl>
    <w:p w:rsidR="00A1263D" w:rsidRPr="00A1263D" w:rsidRDefault="00A1263D" w:rsidP="00A1263D">
      <w:pPr>
        <w:overflowPunct w:val="0"/>
        <w:autoSpaceDE w:val="0"/>
        <w:autoSpaceDN w:val="0"/>
        <w:adjustRightInd w:val="0"/>
        <w:spacing w:after="120"/>
        <w:textAlignment w:val="baseline"/>
        <w:rPr>
          <w:rFonts w:eastAsia="MS Mincho"/>
        </w:rPr>
      </w:pPr>
    </w:p>
    <w:p w:rsidR="00A1263D" w:rsidRPr="00A1263D" w:rsidRDefault="00A1263D" w:rsidP="00A1263D">
      <w:pPr>
        <w:keepNext/>
        <w:keepLines/>
        <w:spacing w:before="60"/>
        <w:jc w:val="center"/>
        <w:rPr>
          <w:rFonts w:ascii="Arial" w:eastAsia="Malgun Gothic" w:hAnsi="Arial"/>
          <w:b/>
          <w:kern w:val="20"/>
        </w:rPr>
      </w:pPr>
      <w:r w:rsidRPr="00A1263D">
        <w:rPr>
          <w:rFonts w:ascii="Arial" w:eastAsia="Malgun Gothic" w:hAnsi="Arial"/>
          <w:b/>
          <w:kern w:val="20"/>
        </w:rPr>
        <w:t xml:space="preserve">Table A.4.5.1.8.1-3A: </w:t>
      </w:r>
      <w:r w:rsidRPr="00A1263D">
        <w:rPr>
          <w:rFonts w:ascii="Arial" w:eastAsia="宋体"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A1263D" w:rsidRPr="00A1263D" w:rsidTr="00A1263D">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Test 1</w:t>
            </w:r>
          </w:p>
        </w:tc>
      </w:tr>
      <w:tr w:rsidR="00A1263D" w:rsidRPr="00A1263D" w:rsidTr="00A1263D">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b/>
                <w:sz w:val="18"/>
              </w:rPr>
            </w:pPr>
            <w:r w:rsidRPr="00A1263D">
              <w:rPr>
                <w:rFonts w:ascii="Arial" w:eastAsia="宋体" w:hAnsi="Arial"/>
                <w:b/>
                <w:sz w:val="18"/>
              </w:rPr>
              <w:t>Value</w:t>
            </w:r>
          </w:p>
        </w:tc>
      </w:tr>
      <w:tr w:rsidR="00A1263D" w:rsidRPr="00A1263D" w:rsidTr="00A1263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jc w:val="center"/>
              <w:rPr>
                <w:rFonts w:ascii="Arial" w:eastAsia="宋体" w:hAnsi="Arial"/>
                <w:sz w:val="18"/>
              </w:rPr>
            </w:pPr>
            <w:proofErr w:type="spellStart"/>
            <w:r w:rsidRPr="00A1263D">
              <w:rPr>
                <w:rFonts w:ascii="Arial" w:eastAsia="宋体"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rsidR="00A1263D" w:rsidRPr="00A1263D" w:rsidRDefault="00A1263D" w:rsidP="00A1263D">
            <w:pPr>
              <w:keepNext/>
              <w:keepLines/>
              <w:spacing w:after="0"/>
              <w:jc w:val="center"/>
              <w:rPr>
                <w:rFonts w:ascii="Arial" w:eastAsia="宋体" w:hAnsi="Arial"/>
                <w:sz w:val="18"/>
              </w:rPr>
            </w:pPr>
            <w:r w:rsidRPr="00A1263D">
              <w:rPr>
                <w:rFonts w:ascii="Arial" w:eastAsia="宋体" w:hAnsi="Arial"/>
                <w:sz w:val="18"/>
              </w:rPr>
              <w:t>0</w:t>
            </w:r>
          </w:p>
        </w:tc>
      </w:tr>
      <w:tr w:rsidR="00A1263D" w:rsidRPr="00A1263D" w:rsidTr="00A1263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A1263D" w:rsidRPr="00A1263D" w:rsidRDefault="00A1263D" w:rsidP="00A1263D">
            <w:pPr>
              <w:keepNext/>
              <w:keepLines/>
              <w:spacing w:after="0"/>
              <w:ind w:left="851" w:hanging="851"/>
              <w:rPr>
                <w:rFonts w:ascii="Arial" w:eastAsia="宋体" w:hAnsi="Arial"/>
                <w:sz w:val="18"/>
              </w:rPr>
            </w:pPr>
            <w:r w:rsidRPr="00A1263D">
              <w:rPr>
                <w:rFonts w:ascii="Arial" w:eastAsia="宋体" w:hAnsi="Arial"/>
                <w:sz w:val="18"/>
              </w:rPr>
              <w:t>Note 1:</w:t>
            </w:r>
            <w:r w:rsidRPr="00A1263D">
              <w:rPr>
                <w:rFonts w:ascii="Arial" w:eastAsia="宋体" w:hAnsi="Arial"/>
                <w:sz w:val="18"/>
              </w:rPr>
              <w:tab/>
            </w:r>
            <w:r w:rsidRPr="00A1263D">
              <w:rPr>
                <w:rFonts w:ascii="Arial" w:eastAsia="宋体" w:hAnsi="Arial"/>
                <w:sz w:val="18"/>
                <w:lang w:eastAsia="zh-CN"/>
              </w:rPr>
              <w:t xml:space="preserve">E-UTRAN </w:t>
            </w:r>
            <w:proofErr w:type="spellStart"/>
            <w:r w:rsidRPr="00A1263D">
              <w:rPr>
                <w:rFonts w:ascii="Arial" w:eastAsia="宋体" w:hAnsi="Arial"/>
                <w:sz w:val="18"/>
                <w:lang w:eastAsia="zh-CN"/>
              </w:rPr>
              <w:t>PCell</w:t>
            </w:r>
            <w:proofErr w:type="spellEnd"/>
            <w:r w:rsidRPr="00A1263D">
              <w:rPr>
                <w:rFonts w:ascii="Arial" w:eastAsia="宋体" w:hAnsi="Arial"/>
                <w:sz w:val="18"/>
                <w:lang w:eastAsia="zh-CN"/>
              </w:rPr>
              <w:t xml:space="preserve"> and </w:t>
            </w:r>
            <w:proofErr w:type="spellStart"/>
            <w:r w:rsidRPr="00A1263D">
              <w:rPr>
                <w:rFonts w:ascii="Arial" w:eastAsia="宋体" w:hAnsi="Arial"/>
                <w:sz w:val="18"/>
                <w:lang w:eastAsia="zh-CN"/>
              </w:rPr>
              <w:t>PSCell</w:t>
            </w:r>
            <w:proofErr w:type="spellEnd"/>
            <w:r w:rsidRPr="00A1263D">
              <w:rPr>
                <w:rFonts w:ascii="Arial" w:eastAsia="宋体" w:hAnsi="Arial"/>
                <w:sz w:val="18"/>
                <w:lang w:eastAsia="zh-CN"/>
              </w:rPr>
              <w:t xml:space="preserve"> are SFN-synchronous and frame boundary aligned. </w:t>
            </w:r>
          </w:p>
        </w:tc>
      </w:tr>
    </w:tbl>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Malgun Gothic" w:hAnsi="Arial"/>
          <w:b/>
          <w:kern w:val="20"/>
        </w:rPr>
        <w:t xml:space="preserve">Table A.4.5.1.8.1-4: </w:t>
      </w:r>
      <w:r w:rsidRPr="00A1263D">
        <w:rPr>
          <w:rFonts w:ascii="Arial" w:eastAsia="宋体" w:hAnsi="Arial"/>
          <w:b/>
        </w:rPr>
        <w:t>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A.4.5.1.8.1-5: Void</w:t>
      </w: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rPr>
        <w:t>Table A.4.5.1.8.1-6: Void</w:t>
      </w:r>
    </w:p>
    <w:p w:rsidR="00A1263D" w:rsidRPr="00A1263D" w:rsidRDefault="00A1263D" w:rsidP="00A1263D">
      <w:pPr>
        <w:rPr>
          <w:rFonts w:eastAsia="宋体"/>
        </w:rPr>
      </w:pPr>
    </w:p>
    <w:p w:rsidR="00A1263D" w:rsidRPr="00A1263D" w:rsidRDefault="00A1263D" w:rsidP="00A1263D">
      <w:pPr>
        <w:keepNext/>
        <w:keepLines/>
        <w:spacing w:before="60"/>
        <w:jc w:val="center"/>
        <w:rPr>
          <w:rFonts w:ascii="Arial" w:eastAsia="宋体" w:hAnsi="Arial"/>
          <w:b/>
        </w:rPr>
      </w:pPr>
      <w:r w:rsidRPr="00A1263D">
        <w:rPr>
          <w:rFonts w:ascii="Arial" w:eastAsia="宋体" w:hAnsi="Arial"/>
          <w:b/>
          <w:noProof/>
          <w:lang w:val="en-US" w:eastAsia="zh-CN"/>
        </w:rPr>
        <w:lastRenderedPageBreak/>
        <w:drawing>
          <wp:inline distT="0" distB="0" distL="0" distR="0" wp14:anchorId="052951C6" wp14:editId="1D32D420">
            <wp:extent cx="5486400" cy="26136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A1263D" w:rsidRPr="00A1263D" w:rsidRDefault="00A1263D" w:rsidP="00A1263D">
      <w:pPr>
        <w:keepLines/>
        <w:spacing w:after="240"/>
        <w:jc w:val="center"/>
        <w:rPr>
          <w:rFonts w:ascii="Arial" w:eastAsia="宋体" w:hAnsi="Arial"/>
          <w:b/>
          <w:sz w:val="22"/>
          <w:szCs w:val="22"/>
          <w:lang w:val="en-US"/>
        </w:rPr>
      </w:pPr>
      <w:r w:rsidRPr="00A1263D">
        <w:rPr>
          <w:rFonts w:ascii="Arial" w:eastAsia="宋体" w:hAnsi="Arial"/>
          <w:b/>
          <w:lang w:val="en-US"/>
        </w:rPr>
        <w:t>Figure A.4.5.1.8.1-1: SNR variation for CSI-RS in-sync testing</w:t>
      </w:r>
    </w:p>
    <w:p w:rsidR="00A1263D" w:rsidRPr="00A1263D" w:rsidRDefault="00A1263D" w:rsidP="00A1263D">
      <w:pPr>
        <w:rPr>
          <w:rFonts w:eastAsia="宋体"/>
          <w:lang w:val="en-US" w:eastAsia="zh-CN"/>
        </w:rPr>
      </w:pPr>
    </w:p>
    <w:p w:rsidR="00A1263D" w:rsidRPr="00A1263D" w:rsidRDefault="00A1263D" w:rsidP="00A1263D">
      <w:pPr>
        <w:keepNext/>
        <w:keepLines/>
        <w:spacing w:before="120"/>
        <w:ind w:left="1701" w:hanging="1701"/>
        <w:outlineLvl w:val="4"/>
        <w:rPr>
          <w:rFonts w:ascii="Arial" w:eastAsia="宋体" w:hAnsi="Arial"/>
          <w:snapToGrid w:val="0"/>
          <w:sz w:val="22"/>
        </w:rPr>
      </w:pPr>
      <w:bookmarkStart w:id="142" w:name="_Toc535476189"/>
      <w:r w:rsidRPr="00A1263D">
        <w:rPr>
          <w:rFonts w:ascii="Arial" w:eastAsia="宋体" w:hAnsi="Arial"/>
          <w:snapToGrid w:val="0"/>
          <w:sz w:val="22"/>
        </w:rPr>
        <w:t>A.4.5.1.8.2</w:t>
      </w:r>
      <w:r w:rsidRPr="00A1263D">
        <w:rPr>
          <w:rFonts w:ascii="Arial" w:eastAsia="宋体" w:hAnsi="Arial"/>
          <w:snapToGrid w:val="0"/>
          <w:sz w:val="22"/>
        </w:rPr>
        <w:tab/>
        <w:t>Test Requirements</w:t>
      </w:r>
      <w:bookmarkEnd w:id="142"/>
    </w:p>
    <w:p w:rsidR="00A1263D" w:rsidRPr="00A1263D" w:rsidRDefault="00A1263D" w:rsidP="00A1263D">
      <w:pPr>
        <w:rPr>
          <w:rFonts w:eastAsia="宋体"/>
        </w:rPr>
      </w:pPr>
      <w:r w:rsidRPr="00A1263D">
        <w:rPr>
          <w:rFonts w:eastAsia="宋体"/>
        </w:rPr>
        <w:t>The UE behaviour in each test during time durations T1, T2, T3, T4 and T5 shall be as follows:</w:t>
      </w:r>
    </w:p>
    <w:p w:rsidR="00A1263D" w:rsidRPr="00A1263D" w:rsidRDefault="00A1263D" w:rsidP="00A1263D">
      <w:pPr>
        <w:rPr>
          <w:rFonts w:eastAsia="宋体"/>
        </w:rPr>
      </w:pPr>
      <w:r w:rsidRPr="00A1263D">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A1263D">
        <w:rPr>
          <w:rFonts w:eastAsia="宋体"/>
        </w:rPr>
        <w:t>PSCell</w:t>
      </w:r>
      <w:proofErr w:type="spellEnd"/>
      <w:r w:rsidRPr="00A1263D">
        <w:rPr>
          <w:rFonts w:eastAsia="宋体"/>
        </w:rPr>
        <w:t>.</w:t>
      </w:r>
    </w:p>
    <w:p w:rsidR="00A1263D" w:rsidRPr="00A1263D" w:rsidRDefault="00A1263D" w:rsidP="00A1263D">
      <w:pPr>
        <w:rPr>
          <w:rFonts w:eastAsia="宋体"/>
        </w:rPr>
      </w:pPr>
      <w:r w:rsidRPr="00A1263D">
        <w:rPr>
          <w:rFonts w:eastAsia="宋体"/>
        </w:rPr>
        <w:t>The rate of correct events observed during repeated tests shall be at least 90%.</w:t>
      </w:r>
    </w:p>
    <w:p w:rsidR="00121E94" w:rsidRPr="00A1263D"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7AE" w:rsidRDefault="007577AE">
      <w:r>
        <w:separator/>
      </w:r>
    </w:p>
  </w:endnote>
  <w:endnote w:type="continuationSeparator" w:id="0">
    <w:p w:rsidR="007577AE" w:rsidRDefault="0075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7AE" w:rsidRDefault="007577AE">
      <w:r>
        <w:separator/>
      </w:r>
    </w:p>
  </w:footnote>
  <w:footnote w:type="continuationSeparator" w:id="0">
    <w:p w:rsidR="007577AE" w:rsidRDefault="00757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82950"/>
    <w:rsid w:val="004B75B7"/>
    <w:rsid w:val="004C1728"/>
    <w:rsid w:val="004C5FC1"/>
    <w:rsid w:val="0051580D"/>
    <w:rsid w:val="0052478D"/>
    <w:rsid w:val="00547111"/>
    <w:rsid w:val="0058016B"/>
    <w:rsid w:val="005875FA"/>
    <w:rsid w:val="00592D74"/>
    <w:rsid w:val="005B270D"/>
    <w:rsid w:val="005E2C44"/>
    <w:rsid w:val="00621188"/>
    <w:rsid w:val="006257ED"/>
    <w:rsid w:val="00661ADE"/>
    <w:rsid w:val="00683512"/>
    <w:rsid w:val="00695808"/>
    <w:rsid w:val="00696F9A"/>
    <w:rsid w:val="006B46FB"/>
    <w:rsid w:val="006E21FB"/>
    <w:rsid w:val="007577AE"/>
    <w:rsid w:val="00792342"/>
    <w:rsid w:val="007977A8"/>
    <w:rsid w:val="007B512A"/>
    <w:rsid w:val="007C2097"/>
    <w:rsid w:val="007D6A07"/>
    <w:rsid w:val="007F0C61"/>
    <w:rsid w:val="007F7259"/>
    <w:rsid w:val="008040A8"/>
    <w:rsid w:val="008279FA"/>
    <w:rsid w:val="008468A6"/>
    <w:rsid w:val="008626E7"/>
    <w:rsid w:val="00870EE7"/>
    <w:rsid w:val="008863B9"/>
    <w:rsid w:val="008A45A6"/>
    <w:rsid w:val="008F686C"/>
    <w:rsid w:val="009148DE"/>
    <w:rsid w:val="009376D1"/>
    <w:rsid w:val="00941E30"/>
    <w:rsid w:val="009777D9"/>
    <w:rsid w:val="00991B88"/>
    <w:rsid w:val="009A5753"/>
    <w:rsid w:val="009A579D"/>
    <w:rsid w:val="009E3297"/>
    <w:rsid w:val="009F734F"/>
    <w:rsid w:val="00A1263D"/>
    <w:rsid w:val="00A246B6"/>
    <w:rsid w:val="00A47E70"/>
    <w:rsid w:val="00A50CF0"/>
    <w:rsid w:val="00A610C8"/>
    <w:rsid w:val="00A7671C"/>
    <w:rsid w:val="00AA2CBC"/>
    <w:rsid w:val="00AC5820"/>
    <w:rsid w:val="00AD1CD8"/>
    <w:rsid w:val="00B15827"/>
    <w:rsid w:val="00B258BB"/>
    <w:rsid w:val="00B67B97"/>
    <w:rsid w:val="00B968C8"/>
    <w:rsid w:val="00BA3EC5"/>
    <w:rsid w:val="00BA51D9"/>
    <w:rsid w:val="00BB5DFC"/>
    <w:rsid w:val="00BD279D"/>
    <w:rsid w:val="00BD6BB8"/>
    <w:rsid w:val="00C66BA2"/>
    <w:rsid w:val="00C75A95"/>
    <w:rsid w:val="00C95985"/>
    <w:rsid w:val="00CC5026"/>
    <w:rsid w:val="00CC68D0"/>
    <w:rsid w:val="00CD72E9"/>
    <w:rsid w:val="00D03F9A"/>
    <w:rsid w:val="00D06D51"/>
    <w:rsid w:val="00D24991"/>
    <w:rsid w:val="00D347A4"/>
    <w:rsid w:val="00D50255"/>
    <w:rsid w:val="00D66520"/>
    <w:rsid w:val="00DE34CF"/>
    <w:rsid w:val="00E13F3D"/>
    <w:rsid w:val="00E34898"/>
    <w:rsid w:val="00E57806"/>
    <w:rsid w:val="00EB09B7"/>
    <w:rsid w:val="00ED1F35"/>
    <w:rsid w:val="00EE7D7C"/>
    <w:rsid w:val="00EF3F2B"/>
    <w:rsid w:val="00F003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uiPriority w:val="99"/>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rsid w:val="00A1263D"/>
    <w:rPr>
      <w:rFonts w:ascii="Arial" w:hAnsi="Arial"/>
      <w:sz w:val="36"/>
      <w:lang w:val="en-GB" w:eastAsia="en-US"/>
    </w:rPr>
  </w:style>
  <w:style w:type="character" w:customStyle="1" w:styleId="9Char">
    <w:name w:val="标题 9 Char"/>
    <w:aliases w:val="Figure Heading Char,FH Char"/>
    <w:basedOn w:val="a0"/>
    <w:link w:val="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E2E8F-37FE-42AD-B707-A5E10993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14</Pages>
  <Words>4247</Words>
  <Characters>24211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2018-11-05T09:14:00Z</dcterms:created>
  <dcterms:modified xsi:type="dcterms:W3CDTF">2019-11-23T00:57:00Z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(3)6pTWnZWJsBzMAGMmQpRdwDeoZ7/mQ+7OdptYA3p3A/OmeoQXuzsq6XyOVMfMcjtych11LLr/
kXJANxqJNHVA1nlR+j1HIEdfPV2kyiz9bTzJ8cy0eAkSVKYi9lTByY6JFanYw7RD162kJJZ9
RI8AkHFFRnOFyXSuLPjB5xeU8FaJNp3Z7gXSu87cpMLn2iYJpBqBufcPz+gMigXtILbnnGhb
2jClUCox2TWjBnpfGh</vt:lpwstr>
  </property>
  <property fmtid="{D5CDD505-2E9C-101B-9397-08002B2CF9AE}" pid="22" name="_2015_ms_pID_7253431">
    <vt:lpwstr>A5pvabkRoqrtuWw4x5HTxXSmnPolRwwPY3GUqIcSXWD/RhfFn15woa
ItfOl640dYgiAyqhmVPlQcfrJ0fb34pF1/yQsZzqoJBWKemAzSXO/8GYe0GfIg+ekcgGk+13
IN5pMlDdgRJWD0hDiDPJP1zVQ3NCL/oVDZkEnBejUs+cuWQFgmnZKxxUprbX4XVGYNGxT8mJ
qQCwGtueWyt7bJRMFGn1YBVN17Wv8/uDUVWu</vt:lpwstr>
  </property>
  <property fmtid="{D5CDD505-2E9C-101B-9397-08002B2CF9AE}" pid="23" name="_2015_ms_pID_7253432">
    <vt:lpwstr>dyJZim9zHo+Y2VXXOzbVQk8=</vt:lpwstr>
  </property>
</Properties>
</file>