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BBA43" w14:textId="7A91B319" w:rsidR="00214CF0" w:rsidRPr="002B4910" w:rsidRDefault="00214CF0" w:rsidP="00214CF0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sv-SE" w:eastAsia="x-none"/>
        </w:rPr>
      </w:pPr>
      <w:r w:rsidRPr="00166C47">
        <w:rPr>
          <w:rFonts w:ascii="Arial" w:hAnsi="Arial"/>
          <w:b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E6349AA" wp14:editId="220DE20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88D9CE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B4910">
        <w:rPr>
          <w:rFonts w:ascii="Arial" w:hAnsi="Arial"/>
          <w:b/>
          <w:sz w:val="24"/>
          <w:szCs w:val="24"/>
          <w:lang w:val="sv-SE" w:eastAsia="x-none"/>
        </w:rPr>
        <w:t>3GPP TSG-RAN2#10</w:t>
      </w:r>
      <w:r>
        <w:rPr>
          <w:rFonts w:ascii="Arial" w:hAnsi="Arial"/>
          <w:b/>
          <w:sz w:val="24"/>
          <w:szCs w:val="24"/>
          <w:lang w:val="sv-SE" w:eastAsia="x-none"/>
        </w:rPr>
        <w:t>8</w:t>
      </w:r>
      <w:r w:rsidRPr="002B4910">
        <w:rPr>
          <w:rFonts w:ascii="Arial" w:hAnsi="Arial"/>
          <w:b/>
          <w:sz w:val="24"/>
          <w:szCs w:val="24"/>
          <w:lang w:val="sv-SE" w:eastAsia="x-none"/>
        </w:rPr>
        <w:tab/>
      </w:r>
      <w:r w:rsidRPr="00444D60">
        <w:rPr>
          <w:rFonts w:ascii="Arial" w:hAnsi="Arial"/>
          <w:b/>
          <w:bCs/>
          <w:sz w:val="24"/>
          <w:szCs w:val="24"/>
          <w:lang w:eastAsia="x-none"/>
        </w:rPr>
        <w:t>R2-191457</w:t>
      </w:r>
      <w:r>
        <w:rPr>
          <w:rFonts w:ascii="Arial" w:hAnsi="Arial"/>
          <w:b/>
          <w:bCs/>
          <w:sz w:val="24"/>
          <w:szCs w:val="24"/>
          <w:lang w:eastAsia="x-none"/>
        </w:rPr>
        <w:t>1</w:t>
      </w:r>
    </w:p>
    <w:p w14:paraId="09355750" w14:textId="77777777" w:rsidR="00214CF0" w:rsidRPr="00166C47" w:rsidRDefault="00214CF0" w:rsidP="00214CF0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x-none"/>
        </w:rPr>
      </w:pPr>
      <w:r>
        <w:rPr>
          <w:rFonts w:ascii="Arial" w:hAnsi="Arial"/>
          <w:b/>
          <w:sz w:val="24"/>
          <w:szCs w:val="24"/>
          <w:lang w:eastAsia="x-none"/>
        </w:rPr>
        <w:t>Reno, NV, USA, November 18-22</w:t>
      </w:r>
      <w:r w:rsidRPr="00166C47">
        <w:rPr>
          <w:rFonts w:ascii="Arial" w:hAnsi="Arial"/>
          <w:b/>
          <w:sz w:val="24"/>
          <w:szCs w:val="24"/>
          <w:lang w:eastAsia="x-none"/>
        </w:rPr>
        <w:t>, 2019</w:t>
      </w:r>
    </w:p>
    <w:p w14:paraId="29A7EA9F" w14:textId="77777777" w:rsidR="00736A7C" w:rsidRPr="00383F56" w:rsidRDefault="00736A7C" w:rsidP="00736A7C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656F8B48" w:rsidR="001E41F3" w:rsidRPr="00410371" w:rsidRDefault="00466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364D">
              <w:rPr>
                <w:b/>
                <w:noProof/>
                <w:sz w:val="28"/>
              </w:rPr>
              <w:t>3</w:t>
            </w:r>
            <w:r w:rsidR="00C44B22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332220B4" w:rsidR="001E41F3" w:rsidRPr="00135814" w:rsidRDefault="0056750D" w:rsidP="00861B6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750D">
              <w:rPr>
                <w:b/>
                <w:noProof/>
                <w:sz w:val="28"/>
              </w:rPr>
              <w:t>1278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46DD12A6" w:rsidR="001E41F3" w:rsidRPr="00410371" w:rsidRDefault="00214C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173A28F0" w:rsidR="001E41F3" w:rsidRPr="00410371" w:rsidRDefault="002B3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6B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166C4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0BA2909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438DCC9F" w:rsidR="001E41F3" w:rsidRPr="00820A2A" w:rsidRDefault="00852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820A2A">
              <w:rPr>
                <w:noProof/>
              </w:rPr>
              <w:t xml:space="preserve">on </w:t>
            </w:r>
            <w:r w:rsidR="00CB5154">
              <w:rPr>
                <w:noProof/>
              </w:rPr>
              <w:t xml:space="preserve">field description of </w:t>
            </w:r>
            <w:proofErr w:type="spellStart"/>
            <w:r w:rsidR="00CB5154" w:rsidRPr="00CB5154">
              <w:rPr>
                <w:bCs/>
                <w:i/>
              </w:rPr>
              <w:t>cellReselectionInfoCommon</w:t>
            </w:r>
            <w:proofErr w:type="spellEnd"/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92BF18F" w:rsidR="001E41F3" w:rsidRDefault="00466E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05960">
              <w:rPr>
                <w:noProof/>
              </w:rPr>
              <w:t>, Ericsson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00F543A2" w:rsidR="001E41F3" w:rsidRDefault="004042CE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47F3919E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</w:t>
            </w:r>
            <w:r w:rsidR="005970BA">
              <w:t>9</w:t>
            </w:r>
            <w:r>
              <w:t>-</w:t>
            </w:r>
            <w:r w:rsidR="00166C47">
              <w:t>1</w:t>
            </w:r>
            <w:r w:rsidR="00CA268A">
              <w:t>1</w:t>
            </w:r>
            <w:r w:rsidR="00166C47">
              <w:t>-0</w:t>
            </w:r>
            <w:r w:rsidR="00CA268A">
              <w:t>7</w:t>
            </w:r>
            <w:bookmarkStart w:id="1" w:name="_GoBack"/>
            <w:bookmarkEnd w:id="1"/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466E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247D4F16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66C47">
              <w:t>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840E8" w14:textId="12AFC519" w:rsidR="00CB5154" w:rsidRPr="00CB5154" w:rsidRDefault="00CB5154" w:rsidP="00CB5154">
            <w:pPr>
              <w:pStyle w:val="CRCoverPage"/>
              <w:rPr>
                <w:bCs/>
              </w:rPr>
            </w:pPr>
            <w:r w:rsidRPr="00CB5154">
              <w:t xml:space="preserve">In SIB2 </w:t>
            </w:r>
            <w:proofErr w:type="spellStart"/>
            <w:r w:rsidRPr="00CB5154">
              <w:rPr>
                <w:bCs/>
                <w:i/>
              </w:rPr>
              <w:t>cellReselectionInfoCommon</w:t>
            </w:r>
            <w:proofErr w:type="spellEnd"/>
            <w:r w:rsidRPr="00CB5154">
              <w:rPr>
                <w:bCs/>
                <w:i/>
              </w:rPr>
              <w:t xml:space="preserve">, </w:t>
            </w:r>
            <w:r w:rsidRPr="00CB5154">
              <w:rPr>
                <w:bCs/>
              </w:rPr>
              <w:t>it is stated that the “</w:t>
            </w:r>
            <w:r w:rsidRPr="00CB5154">
              <w:rPr>
                <w:rFonts w:eastAsia="Times New Roman"/>
                <w:lang w:eastAsia="en-GB"/>
              </w:rPr>
              <w:t xml:space="preserve">fields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absThreshSS-BlocksConsolidation</w:t>
            </w:r>
            <w:proofErr w:type="spellEnd"/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r w:rsidRPr="00CB5154">
              <w:rPr>
                <w:rFonts w:eastAsia="Times New Roman"/>
                <w:lang w:eastAsia="en-GB"/>
              </w:rPr>
              <w:t>and</w:t>
            </w:r>
            <w:r w:rsidRPr="00CB5154">
              <w:rPr>
                <w:rFonts w:eastAsia="Times New Roman"/>
                <w:i/>
                <w:lang w:eastAsia="en-GB"/>
              </w:rPr>
              <w:t xml:space="preserve"> </w:t>
            </w:r>
            <w:proofErr w:type="spellStart"/>
            <w:r w:rsidRPr="00CB5154">
              <w:rPr>
                <w:rFonts w:eastAsia="Times New Roman"/>
                <w:i/>
                <w:lang w:eastAsia="en-GB"/>
              </w:rPr>
              <w:t>nrofSS-BlocksToAverage</w:t>
            </w:r>
            <w:proofErr w:type="spellEnd"/>
            <w:r w:rsidRPr="00CB5154">
              <w:rPr>
                <w:rFonts w:eastAsia="Times New Roman"/>
                <w:lang w:eastAsia="en-GB"/>
              </w:rPr>
              <w:t xml:space="preserve"> are only applied to intra-frequency cell reselection</w:t>
            </w:r>
            <w:r w:rsidR="002F5C38">
              <w:rPr>
                <w:rFonts w:eastAsia="Times New Roman"/>
                <w:lang w:eastAsia="en-GB"/>
              </w:rPr>
              <w:t>.</w:t>
            </w:r>
            <w:r w:rsidRPr="00CB5154">
              <w:rPr>
                <w:rFonts w:eastAsia="Times New Roman"/>
                <w:lang w:eastAsia="en-GB"/>
              </w:rPr>
              <w:t xml:space="preserve">”. </w:t>
            </w:r>
          </w:p>
          <w:p w14:paraId="3224B25E" w14:textId="38153726" w:rsidR="00CB5154" w:rsidRDefault="00CB5154" w:rsidP="00166C47">
            <w:pPr>
              <w:pStyle w:val="CRCoverPage"/>
            </w:pPr>
            <w:r>
              <w:t xml:space="preserve">RAN2#107 discussed clarification of this </w:t>
            </w:r>
            <w:proofErr w:type="spellStart"/>
            <w:r>
              <w:t>stament</w:t>
            </w:r>
            <w:proofErr w:type="spellEnd"/>
            <w:r>
              <w:t xml:space="preserve"> </w:t>
            </w:r>
            <w:r w:rsidR="002F5C38">
              <w:t xml:space="preserve">due to its ambiguity </w:t>
            </w:r>
            <w:r>
              <w:t>and the Chair notes captured</w:t>
            </w:r>
            <w:r w:rsidR="002F5C38">
              <w:t xml:space="preserve"> </w:t>
            </w:r>
            <w:proofErr w:type="gramStart"/>
            <w:r w:rsidR="002F5C38">
              <w:t>to ”provide</w:t>
            </w:r>
            <w:proofErr w:type="gramEnd"/>
            <w:r>
              <w:t xml:space="preserve"> revised change into the rapporteur CR”. However, this was not done since the rapporteur CR </w:t>
            </w:r>
            <w:r w:rsidR="002F5C38">
              <w:t xml:space="preserve">submitted in the meeting </w:t>
            </w:r>
            <w:r>
              <w:t>was only for 38.304.</w:t>
            </w:r>
          </w:p>
          <w:p w14:paraId="657ABA52" w14:textId="48984D27" w:rsidR="005679EA" w:rsidRPr="003E6A99" w:rsidRDefault="002F5C38" w:rsidP="004042CE">
            <w:pPr>
              <w:pStyle w:val="CRCoverPage"/>
            </w:pPr>
            <w:r>
              <w:t xml:space="preserve">The </w:t>
            </w:r>
            <w:r w:rsidR="00CB5154">
              <w:t xml:space="preserve">text </w:t>
            </w:r>
            <w:r>
              <w:t xml:space="preserve">quoted </w:t>
            </w:r>
            <w:r w:rsidR="00CB5154">
              <w:t>above describes how these parameters are used in cell reselection mechanism</w:t>
            </w:r>
            <w:r>
              <w:t>. Therefore,</w:t>
            </w:r>
            <w:r w:rsidR="00CB5154">
              <w:t xml:space="preserve"> it is better to delete the sentence</w:t>
            </w:r>
            <w:r>
              <w:t xml:space="preserve"> in 38.331</w:t>
            </w:r>
            <w:r w:rsidR="00CB5154">
              <w:t xml:space="preserve"> and instead describe how they are used in more detail in 38.304</w:t>
            </w: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15A20" w14:textId="0B48D908" w:rsidR="00CB5154" w:rsidRPr="002F5C38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lang w:eastAsia="en-GB"/>
              </w:rPr>
            </w:pPr>
            <w:r w:rsidRPr="002F5C38">
              <w:rPr>
                <w:rFonts w:ascii="Arial" w:eastAsia="Times New Roman" w:hAnsi="Arial"/>
                <w:bCs/>
                <w:noProof/>
                <w:lang w:eastAsia="en-GB"/>
              </w:rPr>
              <w:t>Remove the sentence “</w:t>
            </w:r>
            <w:r w:rsidRPr="002F5C38">
              <w:rPr>
                <w:rFonts w:ascii="Arial" w:eastAsia="Times New Roman" w:hAnsi="Arial"/>
                <w:lang w:eastAsia="en-GB"/>
              </w:rPr>
              <w:t xml:space="preserve">The fields </w:t>
            </w:r>
            <w:proofErr w:type="spellStart"/>
            <w:r w:rsidRPr="002F5C38">
              <w:rPr>
                <w:rFonts w:ascii="Arial" w:eastAsia="Times New Roman" w:hAnsi="Arial"/>
                <w:i/>
                <w:lang w:eastAsia="en-GB"/>
              </w:rPr>
              <w:t>absThreshSS-BlocksConsolidation</w:t>
            </w:r>
            <w:proofErr w:type="spellEnd"/>
            <w:r w:rsidRPr="002F5C38">
              <w:rPr>
                <w:rFonts w:ascii="Arial" w:eastAsia="Times New Roman" w:hAnsi="Arial"/>
                <w:lang w:eastAsia="en-GB"/>
              </w:rPr>
              <w:t xml:space="preserve"> and </w:t>
            </w:r>
            <w:proofErr w:type="spellStart"/>
            <w:r w:rsidRPr="002F5C38">
              <w:rPr>
                <w:rFonts w:ascii="Arial" w:eastAsia="Times New Roman" w:hAnsi="Arial"/>
                <w:i/>
                <w:lang w:eastAsia="en-GB"/>
              </w:rPr>
              <w:t>nrofSS-BlocksToAverage</w:t>
            </w:r>
            <w:proofErr w:type="spellEnd"/>
            <w:r w:rsidRPr="002F5C38">
              <w:rPr>
                <w:rFonts w:ascii="Arial" w:eastAsia="Times New Roman" w:hAnsi="Arial"/>
                <w:lang w:eastAsia="en-GB"/>
              </w:rPr>
              <w:t xml:space="preserve"> are only applied to intra-frequency cell reselection” from the field description of </w:t>
            </w:r>
            <w:r w:rsidRPr="002F5C38">
              <w:rPr>
                <w:rFonts w:ascii="Arial" w:eastAsia="Times New Roman" w:hAnsi="Arial"/>
                <w:bCs/>
                <w:i/>
                <w:noProof/>
                <w:lang w:eastAsia="en-GB"/>
              </w:rPr>
              <w:t>cellReselectionInfoCommon</w:t>
            </w:r>
            <w:r w:rsidRPr="002F5C38">
              <w:rPr>
                <w:rFonts w:ascii="Arial" w:eastAsia="Times New Roman" w:hAnsi="Arial"/>
                <w:bCs/>
                <w:noProof/>
                <w:lang w:eastAsia="en-GB"/>
              </w:rPr>
              <w:t>.</w:t>
            </w:r>
          </w:p>
          <w:p w14:paraId="04BAB1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</w:p>
          <w:p w14:paraId="099E733E" w14:textId="5DC7773A" w:rsidR="00FA3CC2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718CE46" w14:textId="77777777" w:rsidR="00AD0819" w:rsidRDefault="00AD0819" w:rsidP="00AD0819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6328963F" w14:textId="01CC875F" w:rsidR="00AD0819" w:rsidRDefault="00AD081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SA, NR-DC, NE-DC</w:t>
            </w:r>
          </w:p>
          <w:p w14:paraId="128EED26" w14:textId="77777777" w:rsidR="00AD0819" w:rsidRPr="00AD0819" w:rsidRDefault="00AD0819" w:rsidP="00FA3CC2">
            <w:pPr>
              <w:pStyle w:val="CRCoverPage"/>
              <w:spacing w:after="0"/>
              <w:rPr>
                <w:noProof/>
              </w:rPr>
            </w:pPr>
          </w:p>
          <w:p w14:paraId="1EB7BB56" w14:textId="5371BC3F" w:rsidR="00FA3CC2" w:rsidRPr="00AD081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99A935C" w14:textId="7C72772A" w:rsidR="00FA3CC2" w:rsidRPr="00E5106A" w:rsidRDefault="00D607DC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</w:t>
            </w:r>
            <w:r w:rsidR="00CB5154">
              <w:rPr>
                <w:noProof/>
              </w:rPr>
              <w:t>Cell Reselection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623999" w:rsidRDefault="00FA3CC2" w:rsidP="00FA3CC2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5B4EC9BB" w14:textId="4FFEA5D1" w:rsidR="008C5FC9" w:rsidRDefault="00CB5154" w:rsidP="008C5FC9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There is no inter-operability issue</w:t>
            </w:r>
            <w:r w:rsidR="00D607DC">
              <w:t>.</w:t>
            </w:r>
          </w:p>
          <w:p w14:paraId="2CA19F13" w14:textId="4311AC7E" w:rsidR="00FA3CC2" w:rsidRDefault="00FA3CC2" w:rsidP="008C5FC9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1FFD324A" w:rsidR="00BC5ABD" w:rsidRPr="00623999" w:rsidRDefault="00EC5119" w:rsidP="00651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59041F">
              <w:rPr>
                <w:noProof/>
              </w:rPr>
              <w:t xml:space="preserve"> </w:t>
            </w:r>
            <w:r w:rsidR="00CB5154">
              <w:rPr>
                <w:noProof/>
              </w:rPr>
              <w:t xml:space="preserve">usage of parameters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absThreshSS-BlocksConsolidation</w:t>
            </w:r>
            <w:proofErr w:type="spellEnd"/>
            <w:r w:rsidR="00CB5154" w:rsidRPr="00CB5154">
              <w:rPr>
                <w:rFonts w:eastAsia="Times New Roman"/>
                <w:sz w:val="18"/>
                <w:lang w:eastAsia="en-GB"/>
              </w:rPr>
              <w:t xml:space="preserve"> and </w:t>
            </w:r>
            <w:proofErr w:type="spellStart"/>
            <w:r w:rsidR="00CB5154" w:rsidRPr="00CB5154">
              <w:rPr>
                <w:rFonts w:eastAsia="Times New Roman"/>
                <w:i/>
                <w:sz w:val="18"/>
                <w:lang w:eastAsia="en-GB"/>
              </w:rPr>
              <w:t>nrofSS-BlocksToAverage</w:t>
            </w:r>
            <w:proofErr w:type="spellEnd"/>
            <w:r w:rsidR="00CB5154">
              <w:rPr>
                <w:rFonts w:eastAsia="Times New Roman"/>
                <w:i/>
                <w:sz w:val="18"/>
                <w:lang w:eastAsia="en-GB"/>
              </w:rPr>
              <w:t xml:space="preserve"> </w:t>
            </w:r>
            <w:r w:rsidR="00CB5154">
              <w:rPr>
                <w:rFonts w:eastAsia="Times New Roman"/>
                <w:sz w:val="18"/>
                <w:lang w:eastAsia="en-GB"/>
              </w:rPr>
              <w:t>in SIB2 will not be clear</w:t>
            </w:r>
            <w:r w:rsidR="00623999"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14433B37" w:rsidR="00D5315B" w:rsidRDefault="00CB5154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48AF104C" w:rsidR="00D5315B" w:rsidRDefault="00032189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2866BF80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41336A3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32189">
              <w:rPr>
                <w:noProof/>
              </w:rPr>
              <w:t xml:space="preserve"> 38.304</w:t>
            </w:r>
            <w:r>
              <w:rPr>
                <w:noProof/>
              </w:rPr>
              <w:t xml:space="preserve"> CR </w:t>
            </w:r>
            <w:r w:rsidR="001319AD">
              <w:rPr>
                <w:noProof/>
              </w:rPr>
              <w:t>0139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1ADF0354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3832C8">
            <w:pPr>
              <w:jc w:val="center"/>
            </w:pPr>
            <w:bookmarkStart w:id="3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0D672D8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4" w:name="_Toc20425920"/>
      <w:bookmarkStart w:id="5" w:name="_Toc535261573"/>
      <w:bookmarkStart w:id="6" w:name="_Toc525763515"/>
      <w:bookmarkStart w:id="7" w:name="_Hlk526827473"/>
      <w:bookmarkEnd w:id="3"/>
      <w:r w:rsidRPr="00CB5154">
        <w:rPr>
          <w:rFonts w:ascii="Arial" w:eastAsia="Times New Roman" w:hAnsi="Arial"/>
          <w:sz w:val="28"/>
          <w:lang w:eastAsia="x-none"/>
        </w:rPr>
        <w:t>6.3.1</w:t>
      </w:r>
      <w:r w:rsidRPr="00CB5154">
        <w:rPr>
          <w:rFonts w:ascii="Arial" w:eastAsia="Times New Roman" w:hAnsi="Arial"/>
          <w:sz w:val="28"/>
          <w:lang w:eastAsia="x-none"/>
        </w:rPr>
        <w:tab/>
        <w:t>System information blocks</w:t>
      </w:r>
      <w:bookmarkEnd w:id="4"/>
    </w:p>
    <w:p w14:paraId="7E00A2FB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x-none"/>
        </w:rPr>
      </w:pPr>
      <w:bookmarkStart w:id="8" w:name="_Toc20425921"/>
      <w:r w:rsidRPr="00CB5154">
        <w:rPr>
          <w:rFonts w:ascii="Arial" w:hAnsi="Arial"/>
          <w:sz w:val="24"/>
          <w:lang w:eastAsia="x-none"/>
        </w:rPr>
        <w:t>–</w:t>
      </w:r>
      <w:r w:rsidRPr="00CB5154">
        <w:rPr>
          <w:rFonts w:ascii="Arial" w:hAnsi="Arial"/>
          <w:sz w:val="24"/>
          <w:lang w:eastAsia="x-none"/>
        </w:rPr>
        <w:tab/>
      </w:r>
      <w:r w:rsidRPr="00CB5154">
        <w:rPr>
          <w:rFonts w:ascii="Arial" w:hAnsi="Arial"/>
          <w:i/>
          <w:sz w:val="24"/>
          <w:lang w:eastAsia="x-none"/>
        </w:rPr>
        <w:t>SIB2</w:t>
      </w:r>
      <w:bookmarkEnd w:id="8"/>
    </w:p>
    <w:p w14:paraId="79796134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B5154">
        <w:rPr>
          <w:rFonts w:eastAsia="Times New Roman"/>
          <w:i/>
          <w:noProof/>
          <w:lang w:eastAsia="ja-JP"/>
        </w:rPr>
        <w:t>SIB2</w:t>
      </w:r>
      <w:r w:rsidRPr="00CB5154">
        <w:rPr>
          <w:rFonts w:eastAsia="Times New Roman"/>
          <w:lang w:eastAsia="ja-JP"/>
        </w:rPr>
        <w:t xml:space="preserve"> contains cell re-selection information common for intra-frequency, inter-frequency and/or inter-RAT cell re-selection (i.e. applicable for more than one type of cell re-selection but not necessarily all) as well as intra-frequency cell re-selection information other than neighbouring cell related.</w:t>
      </w:r>
    </w:p>
    <w:p w14:paraId="409308FE" w14:textId="77777777" w:rsidR="00CB5154" w:rsidRPr="00CB5154" w:rsidRDefault="00CB5154" w:rsidP="00CB51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CB5154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SIB2 </w:t>
      </w:r>
      <w:r w:rsidRPr="00CB5154">
        <w:rPr>
          <w:rFonts w:ascii="Arial" w:eastAsia="Times New Roman" w:hAnsi="Arial"/>
          <w:b/>
          <w:bCs/>
          <w:iCs/>
          <w:noProof/>
          <w:lang w:eastAsia="x-none"/>
        </w:rPr>
        <w:t>information element</w:t>
      </w:r>
    </w:p>
    <w:p w14:paraId="63CCD0E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4377764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TAG-SIB2-START</w:t>
      </w:r>
    </w:p>
    <w:p w14:paraId="5901506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75FAE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SIB2 ::=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280D7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cellReselectionInfoCommon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299975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nrofSS-BlocksToAverage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(2..maxNrofSS-BlocksToAverage)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9501A9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absThreshSS-BlocksConsolidation     ThresholdNR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1198E0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rangeToBestCell                     RangeToBestCell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C6A03E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q-Hyst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245D3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dB0, dB1, dB2, dB3, dB4, dB5, dB6, dB8, dB10,</w:t>
      </w:r>
    </w:p>
    <w:p w14:paraId="40196FA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dB12, dB14, dB16, dB18, dB20, dB22, dB24},</w:t>
      </w:r>
    </w:p>
    <w:p w14:paraId="2ADC737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speedStateReselectionPars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467F5C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mobilityStateParameters             MobilityStateParameters,</w:t>
      </w:r>
    </w:p>
    <w:p w14:paraId="3990D22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q-HystSF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3DBD57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sf-Medium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{dB-6, dB-4, dB-2, dB0},</w:t>
      </w:r>
    </w:p>
    <w:p w14:paraId="2398731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    sf-High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{dB-6, dB-4, dB-2, dB0}</w:t>
      </w:r>
    </w:p>
    <w:p w14:paraId="2A844326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2F10E41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60A432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2BF2D5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3B3B84AD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cellReselectionServingFreqInfo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55DB66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s-NonIntraSearchP                   ReselectionThreshold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272BEAFC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s-NonIntraSearchQ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AE27D5E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threshServingLowP                   ReselectionThreshold,</w:t>
      </w:r>
    </w:p>
    <w:p w14:paraId="3DF0655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threshServingLowQ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4A6CFE3E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cellReselectionPriority             CellReselectionPriority,</w:t>
      </w:r>
    </w:p>
    <w:p w14:paraId="5262747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cellReselectionSubPriority          CellReselectionSubPriority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61B520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0125902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91742C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intraFreqCellReselectionInfo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C6A2271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q-RxLevMin                          Q-RxLevMin,</w:t>
      </w:r>
    </w:p>
    <w:p w14:paraId="7EB80CF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q-RxLevMinSUL                       Q-RxLevMin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75D68C5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q-QualMin                           Q-QualMin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42D248E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s-IntraSearchP                      ReselectionThreshold,</w:t>
      </w:r>
    </w:p>
    <w:p w14:paraId="1843D6C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s-IntraSearchQ                      ReselectionThresholdQ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D928838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t-ReselectionNR                     T-Reselection,</w:t>
      </w:r>
    </w:p>
    <w:p w14:paraId="7980D1F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frequencyBandList                   MultiFrequencyBandListNR-SIB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E02DF4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frequencyBandListSUL                MultiFrequencyBandListNR-SIB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2F3D2ADF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p-Max                               P-Max  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58A272B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smtc                                SSB-MTC      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6B16EDA7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ss-RSSI-Measurement                 SS-RSSI-Measurement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69A81B7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ssb-ToMeasure                       SSB-ToMeasure         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,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14:paraId="7131E750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deriveSSB-IndexFromCell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83CE6B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35929725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[[</w:t>
      </w:r>
    </w:p>
    <w:p w14:paraId="53BD29B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t-ReselectionNR-SF                  SpeedStateScaleFactors                          </w:t>
      </w:r>
      <w:r w:rsidRPr="00CB5154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1AF6A2C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    ]]</w:t>
      </w:r>
    </w:p>
    <w:p w14:paraId="02CEAC52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4DB56FF9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4495876A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778C3D3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EFD5915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sz w:val="16"/>
          <w:lang w:eastAsia="en-GB"/>
        </w:rPr>
        <w:t>RangeToBestCell    ::= Q-OffsetRange</w:t>
      </w:r>
    </w:p>
    <w:p w14:paraId="484F55E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69EEECF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TAG-SIB2-STOP</w:t>
      </w:r>
    </w:p>
    <w:p w14:paraId="3A3C5304" w14:textId="77777777" w:rsidR="00CB5154" w:rsidRPr="00CB5154" w:rsidRDefault="00CB5154" w:rsidP="00CB51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CB5154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4995CC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B5154" w:rsidRPr="00CB5154" w14:paraId="51FC3F52" w14:textId="77777777" w:rsidTr="003E4B3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488AE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i/>
                <w:noProof/>
                <w:sz w:val="18"/>
                <w:lang w:eastAsia="en-GB"/>
              </w:rPr>
              <w:lastRenderedPageBreak/>
              <w:t>SIB2</w:t>
            </w:r>
            <w:r w:rsidRPr="00CB5154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B5154" w:rsidRPr="00CB5154" w14:paraId="0BD1320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160AE6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absThreshSS-BlocksConsolidation</w:t>
            </w:r>
          </w:p>
          <w:p w14:paraId="49ACF8C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Threshold for consolidation of L1 measurements per RS index. If the field is absent, the UE uses the measurement quantity as specified in TS 38.304 [20].</w:t>
            </w:r>
          </w:p>
        </w:tc>
      </w:tr>
      <w:tr w:rsidR="00CB5154" w:rsidRPr="00CB5154" w14:paraId="50D139B9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7A004D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cellReselectionInfoCommon</w:t>
            </w:r>
          </w:p>
          <w:p w14:paraId="2A6A732C" w14:textId="6EACD0D9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Cell re-selection information common for intra-frequency, inter-frequency and/ or inter-RAT cell re-selection. </w:t>
            </w:r>
            <w:del w:id="9" w:author="Ozcan Ozturk" w:date="2019-10-01T22:25:00Z"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The fields </w:delText>
              </w:r>
              <w:r w:rsidRPr="00CB5154" w:rsidDel="00CB5154">
                <w:rPr>
                  <w:rFonts w:ascii="Arial" w:eastAsia="Times New Roman" w:hAnsi="Arial"/>
                  <w:i/>
                  <w:sz w:val="18"/>
                  <w:lang w:eastAsia="en-GB"/>
                </w:rPr>
                <w:delText>absThreshSS-BlocksConsolidation</w:delText>
              </w:r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 and </w:delText>
              </w:r>
              <w:r w:rsidRPr="00CB5154" w:rsidDel="00CB5154">
                <w:rPr>
                  <w:rFonts w:ascii="Arial" w:eastAsia="Times New Roman" w:hAnsi="Arial"/>
                  <w:i/>
                  <w:sz w:val="18"/>
                  <w:lang w:eastAsia="en-GB"/>
                </w:rPr>
                <w:delText>nrofSS-BlocksToAverage</w:delText>
              </w:r>
              <w:r w:rsidRPr="00CB5154" w:rsidDel="00CB5154">
                <w:rPr>
                  <w:rFonts w:ascii="Arial" w:eastAsia="Times New Roman" w:hAnsi="Arial"/>
                  <w:sz w:val="18"/>
                  <w:lang w:eastAsia="en-GB"/>
                </w:rPr>
                <w:delText xml:space="preserve"> are only applied to intra-frequency cell reselection.</w:delText>
              </w:r>
            </w:del>
          </w:p>
        </w:tc>
      </w:tr>
      <w:tr w:rsidR="00CB5154" w:rsidRPr="00CB5154" w14:paraId="4024F22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A046C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cellReselectionServingFreqInfo</w:t>
            </w:r>
          </w:p>
          <w:p w14:paraId="70C7E83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Information common for non-intra-frequency cell re-selection i.e. cell re-selection to inter-frequency and inter-RAT cells.</w:t>
            </w:r>
          </w:p>
        </w:tc>
      </w:tr>
      <w:tr w:rsidR="00CB5154" w:rsidRPr="00CB5154" w14:paraId="7D0506B3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6AB063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deriveSSB-IndexFromCell</w:t>
            </w:r>
            <w:proofErr w:type="spellEnd"/>
          </w:p>
          <w:p w14:paraId="6BFDA738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This field indicates whether the UE can utilize serving cell timing to derive the index of SS block transmitted by neighbour cell. 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If this field is set to </w:t>
            </w:r>
            <w:r w:rsidRPr="00CB5154">
              <w:rPr>
                <w:rFonts w:ascii="Arial" w:eastAsia="Times New Roman" w:hAnsi="Arial"/>
                <w:i/>
                <w:sz w:val="18"/>
                <w:lang w:eastAsia="ja-JP"/>
              </w:rPr>
              <w:t>true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>, the UE assumes SFN and frame boundary alignment across cells on the serving frequency as specified in TS 38.133 [14].</w:t>
            </w:r>
          </w:p>
        </w:tc>
      </w:tr>
      <w:tr w:rsidR="00CB5154" w:rsidRPr="00CB5154" w14:paraId="04EC3B2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F0EDE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frequencyBandList</w:t>
            </w:r>
          </w:p>
          <w:p w14:paraId="3C4A2EA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Indicates the list of frequency bands for which the NR cell reselection parameters apply. The UE behaviour in case the field is absent is described in subclause 5.2.2.4.3.</w:t>
            </w:r>
          </w:p>
        </w:tc>
      </w:tr>
      <w:tr w:rsidR="00CB5154" w:rsidRPr="00CB5154" w14:paraId="3525D51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A6C88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intraFreqCellReselectionInfo</w:t>
            </w:r>
          </w:p>
          <w:p w14:paraId="1A687A3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Cell re-selection information common for intra-frequency cells.</w:t>
            </w:r>
          </w:p>
        </w:tc>
      </w:tr>
      <w:tr w:rsidR="00CB5154" w:rsidRPr="00CB5154" w14:paraId="1D8AFF11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DB5C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nrofSS-BlocksToAverage</w:t>
            </w:r>
          </w:p>
          <w:p w14:paraId="16E3003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Number of SS blocks to average for cell measurement derivation. If the field is absent the UE uses the measurement quantity as specified in TS 38.304 [20].</w:t>
            </w:r>
          </w:p>
        </w:tc>
      </w:tr>
      <w:tr w:rsidR="00CB5154" w:rsidRPr="00CB5154" w14:paraId="10A1DB17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67E98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p-Max</w:t>
            </w:r>
          </w:p>
          <w:p w14:paraId="45776671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iCs/>
                <w:sz w:val="18"/>
                <w:lang w:eastAsia="en-GB"/>
              </w:rPr>
              <w:t xml:space="preserve">Value in dBm applicable for the intra-frequency neighbouring NR cells. If absent the UE applies the maximum power according to TS 38.101-1 [15]. </w:t>
            </w:r>
          </w:p>
        </w:tc>
      </w:tr>
      <w:tr w:rsidR="00CB5154" w:rsidRPr="00CB5154" w14:paraId="1FD61969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5EB342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q-Hyst</w:t>
            </w:r>
          </w:p>
          <w:p w14:paraId="480FC3C4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i/>
                <w:noProof/>
                <w:sz w:val="18"/>
                <w:vertAlign w:val="subscript"/>
                <w:lang w:eastAsia="en-GB"/>
              </w:rPr>
              <w:t>hyst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[20], Value in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dB.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Value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dB1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corresponds to 1 dB,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dB2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 corresponds to 2 dB and so on.</w:t>
            </w:r>
          </w:p>
        </w:tc>
      </w:tr>
      <w:tr w:rsidR="00CB5154" w:rsidRPr="00CB5154" w14:paraId="0B384D50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99978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q-HystSF</w:t>
            </w:r>
          </w:p>
          <w:p w14:paraId="6655F8D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Parameter "Speed dependent ScalingFactor for Qhyst" in TS 38.304 [20]. The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sf-Medium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and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sf-High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concern the additional hysteresis to be applied, in Medium and High Mobility state respectively, to Qhyst as defined in TS 38.304 [20]. In dB. Value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dB-6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-6dB, </w:t>
            </w:r>
            <w:r w:rsidRPr="00CB5154">
              <w:rPr>
                <w:rFonts w:ascii="Arial" w:eastAsia="Times New Roman" w:hAnsi="Arial"/>
                <w:i/>
                <w:sz w:val="18"/>
                <w:lang w:eastAsia="x-none"/>
              </w:rPr>
              <w:t>dB-4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 corresponds to -4dB and so on.</w:t>
            </w:r>
          </w:p>
        </w:tc>
      </w:tr>
      <w:tr w:rsidR="00CB5154" w:rsidRPr="00CB5154" w14:paraId="6E34FD0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ABD8C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q-QualMin</w:t>
            </w:r>
          </w:p>
          <w:p w14:paraId="73466246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[20], applicable for intra-frequency neighbour cells. If the field is absent, the UE applies the (default) value of negative infinity for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qualmin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.  </w:t>
            </w:r>
          </w:p>
        </w:tc>
      </w:tr>
      <w:tr w:rsidR="00CB5154" w:rsidRPr="00CB5154" w14:paraId="7762E9A7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DC0170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q-RxLevMin</w:t>
            </w:r>
          </w:p>
          <w:p w14:paraId="702FDDF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CB5154" w:rsidRPr="00CB5154" w14:paraId="76F49DCB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AAA0E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q-RxLevMinSUL</w:t>
            </w:r>
          </w:p>
          <w:p w14:paraId="34ECAEA4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Q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rxlevmin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[20], applicable for intra-frequency neighbour cells.</w:t>
            </w:r>
          </w:p>
        </w:tc>
      </w:tr>
      <w:tr w:rsidR="00CB5154" w:rsidRPr="00CB5154" w14:paraId="0678655B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567B3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rangeToBestCell</w:t>
            </w:r>
            <w:proofErr w:type="spellEnd"/>
          </w:p>
          <w:p w14:paraId="0DC2D52A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zh-CN"/>
              </w:rPr>
              <w:t>rangeToBestCell</w:t>
            </w:r>
            <w:proofErr w:type="spellEnd"/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" in </w:t>
            </w:r>
            <w:r w:rsidRPr="00CB5154">
              <w:rPr>
                <w:rFonts w:ascii="Arial" w:eastAsia="Times New Roman" w:hAnsi="Arial"/>
                <w:sz w:val="18"/>
                <w:lang w:eastAsia="zh-CN"/>
              </w:rPr>
              <w:t>TS 38.304 [20]</w:t>
            </w:r>
            <w:r w:rsidRPr="00CB5154">
              <w:rPr>
                <w:rFonts w:ascii="Arial" w:eastAsia="Times New Roman" w:hAnsi="Arial"/>
                <w:bCs/>
                <w:sz w:val="18"/>
                <w:lang w:eastAsia="zh-CN"/>
              </w:rPr>
              <w:t>. The network configures only non-negative (in dB) values.</w:t>
            </w:r>
          </w:p>
        </w:tc>
      </w:tr>
      <w:tr w:rsidR="00CB5154" w:rsidRPr="00CB5154" w14:paraId="30A1797B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5174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s-IntraSearchP</w:t>
            </w:r>
          </w:p>
          <w:p w14:paraId="30EA894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CB5154" w:rsidRPr="00CB5154" w14:paraId="371D6D31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BE33D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s-IntraSearchQ</w:t>
            </w:r>
          </w:p>
          <w:p w14:paraId="44D8400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IntraSearchQ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2 in TS 38.304 [20]. 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field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vertAlign w:val="subscript"/>
                <w:lang w:eastAsia="en-GB"/>
              </w:rPr>
              <w:t>IntraSearchQ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CB5154" w:rsidRPr="00CB5154" w14:paraId="17359B4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F2B50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s-NonIntraSearchP</w:t>
            </w:r>
          </w:p>
          <w:p w14:paraId="4018EC7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[20]. 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If this field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sz w:val="18"/>
                <w:lang w:eastAsia="ja-JP"/>
              </w:rPr>
              <w:t xml:space="preserve">, the UE applies the (default) value of infinity for 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CB5154" w:rsidRPr="00CB5154" w14:paraId="23F75A43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92D62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s-NonIntraSearchQ</w:t>
            </w:r>
          </w:p>
          <w:p w14:paraId="622E441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S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nonIntraSearchQ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 xml:space="preserve">" in TS 38.304 [20]. 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If the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field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, the UE applies the (default) value of 0 dB for S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vertAlign w:val="subscript"/>
                <w:lang w:eastAsia="en-GB"/>
              </w:rPr>
              <w:t>nonIntraSearchQ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>.</w:t>
            </w:r>
          </w:p>
        </w:tc>
      </w:tr>
      <w:tr w:rsidR="00CB5154" w:rsidRPr="00CB5154" w14:paraId="7FADE04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4E7462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x-none"/>
              </w:rPr>
              <w:t>smtc</w:t>
            </w:r>
          </w:p>
          <w:p w14:paraId="53D3CEB5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Measurement timing configuration for intra-frequency measurement. If this field is absent, the UE assumes that SSB periodicity is 5 </w:t>
            </w:r>
            <w:proofErr w:type="spellStart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ms</w:t>
            </w:r>
            <w:proofErr w:type="spellEnd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for the intra-</w:t>
            </w:r>
            <w:proofErr w:type="spellStart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frequnecy</w:t>
            </w:r>
            <w:proofErr w:type="spellEnd"/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cells.</w:t>
            </w:r>
          </w:p>
        </w:tc>
      </w:tr>
      <w:tr w:rsidR="00CB5154" w:rsidRPr="00CB5154" w14:paraId="3885C6A8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2CF0D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CB5154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ssb-ToMeasure</w:t>
            </w:r>
            <w:proofErr w:type="spellEnd"/>
          </w:p>
          <w:p w14:paraId="514E00E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szCs w:val="22"/>
                <w:lang w:eastAsia="ja-JP"/>
              </w:rPr>
              <w:t>The set of SS blocks to be measured within the SMTC measurement duration (see TS 38.215 [9]). When the field is absent the UE measures on all SS-blocks.</w:t>
            </w:r>
          </w:p>
        </w:tc>
      </w:tr>
      <w:tr w:rsidR="00CB5154" w:rsidRPr="00CB5154" w14:paraId="1424080E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22F6F7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lastRenderedPageBreak/>
              <w:t>t-ReselectionNR</w:t>
            </w:r>
          </w:p>
          <w:p w14:paraId="7B695D0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Treselection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NR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 TS 38.304 [20].</w:t>
            </w:r>
          </w:p>
        </w:tc>
      </w:tr>
      <w:tr w:rsidR="00CB5154" w:rsidRPr="00CB5154" w:rsidDel="002800EC" w14:paraId="2B2CC722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55C173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t-ReselectionNR-SF</w:t>
            </w:r>
          </w:p>
          <w:p w14:paraId="05EB33BF" w14:textId="77777777" w:rsidR="00CB5154" w:rsidRPr="00CB5154" w:rsidDel="002800EC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Parameter "Speed dependent ScalingFactor for Treselection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vertAlign w:val="subscript"/>
                <w:lang w:eastAsia="en-GB"/>
              </w:rPr>
              <w:t>NR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 xml:space="preserve">" in TS 38.304 [20]. If the field is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absent</w:t>
            </w:r>
            <w:r w:rsidRPr="00CB5154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, the UE behaviour is specified in TS 38.304 [20].</w:t>
            </w:r>
          </w:p>
        </w:tc>
      </w:tr>
      <w:tr w:rsidR="00CB5154" w:rsidRPr="00CB5154" w14:paraId="6CE2D24C" w14:textId="77777777" w:rsidTr="003E4B3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0254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threshServingLowP</w:t>
            </w:r>
          </w:p>
          <w:p w14:paraId="05035BBB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LowP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TS 38.304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  <w:tr w:rsidR="00CB5154" w:rsidRPr="00CB5154" w14:paraId="71174828" w14:textId="77777777" w:rsidTr="003E4B30">
        <w:trPr>
          <w:cantSplit/>
          <w:trHeight w:val="50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AA4BF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threshServingLowQ</w:t>
            </w:r>
          </w:p>
          <w:p w14:paraId="317F0609" w14:textId="77777777" w:rsidR="00CB5154" w:rsidRPr="00CB5154" w:rsidRDefault="00CB5154" w:rsidP="00CB51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CB5154">
              <w:rPr>
                <w:rFonts w:ascii="Arial" w:eastAsia="Times New Roman" w:hAnsi="Arial"/>
                <w:sz w:val="18"/>
                <w:lang w:eastAsia="en-GB"/>
              </w:rPr>
              <w:t>Parameter "</w:t>
            </w:r>
            <w:proofErr w:type="spellStart"/>
            <w:r w:rsidRPr="00CB5154">
              <w:rPr>
                <w:rFonts w:ascii="Arial" w:eastAsia="Times New Roman" w:hAnsi="Arial"/>
                <w:sz w:val="18"/>
                <w:lang w:eastAsia="en-GB"/>
              </w:rPr>
              <w:t>Thresh</w:t>
            </w:r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Serving</w:t>
            </w:r>
            <w:proofErr w:type="spellEnd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 xml:space="preserve">, </w:t>
            </w:r>
            <w:proofErr w:type="spellStart"/>
            <w:r w:rsidRPr="00CB5154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LowQ</w:t>
            </w:r>
            <w:proofErr w:type="spellEnd"/>
            <w:r w:rsidRPr="00CB5154">
              <w:rPr>
                <w:rFonts w:ascii="Arial" w:eastAsia="Times New Roman" w:hAnsi="Arial"/>
                <w:sz w:val="18"/>
                <w:lang w:eastAsia="en-GB"/>
              </w:rPr>
              <w:t>" in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</w:t>
            </w:r>
            <w:r w:rsidRPr="00CB5154">
              <w:rPr>
                <w:rFonts w:ascii="Arial" w:eastAsia="Times New Roman" w:hAnsi="Arial"/>
                <w:sz w:val="18"/>
                <w:lang w:eastAsia="en-GB"/>
              </w:rPr>
              <w:t>TS 38.304</w:t>
            </w:r>
            <w:r w:rsidRPr="00CB5154">
              <w:rPr>
                <w:rFonts w:ascii="Arial" w:eastAsia="Times New Roman" w:hAnsi="Arial"/>
                <w:iCs/>
                <w:noProof/>
                <w:sz w:val="18"/>
                <w:lang w:eastAsia="en-GB"/>
              </w:rPr>
              <w:t xml:space="preserve"> [20].</w:t>
            </w:r>
          </w:p>
        </w:tc>
      </w:tr>
    </w:tbl>
    <w:p w14:paraId="25380BE9" w14:textId="77777777" w:rsidR="00CB5154" w:rsidRPr="00CB5154" w:rsidRDefault="00CB5154" w:rsidP="00CB51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</w:rPr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5"/>
          <w:bookmarkEnd w:id="6"/>
          <w:bookmarkEnd w:id="7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3F1F" w14:textId="77777777" w:rsidR="00E55403" w:rsidRDefault="00E55403">
      <w:r>
        <w:separator/>
      </w:r>
    </w:p>
  </w:endnote>
  <w:endnote w:type="continuationSeparator" w:id="0">
    <w:p w14:paraId="01B2CB9E" w14:textId="77777777" w:rsidR="00E55403" w:rsidRDefault="00E5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D3E25" w14:textId="77777777" w:rsidR="00A924A3" w:rsidRDefault="00A924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015C9" w14:textId="77777777" w:rsidR="00A924A3" w:rsidRDefault="00A924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92149" w14:textId="77777777" w:rsidR="00A924A3" w:rsidRDefault="00A92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B5FD3" w14:textId="77777777" w:rsidR="00E55403" w:rsidRDefault="00E55403">
      <w:r>
        <w:separator/>
      </w:r>
    </w:p>
  </w:footnote>
  <w:footnote w:type="continuationSeparator" w:id="0">
    <w:p w14:paraId="212B44D9" w14:textId="77777777" w:rsidR="00E55403" w:rsidRDefault="00E55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6B758" w14:textId="77777777" w:rsidR="00A924A3" w:rsidRDefault="00A924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35761" w14:textId="77777777" w:rsidR="00A924A3" w:rsidRDefault="00A924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3"/>
  </w:num>
  <w:num w:numId="5">
    <w:abstractNumId w:val="6"/>
  </w:num>
  <w:num w:numId="6">
    <w:abstractNumId w:val="17"/>
  </w:num>
  <w:num w:numId="7">
    <w:abstractNumId w:val="0"/>
  </w:num>
  <w:num w:numId="8">
    <w:abstractNumId w:val="2"/>
  </w:num>
  <w:num w:numId="9">
    <w:abstractNumId w:val="4"/>
  </w:num>
  <w:num w:numId="10">
    <w:abstractNumId w:val="13"/>
  </w:num>
  <w:num w:numId="11">
    <w:abstractNumId w:val="11"/>
  </w:num>
  <w:num w:numId="12">
    <w:abstractNumId w:val="12"/>
  </w:num>
  <w:num w:numId="13">
    <w:abstractNumId w:val="1"/>
  </w:num>
  <w:num w:numId="14">
    <w:abstractNumId w:val="15"/>
  </w:num>
  <w:num w:numId="15">
    <w:abstractNumId w:val="10"/>
  </w:num>
  <w:num w:numId="16">
    <w:abstractNumId w:val="5"/>
  </w:num>
  <w:num w:numId="17">
    <w:abstractNumId w:val="14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479"/>
    <w:rsid w:val="00011D53"/>
    <w:rsid w:val="00022E4A"/>
    <w:rsid w:val="00032189"/>
    <w:rsid w:val="0004102E"/>
    <w:rsid w:val="0004475D"/>
    <w:rsid w:val="000538E4"/>
    <w:rsid w:val="000546ED"/>
    <w:rsid w:val="00062310"/>
    <w:rsid w:val="000647ED"/>
    <w:rsid w:val="00065879"/>
    <w:rsid w:val="00077977"/>
    <w:rsid w:val="000828E3"/>
    <w:rsid w:val="0008315E"/>
    <w:rsid w:val="00083612"/>
    <w:rsid w:val="00085143"/>
    <w:rsid w:val="00085188"/>
    <w:rsid w:val="000A01C8"/>
    <w:rsid w:val="000A6394"/>
    <w:rsid w:val="000B258B"/>
    <w:rsid w:val="000B7FED"/>
    <w:rsid w:val="000C038A"/>
    <w:rsid w:val="000C5CEE"/>
    <w:rsid w:val="000C6598"/>
    <w:rsid w:val="000D2B0A"/>
    <w:rsid w:val="000E0B1E"/>
    <w:rsid w:val="000E57A6"/>
    <w:rsid w:val="000E5A7C"/>
    <w:rsid w:val="000E73CE"/>
    <w:rsid w:val="000F3FB1"/>
    <w:rsid w:val="00100E87"/>
    <w:rsid w:val="0010177E"/>
    <w:rsid w:val="00122858"/>
    <w:rsid w:val="001267F1"/>
    <w:rsid w:val="001319AD"/>
    <w:rsid w:val="00135814"/>
    <w:rsid w:val="00145D43"/>
    <w:rsid w:val="00146236"/>
    <w:rsid w:val="00166C47"/>
    <w:rsid w:val="001701DE"/>
    <w:rsid w:val="00171460"/>
    <w:rsid w:val="00192386"/>
    <w:rsid w:val="00192C46"/>
    <w:rsid w:val="00195A0D"/>
    <w:rsid w:val="00197140"/>
    <w:rsid w:val="001A08B3"/>
    <w:rsid w:val="001A623E"/>
    <w:rsid w:val="001A7B60"/>
    <w:rsid w:val="001B1E2C"/>
    <w:rsid w:val="001B34A6"/>
    <w:rsid w:val="001B52F0"/>
    <w:rsid w:val="001B69A9"/>
    <w:rsid w:val="001B7A65"/>
    <w:rsid w:val="001E41F3"/>
    <w:rsid w:val="00205E59"/>
    <w:rsid w:val="00214CF0"/>
    <w:rsid w:val="002179C9"/>
    <w:rsid w:val="0024215F"/>
    <w:rsid w:val="00255307"/>
    <w:rsid w:val="0026004D"/>
    <w:rsid w:val="002640DD"/>
    <w:rsid w:val="00267BFC"/>
    <w:rsid w:val="00275D12"/>
    <w:rsid w:val="00281CF0"/>
    <w:rsid w:val="00284FEB"/>
    <w:rsid w:val="002857C4"/>
    <w:rsid w:val="00285B16"/>
    <w:rsid w:val="00285CA6"/>
    <w:rsid w:val="002860C4"/>
    <w:rsid w:val="00286C29"/>
    <w:rsid w:val="00295537"/>
    <w:rsid w:val="002A009E"/>
    <w:rsid w:val="002A189F"/>
    <w:rsid w:val="002A456D"/>
    <w:rsid w:val="002A6245"/>
    <w:rsid w:val="002B08D1"/>
    <w:rsid w:val="002B362E"/>
    <w:rsid w:val="002B5741"/>
    <w:rsid w:val="002C1658"/>
    <w:rsid w:val="002D761A"/>
    <w:rsid w:val="002E061A"/>
    <w:rsid w:val="002E4845"/>
    <w:rsid w:val="002F2397"/>
    <w:rsid w:val="002F263E"/>
    <w:rsid w:val="002F5C38"/>
    <w:rsid w:val="0030364D"/>
    <w:rsid w:val="00305409"/>
    <w:rsid w:val="00314713"/>
    <w:rsid w:val="00330CA2"/>
    <w:rsid w:val="0034472A"/>
    <w:rsid w:val="003459FE"/>
    <w:rsid w:val="00357EBA"/>
    <w:rsid w:val="003609EF"/>
    <w:rsid w:val="0036231A"/>
    <w:rsid w:val="00375F72"/>
    <w:rsid w:val="00376D8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6BC8"/>
    <w:rsid w:val="00421157"/>
    <w:rsid w:val="004242F1"/>
    <w:rsid w:val="00426326"/>
    <w:rsid w:val="00443351"/>
    <w:rsid w:val="00443D8C"/>
    <w:rsid w:val="00445E09"/>
    <w:rsid w:val="004471F8"/>
    <w:rsid w:val="00466E1E"/>
    <w:rsid w:val="00471205"/>
    <w:rsid w:val="00471BB2"/>
    <w:rsid w:val="0049131D"/>
    <w:rsid w:val="0049174E"/>
    <w:rsid w:val="00497B78"/>
    <w:rsid w:val="004B334C"/>
    <w:rsid w:val="004B60BB"/>
    <w:rsid w:val="004B75B7"/>
    <w:rsid w:val="004D06A5"/>
    <w:rsid w:val="004D3994"/>
    <w:rsid w:val="004D41B6"/>
    <w:rsid w:val="004E64CC"/>
    <w:rsid w:val="004E7A21"/>
    <w:rsid w:val="004F0E02"/>
    <w:rsid w:val="00500547"/>
    <w:rsid w:val="00507A8E"/>
    <w:rsid w:val="0051482D"/>
    <w:rsid w:val="0051580D"/>
    <w:rsid w:val="00534334"/>
    <w:rsid w:val="00547111"/>
    <w:rsid w:val="0055112A"/>
    <w:rsid w:val="005545A9"/>
    <w:rsid w:val="005572C8"/>
    <w:rsid w:val="0056750D"/>
    <w:rsid w:val="005679EA"/>
    <w:rsid w:val="00577CF4"/>
    <w:rsid w:val="0059041F"/>
    <w:rsid w:val="00592D74"/>
    <w:rsid w:val="005970BA"/>
    <w:rsid w:val="005A7033"/>
    <w:rsid w:val="005E2C44"/>
    <w:rsid w:val="005E79A6"/>
    <w:rsid w:val="005F4FEC"/>
    <w:rsid w:val="00605628"/>
    <w:rsid w:val="00610614"/>
    <w:rsid w:val="006203A2"/>
    <w:rsid w:val="00620C37"/>
    <w:rsid w:val="00620CF8"/>
    <w:rsid w:val="00621188"/>
    <w:rsid w:val="00623999"/>
    <w:rsid w:val="006257ED"/>
    <w:rsid w:val="006303A6"/>
    <w:rsid w:val="00644C66"/>
    <w:rsid w:val="006510DA"/>
    <w:rsid w:val="006638C7"/>
    <w:rsid w:val="00695808"/>
    <w:rsid w:val="006968F8"/>
    <w:rsid w:val="006A7187"/>
    <w:rsid w:val="006B40AA"/>
    <w:rsid w:val="006B46FB"/>
    <w:rsid w:val="006B50AE"/>
    <w:rsid w:val="006D23EF"/>
    <w:rsid w:val="006D501B"/>
    <w:rsid w:val="006D56FB"/>
    <w:rsid w:val="006D59C2"/>
    <w:rsid w:val="006E2158"/>
    <w:rsid w:val="006E21FB"/>
    <w:rsid w:val="006F6037"/>
    <w:rsid w:val="006F7912"/>
    <w:rsid w:val="0071332B"/>
    <w:rsid w:val="0071460B"/>
    <w:rsid w:val="00736A7C"/>
    <w:rsid w:val="00737482"/>
    <w:rsid w:val="007417AA"/>
    <w:rsid w:val="007454D4"/>
    <w:rsid w:val="00755F41"/>
    <w:rsid w:val="00756254"/>
    <w:rsid w:val="00760D15"/>
    <w:rsid w:val="0078611C"/>
    <w:rsid w:val="0079231E"/>
    <w:rsid w:val="00792342"/>
    <w:rsid w:val="007977A8"/>
    <w:rsid w:val="007A1D4F"/>
    <w:rsid w:val="007B512A"/>
    <w:rsid w:val="007C2097"/>
    <w:rsid w:val="007C6DA6"/>
    <w:rsid w:val="007D10C4"/>
    <w:rsid w:val="007D11B2"/>
    <w:rsid w:val="007D23B3"/>
    <w:rsid w:val="007D3425"/>
    <w:rsid w:val="007D6A07"/>
    <w:rsid w:val="007F2E29"/>
    <w:rsid w:val="007F7259"/>
    <w:rsid w:val="00813147"/>
    <w:rsid w:val="00814449"/>
    <w:rsid w:val="00815CAB"/>
    <w:rsid w:val="00816F9D"/>
    <w:rsid w:val="00820A2A"/>
    <w:rsid w:val="00822D92"/>
    <w:rsid w:val="008271FA"/>
    <w:rsid w:val="008279FA"/>
    <w:rsid w:val="008326CF"/>
    <w:rsid w:val="00852ADF"/>
    <w:rsid w:val="00861B6C"/>
    <w:rsid w:val="0086236E"/>
    <w:rsid w:val="008626E7"/>
    <w:rsid w:val="00865806"/>
    <w:rsid w:val="00865D31"/>
    <w:rsid w:val="00870EE7"/>
    <w:rsid w:val="00884EBD"/>
    <w:rsid w:val="00886AE5"/>
    <w:rsid w:val="00886EEE"/>
    <w:rsid w:val="00887E23"/>
    <w:rsid w:val="00893DDC"/>
    <w:rsid w:val="008A45A6"/>
    <w:rsid w:val="008A70B2"/>
    <w:rsid w:val="008C2A1B"/>
    <w:rsid w:val="008C5FC9"/>
    <w:rsid w:val="008E1FCE"/>
    <w:rsid w:val="008E56F6"/>
    <w:rsid w:val="008F686C"/>
    <w:rsid w:val="00900D73"/>
    <w:rsid w:val="009014D7"/>
    <w:rsid w:val="009148DE"/>
    <w:rsid w:val="009179F2"/>
    <w:rsid w:val="009260F6"/>
    <w:rsid w:val="00934176"/>
    <w:rsid w:val="0093645D"/>
    <w:rsid w:val="0093677C"/>
    <w:rsid w:val="00943B00"/>
    <w:rsid w:val="00946ABF"/>
    <w:rsid w:val="00953676"/>
    <w:rsid w:val="0095758A"/>
    <w:rsid w:val="0096192F"/>
    <w:rsid w:val="0096621B"/>
    <w:rsid w:val="00971FAF"/>
    <w:rsid w:val="009747AE"/>
    <w:rsid w:val="00974CBA"/>
    <w:rsid w:val="00976B6D"/>
    <w:rsid w:val="009777D9"/>
    <w:rsid w:val="00983754"/>
    <w:rsid w:val="00991B88"/>
    <w:rsid w:val="009A5753"/>
    <w:rsid w:val="009A579D"/>
    <w:rsid w:val="009B074F"/>
    <w:rsid w:val="009B4228"/>
    <w:rsid w:val="009D5B24"/>
    <w:rsid w:val="009E329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34B5F"/>
    <w:rsid w:val="00A42AC6"/>
    <w:rsid w:val="00A47E70"/>
    <w:rsid w:val="00A50CF0"/>
    <w:rsid w:val="00A56637"/>
    <w:rsid w:val="00A70F4C"/>
    <w:rsid w:val="00A7671C"/>
    <w:rsid w:val="00A8058C"/>
    <w:rsid w:val="00A86F4A"/>
    <w:rsid w:val="00A924A3"/>
    <w:rsid w:val="00A95F79"/>
    <w:rsid w:val="00AA2CBC"/>
    <w:rsid w:val="00AA7CEA"/>
    <w:rsid w:val="00AB52C9"/>
    <w:rsid w:val="00AB55EF"/>
    <w:rsid w:val="00AC5820"/>
    <w:rsid w:val="00AD0819"/>
    <w:rsid w:val="00AD1CD8"/>
    <w:rsid w:val="00AD61C8"/>
    <w:rsid w:val="00AD6409"/>
    <w:rsid w:val="00B05960"/>
    <w:rsid w:val="00B11E88"/>
    <w:rsid w:val="00B12EE5"/>
    <w:rsid w:val="00B24855"/>
    <w:rsid w:val="00B258BB"/>
    <w:rsid w:val="00B26331"/>
    <w:rsid w:val="00B3738E"/>
    <w:rsid w:val="00B37A4A"/>
    <w:rsid w:val="00B452DC"/>
    <w:rsid w:val="00B54A3A"/>
    <w:rsid w:val="00B576EF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C4984"/>
    <w:rsid w:val="00BC5ABD"/>
    <w:rsid w:val="00BD279D"/>
    <w:rsid w:val="00BD6BB8"/>
    <w:rsid w:val="00BE610D"/>
    <w:rsid w:val="00BE6825"/>
    <w:rsid w:val="00C1212D"/>
    <w:rsid w:val="00C13766"/>
    <w:rsid w:val="00C27A68"/>
    <w:rsid w:val="00C43F9B"/>
    <w:rsid w:val="00C44B22"/>
    <w:rsid w:val="00C52844"/>
    <w:rsid w:val="00C64CB4"/>
    <w:rsid w:val="00C66BA2"/>
    <w:rsid w:val="00C713D0"/>
    <w:rsid w:val="00C756B5"/>
    <w:rsid w:val="00C925DE"/>
    <w:rsid w:val="00C95985"/>
    <w:rsid w:val="00CA268A"/>
    <w:rsid w:val="00CA6077"/>
    <w:rsid w:val="00CB5154"/>
    <w:rsid w:val="00CB60B4"/>
    <w:rsid w:val="00CC5026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7FB1"/>
    <w:rsid w:val="00D24991"/>
    <w:rsid w:val="00D258A6"/>
    <w:rsid w:val="00D50255"/>
    <w:rsid w:val="00D5315B"/>
    <w:rsid w:val="00D576B0"/>
    <w:rsid w:val="00D607DC"/>
    <w:rsid w:val="00D67DD5"/>
    <w:rsid w:val="00D9112E"/>
    <w:rsid w:val="00D971DB"/>
    <w:rsid w:val="00DE34CF"/>
    <w:rsid w:val="00DE3A2C"/>
    <w:rsid w:val="00DE5970"/>
    <w:rsid w:val="00E05521"/>
    <w:rsid w:val="00E13F3D"/>
    <w:rsid w:val="00E24AEB"/>
    <w:rsid w:val="00E33E73"/>
    <w:rsid w:val="00E52B76"/>
    <w:rsid w:val="00E52EE8"/>
    <w:rsid w:val="00E5441E"/>
    <w:rsid w:val="00E55403"/>
    <w:rsid w:val="00E603CF"/>
    <w:rsid w:val="00E67E9E"/>
    <w:rsid w:val="00E80184"/>
    <w:rsid w:val="00E8220C"/>
    <w:rsid w:val="00E837B9"/>
    <w:rsid w:val="00E95D33"/>
    <w:rsid w:val="00E962D9"/>
    <w:rsid w:val="00EC0BE2"/>
    <w:rsid w:val="00EC5119"/>
    <w:rsid w:val="00ED1204"/>
    <w:rsid w:val="00ED2236"/>
    <w:rsid w:val="00EE5F4D"/>
    <w:rsid w:val="00EE7D7C"/>
    <w:rsid w:val="00F151B3"/>
    <w:rsid w:val="00F202CC"/>
    <w:rsid w:val="00F24E07"/>
    <w:rsid w:val="00F25D98"/>
    <w:rsid w:val="00F300FB"/>
    <w:rsid w:val="00F3051A"/>
    <w:rsid w:val="00F33934"/>
    <w:rsid w:val="00F363D1"/>
    <w:rsid w:val="00F4008F"/>
    <w:rsid w:val="00F656F0"/>
    <w:rsid w:val="00F773E7"/>
    <w:rsid w:val="00F87B48"/>
    <w:rsid w:val="00F91E27"/>
    <w:rsid w:val="00F9514D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897EA-8C4D-43EA-9A3B-1B0ED90F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1570</Words>
  <Characters>8953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Ozcan Ozturk</cp:lastModifiedBy>
  <cp:revision>3</cp:revision>
  <cp:lastPrinted>1900-01-01T08:00:00Z</cp:lastPrinted>
  <dcterms:created xsi:type="dcterms:W3CDTF">2019-11-06T03:45:00Z</dcterms:created>
  <dcterms:modified xsi:type="dcterms:W3CDTF">2019-11-06T03:45:00Z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