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FB9" w:rsidRPr="00123204" w:rsidRDefault="00686FB9" w:rsidP="00686FB9">
      <w:pPr>
        <w:pStyle w:val="a5"/>
        <w:tabs>
          <w:tab w:val="right" w:pos="9639"/>
        </w:tabs>
        <w:rPr>
          <w:rFonts w:eastAsia="MS Mincho"/>
          <w:bCs/>
          <w:i/>
          <w:noProof w:val="0"/>
          <w:sz w:val="32"/>
          <w:lang w:eastAsia="zh-CN"/>
        </w:rPr>
      </w:pPr>
      <w:bookmarkStart w:id="0" w:name="_Ref452454252"/>
      <w:bookmarkStart w:id="1" w:name="OLE_LINK5"/>
      <w:bookmarkStart w:id="2" w:name="OLE_LINK6"/>
      <w:bookmarkEnd w:id="0"/>
      <w:r w:rsidRPr="0009293F">
        <w:rPr>
          <w:bCs/>
          <w:noProof w:val="0"/>
          <w:sz w:val="24"/>
        </w:rPr>
        <w:t>3GPP TSG RAN Meeting #80</w:t>
      </w:r>
      <w:r w:rsidRPr="00123204">
        <w:rPr>
          <w:bCs/>
          <w:noProof w:val="0"/>
          <w:sz w:val="24"/>
        </w:rPr>
        <w:tab/>
      </w:r>
      <w:r w:rsidRPr="00123204">
        <w:rPr>
          <w:bCs/>
          <w:noProof w:val="0"/>
          <w:sz w:val="24"/>
          <w:lang w:eastAsia="ja-JP"/>
        </w:rPr>
        <w:t>RP-1</w:t>
      </w:r>
      <w:r>
        <w:rPr>
          <w:bCs/>
          <w:noProof w:val="0"/>
          <w:sz w:val="24"/>
          <w:lang w:eastAsia="ja-JP"/>
        </w:rPr>
        <w:t>8</w:t>
      </w:r>
      <w:r w:rsidRPr="00123204">
        <w:rPr>
          <w:bCs/>
          <w:noProof w:val="0"/>
          <w:sz w:val="24"/>
          <w:lang w:eastAsia="ja-JP"/>
        </w:rPr>
        <w:t>0</w:t>
      </w:r>
      <w:r>
        <w:rPr>
          <w:rFonts w:hint="eastAsia"/>
          <w:bCs/>
          <w:noProof w:val="0"/>
          <w:sz w:val="24"/>
          <w:lang w:eastAsia="zh-CN"/>
        </w:rPr>
        <w:t>834</w:t>
      </w:r>
    </w:p>
    <w:bookmarkEnd w:id="1"/>
    <w:bookmarkEnd w:id="2"/>
    <w:p w:rsidR="00686FB9" w:rsidRPr="00123204" w:rsidRDefault="00686FB9" w:rsidP="00686FB9">
      <w:pPr>
        <w:pStyle w:val="a5"/>
        <w:rPr>
          <w:noProof w:val="0"/>
          <w:sz w:val="24"/>
        </w:rPr>
      </w:pPr>
      <w:r w:rsidRPr="0009293F">
        <w:rPr>
          <w:noProof w:val="0"/>
          <w:sz w:val="24"/>
        </w:rPr>
        <w:t>La Jolla, USA, June 11 - 14, 2018</w:t>
      </w:r>
    </w:p>
    <w:p w:rsidR="00FD397E" w:rsidRDefault="00FD397E" w:rsidP="002F1B64">
      <w:pPr>
        <w:pStyle w:val="CRCoverPage"/>
        <w:rPr>
          <w:rFonts w:eastAsiaTheme="minorEastAsia" w:cs="Arial"/>
          <w:b/>
          <w:bCs/>
          <w:sz w:val="24"/>
          <w:lang w:eastAsia="zh-CN"/>
        </w:rPr>
      </w:pPr>
    </w:p>
    <w:p w:rsidR="002F1B64" w:rsidRPr="002F6AD0" w:rsidRDefault="002F1B64" w:rsidP="002F1B64">
      <w:pPr>
        <w:pStyle w:val="CRCoverPage"/>
        <w:rPr>
          <w:rFonts w:eastAsiaTheme="minorEastAsia" w:cs="Arial"/>
          <w:b/>
          <w:bCs/>
          <w:sz w:val="24"/>
          <w:lang w:eastAsia="zh-CN"/>
        </w:rPr>
      </w:pPr>
      <w:r w:rsidRPr="002F6AD0">
        <w:rPr>
          <w:rFonts w:cs="Arial"/>
          <w:b/>
          <w:bCs/>
          <w:sz w:val="24"/>
        </w:rPr>
        <w:t>Agenda item:</w:t>
      </w:r>
      <w:r w:rsidRPr="002F6AD0">
        <w:rPr>
          <w:rFonts w:cs="Arial"/>
          <w:b/>
          <w:bCs/>
          <w:sz w:val="24"/>
        </w:rPr>
        <w:tab/>
      </w:r>
      <w:r w:rsidRPr="002F6AD0">
        <w:rPr>
          <w:rFonts w:cs="Arial"/>
          <w:b/>
          <w:bCs/>
          <w:sz w:val="24"/>
        </w:rPr>
        <w:tab/>
      </w:r>
      <w:r w:rsidR="00E011B1" w:rsidRPr="002F6AD0">
        <w:rPr>
          <w:rFonts w:eastAsiaTheme="minorEastAsia" w:cs="Arial" w:hint="eastAsia"/>
          <w:b/>
          <w:bCs/>
          <w:sz w:val="24"/>
          <w:lang w:eastAsia="zh-CN"/>
        </w:rPr>
        <w:t>9.1.</w:t>
      </w:r>
      <w:r w:rsidR="00686FB9">
        <w:rPr>
          <w:rFonts w:eastAsiaTheme="minorEastAsia" w:cs="Arial" w:hint="eastAsia"/>
          <w:b/>
          <w:bCs/>
          <w:sz w:val="24"/>
          <w:lang w:eastAsia="zh-CN"/>
        </w:rPr>
        <w:t>8</w:t>
      </w:r>
    </w:p>
    <w:p w:rsidR="002F1B64" w:rsidRPr="002F6AD0" w:rsidRDefault="002F1B64" w:rsidP="002F1B64">
      <w:pPr>
        <w:tabs>
          <w:tab w:val="left" w:pos="1985"/>
        </w:tabs>
        <w:ind w:left="1985" w:hanging="1985"/>
        <w:rPr>
          <w:rFonts w:ascii="Arial" w:hAnsi="Arial" w:cs="Arial" w:hint="eastAsia"/>
          <w:b/>
          <w:bCs/>
          <w:sz w:val="24"/>
          <w:lang w:eastAsia="zh-CN"/>
        </w:rPr>
      </w:pPr>
      <w:r w:rsidRPr="002F6AD0">
        <w:rPr>
          <w:rFonts w:ascii="Arial" w:hAnsi="Arial" w:cs="Arial"/>
          <w:b/>
          <w:bCs/>
          <w:sz w:val="24"/>
        </w:rPr>
        <w:t>Source:</w:t>
      </w:r>
      <w:r w:rsidRPr="002F6AD0">
        <w:rPr>
          <w:rFonts w:ascii="Arial" w:hAnsi="Arial" w:cs="Arial"/>
          <w:b/>
          <w:bCs/>
          <w:sz w:val="24"/>
        </w:rPr>
        <w:tab/>
      </w:r>
      <w:r w:rsidR="005E203D">
        <w:rPr>
          <w:rFonts w:ascii="Arial" w:hAnsi="Arial" w:cs="Arial" w:hint="eastAsia"/>
          <w:b/>
          <w:bCs/>
          <w:sz w:val="24"/>
          <w:lang w:eastAsia="zh-CN"/>
        </w:rPr>
        <w:t>OPPO</w:t>
      </w:r>
    </w:p>
    <w:p w:rsidR="002F1B64" w:rsidRPr="005E203D" w:rsidRDefault="002F1B64" w:rsidP="002F1B64">
      <w:pPr>
        <w:ind w:left="1985" w:hanging="1985"/>
        <w:rPr>
          <w:rFonts w:ascii="Arial" w:eastAsiaTheme="minorEastAsia" w:hAnsi="Arial" w:cs="Arial" w:hint="eastAsia"/>
          <w:b/>
          <w:bCs/>
          <w:sz w:val="24"/>
          <w:lang w:eastAsia="zh-CN"/>
        </w:rPr>
      </w:pPr>
      <w:r w:rsidRPr="002F6AD0">
        <w:rPr>
          <w:rFonts w:ascii="Arial" w:hAnsi="Arial" w:cs="Arial"/>
          <w:b/>
          <w:bCs/>
          <w:sz w:val="24"/>
        </w:rPr>
        <w:t>Title:</w:t>
      </w:r>
      <w:r w:rsidRPr="002F6AD0">
        <w:rPr>
          <w:rFonts w:ascii="Arial" w:hAnsi="Arial" w:cs="Arial"/>
          <w:b/>
          <w:bCs/>
          <w:sz w:val="24"/>
        </w:rPr>
        <w:tab/>
      </w:r>
      <w:r w:rsidR="005E203D">
        <w:rPr>
          <w:rFonts w:ascii="Arial" w:eastAsiaTheme="minorEastAsia" w:hAnsi="Arial" w:cs="Arial" w:hint="eastAsia"/>
          <w:b/>
          <w:bCs/>
          <w:sz w:val="24"/>
          <w:lang w:eastAsia="zh-CN"/>
        </w:rPr>
        <w:t>Considerations on NR power saving</w:t>
      </w:r>
    </w:p>
    <w:p w:rsidR="002F1B64" w:rsidRPr="002F6AD0" w:rsidRDefault="002F1B64" w:rsidP="006F064A">
      <w:pPr>
        <w:tabs>
          <w:tab w:val="left" w:pos="7920"/>
        </w:tabs>
        <w:rPr>
          <w:rFonts w:ascii="Arial" w:hAnsi="Arial" w:cs="Arial"/>
          <w:b/>
          <w:bCs/>
          <w:sz w:val="24"/>
          <w:szCs w:val="24"/>
        </w:rPr>
      </w:pPr>
      <w:r w:rsidRPr="002F6AD0">
        <w:rPr>
          <w:rFonts w:ascii="Arial" w:hAnsi="Arial" w:cs="Arial"/>
          <w:b/>
          <w:bCs/>
          <w:sz w:val="24"/>
          <w:szCs w:val="24"/>
        </w:rPr>
        <w:t>Document for:</w:t>
      </w:r>
      <w:r w:rsidR="006F064A" w:rsidRPr="002F6AD0">
        <w:rPr>
          <w:rFonts w:ascii="Arial" w:hAnsi="Arial" w:cs="Arial"/>
          <w:b/>
          <w:bCs/>
          <w:sz w:val="24"/>
          <w:szCs w:val="24"/>
        </w:rPr>
        <w:t xml:space="preserve">   Di</w:t>
      </w:r>
      <w:r w:rsidR="00D86F0F">
        <w:rPr>
          <w:rFonts w:ascii="Arial" w:hAnsi="Arial" w:cs="Arial"/>
          <w:b/>
          <w:bCs/>
          <w:sz w:val="24"/>
          <w:szCs w:val="24"/>
        </w:rPr>
        <w:t>scussion</w:t>
      </w:r>
    </w:p>
    <w:p w:rsidR="0034111C" w:rsidRPr="002F6AD0" w:rsidRDefault="0034111C">
      <w:pPr>
        <w:pStyle w:val="1"/>
      </w:pPr>
      <w:r w:rsidRPr="002F6AD0">
        <w:t>1</w:t>
      </w:r>
      <w:r w:rsidR="007953EE">
        <w:rPr>
          <w:rFonts w:hint="eastAsia"/>
          <w:lang w:eastAsia="zh-CN"/>
        </w:rPr>
        <w:t xml:space="preserve"> </w:t>
      </w:r>
      <w:r w:rsidR="00EE7FA7" w:rsidRPr="002F6AD0">
        <w:t>Introduction</w:t>
      </w:r>
    </w:p>
    <w:p w:rsidR="00ED57EB" w:rsidRDefault="00BA321F" w:rsidP="007953EE">
      <w:pPr>
        <w:spacing w:line="360" w:lineRule="auto"/>
        <w:jc w:val="both"/>
        <w:rPr>
          <w:rFonts w:hint="eastAsia"/>
          <w:lang w:eastAsia="zh-CN"/>
        </w:rPr>
      </w:pPr>
      <w:r>
        <w:rPr>
          <w:rFonts w:hint="eastAsia"/>
          <w:lang w:eastAsia="zh-CN"/>
        </w:rPr>
        <w:t xml:space="preserve">During </w:t>
      </w:r>
      <w:r w:rsidRPr="002F6AD0">
        <w:rPr>
          <w:rFonts w:hint="eastAsia"/>
          <w:lang w:eastAsia="zh-CN"/>
        </w:rPr>
        <w:t xml:space="preserve">RAN #78, </w:t>
      </w:r>
      <w:r>
        <w:rPr>
          <w:lang w:eastAsia="zh-CN"/>
        </w:rPr>
        <w:t xml:space="preserve">the study of NR UE power saving and wakeup mechanism were proposed in </w:t>
      </w:r>
      <w:r w:rsidR="00AB3AF7">
        <w:rPr>
          <w:lang w:eastAsia="zh-CN"/>
        </w:rPr>
        <w:fldChar w:fldCharType="begin"/>
      </w:r>
      <w:r>
        <w:rPr>
          <w:lang w:eastAsia="zh-CN"/>
        </w:rPr>
        <w:instrText xml:space="preserve"> REF _Ref508444371 \r \h </w:instrText>
      </w:r>
      <w:r w:rsidR="00AB3AF7">
        <w:rPr>
          <w:lang w:eastAsia="zh-CN"/>
        </w:rPr>
      </w:r>
      <w:r w:rsidR="00AB3AF7">
        <w:rPr>
          <w:lang w:eastAsia="zh-CN"/>
        </w:rPr>
        <w:fldChar w:fldCharType="separate"/>
      </w:r>
      <w:r w:rsidR="00ED57EB">
        <w:rPr>
          <w:lang w:eastAsia="zh-CN"/>
        </w:rPr>
        <w:t>[1]</w:t>
      </w:r>
      <w:r w:rsidR="00AB3AF7">
        <w:rPr>
          <w:lang w:eastAsia="zh-CN"/>
        </w:rPr>
        <w:fldChar w:fldCharType="end"/>
      </w:r>
      <w:r>
        <w:rPr>
          <w:lang w:eastAsia="zh-CN"/>
        </w:rPr>
        <w:t xml:space="preserve">. </w:t>
      </w:r>
      <w:r w:rsidR="00ED57EB">
        <w:rPr>
          <w:rFonts w:hint="eastAsia"/>
          <w:lang w:eastAsia="zh-CN"/>
        </w:rPr>
        <w:t>Furthermore, there have been 2 rounds of E-mail discussions</w:t>
      </w:r>
      <w:r w:rsidR="007953EE">
        <w:rPr>
          <w:lang w:eastAsia="zh-CN"/>
        </w:rPr>
        <w:fldChar w:fldCharType="begin"/>
      </w:r>
      <w:r w:rsidR="007953EE">
        <w:rPr>
          <w:lang w:eastAsia="zh-CN"/>
        </w:rPr>
        <w:instrText xml:space="preserve"> </w:instrText>
      </w:r>
      <w:r w:rsidR="007953EE">
        <w:rPr>
          <w:rFonts w:hint="eastAsia"/>
          <w:lang w:eastAsia="zh-CN"/>
        </w:rPr>
        <w:instrText>REF _Ref515891062 \r \h</w:instrText>
      </w:r>
      <w:r w:rsidR="007953EE">
        <w:rPr>
          <w:lang w:eastAsia="zh-CN"/>
        </w:rPr>
        <w:instrText xml:space="preserve"> </w:instrText>
      </w:r>
      <w:r w:rsidR="007953EE">
        <w:rPr>
          <w:lang w:eastAsia="zh-CN"/>
        </w:rPr>
      </w:r>
      <w:r w:rsidR="007953EE">
        <w:rPr>
          <w:lang w:eastAsia="zh-CN"/>
        </w:rPr>
        <w:fldChar w:fldCharType="separate"/>
      </w:r>
      <w:r w:rsidR="007953EE">
        <w:rPr>
          <w:lang w:eastAsia="zh-CN"/>
        </w:rPr>
        <w:t>[2]</w:t>
      </w:r>
      <w:r w:rsidR="007953EE">
        <w:rPr>
          <w:lang w:eastAsia="zh-CN"/>
        </w:rPr>
        <w:fldChar w:fldCharType="end"/>
      </w:r>
      <w:r w:rsidR="00ED57EB">
        <w:rPr>
          <w:rFonts w:hint="eastAsia"/>
          <w:lang w:eastAsia="zh-CN"/>
        </w:rPr>
        <w:t xml:space="preserve"> on </w:t>
      </w:r>
      <w:r w:rsidR="00ED57EB" w:rsidRPr="00ED57EB">
        <w:rPr>
          <w:rFonts w:hint="eastAsia"/>
          <w:lang w:eastAsia="zh-CN"/>
        </w:rPr>
        <w:t>Rel-16 SID NR Power saving and UE wakeup mechanism</w:t>
      </w:r>
      <w:r w:rsidR="007953EE">
        <w:rPr>
          <w:rFonts w:hint="eastAsia"/>
          <w:lang w:eastAsia="zh-CN"/>
        </w:rPr>
        <w:t xml:space="preserve"> and companies have shown great interest</w:t>
      </w:r>
      <w:r w:rsidR="003E463A">
        <w:rPr>
          <w:rFonts w:hint="eastAsia"/>
          <w:lang w:eastAsia="zh-CN"/>
        </w:rPr>
        <w:t>s</w:t>
      </w:r>
      <w:r w:rsidR="007953EE">
        <w:rPr>
          <w:rFonts w:hint="eastAsia"/>
          <w:lang w:eastAsia="zh-CN"/>
        </w:rPr>
        <w:t xml:space="preserve"> in NR power saving study and given their views in the discussion.  </w:t>
      </w:r>
    </w:p>
    <w:p w:rsidR="00DF6625" w:rsidRPr="002F6AD0" w:rsidRDefault="00BA321F" w:rsidP="007953EE">
      <w:pPr>
        <w:spacing w:line="360" w:lineRule="auto"/>
        <w:jc w:val="both"/>
        <w:rPr>
          <w:rFonts w:eastAsia="MS Mincho"/>
          <w:lang w:eastAsia="ja-JP"/>
        </w:rPr>
      </w:pPr>
      <w:r>
        <w:rPr>
          <w:lang w:eastAsia="zh-CN"/>
        </w:rPr>
        <w:t xml:space="preserve">In </w:t>
      </w:r>
      <w:r>
        <w:rPr>
          <w:rFonts w:hint="eastAsia"/>
          <w:lang w:eastAsia="zh-CN"/>
        </w:rPr>
        <w:t xml:space="preserve">this contribution, </w:t>
      </w:r>
      <w:r>
        <w:rPr>
          <w:lang w:eastAsia="zh-CN"/>
        </w:rPr>
        <w:t xml:space="preserve">we </w:t>
      </w:r>
      <w:r w:rsidR="00ED57EB">
        <w:rPr>
          <w:rFonts w:hint="eastAsia"/>
          <w:lang w:eastAsia="zh-CN"/>
        </w:rPr>
        <w:t xml:space="preserve">further present our views on </w:t>
      </w:r>
      <w:r>
        <w:rPr>
          <w:rFonts w:hint="eastAsia"/>
          <w:lang w:eastAsia="zh-CN"/>
        </w:rPr>
        <w:t xml:space="preserve">NR </w:t>
      </w:r>
      <w:r w:rsidR="00ED57EB">
        <w:rPr>
          <w:lang w:eastAsia="zh-CN"/>
        </w:rPr>
        <w:t>UE power saving stud</w:t>
      </w:r>
      <w:r w:rsidR="00ED57EB">
        <w:rPr>
          <w:rFonts w:hint="eastAsia"/>
          <w:lang w:eastAsia="zh-CN"/>
        </w:rPr>
        <w:t>y</w:t>
      </w:r>
      <w:r w:rsidR="0068581A" w:rsidRPr="002F6AD0">
        <w:rPr>
          <w:rFonts w:hint="eastAsia"/>
          <w:lang w:eastAsia="zh-CN"/>
        </w:rPr>
        <w:t>.</w:t>
      </w:r>
    </w:p>
    <w:p w:rsidR="004B23AD" w:rsidRPr="002F6AD0" w:rsidRDefault="008D4B8A" w:rsidP="007953EE">
      <w:pPr>
        <w:pStyle w:val="1"/>
        <w:spacing w:line="360" w:lineRule="auto"/>
        <w:rPr>
          <w:lang w:eastAsia="zh-CN"/>
        </w:rPr>
      </w:pPr>
      <w:r w:rsidRPr="002F6AD0">
        <w:rPr>
          <w:color w:val="000000"/>
        </w:rPr>
        <w:t>2</w:t>
      </w:r>
      <w:r w:rsidR="007953EE">
        <w:rPr>
          <w:rFonts w:eastAsiaTheme="minorEastAsia" w:hint="eastAsia"/>
          <w:color w:val="000000"/>
          <w:lang w:eastAsia="zh-CN"/>
        </w:rPr>
        <w:t xml:space="preserve"> </w:t>
      </w:r>
      <w:r w:rsidR="00DC129F" w:rsidRPr="002F6AD0">
        <w:t>Discussion</w:t>
      </w:r>
    </w:p>
    <w:p w:rsidR="00ED57EB" w:rsidRDefault="00ED57EB" w:rsidP="007953EE">
      <w:pPr>
        <w:spacing w:line="360" w:lineRule="auto"/>
        <w:jc w:val="both"/>
        <w:rPr>
          <w:rFonts w:eastAsiaTheme="minorEastAsia" w:hint="eastAsia"/>
          <w:lang w:val="fi-FI" w:eastAsia="zh-CN"/>
        </w:rPr>
      </w:pPr>
      <w:r>
        <w:rPr>
          <w:rFonts w:eastAsiaTheme="minorEastAsia" w:hint="eastAsia"/>
          <w:lang w:val="fi-FI" w:eastAsia="zh-CN"/>
        </w:rPr>
        <w:t xml:space="preserve">For UEs in RRC connected state, the UE needs to perform PDCCH monitoring, downlink data reception and decoding, uplink signal generation and transmission, and RRM measurement. For NR UEs, due to </w:t>
      </w:r>
      <w:r w:rsidR="00633E01">
        <w:rPr>
          <w:rFonts w:eastAsiaTheme="minorEastAsia" w:hint="eastAsia"/>
          <w:lang w:val="fi-FI" w:eastAsia="zh-CN"/>
        </w:rPr>
        <w:t xml:space="preserve">the support of </w:t>
      </w:r>
      <w:r w:rsidR="003E463A">
        <w:rPr>
          <w:rFonts w:eastAsiaTheme="minorEastAsia" w:hint="eastAsia"/>
          <w:lang w:val="fi-FI" w:eastAsia="zh-CN"/>
        </w:rPr>
        <w:t>wide</w:t>
      </w:r>
      <w:r>
        <w:rPr>
          <w:rFonts w:eastAsiaTheme="minorEastAsia" w:hint="eastAsia"/>
          <w:lang w:val="fi-FI" w:eastAsia="zh-CN"/>
        </w:rPr>
        <w:t xml:space="preserve"> carrier bandwidth of up to 400MHz and very high </w:t>
      </w:r>
      <w:r>
        <w:rPr>
          <w:rFonts w:eastAsiaTheme="minorEastAsia" w:hint="eastAsia"/>
          <w:lang w:val="fi-FI" w:eastAsia="zh-CN"/>
        </w:rPr>
        <w:t>peak data rate</w:t>
      </w:r>
      <w:r>
        <w:rPr>
          <w:rFonts w:eastAsiaTheme="minorEastAsia" w:hint="eastAsia"/>
          <w:lang w:val="fi-FI" w:eastAsia="zh-CN"/>
        </w:rPr>
        <w:t xml:space="preserve">, the power consumption for RRC connected UEs would be </w:t>
      </w:r>
      <w:r w:rsidR="00633E01">
        <w:rPr>
          <w:rFonts w:eastAsiaTheme="minorEastAsia" w:hint="eastAsia"/>
          <w:lang w:val="fi-FI" w:eastAsia="zh-CN"/>
        </w:rPr>
        <w:t xml:space="preserve">very high and </w:t>
      </w:r>
      <w:r>
        <w:rPr>
          <w:rFonts w:eastAsiaTheme="minorEastAsia" w:hint="eastAsia"/>
          <w:lang w:val="fi-FI" w:eastAsia="zh-CN"/>
        </w:rPr>
        <w:t>dominant</w:t>
      </w:r>
      <w:r w:rsidR="00633E01">
        <w:rPr>
          <w:rFonts w:eastAsiaTheme="minorEastAsia" w:hint="eastAsia"/>
          <w:lang w:val="fi-FI" w:eastAsia="zh-CN"/>
        </w:rPr>
        <w:t xml:space="preserve"> of the total power consumption</w:t>
      </w:r>
      <w:r>
        <w:rPr>
          <w:rFonts w:eastAsiaTheme="minorEastAsia" w:hint="eastAsia"/>
          <w:lang w:val="fi-FI" w:eastAsia="zh-CN"/>
        </w:rPr>
        <w:t>. And furthermore,based on the evaluation in</w:t>
      </w:r>
      <w:r w:rsidR="007953EE">
        <w:rPr>
          <w:rFonts w:eastAsiaTheme="minorEastAsia"/>
          <w:lang w:val="fi-FI" w:eastAsia="zh-CN"/>
        </w:rPr>
        <w:fldChar w:fldCharType="begin"/>
      </w:r>
      <w:r w:rsidR="007953EE">
        <w:rPr>
          <w:rFonts w:eastAsiaTheme="minorEastAsia"/>
          <w:lang w:val="fi-FI" w:eastAsia="zh-CN"/>
        </w:rPr>
        <w:instrText xml:space="preserve"> </w:instrText>
      </w:r>
      <w:r w:rsidR="007953EE">
        <w:rPr>
          <w:rFonts w:eastAsiaTheme="minorEastAsia" w:hint="eastAsia"/>
          <w:lang w:val="fi-FI" w:eastAsia="zh-CN"/>
        </w:rPr>
        <w:instrText>REF _Ref515891074 \r \h</w:instrText>
      </w:r>
      <w:r w:rsidR="007953EE">
        <w:rPr>
          <w:rFonts w:eastAsiaTheme="minorEastAsia"/>
          <w:lang w:val="fi-FI" w:eastAsia="zh-CN"/>
        </w:rPr>
        <w:instrText xml:space="preserve"> </w:instrText>
      </w:r>
      <w:r w:rsidR="007953EE">
        <w:rPr>
          <w:rFonts w:eastAsiaTheme="minorEastAsia"/>
          <w:lang w:val="fi-FI" w:eastAsia="zh-CN"/>
        </w:rPr>
      </w:r>
      <w:r w:rsidR="007953EE">
        <w:rPr>
          <w:rFonts w:eastAsiaTheme="minorEastAsia"/>
          <w:lang w:val="fi-FI" w:eastAsia="zh-CN"/>
        </w:rPr>
        <w:fldChar w:fldCharType="separate"/>
      </w:r>
      <w:r w:rsidR="007953EE">
        <w:rPr>
          <w:rFonts w:eastAsiaTheme="minorEastAsia"/>
          <w:lang w:val="fi-FI" w:eastAsia="zh-CN"/>
        </w:rPr>
        <w:t>[3]</w:t>
      </w:r>
      <w:r w:rsidR="007953EE">
        <w:rPr>
          <w:rFonts w:eastAsiaTheme="minorEastAsia"/>
          <w:lang w:val="fi-FI" w:eastAsia="zh-CN"/>
        </w:rPr>
        <w:fldChar w:fldCharType="end"/>
      </w:r>
      <w:r w:rsidR="007953EE">
        <w:rPr>
          <w:rFonts w:eastAsiaTheme="minorEastAsia"/>
          <w:lang w:val="fi-FI" w:eastAsia="zh-CN"/>
        </w:rPr>
        <w:fldChar w:fldCharType="begin"/>
      </w:r>
      <w:r w:rsidR="007953EE">
        <w:rPr>
          <w:rFonts w:eastAsiaTheme="minorEastAsia"/>
          <w:lang w:val="fi-FI" w:eastAsia="zh-CN"/>
        </w:rPr>
        <w:instrText xml:space="preserve"> REF _Ref515891075 \r \h </w:instrText>
      </w:r>
      <w:r w:rsidR="007953EE">
        <w:rPr>
          <w:rFonts w:eastAsiaTheme="minorEastAsia"/>
          <w:lang w:val="fi-FI" w:eastAsia="zh-CN"/>
        </w:rPr>
      </w:r>
      <w:r w:rsidR="007953EE">
        <w:rPr>
          <w:rFonts w:eastAsiaTheme="minorEastAsia"/>
          <w:lang w:val="fi-FI" w:eastAsia="zh-CN"/>
        </w:rPr>
        <w:fldChar w:fldCharType="separate"/>
      </w:r>
      <w:r w:rsidR="007953EE">
        <w:rPr>
          <w:rFonts w:eastAsiaTheme="minorEastAsia"/>
          <w:lang w:val="fi-FI" w:eastAsia="zh-CN"/>
        </w:rPr>
        <w:t>[4]</w:t>
      </w:r>
      <w:r w:rsidR="007953EE">
        <w:rPr>
          <w:rFonts w:eastAsiaTheme="minorEastAsia"/>
          <w:lang w:val="fi-FI" w:eastAsia="zh-CN"/>
        </w:rPr>
        <w:fldChar w:fldCharType="end"/>
      </w:r>
      <w:r>
        <w:rPr>
          <w:rFonts w:eastAsiaTheme="minorEastAsia" w:hint="eastAsia"/>
          <w:lang w:val="fi-FI" w:eastAsia="zh-CN"/>
        </w:rPr>
        <w:t xml:space="preserve">, it </w:t>
      </w:r>
      <w:r>
        <w:t xml:space="preserve">has been observed that PDCCH blind decoding without grant consumes 60~75% of energy in RRC </w:t>
      </w:r>
      <w:r w:rsidR="003E463A">
        <w:rPr>
          <w:rFonts w:hint="eastAsia"/>
          <w:lang w:eastAsia="zh-CN"/>
        </w:rPr>
        <w:t xml:space="preserve">connected </w:t>
      </w:r>
      <w:r>
        <w:t>mode</w:t>
      </w:r>
      <w:r>
        <w:rPr>
          <w:rFonts w:hint="eastAsia"/>
          <w:lang w:eastAsia="zh-CN"/>
        </w:rPr>
        <w:t xml:space="preserve"> thus there is headroom for power saving</w:t>
      </w:r>
      <w:r w:rsidR="00633E01">
        <w:rPr>
          <w:rFonts w:hint="eastAsia"/>
          <w:lang w:eastAsia="zh-CN"/>
        </w:rPr>
        <w:t xml:space="preserve"> for RRC connected mode UEs</w:t>
      </w:r>
      <w:r>
        <w:rPr>
          <w:rFonts w:eastAsiaTheme="minorEastAsia" w:hint="eastAsia"/>
          <w:lang w:val="fi-FI" w:eastAsia="zh-CN"/>
        </w:rPr>
        <w:t>. Therefore, during previous discussions</w:t>
      </w:r>
      <w:r w:rsidR="003E463A">
        <w:rPr>
          <w:rFonts w:eastAsiaTheme="minorEastAsia" w:hint="eastAsia"/>
          <w:lang w:val="fi-FI" w:eastAsia="zh-CN"/>
        </w:rPr>
        <w:t xml:space="preserve"> </w:t>
      </w:r>
      <w:r>
        <w:rPr>
          <w:rFonts w:eastAsiaTheme="minorEastAsia" w:hint="eastAsia"/>
          <w:lang w:val="fi-FI" w:eastAsia="zh-CN"/>
        </w:rPr>
        <w:t xml:space="preserve">companies have proposed that NR power saving study shall focus on RRC connnected states. </w:t>
      </w:r>
      <w:r>
        <w:rPr>
          <w:rFonts w:eastAsiaTheme="minorEastAsia"/>
          <w:lang w:val="fi-FI" w:eastAsia="zh-CN"/>
        </w:rPr>
        <w:t>O</w:t>
      </w:r>
      <w:r>
        <w:rPr>
          <w:rFonts w:eastAsiaTheme="minorEastAsia" w:hint="eastAsia"/>
          <w:lang w:val="fi-FI" w:eastAsia="zh-CN"/>
        </w:rPr>
        <w:t xml:space="preserve">n the other hand, for most of time the UE would stay in RRC idle and RRC inactive state and the UE needs to monitor paging and perform RRM measurements etc. </w:t>
      </w:r>
      <w:r>
        <w:rPr>
          <w:rFonts w:eastAsiaTheme="minorEastAsia"/>
          <w:lang w:val="fi-FI" w:eastAsia="zh-CN"/>
        </w:rPr>
        <w:t>A</w:t>
      </w:r>
      <w:r>
        <w:rPr>
          <w:rFonts w:eastAsiaTheme="minorEastAsia" w:hint="eastAsia"/>
          <w:lang w:val="fi-FI" w:eastAsia="zh-CN"/>
        </w:rPr>
        <w:t>s</w:t>
      </w:r>
      <w:r w:rsidR="00633E01">
        <w:rPr>
          <w:rFonts w:eastAsiaTheme="minorEastAsia" w:hint="eastAsia"/>
          <w:lang w:val="fi-FI" w:eastAsia="zh-CN"/>
        </w:rPr>
        <w:t xml:space="preserve"> studied in Rel-15 eFeMTC</w:t>
      </w:r>
      <w:r w:rsidR="0076619A">
        <w:rPr>
          <w:rFonts w:eastAsiaTheme="minorEastAsia"/>
          <w:lang w:val="fi-FI" w:eastAsia="zh-CN"/>
        </w:rPr>
        <w:fldChar w:fldCharType="begin"/>
      </w:r>
      <w:r w:rsidR="0076619A">
        <w:rPr>
          <w:rFonts w:eastAsiaTheme="minorEastAsia"/>
          <w:lang w:val="fi-FI" w:eastAsia="zh-CN"/>
        </w:rPr>
        <w:instrText xml:space="preserve"> </w:instrText>
      </w:r>
      <w:r w:rsidR="0076619A">
        <w:rPr>
          <w:rFonts w:eastAsiaTheme="minorEastAsia" w:hint="eastAsia"/>
          <w:lang w:val="fi-FI" w:eastAsia="zh-CN"/>
        </w:rPr>
        <w:instrText>REF _Ref481744867 \r \h</w:instrText>
      </w:r>
      <w:r w:rsidR="0076619A">
        <w:rPr>
          <w:rFonts w:eastAsiaTheme="minorEastAsia"/>
          <w:lang w:val="fi-FI" w:eastAsia="zh-CN"/>
        </w:rPr>
        <w:instrText xml:space="preserve"> </w:instrText>
      </w:r>
      <w:r w:rsidR="0076619A">
        <w:rPr>
          <w:rFonts w:eastAsiaTheme="minorEastAsia"/>
          <w:lang w:val="fi-FI" w:eastAsia="zh-CN"/>
        </w:rPr>
      </w:r>
      <w:r w:rsidR="0076619A">
        <w:rPr>
          <w:rFonts w:eastAsiaTheme="minorEastAsia"/>
          <w:lang w:val="fi-FI" w:eastAsia="zh-CN"/>
        </w:rPr>
        <w:fldChar w:fldCharType="separate"/>
      </w:r>
      <w:r w:rsidR="0076619A">
        <w:rPr>
          <w:rFonts w:eastAsiaTheme="minorEastAsia"/>
          <w:lang w:val="fi-FI" w:eastAsia="zh-CN"/>
        </w:rPr>
        <w:t>[6]</w:t>
      </w:r>
      <w:r w:rsidR="0076619A">
        <w:rPr>
          <w:rFonts w:eastAsiaTheme="minorEastAsia"/>
          <w:lang w:val="fi-FI" w:eastAsia="zh-CN"/>
        </w:rPr>
        <w:fldChar w:fldCharType="end"/>
      </w:r>
      <w:r w:rsidR="00633E01">
        <w:rPr>
          <w:rFonts w:eastAsiaTheme="minorEastAsia" w:hint="eastAsia"/>
          <w:lang w:val="fi-FI" w:eastAsia="zh-CN"/>
        </w:rPr>
        <w:t xml:space="preserve"> and FeNB-IoT</w:t>
      </w:r>
      <w:r w:rsidR="0076619A">
        <w:rPr>
          <w:rFonts w:eastAsiaTheme="minorEastAsia"/>
          <w:lang w:val="fi-FI" w:eastAsia="zh-CN"/>
        </w:rPr>
        <w:fldChar w:fldCharType="begin"/>
      </w:r>
      <w:r w:rsidR="0076619A">
        <w:rPr>
          <w:rFonts w:eastAsiaTheme="minorEastAsia"/>
          <w:lang w:val="fi-FI" w:eastAsia="zh-CN"/>
        </w:rPr>
        <w:instrText xml:space="preserve"> </w:instrText>
      </w:r>
      <w:r w:rsidR="0076619A">
        <w:rPr>
          <w:rFonts w:eastAsiaTheme="minorEastAsia" w:hint="eastAsia"/>
          <w:lang w:val="fi-FI" w:eastAsia="zh-CN"/>
        </w:rPr>
        <w:instrText>REF _Ref481744897 \r \h</w:instrText>
      </w:r>
      <w:r w:rsidR="0076619A">
        <w:rPr>
          <w:rFonts w:eastAsiaTheme="minorEastAsia"/>
          <w:lang w:val="fi-FI" w:eastAsia="zh-CN"/>
        </w:rPr>
        <w:instrText xml:space="preserve"> </w:instrText>
      </w:r>
      <w:r w:rsidR="0076619A">
        <w:rPr>
          <w:rFonts w:eastAsiaTheme="minorEastAsia"/>
          <w:lang w:val="fi-FI" w:eastAsia="zh-CN"/>
        </w:rPr>
      </w:r>
      <w:r w:rsidR="0076619A">
        <w:rPr>
          <w:rFonts w:eastAsiaTheme="minorEastAsia"/>
          <w:lang w:val="fi-FI" w:eastAsia="zh-CN"/>
        </w:rPr>
        <w:fldChar w:fldCharType="separate"/>
      </w:r>
      <w:r w:rsidR="0076619A">
        <w:rPr>
          <w:rFonts w:eastAsiaTheme="minorEastAsia"/>
          <w:lang w:val="fi-FI" w:eastAsia="zh-CN"/>
        </w:rPr>
        <w:t>[5]</w:t>
      </w:r>
      <w:r w:rsidR="0076619A">
        <w:rPr>
          <w:rFonts w:eastAsiaTheme="minorEastAsia"/>
          <w:lang w:val="fi-FI" w:eastAsia="zh-CN"/>
        </w:rPr>
        <w:fldChar w:fldCharType="end"/>
      </w:r>
      <w:bookmarkStart w:id="3" w:name="_GoBack"/>
      <w:bookmarkEnd w:id="3"/>
      <w:r w:rsidR="00633E01">
        <w:rPr>
          <w:rFonts w:eastAsiaTheme="minorEastAsia" w:hint="eastAsia"/>
          <w:lang w:val="fi-FI" w:eastAsia="zh-CN"/>
        </w:rPr>
        <w:t>, wake-up mechnasim for paging reception is beneficial for UE</w:t>
      </w:r>
      <w:r w:rsidR="00633E01">
        <w:rPr>
          <w:rFonts w:eastAsiaTheme="minorEastAsia"/>
          <w:lang w:val="fi-FI" w:eastAsia="zh-CN"/>
        </w:rPr>
        <w:t>’</w:t>
      </w:r>
      <w:r w:rsidR="00633E01">
        <w:rPr>
          <w:rFonts w:eastAsiaTheme="minorEastAsia" w:hint="eastAsia"/>
          <w:lang w:val="fi-FI" w:eastAsia="zh-CN"/>
        </w:rPr>
        <w:t xml:space="preserve">s power saving. </w:t>
      </w:r>
      <w:r w:rsidR="00633E01">
        <w:rPr>
          <w:rFonts w:eastAsiaTheme="minorEastAsia"/>
          <w:lang w:val="fi-FI" w:eastAsia="zh-CN"/>
        </w:rPr>
        <w:t>O</w:t>
      </w:r>
      <w:r w:rsidR="00633E01">
        <w:rPr>
          <w:rFonts w:eastAsiaTheme="minorEastAsia" w:hint="eastAsia"/>
          <w:lang w:val="fi-FI" w:eastAsia="zh-CN"/>
        </w:rPr>
        <w:t xml:space="preserve">ne of the motivation of introducing RRC inactive state is </w:t>
      </w:r>
      <w:r w:rsidR="003E463A">
        <w:rPr>
          <w:rFonts w:eastAsiaTheme="minorEastAsia" w:hint="eastAsia"/>
          <w:lang w:val="fi-FI" w:eastAsia="zh-CN"/>
        </w:rPr>
        <w:t xml:space="preserve">to </w:t>
      </w:r>
      <w:r w:rsidR="00633E01">
        <w:rPr>
          <w:rFonts w:eastAsiaTheme="minorEastAsia" w:hint="eastAsia"/>
          <w:lang w:val="fi-FI" w:eastAsia="zh-CN"/>
        </w:rPr>
        <w:t>save the UE</w:t>
      </w:r>
      <w:r w:rsidR="00633E01">
        <w:rPr>
          <w:rFonts w:eastAsiaTheme="minorEastAsia"/>
          <w:lang w:val="fi-FI" w:eastAsia="zh-CN"/>
        </w:rPr>
        <w:t>’</w:t>
      </w:r>
      <w:r w:rsidR="00633E01">
        <w:rPr>
          <w:rFonts w:eastAsiaTheme="minorEastAsia" w:hint="eastAsia"/>
          <w:lang w:val="fi-FI" w:eastAsia="zh-CN"/>
        </w:rPr>
        <w:t xml:space="preserve">s power and the signaling overhead. Therefore, we propose </w:t>
      </w:r>
      <w:r w:rsidR="00633E01">
        <w:rPr>
          <w:rFonts w:eastAsiaTheme="minorEastAsia" w:hint="eastAsia"/>
          <w:lang w:val="fi-FI" w:eastAsia="zh-CN"/>
        </w:rPr>
        <w:t>NR power saving shall study the power saving mechanism</w:t>
      </w:r>
      <w:r w:rsidR="00633E01">
        <w:rPr>
          <w:rFonts w:eastAsiaTheme="minorEastAsia" w:hint="eastAsia"/>
          <w:lang w:val="fi-FI" w:eastAsia="zh-CN"/>
        </w:rPr>
        <w:t>s</w:t>
      </w:r>
      <w:r w:rsidR="00633E01">
        <w:rPr>
          <w:rFonts w:eastAsiaTheme="minorEastAsia" w:hint="eastAsia"/>
          <w:lang w:val="fi-FI" w:eastAsia="zh-CN"/>
        </w:rPr>
        <w:t xml:space="preserve"> for </w:t>
      </w:r>
      <w:r w:rsidR="00633E01">
        <w:rPr>
          <w:rFonts w:eastAsiaTheme="minorEastAsia"/>
          <w:lang w:val="fi-FI" w:eastAsia="zh-CN"/>
        </w:rPr>
        <w:t xml:space="preserve">UE in </w:t>
      </w:r>
      <w:r w:rsidR="00633E01">
        <w:rPr>
          <w:rFonts w:eastAsiaTheme="minorEastAsia" w:hint="eastAsia"/>
          <w:lang w:val="fi-FI" w:eastAsia="zh-CN"/>
        </w:rPr>
        <w:t xml:space="preserve">all the RRC states including </w:t>
      </w:r>
      <w:r w:rsidR="00633E01">
        <w:rPr>
          <w:rFonts w:eastAsiaTheme="minorEastAsia"/>
          <w:lang w:val="fi-FI" w:eastAsia="zh-CN"/>
        </w:rPr>
        <w:t>RRC_IDLE, RRC_INACTIVE and RRC_CONNECTED modes</w:t>
      </w:r>
      <w:r w:rsidR="00633E01">
        <w:rPr>
          <w:rFonts w:eastAsiaTheme="minorEastAsia" w:hint="eastAsia"/>
          <w:lang w:val="fi-FI" w:eastAsia="zh-CN"/>
        </w:rPr>
        <w:t>.</w:t>
      </w:r>
      <w:r w:rsidR="00633E01">
        <w:rPr>
          <w:rFonts w:eastAsiaTheme="minorEastAsia" w:hint="eastAsia"/>
          <w:lang w:val="fi-FI" w:eastAsia="zh-CN"/>
        </w:rPr>
        <w:t xml:space="preserve"> </w:t>
      </w:r>
      <w:r>
        <w:rPr>
          <w:rFonts w:eastAsiaTheme="minorEastAsia" w:hint="eastAsia"/>
          <w:lang w:val="fi-FI" w:eastAsia="zh-CN"/>
        </w:rPr>
        <w:t xml:space="preserve">    </w:t>
      </w:r>
    </w:p>
    <w:p w:rsidR="00ED57EB" w:rsidRPr="00633E01" w:rsidRDefault="00ED57EB" w:rsidP="007953EE">
      <w:pPr>
        <w:spacing w:line="360" w:lineRule="auto"/>
        <w:jc w:val="both"/>
        <w:rPr>
          <w:rFonts w:eastAsiaTheme="minorEastAsia" w:hint="eastAsia"/>
          <w:b/>
          <w:i/>
          <w:lang w:val="fi-FI" w:eastAsia="zh-CN"/>
        </w:rPr>
      </w:pPr>
      <w:r w:rsidRPr="00633E01">
        <w:rPr>
          <w:rFonts w:eastAsiaTheme="minorEastAsia" w:hint="eastAsia"/>
          <w:b/>
          <w:i/>
          <w:lang w:val="fi-FI" w:eastAsia="zh-CN"/>
        </w:rPr>
        <w:t>Proposal 1: NR power saving shall study the power saving mechanism</w:t>
      </w:r>
      <w:r w:rsidR="00633E01">
        <w:rPr>
          <w:rFonts w:eastAsiaTheme="minorEastAsia" w:hint="eastAsia"/>
          <w:b/>
          <w:i/>
          <w:lang w:val="fi-FI" w:eastAsia="zh-CN"/>
        </w:rPr>
        <w:t>s</w:t>
      </w:r>
      <w:r w:rsidRPr="00633E01">
        <w:rPr>
          <w:rFonts w:eastAsiaTheme="minorEastAsia" w:hint="eastAsia"/>
          <w:b/>
          <w:i/>
          <w:lang w:val="fi-FI" w:eastAsia="zh-CN"/>
        </w:rPr>
        <w:t xml:space="preserve"> for </w:t>
      </w:r>
      <w:r w:rsidRPr="00633E01">
        <w:rPr>
          <w:rFonts w:eastAsiaTheme="minorEastAsia"/>
          <w:b/>
          <w:i/>
          <w:lang w:val="fi-FI" w:eastAsia="zh-CN"/>
        </w:rPr>
        <w:t xml:space="preserve">UE in </w:t>
      </w:r>
      <w:r w:rsidRPr="00633E01">
        <w:rPr>
          <w:rFonts w:eastAsiaTheme="minorEastAsia" w:hint="eastAsia"/>
          <w:b/>
          <w:i/>
          <w:lang w:val="fi-FI" w:eastAsia="zh-CN"/>
        </w:rPr>
        <w:t xml:space="preserve">all the RRC states including </w:t>
      </w:r>
      <w:r w:rsidRPr="00633E01">
        <w:rPr>
          <w:rFonts w:eastAsiaTheme="minorEastAsia"/>
          <w:b/>
          <w:i/>
          <w:lang w:val="fi-FI" w:eastAsia="zh-CN"/>
        </w:rPr>
        <w:t>RRC_IDLE, RRC_INACTIVE and RRC_CONNECTED modes</w:t>
      </w:r>
      <w:r w:rsidRPr="00633E01">
        <w:rPr>
          <w:rFonts w:eastAsiaTheme="minorEastAsia" w:hint="eastAsia"/>
          <w:b/>
          <w:i/>
          <w:lang w:val="fi-FI" w:eastAsia="zh-CN"/>
        </w:rPr>
        <w:t>.</w:t>
      </w:r>
    </w:p>
    <w:p w:rsidR="0057642E" w:rsidRDefault="00633E01" w:rsidP="007953EE">
      <w:pPr>
        <w:spacing w:line="360" w:lineRule="auto"/>
        <w:jc w:val="both"/>
        <w:rPr>
          <w:rFonts w:eastAsiaTheme="minorEastAsia" w:hint="eastAsia"/>
          <w:lang w:val="fi-FI" w:eastAsia="zh-CN"/>
        </w:rPr>
      </w:pPr>
      <w:r>
        <w:rPr>
          <w:rFonts w:eastAsiaTheme="minorEastAsia"/>
          <w:lang w:val="fi-FI" w:eastAsia="zh-CN"/>
        </w:rPr>
        <w:t>F</w:t>
      </w:r>
      <w:r>
        <w:rPr>
          <w:rFonts w:eastAsiaTheme="minorEastAsia" w:hint="eastAsia"/>
          <w:lang w:val="fi-FI" w:eastAsia="zh-CN"/>
        </w:rPr>
        <w:t>or UEs in RRC connected state,as mentioned above, PDCCH monitoring is dominant for UE</w:t>
      </w:r>
      <w:r>
        <w:rPr>
          <w:rFonts w:eastAsiaTheme="minorEastAsia"/>
          <w:lang w:val="fi-FI" w:eastAsia="zh-CN"/>
        </w:rPr>
        <w:t>’</w:t>
      </w:r>
      <w:r>
        <w:rPr>
          <w:rFonts w:eastAsiaTheme="minorEastAsia" w:hint="eastAsia"/>
          <w:lang w:val="fi-FI" w:eastAsia="zh-CN"/>
        </w:rPr>
        <w:t>s power consumption.</w:t>
      </w:r>
      <w:r w:rsidR="0057642E">
        <w:rPr>
          <w:rFonts w:eastAsiaTheme="minorEastAsia" w:hint="eastAsia"/>
          <w:lang w:val="fi-FI" w:eastAsia="zh-CN"/>
        </w:rPr>
        <w:t>Although in Rel-15, configurable PDCCH search space with configurable PDCCH monitoring period is supported which is beneficial to reduce the UE</w:t>
      </w:r>
      <w:r w:rsidR="0057642E">
        <w:rPr>
          <w:rFonts w:eastAsiaTheme="minorEastAsia"/>
          <w:lang w:val="fi-FI" w:eastAsia="zh-CN"/>
        </w:rPr>
        <w:t>’</w:t>
      </w:r>
      <w:r w:rsidR="0057642E">
        <w:rPr>
          <w:rFonts w:eastAsiaTheme="minorEastAsia" w:hint="eastAsia"/>
          <w:lang w:val="fi-FI" w:eastAsia="zh-CN"/>
        </w:rPr>
        <w:t xml:space="preserve">s PDCCH motoring, there is still room to optimize. </w:t>
      </w:r>
      <w:r w:rsidR="0057642E">
        <w:rPr>
          <w:rFonts w:eastAsiaTheme="minorEastAsia"/>
          <w:lang w:val="fi-FI" w:eastAsia="zh-CN"/>
        </w:rPr>
        <w:t>F</w:t>
      </w:r>
      <w:r w:rsidR="0057642E">
        <w:rPr>
          <w:rFonts w:eastAsiaTheme="minorEastAsia" w:hint="eastAsia"/>
          <w:lang w:val="fi-FI" w:eastAsia="zh-CN"/>
        </w:rPr>
        <w:t xml:space="preserve">irstly it is because that semi-static </w:t>
      </w:r>
      <w:r w:rsidR="0057642E">
        <w:rPr>
          <w:rFonts w:eastAsiaTheme="minorEastAsia" w:hint="eastAsia"/>
          <w:lang w:val="fi-FI" w:eastAsia="zh-CN"/>
        </w:rPr>
        <w:t>PDCCH search space</w:t>
      </w:r>
      <w:r w:rsidR="0057642E">
        <w:rPr>
          <w:rFonts w:eastAsiaTheme="minorEastAsia" w:hint="eastAsia"/>
          <w:lang w:val="fi-FI" w:eastAsia="zh-CN"/>
        </w:rPr>
        <w:t xml:space="preserve"> configuration could</w:t>
      </w:r>
      <w:r w:rsidR="007100FB">
        <w:rPr>
          <w:rFonts w:eastAsiaTheme="minorEastAsia" w:hint="eastAsia"/>
          <w:lang w:val="fi-FI" w:eastAsia="zh-CN"/>
        </w:rPr>
        <w:t xml:space="preserve"> not well match</w:t>
      </w:r>
      <w:r w:rsidR="0057642E">
        <w:rPr>
          <w:rFonts w:eastAsiaTheme="minorEastAsia" w:hint="eastAsia"/>
          <w:lang w:val="fi-FI" w:eastAsia="zh-CN"/>
        </w:rPr>
        <w:t xml:space="preserve"> UE</w:t>
      </w:r>
      <w:r w:rsidR="0057642E">
        <w:rPr>
          <w:rFonts w:eastAsiaTheme="minorEastAsia"/>
          <w:lang w:val="fi-FI" w:eastAsia="zh-CN"/>
        </w:rPr>
        <w:t>’</w:t>
      </w:r>
      <w:r w:rsidR="0057642E">
        <w:rPr>
          <w:rFonts w:eastAsiaTheme="minorEastAsia" w:hint="eastAsia"/>
          <w:lang w:val="fi-FI" w:eastAsia="zh-CN"/>
        </w:rPr>
        <w:t xml:space="preserve">s instant traffic therefore there would </w:t>
      </w:r>
      <w:r w:rsidR="007100FB">
        <w:rPr>
          <w:rFonts w:eastAsiaTheme="minorEastAsia" w:hint="eastAsia"/>
          <w:lang w:val="fi-FI" w:eastAsia="zh-CN"/>
        </w:rPr>
        <w:t xml:space="preserve">still </w:t>
      </w:r>
      <w:r w:rsidR="0057642E">
        <w:rPr>
          <w:rFonts w:eastAsiaTheme="minorEastAsia" w:hint="eastAsia"/>
          <w:lang w:val="fi-FI" w:eastAsia="zh-CN"/>
        </w:rPr>
        <w:t xml:space="preserve">be quite a large portion of PDCCH monitoring resulting in no PDCCH detected. </w:t>
      </w:r>
      <w:r w:rsidR="0057642E">
        <w:rPr>
          <w:rFonts w:eastAsiaTheme="minorEastAsia"/>
          <w:lang w:val="fi-FI" w:eastAsia="zh-CN"/>
        </w:rPr>
        <w:t>S</w:t>
      </w:r>
      <w:r w:rsidR="0057642E">
        <w:rPr>
          <w:rFonts w:eastAsiaTheme="minorEastAsia" w:hint="eastAsia"/>
          <w:lang w:val="fi-FI" w:eastAsia="zh-CN"/>
        </w:rPr>
        <w:t>econdly,not in all the cases</w:t>
      </w:r>
      <w:r w:rsidR="007100FB">
        <w:rPr>
          <w:rFonts w:eastAsiaTheme="minorEastAsia" w:hint="eastAsia"/>
          <w:lang w:val="fi-FI" w:eastAsia="zh-CN"/>
        </w:rPr>
        <w:t xml:space="preserve"> </w:t>
      </w:r>
      <w:r w:rsidR="0057642E">
        <w:rPr>
          <w:rFonts w:eastAsiaTheme="minorEastAsia" w:hint="eastAsia"/>
          <w:lang w:val="fi-FI" w:eastAsia="zh-CN"/>
        </w:rPr>
        <w:t xml:space="preserve">large </w:t>
      </w:r>
      <w:r w:rsidR="0057642E">
        <w:rPr>
          <w:rFonts w:eastAsiaTheme="minorEastAsia" w:hint="eastAsia"/>
          <w:lang w:val="fi-FI" w:eastAsia="zh-CN"/>
        </w:rPr>
        <w:t>PDCCH monitoring period</w:t>
      </w:r>
      <w:r w:rsidR="0057642E">
        <w:rPr>
          <w:rFonts w:eastAsiaTheme="minorEastAsia" w:hint="eastAsia"/>
          <w:lang w:val="fi-FI" w:eastAsia="zh-CN"/>
        </w:rPr>
        <w:t xml:space="preserve"> can be configured. For example, small PDCCH monitoring period needs to be configured for services with stringent latency requirement.</w:t>
      </w:r>
    </w:p>
    <w:p w:rsidR="007953EE" w:rsidRDefault="0057642E" w:rsidP="007953EE">
      <w:pPr>
        <w:spacing w:line="360" w:lineRule="auto"/>
        <w:jc w:val="both"/>
        <w:rPr>
          <w:rFonts w:eastAsiaTheme="minorEastAsia" w:hint="eastAsia"/>
          <w:lang w:val="fi-FI" w:eastAsia="zh-CN"/>
        </w:rPr>
      </w:pPr>
      <w:r>
        <w:rPr>
          <w:rFonts w:eastAsiaTheme="minorEastAsia" w:hint="eastAsia"/>
          <w:lang w:val="fi-FI" w:eastAsia="zh-CN"/>
        </w:rPr>
        <w:lastRenderedPageBreak/>
        <w:t>BWP operation and carrier aggregation enable the possiblity for NR to adapt to variable traffic</w:t>
      </w:r>
      <w:r w:rsidR="007953EE">
        <w:rPr>
          <w:rFonts w:eastAsiaTheme="minorEastAsia" w:hint="eastAsia"/>
          <w:lang w:val="fi-FI" w:eastAsia="zh-CN"/>
        </w:rPr>
        <w:t xml:space="preserve">. </w:t>
      </w:r>
      <w:r w:rsidR="007953EE">
        <w:rPr>
          <w:rFonts w:eastAsiaTheme="minorEastAsia"/>
          <w:lang w:val="fi-FI" w:eastAsia="zh-CN"/>
        </w:rPr>
        <w:t>W</w:t>
      </w:r>
      <w:r w:rsidR="007953EE">
        <w:rPr>
          <w:rFonts w:eastAsiaTheme="minorEastAsia" w:hint="eastAsia"/>
          <w:lang w:val="fi-FI" w:eastAsia="zh-CN"/>
        </w:rPr>
        <w:t xml:space="preserve">hen the traffic load is high, BWP </w:t>
      </w:r>
      <w:r w:rsidR="007100FB">
        <w:rPr>
          <w:rFonts w:eastAsiaTheme="minorEastAsia" w:hint="eastAsia"/>
          <w:lang w:val="fi-FI" w:eastAsia="zh-CN"/>
        </w:rPr>
        <w:t xml:space="preserve">with wide bandwidth </w:t>
      </w:r>
      <w:r w:rsidR="007953EE">
        <w:rPr>
          <w:rFonts w:eastAsiaTheme="minorEastAsia" w:hint="eastAsia"/>
          <w:lang w:val="fi-FI" w:eastAsia="zh-CN"/>
        </w:rPr>
        <w:t>or multiple component carriers can be activated for the UE, otherwise, the UE can work with BWP</w:t>
      </w:r>
      <w:r w:rsidR="007100FB" w:rsidRPr="007100FB">
        <w:rPr>
          <w:rFonts w:eastAsiaTheme="minorEastAsia" w:hint="eastAsia"/>
          <w:lang w:val="fi-FI" w:eastAsia="zh-CN"/>
        </w:rPr>
        <w:t xml:space="preserve"> </w:t>
      </w:r>
      <w:r w:rsidR="007100FB">
        <w:rPr>
          <w:rFonts w:eastAsiaTheme="minorEastAsia" w:hint="eastAsia"/>
          <w:lang w:val="fi-FI" w:eastAsia="zh-CN"/>
        </w:rPr>
        <w:t>with a narrow bandwidth</w:t>
      </w:r>
      <w:r w:rsidR="007953EE">
        <w:rPr>
          <w:rFonts w:eastAsiaTheme="minorEastAsia" w:hint="eastAsia"/>
          <w:lang w:val="fi-FI" w:eastAsia="zh-CN"/>
        </w:rPr>
        <w:t xml:space="preserve">, e.g., the UE can stay in the initial active BWP when there is only </w:t>
      </w:r>
      <w:r w:rsidR="007100FB">
        <w:rPr>
          <w:rFonts w:eastAsiaTheme="minorEastAsia" w:hint="eastAsia"/>
          <w:lang w:val="fi-FI" w:eastAsia="zh-CN"/>
        </w:rPr>
        <w:t xml:space="preserve">spase and </w:t>
      </w:r>
      <w:r w:rsidR="007953EE">
        <w:rPr>
          <w:rFonts w:eastAsiaTheme="minorEastAsia" w:hint="eastAsia"/>
          <w:lang w:val="fi-FI" w:eastAsia="zh-CN"/>
        </w:rPr>
        <w:t>small data</w:t>
      </w:r>
      <w:r w:rsidR="007100FB">
        <w:rPr>
          <w:rFonts w:eastAsiaTheme="minorEastAsia" w:hint="eastAsia"/>
          <w:lang w:val="fi-FI" w:eastAsia="zh-CN"/>
        </w:rPr>
        <w:t xml:space="preserve"> packet</w:t>
      </w:r>
      <w:r w:rsidR="007953EE">
        <w:rPr>
          <w:rFonts w:eastAsiaTheme="minorEastAsia" w:hint="eastAsia"/>
          <w:lang w:val="fi-FI" w:eastAsia="zh-CN"/>
        </w:rPr>
        <w:t>.</w:t>
      </w:r>
      <w:r w:rsidR="007953EE" w:rsidRPr="007953EE">
        <w:rPr>
          <w:rFonts w:eastAsiaTheme="minorEastAsia" w:hint="eastAsia"/>
          <w:lang w:val="fi-FI" w:eastAsia="zh-CN"/>
        </w:rPr>
        <w:t xml:space="preserve"> </w:t>
      </w:r>
      <w:r w:rsidR="007953EE">
        <w:rPr>
          <w:rFonts w:eastAsiaTheme="minorEastAsia" w:hint="eastAsia"/>
          <w:lang w:val="fi-FI" w:eastAsia="zh-CN"/>
        </w:rPr>
        <w:t xml:space="preserve">Theoretically, </w:t>
      </w:r>
      <w:r w:rsidR="007953EE">
        <w:rPr>
          <w:rFonts w:eastAsiaTheme="minorEastAsia" w:hint="eastAsia"/>
          <w:lang w:val="fi-FI" w:eastAsia="zh-CN"/>
        </w:rPr>
        <w:t>BWP operation and carrier aggregation</w:t>
      </w:r>
      <w:r w:rsidR="007953EE">
        <w:rPr>
          <w:rFonts w:eastAsiaTheme="minorEastAsia" w:hint="eastAsia"/>
          <w:lang w:val="fi-FI" w:eastAsia="zh-CN"/>
        </w:rPr>
        <w:t xml:space="preserve"> </w:t>
      </w:r>
      <w:r w:rsidR="007100FB">
        <w:rPr>
          <w:rFonts w:eastAsiaTheme="minorEastAsia" w:hint="eastAsia"/>
          <w:lang w:val="fi-FI" w:eastAsia="zh-CN"/>
        </w:rPr>
        <w:t>are</w:t>
      </w:r>
      <w:r w:rsidR="007953EE">
        <w:rPr>
          <w:rFonts w:eastAsiaTheme="minorEastAsia" w:hint="eastAsia"/>
          <w:lang w:val="fi-FI" w:eastAsia="zh-CN"/>
        </w:rPr>
        <w:t xml:space="preserve"> beneficial for UE</w:t>
      </w:r>
      <w:r w:rsidR="007953EE">
        <w:rPr>
          <w:rFonts w:eastAsiaTheme="minorEastAsia"/>
          <w:lang w:val="fi-FI" w:eastAsia="zh-CN"/>
        </w:rPr>
        <w:t>’</w:t>
      </w:r>
      <w:r w:rsidR="007953EE">
        <w:rPr>
          <w:rFonts w:eastAsiaTheme="minorEastAsia" w:hint="eastAsia"/>
          <w:lang w:val="fi-FI" w:eastAsia="zh-CN"/>
        </w:rPr>
        <w:t xml:space="preserve">s power consumption. </w:t>
      </w:r>
      <w:r w:rsidR="007953EE">
        <w:rPr>
          <w:rFonts w:eastAsiaTheme="minorEastAsia"/>
          <w:lang w:val="fi-FI" w:eastAsia="zh-CN"/>
        </w:rPr>
        <w:t>O</w:t>
      </w:r>
      <w:r w:rsidR="007953EE">
        <w:rPr>
          <w:rFonts w:eastAsiaTheme="minorEastAsia" w:hint="eastAsia"/>
          <w:lang w:val="fi-FI" w:eastAsia="zh-CN"/>
        </w:rPr>
        <w:t>n the other hand,</w:t>
      </w:r>
      <w:r w:rsidR="007953EE" w:rsidRPr="007953EE">
        <w:rPr>
          <w:rFonts w:eastAsiaTheme="minorEastAsia" w:hint="eastAsia"/>
          <w:lang w:val="fi-FI" w:eastAsia="zh-CN"/>
        </w:rPr>
        <w:t xml:space="preserve"> </w:t>
      </w:r>
      <w:r w:rsidR="007953EE">
        <w:rPr>
          <w:rFonts w:eastAsiaTheme="minorEastAsia" w:hint="eastAsia"/>
          <w:lang w:val="fi-FI" w:eastAsia="zh-CN"/>
        </w:rPr>
        <w:t xml:space="preserve">in order to make full of the power saving potential of these schemes, enhanced </w:t>
      </w:r>
      <w:r w:rsidR="007953EE">
        <w:rPr>
          <w:rFonts w:eastAsiaTheme="minorEastAsia" w:hint="eastAsia"/>
          <w:lang w:val="fi-FI" w:eastAsia="zh-CN"/>
        </w:rPr>
        <w:t>BWP operation and carrier aggregation</w:t>
      </w:r>
      <w:r w:rsidR="007953EE">
        <w:rPr>
          <w:rFonts w:eastAsiaTheme="minorEastAsia" w:hint="eastAsia"/>
          <w:lang w:val="fi-FI" w:eastAsia="zh-CN"/>
        </w:rPr>
        <w:t xml:space="preserve"> would be needed. </w:t>
      </w:r>
      <w:r w:rsidR="007953EE">
        <w:rPr>
          <w:rFonts w:eastAsiaTheme="minorEastAsia"/>
          <w:lang w:val="fi-FI" w:eastAsia="zh-CN"/>
        </w:rPr>
        <w:t>F</w:t>
      </w:r>
      <w:r w:rsidR="007953EE">
        <w:rPr>
          <w:rFonts w:eastAsiaTheme="minorEastAsia" w:hint="eastAsia"/>
          <w:lang w:val="fi-FI" w:eastAsia="zh-CN"/>
        </w:rPr>
        <w:t>or example, it is beneficial to reduce the activation and deactivation time to well adapt to the instant traf</w:t>
      </w:r>
      <w:r w:rsidR="00596FA4">
        <w:rPr>
          <w:rFonts w:eastAsiaTheme="minorEastAsia" w:hint="eastAsia"/>
          <w:lang w:val="fi-FI" w:eastAsia="zh-CN"/>
        </w:rPr>
        <w:t>f</w:t>
      </w:r>
      <w:r w:rsidR="007953EE">
        <w:rPr>
          <w:rFonts w:eastAsiaTheme="minorEastAsia" w:hint="eastAsia"/>
          <w:lang w:val="fi-FI" w:eastAsia="zh-CN"/>
        </w:rPr>
        <w:t xml:space="preserve">ic load. </w:t>
      </w:r>
      <w:r w:rsidR="007953EE">
        <w:rPr>
          <w:rFonts w:eastAsiaTheme="minorEastAsia"/>
          <w:lang w:val="fi-FI" w:eastAsia="zh-CN"/>
        </w:rPr>
        <w:t>I</w:t>
      </w:r>
      <w:r w:rsidR="007953EE">
        <w:rPr>
          <w:rFonts w:eastAsiaTheme="minorEastAsia" w:hint="eastAsia"/>
          <w:lang w:val="fi-FI" w:eastAsia="zh-CN"/>
        </w:rPr>
        <w:t>t would be benefical for BWP operation considering all the UE</w:t>
      </w:r>
      <w:r w:rsidR="007953EE">
        <w:rPr>
          <w:rFonts w:eastAsiaTheme="minorEastAsia"/>
          <w:lang w:val="fi-FI" w:eastAsia="zh-CN"/>
        </w:rPr>
        <w:t>’</w:t>
      </w:r>
      <w:r w:rsidR="007953EE">
        <w:rPr>
          <w:rFonts w:eastAsiaTheme="minorEastAsia" w:hint="eastAsia"/>
          <w:lang w:val="fi-FI" w:eastAsia="zh-CN"/>
        </w:rPr>
        <w:t>s procedures including data transmission, CSI measurement and RRM measurement etc..</w:t>
      </w:r>
    </w:p>
    <w:p w:rsidR="00ED57EB" w:rsidRDefault="007953EE" w:rsidP="007953EE">
      <w:pPr>
        <w:spacing w:line="360" w:lineRule="auto"/>
        <w:jc w:val="both"/>
        <w:rPr>
          <w:rFonts w:eastAsiaTheme="minorEastAsia" w:hint="eastAsia"/>
          <w:lang w:val="fi-FI" w:eastAsia="zh-CN"/>
        </w:rPr>
      </w:pPr>
      <w:r>
        <w:rPr>
          <w:rFonts w:eastAsiaTheme="minorEastAsia"/>
          <w:lang w:val="fi-FI" w:eastAsia="zh-CN"/>
        </w:rPr>
        <w:t>F</w:t>
      </w:r>
      <w:r>
        <w:rPr>
          <w:rFonts w:eastAsiaTheme="minorEastAsia" w:hint="eastAsia"/>
          <w:lang w:val="fi-FI" w:eastAsia="zh-CN"/>
        </w:rPr>
        <w:t>or DRX, semi-static DRX configuration can</w:t>
      </w:r>
      <w:r>
        <w:rPr>
          <w:rFonts w:eastAsiaTheme="minorEastAsia"/>
          <w:lang w:val="fi-FI" w:eastAsia="zh-CN"/>
        </w:rPr>
        <w:t>’</w:t>
      </w:r>
      <w:r>
        <w:rPr>
          <w:rFonts w:eastAsiaTheme="minorEastAsia" w:hint="eastAsia"/>
          <w:lang w:val="fi-FI" w:eastAsia="zh-CN"/>
        </w:rPr>
        <w:t>t fulfill the power saving requirement. wake-up mechanism or go-to-sleep mechanism may be benifical for UE</w:t>
      </w:r>
      <w:r>
        <w:rPr>
          <w:rFonts w:eastAsiaTheme="minorEastAsia"/>
          <w:lang w:val="fi-FI" w:eastAsia="zh-CN"/>
        </w:rPr>
        <w:t>’</w:t>
      </w:r>
      <w:r>
        <w:rPr>
          <w:rFonts w:eastAsiaTheme="minorEastAsia" w:hint="eastAsia"/>
          <w:lang w:val="fi-FI" w:eastAsia="zh-CN"/>
        </w:rPr>
        <w:t>s power saving and they shall be studed. Furthermore, UE specific level wake up or go-to-sleep mechnism needs to be studied for well adjusting UE</w:t>
      </w:r>
      <w:r>
        <w:rPr>
          <w:rFonts w:eastAsiaTheme="minorEastAsia"/>
          <w:lang w:val="fi-FI" w:eastAsia="zh-CN"/>
        </w:rPr>
        <w:t>’</w:t>
      </w:r>
      <w:r>
        <w:rPr>
          <w:rFonts w:eastAsiaTheme="minorEastAsia" w:hint="eastAsia"/>
          <w:lang w:val="fi-FI" w:eastAsia="zh-CN"/>
        </w:rPr>
        <w:t xml:space="preserve">s power based on its instant </w:t>
      </w:r>
      <w:r w:rsidR="00596FA4">
        <w:rPr>
          <w:rFonts w:eastAsiaTheme="minorEastAsia" w:hint="eastAsia"/>
          <w:lang w:val="fi-FI" w:eastAsia="zh-CN"/>
        </w:rPr>
        <w:t>traffic</w:t>
      </w:r>
      <w:r>
        <w:rPr>
          <w:rFonts w:eastAsiaTheme="minorEastAsia" w:hint="eastAsia"/>
          <w:lang w:val="fi-FI" w:eastAsia="zh-CN"/>
        </w:rPr>
        <w:t xml:space="preserve">.  </w:t>
      </w:r>
      <w:r w:rsidR="00633E01">
        <w:rPr>
          <w:rFonts w:eastAsiaTheme="minorEastAsia" w:hint="eastAsia"/>
          <w:lang w:val="fi-FI" w:eastAsia="zh-CN"/>
        </w:rPr>
        <w:t xml:space="preserve">   </w:t>
      </w:r>
    </w:p>
    <w:p w:rsidR="00ED57EB" w:rsidRPr="007953EE" w:rsidRDefault="00ED57EB" w:rsidP="007953EE">
      <w:pPr>
        <w:spacing w:line="360" w:lineRule="auto"/>
        <w:jc w:val="both"/>
        <w:rPr>
          <w:rFonts w:eastAsiaTheme="minorEastAsia" w:hint="eastAsia"/>
          <w:b/>
          <w:i/>
          <w:lang w:val="fi-FI" w:eastAsia="zh-CN"/>
        </w:rPr>
      </w:pPr>
      <w:r w:rsidRPr="007953EE">
        <w:rPr>
          <w:rFonts w:eastAsiaTheme="minorEastAsia" w:hint="eastAsia"/>
          <w:b/>
          <w:i/>
          <w:lang w:val="fi-FI" w:eastAsia="zh-CN"/>
        </w:rPr>
        <w:t xml:space="preserve">Proposal </w:t>
      </w:r>
      <w:r w:rsidRPr="007953EE">
        <w:rPr>
          <w:rFonts w:eastAsiaTheme="minorEastAsia" w:hint="eastAsia"/>
          <w:b/>
          <w:i/>
          <w:lang w:val="fi-FI" w:eastAsia="zh-CN"/>
        </w:rPr>
        <w:t>2</w:t>
      </w:r>
      <w:r w:rsidRPr="007953EE">
        <w:rPr>
          <w:rFonts w:eastAsiaTheme="minorEastAsia" w:hint="eastAsia"/>
          <w:b/>
          <w:i/>
          <w:lang w:val="fi-FI" w:eastAsia="zh-CN"/>
        </w:rPr>
        <w:t xml:space="preserve">: </w:t>
      </w:r>
      <w:r w:rsidRPr="007953EE">
        <w:rPr>
          <w:rFonts w:eastAsiaTheme="minorEastAsia" w:hint="eastAsia"/>
          <w:b/>
          <w:i/>
          <w:lang w:val="fi-FI" w:eastAsia="zh-CN"/>
        </w:rPr>
        <w:t>For RRC connected state, study on reduced PDCCH monitoring, optimized BWP operation and carrier aggregation, DRX optimization shall be prioritized.</w:t>
      </w:r>
    </w:p>
    <w:p w:rsidR="00ED57EB" w:rsidRPr="007953EE" w:rsidRDefault="00ED57EB" w:rsidP="007953EE">
      <w:pPr>
        <w:spacing w:line="360" w:lineRule="auto"/>
        <w:jc w:val="both"/>
        <w:rPr>
          <w:rFonts w:eastAsiaTheme="minorEastAsia" w:hint="eastAsia"/>
          <w:b/>
          <w:i/>
          <w:lang w:val="fi-FI" w:eastAsia="zh-CN"/>
        </w:rPr>
      </w:pPr>
      <w:r w:rsidRPr="007953EE">
        <w:rPr>
          <w:rFonts w:eastAsiaTheme="minorEastAsia" w:hint="eastAsia"/>
          <w:b/>
          <w:i/>
          <w:lang w:val="fi-FI" w:eastAsia="zh-CN"/>
        </w:rPr>
        <w:t xml:space="preserve">Proposal </w:t>
      </w:r>
      <w:r w:rsidR="007953EE" w:rsidRPr="007953EE">
        <w:rPr>
          <w:rFonts w:eastAsiaTheme="minorEastAsia" w:hint="eastAsia"/>
          <w:b/>
          <w:i/>
          <w:lang w:val="fi-FI" w:eastAsia="zh-CN"/>
        </w:rPr>
        <w:t>3:</w:t>
      </w:r>
      <w:r w:rsidRPr="007953EE">
        <w:rPr>
          <w:rFonts w:eastAsiaTheme="minorEastAsia" w:hint="eastAsia"/>
          <w:b/>
          <w:i/>
          <w:lang w:val="fi-FI" w:eastAsia="zh-CN"/>
        </w:rPr>
        <w:t xml:space="preserve"> </w:t>
      </w:r>
      <w:r w:rsidRPr="007953EE">
        <w:rPr>
          <w:rFonts w:eastAsiaTheme="minorEastAsia"/>
          <w:b/>
          <w:i/>
          <w:lang w:val="fi-FI" w:eastAsia="zh-CN"/>
        </w:rPr>
        <w:t>B</w:t>
      </w:r>
      <w:r w:rsidRPr="007953EE">
        <w:rPr>
          <w:rFonts w:eastAsiaTheme="minorEastAsia" w:hint="eastAsia"/>
          <w:b/>
          <w:i/>
          <w:lang w:val="fi-FI" w:eastAsia="zh-CN"/>
        </w:rPr>
        <w:t>oth wake-up mechanism and go-to-sleep mechanism shall be studied.</w:t>
      </w:r>
    </w:p>
    <w:p w:rsidR="007953EE" w:rsidRDefault="007953EE" w:rsidP="007953EE">
      <w:pPr>
        <w:spacing w:line="360" w:lineRule="auto"/>
        <w:jc w:val="both"/>
        <w:rPr>
          <w:rFonts w:eastAsiaTheme="minorEastAsia" w:hint="eastAsia"/>
          <w:lang w:val="fi-FI" w:eastAsia="zh-CN"/>
        </w:rPr>
      </w:pPr>
      <w:r>
        <w:rPr>
          <w:rFonts w:eastAsiaTheme="minorEastAsia" w:hint="eastAsia"/>
          <w:lang w:val="fi-FI" w:eastAsia="zh-CN"/>
        </w:rPr>
        <w:t xml:space="preserve">eMBB shall be focused on for NR power saving. Due to high peak data rate and use of wide bandwidth, </w:t>
      </w:r>
      <w:r w:rsidR="00CF1C23">
        <w:rPr>
          <w:rFonts w:eastAsiaTheme="minorEastAsia" w:hint="eastAsia"/>
          <w:lang w:val="fi-FI" w:eastAsia="zh-CN"/>
        </w:rPr>
        <w:t>there would be</w:t>
      </w:r>
      <w:r>
        <w:rPr>
          <w:rFonts w:eastAsiaTheme="minorEastAsia" w:hint="eastAsia"/>
          <w:lang w:val="fi-FI" w:eastAsia="zh-CN"/>
        </w:rPr>
        <w:t xml:space="preserve"> great challenge for NR eMBB UE</w:t>
      </w:r>
      <w:r>
        <w:rPr>
          <w:rFonts w:eastAsiaTheme="minorEastAsia"/>
          <w:lang w:val="fi-FI" w:eastAsia="zh-CN"/>
        </w:rPr>
        <w:t>’</w:t>
      </w:r>
      <w:r>
        <w:rPr>
          <w:rFonts w:eastAsiaTheme="minorEastAsia" w:hint="eastAsia"/>
          <w:lang w:val="fi-FI" w:eastAsia="zh-CN"/>
        </w:rPr>
        <w:t>s power. The battery life for NR terminal would directly affect the user experience which is important for 5G</w:t>
      </w:r>
      <w:r>
        <w:rPr>
          <w:rFonts w:eastAsiaTheme="minorEastAsia"/>
          <w:lang w:val="fi-FI" w:eastAsia="zh-CN"/>
        </w:rPr>
        <w:t>’</w:t>
      </w:r>
      <w:r>
        <w:rPr>
          <w:rFonts w:eastAsiaTheme="minorEastAsia" w:hint="eastAsia"/>
          <w:lang w:val="fi-FI" w:eastAsia="zh-CN"/>
        </w:rPr>
        <w:t xml:space="preserve">s marketing. </w:t>
      </w:r>
      <w:r>
        <w:rPr>
          <w:rFonts w:eastAsiaTheme="minorEastAsia"/>
          <w:lang w:val="fi-FI" w:eastAsia="zh-CN"/>
        </w:rPr>
        <w:t>O</w:t>
      </w:r>
      <w:r>
        <w:rPr>
          <w:rFonts w:eastAsiaTheme="minorEastAsia" w:hint="eastAsia"/>
          <w:lang w:val="fi-FI" w:eastAsia="zh-CN"/>
        </w:rPr>
        <w:t>n the other hand, for service such as IoT, there have already been WI</w:t>
      </w:r>
      <w:r w:rsidR="00BC4894">
        <w:rPr>
          <w:rFonts w:eastAsiaTheme="minorEastAsia" w:hint="eastAsia"/>
          <w:lang w:val="fi-FI" w:eastAsia="zh-CN"/>
        </w:rPr>
        <w:t>s</w:t>
      </w:r>
      <w:r w:rsidR="0076619A">
        <w:rPr>
          <w:rFonts w:eastAsiaTheme="minorEastAsia"/>
          <w:lang w:val="fi-FI" w:eastAsia="zh-CN"/>
        </w:rPr>
        <w:fldChar w:fldCharType="begin"/>
      </w:r>
      <w:r w:rsidR="0076619A">
        <w:rPr>
          <w:rFonts w:eastAsiaTheme="minorEastAsia"/>
          <w:lang w:val="fi-FI" w:eastAsia="zh-CN"/>
        </w:rPr>
        <w:instrText xml:space="preserve"> </w:instrText>
      </w:r>
      <w:r w:rsidR="0076619A">
        <w:rPr>
          <w:rFonts w:eastAsiaTheme="minorEastAsia" w:hint="eastAsia"/>
          <w:lang w:val="fi-FI" w:eastAsia="zh-CN"/>
        </w:rPr>
        <w:instrText>REF _Ref481744897 \r \h</w:instrText>
      </w:r>
      <w:r w:rsidR="0076619A">
        <w:rPr>
          <w:rFonts w:eastAsiaTheme="minorEastAsia"/>
          <w:lang w:val="fi-FI" w:eastAsia="zh-CN"/>
        </w:rPr>
        <w:instrText xml:space="preserve"> </w:instrText>
      </w:r>
      <w:r w:rsidR="0076619A">
        <w:rPr>
          <w:rFonts w:eastAsiaTheme="minorEastAsia"/>
          <w:lang w:val="fi-FI" w:eastAsia="zh-CN"/>
        </w:rPr>
      </w:r>
      <w:r w:rsidR="0076619A">
        <w:rPr>
          <w:rFonts w:eastAsiaTheme="minorEastAsia"/>
          <w:lang w:val="fi-FI" w:eastAsia="zh-CN"/>
        </w:rPr>
        <w:fldChar w:fldCharType="separate"/>
      </w:r>
      <w:r w:rsidR="0076619A">
        <w:rPr>
          <w:rFonts w:eastAsiaTheme="minorEastAsia"/>
          <w:lang w:val="fi-FI" w:eastAsia="zh-CN"/>
        </w:rPr>
        <w:t>[5]</w:t>
      </w:r>
      <w:r w:rsidR="0076619A">
        <w:rPr>
          <w:rFonts w:eastAsiaTheme="minorEastAsia"/>
          <w:lang w:val="fi-FI" w:eastAsia="zh-CN"/>
        </w:rPr>
        <w:fldChar w:fldCharType="end"/>
      </w:r>
      <w:r w:rsidR="0076619A">
        <w:rPr>
          <w:rFonts w:eastAsiaTheme="minorEastAsia"/>
          <w:lang w:val="fi-FI" w:eastAsia="zh-CN"/>
        </w:rPr>
        <w:fldChar w:fldCharType="begin"/>
      </w:r>
      <w:r w:rsidR="0076619A">
        <w:rPr>
          <w:rFonts w:eastAsiaTheme="minorEastAsia"/>
          <w:lang w:val="fi-FI" w:eastAsia="zh-CN"/>
        </w:rPr>
        <w:instrText xml:space="preserve"> REF _Ref481744867 \r \h </w:instrText>
      </w:r>
      <w:r w:rsidR="0076619A">
        <w:rPr>
          <w:rFonts w:eastAsiaTheme="minorEastAsia"/>
          <w:lang w:val="fi-FI" w:eastAsia="zh-CN"/>
        </w:rPr>
      </w:r>
      <w:r w:rsidR="0076619A">
        <w:rPr>
          <w:rFonts w:eastAsiaTheme="minorEastAsia"/>
          <w:lang w:val="fi-FI" w:eastAsia="zh-CN"/>
        </w:rPr>
        <w:fldChar w:fldCharType="separate"/>
      </w:r>
      <w:r w:rsidR="0076619A">
        <w:rPr>
          <w:rFonts w:eastAsiaTheme="minorEastAsia"/>
          <w:lang w:val="fi-FI" w:eastAsia="zh-CN"/>
        </w:rPr>
        <w:t>[6]</w:t>
      </w:r>
      <w:r w:rsidR="0076619A">
        <w:rPr>
          <w:rFonts w:eastAsiaTheme="minorEastAsia"/>
          <w:lang w:val="fi-FI" w:eastAsia="zh-CN"/>
        </w:rPr>
        <w:fldChar w:fldCharType="end"/>
      </w:r>
      <w:r>
        <w:rPr>
          <w:rFonts w:eastAsiaTheme="minorEastAsia" w:hint="eastAsia"/>
          <w:lang w:val="fi-FI" w:eastAsia="zh-CN"/>
        </w:rPr>
        <w:t xml:space="preserve"> and there may be new WIs in Rel-16 to study and specify the power saving mechanisms.     </w:t>
      </w:r>
    </w:p>
    <w:p w:rsidR="007953EE" w:rsidRPr="007953EE" w:rsidRDefault="007953EE" w:rsidP="007953EE">
      <w:pPr>
        <w:spacing w:line="360" w:lineRule="auto"/>
        <w:jc w:val="both"/>
        <w:rPr>
          <w:rFonts w:eastAsiaTheme="minorEastAsia" w:hint="eastAsia"/>
          <w:b/>
          <w:i/>
          <w:lang w:val="fi-FI" w:eastAsia="zh-CN"/>
        </w:rPr>
      </w:pPr>
      <w:r w:rsidRPr="007953EE">
        <w:rPr>
          <w:rFonts w:eastAsiaTheme="minorEastAsia" w:hint="eastAsia"/>
          <w:b/>
          <w:i/>
          <w:lang w:val="fi-FI" w:eastAsia="zh-CN"/>
        </w:rPr>
        <w:t xml:space="preserve">Proposal </w:t>
      </w:r>
      <w:r w:rsidRPr="007953EE">
        <w:rPr>
          <w:rFonts w:eastAsiaTheme="minorEastAsia" w:hint="eastAsia"/>
          <w:b/>
          <w:i/>
          <w:lang w:val="fi-FI" w:eastAsia="zh-CN"/>
        </w:rPr>
        <w:t>4</w:t>
      </w:r>
      <w:r w:rsidRPr="007953EE">
        <w:rPr>
          <w:rFonts w:eastAsiaTheme="minorEastAsia" w:hint="eastAsia"/>
          <w:b/>
          <w:i/>
          <w:lang w:val="fi-FI" w:eastAsia="zh-CN"/>
        </w:rPr>
        <w:t>: eMBB shall be focused on while other services shall</w:t>
      </w:r>
      <w:r w:rsidR="00546DBE" w:rsidRPr="00546DBE">
        <w:rPr>
          <w:rFonts w:eastAsiaTheme="minorEastAsia" w:hint="eastAsia"/>
          <w:b/>
          <w:i/>
          <w:lang w:val="fi-FI" w:eastAsia="zh-CN"/>
        </w:rPr>
        <w:t xml:space="preserve"> </w:t>
      </w:r>
      <w:r w:rsidR="00546DBE" w:rsidRPr="007953EE">
        <w:rPr>
          <w:rFonts w:eastAsiaTheme="minorEastAsia" w:hint="eastAsia"/>
          <w:b/>
          <w:i/>
          <w:lang w:val="fi-FI" w:eastAsia="zh-CN"/>
        </w:rPr>
        <w:t>a</w:t>
      </w:r>
      <w:r w:rsidR="00546DBE">
        <w:rPr>
          <w:rFonts w:eastAsiaTheme="minorEastAsia" w:hint="eastAsia"/>
          <w:b/>
          <w:i/>
          <w:lang w:val="fi-FI" w:eastAsia="zh-CN"/>
        </w:rPr>
        <w:t>lso</w:t>
      </w:r>
      <w:r w:rsidRPr="007953EE">
        <w:rPr>
          <w:rFonts w:eastAsiaTheme="minorEastAsia" w:hint="eastAsia"/>
          <w:b/>
          <w:i/>
          <w:lang w:val="fi-FI" w:eastAsia="zh-CN"/>
        </w:rPr>
        <w:t xml:space="preserve"> be considered.</w:t>
      </w:r>
    </w:p>
    <w:p w:rsidR="007953EE" w:rsidRDefault="007953EE" w:rsidP="007953EE">
      <w:pPr>
        <w:spacing w:line="360" w:lineRule="auto"/>
        <w:jc w:val="both"/>
        <w:rPr>
          <w:rFonts w:eastAsiaTheme="minorEastAsia" w:hint="eastAsia"/>
          <w:lang w:val="fi-FI" w:eastAsia="zh-CN"/>
        </w:rPr>
      </w:pPr>
      <w:r>
        <w:rPr>
          <w:rFonts w:eastAsiaTheme="minorEastAsia" w:hint="eastAsia"/>
          <w:lang w:val="fi-FI" w:eastAsia="zh-CN"/>
        </w:rPr>
        <w:t xml:space="preserve">As discussed above, power saving is very important for </w:t>
      </w:r>
      <w:r>
        <w:rPr>
          <w:rFonts w:eastAsiaTheme="minorEastAsia" w:hint="eastAsia"/>
          <w:lang w:val="fi-FI" w:eastAsia="zh-CN"/>
        </w:rPr>
        <w:t>NR UEs</w:t>
      </w:r>
      <w:r>
        <w:rPr>
          <w:rFonts w:eastAsiaTheme="minorEastAsia" w:hint="eastAsia"/>
          <w:lang w:val="fi-FI" w:eastAsia="zh-CN"/>
        </w:rPr>
        <w:t xml:space="preserve">. However, there is very limited time for the NR power saving study and the potentially the followed work item. </w:t>
      </w:r>
      <w:r>
        <w:rPr>
          <w:rFonts w:eastAsiaTheme="minorEastAsia"/>
          <w:lang w:val="fi-FI" w:eastAsia="zh-CN"/>
        </w:rPr>
        <w:t>I</w:t>
      </w:r>
      <w:r>
        <w:rPr>
          <w:rFonts w:eastAsiaTheme="minorEastAsia" w:hint="eastAsia"/>
          <w:lang w:val="fi-FI" w:eastAsia="zh-CN"/>
        </w:rPr>
        <w:t>t is challenging to do all the aspects relevant to power saving.   In order to benefit the Rel-16 UE enjoy with the power saving feature,</w:t>
      </w:r>
      <w:r>
        <w:rPr>
          <w:rFonts w:eastAsiaTheme="minorEastAsia" w:hint="eastAsia"/>
          <w:lang w:val="fi-FI" w:eastAsia="zh-CN"/>
        </w:rPr>
        <w:t xml:space="preserve"> </w:t>
      </w:r>
      <w:r>
        <w:rPr>
          <w:rFonts w:eastAsiaTheme="minorEastAsia" w:hint="eastAsia"/>
          <w:lang w:val="fi-FI" w:eastAsia="zh-CN"/>
        </w:rPr>
        <w:t xml:space="preserve">one feasible way is that </w:t>
      </w:r>
      <w:r>
        <w:rPr>
          <w:rFonts w:eastAsiaTheme="minorEastAsia" w:hint="eastAsia"/>
          <w:lang w:val="fi-FI" w:eastAsia="zh-CN"/>
        </w:rPr>
        <w:t>NR power saving study shall focus on the mechanisms with potentially large power saving gain and with relatively light specification work load in R</w:t>
      </w:r>
      <w:r>
        <w:rPr>
          <w:rFonts w:eastAsiaTheme="minorEastAsia" w:hint="eastAsia"/>
          <w:lang w:val="fi-FI" w:eastAsia="zh-CN"/>
        </w:rPr>
        <w:t>el-16</w:t>
      </w:r>
      <w:r>
        <w:rPr>
          <w:rFonts w:eastAsiaTheme="minorEastAsia" w:hint="eastAsia"/>
          <w:lang w:val="fi-FI" w:eastAsia="zh-CN"/>
        </w:rPr>
        <w:t>.</w:t>
      </w:r>
    </w:p>
    <w:p w:rsidR="00ED57EB" w:rsidRPr="007953EE" w:rsidRDefault="00ED57EB" w:rsidP="007953EE">
      <w:pPr>
        <w:spacing w:line="360" w:lineRule="auto"/>
        <w:jc w:val="both"/>
        <w:rPr>
          <w:rFonts w:eastAsiaTheme="minorEastAsia" w:hint="eastAsia"/>
          <w:b/>
          <w:i/>
          <w:lang w:val="fi-FI" w:eastAsia="zh-CN"/>
        </w:rPr>
      </w:pPr>
      <w:r w:rsidRPr="007953EE">
        <w:rPr>
          <w:rFonts w:eastAsiaTheme="minorEastAsia" w:hint="eastAsia"/>
          <w:b/>
          <w:i/>
          <w:lang w:val="fi-FI" w:eastAsia="zh-CN"/>
        </w:rPr>
        <w:t xml:space="preserve">Proposal </w:t>
      </w:r>
      <w:r w:rsidRPr="007953EE">
        <w:rPr>
          <w:rFonts w:eastAsiaTheme="minorEastAsia" w:hint="eastAsia"/>
          <w:b/>
          <w:i/>
          <w:lang w:val="fi-FI" w:eastAsia="zh-CN"/>
        </w:rPr>
        <w:t>5</w:t>
      </w:r>
      <w:r w:rsidRPr="007953EE">
        <w:rPr>
          <w:rFonts w:eastAsiaTheme="minorEastAsia" w:hint="eastAsia"/>
          <w:b/>
          <w:i/>
          <w:lang w:val="fi-FI" w:eastAsia="zh-CN"/>
        </w:rPr>
        <w:t xml:space="preserve">: </w:t>
      </w:r>
      <w:r w:rsidRPr="007953EE">
        <w:rPr>
          <w:rFonts w:eastAsiaTheme="minorEastAsia"/>
          <w:b/>
          <w:i/>
          <w:lang w:val="fi-FI" w:eastAsia="zh-CN"/>
        </w:rPr>
        <w:t>I</w:t>
      </w:r>
      <w:r w:rsidRPr="007953EE">
        <w:rPr>
          <w:rFonts w:eastAsiaTheme="minorEastAsia" w:hint="eastAsia"/>
          <w:b/>
          <w:i/>
          <w:lang w:val="fi-FI" w:eastAsia="zh-CN"/>
        </w:rPr>
        <w:t xml:space="preserve">n Rel-16, </w:t>
      </w:r>
      <w:r w:rsidRPr="007953EE">
        <w:rPr>
          <w:rFonts w:eastAsiaTheme="minorEastAsia" w:hint="eastAsia"/>
          <w:b/>
          <w:i/>
          <w:lang w:val="fi-FI" w:eastAsia="zh-CN"/>
        </w:rPr>
        <w:t xml:space="preserve">NR power saving </w:t>
      </w:r>
      <w:r w:rsidRPr="007953EE">
        <w:rPr>
          <w:rFonts w:eastAsiaTheme="minorEastAsia" w:hint="eastAsia"/>
          <w:b/>
          <w:i/>
          <w:lang w:val="fi-FI" w:eastAsia="zh-CN"/>
        </w:rPr>
        <w:t xml:space="preserve">study </w:t>
      </w:r>
      <w:r w:rsidRPr="007953EE">
        <w:rPr>
          <w:rFonts w:eastAsiaTheme="minorEastAsia" w:hint="eastAsia"/>
          <w:b/>
          <w:i/>
          <w:lang w:val="fi-FI" w:eastAsia="zh-CN"/>
        </w:rPr>
        <w:t>shall</w:t>
      </w:r>
      <w:r w:rsidRPr="007953EE">
        <w:rPr>
          <w:rFonts w:eastAsiaTheme="minorEastAsia" w:hint="eastAsia"/>
          <w:b/>
          <w:i/>
          <w:lang w:val="fi-FI" w:eastAsia="zh-CN"/>
        </w:rPr>
        <w:t xml:space="preserve"> focus on the mech</w:t>
      </w:r>
      <w:r w:rsidR="007953EE" w:rsidRPr="007953EE">
        <w:rPr>
          <w:rFonts w:eastAsiaTheme="minorEastAsia" w:hint="eastAsia"/>
          <w:b/>
          <w:i/>
          <w:lang w:val="fi-FI" w:eastAsia="zh-CN"/>
        </w:rPr>
        <w:t>a</w:t>
      </w:r>
      <w:r w:rsidRPr="007953EE">
        <w:rPr>
          <w:rFonts w:eastAsiaTheme="minorEastAsia" w:hint="eastAsia"/>
          <w:b/>
          <w:i/>
          <w:lang w:val="fi-FI" w:eastAsia="zh-CN"/>
        </w:rPr>
        <w:t>nisms with potentially large power saving gain and with relatively light specification work load.</w:t>
      </w:r>
    </w:p>
    <w:p w:rsidR="0034111C" w:rsidRPr="002F6AD0" w:rsidRDefault="0062192E" w:rsidP="007953EE">
      <w:pPr>
        <w:pStyle w:val="1"/>
        <w:spacing w:line="360" w:lineRule="auto"/>
        <w:rPr>
          <w:color w:val="000000"/>
        </w:rPr>
      </w:pPr>
      <w:r w:rsidRPr="002F6AD0">
        <w:rPr>
          <w:color w:val="000000"/>
        </w:rPr>
        <w:t>3</w:t>
      </w:r>
      <w:r w:rsidR="007953EE">
        <w:rPr>
          <w:rFonts w:hint="eastAsia"/>
          <w:color w:val="000000"/>
          <w:lang w:eastAsia="zh-CN"/>
        </w:rPr>
        <w:t xml:space="preserve"> </w:t>
      </w:r>
      <w:r w:rsidRPr="002F6AD0">
        <w:rPr>
          <w:color w:val="000000"/>
        </w:rPr>
        <w:t>Conclusion</w:t>
      </w:r>
    </w:p>
    <w:p w:rsidR="007953EE" w:rsidRDefault="0062192E" w:rsidP="007953EE">
      <w:pPr>
        <w:spacing w:after="120" w:line="360" w:lineRule="auto"/>
        <w:jc w:val="both"/>
        <w:rPr>
          <w:rFonts w:eastAsiaTheme="minorEastAsia" w:hint="eastAsia"/>
          <w:bCs/>
          <w:lang w:eastAsia="zh-CN"/>
        </w:rPr>
      </w:pPr>
      <w:r w:rsidRPr="002F6AD0">
        <w:rPr>
          <w:rFonts w:eastAsia="MS Mincho"/>
          <w:bCs/>
          <w:lang w:eastAsia="ja-JP"/>
        </w:rPr>
        <w:t>In th</w:t>
      </w:r>
      <w:r w:rsidR="00312E6E" w:rsidRPr="002F6AD0">
        <w:rPr>
          <w:rFonts w:eastAsia="MS Mincho"/>
          <w:bCs/>
          <w:lang w:eastAsia="ja-JP"/>
        </w:rPr>
        <w:t xml:space="preserve">is contribution, we provide </w:t>
      </w:r>
      <w:r w:rsidR="007953EE">
        <w:rPr>
          <w:rFonts w:eastAsiaTheme="minorEastAsia" w:hint="eastAsia"/>
          <w:bCs/>
          <w:lang w:eastAsia="zh-CN"/>
        </w:rPr>
        <w:t>our</w:t>
      </w:r>
      <w:r w:rsidR="00312E6E" w:rsidRPr="002F6AD0">
        <w:rPr>
          <w:rFonts w:eastAsia="MS Mincho"/>
          <w:bCs/>
          <w:lang w:eastAsia="ja-JP"/>
        </w:rPr>
        <w:t xml:space="preserve"> view</w:t>
      </w:r>
      <w:r w:rsidR="0009560F" w:rsidRPr="002F6AD0">
        <w:rPr>
          <w:rFonts w:eastAsiaTheme="minorEastAsia" w:hint="eastAsia"/>
          <w:bCs/>
          <w:lang w:eastAsia="zh-CN"/>
        </w:rPr>
        <w:t>s</w:t>
      </w:r>
      <w:r w:rsidR="00312E6E" w:rsidRPr="002F6AD0">
        <w:rPr>
          <w:rFonts w:eastAsia="MS Mincho"/>
          <w:bCs/>
          <w:lang w:eastAsia="ja-JP"/>
        </w:rPr>
        <w:t xml:space="preserve"> on the </w:t>
      </w:r>
      <w:r w:rsidR="006924FC">
        <w:rPr>
          <w:rFonts w:eastAsiaTheme="minorEastAsia" w:hint="eastAsia"/>
          <w:bCs/>
          <w:lang w:eastAsia="zh-CN"/>
        </w:rPr>
        <w:t>NR</w:t>
      </w:r>
      <w:r w:rsidR="006924FC">
        <w:rPr>
          <w:rFonts w:eastAsiaTheme="minorEastAsia"/>
          <w:bCs/>
          <w:lang w:eastAsia="zh-CN"/>
        </w:rPr>
        <w:t xml:space="preserve"> UE power saving and wakeup mechanism</w:t>
      </w:r>
      <w:r w:rsidR="0009560F" w:rsidRPr="002F6AD0">
        <w:rPr>
          <w:rFonts w:eastAsiaTheme="minorEastAsia" w:hint="eastAsia"/>
          <w:bCs/>
          <w:lang w:eastAsia="zh-CN"/>
        </w:rPr>
        <w:t xml:space="preserve"> study</w:t>
      </w:r>
      <w:r w:rsidR="007953EE">
        <w:rPr>
          <w:rFonts w:eastAsiaTheme="minorEastAsia" w:hint="eastAsia"/>
          <w:bCs/>
          <w:lang w:eastAsia="zh-CN"/>
        </w:rPr>
        <w:t xml:space="preserve"> and we have the following proposals:</w:t>
      </w:r>
    </w:p>
    <w:p w:rsidR="007953EE" w:rsidRPr="00633E01" w:rsidRDefault="007953EE" w:rsidP="007953EE">
      <w:pPr>
        <w:spacing w:line="360" w:lineRule="auto"/>
        <w:jc w:val="both"/>
        <w:rPr>
          <w:rFonts w:eastAsiaTheme="minorEastAsia" w:hint="eastAsia"/>
          <w:b/>
          <w:i/>
          <w:lang w:val="fi-FI" w:eastAsia="zh-CN"/>
        </w:rPr>
      </w:pPr>
      <w:r w:rsidRPr="00633E01">
        <w:rPr>
          <w:rFonts w:eastAsiaTheme="minorEastAsia" w:hint="eastAsia"/>
          <w:b/>
          <w:i/>
          <w:lang w:val="fi-FI" w:eastAsia="zh-CN"/>
        </w:rPr>
        <w:t>Proposal 1: NR power saving shall study the power saving mechanism</w:t>
      </w:r>
      <w:r>
        <w:rPr>
          <w:rFonts w:eastAsiaTheme="minorEastAsia" w:hint="eastAsia"/>
          <w:b/>
          <w:i/>
          <w:lang w:val="fi-FI" w:eastAsia="zh-CN"/>
        </w:rPr>
        <w:t>s</w:t>
      </w:r>
      <w:r w:rsidRPr="00633E01">
        <w:rPr>
          <w:rFonts w:eastAsiaTheme="minorEastAsia" w:hint="eastAsia"/>
          <w:b/>
          <w:i/>
          <w:lang w:val="fi-FI" w:eastAsia="zh-CN"/>
        </w:rPr>
        <w:t xml:space="preserve"> for </w:t>
      </w:r>
      <w:r w:rsidRPr="00633E01">
        <w:rPr>
          <w:rFonts w:eastAsiaTheme="minorEastAsia"/>
          <w:b/>
          <w:i/>
          <w:lang w:val="fi-FI" w:eastAsia="zh-CN"/>
        </w:rPr>
        <w:t xml:space="preserve">UE in </w:t>
      </w:r>
      <w:r w:rsidRPr="00633E01">
        <w:rPr>
          <w:rFonts w:eastAsiaTheme="minorEastAsia" w:hint="eastAsia"/>
          <w:b/>
          <w:i/>
          <w:lang w:val="fi-FI" w:eastAsia="zh-CN"/>
        </w:rPr>
        <w:t xml:space="preserve">all the RRC states including </w:t>
      </w:r>
      <w:r w:rsidRPr="00633E01">
        <w:rPr>
          <w:rFonts w:eastAsiaTheme="minorEastAsia"/>
          <w:b/>
          <w:i/>
          <w:lang w:val="fi-FI" w:eastAsia="zh-CN"/>
        </w:rPr>
        <w:t>RRC_IDLE, RRC_INACTIVE and RRC_CONNECTED modes</w:t>
      </w:r>
      <w:r w:rsidRPr="00633E01">
        <w:rPr>
          <w:rFonts w:eastAsiaTheme="minorEastAsia" w:hint="eastAsia"/>
          <w:b/>
          <w:i/>
          <w:lang w:val="fi-FI" w:eastAsia="zh-CN"/>
        </w:rPr>
        <w:t>.</w:t>
      </w:r>
    </w:p>
    <w:p w:rsidR="007953EE" w:rsidRPr="007953EE" w:rsidRDefault="007953EE" w:rsidP="007953EE">
      <w:pPr>
        <w:spacing w:line="360" w:lineRule="auto"/>
        <w:jc w:val="both"/>
        <w:rPr>
          <w:rFonts w:eastAsiaTheme="minorEastAsia" w:hint="eastAsia"/>
          <w:b/>
          <w:i/>
          <w:lang w:val="fi-FI" w:eastAsia="zh-CN"/>
        </w:rPr>
      </w:pPr>
      <w:r w:rsidRPr="007953EE">
        <w:rPr>
          <w:rFonts w:eastAsiaTheme="minorEastAsia" w:hint="eastAsia"/>
          <w:b/>
          <w:i/>
          <w:lang w:val="fi-FI" w:eastAsia="zh-CN"/>
        </w:rPr>
        <w:t>Proposal 2: For RRC connected state, study on reduced PDCCH monitoring, optimized BWP operation and carrier aggregation, DRX optimization shall be prioritized.</w:t>
      </w:r>
    </w:p>
    <w:p w:rsidR="007953EE" w:rsidRPr="007953EE" w:rsidRDefault="007953EE" w:rsidP="007953EE">
      <w:pPr>
        <w:spacing w:line="360" w:lineRule="auto"/>
        <w:jc w:val="both"/>
        <w:rPr>
          <w:rFonts w:eastAsiaTheme="minorEastAsia" w:hint="eastAsia"/>
          <w:b/>
          <w:i/>
          <w:lang w:val="fi-FI" w:eastAsia="zh-CN"/>
        </w:rPr>
      </w:pPr>
      <w:r w:rsidRPr="007953EE">
        <w:rPr>
          <w:rFonts w:eastAsiaTheme="minorEastAsia" w:hint="eastAsia"/>
          <w:b/>
          <w:i/>
          <w:lang w:val="fi-FI" w:eastAsia="zh-CN"/>
        </w:rPr>
        <w:t xml:space="preserve">Proposal 3: </w:t>
      </w:r>
      <w:r w:rsidRPr="007953EE">
        <w:rPr>
          <w:rFonts w:eastAsiaTheme="minorEastAsia"/>
          <w:b/>
          <w:i/>
          <w:lang w:val="fi-FI" w:eastAsia="zh-CN"/>
        </w:rPr>
        <w:t>B</w:t>
      </w:r>
      <w:r w:rsidRPr="007953EE">
        <w:rPr>
          <w:rFonts w:eastAsiaTheme="minorEastAsia" w:hint="eastAsia"/>
          <w:b/>
          <w:i/>
          <w:lang w:val="fi-FI" w:eastAsia="zh-CN"/>
        </w:rPr>
        <w:t>oth wake-up mechanism and go-to-sleep mechanism shall be studied.</w:t>
      </w:r>
    </w:p>
    <w:p w:rsidR="007953EE" w:rsidRPr="007953EE" w:rsidRDefault="007953EE" w:rsidP="007953EE">
      <w:pPr>
        <w:spacing w:line="360" w:lineRule="auto"/>
        <w:jc w:val="both"/>
        <w:rPr>
          <w:rFonts w:eastAsiaTheme="minorEastAsia" w:hint="eastAsia"/>
          <w:b/>
          <w:i/>
          <w:lang w:val="fi-FI" w:eastAsia="zh-CN"/>
        </w:rPr>
      </w:pPr>
      <w:r w:rsidRPr="007953EE">
        <w:rPr>
          <w:rFonts w:eastAsiaTheme="minorEastAsia" w:hint="eastAsia"/>
          <w:b/>
          <w:i/>
          <w:lang w:val="fi-FI" w:eastAsia="zh-CN"/>
        </w:rPr>
        <w:lastRenderedPageBreak/>
        <w:t xml:space="preserve">Proposal 4: eMBB shall be focused on while other services shall </w:t>
      </w:r>
      <w:r w:rsidR="00546DBE" w:rsidRPr="007953EE">
        <w:rPr>
          <w:rFonts w:eastAsiaTheme="minorEastAsia" w:hint="eastAsia"/>
          <w:b/>
          <w:i/>
          <w:lang w:val="fi-FI" w:eastAsia="zh-CN"/>
        </w:rPr>
        <w:t>a</w:t>
      </w:r>
      <w:r w:rsidR="00546DBE">
        <w:rPr>
          <w:rFonts w:eastAsiaTheme="minorEastAsia" w:hint="eastAsia"/>
          <w:b/>
          <w:i/>
          <w:lang w:val="fi-FI" w:eastAsia="zh-CN"/>
        </w:rPr>
        <w:t>lso</w:t>
      </w:r>
      <w:r w:rsidR="00546DBE" w:rsidRPr="007953EE">
        <w:rPr>
          <w:rFonts w:eastAsiaTheme="minorEastAsia" w:hint="eastAsia"/>
          <w:b/>
          <w:i/>
          <w:lang w:val="fi-FI" w:eastAsia="zh-CN"/>
        </w:rPr>
        <w:t xml:space="preserve"> </w:t>
      </w:r>
      <w:r w:rsidRPr="007953EE">
        <w:rPr>
          <w:rFonts w:eastAsiaTheme="minorEastAsia" w:hint="eastAsia"/>
          <w:b/>
          <w:i/>
          <w:lang w:val="fi-FI" w:eastAsia="zh-CN"/>
        </w:rPr>
        <w:t>be considered.</w:t>
      </w:r>
    </w:p>
    <w:p w:rsidR="007953EE" w:rsidRPr="007953EE" w:rsidRDefault="007953EE" w:rsidP="007953EE">
      <w:pPr>
        <w:spacing w:line="360" w:lineRule="auto"/>
        <w:jc w:val="both"/>
        <w:rPr>
          <w:rFonts w:eastAsiaTheme="minorEastAsia" w:hint="eastAsia"/>
          <w:b/>
          <w:i/>
          <w:lang w:val="fi-FI" w:eastAsia="zh-CN"/>
        </w:rPr>
      </w:pPr>
      <w:r w:rsidRPr="007953EE">
        <w:rPr>
          <w:rFonts w:eastAsiaTheme="minorEastAsia" w:hint="eastAsia"/>
          <w:b/>
          <w:i/>
          <w:lang w:val="fi-FI" w:eastAsia="zh-CN"/>
        </w:rPr>
        <w:t xml:space="preserve">Proposal 5: </w:t>
      </w:r>
      <w:r w:rsidRPr="007953EE">
        <w:rPr>
          <w:rFonts w:eastAsiaTheme="minorEastAsia"/>
          <w:b/>
          <w:i/>
          <w:lang w:val="fi-FI" w:eastAsia="zh-CN"/>
        </w:rPr>
        <w:t>I</w:t>
      </w:r>
      <w:r w:rsidRPr="007953EE">
        <w:rPr>
          <w:rFonts w:eastAsiaTheme="minorEastAsia" w:hint="eastAsia"/>
          <w:b/>
          <w:i/>
          <w:lang w:val="fi-FI" w:eastAsia="zh-CN"/>
        </w:rPr>
        <w:t>n Rel-16, NR power saving study shall focus on the mechanisms with potentially large power saving gain and with relatively light specification work load.</w:t>
      </w:r>
    </w:p>
    <w:p w:rsidR="00047DF5" w:rsidRPr="007953EE" w:rsidRDefault="00047DF5" w:rsidP="007953EE">
      <w:pPr>
        <w:spacing w:after="120" w:line="360" w:lineRule="auto"/>
        <w:jc w:val="both"/>
        <w:rPr>
          <w:rFonts w:eastAsiaTheme="minorEastAsia"/>
          <w:bCs/>
          <w:lang w:val="fi-FI" w:eastAsia="zh-CN"/>
        </w:rPr>
      </w:pPr>
    </w:p>
    <w:p w:rsidR="0034111C" w:rsidRPr="002F6AD0" w:rsidRDefault="007953EE" w:rsidP="007953EE">
      <w:pPr>
        <w:pStyle w:val="1"/>
        <w:spacing w:line="360" w:lineRule="auto"/>
      </w:pPr>
      <w:r>
        <w:rPr>
          <w:rFonts w:hint="eastAsia"/>
          <w:color w:val="000000"/>
          <w:lang w:eastAsia="zh-CN"/>
        </w:rPr>
        <w:t xml:space="preserve">4 </w:t>
      </w:r>
      <w:r w:rsidR="0062192E" w:rsidRPr="007953EE">
        <w:rPr>
          <w:color w:val="000000"/>
        </w:rPr>
        <w:t>References</w:t>
      </w:r>
      <w:r w:rsidR="0062192E" w:rsidRPr="002F6AD0">
        <w:t xml:space="preserve"> </w:t>
      </w:r>
    </w:p>
    <w:p w:rsidR="007429B8" w:rsidRDefault="007429B8" w:rsidP="007953EE">
      <w:pPr>
        <w:pStyle w:val="af2"/>
        <w:widowControl w:val="0"/>
        <w:numPr>
          <w:ilvl w:val="0"/>
          <w:numId w:val="1"/>
        </w:numPr>
        <w:tabs>
          <w:tab w:val="left" w:pos="90"/>
          <w:tab w:val="left" w:pos="1868"/>
          <w:tab w:val="right" w:pos="10648"/>
        </w:tabs>
        <w:spacing w:before="51" w:line="360" w:lineRule="auto"/>
        <w:ind w:left="356" w:hangingChars="178" w:hanging="356"/>
        <w:rPr>
          <w:rFonts w:hint="eastAsia"/>
          <w:bCs/>
          <w:iCs/>
          <w:sz w:val="20"/>
          <w:szCs w:val="20"/>
        </w:rPr>
      </w:pPr>
      <w:bookmarkStart w:id="4" w:name="_Ref500259542"/>
      <w:bookmarkStart w:id="5" w:name="_Ref508444371"/>
      <w:r w:rsidRPr="007429B8">
        <w:rPr>
          <w:bCs/>
          <w:sz w:val="20"/>
          <w:szCs w:val="20"/>
        </w:rPr>
        <w:t>RP-172718</w:t>
      </w:r>
      <w:r>
        <w:rPr>
          <w:sz w:val="20"/>
          <w:szCs w:val="20"/>
        </w:rPr>
        <w:t>, ”</w:t>
      </w:r>
      <w:r w:rsidRPr="007429B8">
        <w:rPr>
          <w:bCs/>
          <w:sz w:val="20"/>
          <w:szCs w:val="20"/>
        </w:rPr>
        <w:t>New SID: Study on UE Power Saving and Wakeup Mechanism in NR</w:t>
      </w:r>
      <w:r>
        <w:rPr>
          <w:sz w:val="20"/>
          <w:szCs w:val="20"/>
        </w:rPr>
        <w:t xml:space="preserve">”, </w:t>
      </w:r>
      <w:r w:rsidRPr="007429B8">
        <w:rPr>
          <w:bCs/>
          <w:iCs/>
          <w:sz w:val="20"/>
          <w:szCs w:val="20"/>
        </w:rPr>
        <w:t>CATT, CMCC, vivo, CATR</w:t>
      </w:r>
      <w:r w:rsidR="001566D5">
        <w:rPr>
          <w:bCs/>
          <w:iCs/>
          <w:sz w:val="20"/>
          <w:szCs w:val="20"/>
        </w:rPr>
        <w:t>, Qualcomm</w:t>
      </w:r>
      <w:bookmarkEnd w:id="5"/>
    </w:p>
    <w:p w:rsidR="007953EE" w:rsidRDefault="007953EE" w:rsidP="007953EE">
      <w:pPr>
        <w:pStyle w:val="af2"/>
        <w:widowControl w:val="0"/>
        <w:numPr>
          <w:ilvl w:val="0"/>
          <w:numId w:val="1"/>
        </w:numPr>
        <w:tabs>
          <w:tab w:val="left" w:pos="90"/>
          <w:tab w:val="left" w:pos="1868"/>
          <w:tab w:val="right" w:pos="10648"/>
        </w:tabs>
        <w:spacing w:before="51" w:line="360" w:lineRule="auto"/>
        <w:ind w:left="356" w:hangingChars="178" w:hanging="356"/>
        <w:rPr>
          <w:rFonts w:hint="eastAsia"/>
          <w:bCs/>
          <w:sz w:val="20"/>
          <w:szCs w:val="20"/>
        </w:rPr>
      </w:pPr>
      <w:bookmarkStart w:id="6" w:name="_Ref515891062"/>
      <w:r w:rsidRPr="007953EE">
        <w:rPr>
          <w:bCs/>
          <w:sz w:val="20"/>
          <w:szCs w:val="20"/>
        </w:rPr>
        <w:t>Email discussion of Rel-16 SID NR Power saving and UE wakeup mechanism</w:t>
      </w:r>
      <w:bookmarkEnd w:id="6"/>
    </w:p>
    <w:p w:rsidR="007953EE" w:rsidRPr="007953EE" w:rsidRDefault="007953EE" w:rsidP="007953EE">
      <w:pPr>
        <w:pStyle w:val="af2"/>
        <w:numPr>
          <w:ilvl w:val="0"/>
          <w:numId w:val="1"/>
        </w:numPr>
        <w:spacing w:line="360" w:lineRule="auto"/>
        <w:ind w:left="356" w:hangingChars="178" w:hanging="356"/>
        <w:rPr>
          <w:bCs/>
          <w:sz w:val="20"/>
          <w:szCs w:val="20"/>
        </w:rPr>
      </w:pPr>
      <w:bookmarkStart w:id="7" w:name="_Ref515891074"/>
      <w:r w:rsidRPr="007953EE">
        <w:rPr>
          <w:bCs/>
          <w:sz w:val="20"/>
          <w:szCs w:val="20"/>
        </w:rPr>
        <w:t>R1-166368 UE Power Consideration based on Days-of-Use, Qualcomm, Aug, 2016</w:t>
      </w:r>
      <w:bookmarkEnd w:id="7"/>
    </w:p>
    <w:p w:rsidR="007953EE" w:rsidRDefault="007953EE" w:rsidP="007953EE">
      <w:pPr>
        <w:pStyle w:val="af2"/>
        <w:numPr>
          <w:ilvl w:val="0"/>
          <w:numId w:val="1"/>
        </w:numPr>
        <w:spacing w:line="360" w:lineRule="auto"/>
        <w:ind w:left="356" w:hangingChars="178" w:hanging="356"/>
        <w:rPr>
          <w:rFonts w:hint="eastAsia"/>
          <w:bCs/>
          <w:sz w:val="20"/>
          <w:szCs w:val="20"/>
        </w:rPr>
      </w:pPr>
      <w:bookmarkStart w:id="8" w:name="_Ref515891075"/>
      <w:r w:rsidRPr="007953EE">
        <w:rPr>
          <w:bCs/>
          <w:sz w:val="20"/>
          <w:szCs w:val="20"/>
        </w:rPr>
        <w:t>R1-1</w:t>
      </w:r>
      <w:r w:rsidRPr="007953EE">
        <w:rPr>
          <w:rFonts w:hint="eastAsia"/>
          <w:bCs/>
          <w:sz w:val="20"/>
          <w:szCs w:val="20"/>
        </w:rPr>
        <w:t>609557</w:t>
      </w:r>
      <w:r w:rsidRPr="007953EE">
        <w:rPr>
          <w:bCs/>
          <w:sz w:val="20"/>
          <w:szCs w:val="20"/>
        </w:rPr>
        <w:t xml:space="preserve"> </w:t>
      </w:r>
      <w:r w:rsidRPr="007953EE">
        <w:rPr>
          <w:rFonts w:hint="eastAsia"/>
          <w:bCs/>
          <w:sz w:val="20"/>
          <w:szCs w:val="20"/>
        </w:rPr>
        <w:t>On Techniques for Enhanced UE Power Efficiency</w:t>
      </w:r>
      <w:r w:rsidRPr="007953EE">
        <w:rPr>
          <w:bCs/>
          <w:sz w:val="20"/>
          <w:szCs w:val="20"/>
        </w:rPr>
        <w:t>, MediaTek, Oct, 2016</w:t>
      </w:r>
      <w:bookmarkEnd w:id="8"/>
    </w:p>
    <w:p w:rsidR="00BC4894" w:rsidRPr="00BC4894" w:rsidRDefault="00BC4894" w:rsidP="00BC4894">
      <w:pPr>
        <w:pStyle w:val="af2"/>
        <w:numPr>
          <w:ilvl w:val="0"/>
          <w:numId w:val="1"/>
        </w:numPr>
        <w:spacing w:line="360" w:lineRule="auto"/>
        <w:ind w:left="356" w:hangingChars="178" w:hanging="356"/>
        <w:rPr>
          <w:rFonts w:hint="eastAsia"/>
          <w:bCs/>
          <w:sz w:val="20"/>
          <w:szCs w:val="20"/>
        </w:rPr>
      </w:pPr>
      <w:bookmarkStart w:id="9" w:name="_Ref481744897"/>
      <w:r w:rsidRPr="00BC4894">
        <w:rPr>
          <w:bCs/>
          <w:sz w:val="20"/>
          <w:szCs w:val="20"/>
        </w:rPr>
        <w:t>RP-170852, “New WID on Further NB-IoT enhancements”</w:t>
      </w:r>
      <w:bookmarkEnd w:id="9"/>
    </w:p>
    <w:p w:rsidR="00BC4894" w:rsidRPr="00BC4894" w:rsidRDefault="00BC4894" w:rsidP="00BC4894">
      <w:pPr>
        <w:numPr>
          <w:ilvl w:val="0"/>
          <w:numId w:val="1"/>
        </w:numPr>
        <w:overflowPunct/>
        <w:autoSpaceDE/>
        <w:autoSpaceDN/>
        <w:adjustRightInd/>
        <w:spacing w:after="0" w:line="360" w:lineRule="auto"/>
        <w:jc w:val="both"/>
        <w:textAlignment w:val="auto"/>
        <w:rPr>
          <w:bCs/>
          <w:lang w:val="fi-FI" w:eastAsia="zh-CN"/>
        </w:rPr>
      </w:pPr>
      <w:bookmarkStart w:id="10" w:name="_Ref481744867"/>
      <w:r w:rsidRPr="00BC4894">
        <w:rPr>
          <w:bCs/>
          <w:lang w:val="fi-FI" w:eastAsia="zh-CN"/>
        </w:rPr>
        <w:t>RP-170732</w:t>
      </w:r>
      <w:r w:rsidRPr="00BC4894">
        <w:rPr>
          <w:rFonts w:hint="eastAsia"/>
          <w:bCs/>
          <w:lang w:val="fi-FI" w:eastAsia="zh-CN"/>
        </w:rPr>
        <w:t>,</w:t>
      </w:r>
      <w:r w:rsidRPr="00BC4894">
        <w:rPr>
          <w:bCs/>
          <w:lang w:val="fi-FI" w:eastAsia="zh-CN"/>
        </w:rPr>
        <w:t xml:space="preserve"> “New WID on Even further enhanced </w:t>
      </w:r>
      <w:r w:rsidRPr="00BC4894">
        <w:rPr>
          <w:rFonts w:hint="eastAsia"/>
          <w:bCs/>
          <w:lang w:val="fi-FI" w:eastAsia="zh-CN"/>
        </w:rPr>
        <w:t>MTC</w:t>
      </w:r>
      <w:r w:rsidRPr="00BC4894">
        <w:rPr>
          <w:bCs/>
          <w:lang w:val="fi-FI" w:eastAsia="zh-CN"/>
        </w:rPr>
        <w:t xml:space="preserve"> for LTE”</w:t>
      </w:r>
      <w:bookmarkEnd w:id="10"/>
    </w:p>
    <w:bookmarkEnd w:id="4"/>
    <w:p w:rsidR="00BC4894" w:rsidRPr="007953EE" w:rsidRDefault="00BC4894" w:rsidP="00BC4894">
      <w:pPr>
        <w:pStyle w:val="af2"/>
        <w:spacing w:line="360" w:lineRule="auto"/>
        <w:ind w:left="356"/>
        <w:rPr>
          <w:bCs/>
          <w:sz w:val="20"/>
          <w:szCs w:val="20"/>
        </w:rPr>
      </w:pPr>
    </w:p>
    <w:sectPr w:rsidR="00BC4894" w:rsidRPr="007953EE" w:rsidSect="00047DF5">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159" w:rsidRDefault="003D6159">
      <w:r>
        <w:separator/>
      </w:r>
    </w:p>
  </w:endnote>
  <w:endnote w:type="continuationSeparator" w:id="0">
    <w:p w:rsidR="003D6159" w:rsidRDefault="003D6159">
      <w:r>
        <w:continuationSeparator/>
      </w:r>
    </w:p>
  </w:endnote>
  <w:endnote w:type="continuationNotice" w:id="1">
    <w:p w:rsidR="003D6159" w:rsidRDefault="003D6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2964438"/>
      <w:docPartObj>
        <w:docPartGallery w:val="Page Numbers (Bottom of Page)"/>
        <w:docPartUnique/>
      </w:docPartObj>
    </w:sdtPr>
    <w:sdtEndPr/>
    <w:sdtContent>
      <w:p w:rsidR="00EE0E1F" w:rsidRDefault="003D6159">
        <w:pPr>
          <w:pStyle w:val="a9"/>
        </w:pPr>
        <w:r>
          <w:fldChar w:fldCharType="begin"/>
        </w:r>
        <w:r>
          <w:instrText xml:space="preserve"> PAGE   \* MERGEFORMAT </w:instrText>
        </w:r>
        <w:r>
          <w:fldChar w:fldCharType="separate"/>
        </w:r>
        <w:r w:rsidR="0076619A" w:rsidRPr="0076619A">
          <w:rPr>
            <w:lang w:val="zh-CN"/>
          </w:rPr>
          <w:t>1</w:t>
        </w:r>
        <w:r>
          <w:rPr>
            <w:lang w:val="zh-CN"/>
          </w:rPr>
          <w:fldChar w:fldCharType="end"/>
        </w:r>
      </w:p>
    </w:sdtContent>
  </w:sdt>
  <w:p w:rsidR="00EE0E1F" w:rsidRDefault="00EE0E1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159" w:rsidRDefault="003D6159">
      <w:r>
        <w:separator/>
      </w:r>
    </w:p>
  </w:footnote>
  <w:footnote w:type="continuationSeparator" w:id="0">
    <w:p w:rsidR="003D6159" w:rsidRDefault="003D6159">
      <w:r>
        <w:continuationSeparator/>
      </w:r>
    </w:p>
  </w:footnote>
  <w:footnote w:type="continuationNotice" w:id="1">
    <w:p w:rsidR="003D6159" w:rsidRDefault="003D615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03A5"/>
    <w:rsid w:val="0000159F"/>
    <w:rsid w:val="00004AC8"/>
    <w:rsid w:val="00006055"/>
    <w:rsid w:val="00006AD4"/>
    <w:rsid w:val="000074C4"/>
    <w:rsid w:val="000079A6"/>
    <w:rsid w:val="00010523"/>
    <w:rsid w:val="00010B36"/>
    <w:rsid w:val="00012505"/>
    <w:rsid w:val="00012C4F"/>
    <w:rsid w:val="000131D1"/>
    <w:rsid w:val="00013455"/>
    <w:rsid w:val="000134E3"/>
    <w:rsid w:val="00013632"/>
    <w:rsid w:val="00013F5E"/>
    <w:rsid w:val="0001403F"/>
    <w:rsid w:val="0001487F"/>
    <w:rsid w:val="00014F35"/>
    <w:rsid w:val="00015F8C"/>
    <w:rsid w:val="00015F98"/>
    <w:rsid w:val="000166AC"/>
    <w:rsid w:val="00017648"/>
    <w:rsid w:val="00017B7F"/>
    <w:rsid w:val="00017EDA"/>
    <w:rsid w:val="0002300E"/>
    <w:rsid w:val="00024AEF"/>
    <w:rsid w:val="000251C9"/>
    <w:rsid w:val="00025C90"/>
    <w:rsid w:val="00026C65"/>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2850"/>
    <w:rsid w:val="000528A2"/>
    <w:rsid w:val="00052BBA"/>
    <w:rsid w:val="0005482F"/>
    <w:rsid w:val="00054D9D"/>
    <w:rsid w:val="00055676"/>
    <w:rsid w:val="00056544"/>
    <w:rsid w:val="00060D8E"/>
    <w:rsid w:val="000610E7"/>
    <w:rsid w:val="00063D9E"/>
    <w:rsid w:val="00064AD3"/>
    <w:rsid w:val="00065088"/>
    <w:rsid w:val="000652D3"/>
    <w:rsid w:val="000654A0"/>
    <w:rsid w:val="000707CA"/>
    <w:rsid w:val="0007205E"/>
    <w:rsid w:val="00072BBA"/>
    <w:rsid w:val="00073A2A"/>
    <w:rsid w:val="000747F0"/>
    <w:rsid w:val="00075FDA"/>
    <w:rsid w:val="00076386"/>
    <w:rsid w:val="00076D82"/>
    <w:rsid w:val="00080B71"/>
    <w:rsid w:val="00081EC2"/>
    <w:rsid w:val="00083800"/>
    <w:rsid w:val="00084A65"/>
    <w:rsid w:val="00090AC0"/>
    <w:rsid w:val="00091A92"/>
    <w:rsid w:val="00092927"/>
    <w:rsid w:val="00093AAD"/>
    <w:rsid w:val="00093C49"/>
    <w:rsid w:val="0009560F"/>
    <w:rsid w:val="00095A80"/>
    <w:rsid w:val="000973E1"/>
    <w:rsid w:val="000A0B11"/>
    <w:rsid w:val="000A0D39"/>
    <w:rsid w:val="000A1402"/>
    <w:rsid w:val="000A20BA"/>
    <w:rsid w:val="000A21D7"/>
    <w:rsid w:val="000A262C"/>
    <w:rsid w:val="000A2E0C"/>
    <w:rsid w:val="000A3240"/>
    <w:rsid w:val="000A3C8D"/>
    <w:rsid w:val="000A40EC"/>
    <w:rsid w:val="000A54EE"/>
    <w:rsid w:val="000A6A23"/>
    <w:rsid w:val="000A7BC5"/>
    <w:rsid w:val="000B16DB"/>
    <w:rsid w:val="000B19DF"/>
    <w:rsid w:val="000B1C5E"/>
    <w:rsid w:val="000B2282"/>
    <w:rsid w:val="000B2A11"/>
    <w:rsid w:val="000B2A5B"/>
    <w:rsid w:val="000B3B91"/>
    <w:rsid w:val="000B4641"/>
    <w:rsid w:val="000B491C"/>
    <w:rsid w:val="000B5F0A"/>
    <w:rsid w:val="000B6BE0"/>
    <w:rsid w:val="000C0E16"/>
    <w:rsid w:val="000C56B1"/>
    <w:rsid w:val="000C6E23"/>
    <w:rsid w:val="000C74BA"/>
    <w:rsid w:val="000C7531"/>
    <w:rsid w:val="000C7C3F"/>
    <w:rsid w:val="000D0BD6"/>
    <w:rsid w:val="000D0C61"/>
    <w:rsid w:val="000D10C2"/>
    <w:rsid w:val="000D26DD"/>
    <w:rsid w:val="000D27AD"/>
    <w:rsid w:val="000D29D1"/>
    <w:rsid w:val="000D2B0A"/>
    <w:rsid w:val="000D3286"/>
    <w:rsid w:val="000D344D"/>
    <w:rsid w:val="000D40E7"/>
    <w:rsid w:val="000D5737"/>
    <w:rsid w:val="000D584F"/>
    <w:rsid w:val="000E071E"/>
    <w:rsid w:val="000E1A89"/>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68D2"/>
    <w:rsid w:val="001103BD"/>
    <w:rsid w:val="00111208"/>
    <w:rsid w:val="00111808"/>
    <w:rsid w:val="0011339F"/>
    <w:rsid w:val="00113E10"/>
    <w:rsid w:val="00114E96"/>
    <w:rsid w:val="001166D6"/>
    <w:rsid w:val="001204DD"/>
    <w:rsid w:val="00122839"/>
    <w:rsid w:val="00122FF2"/>
    <w:rsid w:val="001237AC"/>
    <w:rsid w:val="00124E12"/>
    <w:rsid w:val="0012673D"/>
    <w:rsid w:val="001269B8"/>
    <w:rsid w:val="00127099"/>
    <w:rsid w:val="001302BB"/>
    <w:rsid w:val="00130854"/>
    <w:rsid w:val="00132421"/>
    <w:rsid w:val="00132B71"/>
    <w:rsid w:val="0013427A"/>
    <w:rsid w:val="001344EE"/>
    <w:rsid w:val="001362C2"/>
    <w:rsid w:val="00136955"/>
    <w:rsid w:val="001371B2"/>
    <w:rsid w:val="00137D78"/>
    <w:rsid w:val="00137EF4"/>
    <w:rsid w:val="00137F53"/>
    <w:rsid w:val="001409A0"/>
    <w:rsid w:val="00141580"/>
    <w:rsid w:val="00141F08"/>
    <w:rsid w:val="00141FF2"/>
    <w:rsid w:val="00142DE2"/>
    <w:rsid w:val="00144C87"/>
    <w:rsid w:val="001467B1"/>
    <w:rsid w:val="0014736B"/>
    <w:rsid w:val="00150175"/>
    <w:rsid w:val="001502C8"/>
    <w:rsid w:val="0015130F"/>
    <w:rsid w:val="00155BFD"/>
    <w:rsid w:val="001566D5"/>
    <w:rsid w:val="00157390"/>
    <w:rsid w:val="00160998"/>
    <w:rsid w:val="00160CD6"/>
    <w:rsid w:val="0016316A"/>
    <w:rsid w:val="00164171"/>
    <w:rsid w:val="00164E58"/>
    <w:rsid w:val="00165033"/>
    <w:rsid w:val="001670EA"/>
    <w:rsid w:val="00167401"/>
    <w:rsid w:val="001674A0"/>
    <w:rsid w:val="00170389"/>
    <w:rsid w:val="00170A50"/>
    <w:rsid w:val="0017198E"/>
    <w:rsid w:val="0017289B"/>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0F43"/>
    <w:rsid w:val="001B18A7"/>
    <w:rsid w:val="001B36FC"/>
    <w:rsid w:val="001B41ED"/>
    <w:rsid w:val="001B4607"/>
    <w:rsid w:val="001B7E0C"/>
    <w:rsid w:val="001C0674"/>
    <w:rsid w:val="001C226F"/>
    <w:rsid w:val="001C4253"/>
    <w:rsid w:val="001C66AC"/>
    <w:rsid w:val="001C6754"/>
    <w:rsid w:val="001C6FD1"/>
    <w:rsid w:val="001C72D5"/>
    <w:rsid w:val="001C77F0"/>
    <w:rsid w:val="001D1AD0"/>
    <w:rsid w:val="001D1BD6"/>
    <w:rsid w:val="001D3A41"/>
    <w:rsid w:val="001D3E49"/>
    <w:rsid w:val="001D46A0"/>
    <w:rsid w:val="001D6AFF"/>
    <w:rsid w:val="001D7282"/>
    <w:rsid w:val="001D7CA4"/>
    <w:rsid w:val="001D7E58"/>
    <w:rsid w:val="001E4D4F"/>
    <w:rsid w:val="001E57CF"/>
    <w:rsid w:val="001E5981"/>
    <w:rsid w:val="001E74BA"/>
    <w:rsid w:val="001E7B9F"/>
    <w:rsid w:val="001F00D8"/>
    <w:rsid w:val="001F01FB"/>
    <w:rsid w:val="001F0658"/>
    <w:rsid w:val="001F0E92"/>
    <w:rsid w:val="001F1987"/>
    <w:rsid w:val="001F1B0B"/>
    <w:rsid w:val="001F23BD"/>
    <w:rsid w:val="001F34DA"/>
    <w:rsid w:val="001F4CED"/>
    <w:rsid w:val="001F4DAC"/>
    <w:rsid w:val="001F5019"/>
    <w:rsid w:val="001F67AA"/>
    <w:rsid w:val="001F7599"/>
    <w:rsid w:val="00201E8C"/>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3687"/>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94F"/>
    <w:rsid w:val="00236450"/>
    <w:rsid w:val="0023765A"/>
    <w:rsid w:val="00237921"/>
    <w:rsid w:val="00237CC2"/>
    <w:rsid w:val="00241311"/>
    <w:rsid w:val="00242E22"/>
    <w:rsid w:val="0024336B"/>
    <w:rsid w:val="0024424F"/>
    <w:rsid w:val="00244637"/>
    <w:rsid w:val="00244D28"/>
    <w:rsid w:val="00245720"/>
    <w:rsid w:val="00245FBC"/>
    <w:rsid w:val="00245FD5"/>
    <w:rsid w:val="002477DF"/>
    <w:rsid w:val="00251AD6"/>
    <w:rsid w:val="00252C17"/>
    <w:rsid w:val="0025307F"/>
    <w:rsid w:val="002531AF"/>
    <w:rsid w:val="0025399F"/>
    <w:rsid w:val="002551BD"/>
    <w:rsid w:val="002568D0"/>
    <w:rsid w:val="00257B3B"/>
    <w:rsid w:val="00262661"/>
    <w:rsid w:val="002632DF"/>
    <w:rsid w:val="002640BA"/>
    <w:rsid w:val="00264CF2"/>
    <w:rsid w:val="00265665"/>
    <w:rsid w:val="00266339"/>
    <w:rsid w:val="00267587"/>
    <w:rsid w:val="00270F6F"/>
    <w:rsid w:val="00271589"/>
    <w:rsid w:val="00273177"/>
    <w:rsid w:val="00275074"/>
    <w:rsid w:val="002763E9"/>
    <w:rsid w:val="00276736"/>
    <w:rsid w:val="00280088"/>
    <w:rsid w:val="002830DC"/>
    <w:rsid w:val="00284E32"/>
    <w:rsid w:val="002851EB"/>
    <w:rsid w:val="00285510"/>
    <w:rsid w:val="00285DE2"/>
    <w:rsid w:val="002860D2"/>
    <w:rsid w:val="0028616D"/>
    <w:rsid w:val="00286965"/>
    <w:rsid w:val="0029136E"/>
    <w:rsid w:val="00292399"/>
    <w:rsid w:val="00294445"/>
    <w:rsid w:val="00294B4D"/>
    <w:rsid w:val="002960D5"/>
    <w:rsid w:val="002A1062"/>
    <w:rsid w:val="002A2413"/>
    <w:rsid w:val="002A2F5E"/>
    <w:rsid w:val="002A352A"/>
    <w:rsid w:val="002A371A"/>
    <w:rsid w:val="002A607D"/>
    <w:rsid w:val="002B132E"/>
    <w:rsid w:val="002B2813"/>
    <w:rsid w:val="002B2D29"/>
    <w:rsid w:val="002C1EEA"/>
    <w:rsid w:val="002C3EAA"/>
    <w:rsid w:val="002C6034"/>
    <w:rsid w:val="002C635B"/>
    <w:rsid w:val="002C64F5"/>
    <w:rsid w:val="002C6F5D"/>
    <w:rsid w:val="002C7CFF"/>
    <w:rsid w:val="002D0BC6"/>
    <w:rsid w:val="002D17C5"/>
    <w:rsid w:val="002D365F"/>
    <w:rsid w:val="002D4200"/>
    <w:rsid w:val="002D48AC"/>
    <w:rsid w:val="002D6113"/>
    <w:rsid w:val="002D6D4A"/>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6AA"/>
    <w:rsid w:val="002F1B64"/>
    <w:rsid w:val="002F22FF"/>
    <w:rsid w:val="002F2D8F"/>
    <w:rsid w:val="002F455F"/>
    <w:rsid w:val="002F695B"/>
    <w:rsid w:val="002F6AD0"/>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1AA"/>
    <w:rsid w:val="00332B55"/>
    <w:rsid w:val="00333094"/>
    <w:rsid w:val="00335EA8"/>
    <w:rsid w:val="003363DD"/>
    <w:rsid w:val="00340361"/>
    <w:rsid w:val="00340795"/>
    <w:rsid w:val="0034111C"/>
    <w:rsid w:val="00341E60"/>
    <w:rsid w:val="0034217F"/>
    <w:rsid w:val="00342E6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3F3B"/>
    <w:rsid w:val="003642A6"/>
    <w:rsid w:val="00367337"/>
    <w:rsid w:val="00367FD8"/>
    <w:rsid w:val="00370B63"/>
    <w:rsid w:val="00370FCC"/>
    <w:rsid w:val="003711AF"/>
    <w:rsid w:val="00372503"/>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2F9E"/>
    <w:rsid w:val="003B3DD0"/>
    <w:rsid w:val="003B4FAA"/>
    <w:rsid w:val="003B547A"/>
    <w:rsid w:val="003B68D7"/>
    <w:rsid w:val="003B75B9"/>
    <w:rsid w:val="003B77E4"/>
    <w:rsid w:val="003C1A18"/>
    <w:rsid w:val="003C50E8"/>
    <w:rsid w:val="003C5C41"/>
    <w:rsid w:val="003C7461"/>
    <w:rsid w:val="003D0788"/>
    <w:rsid w:val="003D132A"/>
    <w:rsid w:val="003D1517"/>
    <w:rsid w:val="003D2938"/>
    <w:rsid w:val="003D3FBA"/>
    <w:rsid w:val="003D402B"/>
    <w:rsid w:val="003D43D1"/>
    <w:rsid w:val="003D5EF7"/>
    <w:rsid w:val="003D6159"/>
    <w:rsid w:val="003D71CD"/>
    <w:rsid w:val="003D764F"/>
    <w:rsid w:val="003E0667"/>
    <w:rsid w:val="003E0BCE"/>
    <w:rsid w:val="003E13E0"/>
    <w:rsid w:val="003E1660"/>
    <w:rsid w:val="003E1CD1"/>
    <w:rsid w:val="003E2A2D"/>
    <w:rsid w:val="003E463A"/>
    <w:rsid w:val="003E4AB6"/>
    <w:rsid w:val="003E64A9"/>
    <w:rsid w:val="003E67E6"/>
    <w:rsid w:val="003E7905"/>
    <w:rsid w:val="003F0336"/>
    <w:rsid w:val="003F3DB9"/>
    <w:rsid w:val="003F5547"/>
    <w:rsid w:val="003F5C40"/>
    <w:rsid w:val="003F673E"/>
    <w:rsid w:val="003F6E12"/>
    <w:rsid w:val="003F75ED"/>
    <w:rsid w:val="004002B7"/>
    <w:rsid w:val="00400AD0"/>
    <w:rsid w:val="00400F31"/>
    <w:rsid w:val="004034E3"/>
    <w:rsid w:val="00406B4D"/>
    <w:rsid w:val="0041443C"/>
    <w:rsid w:val="004154F7"/>
    <w:rsid w:val="004159E4"/>
    <w:rsid w:val="004176FF"/>
    <w:rsid w:val="004241C5"/>
    <w:rsid w:val="00424FA7"/>
    <w:rsid w:val="00426A87"/>
    <w:rsid w:val="004309D8"/>
    <w:rsid w:val="004313D1"/>
    <w:rsid w:val="00432110"/>
    <w:rsid w:val="00433EBE"/>
    <w:rsid w:val="00434406"/>
    <w:rsid w:val="00435AD7"/>
    <w:rsid w:val="00441B92"/>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714C"/>
    <w:rsid w:val="00457CBC"/>
    <w:rsid w:val="00461210"/>
    <w:rsid w:val="00462490"/>
    <w:rsid w:val="00465299"/>
    <w:rsid w:val="00466A0F"/>
    <w:rsid w:val="0046795B"/>
    <w:rsid w:val="004705B8"/>
    <w:rsid w:val="00471863"/>
    <w:rsid w:val="00473A14"/>
    <w:rsid w:val="00474CA8"/>
    <w:rsid w:val="00474E43"/>
    <w:rsid w:val="00475229"/>
    <w:rsid w:val="00481B7D"/>
    <w:rsid w:val="00481D90"/>
    <w:rsid w:val="004827D3"/>
    <w:rsid w:val="00482CD4"/>
    <w:rsid w:val="00483261"/>
    <w:rsid w:val="00485B23"/>
    <w:rsid w:val="00486F22"/>
    <w:rsid w:val="004874E4"/>
    <w:rsid w:val="0049070D"/>
    <w:rsid w:val="00491DB2"/>
    <w:rsid w:val="00492877"/>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0664"/>
    <w:rsid w:val="004C14B3"/>
    <w:rsid w:val="004C183D"/>
    <w:rsid w:val="004C3EEE"/>
    <w:rsid w:val="004C483D"/>
    <w:rsid w:val="004C7948"/>
    <w:rsid w:val="004C795A"/>
    <w:rsid w:val="004C7F93"/>
    <w:rsid w:val="004D0BAD"/>
    <w:rsid w:val="004D201D"/>
    <w:rsid w:val="004D26B8"/>
    <w:rsid w:val="004D2D84"/>
    <w:rsid w:val="004D38C2"/>
    <w:rsid w:val="004D4FBD"/>
    <w:rsid w:val="004D4FC0"/>
    <w:rsid w:val="004D7DA8"/>
    <w:rsid w:val="004E2892"/>
    <w:rsid w:val="004E28DC"/>
    <w:rsid w:val="004E362B"/>
    <w:rsid w:val="004E3681"/>
    <w:rsid w:val="004E3D74"/>
    <w:rsid w:val="004E71BD"/>
    <w:rsid w:val="004E784B"/>
    <w:rsid w:val="004F0224"/>
    <w:rsid w:val="004F0DB4"/>
    <w:rsid w:val="004F0E04"/>
    <w:rsid w:val="004F1EBC"/>
    <w:rsid w:val="004F3304"/>
    <w:rsid w:val="004F3659"/>
    <w:rsid w:val="004F3B71"/>
    <w:rsid w:val="004F4F1D"/>
    <w:rsid w:val="004F5154"/>
    <w:rsid w:val="004F5835"/>
    <w:rsid w:val="004F661C"/>
    <w:rsid w:val="004F6D99"/>
    <w:rsid w:val="00500572"/>
    <w:rsid w:val="00500F3D"/>
    <w:rsid w:val="00501304"/>
    <w:rsid w:val="00501425"/>
    <w:rsid w:val="005030E7"/>
    <w:rsid w:val="0050425D"/>
    <w:rsid w:val="00504311"/>
    <w:rsid w:val="0050485C"/>
    <w:rsid w:val="00504AC6"/>
    <w:rsid w:val="00506FCA"/>
    <w:rsid w:val="00511079"/>
    <w:rsid w:val="00511580"/>
    <w:rsid w:val="00512829"/>
    <w:rsid w:val="00513449"/>
    <w:rsid w:val="0051423C"/>
    <w:rsid w:val="00514C91"/>
    <w:rsid w:val="00514F97"/>
    <w:rsid w:val="00516241"/>
    <w:rsid w:val="00516FD9"/>
    <w:rsid w:val="0051791D"/>
    <w:rsid w:val="00520727"/>
    <w:rsid w:val="00520BB5"/>
    <w:rsid w:val="00522E21"/>
    <w:rsid w:val="00523E75"/>
    <w:rsid w:val="005243E0"/>
    <w:rsid w:val="005256F3"/>
    <w:rsid w:val="005265A3"/>
    <w:rsid w:val="00526783"/>
    <w:rsid w:val="005277B9"/>
    <w:rsid w:val="00527FB1"/>
    <w:rsid w:val="005308FE"/>
    <w:rsid w:val="0053162F"/>
    <w:rsid w:val="00531777"/>
    <w:rsid w:val="0053281C"/>
    <w:rsid w:val="005340C9"/>
    <w:rsid w:val="00535FDB"/>
    <w:rsid w:val="005375FE"/>
    <w:rsid w:val="005420DE"/>
    <w:rsid w:val="00543707"/>
    <w:rsid w:val="00543EBB"/>
    <w:rsid w:val="00544213"/>
    <w:rsid w:val="005453F3"/>
    <w:rsid w:val="00545549"/>
    <w:rsid w:val="005469F5"/>
    <w:rsid w:val="00546DBE"/>
    <w:rsid w:val="005518ED"/>
    <w:rsid w:val="00552093"/>
    <w:rsid w:val="00554E4B"/>
    <w:rsid w:val="0055575D"/>
    <w:rsid w:val="00555F67"/>
    <w:rsid w:val="005560FF"/>
    <w:rsid w:val="005606A4"/>
    <w:rsid w:val="005607B8"/>
    <w:rsid w:val="00560CF5"/>
    <w:rsid w:val="0056113A"/>
    <w:rsid w:val="00561513"/>
    <w:rsid w:val="00561792"/>
    <w:rsid w:val="005621E6"/>
    <w:rsid w:val="0056272D"/>
    <w:rsid w:val="0056308E"/>
    <w:rsid w:val="005649BF"/>
    <w:rsid w:val="00564D6B"/>
    <w:rsid w:val="005650ED"/>
    <w:rsid w:val="00565869"/>
    <w:rsid w:val="00567415"/>
    <w:rsid w:val="00567610"/>
    <w:rsid w:val="00570D9F"/>
    <w:rsid w:val="00571CA8"/>
    <w:rsid w:val="0057642E"/>
    <w:rsid w:val="00576C65"/>
    <w:rsid w:val="00580793"/>
    <w:rsid w:val="00581470"/>
    <w:rsid w:val="00582087"/>
    <w:rsid w:val="00582D95"/>
    <w:rsid w:val="005831DD"/>
    <w:rsid w:val="00584320"/>
    <w:rsid w:val="00586EE1"/>
    <w:rsid w:val="00587229"/>
    <w:rsid w:val="00587503"/>
    <w:rsid w:val="00590E8D"/>
    <w:rsid w:val="00591511"/>
    <w:rsid w:val="0059285F"/>
    <w:rsid w:val="0059331A"/>
    <w:rsid w:val="005933D1"/>
    <w:rsid w:val="00594F94"/>
    <w:rsid w:val="00596BBA"/>
    <w:rsid w:val="00596FA4"/>
    <w:rsid w:val="005975C4"/>
    <w:rsid w:val="00597ED8"/>
    <w:rsid w:val="005A063D"/>
    <w:rsid w:val="005A08C2"/>
    <w:rsid w:val="005A2E77"/>
    <w:rsid w:val="005A34D5"/>
    <w:rsid w:val="005A3A3E"/>
    <w:rsid w:val="005A4904"/>
    <w:rsid w:val="005A515A"/>
    <w:rsid w:val="005A54C9"/>
    <w:rsid w:val="005A704D"/>
    <w:rsid w:val="005B3C6D"/>
    <w:rsid w:val="005B609E"/>
    <w:rsid w:val="005B6DF6"/>
    <w:rsid w:val="005B72EF"/>
    <w:rsid w:val="005B7B7D"/>
    <w:rsid w:val="005C149E"/>
    <w:rsid w:val="005C1948"/>
    <w:rsid w:val="005C2162"/>
    <w:rsid w:val="005C263C"/>
    <w:rsid w:val="005C2679"/>
    <w:rsid w:val="005C6BB7"/>
    <w:rsid w:val="005C70DD"/>
    <w:rsid w:val="005D0431"/>
    <w:rsid w:val="005D07C5"/>
    <w:rsid w:val="005D3892"/>
    <w:rsid w:val="005D4302"/>
    <w:rsid w:val="005D5A20"/>
    <w:rsid w:val="005D5F19"/>
    <w:rsid w:val="005D6C09"/>
    <w:rsid w:val="005D786C"/>
    <w:rsid w:val="005E049F"/>
    <w:rsid w:val="005E0E2E"/>
    <w:rsid w:val="005E130A"/>
    <w:rsid w:val="005E203D"/>
    <w:rsid w:val="005E3073"/>
    <w:rsid w:val="005E316A"/>
    <w:rsid w:val="005E35D2"/>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367C"/>
    <w:rsid w:val="00604367"/>
    <w:rsid w:val="006044BE"/>
    <w:rsid w:val="006044E2"/>
    <w:rsid w:val="0060475F"/>
    <w:rsid w:val="006053D7"/>
    <w:rsid w:val="00606A26"/>
    <w:rsid w:val="00607D81"/>
    <w:rsid w:val="00610747"/>
    <w:rsid w:val="0061176E"/>
    <w:rsid w:val="00611EA4"/>
    <w:rsid w:val="00614CD1"/>
    <w:rsid w:val="006153D8"/>
    <w:rsid w:val="0061567B"/>
    <w:rsid w:val="0062152A"/>
    <w:rsid w:val="0062192E"/>
    <w:rsid w:val="00623583"/>
    <w:rsid w:val="0062462F"/>
    <w:rsid w:val="00624BA1"/>
    <w:rsid w:val="0062661B"/>
    <w:rsid w:val="0062726D"/>
    <w:rsid w:val="006276B8"/>
    <w:rsid w:val="00630118"/>
    <w:rsid w:val="006310AE"/>
    <w:rsid w:val="00632196"/>
    <w:rsid w:val="00632F3E"/>
    <w:rsid w:val="00633BF2"/>
    <w:rsid w:val="00633E01"/>
    <w:rsid w:val="00633F67"/>
    <w:rsid w:val="006345C3"/>
    <w:rsid w:val="00635120"/>
    <w:rsid w:val="006351BE"/>
    <w:rsid w:val="006362F9"/>
    <w:rsid w:val="00636449"/>
    <w:rsid w:val="006373CD"/>
    <w:rsid w:val="0064165D"/>
    <w:rsid w:val="006433BD"/>
    <w:rsid w:val="0064368A"/>
    <w:rsid w:val="00643784"/>
    <w:rsid w:val="00643B5B"/>
    <w:rsid w:val="00644A21"/>
    <w:rsid w:val="00645C9F"/>
    <w:rsid w:val="00646A6C"/>
    <w:rsid w:val="0065019B"/>
    <w:rsid w:val="006508B9"/>
    <w:rsid w:val="00650CA1"/>
    <w:rsid w:val="006513AA"/>
    <w:rsid w:val="00651854"/>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581A"/>
    <w:rsid w:val="00686F6F"/>
    <w:rsid w:val="00686FB9"/>
    <w:rsid w:val="00690E2E"/>
    <w:rsid w:val="00691E20"/>
    <w:rsid w:val="006924FC"/>
    <w:rsid w:val="006932E7"/>
    <w:rsid w:val="00693347"/>
    <w:rsid w:val="0069334C"/>
    <w:rsid w:val="00693B16"/>
    <w:rsid w:val="006942D4"/>
    <w:rsid w:val="00694F7D"/>
    <w:rsid w:val="00695559"/>
    <w:rsid w:val="00695704"/>
    <w:rsid w:val="00696D63"/>
    <w:rsid w:val="006A032F"/>
    <w:rsid w:val="006A1D91"/>
    <w:rsid w:val="006A41AE"/>
    <w:rsid w:val="006A4856"/>
    <w:rsid w:val="006A4BCE"/>
    <w:rsid w:val="006A564B"/>
    <w:rsid w:val="006B0B4C"/>
    <w:rsid w:val="006B1545"/>
    <w:rsid w:val="006B2DA7"/>
    <w:rsid w:val="006B2F4D"/>
    <w:rsid w:val="006B3682"/>
    <w:rsid w:val="006B42B7"/>
    <w:rsid w:val="006B4498"/>
    <w:rsid w:val="006B48CB"/>
    <w:rsid w:val="006B740C"/>
    <w:rsid w:val="006C1445"/>
    <w:rsid w:val="006C4FC1"/>
    <w:rsid w:val="006C529D"/>
    <w:rsid w:val="006D0E6B"/>
    <w:rsid w:val="006D2146"/>
    <w:rsid w:val="006D5BCA"/>
    <w:rsid w:val="006E094A"/>
    <w:rsid w:val="006E12B1"/>
    <w:rsid w:val="006E13D1"/>
    <w:rsid w:val="006E4D0C"/>
    <w:rsid w:val="006E5B78"/>
    <w:rsid w:val="006E6BA3"/>
    <w:rsid w:val="006F064A"/>
    <w:rsid w:val="006F0914"/>
    <w:rsid w:val="006F0A50"/>
    <w:rsid w:val="006F1116"/>
    <w:rsid w:val="006F3196"/>
    <w:rsid w:val="006F3C54"/>
    <w:rsid w:val="006F5E64"/>
    <w:rsid w:val="006F60DE"/>
    <w:rsid w:val="006F6A35"/>
    <w:rsid w:val="006F7914"/>
    <w:rsid w:val="006F7E46"/>
    <w:rsid w:val="00700AB4"/>
    <w:rsid w:val="00700FCA"/>
    <w:rsid w:val="00701645"/>
    <w:rsid w:val="00702285"/>
    <w:rsid w:val="00702D5A"/>
    <w:rsid w:val="00702EF7"/>
    <w:rsid w:val="00703989"/>
    <w:rsid w:val="007042E9"/>
    <w:rsid w:val="00704E43"/>
    <w:rsid w:val="00705A22"/>
    <w:rsid w:val="007069BE"/>
    <w:rsid w:val="007100FB"/>
    <w:rsid w:val="0071118B"/>
    <w:rsid w:val="00711E13"/>
    <w:rsid w:val="00712EDA"/>
    <w:rsid w:val="007136D0"/>
    <w:rsid w:val="0071417B"/>
    <w:rsid w:val="00714F88"/>
    <w:rsid w:val="007155A9"/>
    <w:rsid w:val="007158E1"/>
    <w:rsid w:val="00715D07"/>
    <w:rsid w:val="0071705B"/>
    <w:rsid w:val="0071775F"/>
    <w:rsid w:val="00720505"/>
    <w:rsid w:val="007236A3"/>
    <w:rsid w:val="007239B6"/>
    <w:rsid w:val="0072490A"/>
    <w:rsid w:val="00724A02"/>
    <w:rsid w:val="0072517D"/>
    <w:rsid w:val="007253D2"/>
    <w:rsid w:val="00726878"/>
    <w:rsid w:val="0073124A"/>
    <w:rsid w:val="00733893"/>
    <w:rsid w:val="00734A05"/>
    <w:rsid w:val="00735C6F"/>
    <w:rsid w:val="007410E7"/>
    <w:rsid w:val="00742598"/>
    <w:rsid w:val="007429B8"/>
    <w:rsid w:val="00750463"/>
    <w:rsid w:val="00753BB5"/>
    <w:rsid w:val="00756832"/>
    <w:rsid w:val="00757657"/>
    <w:rsid w:val="007618DE"/>
    <w:rsid w:val="007626D0"/>
    <w:rsid w:val="007633BC"/>
    <w:rsid w:val="00764349"/>
    <w:rsid w:val="007651CA"/>
    <w:rsid w:val="0076619A"/>
    <w:rsid w:val="00767519"/>
    <w:rsid w:val="007704E1"/>
    <w:rsid w:val="00772569"/>
    <w:rsid w:val="00772E8C"/>
    <w:rsid w:val="007736D3"/>
    <w:rsid w:val="0077500F"/>
    <w:rsid w:val="0077548E"/>
    <w:rsid w:val="00777315"/>
    <w:rsid w:val="00780919"/>
    <w:rsid w:val="007826C8"/>
    <w:rsid w:val="00782B20"/>
    <w:rsid w:val="00784190"/>
    <w:rsid w:val="0078457B"/>
    <w:rsid w:val="00784756"/>
    <w:rsid w:val="00784C55"/>
    <w:rsid w:val="0078539D"/>
    <w:rsid w:val="007856C1"/>
    <w:rsid w:val="00786C76"/>
    <w:rsid w:val="00787051"/>
    <w:rsid w:val="0079018D"/>
    <w:rsid w:val="00790338"/>
    <w:rsid w:val="00791A00"/>
    <w:rsid w:val="007923C3"/>
    <w:rsid w:val="00792A4D"/>
    <w:rsid w:val="00792CEE"/>
    <w:rsid w:val="007953EE"/>
    <w:rsid w:val="007A138F"/>
    <w:rsid w:val="007A1640"/>
    <w:rsid w:val="007A39DF"/>
    <w:rsid w:val="007A43ED"/>
    <w:rsid w:val="007A4BDD"/>
    <w:rsid w:val="007A5193"/>
    <w:rsid w:val="007A5DE4"/>
    <w:rsid w:val="007A72EE"/>
    <w:rsid w:val="007A777A"/>
    <w:rsid w:val="007A7BD2"/>
    <w:rsid w:val="007B0397"/>
    <w:rsid w:val="007B0A18"/>
    <w:rsid w:val="007B128D"/>
    <w:rsid w:val="007B1294"/>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C6CB6"/>
    <w:rsid w:val="007D05B2"/>
    <w:rsid w:val="007D0C44"/>
    <w:rsid w:val="007D167B"/>
    <w:rsid w:val="007D1972"/>
    <w:rsid w:val="007D1F33"/>
    <w:rsid w:val="007D2417"/>
    <w:rsid w:val="007D3307"/>
    <w:rsid w:val="007D3C3B"/>
    <w:rsid w:val="007D5ABC"/>
    <w:rsid w:val="007D5E27"/>
    <w:rsid w:val="007D6F64"/>
    <w:rsid w:val="007D7418"/>
    <w:rsid w:val="007E0258"/>
    <w:rsid w:val="007E76C8"/>
    <w:rsid w:val="007E79C5"/>
    <w:rsid w:val="007F1355"/>
    <w:rsid w:val="007F2635"/>
    <w:rsid w:val="007F43BC"/>
    <w:rsid w:val="007F4740"/>
    <w:rsid w:val="007F6E67"/>
    <w:rsid w:val="008006C6"/>
    <w:rsid w:val="0080153E"/>
    <w:rsid w:val="0080742D"/>
    <w:rsid w:val="0081151E"/>
    <w:rsid w:val="00812498"/>
    <w:rsid w:val="008127E6"/>
    <w:rsid w:val="0081336E"/>
    <w:rsid w:val="00813928"/>
    <w:rsid w:val="008150A9"/>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6BD"/>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28D"/>
    <w:rsid w:val="008447F5"/>
    <w:rsid w:val="00845263"/>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83E"/>
    <w:rsid w:val="00864C8C"/>
    <w:rsid w:val="00864DD5"/>
    <w:rsid w:val="00867651"/>
    <w:rsid w:val="008743F3"/>
    <w:rsid w:val="0087444A"/>
    <w:rsid w:val="00875139"/>
    <w:rsid w:val="00875410"/>
    <w:rsid w:val="008766F1"/>
    <w:rsid w:val="00877C70"/>
    <w:rsid w:val="0088087C"/>
    <w:rsid w:val="008824EF"/>
    <w:rsid w:val="008835F6"/>
    <w:rsid w:val="00883D4D"/>
    <w:rsid w:val="008850BA"/>
    <w:rsid w:val="00885876"/>
    <w:rsid w:val="00885F5E"/>
    <w:rsid w:val="00886185"/>
    <w:rsid w:val="008861D9"/>
    <w:rsid w:val="0088638C"/>
    <w:rsid w:val="00887A90"/>
    <w:rsid w:val="008908E5"/>
    <w:rsid w:val="00891216"/>
    <w:rsid w:val="00894FDC"/>
    <w:rsid w:val="008955CD"/>
    <w:rsid w:val="008A16F9"/>
    <w:rsid w:val="008A1D3E"/>
    <w:rsid w:val="008A246F"/>
    <w:rsid w:val="008A4B16"/>
    <w:rsid w:val="008A4D63"/>
    <w:rsid w:val="008A6D62"/>
    <w:rsid w:val="008A7A69"/>
    <w:rsid w:val="008B058C"/>
    <w:rsid w:val="008B185F"/>
    <w:rsid w:val="008B3B51"/>
    <w:rsid w:val="008B4057"/>
    <w:rsid w:val="008B4145"/>
    <w:rsid w:val="008B5290"/>
    <w:rsid w:val="008B71B8"/>
    <w:rsid w:val="008B79AE"/>
    <w:rsid w:val="008C2CFD"/>
    <w:rsid w:val="008C386E"/>
    <w:rsid w:val="008C603A"/>
    <w:rsid w:val="008C71C8"/>
    <w:rsid w:val="008D167D"/>
    <w:rsid w:val="008D4B58"/>
    <w:rsid w:val="008D4B8A"/>
    <w:rsid w:val="008D6F01"/>
    <w:rsid w:val="008D7D7B"/>
    <w:rsid w:val="008E04E3"/>
    <w:rsid w:val="008E0F52"/>
    <w:rsid w:val="008E2316"/>
    <w:rsid w:val="008E34BE"/>
    <w:rsid w:val="008E42F4"/>
    <w:rsid w:val="008E537F"/>
    <w:rsid w:val="008E5434"/>
    <w:rsid w:val="008E5657"/>
    <w:rsid w:val="008E5E51"/>
    <w:rsid w:val="008F00DB"/>
    <w:rsid w:val="008F10F9"/>
    <w:rsid w:val="008F1264"/>
    <w:rsid w:val="008F43EA"/>
    <w:rsid w:val="008F47C6"/>
    <w:rsid w:val="009006A2"/>
    <w:rsid w:val="0090102B"/>
    <w:rsid w:val="00901326"/>
    <w:rsid w:val="00901448"/>
    <w:rsid w:val="00903545"/>
    <w:rsid w:val="00905C47"/>
    <w:rsid w:val="00906379"/>
    <w:rsid w:val="009101EA"/>
    <w:rsid w:val="009106FC"/>
    <w:rsid w:val="00910E61"/>
    <w:rsid w:val="009118BB"/>
    <w:rsid w:val="00913AC1"/>
    <w:rsid w:val="00915B81"/>
    <w:rsid w:val="00915D6B"/>
    <w:rsid w:val="009160DF"/>
    <w:rsid w:val="009162C7"/>
    <w:rsid w:val="00916EC2"/>
    <w:rsid w:val="009213BD"/>
    <w:rsid w:val="00924627"/>
    <w:rsid w:val="009250A8"/>
    <w:rsid w:val="00925BE6"/>
    <w:rsid w:val="00925F86"/>
    <w:rsid w:val="0092699C"/>
    <w:rsid w:val="00926F61"/>
    <w:rsid w:val="00930222"/>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0A13"/>
    <w:rsid w:val="00951C92"/>
    <w:rsid w:val="0095285B"/>
    <w:rsid w:val="00952DF7"/>
    <w:rsid w:val="00953FE9"/>
    <w:rsid w:val="0095481C"/>
    <w:rsid w:val="009567E6"/>
    <w:rsid w:val="00957076"/>
    <w:rsid w:val="00957132"/>
    <w:rsid w:val="009576FD"/>
    <w:rsid w:val="009578EB"/>
    <w:rsid w:val="009578FF"/>
    <w:rsid w:val="00960446"/>
    <w:rsid w:val="009610ED"/>
    <w:rsid w:val="009633BB"/>
    <w:rsid w:val="0096485F"/>
    <w:rsid w:val="00965E7B"/>
    <w:rsid w:val="00967354"/>
    <w:rsid w:val="00971592"/>
    <w:rsid w:val="00971DDF"/>
    <w:rsid w:val="009731D6"/>
    <w:rsid w:val="0097404E"/>
    <w:rsid w:val="00974746"/>
    <w:rsid w:val="00975119"/>
    <w:rsid w:val="00976F04"/>
    <w:rsid w:val="009777F4"/>
    <w:rsid w:val="00977939"/>
    <w:rsid w:val="00977AD8"/>
    <w:rsid w:val="00980A10"/>
    <w:rsid w:val="00981130"/>
    <w:rsid w:val="009821B6"/>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C4E"/>
    <w:rsid w:val="009B0408"/>
    <w:rsid w:val="009B0843"/>
    <w:rsid w:val="009B1E47"/>
    <w:rsid w:val="009B2CED"/>
    <w:rsid w:val="009B3016"/>
    <w:rsid w:val="009B7A72"/>
    <w:rsid w:val="009B7BB8"/>
    <w:rsid w:val="009C0B9C"/>
    <w:rsid w:val="009C126A"/>
    <w:rsid w:val="009C171B"/>
    <w:rsid w:val="009C1D4C"/>
    <w:rsid w:val="009C2DD2"/>
    <w:rsid w:val="009C2FD5"/>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7729"/>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22"/>
    <w:rsid w:val="00A2459D"/>
    <w:rsid w:val="00A24E23"/>
    <w:rsid w:val="00A25F05"/>
    <w:rsid w:val="00A27AEC"/>
    <w:rsid w:val="00A301C7"/>
    <w:rsid w:val="00A311AE"/>
    <w:rsid w:val="00A312A6"/>
    <w:rsid w:val="00A3130E"/>
    <w:rsid w:val="00A324CF"/>
    <w:rsid w:val="00A32E8B"/>
    <w:rsid w:val="00A32ED6"/>
    <w:rsid w:val="00A344A5"/>
    <w:rsid w:val="00A346C3"/>
    <w:rsid w:val="00A41895"/>
    <w:rsid w:val="00A42BC8"/>
    <w:rsid w:val="00A42D07"/>
    <w:rsid w:val="00A450C0"/>
    <w:rsid w:val="00A45468"/>
    <w:rsid w:val="00A459CD"/>
    <w:rsid w:val="00A45EF2"/>
    <w:rsid w:val="00A4791B"/>
    <w:rsid w:val="00A50A48"/>
    <w:rsid w:val="00A50A5D"/>
    <w:rsid w:val="00A51522"/>
    <w:rsid w:val="00A51573"/>
    <w:rsid w:val="00A51A5E"/>
    <w:rsid w:val="00A52895"/>
    <w:rsid w:val="00A53DA0"/>
    <w:rsid w:val="00A56D13"/>
    <w:rsid w:val="00A5765D"/>
    <w:rsid w:val="00A607CB"/>
    <w:rsid w:val="00A6351F"/>
    <w:rsid w:val="00A64B6E"/>
    <w:rsid w:val="00A65A70"/>
    <w:rsid w:val="00A66F36"/>
    <w:rsid w:val="00A676D9"/>
    <w:rsid w:val="00A67EFC"/>
    <w:rsid w:val="00A7031E"/>
    <w:rsid w:val="00A71140"/>
    <w:rsid w:val="00A7131C"/>
    <w:rsid w:val="00A74692"/>
    <w:rsid w:val="00A7618B"/>
    <w:rsid w:val="00A7640B"/>
    <w:rsid w:val="00A7778B"/>
    <w:rsid w:val="00A77C29"/>
    <w:rsid w:val="00A803BC"/>
    <w:rsid w:val="00A80969"/>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51AD"/>
    <w:rsid w:val="00AA591E"/>
    <w:rsid w:val="00AA65C9"/>
    <w:rsid w:val="00AB0A32"/>
    <w:rsid w:val="00AB0E56"/>
    <w:rsid w:val="00AB1FE4"/>
    <w:rsid w:val="00AB3A15"/>
    <w:rsid w:val="00AB3AF7"/>
    <w:rsid w:val="00AB4ECC"/>
    <w:rsid w:val="00AB6601"/>
    <w:rsid w:val="00AB674E"/>
    <w:rsid w:val="00AC02C1"/>
    <w:rsid w:val="00AC0AB6"/>
    <w:rsid w:val="00AC10AD"/>
    <w:rsid w:val="00AC1E55"/>
    <w:rsid w:val="00AC429F"/>
    <w:rsid w:val="00AC60B4"/>
    <w:rsid w:val="00AD00C5"/>
    <w:rsid w:val="00AD165F"/>
    <w:rsid w:val="00AD1AA2"/>
    <w:rsid w:val="00AD2794"/>
    <w:rsid w:val="00AD2DC5"/>
    <w:rsid w:val="00AD3455"/>
    <w:rsid w:val="00AD3CAD"/>
    <w:rsid w:val="00AD59F9"/>
    <w:rsid w:val="00AD69FF"/>
    <w:rsid w:val="00AD702B"/>
    <w:rsid w:val="00AD72E6"/>
    <w:rsid w:val="00AD7C95"/>
    <w:rsid w:val="00AE0320"/>
    <w:rsid w:val="00AE3DE1"/>
    <w:rsid w:val="00AE79D3"/>
    <w:rsid w:val="00AF1D4B"/>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0AAB"/>
    <w:rsid w:val="00B11775"/>
    <w:rsid w:val="00B129BC"/>
    <w:rsid w:val="00B1302D"/>
    <w:rsid w:val="00B1513F"/>
    <w:rsid w:val="00B154CB"/>
    <w:rsid w:val="00B161C6"/>
    <w:rsid w:val="00B1746F"/>
    <w:rsid w:val="00B20725"/>
    <w:rsid w:val="00B2175F"/>
    <w:rsid w:val="00B22B38"/>
    <w:rsid w:val="00B245DA"/>
    <w:rsid w:val="00B2628E"/>
    <w:rsid w:val="00B266B0"/>
    <w:rsid w:val="00B27072"/>
    <w:rsid w:val="00B27097"/>
    <w:rsid w:val="00B27921"/>
    <w:rsid w:val="00B3000E"/>
    <w:rsid w:val="00B31339"/>
    <w:rsid w:val="00B326A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798"/>
    <w:rsid w:val="00B46A75"/>
    <w:rsid w:val="00B500CD"/>
    <w:rsid w:val="00B51709"/>
    <w:rsid w:val="00B5239C"/>
    <w:rsid w:val="00B53893"/>
    <w:rsid w:val="00B548C2"/>
    <w:rsid w:val="00B55428"/>
    <w:rsid w:val="00B570BF"/>
    <w:rsid w:val="00B63337"/>
    <w:rsid w:val="00B6369F"/>
    <w:rsid w:val="00B639D7"/>
    <w:rsid w:val="00B63CD7"/>
    <w:rsid w:val="00B64898"/>
    <w:rsid w:val="00B67805"/>
    <w:rsid w:val="00B71037"/>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65C2"/>
    <w:rsid w:val="00B90E2A"/>
    <w:rsid w:val="00B90F2A"/>
    <w:rsid w:val="00B9198D"/>
    <w:rsid w:val="00B919D6"/>
    <w:rsid w:val="00B93008"/>
    <w:rsid w:val="00B9406D"/>
    <w:rsid w:val="00B94BA7"/>
    <w:rsid w:val="00B94E0E"/>
    <w:rsid w:val="00B97CA3"/>
    <w:rsid w:val="00BA1AB0"/>
    <w:rsid w:val="00BA321F"/>
    <w:rsid w:val="00BA38A5"/>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894"/>
    <w:rsid w:val="00BC4A7F"/>
    <w:rsid w:val="00BC58B9"/>
    <w:rsid w:val="00BD0ED7"/>
    <w:rsid w:val="00BD0F55"/>
    <w:rsid w:val="00BD34A3"/>
    <w:rsid w:val="00BD3E68"/>
    <w:rsid w:val="00BD598A"/>
    <w:rsid w:val="00BD6A0D"/>
    <w:rsid w:val="00BD75B4"/>
    <w:rsid w:val="00BD7A3D"/>
    <w:rsid w:val="00BD7D14"/>
    <w:rsid w:val="00BE02B4"/>
    <w:rsid w:val="00BE0752"/>
    <w:rsid w:val="00BE323D"/>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A48"/>
    <w:rsid w:val="00C05E4F"/>
    <w:rsid w:val="00C06C91"/>
    <w:rsid w:val="00C072FE"/>
    <w:rsid w:val="00C12E39"/>
    <w:rsid w:val="00C14164"/>
    <w:rsid w:val="00C14851"/>
    <w:rsid w:val="00C15483"/>
    <w:rsid w:val="00C15D8E"/>
    <w:rsid w:val="00C16BDF"/>
    <w:rsid w:val="00C17012"/>
    <w:rsid w:val="00C178FB"/>
    <w:rsid w:val="00C17A67"/>
    <w:rsid w:val="00C17B62"/>
    <w:rsid w:val="00C25512"/>
    <w:rsid w:val="00C257B7"/>
    <w:rsid w:val="00C25A16"/>
    <w:rsid w:val="00C272E8"/>
    <w:rsid w:val="00C307F3"/>
    <w:rsid w:val="00C32035"/>
    <w:rsid w:val="00C32928"/>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EF5"/>
    <w:rsid w:val="00C46B7E"/>
    <w:rsid w:val="00C50A4E"/>
    <w:rsid w:val="00C520B1"/>
    <w:rsid w:val="00C522D6"/>
    <w:rsid w:val="00C5316B"/>
    <w:rsid w:val="00C532BA"/>
    <w:rsid w:val="00C53B62"/>
    <w:rsid w:val="00C54020"/>
    <w:rsid w:val="00C545C5"/>
    <w:rsid w:val="00C54CEA"/>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D26"/>
    <w:rsid w:val="00C81AD5"/>
    <w:rsid w:val="00C82BBB"/>
    <w:rsid w:val="00C838EE"/>
    <w:rsid w:val="00C84D39"/>
    <w:rsid w:val="00C85277"/>
    <w:rsid w:val="00C85D76"/>
    <w:rsid w:val="00C873AC"/>
    <w:rsid w:val="00C9106A"/>
    <w:rsid w:val="00C933E7"/>
    <w:rsid w:val="00C93462"/>
    <w:rsid w:val="00C94142"/>
    <w:rsid w:val="00C94384"/>
    <w:rsid w:val="00C94A34"/>
    <w:rsid w:val="00C94C2B"/>
    <w:rsid w:val="00C96F79"/>
    <w:rsid w:val="00C97CF9"/>
    <w:rsid w:val="00CA17DD"/>
    <w:rsid w:val="00CA1863"/>
    <w:rsid w:val="00CA2426"/>
    <w:rsid w:val="00CA267B"/>
    <w:rsid w:val="00CA391D"/>
    <w:rsid w:val="00CA3ACD"/>
    <w:rsid w:val="00CA45CE"/>
    <w:rsid w:val="00CA4F8B"/>
    <w:rsid w:val="00CA5295"/>
    <w:rsid w:val="00CB09DA"/>
    <w:rsid w:val="00CB0BD9"/>
    <w:rsid w:val="00CB19E0"/>
    <w:rsid w:val="00CB1CAC"/>
    <w:rsid w:val="00CB1DE8"/>
    <w:rsid w:val="00CB1E3B"/>
    <w:rsid w:val="00CB1F1D"/>
    <w:rsid w:val="00CB328B"/>
    <w:rsid w:val="00CB4584"/>
    <w:rsid w:val="00CB6EDF"/>
    <w:rsid w:val="00CB71F8"/>
    <w:rsid w:val="00CC26DB"/>
    <w:rsid w:val="00CC2AB4"/>
    <w:rsid w:val="00CC3DAA"/>
    <w:rsid w:val="00CC4C2C"/>
    <w:rsid w:val="00CC5057"/>
    <w:rsid w:val="00CD078F"/>
    <w:rsid w:val="00CD121E"/>
    <w:rsid w:val="00CD3ED8"/>
    <w:rsid w:val="00CD464F"/>
    <w:rsid w:val="00CD53DE"/>
    <w:rsid w:val="00CD761D"/>
    <w:rsid w:val="00CD76B5"/>
    <w:rsid w:val="00CD7E3B"/>
    <w:rsid w:val="00CE1D65"/>
    <w:rsid w:val="00CE2346"/>
    <w:rsid w:val="00CE4256"/>
    <w:rsid w:val="00CE5F6B"/>
    <w:rsid w:val="00CE6F0F"/>
    <w:rsid w:val="00CF002F"/>
    <w:rsid w:val="00CF0246"/>
    <w:rsid w:val="00CF1C23"/>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189F"/>
    <w:rsid w:val="00D12325"/>
    <w:rsid w:val="00D14487"/>
    <w:rsid w:val="00D15E7E"/>
    <w:rsid w:val="00D20016"/>
    <w:rsid w:val="00D2093A"/>
    <w:rsid w:val="00D2279F"/>
    <w:rsid w:val="00D22AF1"/>
    <w:rsid w:val="00D22E93"/>
    <w:rsid w:val="00D242DA"/>
    <w:rsid w:val="00D26448"/>
    <w:rsid w:val="00D264CE"/>
    <w:rsid w:val="00D26670"/>
    <w:rsid w:val="00D27B8B"/>
    <w:rsid w:val="00D31B6E"/>
    <w:rsid w:val="00D31EC1"/>
    <w:rsid w:val="00D3232B"/>
    <w:rsid w:val="00D3239F"/>
    <w:rsid w:val="00D324A4"/>
    <w:rsid w:val="00D328F6"/>
    <w:rsid w:val="00D3462C"/>
    <w:rsid w:val="00D35198"/>
    <w:rsid w:val="00D3584B"/>
    <w:rsid w:val="00D36519"/>
    <w:rsid w:val="00D3688C"/>
    <w:rsid w:val="00D412E8"/>
    <w:rsid w:val="00D42240"/>
    <w:rsid w:val="00D427C3"/>
    <w:rsid w:val="00D42EB8"/>
    <w:rsid w:val="00D44932"/>
    <w:rsid w:val="00D45936"/>
    <w:rsid w:val="00D46111"/>
    <w:rsid w:val="00D47C16"/>
    <w:rsid w:val="00D502AF"/>
    <w:rsid w:val="00D50764"/>
    <w:rsid w:val="00D50797"/>
    <w:rsid w:val="00D50C12"/>
    <w:rsid w:val="00D51357"/>
    <w:rsid w:val="00D51A77"/>
    <w:rsid w:val="00D52498"/>
    <w:rsid w:val="00D52EEA"/>
    <w:rsid w:val="00D53830"/>
    <w:rsid w:val="00D53F60"/>
    <w:rsid w:val="00D55889"/>
    <w:rsid w:val="00D57AF0"/>
    <w:rsid w:val="00D57D27"/>
    <w:rsid w:val="00D62ECD"/>
    <w:rsid w:val="00D64426"/>
    <w:rsid w:val="00D67BC5"/>
    <w:rsid w:val="00D7021B"/>
    <w:rsid w:val="00D70D33"/>
    <w:rsid w:val="00D72AB1"/>
    <w:rsid w:val="00D73077"/>
    <w:rsid w:val="00D73C57"/>
    <w:rsid w:val="00D742FF"/>
    <w:rsid w:val="00D758B3"/>
    <w:rsid w:val="00D76ADC"/>
    <w:rsid w:val="00D76D05"/>
    <w:rsid w:val="00D77413"/>
    <w:rsid w:val="00D81F10"/>
    <w:rsid w:val="00D84A57"/>
    <w:rsid w:val="00D86F0F"/>
    <w:rsid w:val="00D874DF"/>
    <w:rsid w:val="00D87A12"/>
    <w:rsid w:val="00D912E2"/>
    <w:rsid w:val="00D91368"/>
    <w:rsid w:val="00D930E1"/>
    <w:rsid w:val="00D9415C"/>
    <w:rsid w:val="00D942CC"/>
    <w:rsid w:val="00D94D87"/>
    <w:rsid w:val="00D962DC"/>
    <w:rsid w:val="00DA180C"/>
    <w:rsid w:val="00DA451D"/>
    <w:rsid w:val="00DA50BE"/>
    <w:rsid w:val="00DA56DB"/>
    <w:rsid w:val="00DA57A9"/>
    <w:rsid w:val="00DA6452"/>
    <w:rsid w:val="00DA652C"/>
    <w:rsid w:val="00DA6FE9"/>
    <w:rsid w:val="00DA7925"/>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53F5"/>
    <w:rsid w:val="00DC6C1E"/>
    <w:rsid w:val="00DC6C8F"/>
    <w:rsid w:val="00DC7951"/>
    <w:rsid w:val="00DD1C4B"/>
    <w:rsid w:val="00DD1C8D"/>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6181"/>
    <w:rsid w:val="00DF6625"/>
    <w:rsid w:val="00E011B1"/>
    <w:rsid w:val="00E01336"/>
    <w:rsid w:val="00E03A76"/>
    <w:rsid w:val="00E056A1"/>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6D04"/>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57DE0"/>
    <w:rsid w:val="00E604C4"/>
    <w:rsid w:val="00E60809"/>
    <w:rsid w:val="00E61300"/>
    <w:rsid w:val="00E635B9"/>
    <w:rsid w:val="00E650C5"/>
    <w:rsid w:val="00E65D15"/>
    <w:rsid w:val="00E67EE5"/>
    <w:rsid w:val="00E67FF6"/>
    <w:rsid w:val="00E7013A"/>
    <w:rsid w:val="00E74F5D"/>
    <w:rsid w:val="00E74F79"/>
    <w:rsid w:val="00E74FD0"/>
    <w:rsid w:val="00E7602A"/>
    <w:rsid w:val="00E76034"/>
    <w:rsid w:val="00E80440"/>
    <w:rsid w:val="00E8081E"/>
    <w:rsid w:val="00E817E0"/>
    <w:rsid w:val="00E82EE4"/>
    <w:rsid w:val="00E831E7"/>
    <w:rsid w:val="00E843B5"/>
    <w:rsid w:val="00E84A3B"/>
    <w:rsid w:val="00E85307"/>
    <w:rsid w:val="00E858A7"/>
    <w:rsid w:val="00E907E4"/>
    <w:rsid w:val="00E90A24"/>
    <w:rsid w:val="00E90C34"/>
    <w:rsid w:val="00E919AC"/>
    <w:rsid w:val="00E925B5"/>
    <w:rsid w:val="00E9432B"/>
    <w:rsid w:val="00E946A6"/>
    <w:rsid w:val="00E947E4"/>
    <w:rsid w:val="00E94A6C"/>
    <w:rsid w:val="00E95C9A"/>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4C7E"/>
    <w:rsid w:val="00EC5F2F"/>
    <w:rsid w:val="00EC651E"/>
    <w:rsid w:val="00EC692E"/>
    <w:rsid w:val="00EC745E"/>
    <w:rsid w:val="00EC7EAF"/>
    <w:rsid w:val="00ED0984"/>
    <w:rsid w:val="00ED27C3"/>
    <w:rsid w:val="00ED3371"/>
    <w:rsid w:val="00ED33AE"/>
    <w:rsid w:val="00ED3775"/>
    <w:rsid w:val="00ED4A6D"/>
    <w:rsid w:val="00ED57EB"/>
    <w:rsid w:val="00ED6D4A"/>
    <w:rsid w:val="00ED738C"/>
    <w:rsid w:val="00ED7918"/>
    <w:rsid w:val="00ED7E6A"/>
    <w:rsid w:val="00ED7FD3"/>
    <w:rsid w:val="00EE0E1F"/>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4A7"/>
    <w:rsid w:val="00F00CD1"/>
    <w:rsid w:val="00F01E6B"/>
    <w:rsid w:val="00F0241C"/>
    <w:rsid w:val="00F04393"/>
    <w:rsid w:val="00F05759"/>
    <w:rsid w:val="00F10CB9"/>
    <w:rsid w:val="00F110D5"/>
    <w:rsid w:val="00F12351"/>
    <w:rsid w:val="00F12910"/>
    <w:rsid w:val="00F129D1"/>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52339"/>
    <w:rsid w:val="00F5277A"/>
    <w:rsid w:val="00F52D27"/>
    <w:rsid w:val="00F532E8"/>
    <w:rsid w:val="00F537FF"/>
    <w:rsid w:val="00F55FD7"/>
    <w:rsid w:val="00F560FE"/>
    <w:rsid w:val="00F6111C"/>
    <w:rsid w:val="00F614C0"/>
    <w:rsid w:val="00F61647"/>
    <w:rsid w:val="00F647EC"/>
    <w:rsid w:val="00F657CF"/>
    <w:rsid w:val="00F709A5"/>
    <w:rsid w:val="00F713A3"/>
    <w:rsid w:val="00F71951"/>
    <w:rsid w:val="00F71A8F"/>
    <w:rsid w:val="00F74381"/>
    <w:rsid w:val="00F743D5"/>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AB3"/>
    <w:rsid w:val="00F90A5B"/>
    <w:rsid w:val="00F913DC"/>
    <w:rsid w:val="00F91CB9"/>
    <w:rsid w:val="00F91DDA"/>
    <w:rsid w:val="00F92624"/>
    <w:rsid w:val="00F92E0B"/>
    <w:rsid w:val="00F9397A"/>
    <w:rsid w:val="00F93A37"/>
    <w:rsid w:val="00F94182"/>
    <w:rsid w:val="00F944D9"/>
    <w:rsid w:val="00F94DB3"/>
    <w:rsid w:val="00F96500"/>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C7B15"/>
    <w:rsid w:val="00FD33FC"/>
    <w:rsid w:val="00FD3730"/>
    <w:rsid w:val="00FD3924"/>
    <w:rsid w:val="00FD397E"/>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5880"/>
    <w:rsid w:val="00FF61D9"/>
    <w:rsid w:val="00FF6822"/>
    <w:rsid w:val="00FF6EA5"/>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uiPriority w:val="99"/>
    <w:semiHidden/>
    <w:rsid w:val="005831DD"/>
    <w:rPr>
      <w:sz w:val="16"/>
    </w:rPr>
  </w:style>
  <w:style w:type="paragraph" w:styleId="ab">
    <w:name w:val="annotation text"/>
    <w:basedOn w:val="a"/>
    <w:link w:val="Char2"/>
    <w:uiPriority w:val="99"/>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4"/>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5"/>
    <w:rsid w:val="00C72E18"/>
    <w:pPr>
      <w:spacing w:after="120"/>
    </w:p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uiPriority w:val="99"/>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lang w:val="en-US" w:eastAsia="en-US" w:bidi="ar-SA"/>
    </w:rPr>
  </w:style>
  <w:style w:type="character" w:customStyle="1" w:styleId="Char1">
    <w:name w:val="页脚 Char"/>
    <w:basedOn w:val="a0"/>
    <w:link w:val="a9"/>
    <w:uiPriority w:val="99"/>
    <w:rsid w:val="00EE0E1F"/>
    <w:rPr>
      <w:rFonts w:ascii="Arial" w:hAnsi="Arial"/>
      <w:b/>
      <w:i/>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uiPriority w:val="99"/>
    <w:semiHidden/>
    <w:rsid w:val="005831DD"/>
    <w:rPr>
      <w:sz w:val="16"/>
    </w:rPr>
  </w:style>
  <w:style w:type="paragraph" w:styleId="ab">
    <w:name w:val="annotation text"/>
    <w:basedOn w:val="a"/>
    <w:link w:val="Char2"/>
    <w:uiPriority w:val="99"/>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4"/>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5"/>
    <w:rsid w:val="00C72E18"/>
    <w:pPr>
      <w:spacing w:after="120"/>
    </w:p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uiPriority w:val="99"/>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lang w:val="en-US" w:eastAsia="en-US" w:bidi="ar-SA"/>
    </w:rPr>
  </w:style>
  <w:style w:type="character" w:customStyle="1" w:styleId="Char1">
    <w:name w:val="页脚 Char"/>
    <w:basedOn w:val="a0"/>
    <w:link w:val="a9"/>
    <w:uiPriority w:val="99"/>
    <w:rsid w:val="00EE0E1F"/>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56698762">
      <w:bodyDiv w:val="1"/>
      <w:marLeft w:val="0"/>
      <w:marRight w:val="0"/>
      <w:marTop w:val="0"/>
      <w:marBottom w:val="0"/>
      <w:divBdr>
        <w:top w:val="none" w:sz="0" w:space="0" w:color="auto"/>
        <w:left w:val="none" w:sz="0" w:space="0" w:color="auto"/>
        <w:bottom w:val="none" w:sz="0" w:space="0" w:color="auto"/>
        <w:right w:val="none" w:sz="0" w:space="0" w:color="auto"/>
      </w:divBdr>
      <w:divsChild>
        <w:div w:id="1886024032">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1997104450">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4FA2F-D156-481B-83E7-F46BEFDE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336</TotalTime>
  <Pages>3</Pages>
  <Words>1028</Words>
  <Characters>5866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6881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 FCC</dc:creator>
  <cp:lastModifiedBy>oppo</cp:lastModifiedBy>
  <cp:revision>20</cp:revision>
  <cp:lastPrinted>2016-09-26T05:54:00Z</cp:lastPrinted>
  <dcterms:created xsi:type="dcterms:W3CDTF">2018-06-04T02:55:00Z</dcterms:created>
  <dcterms:modified xsi:type="dcterms:W3CDTF">2018-06-04T10:12:00Z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