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F8AFEE" w14:textId="08984CEA" w:rsidR="0073788D" w:rsidRPr="00D2030D" w:rsidRDefault="002C00EF" w:rsidP="0073788D">
      <w:pPr>
        <w:widowControl w:val="0"/>
        <w:tabs>
          <w:tab w:val="center" w:pos="4536"/>
          <w:tab w:val="right" w:pos="8280"/>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r>
        <w:rPr>
          <w:rFonts w:ascii="Arial" w:eastAsia="MS Mincho" w:hAnsi="Arial" w:cs="Arial"/>
          <w:b/>
          <w:bCs/>
          <w:sz w:val="28"/>
          <w:szCs w:val="24"/>
          <w:lang w:eastAsia="en-US"/>
        </w:rPr>
        <w:t>3GPP TSG RAN</w:t>
      </w:r>
      <w:r w:rsidR="0073788D" w:rsidRPr="00D2030D">
        <w:rPr>
          <w:rFonts w:ascii="Arial" w:eastAsia="MS Mincho" w:hAnsi="Arial" w:cs="Arial"/>
          <w:b/>
          <w:bCs/>
          <w:sz w:val="28"/>
          <w:szCs w:val="24"/>
          <w:lang w:eastAsia="en-US"/>
        </w:rPr>
        <w:t xml:space="preserve"> Meeting #</w:t>
      </w:r>
      <w:r>
        <w:rPr>
          <w:rFonts w:ascii="Arial" w:eastAsia="MS Mincho" w:hAnsi="Arial" w:cs="Arial"/>
          <w:b/>
          <w:bCs/>
          <w:sz w:val="28"/>
          <w:szCs w:val="24"/>
          <w:lang w:eastAsia="en-US"/>
        </w:rPr>
        <w:t>80</w:t>
      </w:r>
      <w:r>
        <w:rPr>
          <w:rFonts w:ascii="Arial" w:eastAsia="MS Mincho" w:hAnsi="Arial" w:cs="Arial"/>
          <w:b/>
          <w:bCs/>
          <w:sz w:val="28"/>
          <w:szCs w:val="24"/>
          <w:lang w:eastAsia="en-US"/>
        </w:rPr>
        <w:tab/>
      </w:r>
      <w:r w:rsidR="0073788D">
        <w:rPr>
          <w:rFonts w:ascii="Arial" w:eastAsia="MS Mincho" w:hAnsi="Arial" w:cs="Arial" w:hint="eastAsia"/>
          <w:b/>
          <w:bCs/>
          <w:sz w:val="28"/>
          <w:szCs w:val="24"/>
        </w:rPr>
        <w:tab/>
      </w:r>
      <w:r w:rsidR="00D92F3D">
        <w:rPr>
          <w:rFonts w:ascii="Arial" w:eastAsia="MS Mincho" w:hAnsi="Arial" w:cs="Arial" w:hint="eastAsia"/>
          <w:b/>
          <w:bCs/>
          <w:sz w:val="28"/>
          <w:szCs w:val="24"/>
        </w:rPr>
        <w:tab/>
      </w:r>
      <w:r w:rsidR="0027643F" w:rsidRPr="0027643F">
        <w:rPr>
          <w:rFonts w:ascii="Arial" w:eastAsia="MS Mincho" w:hAnsi="Arial" w:cs="Arial"/>
          <w:b/>
          <w:bCs/>
          <w:sz w:val="28"/>
          <w:szCs w:val="24"/>
          <w:lang w:eastAsia="en-US"/>
        </w:rPr>
        <w:t>R</w:t>
      </w:r>
      <w:r>
        <w:rPr>
          <w:rFonts w:ascii="Arial" w:eastAsia="MS Mincho" w:hAnsi="Arial" w:cs="Arial"/>
          <w:b/>
          <w:bCs/>
          <w:sz w:val="28"/>
          <w:szCs w:val="24"/>
          <w:lang w:eastAsia="en-US"/>
        </w:rPr>
        <w:t>P</w:t>
      </w:r>
      <w:r w:rsidR="0027643F" w:rsidRPr="0027643F">
        <w:rPr>
          <w:rFonts w:ascii="Arial" w:eastAsia="MS Mincho" w:hAnsi="Arial" w:cs="Arial"/>
          <w:b/>
          <w:bCs/>
          <w:sz w:val="28"/>
          <w:szCs w:val="24"/>
          <w:lang w:eastAsia="en-US"/>
        </w:rPr>
        <w:t>-1</w:t>
      </w:r>
      <w:r>
        <w:rPr>
          <w:rFonts w:ascii="Arial" w:eastAsia="MS Mincho" w:hAnsi="Arial" w:cs="Arial"/>
          <w:b/>
          <w:bCs/>
          <w:sz w:val="28"/>
          <w:szCs w:val="24"/>
          <w:lang w:eastAsia="en-US"/>
        </w:rPr>
        <w:t>8</w:t>
      </w:r>
      <w:r w:rsidR="00AB7C64">
        <w:rPr>
          <w:rFonts w:ascii="Arial" w:eastAsia="MS Mincho" w:hAnsi="Arial" w:cs="Arial"/>
          <w:b/>
          <w:bCs/>
          <w:sz w:val="28"/>
          <w:szCs w:val="24"/>
          <w:lang w:eastAsia="en-US"/>
        </w:rPr>
        <w:t>0759</w:t>
      </w:r>
    </w:p>
    <w:p w14:paraId="0E82405B" w14:textId="77777777" w:rsidR="0073788D" w:rsidRPr="002D5136" w:rsidRDefault="00EE4F1B" w:rsidP="0073788D">
      <w:pPr>
        <w:widowControl w:val="0"/>
        <w:tabs>
          <w:tab w:val="center" w:pos="4536"/>
          <w:tab w:val="right" w:pos="9072"/>
        </w:tabs>
        <w:snapToGrid/>
        <w:spacing w:after="0" w:afterAutospacing="0"/>
        <w:jc w:val="left"/>
        <w:rPr>
          <w:rFonts w:ascii="Arial" w:eastAsia="MS Mincho" w:hAnsi="Arial" w:cs="Arial"/>
          <w:b/>
          <w:bCs/>
          <w:sz w:val="28"/>
          <w:szCs w:val="24"/>
          <w:lang w:val="es-ES" w:eastAsia="en-US"/>
        </w:rPr>
      </w:pPr>
      <w:r w:rsidRPr="002D5136">
        <w:rPr>
          <w:rFonts w:ascii="Arial" w:eastAsia="MS Mincho" w:hAnsi="Arial" w:cs="Arial"/>
          <w:b/>
          <w:bCs/>
          <w:sz w:val="28"/>
          <w:szCs w:val="24"/>
          <w:lang w:val="es-ES"/>
        </w:rPr>
        <w:t>La Jolla</w:t>
      </w:r>
      <w:r w:rsidRPr="002D5136">
        <w:rPr>
          <w:rFonts w:ascii="Arial" w:eastAsia="MS Mincho" w:hAnsi="Arial" w:cs="Arial"/>
          <w:b/>
          <w:bCs/>
          <w:sz w:val="28"/>
          <w:szCs w:val="24"/>
          <w:lang w:val="es-ES" w:eastAsia="en-US"/>
        </w:rPr>
        <w:t xml:space="preserve">, CA, USA, </w:t>
      </w:r>
      <w:r w:rsidRPr="002D5136">
        <w:rPr>
          <w:rFonts w:ascii="Arial" w:eastAsia="MS Mincho" w:hAnsi="Arial" w:cs="Arial"/>
          <w:b/>
          <w:bCs/>
          <w:sz w:val="28"/>
          <w:szCs w:val="24"/>
          <w:lang w:val="es-ES"/>
        </w:rPr>
        <w:t>11</w:t>
      </w:r>
      <w:r w:rsidRPr="002D5136">
        <w:rPr>
          <w:rFonts w:ascii="Arial" w:eastAsia="MS Mincho" w:hAnsi="Arial" w:cs="Arial"/>
          <w:b/>
          <w:bCs/>
          <w:sz w:val="28"/>
          <w:szCs w:val="24"/>
          <w:vertAlign w:val="superscript"/>
          <w:lang w:val="es-ES"/>
        </w:rPr>
        <w:t>th</w:t>
      </w:r>
      <w:r w:rsidRPr="002D5136">
        <w:rPr>
          <w:rFonts w:ascii="Arial" w:eastAsia="MS Mincho" w:hAnsi="Arial" w:cs="Arial"/>
          <w:b/>
          <w:bCs/>
          <w:sz w:val="28"/>
          <w:szCs w:val="24"/>
          <w:lang w:val="es-ES" w:eastAsia="en-US"/>
        </w:rPr>
        <w:t xml:space="preserve"> – </w:t>
      </w:r>
      <w:r w:rsidRPr="002D5136">
        <w:rPr>
          <w:rFonts w:ascii="Arial" w:eastAsia="MS Mincho" w:hAnsi="Arial" w:cs="Arial"/>
          <w:b/>
          <w:bCs/>
          <w:sz w:val="28"/>
          <w:szCs w:val="24"/>
          <w:lang w:val="es-ES"/>
        </w:rPr>
        <w:t>14</w:t>
      </w:r>
      <w:r w:rsidRPr="002D5136">
        <w:rPr>
          <w:rFonts w:ascii="Arial" w:eastAsia="MS Mincho" w:hAnsi="Arial" w:cs="Arial"/>
          <w:b/>
          <w:bCs/>
          <w:sz w:val="28"/>
          <w:szCs w:val="24"/>
          <w:vertAlign w:val="superscript"/>
          <w:lang w:val="es-ES"/>
        </w:rPr>
        <w:t>th</w:t>
      </w:r>
      <w:r w:rsidRPr="002D5136">
        <w:rPr>
          <w:rFonts w:ascii="Arial" w:eastAsia="MS Mincho" w:hAnsi="Arial" w:cs="Arial"/>
          <w:b/>
          <w:bCs/>
          <w:sz w:val="28"/>
          <w:szCs w:val="24"/>
          <w:lang w:val="es-ES"/>
        </w:rPr>
        <w:t>June</w:t>
      </w:r>
      <w:r w:rsidRPr="002D5136">
        <w:rPr>
          <w:rFonts w:ascii="Arial" w:eastAsia="MS Mincho" w:hAnsi="Arial" w:cs="Arial"/>
          <w:b/>
          <w:bCs/>
          <w:sz w:val="28"/>
          <w:szCs w:val="24"/>
          <w:lang w:val="es-ES" w:eastAsia="en-US"/>
        </w:rPr>
        <w:t xml:space="preserve"> 2018</w:t>
      </w:r>
    </w:p>
    <w:p w14:paraId="35EB93D6" w14:textId="77777777" w:rsidR="00C92E0F" w:rsidRPr="002D5136" w:rsidRDefault="00C92E0F" w:rsidP="00C92E0F">
      <w:pPr>
        <w:pStyle w:val="a3"/>
        <w:tabs>
          <w:tab w:val="right" w:pos="10206"/>
        </w:tabs>
        <w:spacing w:after="0" w:afterAutospacing="0"/>
        <w:rPr>
          <w:rFonts w:cs="Arial"/>
          <w:noProof w:val="0"/>
          <w:sz w:val="28"/>
          <w:szCs w:val="28"/>
          <w:lang w:val="es-ES"/>
        </w:rPr>
      </w:pPr>
    </w:p>
    <w:bookmarkEnd w:id="0"/>
    <w:p w14:paraId="29935C19" w14:textId="77777777" w:rsidR="00980223" w:rsidRDefault="002C00EF" w:rsidP="009C69F5">
      <w:pPr>
        <w:tabs>
          <w:tab w:val="left" w:pos="1985"/>
        </w:tabs>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 xml:space="preserve">Source: </w:t>
      </w:r>
      <w:r>
        <w:rPr>
          <w:rFonts w:ascii="Arial" w:eastAsia="MS Mincho" w:hAnsi="Arial" w:cs="Arial"/>
          <w:b/>
          <w:sz w:val="28"/>
          <w:szCs w:val="28"/>
          <w:lang w:val="en-US"/>
        </w:rPr>
        <w:tab/>
      </w:r>
      <w:r>
        <w:rPr>
          <w:rFonts w:ascii="Arial" w:eastAsia="MS Mincho" w:hAnsi="Arial" w:cs="Arial"/>
          <w:b/>
          <w:sz w:val="28"/>
          <w:szCs w:val="28"/>
          <w:lang w:val="en-US"/>
        </w:rPr>
        <w:tab/>
        <w:t xml:space="preserve">SoftBank (Email discussion </w:t>
      </w:r>
      <w:r w:rsidR="00347983">
        <w:rPr>
          <w:rFonts w:ascii="Arial" w:eastAsia="MS Mincho" w:hAnsi="Arial" w:cs="Arial"/>
          <w:b/>
          <w:sz w:val="28"/>
          <w:szCs w:val="28"/>
          <w:lang w:val="en-US"/>
        </w:rPr>
        <w:t>moderator</w:t>
      </w:r>
      <w:r>
        <w:rPr>
          <w:rFonts w:ascii="Arial" w:eastAsia="MS Mincho" w:hAnsi="Arial" w:cs="Arial"/>
          <w:b/>
          <w:sz w:val="28"/>
          <w:szCs w:val="28"/>
          <w:lang w:val="en-US"/>
        </w:rPr>
        <w:t>)</w:t>
      </w:r>
    </w:p>
    <w:p w14:paraId="1540FF61" w14:textId="5D2C5049" w:rsidR="00980223" w:rsidRDefault="00613AAD" w:rsidP="009C69F5">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sidR="00AB7C64" w:rsidRPr="00AB7C64">
        <w:rPr>
          <w:rFonts w:ascii="Arial" w:eastAsia="MS Mincho" w:hAnsi="Arial" w:cs="Arial"/>
          <w:b/>
          <w:sz w:val="28"/>
          <w:szCs w:val="28"/>
          <w:lang w:val="en-US"/>
        </w:rPr>
        <w:t>Detail of email discussion on LTE enhancements (other than IoT, MIMO, broadcast) – phase 1</w:t>
      </w:r>
    </w:p>
    <w:p w14:paraId="7991ECF9" w14:textId="2E4D3554" w:rsidR="00980223" w:rsidRPr="005360E1" w:rsidRDefault="00613AAD" w:rsidP="009C69F5">
      <w:pPr>
        <w:spacing w:after="0" w:afterAutospacing="0"/>
        <w:ind w:left="2141" w:hangingChars="706" w:hanging="2141"/>
        <w:rPr>
          <w:rFonts w:ascii="Arial" w:eastAsia="MS Mincho" w:hAnsi="Arial" w:cs="Arial"/>
          <w:b/>
          <w:sz w:val="28"/>
          <w:szCs w:val="28"/>
          <w:lang w:val="it-IT"/>
        </w:rPr>
      </w:pPr>
      <w:r w:rsidRPr="005360E1">
        <w:rPr>
          <w:rFonts w:ascii="Arial" w:eastAsia="MS Mincho" w:hAnsi="Arial" w:cs="Arial"/>
          <w:b/>
          <w:sz w:val="28"/>
          <w:szCs w:val="28"/>
          <w:lang w:val="it-IT"/>
        </w:rPr>
        <w:t>Agenda Item:</w:t>
      </w:r>
      <w:r w:rsidRPr="005360E1">
        <w:rPr>
          <w:rFonts w:ascii="Arial" w:eastAsia="MS Mincho" w:hAnsi="Arial" w:cs="Arial"/>
          <w:b/>
          <w:sz w:val="28"/>
          <w:szCs w:val="28"/>
          <w:lang w:val="it-IT"/>
        </w:rPr>
        <w:tab/>
      </w:r>
      <w:r w:rsidR="00AB7C64">
        <w:rPr>
          <w:rFonts w:ascii="Arial" w:eastAsia="MS Mincho" w:hAnsi="Arial" w:cs="Arial"/>
          <w:b/>
          <w:sz w:val="28"/>
          <w:szCs w:val="28"/>
          <w:lang w:val="en-US"/>
        </w:rPr>
        <w:t>10.1.1</w:t>
      </w:r>
    </w:p>
    <w:p w14:paraId="6E3D0A42" w14:textId="55796FEE" w:rsidR="00980223" w:rsidRDefault="00613AAD" w:rsidP="009C69F5">
      <w:pPr>
        <w:pBdr>
          <w:bottom w:val="single" w:sz="12" w:space="1" w:color="auto"/>
        </w:pBdr>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6E2CDE">
        <w:rPr>
          <w:rFonts w:ascii="Arial" w:eastAsia="MS Mincho" w:hAnsi="Arial" w:cs="Arial"/>
          <w:b/>
          <w:sz w:val="28"/>
          <w:szCs w:val="28"/>
          <w:lang w:val="en-US"/>
        </w:rPr>
        <w:t>Information</w:t>
      </w:r>
    </w:p>
    <w:p w14:paraId="36BF8548" w14:textId="77777777" w:rsidR="003301CE" w:rsidRDefault="003301CE">
      <w:pPr>
        <w:pStyle w:val="10"/>
        <w:spacing w:after="180"/>
        <w:rPr>
          <w:lang w:val="en-US"/>
        </w:rPr>
      </w:pPr>
      <w:r>
        <w:rPr>
          <w:lang w:val="en-US"/>
        </w:rPr>
        <w:t>Introduction</w:t>
      </w:r>
      <w:bookmarkEnd w:id="1"/>
    </w:p>
    <w:p w14:paraId="6C68E602" w14:textId="4010CDC3" w:rsidR="0096637A" w:rsidRPr="0096637A" w:rsidRDefault="0096637A" w:rsidP="0096637A">
      <w:r>
        <w:t>This document summarize</w:t>
      </w:r>
      <w:r w:rsidR="0088281C">
        <w:t>s</w:t>
      </w:r>
      <w:r>
        <w:t xml:space="preserve"> the </w:t>
      </w:r>
      <w:r w:rsidR="0088281C">
        <w:t>e</w:t>
      </w:r>
      <w:r w:rsidR="0088281C" w:rsidRPr="0088281C">
        <w:t>mail discussion on Rel-16 LTE enhancements (other than IoT, MIMO, broadcast)</w:t>
      </w:r>
      <w:r w:rsidR="00347983">
        <w:t xml:space="preserve">. </w:t>
      </w:r>
      <w:r w:rsidR="00B92924">
        <w:t>This</w:t>
      </w:r>
      <w:r w:rsidR="00024815">
        <w:t xml:space="preserve"> </w:t>
      </w:r>
      <w:r w:rsidR="00347983">
        <w:t>document summarizes only ph</w:t>
      </w:r>
      <w:r w:rsidR="00B6526A">
        <w:t>ase 1 email discussion</w:t>
      </w:r>
      <w:r w:rsidR="00B92924">
        <w:t xml:space="preserve"> and the summary of other phases are provided separately</w:t>
      </w:r>
      <w:r w:rsidR="00B6526A">
        <w:t xml:space="preserve">. </w:t>
      </w:r>
      <w:r w:rsidR="00B70643">
        <w:t xml:space="preserve">Please see </w:t>
      </w:r>
      <w:r w:rsidR="00B70643" w:rsidRPr="009C69F5">
        <w:t>[</w:t>
      </w:r>
      <w:r w:rsidR="000B0E24" w:rsidRPr="009C69F5">
        <w:t>2</w:t>
      </w:r>
      <w:r w:rsidR="00B70643" w:rsidRPr="009C69F5">
        <w:t>]</w:t>
      </w:r>
      <w:r w:rsidR="00B70643">
        <w:t xml:space="preserve"> f</w:t>
      </w:r>
      <w:r w:rsidR="00B6526A">
        <w:t>or more information regarding the email discussion str</w:t>
      </w:r>
      <w:r w:rsidR="00B70643">
        <w:t>uct</w:t>
      </w:r>
      <w:r w:rsidR="0091399C">
        <w:t>ure</w:t>
      </w:r>
      <w:r w:rsidR="00687B54">
        <w:t xml:space="preserve">, and the deadline </w:t>
      </w:r>
      <w:r w:rsidR="009D2282">
        <w:t>of</w:t>
      </w:r>
      <w:r w:rsidR="00024815">
        <w:t xml:space="preserve"> </w:t>
      </w:r>
      <w:r w:rsidR="009D2282">
        <w:t xml:space="preserve">the </w:t>
      </w:r>
      <w:r w:rsidR="00687B54">
        <w:t>1</w:t>
      </w:r>
      <w:r w:rsidR="00687B54" w:rsidRPr="009D2282">
        <w:rPr>
          <w:vertAlign w:val="superscript"/>
        </w:rPr>
        <w:t>st</w:t>
      </w:r>
      <w:r w:rsidR="00687B54">
        <w:t xml:space="preserve"> phase discussion is </w:t>
      </w:r>
      <w:r w:rsidR="009D2282">
        <w:rPr>
          <w:b/>
          <w:u w:val="single"/>
        </w:rPr>
        <w:t>27</w:t>
      </w:r>
      <w:r w:rsidR="009D2282" w:rsidRPr="009D2282">
        <w:rPr>
          <w:b/>
          <w:u w:val="single"/>
          <w:vertAlign w:val="superscript"/>
        </w:rPr>
        <w:t>Th</w:t>
      </w:r>
      <w:r w:rsidR="009D2282">
        <w:rPr>
          <w:b/>
          <w:u w:val="single"/>
        </w:rPr>
        <w:t xml:space="preserve"> April</w:t>
      </w:r>
      <w:r w:rsidR="00687B54" w:rsidRPr="009D2282">
        <w:rPr>
          <w:b/>
          <w:u w:val="single"/>
        </w:rPr>
        <w:t>.</w:t>
      </w:r>
    </w:p>
    <w:p w14:paraId="0F4CC62D" w14:textId="77777777" w:rsidR="000D6D44" w:rsidRDefault="00034E72" w:rsidP="00B0721B">
      <w:pPr>
        <w:pStyle w:val="10"/>
        <w:spacing w:after="180"/>
      </w:pPr>
      <w:r>
        <w:t>WI/Sis for discussion</w:t>
      </w:r>
    </w:p>
    <w:p w14:paraId="0F5B721C" w14:textId="5FB2968B" w:rsidR="00B0721B" w:rsidRDefault="005F7715" w:rsidP="00B0721B">
      <w:r>
        <w:t xml:space="preserve">In this email discussion, the following topics are discussed. Please note that the same table is captured in </w:t>
      </w:r>
      <w:r w:rsidR="000B0E24">
        <w:t>[2]</w:t>
      </w:r>
    </w:p>
    <w:tbl>
      <w:tblPr>
        <w:tblW w:w="1017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526"/>
        <w:gridCol w:w="2835"/>
        <w:gridCol w:w="2646"/>
        <w:gridCol w:w="3166"/>
      </w:tblGrid>
      <w:tr w:rsidR="005F7715" w14:paraId="65346484" w14:textId="77777777" w:rsidTr="005F7715">
        <w:tc>
          <w:tcPr>
            <w:tcW w:w="1526" w:type="dxa"/>
            <w:shd w:val="solid" w:color="000080" w:fill="FFFFFF"/>
          </w:tcPr>
          <w:p w14:paraId="423553C5" w14:textId="77777777" w:rsidR="005F7715" w:rsidRPr="00D04B6D" w:rsidRDefault="005F7715"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Discussion Group</w:t>
            </w:r>
          </w:p>
        </w:tc>
        <w:tc>
          <w:tcPr>
            <w:tcW w:w="2835" w:type="dxa"/>
            <w:shd w:val="solid" w:color="000080" w:fill="FFFFFF"/>
          </w:tcPr>
          <w:p w14:paraId="12DB7DDE" w14:textId="77777777" w:rsidR="005F7715" w:rsidRPr="00D04B6D" w:rsidRDefault="005F7715"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WI/SI name</w:t>
            </w:r>
          </w:p>
        </w:tc>
        <w:tc>
          <w:tcPr>
            <w:tcW w:w="2646" w:type="dxa"/>
            <w:shd w:val="solid" w:color="000080" w:fill="FFFFFF"/>
          </w:tcPr>
          <w:p w14:paraId="09786433" w14:textId="77777777" w:rsidR="005F7715" w:rsidRPr="00D04B6D" w:rsidRDefault="005F7715"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Contact company</w:t>
            </w:r>
          </w:p>
        </w:tc>
        <w:tc>
          <w:tcPr>
            <w:tcW w:w="3166" w:type="dxa"/>
            <w:shd w:val="solid" w:color="000080" w:fill="FFFFFF"/>
          </w:tcPr>
          <w:p w14:paraId="6AA8B4FE" w14:textId="77777777" w:rsidR="005F7715" w:rsidRPr="00D04B6D" w:rsidRDefault="005F7715" w:rsidP="005F7715">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 xml:space="preserve">Reference document </w:t>
            </w:r>
          </w:p>
        </w:tc>
      </w:tr>
      <w:tr w:rsidR="005F7715" w14:paraId="7C4BB6E0" w14:textId="77777777" w:rsidTr="005F7715">
        <w:tc>
          <w:tcPr>
            <w:tcW w:w="1526" w:type="dxa"/>
            <w:vMerge w:val="restart"/>
            <w:shd w:val="clear" w:color="auto" w:fill="auto"/>
          </w:tcPr>
          <w:p w14:paraId="2600F98A"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A</w:t>
            </w:r>
          </w:p>
        </w:tc>
        <w:tc>
          <w:tcPr>
            <w:tcW w:w="2835" w:type="dxa"/>
            <w:shd w:val="clear" w:color="auto" w:fill="auto"/>
          </w:tcPr>
          <w:p w14:paraId="0E71F7F4"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 xml:space="preserve">Uplink enhancements for WTTc </w:t>
            </w:r>
          </w:p>
        </w:tc>
        <w:tc>
          <w:tcPr>
            <w:tcW w:w="2646" w:type="dxa"/>
            <w:shd w:val="clear" w:color="auto" w:fill="auto"/>
          </w:tcPr>
          <w:p w14:paraId="454216CB"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Huawei</w:t>
            </w:r>
          </w:p>
        </w:tc>
        <w:tc>
          <w:tcPr>
            <w:tcW w:w="3166" w:type="dxa"/>
            <w:shd w:val="clear" w:color="auto" w:fill="auto"/>
          </w:tcPr>
          <w:p w14:paraId="13714AB5" w14:textId="77777777" w:rsidR="005F7715" w:rsidRPr="00D04B6D" w:rsidRDefault="005F7715" w:rsidP="005F7715">
            <w:pPr>
              <w:tabs>
                <w:tab w:val="left" w:pos="644"/>
              </w:tabs>
              <w:snapToGrid/>
              <w:spacing w:after="0" w:afterAutospacing="0"/>
              <w:ind w:left="1733" w:hangingChars="722" w:hanging="1733"/>
              <w:jc w:val="left"/>
              <w:rPr>
                <w:rFonts w:eastAsia="MS Mincho"/>
                <w:szCs w:val="24"/>
                <w:lang w:val="en-US"/>
              </w:rPr>
            </w:pPr>
            <w:r w:rsidRPr="00D04B6D">
              <w:rPr>
                <w:rFonts w:eastAsia="MS Mincho"/>
                <w:color w:val="000000"/>
                <w:kern w:val="24"/>
                <w:szCs w:val="24"/>
                <w:lang w:val="en-US"/>
              </w:rPr>
              <w:t>RP-180363</w:t>
            </w:r>
          </w:p>
        </w:tc>
      </w:tr>
      <w:tr w:rsidR="005F7715" w14:paraId="15337EB0" w14:textId="77777777" w:rsidTr="005F7715">
        <w:tc>
          <w:tcPr>
            <w:tcW w:w="1526" w:type="dxa"/>
            <w:vMerge/>
            <w:shd w:val="clear" w:color="auto" w:fill="auto"/>
          </w:tcPr>
          <w:p w14:paraId="7FB3A742" w14:textId="77777777" w:rsidR="005F7715" w:rsidRPr="00D04B6D" w:rsidRDefault="005F7715" w:rsidP="005F7715">
            <w:pPr>
              <w:snapToGrid/>
              <w:spacing w:after="0" w:afterAutospacing="0"/>
              <w:jc w:val="left"/>
              <w:rPr>
                <w:rFonts w:eastAsia="MS Mincho"/>
                <w:szCs w:val="24"/>
                <w:lang w:val="en-US"/>
              </w:rPr>
            </w:pPr>
          </w:p>
        </w:tc>
        <w:tc>
          <w:tcPr>
            <w:tcW w:w="2835" w:type="dxa"/>
            <w:shd w:val="clear" w:color="auto" w:fill="auto"/>
          </w:tcPr>
          <w:p w14:paraId="2A2480CB"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HRLLC enhancements</w:t>
            </w:r>
          </w:p>
        </w:tc>
        <w:tc>
          <w:tcPr>
            <w:tcW w:w="2646" w:type="dxa"/>
            <w:shd w:val="clear" w:color="auto" w:fill="auto"/>
          </w:tcPr>
          <w:p w14:paraId="556DC24A"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Ericsson</w:t>
            </w:r>
          </w:p>
        </w:tc>
        <w:tc>
          <w:tcPr>
            <w:tcW w:w="3166" w:type="dxa"/>
            <w:shd w:val="clear" w:color="auto" w:fill="auto"/>
          </w:tcPr>
          <w:p w14:paraId="6EC362DA"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No Rel-16 proposal yet</w:t>
            </w:r>
          </w:p>
          <w:p w14:paraId="58B43A75"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 xml:space="preserve">See </w:t>
            </w:r>
            <w:r w:rsidRPr="00D04B6D">
              <w:rPr>
                <w:rFonts w:eastAsia="MS Mincho"/>
                <w:color w:val="000000"/>
                <w:kern w:val="24"/>
                <w:szCs w:val="24"/>
                <w:lang w:val="mr-IN"/>
              </w:rPr>
              <w:t>RP</w:t>
            </w:r>
            <w:r w:rsidRPr="00D04B6D">
              <w:rPr>
                <w:rFonts w:eastAsia="MS Mincho"/>
                <w:color w:val="000000"/>
                <w:kern w:val="24"/>
                <w:szCs w:val="24"/>
                <w:lang w:val="en-US"/>
              </w:rPr>
              <w:t>-</w:t>
            </w:r>
            <w:r w:rsidRPr="00D04B6D">
              <w:rPr>
                <w:rFonts w:eastAsia="MS Mincho"/>
                <w:color w:val="000000"/>
                <w:kern w:val="24"/>
                <w:szCs w:val="24"/>
                <w:lang w:val="mr-IN"/>
              </w:rPr>
              <w:t>180586</w:t>
            </w:r>
            <w:r w:rsidRPr="00D04B6D">
              <w:rPr>
                <w:rFonts w:eastAsia="MS Mincho"/>
                <w:color w:val="000000"/>
                <w:kern w:val="24"/>
                <w:szCs w:val="24"/>
                <w:lang w:val="en-US"/>
              </w:rPr>
              <w:t xml:space="preserve"> and </w:t>
            </w:r>
            <w:r w:rsidRPr="00D04B6D">
              <w:rPr>
                <w:rFonts w:eastAsia="MS Mincho"/>
                <w:color w:val="000000"/>
                <w:kern w:val="24"/>
                <w:szCs w:val="24"/>
                <w:lang w:val="mr-IN"/>
              </w:rPr>
              <w:t>RP-172845</w:t>
            </w:r>
            <w:r w:rsidRPr="00D04B6D">
              <w:rPr>
                <w:rFonts w:eastAsia="MS Mincho"/>
                <w:color w:val="000000"/>
                <w:kern w:val="24"/>
                <w:szCs w:val="24"/>
                <w:lang w:val="en-US"/>
              </w:rPr>
              <w:t xml:space="preserve"> for gap analysis</w:t>
            </w:r>
          </w:p>
        </w:tc>
      </w:tr>
      <w:tr w:rsidR="005F7715" w14:paraId="28A8A553" w14:textId="77777777" w:rsidTr="005F7715">
        <w:tc>
          <w:tcPr>
            <w:tcW w:w="1526" w:type="dxa"/>
            <w:vMerge/>
            <w:shd w:val="clear" w:color="auto" w:fill="auto"/>
          </w:tcPr>
          <w:p w14:paraId="738FD3CA" w14:textId="77777777" w:rsidR="005F7715" w:rsidRPr="00D04B6D" w:rsidRDefault="005F7715" w:rsidP="005F7715">
            <w:pPr>
              <w:snapToGrid/>
              <w:spacing w:after="0" w:afterAutospacing="0"/>
              <w:jc w:val="left"/>
              <w:rPr>
                <w:rFonts w:eastAsia="MS Mincho"/>
                <w:szCs w:val="24"/>
                <w:lang w:val="en-US"/>
              </w:rPr>
            </w:pPr>
          </w:p>
        </w:tc>
        <w:tc>
          <w:tcPr>
            <w:tcW w:w="2835" w:type="dxa"/>
            <w:shd w:val="clear" w:color="auto" w:fill="auto"/>
          </w:tcPr>
          <w:p w14:paraId="6FBCF2E0"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Aerial Vehicles</w:t>
            </w:r>
          </w:p>
        </w:tc>
        <w:tc>
          <w:tcPr>
            <w:tcW w:w="2646" w:type="dxa"/>
            <w:shd w:val="clear" w:color="auto" w:fill="auto"/>
          </w:tcPr>
          <w:p w14:paraId="3EBE7D60"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Huawei</w:t>
            </w:r>
          </w:p>
        </w:tc>
        <w:tc>
          <w:tcPr>
            <w:tcW w:w="3166" w:type="dxa"/>
            <w:shd w:val="clear" w:color="auto" w:fill="auto"/>
          </w:tcPr>
          <w:p w14:paraId="2CDCAB69"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RP-180369</w:t>
            </w:r>
          </w:p>
        </w:tc>
      </w:tr>
      <w:tr w:rsidR="005F7715" w14:paraId="4A3FF2DB" w14:textId="77777777" w:rsidTr="005F7715">
        <w:tc>
          <w:tcPr>
            <w:tcW w:w="1526" w:type="dxa"/>
            <w:shd w:val="clear" w:color="auto" w:fill="auto"/>
          </w:tcPr>
          <w:p w14:paraId="68DB343F"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B</w:t>
            </w:r>
          </w:p>
        </w:tc>
        <w:tc>
          <w:tcPr>
            <w:tcW w:w="2835" w:type="dxa"/>
            <w:shd w:val="clear" w:color="auto" w:fill="auto"/>
          </w:tcPr>
          <w:p w14:paraId="3C703F96" w14:textId="77777777" w:rsidR="005F7715" w:rsidRPr="00D04B6D" w:rsidRDefault="002725D0" w:rsidP="005F7715">
            <w:pPr>
              <w:snapToGrid/>
              <w:spacing w:after="0" w:afterAutospacing="0"/>
              <w:jc w:val="left"/>
              <w:rPr>
                <w:rFonts w:eastAsia="MS Mincho"/>
                <w:szCs w:val="24"/>
                <w:lang w:val="en-US"/>
              </w:rPr>
            </w:pPr>
            <w:r>
              <w:rPr>
                <w:rFonts w:eastAsia="MS Mincho"/>
                <w:color w:val="000000"/>
                <w:kern w:val="24"/>
                <w:szCs w:val="24"/>
                <w:lang w:val="en-US"/>
              </w:rPr>
              <w:t>E</w:t>
            </w:r>
            <w:r w:rsidR="005F7715" w:rsidRPr="00D04B6D">
              <w:rPr>
                <w:rFonts w:eastAsia="MS Mincho"/>
                <w:color w:val="000000"/>
                <w:kern w:val="24"/>
                <w:szCs w:val="24"/>
                <w:lang w:val="en-US"/>
              </w:rPr>
              <w:t>ven further mobility enhancement</w:t>
            </w:r>
          </w:p>
        </w:tc>
        <w:tc>
          <w:tcPr>
            <w:tcW w:w="2646" w:type="dxa"/>
            <w:shd w:val="clear" w:color="auto" w:fill="auto"/>
          </w:tcPr>
          <w:p w14:paraId="39442A25"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China Telecom</w:t>
            </w:r>
          </w:p>
        </w:tc>
        <w:tc>
          <w:tcPr>
            <w:tcW w:w="3166" w:type="dxa"/>
            <w:shd w:val="clear" w:color="auto" w:fill="auto"/>
          </w:tcPr>
          <w:p w14:paraId="0711A051"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fi-FI"/>
              </w:rPr>
              <w:t>RP-180222</w:t>
            </w:r>
          </w:p>
        </w:tc>
      </w:tr>
      <w:tr w:rsidR="005F7715" w14:paraId="46550FEA" w14:textId="77777777" w:rsidTr="005F7715">
        <w:tc>
          <w:tcPr>
            <w:tcW w:w="1526" w:type="dxa"/>
            <w:vMerge w:val="restart"/>
            <w:shd w:val="clear" w:color="auto" w:fill="auto"/>
          </w:tcPr>
          <w:p w14:paraId="12549494"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C</w:t>
            </w:r>
          </w:p>
        </w:tc>
        <w:tc>
          <w:tcPr>
            <w:tcW w:w="2835" w:type="dxa"/>
            <w:shd w:val="clear" w:color="auto" w:fill="auto"/>
          </w:tcPr>
          <w:p w14:paraId="51D49D26"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Advanced receivers for LTE V2X</w:t>
            </w:r>
          </w:p>
        </w:tc>
        <w:tc>
          <w:tcPr>
            <w:tcW w:w="2646" w:type="dxa"/>
            <w:shd w:val="clear" w:color="auto" w:fill="auto"/>
          </w:tcPr>
          <w:p w14:paraId="649D9B29"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Intel</w:t>
            </w:r>
          </w:p>
        </w:tc>
        <w:tc>
          <w:tcPr>
            <w:tcW w:w="3166" w:type="dxa"/>
            <w:shd w:val="clear" w:color="auto" w:fill="auto"/>
          </w:tcPr>
          <w:p w14:paraId="0D56645E"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RP-180238</w:t>
            </w:r>
          </w:p>
        </w:tc>
      </w:tr>
      <w:tr w:rsidR="005F7715" w14:paraId="7D900E3F" w14:textId="77777777" w:rsidTr="005F7715">
        <w:tc>
          <w:tcPr>
            <w:tcW w:w="1526" w:type="dxa"/>
            <w:vMerge/>
            <w:shd w:val="clear" w:color="auto" w:fill="auto"/>
          </w:tcPr>
          <w:p w14:paraId="48504C77" w14:textId="77777777" w:rsidR="005F7715" w:rsidRPr="00D04B6D" w:rsidRDefault="005F7715" w:rsidP="005F7715">
            <w:pPr>
              <w:snapToGrid/>
              <w:spacing w:after="0" w:afterAutospacing="0"/>
              <w:jc w:val="left"/>
              <w:rPr>
                <w:rFonts w:eastAsia="MS Mincho"/>
                <w:szCs w:val="24"/>
                <w:lang w:val="en-US"/>
              </w:rPr>
            </w:pPr>
          </w:p>
        </w:tc>
        <w:tc>
          <w:tcPr>
            <w:tcW w:w="2835" w:type="dxa"/>
            <w:shd w:val="clear" w:color="auto" w:fill="auto"/>
          </w:tcPr>
          <w:p w14:paraId="4B923D82" w14:textId="77777777" w:rsidR="005F7715" w:rsidRPr="00D04B6D" w:rsidRDefault="00265924" w:rsidP="005F7715">
            <w:pPr>
              <w:snapToGrid/>
              <w:spacing w:after="0" w:afterAutospacing="0"/>
              <w:jc w:val="left"/>
              <w:rPr>
                <w:rFonts w:eastAsia="MS Mincho"/>
                <w:szCs w:val="24"/>
                <w:lang w:val="en-US"/>
              </w:rPr>
            </w:pPr>
            <w:r w:rsidRPr="0068092A">
              <w:rPr>
                <w:rFonts w:eastAsia="MS Mincho"/>
                <w:color w:val="000000"/>
                <w:kern w:val="24"/>
                <w:szCs w:val="24"/>
                <w:lang w:val="en-US"/>
              </w:rPr>
              <w:t>Further performance enhancement for LTE in high speed scenario</w:t>
            </w:r>
          </w:p>
        </w:tc>
        <w:tc>
          <w:tcPr>
            <w:tcW w:w="2646" w:type="dxa"/>
            <w:shd w:val="clear" w:color="auto" w:fill="auto"/>
          </w:tcPr>
          <w:p w14:paraId="444E7A9E"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NTT DOCOMO</w:t>
            </w:r>
          </w:p>
        </w:tc>
        <w:tc>
          <w:tcPr>
            <w:tcW w:w="3166" w:type="dxa"/>
            <w:shd w:val="clear" w:color="auto" w:fill="auto"/>
          </w:tcPr>
          <w:p w14:paraId="11C2E9CD"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RP-180375</w:t>
            </w:r>
          </w:p>
        </w:tc>
      </w:tr>
      <w:tr w:rsidR="005F7715" w14:paraId="788F51BD" w14:textId="77777777" w:rsidTr="005F7715">
        <w:tc>
          <w:tcPr>
            <w:tcW w:w="1526" w:type="dxa"/>
            <w:vMerge/>
            <w:shd w:val="clear" w:color="auto" w:fill="auto"/>
          </w:tcPr>
          <w:p w14:paraId="1A7F909C" w14:textId="77777777" w:rsidR="005F7715" w:rsidRPr="00D04B6D" w:rsidRDefault="005F7715" w:rsidP="005F7715">
            <w:pPr>
              <w:snapToGrid/>
              <w:spacing w:after="0" w:afterAutospacing="0"/>
              <w:jc w:val="left"/>
              <w:rPr>
                <w:rFonts w:eastAsia="MS Mincho"/>
                <w:szCs w:val="24"/>
                <w:lang w:val="en-US"/>
              </w:rPr>
            </w:pPr>
          </w:p>
        </w:tc>
        <w:tc>
          <w:tcPr>
            <w:tcW w:w="2835" w:type="dxa"/>
            <w:shd w:val="clear" w:color="auto" w:fill="auto"/>
          </w:tcPr>
          <w:p w14:paraId="2ADB5EC1"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Low Complexity 4Rx</w:t>
            </w:r>
          </w:p>
        </w:tc>
        <w:tc>
          <w:tcPr>
            <w:tcW w:w="2646" w:type="dxa"/>
            <w:shd w:val="clear" w:color="auto" w:fill="auto"/>
          </w:tcPr>
          <w:p w14:paraId="3CCEE0CA"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Qualcomm</w:t>
            </w:r>
          </w:p>
        </w:tc>
        <w:tc>
          <w:tcPr>
            <w:tcW w:w="3166" w:type="dxa"/>
            <w:shd w:val="clear" w:color="auto" w:fill="auto"/>
          </w:tcPr>
          <w:p w14:paraId="67927494" w14:textId="77777777" w:rsidR="005F7715" w:rsidRPr="00D04B6D" w:rsidRDefault="005F7715" w:rsidP="005F7715">
            <w:pPr>
              <w:snapToGrid/>
              <w:spacing w:after="0" w:afterAutospacing="0"/>
              <w:jc w:val="left"/>
              <w:rPr>
                <w:rFonts w:eastAsia="MS Mincho"/>
                <w:szCs w:val="24"/>
                <w:lang w:val="en-US"/>
              </w:rPr>
            </w:pPr>
            <w:r w:rsidRPr="00D04B6D">
              <w:rPr>
                <w:rFonts w:eastAsia="MS Mincho"/>
                <w:color w:val="000000"/>
                <w:kern w:val="24"/>
                <w:szCs w:val="24"/>
                <w:lang w:val="en-US"/>
              </w:rPr>
              <w:t>RP-180436</w:t>
            </w:r>
          </w:p>
        </w:tc>
      </w:tr>
    </w:tbl>
    <w:p w14:paraId="6F91058E" w14:textId="77777777" w:rsidR="0053412B" w:rsidRDefault="0053412B" w:rsidP="009C69F5"/>
    <w:p w14:paraId="32E4F7A1" w14:textId="588B3585" w:rsidR="000B0E24" w:rsidRDefault="000B0E24" w:rsidP="009C69F5">
      <w:r>
        <w:t xml:space="preserve">Note: The discussion group </w:t>
      </w:r>
      <w:r w:rsidR="0053412B">
        <w:t>in the table is not used in the phase 1 discussion.</w:t>
      </w:r>
    </w:p>
    <w:p w14:paraId="2D3FC928" w14:textId="77777777" w:rsidR="005F7715" w:rsidRDefault="00E3481B" w:rsidP="005F7715">
      <w:pPr>
        <w:pStyle w:val="10"/>
        <w:spacing w:after="180"/>
      </w:pPr>
      <w:r>
        <w:lastRenderedPageBreak/>
        <w:t>Details of the e</w:t>
      </w:r>
      <w:r w:rsidR="005F7715">
        <w:t xml:space="preserve">mail discussion </w:t>
      </w:r>
    </w:p>
    <w:p w14:paraId="0314C300" w14:textId="77777777" w:rsidR="004868E2" w:rsidRDefault="005F7715" w:rsidP="005F7715">
      <w:r>
        <w:t xml:space="preserve">In phase 1 email discussion, the motivation and goal of each </w:t>
      </w:r>
      <w:r w:rsidR="002E1424">
        <w:t xml:space="preserve">WI/SI are discussed. </w:t>
      </w:r>
      <w:r w:rsidR="00902557">
        <w:t xml:space="preserve">The purpose is to achieve the common </w:t>
      </w:r>
      <w:r w:rsidR="00BC6D13">
        <w:t xml:space="preserve">understanding </w:t>
      </w:r>
      <w:r w:rsidR="004868E2">
        <w:t xml:space="preserve">and to avoid the divergence of </w:t>
      </w:r>
      <w:r w:rsidR="00902557">
        <w:t>the next phase</w:t>
      </w:r>
      <w:r w:rsidR="004868E2">
        <w:t xml:space="preserve"> discussion</w:t>
      </w:r>
      <w:r w:rsidR="00902557">
        <w:t>.</w:t>
      </w:r>
    </w:p>
    <w:p w14:paraId="4E8984B5" w14:textId="77777777" w:rsidR="001221A5" w:rsidRDefault="001221A5" w:rsidP="005F7715">
      <w:r>
        <w:t>If no company input any negative comments on each WI/SI</w:t>
      </w:r>
      <w:r w:rsidR="003F2E7C">
        <w:t xml:space="preserve"> until the deadline</w:t>
      </w:r>
      <w:r>
        <w:t xml:space="preserve">, </w:t>
      </w:r>
      <w:r w:rsidR="003F2E7C">
        <w:t>we assume that the proposed motivation/goal is the common understanding of the group.</w:t>
      </w:r>
    </w:p>
    <w:p w14:paraId="0CB4E5F5" w14:textId="77777777" w:rsidR="00016333" w:rsidRDefault="003F2E7C" w:rsidP="00016333">
      <w:r>
        <w:t xml:space="preserve">Meanwhile, </w:t>
      </w:r>
      <w:r w:rsidR="009C1C0F">
        <w:t>if many companies</w:t>
      </w:r>
      <w:r w:rsidR="00F368B0">
        <w:t xml:space="preserve"> don’t agree the motivation/goal and quite a few companies agree it, </w:t>
      </w:r>
      <w:r w:rsidR="009C1C0F">
        <w:t>we consider no</w:t>
      </w:r>
      <w:r w:rsidR="00016333">
        <w:t>t proceeding to the next phase.</w:t>
      </w:r>
    </w:p>
    <w:p w14:paraId="12E69616" w14:textId="77777777" w:rsidR="00016333" w:rsidRDefault="00016333" w:rsidP="00016333"/>
    <w:p w14:paraId="331898AB" w14:textId="77777777" w:rsidR="00016333" w:rsidRDefault="00016333" w:rsidP="00016333"/>
    <w:p w14:paraId="51A5A752" w14:textId="77777777" w:rsidR="002E1424" w:rsidRDefault="00E3481B" w:rsidP="0091760C">
      <w:pPr>
        <w:pStyle w:val="20"/>
      </w:pPr>
      <w:r>
        <w:br w:type="page"/>
      </w:r>
      <w:r w:rsidR="002E1424" w:rsidRPr="00D04B6D">
        <w:t>Uplink enhancements for WTTc</w:t>
      </w:r>
    </w:p>
    <w:p w14:paraId="5B10CE67" w14:textId="77777777" w:rsidR="006E096D" w:rsidRDefault="006E096D" w:rsidP="006E096D">
      <w:pPr>
        <w:pStyle w:val="30"/>
      </w:pPr>
      <w:r>
        <w:t>Moderator</w:t>
      </w:r>
      <w:r w:rsidR="0081067F">
        <w:t>’</w:t>
      </w:r>
      <w:r>
        <w:t>s proposal on the motivation and goal</w:t>
      </w:r>
    </w:p>
    <w:p w14:paraId="2ECB288D" w14:textId="77777777" w:rsidR="00176BF5" w:rsidRDefault="00176BF5" w:rsidP="00176BF5">
      <w:r>
        <w:t xml:space="preserve">From the draft WID, </w:t>
      </w:r>
      <w:r w:rsidR="0081067F">
        <w:t xml:space="preserve">the moderator summarizes </w:t>
      </w:r>
      <w:r>
        <w:t>the motivation and goal as follows:</w:t>
      </w:r>
    </w:p>
    <w:p w14:paraId="42DF689D" w14:textId="77777777" w:rsidR="00BB255F" w:rsidRPr="00CA462C" w:rsidRDefault="004D244E" w:rsidP="00CA462C">
      <w:pPr>
        <w:pStyle w:val="bullet"/>
        <w:rPr>
          <w:b/>
          <w:u w:val="single"/>
        </w:rPr>
      </w:pPr>
      <w:r w:rsidRPr="00CA462C">
        <w:rPr>
          <w:b/>
          <w:u w:val="single"/>
        </w:rPr>
        <w:t>Motivation</w:t>
      </w:r>
    </w:p>
    <w:p w14:paraId="0FBD1C24" w14:textId="77777777" w:rsidR="004D244E" w:rsidRPr="003D0DF9" w:rsidRDefault="004D244E" w:rsidP="00CA462C">
      <w:pPr>
        <w:pStyle w:val="bullet"/>
        <w:numPr>
          <w:ilvl w:val="1"/>
          <w:numId w:val="3"/>
        </w:numPr>
        <w:rPr>
          <w:lang w:val="en-US"/>
        </w:rPr>
      </w:pPr>
      <w:r w:rsidRPr="004D244E">
        <w:rPr>
          <w:lang w:val="en-US"/>
        </w:rPr>
        <w:t>For DL, optimization for</w:t>
      </w:r>
      <w:r w:rsidR="00AA4248">
        <w:rPr>
          <w:lang w:val="en-US"/>
        </w:rPr>
        <w:t xml:space="preserve"> </w:t>
      </w:r>
      <w:r w:rsidR="00265372" w:rsidRPr="002D5136">
        <w:t xml:space="preserve">stationary UEs such as </w:t>
      </w:r>
      <w:r w:rsidR="00265372" w:rsidRPr="000E162D">
        <w:rPr>
          <w:lang w:val="en-US"/>
        </w:rPr>
        <w:t>CPE type UEs</w:t>
      </w:r>
      <w:r w:rsidR="00AA4248" w:rsidRPr="000E162D">
        <w:rPr>
          <w:lang w:val="en-US"/>
        </w:rPr>
        <w:t xml:space="preserve"> </w:t>
      </w:r>
      <w:r w:rsidR="00B97AC5">
        <w:rPr>
          <w:lang w:val="en-US"/>
        </w:rPr>
        <w:t>was</w:t>
      </w:r>
      <w:r w:rsidRPr="004D244E">
        <w:rPr>
          <w:lang w:val="en-US"/>
        </w:rPr>
        <w:t xml:space="preserve"> performed in Rel-15</w:t>
      </w:r>
      <w:r w:rsidR="00B97AC5">
        <w:rPr>
          <w:lang w:val="en-US"/>
        </w:rPr>
        <w:t xml:space="preserve">. </w:t>
      </w:r>
      <w:r w:rsidRPr="004D244E">
        <w:rPr>
          <w:lang w:val="en-US"/>
        </w:rPr>
        <w:t>Similar optimization should be considered for UL.</w:t>
      </w:r>
    </w:p>
    <w:p w14:paraId="64ED4108" w14:textId="77777777" w:rsidR="004D244E" w:rsidRPr="00CA462C" w:rsidRDefault="004D244E" w:rsidP="00CA462C">
      <w:pPr>
        <w:pStyle w:val="bullet"/>
        <w:rPr>
          <w:b/>
          <w:u w:val="single"/>
        </w:rPr>
      </w:pPr>
      <w:r w:rsidRPr="00CA462C">
        <w:rPr>
          <w:b/>
          <w:u w:val="single"/>
        </w:rPr>
        <w:t>Goal</w:t>
      </w:r>
    </w:p>
    <w:p w14:paraId="7CE4B355" w14:textId="77777777" w:rsidR="004D244E" w:rsidRPr="003D0DF9" w:rsidRDefault="003D0DF9" w:rsidP="00CA462C">
      <w:pPr>
        <w:pStyle w:val="bullet"/>
        <w:numPr>
          <w:ilvl w:val="1"/>
          <w:numId w:val="3"/>
        </w:numPr>
        <w:rPr>
          <w:lang w:val="en-US"/>
        </w:rPr>
      </w:pPr>
      <w:r w:rsidRPr="003D0DF9">
        <w:rPr>
          <w:lang w:val="en-US"/>
        </w:rPr>
        <w:t>Introduce enhancements for UL taking into account the characteristics of</w:t>
      </w:r>
      <w:r w:rsidRPr="000E162D">
        <w:rPr>
          <w:lang w:val="en-US"/>
        </w:rPr>
        <w:t xml:space="preserve"> </w:t>
      </w:r>
      <w:r w:rsidR="00265372" w:rsidRPr="002D5136">
        <w:t xml:space="preserve">stationary UEs such as </w:t>
      </w:r>
      <w:r w:rsidR="00265372" w:rsidRPr="000E162D">
        <w:rPr>
          <w:lang w:val="en-US"/>
        </w:rPr>
        <w:t>CPE type UEs</w:t>
      </w:r>
      <w:r w:rsidRPr="000E162D">
        <w:rPr>
          <w:lang w:val="en-US"/>
        </w:rPr>
        <w:t xml:space="preserve"> (i.e.</w:t>
      </w:r>
      <w:r w:rsidRPr="008B5A1D">
        <w:rPr>
          <w:lang w:val="en-US"/>
        </w:rPr>
        <w:t>no bat</w:t>
      </w:r>
      <w:r w:rsidRPr="003D0DF9">
        <w:rPr>
          <w:lang w:val="en-US"/>
        </w:rPr>
        <w:t>tery issue, non-stringent size limitation etc.)</w:t>
      </w:r>
    </w:p>
    <w:p w14:paraId="6CC0C581" w14:textId="77777777" w:rsidR="004D244E" w:rsidRPr="00CA462C" w:rsidRDefault="004D244E" w:rsidP="00CA462C">
      <w:pPr>
        <w:pStyle w:val="bullet"/>
        <w:rPr>
          <w:b/>
          <w:u w:val="single"/>
        </w:rPr>
      </w:pPr>
      <w:r w:rsidRPr="00CA462C">
        <w:rPr>
          <w:b/>
          <w:u w:val="single"/>
        </w:rPr>
        <w:t>Moderator’s comment &amp; suggestion</w:t>
      </w:r>
    </w:p>
    <w:p w14:paraId="3A65C8FE" w14:textId="77777777" w:rsidR="003D0DF9" w:rsidRDefault="003D0DF9" w:rsidP="00CA462C">
      <w:pPr>
        <w:pStyle w:val="bullet"/>
        <w:numPr>
          <w:ilvl w:val="1"/>
          <w:numId w:val="3"/>
        </w:numPr>
        <w:rPr>
          <w:lang w:val="en-US"/>
        </w:rPr>
      </w:pPr>
      <w:r w:rsidRPr="003D0DF9">
        <w:rPr>
          <w:lang w:val="en-US"/>
        </w:rPr>
        <w:t xml:space="preserve">We should see if there is a </w:t>
      </w:r>
      <w:r w:rsidR="004242FB">
        <w:rPr>
          <w:lang w:val="en-US"/>
        </w:rPr>
        <w:t xml:space="preserve">market </w:t>
      </w:r>
      <w:r w:rsidRPr="003D0DF9">
        <w:rPr>
          <w:lang w:val="en-US"/>
        </w:rPr>
        <w:t>demand for UL throughput/capacity enhancement for</w:t>
      </w:r>
      <w:r w:rsidRPr="000E162D">
        <w:rPr>
          <w:lang w:val="en-US"/>
        </w:rPr>
        <w:t xml:space="preserve"> </w:t>
      </w:r>
      <w:r w:rsidR="00265372" w:rsidRPr="002D5136">
        <w:t xml:space="preserve">stationary UEs such as </w:t>
      </w:r>
      <w:r w:rsidR="00265372" w:rsidRPr="000E162D">
        <w:rPr>
          <w:lang w:val="en-US"/>
        </w:rPr>
        <w:t xml:space="preserve">CPE </w:t>
      </w:r>
      <w:r w:rsidR="00265372" w:rsidRPr="003D0DF9">
        <w:rPr>
          <w:lang w:val="en-US"/>
        </w:rPr>
        <w:t>type UEs</w:t>
      </w:r>
      <w:r w:rsidR="004242FB">
        <w:rPr>
          <w:lang w:val="en-US"/>
        </w:rPr>
        <w:t>.</w:t>
      </w:r>
    </w:p>
    <w:p w14:paraId="6DDC9E19" w14:textId="77777777" w:rsidR="003D0DF9" w:rsidRPr="003D0DF9" w:rsidRDefault="003D0DF9" w:rsidP="00CA462C">
      <w:pPr>
        <w:pStyle w:val="bullet"/>
        <w:numPr>
          <w:ilvl w:val="1"/>
          <w:numId w:val="3"/>
        </w:numPr>
        <w:rPr>
          <w:lang w:val="en-US"/>
        </w:rPr>
      </w:pPr>
      <w:r w:rsidRPr="003D0DF9">
        <w:rPr>
          <w:lang w:val="en-US"/>
        </w:rPr>
        <w:t>After that</w:t>
      </w:r>
      <w:r w:rsidR="004F2940">
        <w:rPr>
          <w:lang w:val="en-US"/>
        </w:rPr>
        <w:t>,</w:t>
      </w:r>
      <w:r w:rsidRPr="003D0DF9">
        <w:rPr>
          <w:lang w:val="en-US"/>
        </w:rPr>
        <w:t xml:space="preserve"> we can discuss </w:t>
      </w:r>
      <w:r w:rsidR="004242FB">
        <w:rPr>
          <w:lang w:val="en-US"/>
        </w:rPr>
        <w:t xml:space="preserve">which kind of enhancements/technologies </w:t>
      </w:r>
      <w:r w:rsidRPr="003D0DF9">
        <w:rPr>
          <w:lang w:val="en-US"/>
        </w:rPr>
        <w:t xml:space="preserve">we can </w:t>
      </w:r>
      <w:r w:rsidR="004242FB">
        <w:rPr>
          <w:lang w:val="en-US"/>
        </w:rPr>
        <w:t>consider</w:t>
      </w:r>
      <w:r w:rsidRPr="003D0DF9">
        <w:rPr>
          <w:lang w:val="en-US"/>
        </w:rPr>
        <w:t xml:space="preserve"> (i.e. discussion on WID detail)</w:t>
      </w:r>
    </w:p>
    <w:p w14:paraId="43AA1F84" w14:textId="77777777" w:rsidR="006E096D" w:rsidRDefault="00176BF5" w:rsidP="00176BF5">
      <w:pPr>
        <w:pStyle w:val="30"/>
      </w:pPr>
      <w:r>
        <w:t>Companies view</w:t>
      </w:r>
    </w:p>
    <w:p w14:paraId="7087DD4C" w14:textId="77777777" w:rsidR="004E41E1" w:rsidRDefault="004E41E1" w:rsidP="004E41E1">
      <w:r>
        <w:t>Please capture your views in the table below:</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032"/>
        <w:gridCol w:w="7999"/>
      </w:tblGrid>
      <w:tr w:rsidR="00662F04" w14:paraId="011AB709" w14:textId="77777777" w:rsidTr="00847D90">
        <w:tc>
          <w:tcPr>
            <w:tcW w:w="2032" w:type="dxa"/>
            <w:shd w:val="solid" w:color="000080" w:fill="FFFFFF"/>
          </w:tcPr>
          <w:p w14:paraId="27419E5A" w14:textId="77777777" w:rsidR="00662F04" w:rsidRPr="00847D90" w:rsidRDefault="00662F04" w:rsidP="00176BF5">
            <w:pPr>
              <w:rPr>
                <w:b/>
                <w:bCs/>
                <w:color w:val="FFFFFF"/>
              </w:rPr>
            </w:pPr>
            <w:r w:rsidRPr="00847D90">
              <w:rPr>
                <w:b/>
                <w:bCs/>
                <w:color w:val="FFFFFF"/>
              </w:rPr>
              <w:t>Company Name</w:t>
            </w:r>
          </w:p>
        </w:tc>
        <w:tc>
          <w:tcPr>
            <w:tcW w:w="7999" w:type="dxa"/>
            <w:shd w:val="solid" w:color="000080" w:fill="FFFFFF"/>
          </w:tcPr>
          <w:p w14:paraId="1B64B259" w14:textId="77777777" w:rsidR="00662F04" w:rsidRPr="00847D90" w:rsidRDefault="00662F04" w:rsidP="00176BF5">
            <w:pPr>
              <w:rPr>
                <w:b/>
                <w:bCs/>
                <w:color w:val="FFFFFF"/>
              </w:rPr>
            </w:pPr>
            <w:r w:rsidRPr="00847D90">
              <w:rPr>
                <w:b/>
                <w:bCs/>
                <w:color w:val="FFFFFF"/>
              </w:rPr>
              <w:t>Comment</w:t>
            </w:r>
          </w:p>
        </w:tc>
      </w:tr>
      <w:tr w:rsidR="00D8124A" w14:paraId="2D9AFAE7" w14:textId="77777777" w:rsidTr="00847D90">
        <w:tc>
          <w:tcPr>
            <w:tcW w:w="2032" w:type="dxa"/>
            <w:shd w:val="clear" w:color="auto" w:fill="auto"/>
          </w:tcPr>
          <w:p w14:paraId="78EC784F" w14:textId="77777777" w:rsidR="00D8124A" w:rsidRPr="00847D90" w:rsidRDefault="00D8124A" w:rsidP="00176BF5">
            <w:pPr>
              <w:rPr>
                <w:lang w:val="en-US"/>
              </w:rPr>
            </w:pPr>
            <w:r w:rsidRPr="00847D90">
              <w:rPr>
                <w:lang w:val="en-US"/>
              </w:rPr>
              <w:t>SoftBank</w:t>
            </w:r>
          </w:p>
        </w:tc>
        <w:tc>
          <w:tcPr>
            <w:tcW w:w="7999" w:type="dxa"/>
            <w:shd w:val="clear" w:color="auto" w:fill="auto"/>
          </w:tcPr>
          <w:p w14:paraId="22D056B4" w14:textId="77777777" w:rsidR="00D8124A" w:rsidRDefault="00D8124A" w:rsidP="00A557FF">
            <w:r>
              <w:t xml:space="preserve">From our perspective, this use case is important, and hence we would like to investigate the possibility to improve the LTE uplink performance with small specification changes. </w:t>
            </w:r>
          </w:p>
        </w:tc>
      </w:tr>
      <w:tr w:rsidR="0099405F" w14:paraId="00764D55" w14:textId="77777777" w:rsidTr="00847D90">
        <w:tc>
          <w:tcPr>
            <w:tcW w:w="2032" w:type="dxa"/>
            <w:shd w:val="clear" w:color="auto" w:fill="auto"/>
          </w:tcPr>
          <w:p w14:paraId="2D983CA5" w14:textId="77777777" w:rsidR="0099405F" w:rsidRDefault="0099405F" w:rsidP="0099405F">
            <w:r>
              <w:t>Ericsson</w:t>
            </w:r>
          </w:p>
        </w:tc>
        <w:tc>
          <w:tcPr>
            <w:tcW w:w="7999" w:type="dxa"/>
            <w:shd w:val="clear" w:color="auto" w:fill="auto"/>
          </w:tcPr>
          <w:p w14:paraId="445B5FC8" w14:textId="77777777" w:rsidR="0099405F" w:rsidRDefault="0099405F" w:rsidP="0099405F">
            <w:r>
              <w:t xml:space="preserve">While fixed wireless access is one of the main use cases for NR, we are also supportive of FWA for LTE.  However, we are not aware of commercial requirements going beyond what LTE Rel-15 can support. </w:t>
            </w:r>
            <w:r w:rsidR="0027720F">
              <w:t>Hence,</w:t>
            </w:r>
            <w:r>
              <w:t xml:space="preserve"> we do not see an urgent need for enhancements.</w:t>
            </w:r>
          </w:p>
        </w:tc>
      </w:tr>
      <w:tr w:rsidR="0099405F" w14:paraId="4F770471" w14:textId="77777777" w:rsidTr="00847D90">
        <w:tc>
          <w:tcPr>
            <w:tcW w:w="2032" w:type="dxa"/>
            <w:shd w:val="clear" w:color="auto" w:fill="auto"/>
          </w:tcPr>
          <w:p w14:paraId="558168E7" w14:textId="77777777" w:rsidR="0099405F" w:rsidRDefault="001674E2" w:rsidP="0099405F">
            <w:r>
              <w:t>Vodafone</w:t>
            </w:r>
          </w:p>
        </w:tc>
        <w:tc>
          <w:tcPr>
            <w:tcW w:w="7999" w:type="dxa"/>
            <w:shd w:val="clear" w:color="auto" w:fill="auto"/>
          </w:tcPr>
          <w:p w14:paraId="60A25A82" w14:textId="77777777" w:rsidR="0099405F" w:rsidRDefault="001674E2" w:rsidP="001674E2">
            <w:r>
              <w:t>The use case of surveillance cameras is of interest to us, so in principle improving link budget is always useful. However, it would be good to understand how much gains come from the proposed layer 1 changes compared to e.g. the eNode B just being told that the UE is not going to move and configuring the UE (and Base Station scheduler) accordingly. More feedback on that would be appreciated.</w:t>
            </w:r>
          </w:p>
        </w:tc>
      </w:tr>
      <w:tr w:rsidR="0099405F" w14:paraId="0C99AFD7" w14:textId="77777777" w:rsidTr="00847D90">
        <w:tc>
          <w:tcPr>
            <w:tcW w:w="2032" w:type="dxa"/>
            <w:shd w:val="clear" w:color="auto" w:fill="auto"/>
          </w:tcPr>
          <w:p w14:paraId="23F24D60" w14:textId="77777777" w:rsidR="0099405F" w:rsidRPr="00847D90" w:rsidRDefault="00887C18" w:rsidP="0099405F">
            <w:pPr>
              <w:rPr>
                <w:rFonts w:eastAsia="SimSun"/>
                <w:lang w:eastAsia="zh-CN"/>
              </w:rPr>
            </w:pPr>
            <w:r w:rsidRPr="00847D90">
              <w:rPr>
                <w:rFonts w:eastAsia="SimSun" w:hint="eastAsia"/>
                <w:lang w:eastAsia="zh-CN"/>
              </w:rPr>
              <w:t>Samsung</w:t>
            </w:r>
          </w:p>
        </w:tc>
        <w:tc>
          <w:tcPr>
            <w:tcW w:w="7999" w:type="dxa"/>
            <w:shd w:val="clear" w:color="auto" w:fill="auto"/>
          </w:tcPr>
          <w:p w14:paraId="218F2C0D" w14:textId="77777777" w:rsidR="00887C18" w:rsidRPr="00847D90" w:rsidRDefault="00437A97" w:rsidP="00C757E5">
            <w:pPr>
              <w:rPr>
                <w:rFonts w:eastAsia="SimSun"/>
                <w:lang w:eastAsia="zh-CN"/>
              </w:rPr>
            </w:pPr>
            <w:r w:rsidRPr="00847D90">
              <w:rPr>
                <w:rFonts w:eastAsia="SimSun" w:hint="eastAsia"/>
                <w:lang w:eastAsia="zh-CN"/>
              </w:rPr>
              <w:t>I</w:t>
            </w:r>
            <w:r w:rsidR="00887C18" w:rsidRPr="00847D90">
              <w:rPr>
                <w:rFonts w:eastAsia="SimSun" w:hint="eastAsia"/>
                <w:lang w:eastAsia="zh-CN"/>
              </w:rPr>
              <w:t>t is not clear what is the gap</w:t>
            </w:r>
            <w:r w:rsidR="007B6716" w:rsidRPr="00847D90">
              <w:rPr>
                <w:rFonts w:eastAsia="SimSun" w:hint="eastAsia"/>
                <w:lang w:eastAsia="zh-CN"/>
              </w:rPr>
              <w:t>/bottleneck</w:t>
            </w:r>
            <w:r w:rsidR="00887C18" w:rsidRPr="00847D90">
              <w:rPr>
                <w:rFonts w:eastAsia="SimSun" w:hint="eastAsia"/>
                <w:lang w:eastAsia="zh-CN"/>
              </w:rPr>
              <w:t xml:space="preserve"> between </w:t>
            </w:r>
            <w:r w:rsidR="00DD0978" w:rsidRPr="00847D90">
              <w:rPr>
                <w:rFonts w:eastAsia="SimSun" w:hint="eastAsia"/>
                <w:lang w:eastAsia="zh-CN"/>
              </w:rPr>
              <w:t xml:space="preserve">the </w:t>
            </w:r>
            <w:r w:rsidR="00887C18" w:rsidRPr="00847D90">
              <w:rPr>
                <w:rFonts w:eastAsia="SimSun" w:hint="eastAsia"/>
                <w:lang w:eastAsia="zh-CN"/>
              </w:rPr>
              <w:t xml:space="preserve">requirements </w:t>
            </w:r>
            <w:r w:rsidR="007B6716" w:rsidRPr="00847D90">
              <w:rPr>
                <w:rFonts w:eastAsia="SimSun" w:hint="eastAsia"/>
                <w:lang w:eastAsia="zh-CN"/>
              </w:rPr>
              <w:t>of CPE type UEs and</w:t>
            </w:r>
            <w:r w:rsidR="008B5A1D">
              <w:rPr>
                <w:rFonts w:eastAsia="SimSun"/>
                <w:lang w:eastAsia="zh-CN"/>
              </w:rPr>
              <w:t xml:space="preserve"> </w:t>
            </w:r>
            <w:r w:rsidR="00887C18" w:rsidRPr="00847D90">
              <w:rPr>
                <w:rFonts w:eastAsia="SimSun"/>
                <w:lang w:eastAsia="zh-CN"/>
              </w:rPr>
              <w:t>what</w:t>
            </w:r>
            <w:r w:rsidR="00887C18" w:rsidRPr="00847D90">
              <w:rPr>
                <w:rFonts w:eastAsia="SimSun" w:hint="eastAsia"/>
                <w:lang w:eastAsia="zh-CN"/>
              </w:rPr>
              <w:t xml:space="preserve"> LTE can support</w:t>
            </w:r>
            <w:r w:rsidR="00597D34" w:rsidRPr="00847D90">
              <w:rPr>
                <w:rFonts w:eastAsia="SimSun" w:hint="eastAsia"/>
                <w:lang w:eastAsia="zh-CN"/>
              </w:rPr>
              <w:t xml:space="preserve">. </w:t>
            </w:r>
            <w:r w:rsidR="008E122B" w:rsidRPr="00847D90">
              <w:rPr>
                <w:rFonts w:eastAsia="SimSun" w:hint="eastAsia"/>
                <w:lang w:eastAsia="zh-CN"/>
              </w:rPr>
              <w:t>We don</w:t>
            </w:r>
            <w:r w:rsidR="008E122B" w:rsidRPr="00847D90">
              <w:rPr>
                <w:rFonts w:eastAsia="SimSun"/>
                <w:lang w:eastAsia="zh-CN"/>
              </w:rPr>
              <w:t>’</w:t>
            </w:r>
            <w:r w:rsidR="008E122B" w:rsidRPr="00847D90">
              <w:rPr>
                <w:rFonts w:eastAsia="SimSun" w:hint="eastAsia"/>
                <w:lang w:eastAsia="zh-CN"/>
              </w:rPr>
              <w:t xml:space="preserve">t see the justification or motivation for this WID. </w:t>
            </w:r>
          </w:p>
        </w:tc>
      </w:tr>
      <w:tr w:rsidR="0099405F" w14:paraId="082F4394" w14:textId="77777777" w:rsidTr="00847D90">
        <w:tc>
          <w:tcPr>
            <w:tcW w:w="2032" w:type="dxa"/>
            <w:shd w:val="clear" w:color="auto" w:fill="auto"/>
          </w:tcPr>
          <w:p w14:paraId="7EFB78A9" w14:textId="77777777" w:rsidR="0099405F" w:rsidRDefault="003D340A" w:rsidP="0099405F">
            <w:r>
              <w:t>Intel</w:t>
            </w:r>
          </w:p>
        </w:tc>
        <w:tc>
          <w:tcPr>
            <w:tcW w:w="7999" w:type="dxa"/>
            <w:shd w:val="clear" w:color="auto" w:fill="auto"/>
          </w:tcPr>
          <w:p w14:paraId="1050D605" w14:textId="77777777" w:rsidR="0099405F" w:rsidRDefault="003D340A" w:rsidP="003D340A">
            <w:r>
              <w:t>We share the view that it’s unclear what the gap is, i.e., what are the requirements beyond Rel-15 LTE’s capability. So, we don’t see an urgent need.</w:t>
            </w:r>
          </w:p>
        </w:tc>
      </w:tr>
      <w:tr w:rsidR="0099405F" w14:paraId="27293B8B" w14:textId="77777777" w:rsidTr="00847D90">
        <w:tc>
          <w:tcPr>
            <w:tcW w:w="2032" w:type="dxa"/>
            <w:shd w:val="clear" w:color="auto" w:fill="auto"/>
          </w:tcPr>
          <w:p w14:paraId="18403C5D" w14:textId="77777777" w:rsidR="0099405F" w:rsidRDefault="005360E1" w:rsidP="0099405F">
            <w:r>
              <w:t>TIM</w:t>
            </w:r>
          </w:p>
        </w:tc>
        <w:tc>
          <w:tcPr>
            <w:tcW w:w="7999" w:type="dxa"/>
            <w:shd w:val="clear" w:color="auto" w:fill="auto"/>
          </w:tcPr>
          <w:p w14:paraId="73588D14" w14:textId="77777777" w:rsidR="0099405F" w:rsidRDefault="005360E1" w:rsidP="0099405F">
            <w:r>
              <w:t>The use case is important. Same view as SoftBank</w:t>
            </w:r>
          </w:p>
        </w:tc>
      </w:tr>
      <w:tr w:rsidR="000D6FD4" w14:paraId="0039EE69" w14:textId="77777777" w:rsidTr="00847D90">
        <w:tc>
          <w:tcPr>
            <w:tcW w:w="2032" w:type="dxa"/>
            <w:shd w:val="clear" w:color="auto" w:fill="auto"/>
          </w:tcPr>
          <w:p w14:paraId="73DDFFF6" w14:textId="77777777" w:rsidR="000D6FD4" w:rsidRDefault="000D6FD4" w:rsidP="0099405F">
            <w:r w:rsidRPr="00847D90">
              <w:rPr>
                <w:rFonts w:eastAsia="SimSun" w:hint="eastAsia"/>
                <w:lang w:eastAsia="zh-CN"/>
              </w:rPr>
              <w:t xml:space="preserve">CMCC  </w:t>
            </w:r>
          </w:p>
        </w:tc>
        <w:tc>
          <w:tcPr>
            <w:tcW w:w="7999" w:type="dxa"/>
            <w:shd w:val="clear" w:color="auto" w:fill="auto"/>
          </w:tcPr>
          <w:p w14:paraId="26B1709D" w14:textId="77777777" w:rsidR="000D6FD4" w:rsidRDefault="000D6FD4" w:rsidP="00A25715">
            <w:r w:rsidRPr="00847D90">
              <w:rPr>
                <w:rFonts w:eastAsia="SimSun"/>
                <w:lang w:eastAsia="zh-CN"/>
              </w:rPr>
              <w:t>U</w:t>
            </w:r>
            <w:r w:rsidRPr="00847D90">
              <w:rPr>
                <w:rFonts w:eastAsia="SimSun" w:hint="eastAsia"/>
                <w:lang w:eastAsia="zh-CN"/>
              </w:rPr>
              <w:t xml:space="preserve">plink enhancement is always interested by us, however, it is better to have more understanding of the standard effort and achievable/target gain. </w:t>
            </w:r>
          </w:p>
        </w:tc>
      </w:tr>
      <w:tr w:rsidR="009F22B8" w14:paraId="2FFE8117" w14:textId="77777777" w:rsidTr="00847D90">
        <w:tc>
          <w:tcPr>
            <w:tcW w:w="2032" w:type="dxa"/>
            <w:shd w:val="clear" w:color="auto" w:fill="auto"/>
          </w:tcPr>
          <w:p w14:paraId="497BEE89" w14:textId="77777777" w:rsidR="009F22B8" w:rsidRDefault="009F22B8" w:rsidP="0099405F">
            <w:r>
              <w:rPr>
                <w:rFonts w:eastAsia="SimSun" w:hint="eastAsia"/>
                <w:lang w:eastAsia="zh-CN"/>
              </w:rPr>
              <w:t>CATT</w:t>
            </w:r>
          </w:p>
        </w:tc>
        <w:tc>
          <w:tcPr>
            <w:tcW w:w="7999" w:type="dxa"/>
            <w:shd w:val="clear" w:color="auto" w:fill="auto"/>
          </w:tcPr>
          <w:p w14:paraId="327AE70C" w14:textId="77777777" w:rsidR="009F22B8" w:rsidRDefault="009F22B8" w:rsidP="0099405F">
            <w:r>
              <w:rPr>
                <w:rFonts w:eastAsia="SimSun" w:hint="eastAsia"/>
                <w:lang w:eastAsia="zh-CN"/>
              </w:rPr>
              <w:t>The requirement is not very clear. Detailed targets should be provided. If there is no urgent reason, this can be considered as low priority.</w:t>
            </w:r>
          </w:p>
        </w:tc>
      </w:tr>
      <w:tr w:rsidR="009F22B8" w14:paraId="325F7E00" w14:textId="77777777" w:rsidTr="00847D90">
        <w:tc>
          <w:tcPr>
            <w:tcW w:w="2032" w:type="dxa"/>
            <w:shd w:val="clear" w:color="auto" w:fill="auto"/>
          </w:tcPr>
          <w:p w14:paraId="51AB1F01" w14:textId="77777777" w:rsidR="009F22B8" w:rsidRPr="00277ED9" w:rsidRDefault="00277ED9" w:rsidP="0099405F">
            <w:pPr>
              <w:rPr>
                <w:rFonts w:eastAsia="SimSun"/>
                <w:lang w:eastAsia="zh-CN"/>
              </w:rPr>
            </w:pPr>
            <w:r>
              <w:rPr>
                <w:rFonts w:eastAsia="SimSun" w:hint="eastAsia"/>
                <w:lang w:eastAsia="zh-CN"/>
              </w:rPr>
              <w:t>Huawei</w:t>
            </w:r>
          </w:p>
        </w:tc>
        <w:tc>
          <w:tcPr>
            <w:tcW w:w="7999" w:type="dxa"/>
            <w:shd w:val="clear" w:color="auto" w:fill="auto"/>
          </w:tcPr>
          <w:p w14:paraId="2CD1466D" w14:textId="77777777" w:rsidR="004B67DD" w:rsidRDefault="004B67DD" w:rsidP="004B67DD">
            <w:pPr>
              <w:rPr>
                <w:rFonts w:eastAsia="SimSun"/>
                <w:lang w:eastAsia="zh-CN"/>
              </w:rPr>
            </w:pPr>
            <w:r>
              <w:rPr>
                <w:rFonts w:eastAsia="SimSun" w:hint="eastAsia"/>
                <w:lang w:eastAsia="zh-CN"/>
              </w:rPr>
              <w:t xml:space="preserve">Taking the video services as an example, the </w:t>
            </w:r>
            <w:r>
              <w:rPr>
                <w:rFonts w:eastAsia="SimSun"/>
                <w:lang w:eastAsia="zh-CN"/>
              </w:rPr>
              <w:t>required</w:t>
            </w:r>
            <w:r>
              <w:rPr>
                <w:rFonts w:eastAsia="SimSun" w:hint="eastAsia"/>
                <w:lang w:eastAsia="zh-CN"/>
              </w:rPr>
              <w:t xml:space="preserve"> data rate with different resolutions and different coding schemes ra</w:t>
            </w:r>
            <w:r w:rsidR="00E069F1">
              <w:rPr>
                <w:rFonts w:eastAsia="SimSun"/>
                <w:lang w:eastAsia="zh-CN"/>
              </w:rPr>
              <w:t>n</w:t>
            </w:r>
            <w:r>
              <w:rPr>
                <w:rFonts w:eastAsia="SimSun" w:hint="eastAsia"/>
                <w:lang w:eastAsia="zh-CN"/>
              </w:rPr>
              <w:t>ge</w:t>
            </w:r>
            <w:r w:rsidR="00E069F1">
              <w:rPr>
                <w:rFonts w:eastAsia="SimSun"/>
                <w:lang w:eastAsia="zh-CN"/>
              </w:rPr>
              <w:t>s</w:t>
            </w:r>
            <w:r>
              <w:rPr>
                <w:rFonts w:eastAsia="SimSun" w:hint="eastAsia"/>
                <w:lang w:eastAsia="zh-CN"/>
              </w:rPr>
              <w:t xml:space="preserve"> from 1.5Mbps to 16Mbps. </w:t>
            </w:r>
            <w:r w:rsidRPr="00A1174D">
              <w:rPr>
                <w:rFonts w:eastAsia="SimSun"/>
                <w:lang w:eastAsia="zh-CN"/>
              </w:rPr>
              <w:t>With 4</w:t>
            </w:r>
            <w:r>
              <w:rPr>
                <w:rFonts w:eastAsia="SimSun" w:hint="eastAsia"/>
                <w:lang w:eastAsia="zh-CN"/>
              </w:rPr>
              <w:t>Tx and 2</w:t>
            </w:r>
            <w:r w:rsidRPr="00A1174D">
              <w:rPr>
                <w:rFonts w:eastAsia="SimSun"/>
                <w:lang w:eastAsia="zh-CN"/>
              </w:rPr>
              <w:t>0MHz BW</w:t>
            </w:r>
            <w:r>
              <w:rPr>
                <w:rFonts w:eastAsia="SimSun" w:hint="eastAsia"/>
                <w:lang w:eastAsia="zh-CN"/>
              </w:rPr>
              <w:t>, t</w:t>
            </w:r>
            <w:r w:rsidRPr="00A1174D">
              <w:rPr>
                <w:rFonts w:eastAsia="SimSun"/>
                <w:lang w:eastAsia="zh-CN"/>
              </w:rPr>
              <w:t>he performance at cell-edge cannot support even a</w:t>
            </w:r>
            <w:r>
              <w:rPr>
                <w:rFonts w:eastAsia="SimSun" w:hint="eastAsia"/>
                <w:lang w:eastAsia="zh-CN"/>
              </w:rPr>
              <w:t xml:space="preserve"> </w:t>
            </w:r>
            <w:r w:rsidRPr="00A1174D">
              <w:rPr>
                <w:rFonts w:eastAsia="SimSun"/>
                <w:lang w:eastAsia="zh-CN"/>
              </w:rPr>
              <w:t>single camera with 720P</w:t>
            </w:r>
            <w:r>
              <w:rPr>
                <w:rFonts w:eastAsia="SimSun" w:hint="eastAsia"/>
                <w:lang w:eastAsia="zh-CN"/>
              </w:rPr>
              <w:t>; t</w:t>
            </w:r>
            <w:r w:rsidRPr="00A1174D">
              <w:rPr>
                <w:rFonts w:eastAsia="SimSun"/>
                <w:lang w:eastAsia="zh-CN"/>
              </w:rPr>
              <w:t>he maximum number of videos with 720P that can be</w:t>
            </w:r>
            <w:r>
              <w:rPr>
                <w:rFonts w:eastAsia="SimSun" w:hint="eastAsia"/>
                <w:lang w:eastAsia="zh-CN"/>
              </w:rPr>
              <w:t xml:space="preserve"> </w:t>
            </w:r>
            <w:r w:rsidRPr="00A1174D">
              <w:rPr>
                <w:rFonts w:eastAsia="SimSun"/>
                <w:lang w:eastAsia="zh-CN"/>
              </w:rPr>
              <w:t>supported simultaneously in a cell is around 15</w:t>
            </w:r>
            <w:r>
              <w:rPr>
                <w:rFonts w:eastAsia="SimSun" w:hint="eastAsia"/>
                <w:lang w:eastAsia="zh-CN"/>
              </w:rPr>
              <w:t xml:space="preserve"> and th</w:t>
            </w:r>
            <w:r w:rsidRPr="00A1174D">
              <w:rPr>
                <w:rFonts w:eastAsia="SimSun"/>
                <w:lang w:eastAsia="zh-CN"/>
              </w:rPr>
              <w:t>e maximum number of videos with 4K that can be</w:t>
            </w:r>
            <w:r>
              <w:rPr>
                <w:rFonts w:eastAsia="SimSun" w:hint="eastAsia"/>
                <w:lang w:eastAsia="zh-CN"/>
              </w:rPr>
              <w:t xml:space="preserve"> </w:t>
            </w:r>
            <w:r w:rsidRPr="00A1174D">
              <w:rPr>
                <w:rFonts w:eastAsia="SimSun"/>
                <w:lang w:eastAsia="zh-CN"/>
              </w:rPr>
              <w:t>supported simultaneously in a cell is around 2</w:t>
            </w:r>
            <w:r>
              <w:rPr>
                <w:rFonts w:eastAsia="SimSun" w:hint="eastAsia"/>
                <w:lang w:eastAsia="zh-CN"/>
              </w:rPr>
              <w:t xml:space="preserve"> [RP-180364]. </w:t>
            </w:r>
          </w:p>
          <w:p w14:paraId="73878E00" w14:textId="77777777" w:rsidR="009F22B8" w:rsidRDefault="004B67DD" w:rsidP="00AB6D4A">
            <w:r>
              <w:rPr>
                <w:rFonts w:eastAsia="SimSun" w:hint="eastAsia"/>
                <w:lang w:eastAsia="zh-CN"/>
              </w:rPr>
              <w:t xml:space="preserve">With stationary UEs, UL capacity enhancements can be achieved by exploring the slow-varying channels. For example, the RS overhead reduction, </w:t>
            </w:r>
            <w:r w:rsidR="002C6BEA">
              <w:rPr>
                <w:rFonts w:eastAsia="SimSun" w:hint="eastAsia"/>
                <w:lang w:eastAsia="zh-CN"/>
              </w:rPr>
              <w:t>the</w:t>
            </w:r>
            <w:r w:rsidR="00AB6D4A">
              <w:rPr>
                <w:rFonts w:eastAsia="SimSun" w:hint="eastAsia"/>
                <w:lang w:eastAsia="zh-CN"/>
              </w:rPr>
              <w:t xml:space="preserve"> scheduling with</w:t>
            </w:r>
            <w:r w:rsidR="002C6BEA">
              <w:rPr>
                <w:rFonts w:eastAsia="SimSun" w:hint="eastAsia"/>
                <w:lang w:eastAsia="zh-CN"/>
              </w:rPr>
              <w:t xml:space="preserve"> more accurate</w:t>
            </w:r>
            <w:r w:rsidR="00AB6D4A">
              <w:rPr>
                <w:rFonts w:eastAsia="SimSun" w:hint="eastAsia"/>
                <w:lang w:eastAsia="zh-CN"/>
              </w:rPr>
              <w:t xml:space="preserve"> precoding</w:t>
            </w:r>
            <w:r w:rsidR="002C6BEA">
              <w:rPr>
                <w:rFonts w:eastAsia="SimSun" w:hint="eastAsia"/>
                <w:lang w:eastAsia="zh-CN"/>
              </w:rPr>
              <w:t xml:space="preserve">, the </w:t>
            </w:r>
            <w:r>
              <w:rPr>
                <w:rFonts w:eastAsia="SimSun" w:hint="eastAsia"/>
                <w:lang w:eastAsia="zh-CN"/>
              </w:rPr>
              <w:t>performance enhancement</w:t>
            </w:r>
            <w:r w:rsidR="002C6BEA">
              <w:rPr>
                <w:rFonts w:eastAsia="SimSun" w:hint="eastAsia"/>
                <w:lang w:eastAsia="zh-CN"/>
              </w:rPr>
              <w:t>s</w:t>
            </w:r>
            <w:r>
              <w:rPr>
                <w:rFonts w:eastAsia="SimSun" w:hint="eastAsia"/>
                <w:lang w:eastAsia="zh-CN"/>
              </w:rPr>
              <w:t xml:space="preserve"> </w:t>
            </w:r>
            <w:r w:rsidR="002C6BEA">
              <w:rPr>
                <w:rFonts w:eastAsia="SimSun" w:hint="eastAsia"/>
                <w:lang w:eastAsia="zh-CN"/>
              </w:rPr>
              <w:t>for</w:t>
            </w:r>
            <w:r>
              <w:rPr>
                <w:rFonts w:eastAsia="SimSun" w:hint="eastAsia"/>
                <w:lang w:eastAsia="zh-CN"/>
              </w:rPr>
              <w:t xml:space="preserve"> the case with large number of MU-MIMO layers</w:t>
            </w:r>
            <w:r w:rsidR="00AB6D4A">
              <w:rPr>
                <w:rFonts w:eastAsia="SimSun" w:hint="eastAsia"/>
                <w:lang w:eastAsia="zh-CN"/>
              </w:rPr>
              <w:t>, high power UE</w:t>
            </w:r>
            <w:r w:rsidR="0037185F">
              <w:rPr>
                <w:rFonts w:eastAsia="SimSun"/>
                <w:lang w:eastAsia="zh-CN"/>
              </w:rPr>
              <w:t>s</w:t>
            </w:r>
            <w:r w:rsidR="00AB6D4A">
              <w:rPr>
                <w:rFonts w:eastAsia="SimSun" w:hint="eastAsia"/>
                <w:lang w:eastAsia="zh-CN"/>
              </w:rPr>
              <w:t xml:space="preserve"> and so on</w:t>
            </w:r>
            <w:r w:rsidR="002C6BEA">
              <w:rPr>
                <w:rFonts w:eastAsia="SimSun" w:hint="eastAsia"/>
                <w:lang w:eastAsia="zh-CN"/>
              </w:rPr>
              <w:t>.</w:t>
            </w:r>
          </w:p>
        </w:tc>
      </w:tr>
      <w:tr w:rsidR="00D63E3A" w14:paraId="12F69920" w14:textId="77777777" w:rsidTr="00847D90">
        <w:tc>
          <w:tcPr>
            <w:tcW w:w="2032" w:type="dxa"/>
            <w:shd w:val="clear" w:color="auto" w:fill="auto"/>
          </w:tcPr>
          <w:p w14:paraId="1471A456" w14:textId="77777777" w:rsidR="00D63E3A" w:rsidRPr="00C91945" w:rsidRDefault="00D63E3A" w:rsidP="0099405F">
            <w:pPr>
              <w:rPr>
                <w:rFonts w:eastAsia="Malgun Gothic"/>
                <w:lang w:eastAsia="ko-KR"/>
              </w:rPr>
            </w:pPr>
            <w:r w:rsidRPr="00787283">
              <w:rPr>
                <w:rFonts w:eastAsia="Malgun Gothic" w:hint="eastAsia"/>
                <w:lang w:eastAsia="ko-KR"/>
              </w:rPr>
              <w:t>LG</w:t>
            </w:r>
          </w:p>
        </w:tc>
        <w:tc>
          <w:tcPr>
            <w:tcW w:w="7999" w:type="dxa"/>
            <w:shd w:val="clear" w:color="auto" w:fill="auto"/>
          </w:tcPr>
          <w:p w14:paraId="66BA4504" w14:textId="77777777" w:rsidR="00D63E3A" w:rsidRDefault="00D63E3A" w:rsidP="004B67DD">
            <w:pPr>
              <w:rPr>
                <w:rFonts w:eastAsia="SimSun"/>
                <w:lang w:eastAsia="zh-CN"/>
              </w:rPr>
            </w:pPr>
            <w:r>
              <w:rPr>
                <w:rFonts w:eastAsia="Malgun Gothic" w:hint="eastAsia"/>
                <w:lang w:eastAsia="ko-KR"/>
              </w:rPr>
              <w:t>Though the use case can be important, the gap (necessary enhancements) between the study target and Rel-15 LTE is not c</w:t>
            </w:r>
            <w:r>
              <w:rPr>
                <w:rFonts w:eastAsia="Malgun Gothic"/>
                <w:lang w:eastAsia="ko-KR"/>
              </w:rPr>
              <w:t>lear.</w:t>
            </w:r>
          </w:p>
        </w:tc>
      </w:tr>
      <w:tr w:rsidR="00825D06" w14:paraId="6F08816E" w14:textId="77777777" w:rsidTr="00847D90">
        <w:tc>
          <w:tcPr>
            <w:tcW w:w="2032" w:type="dxa"/>
            <w:shd w:val="clear" w:color="auto" w:fill="auto"/>
          </w:tcPr>
          <w:p w14:paraId="195D1EF8" w14:textId="4D78FDF5" w:rsidR="00825D06" w:rsidRPr="00787283" w:rsidRDefault="00825D06" w:rsidP="0099405F">
            <w:pPr>
              <w:rPr>
                <w:rFonts w:eastAsia="Malgun Gothic"/>
                <w:lang w:eastAsia="ko-KR"/>
              </w:rPr>
            </w:pPr>
            <w:r>
              <w:rPr>
                <w:rFonts w:eastAsia="Malgun Gothic"/>
                <w:lang w:eastAsia="ko-KR"/>
              </w:rPr>
              <w:t>MediaTek</w:t>
            </w:r>
          </w:p>
        </w:tc>
        <w:tc>
          <w:tcPr>
            <w:tcW w:w="7999" w:type="dxa"/>
            <w:shd w:val="clear" w:color="auto" w:fill="auto"/>
          </w:tcPr>
          <w:p w14:paraId="2479C85E" w14:textId="35B36F94" w:rsidR="00825D06" w:rsidRDefault="00825D06" w:rsidP="004B67DD">
            <w:pPr>
              <w:rPr>
                <w:rFonts w:eastAsia="Malgun Gothic"/>
                <w:lang w:eastAsia="ko-KR"/>
              </w:rPr>
            </w:pPr>
            <w:r w:rsidRPr="002F019F">
              <w:rPr>
                <w:rFonts w:eastAsia="Malgun Gothic"/>
                <w:lang w:eastAsia="ko-KR"/>
              </w:rPr>
              <w:t>Same view as Samsung. For the FWA enhancement, it’s better to identify the performance gap first.</w:t>
            </w:r>
          </w:p>
        </w:tc>
      </w:tr>
      <w:tr w:rsidR="00825D06" w14:paraId="4407B48E" w14:textId="77777777" w:rsidTr="00847D90">
        <w:tc>
          <w:tcPr>
            <w:tcW w:w="2032" w:type="dxa"/>
            <w:shd w:val="clear" w:color="auto" w:fill="auto"/>
          </w:tcPr>
          <w:p w14:paraId="17898335" w14:textId="77777777" w:rsidR="00825D06" w:rsidRPr="00787283" w:rsidRDefault="00825D06" w:rsidP="0099405F">
            <w:pPr>
              <w:rPr>
                <w:rFonts w:eastAsia="Malgun Gothic"/>
                <w:lang w:eastAsia="ko-KR"/>
              </w:rPr>
            </w:pPr>
          </w:p>
        </w:tc>
        <w:tc>
          <w:tcPr>
            <w:tcW w:w="7999" w:type="dxa"/>
            <w:shd w:val="clear" w:color="auto" w:fill="auto"/>
          </w:tcPr>
          <w:p w14:paraId="117B58BB" w14:textId="77777777" w:rsidR="00825D06" w:rsidRDefault="00825D06" w:rsidP="004B67DD">
            <w:pPr>
              <w:rPr>
                <w:rFonts w:eastAsia="Malgun Gothic"/>
                <w:lang w:eastAsia="ko-KR"/>
              </w:rPr>
            </w:pPr>
          </w:p>
        </w:tc>
      </w:tr>
    </w:tbl>
    <w:p w14:paraId="345A5D83" w14:textId="77777777" w:rsidR="0081067F" w:rsidRPr="00AB6D4A" w:rsidRDefault="0081067F" w:rsidP="00176BF5"/>
    <w:p w14:paraId="09C22A82" w14:textId="77777777" w:rsidR="0081067F" w:rsidRPr="00C91945" w:rsidRDefault="0081067F" w:rsidP="0081067F">
      <w:pPr>
        <w:pStyle w:val="30"/>
      </w:pPr>
      <w:r w:rsidRPr="00C91945">
        <w:t>Conclusion</w:t>
      </w:r>
      <w:r w:rsidR="00613A71" w:rsidRPr="00C91945">
        <w:t xml:space="preserve"> and way forward</w:t>
      </w:r>
    </w:p>
    <w:p w14:paraId="78E56E60" w14:textId="6872D12B" w:rsidR="00176BF5" w:rsidRPr="00C91945" w:rsidRDefault="00A36358" w:rsidP="00176BF5">
      <w:r w:rsidRPr="00C91945">
        <w:t>1</w:t>
      </w:r>
      <w:r w:rsidR="00825D06">
        <w:t>1</w:t>
      </w:r>
      <w:r w:rsidR="00CB34EA" w:rsidRPr="00C91945">
        <w:t xml:space="preserve"> companies have joint this discussion</w:t>
      </w:r>
      <w:r w:rsidR="00E95B71" w:rsidRPr="00C91945">
        <w:t>, and the following summary can be made from the discussion:</w:t>
      </w:r>
    </w:p>
    <w:p w14:paraId="14C85F13" w14:textId="072570F8" w:rsidR="00E95B71" w:rsidRPr="00C91945" w:rsidRDefault="00A36358" w:rsidP="002D5136">
      <w:pPr>
        <w:pStyle w:val="bullet"/>
      </w:pPr>
      <w:r w:rsidRPr="00C91945">
        <w:t>6</w:t>
      </w:r>
      <w:r w:rsidR="00AE2ED3" w:rsidRPr="00C91945">
        <w:t xml:space="preserve"> companis agreed that the identified use case </w:t>
      </w:r>
      <w:r w:rsidR="000E162D" w:rsidRPr="00C91945">
        <w:rPr>
          <w:lang w:val="en-US"/>
        </w:rPr>
        <w:t xml:space="preserve">(i.e. </w:t>
      </w:r>
      <w:r w:rsidR="00AE2ED3" w:rsidRPr="00C91945">
        <w:rPr>
          <w:lang w:val="en-US"/>
        </w:rPr>
        <w:t xml:space="preserve">CPE type UEs) is </w:t>
      </w:r>
      <w:r w:rsidR="00184F28" w:rsidRPr="00C91945">
        <w:rPr>
          <w:lang w:val="en-US"/>
        </w:rPr>
        <w:t>important</w:t>
      </w:r>
      <w:r w:rsidR="001B3CF2" w:rsidRPr="00C91945">
        <w:rPr>
          <w:lang w:val="en-US"/>
        </w:rPr>
        <w:t>, e.g. for video services</w:t>
      </w:r>
      <w:r w:rsidR="00184F28" w:rsidRPr="00C91945">
        <w:rPr>
          <w:lang w:val="en-US"/>
        </w:rPr>
        <w:t xml:space="preserve">, and one company showed their interest on UL enhancements. </w:t>
      </w:r>
    </w:p>
    <w:p w14:paraId="65F41BAA" w14:textId="363A4FF3" w:rsidR="00470F9C" w:rsidRPr="00C91945" w:rsidRDefault="00767CDE" w:rsidP="002D5136">
      <w:pPr>
        <w:pStyle w:val="bullet"/>
      </w:pPr>
      <w:r>
        <w:rPr>
          <w:lang w:val="en-US"/>
        </w:rPr>
        <w:t>6</w:t>
      </w:r>
      <w:r w:rsidR="00A36358" w:rsidRPr="00C91945">
        <w:rPr>
          <w:lang w:val="en-US"/>
        </w:rPr>
        <w:t xml:space="preserve"> </w:t>
      </w:r>
      <w:r w:rsidR="00B05282" w:rsidRPr="00C91945">
        <w:rPr>
          <w:lang w:val="en-US"/>
        </w:rPr>
        <w:t>companies see</w:t>
      </w:r>
      <w:r w:rsidR="00470F9C" w:rsidRPr="00C91945">
        <w:rPr>
          <w:lang w:val="en-US"/>
        </w:rPr>
        <w:t xml:space="preserve"> no urgency for the UL enhancements </w:t>
      </w:r>
      <w:r w:rsidR="00B05282" w:rsidRPr="00C91945">
        <w:rPr>
          <w:lang w:val="en-US"/>
        </w:rPr>
        <w:t>because the current LTE specifications can support this use case</w:t>
      </w:r>
      <w:r w:rsidR="001B3CF2" w:rsidRPr="00C91945">
        <w:rPr>
          <w:lang w:val="en-US"/>
        </w:rPr>
        <w:t>, and the gap is not clear</w:t>
      </w:r>
      <w:r w:rsidR="00B05282" w:rsidRPr="00C91945">
        <w:rPr>
          <w:lang w:val="en-US"/>
        </w:rPr>
        <w:t xml:space="preserve">. </w:t>
      </w:r>
    </w:p>
    <w:p w14:paraId="60D638B3" w14:textId="77777777" w:rsidR="00B05282" w:rsidRPr="00C91945" w:rsidRDefault="00B05282" w:rsidP="002D5136">
      <w:pPr>
        <w:pStyle w:val="bullet"/>
      </w:pPr>
      <w:r w:rsidRPr="00C91945">
        <w:rPr>
          <w:lang w:val="en-US"/>
        </w:rPr>
        <w:t xml:space="preserve">On the other hand, </w:t>
      </w:r>
      <w:r w:rsidR="00F46371" w:rsidRPr="00C91945">
        <w:rPr>
          <w:lang w:val="en-US"/>
        </w:rPr>
        <w:t xml:space="preserve">4 companies </w:t>
      </w:r>
      <w:r w:rsidR="00275C68" w:rsidRPr="00C91945">
        <w:rPr>
          <w:lang w:val="en-US"/>
        </w:rPr>
        <w:t>mentioned that</w:t>
      </w:r>
      <w:r w:rsidR="00F46371" w:rsidRPr="00C91945">
        <w:rPr>
          <w:lang w:val="en-US"/>
        </w:rPr>
        <w:t xml:space="preserve"> it is preferable to investigate the pain/gain (i.e. </w:t>
      </w:r>
      <w:r w:rsidR="00275C68" w:rsidRPr="00C91945">
        <w:rPr>
          <w:lang w:val="en-US"/>
        </w:rPr>
        <w:t>standard</w:t>
      </w:r>
      <w:r w:rsidR="00F46371" w:rsidRPr="00C91945">
        <w:rPr>
          <w:lang w:val="en-US"/>
        </w:rPr>
        <w:t xml:space="preserve"> efforts v</w:t>
      </w:r>
      <w:r w:rsidR="00275C68" w:rsidRPr="00C91945">
        <w:rPr>
          <w:lang w:val="en-US"/>
        </w:rPr>
        <w:t>.</w:t>
      </w:r>
      <w:r w:rsidR="00F46371" w:rsidRPr="00C91945">
        <w:rPr>
          <w:lang w:val="en-US"/>
        </w:rPr>
        <w:t>s</w:t>
      </w:r>
      <w:r w:rsidR="00275C68" w:rsidRPr="00C91945">
        <w:rPr>
          <w:lang w:val="en-US"/>
        </w:rPr>
        <w:t>.</w:t>
      </w:r>
      <w:r w:rsidR="00F46371" w:rsidRPr="00C91945">
        <w:rPr>
          <w:lang w:val="en-US"/>
        </w:rPr>
        <w:t xml:space="preserve"> a</w:t>
      </w:r>
      <w:r w:rsidR="00275C68" w:rsidRPr="00C91945">
        <w:rPr>
          <w:lang w:val="en-US"/>
        </w:rPr>
        <w:t>c</w:t>
      </w:r>
      <w:r w:rsidR="00F46371" w:rsidRPr="00C91945">
        <w:rPr>
          <w:lang w:val="en-US"/>
        </w:rPr>
        <w:t>hievable gain)</w:t>
      </w:r>
      <w:r w:rsidR="00836982" w:rsidRPr="00C91945">
        <w:rPr>
          <w:lang w:val="en-US"/>
        </w:rPr>
        <w:t xml:space="preserve"> brought by the </w:t>
      </w:r>
      <w:r w:rsidR="00C326C5" w:rsidRPr="00C91945">
        <w:rPr>
          <w:lang w:val="en-US"/>
        </w:rPr>
        <w:t>potential new functionality</w:t>
      </w:r>
      <w:r w:rsidR="00AF7FBA" w:rsidRPr="00C91945">
        <w:rPr>
          <w:lang w:val="en-US"/>
        </w:rPr>
        <w:t>.</w:t>
      </w:r>
    </w:p>
    <w:p w14:paraId="154A131B" w14:textId="77777777" w:rsidR="003E588E" w:rsidRPr="00C91945" w:rsidRDefault="00341E7A" w:rsidP="002D5136">
      <w:pPr>
        <w:rPr>
          <w:lang w:val="en-US"/>
        </w:rPr>
      </w:pPr>
      <w:r w:rsidRPr="00C91945">
        <w:rPr>
          <w:lang w:val="en-US"/>
        </w:rPr>
        <w:t>I</w:t>
      </w:r>
      <w:r w:rsidR="00B9374A" w:rsidRPr="00C91945">
        <w:rPr>
          <w:lang w:val="en-US"/>
        </w:rPr>
        <w:t xml:space="preserve">t is anticipated </w:t>
      </w:r>
      <w:r w:rsidRPr="00C91945">
        <w:rPr>
          <w:lang w:val="en-US"/>
        </w:rPr>
        <w:t xml:space="preserve">from the companies’ input </w:t>
      </w:r>
      <w:r w:rsidR="00B9374A" w:rsidRPr="00C91945">
        <w:rPr>
          <w:lang w:val="en-US"/>
        </w:rPr>
        <w:t xml:space="preserve">that no clear </w:t>
      </w:r>
      <w:r w:rsidR="004D2751" w:rsidRPr="00C91945">
        <w:rPr>
          <w:lang w:val="en-US"/>
        </w:rPr>
        <w:t>requirement and/or design goal will be provided even if the 1</w:t>
      </w:r>
      <w:r w:rsidR="004D2751" w:rsidRPr="00C91945">
        <w:rPr>
          <w:vertAlign w:val="superscript"/>
          <w:lang w:val="en-US"/>
        </w:rPr>
        <w:t>st</w:t>
      </w:r>
      <w:r w:rsidR="004D2751" w:rsidRPr="00C91945">
        <w:rPr>
          <w:lang w:val="en-US"/>
        </w:rPr>
        <w:t xml:space="preserve"> phase discussion is extended</w:t>
      </w:r>
      <w:r w:rsidR="00B97D25" w:rsidRPr="00C91945">
        <w:rPr>
          <w:lang w:val="en-US"/>
        </w:rPr>
        <w:t xml:space="preserve">. Therefore, it </w:t>
      </w:r>
      <w:r w:rsidR="003E588E" w:rsidRPr="00C91945">
        <w:rPr>
          <w:lang w:val="en-US"/>
        </w:rPr>
        <w:t>is proposed to move on to the 2</w:t>
      </w:r>
      <w:r w:rsidR="003E588E" w:rsidRPr="00C91945">
        <w:rPr>
          <w:vertAlign w:val="superscript"/>
          <w:lang w:val="en-US"/>
        </w:rPr>
        <w:t>nd</w:t>
      </w:r>
      <w:r w:rsidR="003E588E" w:rsidRPr="00C91945">
        <w:rPr>
          <w:lang w:val="en-US"/>
        </w:rPr>
        <w:t xml:space="preserve"> phase discussion. </w:t>
      </w:r>
    </w:p>
    <w:p w14:paraId="55CBB1BF" w14:textId="7619DB9D" w:rsidR="004A717C" w:rsidRPr="00C91945" w:rsidRDefault="003E588E" w:rsidP="002D5136">
      <w:pPr>
        <w:rPr>
          <w:lang w:val="en-US"/>
        </w:rPr>
      </w:pPr>
      <w:r w:rsidRPr="00C91945">
        <w:rPr>
          <w:lang w:val="en-US"/>
        </w:rPr>
        <w:t>Furthermore</w:t>
      </w:r>
      <w:r w:rsidR="00334E6E" w:rsidRPr="00C91945">
        <w:rPr>
          <w:lang w:val="en-US"/>
        </w:rPr>
        <w:t>, the final decision should be made b</w:t>
      </w:r>
      <w:r w:rsidR="00F300FF" w:rsidRPr="00C91945">
        <w:rPr>
          <w:lang w:val="en-US"/>
        </w:rPr>
        <w:t>ased on the achievable gain at the expense of standardization efforts. Therefore, comprehensive analysis including simulat</w:t>
      </w:r>
      <w:r w:rsidR="004A717C" w:rsidRPr="00C91945">
        <w:rPr>
          <w:lang w:val="en-US"/>
        </w:rPr>
        <w:t>ion is required for this item</w:t>
      </w:r>
      <w:r w:rsidR="00F300FF" w:rsidRPr="00C91945">
        <w:rPr>
          <w:lang w:val="en-US"/>
        </w:rPr>
        <w:t xml:space="preserve"> and hence</w:t>
      </w:r>
      <w:r w:rsidR="00794C6D" w:rsidRPr="00C91945">
        <w:rPr>
          <w:lang w:val="en-US"/>
        </w:rPr>
        <w:t xml:space="preserve">, if </w:t>
      </w:r>
      <w:r w:rsidR="00FC2077" w:rsidRPr="00C91945">
        <w:rPr>
          <w:lang w:val="en-US"/>
        </w:rPr>
        <w:t>agreed</w:t>
      </w:r>
      <w:r w:rsidR="00794C6D" w:rsidRPr="00C91945">
        <w:rPr>
          <w:lang w:val="en-US"/>
        </w:rPr>
        <w:t xml:space="preserve">, </w:t>
      </w:r>
      <w:r w:rsidR="00F300FF" w:rsidRPr="00C91945">
        <w:rPr>
          <w:lang w:val="en-US"/>
        </w:rPr>
        <w:t>it would be reasonable to start from the study item/study phase.</w:t>
      </w:r>
      <w:r w:rsidR="00B97D25" w:rsidRPr="00C91945">
        <w:rPr>
          <w:lang w:val="en-US"/>
        </w:rPr>
        <w:t xml:space="preserve"> </w:t>
      </w:r>
    </w:p>
    <w:p w14:paraId="026EDC69" w14:textId="77777777" w:rsidR="0017693D" w:rsidRPr="00C91945" w:rsidRDefault="004A717C" w:rsidP="002D5136">
      <w:pPr>
        <w:rPr>
          <w:lang w:val="en-US"/>
        </w:rPr>
      </w:pPr>
      <w:r w:rsidRPr="00C91945">
        <w:rPr>
          <w:lang w:val="en-US"/>
        </w:rPr>
        <w:t>In summary, t</w:t>
      </w:r>
      <w:r w:rsidR="00630A88" w:rsidRPr="00C91945">
        <w:rPr>
          <w:lang w:val="en-US"/>
        </w:rPr>
        <w:t>he</w:t>
      </w:r>
      <w:r w:rsidR="00166777" w:rsidRPr="00C91945">
        <w:rPr>
          <w:lang w:val="en-US"/>
        </w:rPr>
        <w:t xml:space="preserve"> </w:t>
      </w:r>
      <w:r w:rsidR="00B97D25" w:rsidRPr="00C91945">
        <w:rPr>
          <w:lang w:val="en-US"/>
        </w:rPr>
        <w:t>moderator</w:t>
      </w:r>
      <w:r w:rsidR="00AD0CFE" w:rsidRPr="00C91945">
        <w:rPr>
          <w:lang w:val="en-US"/>
        </w:rPr>
        <w:t>’</w:t>
      </w:r>
      <w:r w:rsidR="00B97D25" w:rsidRPr="00C91945">
        <w:rPr>
          <w:lang w:val="en-US"/>
        </w:rPr>
        <w:t xml:space="preserve">s </w:t>
      </w:r>
      <w:r w:rsidR="00166777" w:rsidRPr="00C91945">
        <w:rPr>
          <w:lang w:val="en-US"/>
        </w:rPr>
        <w:t>proposal is given as follows:</w:t>
      </w:r>
    </w:p>
    <w:p w14:paraId="720A4A75" w14:textId="61463121" w:rsidR="00275C68" w:rsidRPr="0074129A" w:rsidRDefault="00C87756" w:rsidP="002D5136">
      <w:pPr>
        <w:rPr>
          <w:b/>
          <w:u w:val="single"/>
          <w:lang w:val="en-US"/>
        </w:rPr>
      </w:pPr>
      <w:bookmarkStart w:id="2" w:name="WF31"/>
      <w:r>
        <w:rPr>
          <w:b/>
          <w:u w:val="single"/>
          <w:lang w:val="en-US"/>
        </w:rPr>
        <w:t>W</w:t>
      </w:r>
      <w:r w:rsidR="00275C68" w:rsidRPr="0074129A">
        <w:rPr>
          <w:b/>
          <w:u w:val="single"/>
          <w:lang w:val="en-US"/>
        </w:rPr>
        <w:t>ay forward:</w:t>
      </w:r>
    </w:p>
    <w:bookmarkEnd w:id="2"/>
    <w:p w14:paraId="0FD7720E" w14:textId="77777777" w:rsidR="004821F8" w:rsidRPr="0074129A" w:rsidRDefault="004821F8" w:rsidP="002D5136">
      <w:pPr>
        <w:pStyle w:val="bullet"/>
      </w:pPr>
      <w:r w:rsidRPr="0074129A">
        <w:t>The motivation and goal is updated as follows:</w:t>
      </w:r>
    </w:p>
    <w:p w14:paraId="573F3DC1" w14:textId="77777777" w:rsidR="004821F8" w:rsidRPr="0074129A" w:rsidRDefault="004821F8" w:rsidP="004821F8">
      <w:pPr>
        <w:pStyle w:val="bullet"/>
        <w:numPr>
          <w:ilvl w:val="1"/>
          <w:numId w:val="3"/>
        </w:numPr>
        <w:rPr>
          <w:b/>
          <w:u w:val="single"/>
        </w:rPr>
      </w:pPr>
      <w:r w:rsidRPr="0074129A">
        <w:rPr>
          <w:b/>
          <w:u w:val="single"/>
        </w:rPr>
        <w:t>Motivation</w:t>
      </w:r>
    </w:p>
    <w:p w14:paraId="3030F792" w14:textId="77777777" w:rsidR="004821F8" w:rsidRPr="0074129A" w:rsidRDefault="004821F8" w:rsidP="004821F8">
      <w:pPr>
        <w:pStyle w:val="bullet"/>
        <w:numPr>
          <w:ilvl w:val="2"/>
          <w:numId w:val="3"/>
        </w:numPr>
        <w:rPr>
          <w:lang w:val="en-US"/>
        </w:rPr>
      </w:pPr>
      <w:r w:rsidRPr="0074129A">
        <w:rPr>
          <w:lang w:val="en-US"/>
        </w:rPr>
        <w:t xml:space="preserve">For DL, optimization for </w:t>
      </w:r>
      <w:r w:rsidRPr="0074129A">
        <w:t xml:space="preserve">stationary UEs such as </w:t>
      </w:r>
      <w:r w:rsidRPr="0074129A">
        <w:rPr>
          <w:lang w:val="en-US"/>
        </w:rPr>
        <w:t>CPE type UEs was performed in Rel-15. Similar optimization should be considered for UL.</w:t>
      </w:r>
    </w:p>
    <w:p w14:paraId="61966970" w14:textId="77777777" w:rsidR="004821F8" w:rsidRPr="0074129A" w:rsidRDefault="004821F8" w:rsidP="004821F8">
      <w:pPr>
        <w:pStyle w:val="bullet"/>
        <w:numPr>
          <w:ilvl w:val="1"/>
          <w:numId w:val="3"/>
        </w:numPr>
        <w:rPr>
          <w:b/>
          <w:u w:val="single"/>
        </w:rPr>
      </w:pPr>
      <w:r w:rsidRPr="0074129A">
        <w:rPr>
          <w:b/>
          <w:u w:val="single"/>
        </w:rPr>
        <w:t>Goal</w:t>
      </w:r>
    </w:p>
    <w:p w14:paraId="6257DFE0" w14:textId="77777777" w:rsidR="004821F8" w:rsidRPr="0074129A" w:rsidRDefault="004821F8" w:rsidP="004821F8">
      <w:pPr>
        <w:pStyle w:val="bullet"/>
        <w:numPr>
          <w:ilvl w:val="2"/>
          <w:numId w:val="3"/>
        </w:numPr>
        <w:rPr>
          <w:lang w:val="en-US"/>
        </w:rPr>
      </w:pPr>
      <w:r w:rsidRPr="0074129A">
        <w:rPr>
          <w:color w:val="FF0000"/>
          <w:lang w:val="en-US"/>
        </w:rPr>
        <w:t>Study the potential</w:t>
      </w:r>
      <w:r w:rsidRPr="0074129A">
        <w:rPr>
          <w:lang w:val="en-US"/>
        </w:rPr>
        <w:t xml:space="preserve"> enhancements for UL taking into account the characteristics of </w:t>
      </w:r>
      <w:r w:rsidRPr="0074129A">
        <w:t xml:space="preserve">stationary UEs such as </w:t>
      </w:r>
      <w:r w:rsidRPr="0074129A">
        <w:rPr>
          <w:lang w:val="en-US"/>
        </w:rPr>
        <w:t>CPE type UEs (i.e.no battery issue, non-stringent size limitation etc.)</w:t>
      </w:r>
    </w:p>
    <w:p w14:paraId="60348DAF" w14:textId="77777777" w:rsidR="004821F8" w:rsidRPr="0074129A" w:rsidRDefault="004821F8" w:rsidP="004821F8">
      <w:pPr>
        <w:pStyle w:val="bullet"/>
        <w:numPr>
          <w:ilvl w:val="3"/>
          <w:numId w:val="3"/>
        </w:numPr>
        <w:rPr>
          <w:lang w:val="en-US"/>
        </w:rPr>
      </w:pPr>
      <w:r w:rsidRPr="0074129A">
        <w:rPr>
          <w:color w:val="FF0000"/>
          <w:lang w:val="en-US"/>
        </w:rPr>
        <w:t xml:space="preserve">The gain and standard impact shall be </w:t>
      </w:r>
      <w:r w:rsidR="004A717C" w:rsidRPr="0074129A">
        <w:rPr>
          <w:color w:val="FF0000"/>
          <w:lang w:val="en-US"/>
        </w:rPr>
        <w:t>analyzed</w:t>
      </w:r>
    </w:p>
    <w:p w14:paraId="5B2C4F56" w14:textId="77777777" w:rsidR="00AF7FBA" w:rsidRPr="0074129A" w:rsidRDefault="00E73585" w:rsidP="002D5136">
      <w:pPr>
        <w:pStyle w:val="bullet"/>
      </w:pPr>
      <w:r w:rsidRPr="0074129A">
        <w:t>Go to the 2nd phase disc</w:t>
      </w:r>
      <w:r w:rsidR="00943ECF" w:rsidRPr="0074129A">
        <w:t xml:space="preserve">ussion and discuss the detail of </w:t>
      </w:r>
      <w:r w:rsidR="0060322C" w:rsidRPr="0074129A">
        <w:t>potencial UL enhancements</w:t>
      </w:r>
      <w:r w:rsidR="00CD15A6" w:rsidRPr="0074129A">
        <w:t xml:space="preserve"> for stationary UEs</w:t>
      </w:r>
      <w:r w:rsidR="00943ECF" w:rsidRPr="0074129A">
        <w:t>.</w:t>
      </w:r>
    </w:p>
    <w:p w14:paraId="4DEC6B23" w14:textId="77777777" w:rsidR="00943ECF" w:rsidRPr="0074129A" w:rsidRDefault="00C80E2C" w:rsidP="002D5136">
      <w:pPr>
        <w:pStyle w:val="bullet"/>
      </w:pPr>
      <w:r w:rsidRPr="0074129A">
        <w:t xml:space="preserve">This item </w:t>
      </w:r>
      <w:r w:rsidR="00166777" w:rsidRPr="0074129A">
        <w:t xml:space="preserve">should </w:t>
      </w:r>
      <w:r w:rsidR="00CD15A6" w:rsidRPr="0074129A">
        <w:t>start from the study item (or study phase)</w:t>
      </w:r>
      <w:r w:rsidR="00630A88" w:rsidRPr="0074129A">
        <w:t xml:space="preserve"> to investigate the performance gain and the standard</w:t>
      </w:r>
      <w:r w:rsidR="006C5F31" w:rsidRPr="0074129A">
        <w:t>ization impact</w:t>
      </w:r>
      <w:r w:rsidR="00CE012C" w:rsidRPr="0074129A">
        <w:t>, if agreed</w:t>
      </w:r>
      <w:r w:rsidR="006C5F31" w:rsidRPr="0074129A">
        <w:t>.</w:t>
      </w:r>
    </w:p>
    <w:p w14:paraId="01D6EFD7" w14:textId="77777777" w:rsidR="00AF7FBA" w:rsidRPr="00C91945" w:rsidRDefault="005F6B9C" w:rsidP="002D5136">
      <w:pPr>
        <w:pStyle w:val="bullet"/>
      </w:pPr>
      <w:r w:rsidRPr="0074129A">
        <w:t>The co</w:t>
      </w:r>
      <w:r w:rsidR="00CE012C" w:rsidRPr="0074129A">
        <w:t>n</w:t>
      </w:r>
      <w:r w:rsidRPr="0074129A">
        <w:t xml:space="preserve">tact company (Huawei) is respectfully asked to provide the </w:t>
      </w:r>
      <w:r w:rsidR="0059437E" w:rsidRPr="0074129A">
        <w:t xml:space="preserve">draft </w:t>
      </w:r>
      <w:r w:rsidR="00511D9D" w:rsidRPr="0074129A">
        <w:t>scope</w:t>
      </w:r>
      <w:r w:rsidR="0059437E" w:rsidRPr="0074129A">
        <w:t>, includ</w:t>
      </w:r>
      <w:r w:rsidR="006C5F31" w:rsidRPr="0074129A">
        <w:t>ing</w:t>
      </w:r>
      <w:r w:rsidR="0059437E" w:rsidRPr="0074129A">
        <w:t xml:space="preserve"> the list of potential techniques,</w:t>
      </w:r>
      <w:r w:rsidR="00511D9D" w:rsidRPr="0074129A">
        <w:t xml:space="preserve"> of this </w:t>
      </w:r>
      <w:r w:rsidR="0059437E" w:rsidRPr="0074129A">
        <w:t>SI</w:t>
      </w:r>
      <w:r w:rsidRPr="0074129A">
        <w:t xml:space="preserve"> as a stating point of 2nd phase discussion. </w:t>
      </w:r>
    </w:p>
    <w:p w14:paraId="2DBBC194" w14:textId="77777777" w:rsidR="002E1424" w:rsidRDefault="00424E11" w:rsidP="00424E11">
      <w:pPr>
        <w:pStyle w:val="20"/>
      </w:pPr>
      <w:r>
        <w:br w:type="page"/>
      </w:r>
      <w:r w:rsidR="002E1424" w:rsidRPr="00D04B6D">
        <w:t>HRLLC enhancements</w:t>
      </w:r>
    </w:p>
    <w:p w14:paraId="16FE26A2" w14:textId="77777777" w:rsidR="0091760C" w:rsidRDefault="0091760C" w:rsidP="0091760C">
      <w:pPr>
        <w:pStyle w:val="30"/>
      </w:pPr>
      <w:r>
        <w:t>Moderator’s proposal on the motivation and goal</w:t>
      </w:r>
    </w:p>
    <w:p w14:paraId="2F1CD37E" w14:textId="77777777" w:rsidR="0043321B" w:rsidRDefault="00DA650B" w:rsidP="0043321B">
      <w:r>
        <w:t>From the draft WID</w:t>
      </w:r>
      <w:r w:rsidR="0043321B">
        <w:t>, the moderator summarizes the motivation and goal as follows:</w:t>
      </w:r>
    </w:p>
    <w:p w14:paraId="7FEA5CEA" w14:textId="77777777" w:rsidR="0043321B" w:rsidRPr="00CA462C" w:rsidRDefault="0043321B" w:rsidP="00CA462C">
      <w:pPr>
        <w:pStyle w:val="bullet"/>
        <w:rPr>
          <w:b/>
          <w:u w:val="single"/>
        </w:rPr>
      </w:pPr>
      <w:r w:rsidRPr="00CA462C">
        <w:rPr>
          <w:b/>
          <w:u w:val="single"/>
        </w:rPr>
        <w:t>Motivation</w:t>
      </w:r>
    </w:p>
    <w:p w14:paraId="5CFB7C89" w14:textId="77777777" w:rsidR="00CA462C" w:rsidRDefault="00CA462C" w:rsidP="00CA462C">
      <w:pPr>
        <w:pStyle w:val="bullet"/>
        <w:numPr>
          <w:ilvl w:val="1"/>
          <w:numId w:val="3"/>
        </w:numPr>
      </w:pPr>
      <w:r w:rsidRPr="00CA462C">
        <w:t xml:space="preserve">On top of Rel-15 functionalities (i.e. to achieve IMT-2020 requirement), additional functionality </w:t>
      </w:r>
      <w:r w:rsidR="00AF7277">
        <w:rPr>
          <w:lang w:val="en-US"/>
        </w:rPr>
        <w:t xml:space="preserve">could </w:t>
      </w:r>
      <w:r w:rsidRPr="00CA462C">
        <w:t>be introduced</w:t>
      </w:r>
      <w:r w:rsidR="00CE5AB8">
        <w:t xml:space="preserve">: </w:t>
      </w:r>
      <w:r w:rsidRPr="00CA462C">
        <w:t>:</w:t>
      </w:r>
    </w:p>
    <w:p w14:paraId="36E5739B" w14:textId="77777777" w:rsidR="00CA462C" w:rsidRPr="00230D1A" w:rsidRDefault="004A1AEF" w:rsidP="00230D1A">
      <w:pPr>
        <w:pStyle w:val="bullet"/>
        <w:numPr>
          <w:ilvl w:val="2"/>
          <w:numId w:val="3"/>
        </w:numPr>
        <w:rPr>
          <w:lang w:val="en-US"/>
        </w:rPr>
      </w:pPr>
      <w:r>
        <w:t>Option</w:t>
      </w:r>
      <w:r w:rsidR="00CA462C">
        <w:t xml:space="preserve"> 1: </w:t>
      </w:r>
      <w:r w:rsidR="00CE5AB8">
        <w:t xml:space="preserve">to satisfy </w:t>
      </w:r>
      <w:r w:rsidR="00230D1A" w:rsidRPr="00230D1A">
        <w:rPr>
          <w:lang w:val="en-US"/>
        </w:rPr>
        <w:t xml:space="preserve">more stringent requirement than IMT-2020, which </w:t>
      </w:r>
      <w:r w:rsidR="0048640B">
        <w:rPr>
          <w:lang w:val="en-US"/>
        </w:rPr>
        <w:t xml:space="preserve">has been identified </w:t>
      </w:r>
      <w:r w:rsidR="00230D1A" w:rsidRPr="00230D1A">
        <w:rPr>
          <w:lang w:val="en-US"/>
        </w:rPr>
        <w:t>by SA1</w:t>
      </w:r>
    </w:p>
    <w:p w14:paraId="1B90C100" w14:textId="77777777" w:rsidR="00CA462C" w:rsidRDefault="004A1AEF" w:rsidP="00112F6A">
      <w:pPr>
        <w:pStyle w:val="bullet"/>
        <w:numPr>
          <w:ilvl w:val="2"/>
          <w:numId w:val="3"/>
        </w:numPr>
        <w:rPr>
          <w:lang w:val="en-US"/>
        </w:rPr>
      </w:pPr>
      <w:r>
        <w:t>Option</w:t>
      </w:r>
      <w:r w:rsidR="00CA462C">
        <w:t xml:space="preserve"> 2: </w:t>
      </w:r>
      <w:r w:rsidR="00CE5AB8">
        <w:t xml:space="preserve">to accommodate </w:t>
      </w:r>
      <w:r w:rsidR="0048640B">
        <w:rPr>
          <w:lang w:val="en-US"/>
        </w:rPr>
        <w:t>new URLLC requirement</w:t>
      </w:r>
      <w:r w:rsidR="00230D1A" w:rsidRPr="00230D1A">
        <w:rPr>
          <w:lang w:val="en-US"/>
        </w:rPr>
        <w:t xml:space="preserve">, which </w:t>
      </w:r>
      <w:r w:rsidR="00394A4F">
        <w:rPr>
          <w:lang w:val="en-US"/>
        </w:rPr>
        <w:t>haven’</w:t>
      </w:r>
      <w:r w:rsidR="00230D1A" w:rsidRPr="00230D1A">
        <w:rPr>
          <w:lang w:val="en-US"/>
        </w:rPr>
        <w:t>t be</w:t>
      </w:r>
      <w:r w:rsidR="00394A4F">
        <w:rPr>
          <w:lang w:val="en-US"/>
        </w:rPr>
        <w:t>en identified by SA1 (study ongoing</w:t>
      </w:r>
      <w:r w:rsidR="0048640B">
        <w:rPr>
          <w:lang w:val="en-US"/>
        </w:rPr>
        <w:t xml:space="preserve"> or not discussed yet</w:t>
      </w:r>
      <w:r w:rsidR="00394A4F">
        <w:rPr>
          <w:lang w:val="en-US"/>
        </w:rPr>
        <w:t>)</w:t>
      </w:r>
    </w:p>
    <w:p w14:paraId="1B48DF9D" w14:textId="77777777" w:rsidR="00112F6A" w:rsidRDefault="00342904" w:rsidP="00112F6A">
      <w:pPr>
        <w:pStyle w:val="bullet"/>
        <w:numPr>
          <w:ilvl w:val="2"/>
          <w:numId w:val="3"/>
        </w:numPr>
        <w:rPr>
          <w:lang w:val="en-US"/>
        </w:rPr>
      </w:pPr>
      <w:r>
        <w:rPr>
          <w:lang w:val="en-US"/>
        </w:rPr>
        <w:t xml:space="preserve">Option </w:t>
      </w:r>
      <w:r w:rsidR="00112F6A">
        <w:rPr>
          <w:lang w:val="en-US"/>
        </w:rPr>
        <w:t>3: to make the URLLC functionality more useful (i.e. no additional requirement other than IMT-2020 will be considered)</w:t>
      </w:r>
    </w:p>
    <w:p w14:paraId="55B74FDE" w14:textId="77777777" w:rsidR="00265372" w:rsidRDefault="00265372" w:rsidP="00265372">
      <w:pPr>
        <w:pStyle w:val="bullet"/>
        <w:numPr>
          <w:ilvl w:val="3"/>
          <w:numId w:val="3"/>
        </w:numPr>
        <w:rPr>
          <w:lang w:val="en-US"/>
        </w:rPr>
      </w:pPr>
      <w:r>
        <w:rPr>
          <w:lang w:val="en-US"/>
        </w:rPr>
        <w:t xml:space="preserve">Example 1: </w:t>
      </w:r>
      <w:r w:rsidRPr="00533079">
        <w:rPr>
          <w:lang w:val="en-US"/>
        </w:rPr>
        <w:t>low latency enhancements</w:t>
      </w:r>
      <w:r>
        <w:rPr>
          <w:lang w:val="en-US"/>
        </w:rPr>
        <w:t xml:space="preserve">, e.g. </w:t>
      </w:r>
      <w:r w:rsidRPr="00533079">
        <w:rPr>
          <w:lang w:val="en-US"/>
        </w:rPr>
        <w:t>TDD low latency especially considering FDD and TDD CA deployment</w:t>
      </w:r>
    </w:p>
    <w:p w14:paraId="747FDC93" w14:textId="77777777" w:rsidR="00265372" w:rsidRPr="00265372" w:rsidRDefault="00265372" w:rsidP="00BE2BB5">
      <w:pPr>
        <w:pStyle w:val="bullet"/>
        <w:numPr>
          <w:ilvl w:val="3"/>
          <w:numId w:val="3"/>
        </w:numPr>
        <w:rPr>
          <w:lang w:val="en-US"/>
        </w:rPr>
      </w:pPr>
      <w:r>
        <w:rPr>
          <w:lang w:val="en-US"/>
        </w:rPr>
        <w:t xml:space="preserve">Example 2: </w:t>
      </w:r>
      <w:r w:rsidRPr="00533079">
        <w:rPr>
          <w:lang w:val="en-US"/>
        </w:rPr>
        <w:t>UL coverage enhancements when short TTI is applied</w:t>
      </w:r>
    </w:p>
    <w:p w14:paraId="683DE6F1" w14:textId="77777777" w:rsidR="00CE5AB8" w:rsidRPr="00CA462C" w:rsidRDefault="006A6261" w:rsidP="00AF7277">
      <w:pPr>
        <w:pStyle w:val="bullet"/>
        <w:numPr>
          <w:ilvl w:val="2"/>
          <w:numId w:val="3"/>
        </w:numPr>
      </w:pPr>
      <w:r>
        <w:t xml:space="preserve">Option </w:t>
      </w:r>
      <w:r w:rsidR="00CE5AB8">
        <w:t xml:space="preserve">4: </w:t>
      </w:r>
      <w:r w:rsidR="0099405F">
        <w:rPr>
          <w:lang w:val="en-US"/>
        </w:rPr>
        <w:t>N</w:t>
      </w:r>
      <w:r w:rsidR="0099405F" w:rsidRPr="00AF7277">
        <w:t xml:space="preserve">o further </w:t>
      </w:r>
      <w:r w:rsidR="0099405F">
        <w:rPr>
          <w:lang w:val="en-US"/>
        </w:rPr>
        <w:t xml:space="preserve">(lower layer) </w:t>
      </w:r>
      <w:r w:rsidR="0099405F" w:rsidRPr="00AF7277">
        <w:t xml:space="preserve">enhancement </w:t>
      </w:r>
      <w:r w:rsidR="0099405F">
        <w:rPr>
          <w:lang w:val="en-US"/>
        </w:rPr>
        <w:t xml:space="preserve">are urgently required </w:t>
      </w:r>
      <w:r w:rsidR="0099405F" w:rsidRPr="00AF7277">
        <w:t>in Rel-16</w:t>
      </w:r>
      <w:r w:rsidR="0099405F">
        <w:rPr>
          <w:lang w:val="en-US"/>
        </w:rPr>
        <w:t xml:space="preserve"> timeframe </w:t>
      </w:r>
    </w:p>
    <w:p w14:paraId="29D188FD" w14:textId="77777777" w:rsidR="0043321B" w:rsidRPr="00CA462C" w:rsidRDefault="0043321B" w:rsidP="00CA462C">
      <w:pPr>
        <w:pStyle w:val="bullet"/>
        <w:rPr>
          <w:b/>
          <w:u w:val="single"/>
        </w:rPr>
      </w:pPr>
      <w:r w:rsidRPr="00CA462C">
        <w:rPr>
          <w:b/>
          <w:u w:val="single"/>
        </w:rPr>
        <w:t>Goal</w:t>
      </w:r>
    </w:p>
    <w:p w14:paraId="668118CA" w14:textId="77777777" w:rsidR="0043321B" w:rsidRPr="00F429EB" w:rsidRDefault="00526513" w:rsidP="004A1AEF">
      <w:pPr>
        <w:pStyle w:val="bullet"/>
        <w:numPr>
          <w:ilvl w:val="1"/>
          <w:numId w:val="3"/>
        </w:numPr>
        <w:rPr>
          <w:lang w:val="en-US"/>
        </w:rPr>
      </w:pPr>
      <w:r w:rsidRPr="00F429EB">
        <w:rPr>
          <w:lang w:val="en-US"/>
        </w:rPr>
        <w:t xml:space="preserve">To be </w:t>
      </w:r>
      <w:r w:rsidR="00465B95" w:rsidRPr="00F429EB">
        <w:rPr>
          <w:lang w:val="en-US"/>
        </w:rPr>
        <w:t>discussed</w:t>
      </w:r>
      <w:r w:rsidRPr="00F429EB">
        <w:rPr>
          <w:lang w:val="en-US"/>
        </w:rPr>
        <w:t xml:space="preserve"> after the motivation is clarified</w:t>
      </w:r>
      <w:r w:rsidR="00037EAB" w:rsidRPr="00F429EB">
        <w:rPr>
          <w:lang w:val="en-US"/>
        </w:rPr>
        <w:t>. As a possibility, the following may be set as a goal of this potential WI/SI</w:t>
      </w:r>
    </w:p>
    <w:p w14:paraId="01A0F725" w14:textId="77777777" w:rsidR="00037EAB" w:rsidRPr="00F429EB" w:rsidRDefault="00037EAB" w:rsidP="00037EAB">
      <w:pPr>
        <w:pStyle w:val="bullet"/>
        <w:numPr>
          <w:ilvl w:val="2"/>
          <w:numId w:val="3"/>
        </w:numPr>
        <w:rPr>
          <w:lang w:val="en-US"/>
        </w:rPr>
      </w:pPr>
      <w:r w:rsidRPr="00F429EB">
        <w:rPr>
          <w:lang w:val="en-US"/>
        </w:rPr>
        <w:t>Study and identify the use case</w:t>
      </w:r>
    </w:p>
    <w:p w14:paraId="1736004A" w14:textId="77777777" w:rsidR="00037EAB" w:rsidRPr="00F429EB" w:rsidRDefault="00037EAB" w:rsidP="00037EAB">
      <w:pPr>
        <w:pStyle w:val="bullet"/>
        <w:numPr>
          <w:ilvl w:val="2"/>
          <w:numId w:val="3"/>
        </w:numPr>
        <w:rPr>
          <w:lang w:val="en-US"/>
        </w:rPr>
      </w:pPr>
      <w:r w:rsidRPr="00F429EB">
        <w:rPr>
          <w:lang w:val="en-US"/>
        </w:rPr>
        <w:t xml:space="preserve">Develop the necessary </w:t>
      </w:r>
      <w:r w:rsidR="006A6261" w:rsidRPr="00F429EB">
        <w:rPr>
          <w:lang w:val="en-US"/>
        </w:rPr>
        <w:t>functionality to satisfy SA1 requirements</w:t>
      </w:r>
    </w:p>
    <w:p w14:paraId="0DB5D30E" w14:textId="77777777" w:rsidR="006A6261" w:rsidRPr="00F429EB" w:rsidRDefault="006A6261" w:rsidP="00037EAB">
      <w:pPr>
        <w:pStyle w:val="bullet"/>
        <w:numPr>
          <w:ilvl w:val="2"/>
          <w:numId w:val="3"/>
        </w:numPr>
        <w:rPr>
          <w:lang w:val="en-US"/>
        </w:rPr>
      </w:pPr>
      <w:r w:rsidRPr="00F429EB">
        <w:rPr>
          <w:lang w:val="en-US"/>
        </w:rPr>
        <w:t>Specify the functionalities which were eventually drop by the scope reduction in Rel-15</w:t>
      </w:r>
    </w:p>
    <w:p w14:paraId="136E7999" w14:textId="77777777" w:rsidR="0043321B" w:rsidRPr="00CA462C" w:rsidRDefault="0043321B" w:rsidP="00CA462C">
      <w:pPr>
        <w:pStyle w:val="bullet"/>
        <w:rPr>
          <w:b/>
          <w:u w:val="single"/>
        </w:rPr>
      </w:pPr>
      <w:r w:rsidRPr="00CA462C">
        <w:rPr>
          <w:b/>
          <w:u w:val="single"/>
        </w:rPr>
        <w:t>Moderator’s comment &amp; suggestion</w:t>
      </w:r>
    </w:p>
    <w:p w14:paraId="103B9294" w14:textId="77777777" w:rsidR="00197676" w:rsidRDefault="00526513" w:rsidP="00342904">
      <w:pPr>
        <w:pStyle w:val="bullet"/>
        <w:numPr>
          <w:ilvl w:val="1"/>
          <w:numId w:val="3"/>
        </w:numPr>
      </w:pPr>
      <w:r>
        <w:t xml:space="preserve">Right now, it is </w:t>
      </w:r>
      <w:r w:rsidR="004F2940">
        <w:t>quite</w:t>
      </w:r>
      <w:r w:rsidR="00342904">
        <w:t xml:space="preserve"> unclear what is the companies want in Rel-16 as HRLLC enhancements. </w:t>
      </w:r>
    </w:p>
    <w:p w14:paraId="5872E522" w14:textId="77777777" w:rsidR="00342904" w:rsidRPr="00197676" w:rsidRDefault="00342904" w:rsidP="00342904">
      <w:pPr>
        <w:pStyle w:val="bullet"/>
        <w:numPr>
          <w:ilvl w:val="1"/>
          <w:numId w:val="3"/>
        </w:numPr>
      </w:pPr>
      <w:r>
        <w:t>Firstly, the moderator wants to clari</w:t>
      </w:r>
      <w:r w:rsidR="00DD0F4F">
        <w:t xml:space="preserve">fy which option is would be the majority </w:t>
      </w:r>
      <w:r>
        <w:t>view</w:t>
      </w:r>
      <w:r w:rsidR="00580E15">
        <w:t xml:space="preserve">. After that, the moderator will provide a suggested goal of this WI as a next step. </w:t>
      </w:r>
    </w:p>
    <w:p w14:paraId="4ACD35BC" w14:textId="77777777" w:rsidR="0043321B" w:rsidRDefault="0043321B" w:rsidP="00197676">
      <w:pPr>
        <w:pStyle w:val="30"/>
      </w:pPr>
      <w:r>
        <w:t>Companies view</w:t>
      </w:r>
    </w:p>
    <w:p w14:paraId="3D935081" w14:textId="77777777" w:rsidR="0043321B" w:rsidRDefault="0043321B" w:rsidP="0043321B">
      <w:r>
        <w:t>P</w:t>
      </w:r>
      <w:r w:rsidR="004E41E1">
        <w:t xml:space="preserve">lease capture your views in the </w:t>
      </w:r>
      <w:r>
        <w:t>table below:</w:t>
      </w:r>
    </w:p>
    <w:tbl>
      <w:tblPr>
        <w:tblW w:w="1018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15"/>
        <w:gridCol w:w="2037"/>
        <w:gridCol w:w="6528"/>
      </w:tblGrid>
      <w:tr w:rsidR="00F851E3" w14:paraId="2199A066" w14:textId="77777777" w:rsidTr="00F851E3">
        <w:tc>
          <w:tcPr>
            <w:tcW w:w="1615" w:type="dxa"/>
            <w:shd w:val="solid" w:color="000080" w:fill="FFFFFF"/>
          </w:tcPr>
          <w:p w14:paraId="57842B38" w14:textId="77777777" w:rsidR="00F851E3" w:rsidRPr="0043321B" w:rsidRDefault="00F851E3" w:rsidP="0043321B">
            <w:pPr>
              <w:rPr>
                <w:b/>
                <w:bCs/>
                <w:color w:val="FFFFFF"/>
              </w:rPr>
            </w:pPr>
            <w:r w:rsidRPr="0043321B">
              <w:rPr>
                <w:b/>
                <w:bCs/>
                <w:color w:val="FFFFFF"/>
              </w:rPr>
              <w:t>Company Name</w:t>
            </w:r>
          </w:p>
        </w:tc>
        <w:tc>
          <w:tcPr>
            <w:tcW w:w="2037" w:type="dxa"/>
            <w:shd w:val="solid" w:color="000080" w:fill="FFFFFF"/>
          </w:tcPr>
          <w:p w14:paraId="047AF2B1" w14:textId="77777777" w:rsidR="00F851E3" w:rsidRPr="0043321B" w:rsidRDefault="00F851E3" w:rsidP="0043321B">
            <w:pPr>
              <w:rPr>
                <w:b/>
                <w:bCs/>
                <w:color w:val="FFFFFF"/>
              </w:rPr>
            </w:pPr>
            <w:r>
              <w:rPr>
                <w:b/>
                <w:bCs/>
                <w:color w:val="FFFFFF"/>
              </w:rPr>
              <w:t>Preferred option</w:t>
            </w:r>
          </w:p>
        </w:tc>
        <w:tc>
          <w:tcPr>
            <w:tcW w:w="6528" w:type="dxa"/>
            <w:shd w:val="solid" w:color="000080" w:fill="FFFFFF"/>
          </w:tcPr>
          <w:p w14:paraId="7BBD20A0" w14:textId="77777777" w:rsidR="00F851E3" w:rsidRPr="0043321B" w:rsidRDefault="00F851E3" w:rsidP="0043321B">
            <w:pPr>
              <w:rPr>
                <w:b/>
                <w:bCs/>
                <w:color w:val="FFFFFF"/>
              </w:rPr>
            </w:pPr>
            <w:r w:rsidRPr="0043321B">
              <w:rPr>
                <w:b/>
                <w:bCs/>
                <w:color w:val="FFFFFF"/>
              </w:rPr>
              <w:t>Comment</w:t>
            </w:r>
          </w:p>
        </w:tc>
      </w:tr>
      <w:tr w:rsidR="0099405F" w14:paraId="49373E2A" w14:textId="77777777" w:rsidTr="00F851E3">
        <w:tc>
          <w:tcPr>
            <w:tcW w:w="1615" w:type="dxa"/>
            <w:shd w:val="clear" w:color="auto" w:fill="auto"/>
          </w:tcPr>
          <w:p w14:paraId="1DAB2FB7" w14:textId="77777777" w:rsidR="0099405F" w:rsidRDefault="0099405F" w:rsidP="0099405F">
            <w:r>
              <w:t>Ericsson</w:t>
            </w:r>
          </w:p>
        </w:tc>
        <w:tc>
          <w:tcPr>
            <w:tcW w:w="2037" w:type="dxa"/>
            <w:shd w:val="clear" w:color="auto" w:fill="auto"/>
          </w:tcPr>
          <w:p w14:paraId="4B523DF8" w14:textId="77777777" w:rsidR="0099405F" w:rsidRDefault="0099405F" w:rsidP="0099405F">
            <w:r>
              <w:t>Option 4</w:t>
            </w:r>
          </w:p>
        </w:tc>
        <w:tc>
          <w:tcPr>
            <w:tcW w:w="6528" w:type="dxa"/>
          </w:tcPr>
          <w:p w14:paraId="2D203FAB" w14:textId="77777777" w:rsidR="0099405F" w:rsidRDefault="0099405F" w:rsidP="0099405F">
            <w:r w:rsidRPr="00AF369D">
              <w:t>Ericsson supports URLLC uses cases to be addressed with LTE</w:t>
            </w:r>
            <w:r>
              <w:t xml:space="preserve"> and LTE Rel-15 already satisfies the 5G/IMT-2020 URLLC requirements. New use cases with even more stringent requirements are likely be served with localized/specialized deployments based on NR. Hence, we see no urgent need for further </w:t>
            </w:r>
            <w:r>
              <w:rPr>
                <w:lang w:val="en-US"/>
              </w:rPr>
              <w:t xml:space="preserve">(lower layer) </w:t>
            </w:r>
            <w:r w:rsidRPr="00AF7277">
              <w:t xml:space="preserve">enhancement </w:t>
            </w:r>
            <w:r>
              <w:t xml:space="preserve">for LTE </w:t>
            </w:r>
            <w:r w:rsidRPr="00AF7277">
              <w:t>in Rel-16</w:t>
            </w:r>
            <w:r>
              <w:t>.</w:t>
            </w:r>
          </w:p>
        </w:tc>
      </w:tr>
      <w:tr w:rsidR="0099405F" w14:paraId="07407CCA" w14:textId="77777777" w:rsidTr="00F851E3">
        <w:tc>
          <w:tcPr>
            <w:tcW w:w="1615" w:type="dxa"/>
            <w:shd w:val="clear" w:color="auto" w:fill="auto"/>
          </w:tcPr>
          <w:p w14:paraId="6758B031" w14:textId="77777777" w:rsidR="0099405F" w:rsidRDefault="005813CB" w:rsidP="0099405F">
            <w:r>
              <w:t>Vodafone</w:t>
            </w:r>
          </w:p>
        </w:tc>
        <w:tc>
          <w:tcPr>
            <w:tcW w:w="2037" w:type="dxa"/>
            <w:shd w:val="clear" w:color="auto" w:fill="auto"/>
          </w:tcPr>
          <w:p w14:paraId="506C26F6" w14:textId="77777777" w:rsidR="0099405F" w:rsidRDefault="005813CB" w:rsidP="0099405F">
            <w:r>
              <w:t>Option 1 and 3</w:t>
            </w:r>
          </w:p>
        </w:tc>
        <w:tc>
          <w:tcPr>
            <w:tcW w:w="6528" w:type="dxa"/>
          </w:tcPr>
          <w:p w14:paraId="601F7911" w14:textId="77777777" w:rsidR="005813CB" w:rsidRDefault="005813CB" w:rsidP="005813CB">
            <w:r>
              <w:t xml:space="preserve">In general, we think we should target the tighter SA1 requirements with LTE as with NR - considering both existing deployments where there would be more of a mix of URLLC and non-URLLC operating UEs, and new deployments where there may be predominantly high numbers of URLLC operating UEs. </w:t>
            </w:r>
          </w:p>
          <w:p w14:paraId="327468E1" w14:textId="77777777" w:rsidR="005813CB" w:rsidRDefault="005813CB" w:rsidP="005813CB">
            <w:r>
              <w:t xml:space="preserve">Regarding low layer </w:t>
            </w:r>
            <w:r w:rsidR="00010AF3">
              <w:t>enhancements</w:t>
            </w:r>
            <w:r>
              <w:t xml:space="preserve">, </w:t>
            </w:r>
            <w:r w:rsidR="00010AF3">
              <w:t>decisions on whether we apply similar enhancements to LTE as NR should consider the</w:t>
            </w:r>
            <w:r>
              <w:t xml:space="preserve"> gain versus impact of changes</w:t>
            </w:r>
            <w:r w:rsidR="00010AF3">
              <w:t xml:space="preserve"> on a per-enhancement basis, and should only be decided o</w:t>
            </w:r>
            <w:r>
              <w:t>nce we have all of the techniques on the table and understand the respective gains</w:t>
            </w:r>
            <w:r w:rsidR="00010AF3">
              <w:t xml:space="preserve"> and impacts</w:t>
            </w:r>
            <w:r>
              <w:t xml:space="preserve">. </w:t>
            </w:r>
          </w:p>
          <w:p w14:paraId="36E84233" w14:textId="77777777" w:rsidR="0099405F" w:rsidRDefault="005813CB" w:rsidP="00010AF3">
            <w:r>
              <w:t>Regarding L</w:t>
            </w:r>
            <w:r w:rsidR="00010AF3">
              <w:t xml:space="preserve">ayer </w:t>
            </w:r>
            <w:r>
              <w:t xml:space="preserve">3 </w:t>
            </w:r>
            <w:r w:rsidR="00010AF3">
              <w:t>enhancements</w:t>
            </w:r>
            <w:r>
              <w:t xml:space="preserve"> (including concepts coming from the SA2 study item on high available networks), </w:t>
            </w:r>
            <w:r w:rsidR="00010AF3">
              <w:t>these should be applicable for both LTE and NR unless there is clear technical rationale as to why they cannot be applied for LTE.</w:t>
            </w:r>
          </w:p>
        </w:tc>
      </w:tr>
      <w:tr w:rsidR="0099405F" w14:paraId="0E360837" w14:textId="77777777" w:rsidTr="00F851E3">
        <w:tc>
          <w:tcPr>
            <w:tcW w:w="1615" w:type="dxa"/>
            <w:shd w:val="clear" w:color="auto" w:fill="auto"/>
          </w:tcPr>
          <w:p w14:paraId="50001830" w14:textId="77777777" w:rsidR="0099405F" w:rsidRPr="00887C18" w:rsidRDefault="00887C18" w:rsidP="0099405F">
            <w:pPr>
              <w:rPr>
                <w:rFonts w:eastAsia="SimSun"/>
                <w:lang w:eastAsia="zh-CN"/>
              </w:rPr>
            </w:pPr>
            <w:r>
              <w:rPr>
                <w:rFonts w:eastAsia="SimSun" w:hint="eastAsia"/>
                <w:lang w:eastAsia="zh-CN"/>
              </w:rPr>
              <w:t>Samsung</w:t>
            </w:r>
          </w:p>
        </w:tc>
        <w:tc>
          <w:tcPr>
            <w:tcW w:w="2037" w:type="dxa"/>
            <w:shd w:val="clear" w:color="auto" w:fill="auto"/>
          </w:tcPr>
          <w:p w14:paraId="2EACDC3B" w14:textId="77777777" w:rsidR="0099405F" w:rsidRPr="00887C18" w:rsidRDefault="00887C18" w:rsidP="0099405F">
            <w:pPr>
              <w:rPr>
                <w:rFonts w:eastAsia="SimSun"/>
                <w:lang w:eastAsia="zh-CN"/>
              </w:rPr>
            </w:pPr>
            <w:r>
              <w:rPr>
                <w:rFonts w:eastAsia="SimSun" w:hint="eastAsia"/>
                <w:lang w:eastAsia="zh-CN"/>
              </w:rPr>
              <w:t>Option 4</w:t>
            </w:r>
          </w:p>
        </w:tc>
        <w:tc>
          <w:tcPr>
            <w:tcW w:w="6528" w:type="dxa"/>
          </w:tcPr>
          <w:p w14:paraId="38898166" w14:textId="77777777" w:rsidR="0099405F" w:rsidRPr="00BE2BB5" w:rsidRDefault="00887C18" w:rsidP="00BE2BB5">
            <w:pPr>
              <w:rPr>
                <w:rFonts w:eastAsia="SimSun"/>
                <w:lang w:eastAsia="zh-CN"/>
              </w:rPr>
            </w:pPr>
            <w:r>
              <w:rPr>
                <w:rFonts w:eastAsia="SimSun" w:hint="eastAsia"/>
                <w:lang w:eastAsia="zh-CN"/>
              </w:rPr>
              <w:t xml:space="preserve">Rel-15 LTE HRLLC already can meet IMT-2020 requirement. </w:t>
            </w:r>
            <w:r w:rsidR="00BE2BB5">
              <w:rPr>
                <w:rFonts w:eastAsia="SimSun"/>
                <w:lang w:eastAsia="zh-CN"/>
              </w:rPr>
              <w:t>W</w:t>
            </w:r>
            <w:r w:rsidR="00BE2BB5">
              <w:rPr>
                <w:rFonts w:eastAsia="SimSun" w:hint="eastAsia"/>
                <w:lang w:eastAsia="zh-CN"/>
              </w:rPr>
              <w:t>e don</w:t>
            </w:r>
            <w:r w:rsidR="00BE2BB5">
              <w:rPr>
                <w:rFonts w:eastAsia="SimSun"/>
                <w:lang w:eastAsia="zh-CN"/>
              </w:rPr>
              <w:t>’</w:t>
            </w:r>
            <w:r w:rsidR="00BE2BB5">
              <w:rPr>
                <w:rFonts w:eastAsia="SimSun" w:hint="eastAsia"/>
                <w:lang w:eastAsia="zh-CN"/>
              </w:rPr>
              <w:t xml:space="preserve">t see the </w:t>
            </w:r>
            <w:r w:rsidR="00BE2BB5">
              <w:rPr>
                <w:rFonts w:eastAsia="SimSun"/>
                <w:lang w:eastAsia="zh-CN"/>
              </w:rPr>
              <w:t>urgency</w:t>
            </w:r>
            <w:r w:rsidR="00BE2BB5">
              <w:rPr>
                <w:rFonts w:eastAsia="SimSun" w:hint="eastAsia"/>
                <w:lang w:eastAsia="zh-CN"/>
              </w:rPr>
              <w:t xml:space="preserve"> of further </w:t>
            </w:r>
            <w:r w:rsidR="00BE2BB5">
              <w:rPr>
                <w:rFonts w:eastAsia="SimSun"/>
                <w:lang w:eastAsia="zh-CN"/>
              </w:rPr>
              <w:t>enhancemen</w:t>
            </w:r>
            <w:r w:rsidR="00BE2BB5">
              <w:rPr>
                <w:rFonts w:eastAsia="SimSun" w:hint="eastAsia"/>
                <w:lang w:eastAsia="zh-CN"/>
              </w:rPr>
              <w:t xml:space="preserve">t in Rel-16. </w:t>
            </w:r>
          </w:p>
        </w:tc>
      </w:tr>
      <w:tr w:rsidR="0099405F" w14:paraId="3B3CBD9D" w14:textId="77777777" w:rsidTr="00F851E3">
        <w:tc>
          <w:tcPr>
            <w:tcW w:w="1615" w:type="dxa"/>
            <w:shd w:val="clear" w:color="auto" w:fill="auto"/>
          </w:tcPr>
          <w:p w14:paraId="49E5D782" w14:textId="77777777" w:rsidR="0099405F" w:rsidRDefault="003D340A" w:rsidP="0099405F">
            <w:r>
              <w:t>Intel</w:t>
            </w:r>
          </w:p>
        </w:tc>
        <w:tc>
          <w:tcPr>
            <w:tcW w:w="2037" w:type="dxa"/>
            <w:shd w:val="clear" w:color="auto" w:fill="auto"/>
          </w:tcPr>
          <w:p w14:paraId="1189728B" w14:textId="77777777" w:rsidR="0099405F" w:rsidRDefault="003D340A" w:rsidP="0099405F">
            <w:r>
              <w:t>Option 4</w:t>
            </w:r>
          </w:p>
        </w:tc>
        <w:tc>
          <w:tcPr>
            <w:tcW w:w="6528" w:type="dxa"/>
          </w:tcPr>
          <w:p w14:paraId="60FBE994" w14:textId="77777777" w:rsidR="0099405F" w:rsidRDefault="003D340A" w:rsidP="003D340A">
            <w:r>
              <w:t>We are of the same mind as Ericsson. Our understanding is also Rel-15 can support the 5G/IMT-2020 requirements and new use cases can be supported by NR. Thus, we don’t see an urgent need.</w:t>
            </w:r>
          </w:p>
        </w:tc>
      </w:tr>
      <w:tr w:rsidR="0099405F" w14:paraId="2FCE8F01" w14:textId="77777777" w:rsidTr="00F851E3">
        <w:tc>
          <w:tcPr>
            <w:tcW w:w="1615" w:type="dxa"/>
            <w:shd w:val="clear" w:color="auto" w:fill="auto"/>
          </w:tcPr>
          <w:p w14:paraId="24430AA0" w14:textId="77777777" w:rsidR="0099405F" w:rsidRDefault="005360E1" w:rsidP="0099405F">
            <w:r>
              <w:t>TIM</w:t>
            </w:r>
          </w:p>
        </w:tc>
        <w:tc>
          <w:tcPr>
            <w:tcW w:w="2037" w:type="dxa"/>
            <w:shd w:val="clear" w:color="auto" w:fill="auto"/>
          </w:tcPr>
          <w:p w14:paraId="3AFB66C1" w14:textId="77777777" w:rsidR="0099405F" w:rsidRDefault="005360E1" w:rsidP="0099405F">
            <w:r>
              <w:t xml:space="preserve">Option 1 and 3 </w:t>
            </w:r>
          </w:p>
        </w:tc>
        <w:tc>
          <w:tcPr>
            <w:tcW w:w="6528" w:type="dxa"/>
          </w:tcPr>
          <w:p w14:paraId="59A1D0A7" w14:textId="77777777" w:rsidR="0099405F" w:rsidRDefault="005360E1" w:rsidP="0099405F">
            <w:r>
              <w:t>3GPP should investigate how to meet SA1 requirements (possibly in a backward compatible way)</w:t>
            </w:r>
          </w:p>
        </w:tc>
      </w:tr>
      <w:tr w:rsidR="0099405F" w14:paraId="4218DE03" w14:textId="77777777" w:rsidTr="00F851E3">
        <w:tc>
          <w:tcPr>
            <w:tcW w:w="1615" w:type="dxa"/>
            <w:shd w:val="clear" w:color="auto" w:fill="auto"/>
          </w:tcPr>
          <w:p w14:paraId="2250E844" w14:textId="77777777" w:rsidR="0099405F" w:rsidRPr="002D5136" w:rsidRDefault="00847D90" w:rsidP="0099405F">
            <w:pPr>
              <w:rPr>
                <w:rFonts w:eastAsia="SimSun"/>
                <w:lang w:eastAsia="zh-CN"/>
              </w:rPr>
            </w:pPr>
            <w:r>
              <w:rPr>
                <w:rFonts w:eastAsia="SimSun" w:hint="eastAsia"/>
                <w:lang w:eastAsia="zh-CN"/>
              </w:rPr>
              <w:t>OPPO</w:t>
            </w:r>
          </w:p>
        </w:tc>
        <w:tc>
          <w:tcPr>
            <w:tcW w:w="2037" w:type="dxa"/>
            <w:shd w:val="clear" w:color="auto" w:fill="auto"/>
          </w:tcPr>
          <w:p w14:paraId="14EB3672" w14:textId="77777777" w:rsidR="0099405F" w:rsidRPr="002D5136" w:rsidRDefault="00847D90" w:rsidP="0099405F">
            <w:pPr>
              <w:rPr>
                <w:rFonts w:eastAsia="SimSun"/>
                <w:lang w:eastAsia="zh-CN"/>
              </w:rPr>
            </w:pPr>
            <w:r>
              <w:rPr>
                <w:rFonts w:eastAsia="SimSun" w:hint="eastAsia"/>
                <w:lang w:eastAsia="zh-CN"/>
              </w:rPr>
              <w:t>Option 4</w:t>
            </w:r>
          </w:p>
        </w:tc>
        <w:tc>
          <w:tcPr>
            <w:tcW w:w="6528" w:type="dxa"/>
          </w:tcPr>
          <w:p w14:paraId="1E9480AB" w14:textId="77777777" w:rsidR="0099405F" w:rsidRPr="002D5136" w:rsidRDefault="00847D90" w:rsidP="0099405F">
            <w:pPr>
              <w:rPr>
                <w:rFonts w:eastAsia="SimSun"/>
                <w:lang w:eastAsia="zh-CN"/>
              </w:rPr>
            </w:pPr>
            <w:r>
              <w:rPr>
                <w:rFonts w:eastAsia="SimSun" w:hint="eastAsia"/>
                <w:lang w:eastAsia="zh-CN"/>
              </w:rPr>
              <w:t>We also consider R15 HRLLC could satisfy IMT-2020 requirements, and we are not sure what to do unless more justifications for further enhancements are provided.</w:t>
            </w:r>
          </w:p>
        </w:tc>
      </w:tr>
      <w:tr w:rsidR="009F22B8" w14:paraId="44B08DE6" w14:textId="77777777" w:rsidTr="00F851E3">
        <w:tc>
          <w:tcPr>
            <w:tcW w:w="1615" w:type="dxa"/>
            <w:shd w:val="clear" w:color="auto" w:fill="auto"/>
          </w:tcPr>
          <w:p w14:paraId="4F09F447" w14:textId="77777777" w:rsidR="009F22B8" w:rsidRDefault="009F22B8" w:rsidP="0099405F">
            <w:r>
              <w:rPr>
                <w:rFonts w:eastAsia="SimSun" w:hint="eastAsia"/>
                <w:lang w:eastAsia="zh-CN"/>
              </w:rPr>
              <w:t>CATT</w:t>
            </w:r>
          </w:p>
        </w:tc>
        <w:tc>
          <w:tcPr>
            <w:tcW w:w="2037" w:type="dxa"/>
            <w:shd w:val="clear" w:color="auto" w:fill="auto"/>
          </w:tcPr>
          <w:p w14:paraId="4BED23CE" w14:textId="77777777" w:rsidR="009F22B8" w:rsidRDefault="009F22B8" w:rsidP="0099405F">
            <w:r>
              <w:rPr>
                <w:rFonts w:eastAsia="SimSun" w:hint="eastAsia"/>
                <w:lang w:eastAsia="zh-CN"/>
              </w:rPr>
              <w:t>Option 3 or Option 4</w:t>
            </w:r>
          </w:p>
        </w:tc>
        <w:tc>
          <w:tcPr>
            <w:tcW w:w="6528" w:type="dxa"/>
          </w:tcPr>
          <w:p w14:paraId="638371C5" w14:textId="77777777" w:rsidR="009F22B8" w:rsidRDefault="009F22B8" w:rsidP="0099405F">
            <w:r>
              <w:rPr>
                <w:rFonts w:eastAsia="SimSun" w:hint="eastAsia"/>
                <w:lang w:eastAsia="zh-CN"/>
              </w:rPr>
              <w:t>If eLTE TDD could not achieve the IMT-2020 requirement, corresponding enhancement should be considered in Rel-16. If both LTE FDD and TDD can achieve the target, option 4 is preferred.</w:t>
            </w:r>
          </w:p>
        </w:tc>
      </w:tr>
      <w:tr w:rsidR="00543C87" w14:paraId="42AEED35" w14:textId="77777777" w:rsidTr="00F851E3">
        <w:tc>
          <w:tcPr>
            <w:tcW w:w="1615" w:type="dxa"/>
            <w:shd w:val="clear" w:color="auto" w:fill="auto"/>
          </w:tcPr>
          <w:p w14:paraId="444089A5" w14:textId="77777777" w:rsidR="00543C87" w:rsidRDefault="00543C87" w:rsidP="0099405F">
            <w:r>
              <w:rPr>
                <w:rFonts w:eastAsia="SimSun" w:hint="eastAsia"/>
                <w:lang w:eastAsia="zh-CN"/>
              </w:rPr>
              <w:t>Huawei</w:t>
            </w:r>
          </w:p>
        </w:tc>
        <w:tc>
          <w:tcPr>
            <w:tcW w:w="2037" w:type="dxa"/>
            <w:shd w:val="clear" w:color="auto" w:fill="auto"/>
          </w:tcPr>
          <w:p w14:paraId="7AED57A7" w14:textId="77777777" w:rsidR="00543C87" w:rsidRDefault="00543C87" w:rsidP="0099405F">
            <w:r>
              <w:rPr>
                <w:rFonts w:eastAsia="SimSun" w:hint="eastAsia"/>
                <w:lang w:eastAsia="zh-CN"/>
              </w:rPr>
              <w:t>Option 1 and 3</w:t>
            </w:r>
          </w:p>
        </w:tc>
        <w:tc>
          <w:tcPr>
            <w:tcW w:w="6528" w:type="dxa"/>
          </w:tcPr>
          <w:p w14:paraId="7E48A444" w14:textId="77777777" w:rsidR="009C4E86" w:rsidRDefault="009C4E86" w:rsidP="006932AF">
            <w:pPr>
              <w:rPr>
                <w:rFonts w:eastAsia="SimSun"/>
                <w:lang w:eastAsia="zh-CN"/>
              </w:rPr>
            </w:pPr>
            <w:r>
              <w:t>IMT-2020 URLLC</w:t>
            </w:r>
            <w:r>
              <w:rPr>
                <w:rFonts w:eastAsia="SimSun" w:hint="eastAsia"/>
                <w:lang w:eastAsia="zh-CN"/>
              </w:rPr>
              <w:t xml:space="preserve"> requirement addressed only the performance of a single user. This requirement could be achieved at the cost of using much physical </w:t>
            </w:r>
            <w:r>
              <w:rPr>
                <w:rFonts w:eastAsia="SimSun"/>
                <w:lang w:eastAsia="zh-CN"/>
              </w:rPr>
              <w:t>resource</w:t>
            </w:r>
            <w:r>
              <w:rPr>
                <w:rFonts w:eastAsia="SimSun" w:hint="eastAsia"/>
                <w:lang w:eastAsia="zh-CN"/>
              </w:rPr>
              <w:t xml:space="preserve"> </w:t>
            </w:r>
            <w:r w:rsidR="00E069F1">
              <w:rPr>
                <w:rFonts w:eastAsia="SimSun"/>
                <w:lang w:eastAsia="zh-CN"/>
              </w:rPr>
              <w:t>for</w:t>
            </w:r>
            <w:r>
              <w:rPr>
                <w:rFonts w:eastAsia="SimSun" w:hint="eastAsia"/>
                <w:lang w:eastAsia="zh-CN"/>
              </w:rPr>
              <w:t xml:space="preserve"> a single user, and f</w:t>
            </w:r>
            <w:r>
              <w:rPr>
                <w:rFonts w:eastAsia="SimSun"/>
                <w:lang w:eastAsia="zh-CN"/>
              </w:rPr>
              <w:t>ulfilling</w:t>
            </w:r>
            <w:r>
              <w:rPr>
                <w:rFonts w:eastAsia="SimSun" w:hint="eastAsia"/>
                <w:lang w:eastAsia="zh-CN"/>
              </w:rPr>
              <w:t xml:space="preserve"> this </w:t>
            </w:r>
            <w:r>
              <w:rPr>
                <w:rFonts w:eastAsia="SimSun"/>
                <w:lang w:eastAsia="zh-CN"/>
              </w:rPr>
              <w:t>requirement</w:t>
            </w:r>
            <w:r>
              <w:rPr>
                <w:rFonts w:eastAsia="SimSun" w:hint="eastAsia"/>
                <w:lang w:eastAsia="zh-CN"/>
              </w:rPr>
              <w:t xml:space="preserve"> does not have to mean that the system can work efficiently in the </w:t>
            </w:r>
            <w:r>
              <w:rPr>
                <w:rFonts w:eastAsia="SimSun"/>
                <w:lang w:eastAsia="zh-CN"/>
              </w:rPr>
              <w:t>deployment</w:t>
            </w:r>
            <w:r>
              <w:rPr>
                <w:rFonts w:eastAsia="SimSun" w:hint="eastAsia"/>
                <w:lang w:eastAsia="zh-CN"/>
              </w:rPr>
              <w:t xml:space="preserve"> with multiple users. </w:t>
            </w:r>
            <w:r w:rsidR="00527ECE">
              <w:rPr>
                <w:rFonts w:eastAsia="SimSun" w:hint="eastAsia"/>
                <w:lang w:eastAsia="zh-CN"/>
              </w:rPr>
              <w:t xml:space="preserve">Analysis on the efficiency can be found </w:t>
            </w:r>
            <w:r w:rsidR="00F11266">
              <w:rPr>
                <w:rFonts w:eastAsia="SimSun"/>
                <w:lang w:eastAsia="zh-CN"/>
              </w:rPr>
              <w:t xml:space="preserve">from multiple companies </w:t>
            </w:r>
            <w:r w:rsidR="00527ECE">
              <w:rPr>
                <w:rFonts w:eastAsia="SimSun" w:hint="eastAsia"/>
                <w:lang w:eastAsia="zh-CN"/>
              </w:rPr>
              <w:t>in R1-1801688, R1-1802350, R1-1802352, R1-1801390, R1-1804436, R1-1805166</w:t>
            </w:r>
            <w:r w:rsidR="00937206">
              <w:rPr>
                <w:rFonts w:eastAsia="SimSun" w:hint="eastAsia"/>
                <w:lang w:eastAsia="zh-CN"/>
              </w:rPr>
              <w:t>,</w:t>
            </w:r>
            <w:r w:rsidR="00937206">
              <w:rPr>
                <w:rFonts w:eastAsia="SimSun"/>
                <w:lang w:eastAsia="zh-CN"/>
              </w:rPr>
              <w:t>…</w:t>
            </w:r>
            <w:r w:rsidR="00937206">
              <w:rPr>
                <w:rFonts w:eastAsia="SimSun" w:hint="eastAsia"/>
                <w:lang w:eastAsia="zh-CN"/>
              </w:rPr>
              <w:t xml:space="preserve">. </w:t>
            </w:r>
            <w:r>
              <w:rPr>
                <w:rFonts w:eastAsia="SimSun" w:hint="eastAsia"/>
                <w:lang w:eastAsia="zh-CN"/>
              </w:rPr>
              <w:t xml:space="preserve">Therefore option 3 is worth consideration </w:t>
            </w:r>
            <w:r w:rsidR="00687EE3">
              <w:rPr>
                <w:rFonts w:eastAsia="SimSun"/>
                <w:lang w:eastAsia="zh-CN"/>
              </w:rPr>
              <w:t>including</w:t>
            </w:r>
            <w:r w:rsidR="006A5DC5">
              <w:rPr>
                <w:rFonts w:eastAsia="SimSun"/>
                <w:lang w:eastAsia="zh-CN"/>
              </w:rPr>
              <w:t xml:space="preserve"> the</w:t>
            </w:r>
            <w:r w:rsidR="00687EE3">
              <w:rPr>
                <w:rFonts w:eastAsia="SimSun"/>
                <w:lang w:eastAsia="zh-CN"/>
              </w:rPr>
              <w:t xml:space="preserve"> </w:t>
            </w:r>
            <w:r>
              <w:rPr>
                <w:rFonts w:eastAsia="SimSun" w:hint="eastAsia"/>
                <w:lang w:eastAsia="zh-CN"/>
              </w:rPr>
              <w:t>improve</w:t>
            </w:r>
            <w:r w:rsidR="00687EE3">
              <w:rPr>
                <w:rFonts w:eastAsia="SimSun"/>
                <w:lang w:eastAsia="zh-CN"/>
              </w:rPr>
              <w:t>ment on</w:t>
            </w:r>
            <w:r>
              <w:rPr>
                <w:rFonts w:eastAsia="SimSun" w:hint="eastAsia"/>
                <w:lang w:eastAsia="zh-CN"/>
              </w:rPr>
              <w:t xml:space="preserve"> the system efficiency.</w:t>
            </w:r>
            <w:r w:rsidR="00F16980">
              <w:rPr>
                <w:rFonts w:eastAsia="SimSun" w:hint="eastAsia"/>
                <w:lang w:eastAsia="zh-CN"/>
              </w:rPr>
              <w:t xml:space="preserve"> Actually RAN1 has identified multiple areas to enhance before RAN#79 but they could not be finished within Rel-15 due to the tight timeline and the prioritization of fulfilling IMT-2020 requirement. These areas can be </w:t>
            </w:r>
            <w:r w:rsidR="007C3221">
              <w:rPr>
                <w:rFonts w:eastAsia="SimSun" w:hint="eastAsia"/>
                <w:lang w:eastAsia="zh-CN"/>
              </w:rPr>
              <w:t xml:space="preserve">continued </w:t>
            </w:r>
            <w:r w:rsidR="00F16980">
              <w:rPr>
                <w:rFonts w:eastAsia="SimSun" w:hint="eastAsia"/>
                <w:lang w:eastAsia="zh-CN"/>
              </w:rPr>
              <w:t>in Rel-16.</w:t>
            </w:r>
          </w:p>
          <w:p w14:paraId="43D2B59F" w14:textId="77777777" w:rsidR="00543C87" w:rsidRDefault="009C4E86" w:rsidP="00EE7E7E">
            <w:pPr>
              <w:rPr>
                <w:rFonts w:eastAsia="SimSun"/>
                <w:lang w:eastAsia="zh-CN"/>
              </w:rPr>
            </w:pPr>
            <w:r>
              <w:rPr>
                <w:rFonts w:eastAsia="SimSun" w:hint="eastAsia"/>
                <w:lang w:eastAsia="zh-CN"/>
              </w:rPr>
              <w:t xml:space="preserve">On option1, we can see there are many categories of URLLC </w:t>
            </w:r>
            <w:r>
              <w:rPr>
                <w:rFonts w:eastAsia="SimSun"/>
                <w:lang w:eastAsia="zh-CN"/>
              </w:rPr>
              <w:t>requirement</w:t>
            </w:r>
            <w:r>
              <w:rPr>
                <w:rFonts w:eastAsia="SimSun" w:hint="eastAsia"/>
                <w:lang w:eastAsia="zh-CN"/>
              </w:rPr>
              <w:t xml:space="preserve">s defined in SA1, with other aspects such as </w:t>
            </w:r>
            <w:r w:rsidR="00EE7E7E">
              <w:rPr>
                <w:rFonts w:eastAsia="SimSun" w:hint="eastAsia"/>
                <w:lang w:eastAsia="zh-CN"/>
              </w:rPr>
              <w:t>jitter, connection density, packet sizes</w:t>
            </w:r>
            <w:r>
              <w:rPr>
                <w:rFonts w:eastAsia="SimSun" w:hint="eastAsia"/>
                <w:lang w:eastAsia="zh-CN"/>
              </w:rPr>
              <w:t xml:space="preserve"> in </w:t>
            </w:r>
            <w:r>
              <w:rPr>
                <w:rFonts w:eastAsia="SimSun"/>
                <w:lang w:eastAsia="zh-CN"/>
              </w:rPr>
              <w:t>addition</w:t>
            </w:r>
            <w:r>
              <w:rPr>
                <w:rFonts w:eastAsia="SimSun" w:hint="eastAsia"/>
                <w:lang w:eastAsia="zh-CN"/>
              </w:rPr>
              <w:t xml:space="preserve"> to latency and reliability. </w:t>
            </w:r>
            <w:r w:rsidR="00EE7E7E">
              <w:rPr>
                <w:rFonts w:eastAsia="SimSun" w:hint="eastAsia"/>
                <w:lang w:eastAsia="zh-CN"/>
              </w:rPr>
              <w:t xml:space="preserve">It may be more accurate to delete the word of </w:t>
            </w:r>
            <w:r w:rsidR="00EE7E7E">
              <w:rPr>
                <w:rFonts w:eastAsia="SimSun"/>
                <w:lang w:eastAsia="zh-CN"/>
              </w:rPr>
              <w:t>‘</w:t>
            </w:r>
            <w:r w:rsidR="00EE7E7E">
              <w:rPr>
                <w:rFonts w:eastAsia="SimSun" w:hint="eastAsia"/>
                <w:lang w:eastAsia="zh-CN"/>
              </w:rPr>
              <w:t>stringent</w:t>
            </w:r>
            <w:r w:rsidR="00EE7E7E">
              <w:rPr>
                <w:rFonts w:eastAsia="SimSun"/>
                <w:lang w:eastAsia="zh-CN"/>
              </w:rPr>
              <w:t>’</w:t>
            </w:r>
            <w:r w:rsidR="00EE7E7E">
              <w:rPr>
                <w:rFonts w:eastAsia="SimSun" w:hint="eastAsia"/>
                <w:lang w:eastAsia="zh-CN"/>
              </w:rPr>
              <w:t xml:space="preserve"> in option 1, as it is difficult to say which one is more stringent with different descriptions of requirements.</w:t>
            </w:r>
          </w:p>
          <w:p w14:paraId="058E646A" w14:textId="77777777" w:rsidR="00EE7E7E" w:rsidRDefault="00EE7E7E" w:rsidP="00EE7E7E">
            <w:r>
              <w:rPr>
                <w:rFonts w:eastAsia="SimSun" w:hint="eastAsia"/>
                <w:lang w:eastAsia="zh-CN"/>
              </w:rPr>
              <w:t>We share the view that the TDD latency should be addressed.</w:t>
            </w:r>
          </w:p>
        </w:tc>
      </w:tr>
      <w:tr w:rsidR="00D63E3A" w14:paraId="3B94E048" w14:textId="77777777" w:rsidTr="00F851E3">
        <w:tc>
          <w:tcPr>
            <w:tcW w:w="1615" w:type="dxa"/>
            <w:shd w:val="clear" w:color="auto" w:fill="auto"/>
          </w:tcPr>
          <w:p w14:paraId="4BCED4A8" w14:textId="77777777" w:rsidR="00D63E3A" w:rsidRPr="00C91945" w:rsidRDefault="00D63E3A" w:rsidP="0099405F">
            <w:pPr>
              <w:rPr>
                <w:rFonts w:eastAsia="Malgun Gothic"/>
                <w:lang w:eastAsia="ko-KR"/>
              </w:rPr>
            </w:pPr>
            <w:r w:rsidRPr="00787283">
              <w:rPr>
                <w:rFonts w:eastAsia="Malgun Gothic" w:hint="eastAsia"/>
                <w:lang w:eastAsia="ko-KR"/>
              </w:rPr>
              <w:t>LG</w:t>
            </w:r>
          </w:p>
        </w:tc>
        <w:tc>
          <w:tcPr>
            <w:tcW w:w="2037" w:type="dxa"/>
            <w:shd w:val="clear" w:color="auto" w:fill="auto"/>
          </w:tcPr>
          <w:p w14:paraId="58C11908" w14:textId="77777777" w:rsidR="00D63E3A" w:rsidRPr="00C91945" w:rsidRDefault="00D63E3A" w:rsidP="0099405F">
            <w:pPr>
              <w:rPr>
                <w:rFonts w:eastAsia="Malgun Gothic"/>
                <w:lang w:eastAsia="ko-KR"/>
              </w:rPr>
            </w:pPr>
            <w:r w:rsidRPr="00787283">
              <w:rPr>
                <w:rFonts w:eastAsia="Malgun Gothic" w:hint="eastAsia"/>
                <w:lang w:eastAsia="ko-KR"/>
              </w:rPr>
              <w:t>Option 4</w:t>
            </w:r>
            <w:r w:rsidRPr="00787283">
              <w:rPr>
                <w:rFonts w:eastAsia="Malgun Gothic"/>
                <w:lang w:eastAsia="ko-KR"/>
              </w:rPr>
              <w:t xml:space="preserve"> or Option 3</w:t>
            </w:r>
          </w:p>
        </w:tc>
        <w:tc>
          <w:tcPr>
            <w:tcW w:w="6528" w:type="dxa"/>
          </w:tcPr>
          <w:p w14:paraId="02EA263F" w14:textId="77777777" w:rsidR="0069399D" w:rsidRDefault="00D63E3A" w:rsidP="006932AF">
            <w:pPr>
              <w:rPr>
                <w:rFonts w:eastAsia="Malgun Gothic"/>
                <w:lang w:eastAsia="ko-KR"/>
              </w:rPr>
            </w:pPr>
            <w:r>
              <w:rPr>
                <w:rFonts w:eastAsia="Malgun Gothic" w:hint="eastAsia"/>
                <w:lang w:eastAsia="ko-KR"/>
              </w:rPr>
              <w:t>Rel-15 LTE HRLLC meets IMT-2020 requirement, and we don</w:t>
            </w:r>
            <w:r>
              <w:rPr>
                <w:rFonts w:eastAsia="Malgun Gothic"/>
                <w:lang w:eastAsia="ko-KR"/>
              </w:rPr>
              <w:t xml:space="preserve">’t see an urgent need for LTE URLLC enhancement. </w:t>
            </w:r>
          </w:p>
          <w:p w14:paraId="6BC9E64C" w14:textId="77777777" w:rsidR="00D63E3A" w:rsidRDefault="0069399D" w:rsidP="001F4235">
            <w:r>
              <w:rPr>
                <w:rFonts w:eastAsia="Malgun Gothic" w:hint="eastAsia"/>
                <w:lang w:eastAsia="ko-KR"/>
              </w:rPr>
              <w:t xml:space="preserve">However, if some enhancements are needed, </w:t>
            </w:r>
            <w:r>
              <w:rPr>
                <w:rFonts w:eastAsia="Malgun Gothic"/>
                <w:lang w:eastAsia="ko-KR"/>
              </w:rPr>
              <w:t>we prefer to limit the LTE HRLLC scope focusing on aspects listed under Option 3. In addition, we prefer to have a common solution between LTE and NR if possible.</w:t>
            </w:r>
          </w:p>
        </w:tc>
      </w:tr>
      <w:tr w:rsidR="001F4235" w14:paraId="39B7BB6A" w14:textId="77777777" w:rsidTr="00F851E3">
        <w:tc>
          <w:tcPr>
            <w:tcW w:w="1615" w:type="dxa"/>
            <w:shd w:val="clear" w:color="auto" w:fill="auto"/>
          </w:tcPr>
          <w:p w14:paraId="596CFF80" w14:textId="77777777" w:rsidR="001F4235" w:rsidRPr="00787283" w:rsidRDefault="001F4235" w:rsidP="0099405F">
            <w:pPr>
              <w:rPr>
                <w:rFonts w:eastAsia="Malgun Gothic"/>
                <w:lang w:eastAsia="ko-KR"/>
              </w:rPr>
            </w:pPr>
            <w:r>
              <w:rPr>
                <w:rFonts w:eastAsia="Malgun Gothic"/>
                <w:lang w:eastAsia="ko-KR"/>
              </w:rPr>
              <w:t>Qualcomm</w:t>
            </w:r>
          </w:p>
        </w:tc>
        <w:tc>
          <w:tcPr>
            <w:tcW w:w="2037" w:type="dxa"/>
            <w:shd w:val="clear" w:color="auto" w:fill="auto"/>
          </w:tcPr>
          <w:p w14:paraId="4592A711" w14:textId="77777777" w:rsidR="001F4235" w:rsidRPr="00787283" w:rsidRDefault="001F4235" w:rsidP="0099405F">
            <w:pPr>
              <w:rPr>
                <w:rFonts w:eastAsia="Malgun Gothic"/>
                <w:lang w:eastAsia="ko-KR"/>
              </w:rPr>
            </w:pPr>
            <w:r>
              <w:rPr>
                <w:rFonts w:eastAsia="Malgun Gothic"/>
                <w:lang w:eastAsia="ko-KR"/>
              </w:rPr>
              <w:t>Option 4 or Option 3</w:t>
            </w:r>
          </w:p>
        </w:tc>
        <w:tc>
          <w:tcPr>
            <w:tcW w:w="6528" w:type="dxa"/>
          </w:tcPr>
          <w:p w14:paraId="262021A7" w14:textId="77777777" w:rsidR="001F4235" w:rsidRDefault="001F4235" w:rsidP="006932AF">
            <w:pPr>
              <w:rPr>
                <w:rFonts w:eastAsia="Malgun Gothic"/>
                <w:lang w:eastAsia="ko-KR"/>
              </w:rPr>
            </w:pPr>
            <w:r>
              <w:rPr>
                <w:rFonts w:eastAsia="Malgun Gothic"/>
                <w:lang w:eastAsia="ko-KR"/>
              </w:rPr>
              <w:t>Although sTTI Rel-15 may meet the IMT-2020 requirement, there may be some leftovers/enhancements to benefit operation that can be considered if there is ecosystem interest (e.g. fast SCell activation, multi-sTTI scheduling, pre-emption indicator, etc.)</w:t>
            </w:r>
          </w:p>
        </w:tc>
      </w:tr>
      <w:tr w:rsidR="00767CDE" w14:paraId="12F0AAF1" w14:textId="77777777" w:rsidTr="00F851E3">
        <w:tc>
          <w:tcPr>
            <w:tcW w:w="1615" w:type="dxa"/>
            <w:shd w:val="clear" w:color="auto" w:fill="auto"/>
          </w:tcPr>
          <w:p w14:paraId="589DB0BE" w14:textId="7A4190FE" w:rsidR="00767CDE" w:rsidRDefault="00767CDE" w:rsidP="0099405F">
            <w:pPr>
              <w:rPr>
                <w:rFonts w:eastAsia="Malgun Gothic"/>
                <w:lang w:eastAsia="ko-KR"/>
              </w:rPr>
            </w:pPr>
            <w:r>
              <w:rPr>
                <w:rFonts w:eastAsia="Malgun Gothic"/>
                <w:lang w:eastAsia="ko-KR"/>
              </w:rPr>
              <w:t>MediaTek</w:t>
            </w:r>
          </w:p>
        </w:tc>
        <w:tc>
          <w:tcPr>
            <w:tcW w:w="2037" w:type="dxa"/>
            <w:shd w:val="clear" w:color="auto" w:fill="auto"/>
          </w:tcPr>
          <w:p w14:paraId="34923DB2" w14:textId="4064668C" w:rsidR="00767CDE" w:rsidRDefault="00767CDE" w:rsidP="0099405F">
            <w:pPr>
              <w:rPr>
                <w:rFonts w:eastAsia="Malgun Gothic"/>
                <w:lang w:eastAsia="ko-KR"/>
              </w:rPr>
            </w:pPr>
            <w:r>
              <w:rPr>
                <w:rFonts w:eastAsia="Malgun Gothic"/>
                <w:lang w:eastAsia="ko-KR"/>
              </w:rPr>
              <w:t>Option 4</w:t>
            </w:r>
          </w:p>
        </w:tc>
        <w:tc>
          <w:tcPr>
            <w:tcW w:w="6528" w:type="dxa"/>
          </w:tcPr>
          <w:p w14:paraId="695592E1" w14:textId="66BECF84" w:rsidR="00767CDE" w:rsidRDefault="00767CDE" w:rsidP="006932AF">
            <w:pPr>
              <w:rPr>
                <w:rFonts w:eastAsia="Malgun Gothic"/>
                <w:lang w:eastAsia="ko-KR"/>
              </w:rPr>
            </w:pPr>
            <w:r w:rsidRPr="002F019F">
              <w:rPr>
                <w:rFonts w:eastAsia="Malgun Gothic"/>
                <w:lang w:eastAsia="ko-KR"/>
              </w:rPr>
              <w:t xml:space="preserve">With R15 HRLLC WI, LTE already meets IMT2020 requirements. </w:t>
            </w:r>
          </w:p>
        </w:tc>
      </w:tr>
      <w:tr w:rsidR="00767CDE" w14:paraId="3DB661B0" w14:textId="77777777" w:rsidTr="00F851E3">
        <w:tc>
          <w:tcPr>
            <w:tcW w:w="1615" w:type="dxa"/>
            <w:shd w:val="clear" w:color="auto" w:fill="auto"/>
          </w:tcPr>
          <w:p w14:paraId="156CB180" w14:textId="77777777" w:rsidR="00767CDE" w:rsidRDefault="00767CDE" w:rsidP="0099405F">
            <w:pPr>
              <w:rPr>
                <w:rFonts w:eastAsia="Malgun Gothic"/>
                <w:lang w:eastAsia="ko-KR"/>
              </w:rPr>
            </w:pPr>
          </w:p>
        </w:tc>
        <w:tc>
          <w:tcPr>
            <w:tcW w:w="2037" w:type="dxa"/>
            <w:shd w:val="clear" w:color="auto" w:fill="auto"/>
          </w:tcPr>
          <w:p w14:paraId="05E24070" w14:textId="77777777" w:rsidR="00767CDE" w:rsidRDefault="00767CDE" w:rsidP="0099405F">
            <w:pPr>
              <w:rPr>
                <w:rFonts w:eastAsia="Malgun Gothic"/>
                <w:lang w:eastAsia="ko-KR"/>
              </w:rPr>
            </w:pPr>
          </w:p>
        </w:tc>
        <w:tc>
          <w:tcPr>
            <w:tcW w:w="6528" w:type="dxa"/>
          </w:tcPr>
          <w:p w14:paraId="53CEC05C" w14:textId="77777777" w:rsidR="00767CDE" w:rsidRDefault="00767CDE" w:rsidP="006932AF">
            <w:pPr>
              <w:rPr>
                <w:rFonts w:eastAsia="Malgun Gothic"/>
                <w:lang w:eastAsia="ko-KR"/>
              </w:rPr>
            </w:pPr>
          </w:p>
        </w:tc>
      </w:tr>
    </w:tbl>
    <w:p w14:paraId="35DA93ED" w14:textId="77777777" w:rsidR="0043321B" w:rsidRDefault="0043321B" w:rsidP="0043321B"/>
    <w:p w14:paraId="1D69C3AA" w14:textId="77777777" w:rsidR="0043321B" w:rsidRPr="00C91945" w:rsidRDefault="0043321B" w:rsidP="0043321B">
      <w:pPr>
        <w:pStyle w:val="30"/>
      </w:pPr>
      <w:r w:rsidRPr="00C91945">
        <w:t>Conclusion</w:t>
      </w:r>
      <w:r w:rsidR="00613A71" w:rsidRPr="00C91945">
        <w:t xml:space="preserve"> and way forward</w:t>
      </w:r>
    </w:p>
    <w:p w14:paraId="7D841F0E" w14:textId="77777777" w:rsidR="00F94F45" w:rsidRPr="00C91945" w:rsidRDefault="00F94F45" w:rsidP="0043321B">
      <w:r w:rsidRPr="00C91945">
        <w:t xml:space="preserve">The </w:t>
      </w:r>
      <w:r w:rsidR="00F429EB" w:rsidRPr="00C91945">
        <w:t>result of the email discussion</w:t>
      </w:r>
      <w:r w:rsidRPr="00C91945">
        <w:t xml:space="preserve"> is summarized as follows:</w:t>
      </w:r>
    </w:p>
    <w:p w14:paraId="50A8552B" w14:textId="590B1B08" w:rsidR="00F41906" w:rsidRPr="00C91945" w:rsidRDefault="00F94F45" w:rsidP="002D5136">
      <w:pPr>
        <w:pStyle w:val="bullet"/>
        <w:rPr>
          <w:b/>
          <w:u w:val="single"/>
        </w:rPr>
      </w:pPr>
      <w:r w:rsidRPr="00C91945">
        <w:rPr>
          <w:b/>
          <w:u w:val="single"/>
        </w:rPr>
        <w:t xml:space="preserve">Option 1: </w:t>
      </w:r>
      <w:r w:rsidR="00F41906" w:rsidRPr="00C91945">
        <w:rPr>
          <w:b/>
          <w:u w:val="single"/>
        </w:rPr>
        <w:t xml:space="preserve">supported by </w:t>
      </w:r>
      <w:r w:rsidR="00535367" w:rsidRPr="00C91945">
        <w:rPr>
          <w:b/>
          <w:u w:val="single"/>
        </w:rPr>
        <w:t>3</w:t>
      </w:r>
      <w:r w:rsidR="00F41906" w:rsidRPr="00C91945">
        <w:rPr>
          <w:b/>
          <w:u w:val="single"/>
        </w:rPr>
        <w:t xml:space="preserve"> companies (operators)</w:t>
      </w:r>
    </w:p>
    <w:p w14:paraId="64D840D7" w14:textId="2A64AA5C" w:rsidR="00F94F45" w:rsidRPr="00C91945" w:rsidRDefault="00F94F45" w:rsidP="002D5136">
      <w:pPr>
        <w:pStyle w:val="bullet"/>
        <w:numPr>
          <w:ilvl w:val="1"/>
          <w:numId w:val="3"/>
        </w:numPr>
      </w:pPr>
      <w:r w:rsidRPr="00C91945">
        <w:t xml:space="preserve">to satisfy </w:t>
      </w:r>
      <w:r w:rsidRPr="00C91945">
        <w:rPr>
          <w:strike/>
        </w:rPr>
        <w:t>more stringent</w:t>
      </w:r>
      <w:r w:rsidRPr="00C91945">
        <w:t xml:space="preserve"> </w:t>
      </w:r>
      <w:r w:rsidR="00E5262D" w:rsidRPr="00C91945">
        <w:t xml:space="preserve">new </w:t>
      </w:r>
      <w:r w:rsidRPr="00C91945">
        <w:t>requirement</w:t>
      </w:r>
      <w:r w:rsidR="00E5262D" w:rsidRPr="00C91945">
        <w:t>s</w:t>
      </w:r>
      <w:r w:rsidRPr="00C91945">
        <w:t xml:space="preserve"> </w:t>
      </w:r>
      <w:r w:rsidR="00E5262D" w:rsidRPr="00C91945">
        <w:t xml:space="preserve">other </w:t>
      </w:r>
      <w:r w:rsidRPr="00C91945">
        <w:t>than IMT-2020, which has been identified by SA1</w:t>
      </w:r>
      <w:r w:rsidR="00E5262D" w:rsidRPr="00C91945">
        <w:t xml:space="preserve"> (Note: the text is updated from section 3.2.1 based on a companies </w:t>
      </w:r>
      <w:r w:rsidR="00CC3165" w:rsidRPr="00C91945">
        <w:t>proposal</w:t>
      </w:r>
      <w:r w:rsidR="00E5262D" w:rsidRPr="00C91945">
        <w:t>)</w:t>
      </w:r>
    </w:p>
    <w:p w14:paraId="573C595C" w14:textId="77777777" w:rsidR="00F41906" w:rsidRPr="00C91945" w:rsidRDefault="00F94F45" w:rsidP="002D5136">
      <w:pPr>
        <w:pStyle w:val="bullet"/>
        <w:rPr>
          <w:b/>
          <w:u w:val="single"/>
        </w:rPr>
      </w:pPr>
      <w:r w:rsidRPr="00C91945">
        <w:rPr>
          <w:b/>
          <w:u w:val="single"/>
        </w:rPr>
        <w:t xml:space="preserve">Option 2: </w:t>
      </w:r>
      <w:r w:rsidR="00F41906" w:rsidRPr="00C91945">
        <w:rPr>
          <w:b/>
          <w:u w:val="single"/>
        </w:rPr>
        <w:t>no company supported</w:t>
      </w:r>
    </w:p>
    <w:p w14:paraId="413D15C8" w14:textId="77777777" w:rsidR="00F94F45" w:rsidRPr="00C91945" w:rsidRDefault="00F94F45" w:rsidP="002D5136">
      <w:pPr>
        <w:pStyle w:val="bullet"/>
        <w:numPr>
          <w:ilvl w:val="1"/>
          <w:numId w:val="3"/>
        </w:numPr>
      </w:pPr>
      <w:r w:rsidRPr="00C91945">
        <w:t>to accommodate new URLLC requirement</w:t>
      </w:r>
      <w:r w:rsidR="00C21199" w:rsidRPr="00C91945">
        <w:t>s</w:t>
      </w:r>
      <w:r w:rsidRPr="00C91945">
        <w:t>, which haven’t been identified by SA1 (study ongoing or not discussed yet)</w:t>
      </w:r>
    </w:p>
    <w:p w14:paraId="5F79810E" w14:textId="2E65C9A9" w:rsidR="00F41906" w:rsidRPr="00C91945" w:rsidRDefault="00F94F45" w:rsidP="002D5136">
      <w:pPr>
        <w:pStyle w:val="bullet"/>
        <w:rPr>
          <w:b/>
          <w:u w:val="single"/>
          <w:lang w:val="en-US"/>
        </w:rPr>
      </w:pPr>
      <w:r w:rsidRPr="00C91945">
        <w:rPr>
          <w:b/>
          <w:u w:val="single"/>
        </w:rPr>
        <w:t xml:space="preserve">Option 3: </w:t>
      </w:r>
      <w:r w:rsidR="00F41906" w:rsidRPr="00C91945">
        <w:rPr>
          <w:b/>
          <w:u w:val="single"/>
        </w:rPr>
        <w:t xml:space="preserve">supported by </w:t>
      </w:r>
      <w:r w:rsidR="008A53D1" w:rsidRPr="00C91945">
        <w:rPr>
          <w:b/>
          <w:u w:val="single"/>
          <w:lang w:val="en-US"/>
        </w:rPr>
        <w:t>7</w:t>
      </w:r>
      <w:r w:rsidR="00F41906" w:rsidRPr="00C91945">
        <w:rPr>
          <w:b/>
          <w:u w:val="single"/>
        </w:rPr>
        <w:t xml:space="preserve"> companies</w:t>
      </w:r>
    </w:p>
    <w:p w14:paraId="5358E966" w14:textId="77777777" w:rsidR="00F94F45" w:rsidRPr="00C91945" w:rsidRDefault="00F94F45" w:rsidP="002D5136">
      <w:pPr>
        <w:pStyle w:val="bullet"/>
        <w:numPr>
          <w:ilvl w:val="1"/>
          <w:numId w:val="3"/>
        </w:numPr>
        <w:rPr>
          <w:lang w:val="en-US"/>
        </w:rPr>
      </w:pPr>
      <w:r w:rsidRPr="00C91945">
        <w:t>to make the URLLC functionality more useful (i.e. no additional requirement other than IMT-2020 will be considered)</w:t>
      </w:r>
    </w:p>
    <w:p w14:paraId="14FEDCCD" w14:textId="174110FF" w:rsidR="00F41906" w:rsidRPr="00C91945" w:rsidRDefault="00F94F45" w:rsidP="002D5136">
      <w:pPr>
        <w:pStyle w:val="bullet"/>
        <w:rPr>
          <w:b/>
          <w:u w:val="single"/>
        </w:rPr>
      </w:pPr>
      <w:r w:rsidRPr="00C91945">
        <w:rPr>
          <w:b/>
          <w:u w:val="single"/>
        </w:rPr>
        <w:t xml:space="preserve">Option 4: </w:t>
      </w:r>
      <w:r w:rsidR="009919BD" w:rsidRPr="00C91945">
        <w:rPr>
          <w:b/>
          <w:u w:val="single"/>
        </w:rPr>
        <w:t xml:space="preserve">supported by </w:t>
      </w:r>
      <w:r w:rsidR="00767CDE">
        <w:rPr>
          <w:b/>
          <w:u w:val="single"/>
          <w:lang w:val="en-US"/>
        </w:rPr>
        <w:t>9</w:t>
      </w:r>
      <w:r w:rsidR="001F4235" w:rsidRPr="00C91945">
        <w:rPr>
          <w:b/>
          <w:u w:val="single"/>
        </w:rPr>
        <w:t xml:space="preserve"> </w:t>
      </w:r>
      <w:r w:rsidR="009919BD" w:rsidRPr="00C91945">
        <w:rPr>
          <w:b/>
          <w:u w:val="single"/>
        </w:rPr>
        <w:t>companies</w:t>
      </w:r>
    </w:p>
    <w:p w14:paraId="106969C9" w14:textId="77777777" w:rsidR="00F94F45" w:rsidRPr="00C91945" w:rsidRDefault="00F94F45" w:rsidP="002D5136">
      <w:pPr>
        <w:pStyle w:val="bullet"/>
        <w:numPr>
          <w:ilvl w:val="1"/>
          <w:numId w:val="3"/>
        </w:numPr>
      </w:pPr>
      <w:r w:rsidRPr="00C91945">
        <w:t xml:space="preserve">No further (lower layer) enhancement are urgently required in Rel-16 timeframe </w:t>
      </w:r>
    </w:p>
    <w:p w14:paraId="370BF82C" w14:textId="77777777" w:rsidR="00EB2B1B" w:rsidRPr="00C91945" w:rsidRDefault="00A47F07" w:rsidP="0043321B">
      <w:r w:rsidRPr="00C91945">
        <w:t>If the work item / study item is agreed, the scope should include both/either of the following two aspects:</w:t>
      </w:r>
    </w:p>
    <w:p w14:paraId="613C73A5" w14:textId="743B9720" w:rsidR="00EB2B1B" w:rsidRPr="00C91945" w:rsidRDefault="0075741E" w:rsidP="002D5136">
      <w:pPr>
        <w:rPr>
          <w:b/>
        </w:rPr>
      </w:pPr>
      <w:r w:rsidRPr="00C91945">
        <w:rPr>
          <w:b/>
        </w:rPr>
        <w:t xml:space="preserve">(A) </w:t>
      </w:r>
      <w:r w:rsidR="00EB2B1B" w:rsidRPr="00C91945">
        <w:rPr>
          <w:b/>
        </w:rPr>
        <w:t xml:space="preserve">Leftovers from Rel-15: whether the LTE Rel-15 specification can </w:t>
      </w:r>
      <w:r w:rsidR="009C69F5" w:rsidRPr="00C91945">
        <w:rPr>
          <w:b/>
        </w:rPr>
        <w:t>fulfil</w:t>
      </w:r>
      <w:r w:rsidR="00EB2B1B" w:rsidRPr="00C91945">
        <w:rPr>
          <w:b/>
        </w:rPr>
        <w:t xml:space="preserve"> the IMT-2020 </w:t>
      </w:r>
      <w:r w:rsidR="00DA050A" w:rsidRPr="00C91945">
        <w:rPr>
          <w:b/>
        </w:rPr>
        <w:t>requirement?</w:t>
      </w:r>
      <w:r w:rsidR="00051E3B" w:rsidRPr="00C91945">
        <w:rPr>
          <w:b/>
        </w:rPr>
        <w:t xml:space="preserve"> </w:t>
      </w:r>
    </w:p>
    <w:p w14:paraId="7C3CBE46" w14:textId="046B6CB0" w:rsidR="00931F87" w:rsidRDefault="005B3C3E" w:rsidP="005B3C3E">
      <w:r w:rsidRPr="00C91945">
        <w:t>This topic is linked to option 3 above</w:t>
      </w:r>
      <w:r w:rsidR="00265607" w:rsidRPr="00C91945">
        <w:t>,</w:t>
      </w:r>
      <w:r w:rsidRPr="00C91945">
        <w:t xml:space="preserve"> and </w:t>
      </w:r>
      <w:r w:rsidR="00535367" w:rsidRPr="00C91945">
        <w:t>4</w:t>
      </w:r>
      <w:r w:rsidRPr="00C91945">
        <w:t xml:space="preserve"> companies are interested in this activity. </w:t>
      </w:r>
      <w:r w:rsidR="00265607" w:rsidRPr="00C91945">
        <w:t>An</w:t>
      </w:r>
      <w:r w:rsidRPr="00C91945">
        <w:t xml:space="preserve"> important question raised by </w:t>
      </w:r>
      <w:r w:rsidR="00D554EB">
        <w:t>two</w:t>
      </w:r>
      <w:r w:rsidR="00D554EB" w:rsidRPr="0074129A">
        <w:t xml:space="preserve"> </w:t>
      </w:r>
      <w:r w:rsidRPr="0074129A">
        <w:t>compan</w:t>
      </w:r>
      <w:r w:rsidR="00D554EB">
        <w:t>ies</w:t>
      </w:r>
      <w:r w:rsidRPr="0074129A">
        <w:t xml:space="preserve"> is that the </w:t>
      </w:r>
      <w:r w:rsidR="00AC1329" w:rsidRPr="0074129A">
        <w:t>current Rel-15 design cannot satisfy the IMT-2020 requirement</w:t>
      </w:r>
      <w:r w:rsidR="00265607" w:rsidRPr="0074129A">
        <w:t>, while many companies think it does</w:t>
      </w:r>
      <w:r w:rsidR="00AC1329" w:rsidRPr="0074129A">
        <w:t xml:space="preserve">. If this </w:t>
      </w:r>
      <w:r w:rsidR="005F505C" w:rsidRPr="0074129A">
        <w:t xml:space="preserve">is the case, </w:t>
      </w:r>
      <w:r w:rsidR="00265607" w:rsidRPr="0074129A">
        <w:t>it could be reasonable to address</w:t>
      </w:r>
      <w:r w:rsidR="005F505C" w:rsidRPr="0074129A">
        <w:t xml:space="preserve"> </w:t>
      </w:r>
      <w:r w:rsidR="00AC1329" w:rsidRPr="0074129A">
        <w:t xml:space="preserve">it in </w:t>
      </w:r>
      <w:r w:rsidR="00265607" w:rsidRPr="0074129A">
        <w:t xml:space="preserve">the </w:t>
      </w:r>
      <w:r w:rsidR="00AC1329" w:rsidRPr="0074129A">
        <w:t>Rel-16</w:t>
      </w:r>
      <w:r w:rsidR="00265607" w:rsidRPr="0074129A">
        <w:t xml:space="preserve"> WI</w:t>
      </w:r>
      <w:r w:rsidR="00AC1329" w:rsidRPr="0074129A">
        <w:t xml:space="preserve">. However, </w:t>
      </w:r>
      <w:r w:rsidR="005F505C" w:rsidRPr="0074129A">
        <w:t>other companies have not been provided the response to this question</w:t>
      </w:r>
      <w:r w:rsidR="00AC1329" w:rsidRPr="0074129A">
        <w:t xml:space="preserve">. </w:t>
      </w:r>
      <w:r w:rsidR="00A7329F" w:rsidRPr="0074129A">
        <w:t>W</w:t>
      </w:r>
      <w:r w:rsidR="005F505C" w:rsidRPr="0074129A">
        <w:t xml:space="preserve">e </w:t>
      </w:r>
      <w:r w:rsidR="00A7329F" w:rsidRPr="0074129A">
        <w:t xml:space="preserve">therefore </w:t>
      </w:r>
      <w:r w:rsidR="005F505C" w:rsidRPr="0074129A">
        <w:t>need further discus</w:t>
      </w:r>
      <w:r w:rsidR="00DE5D6A" w:rsidRPr="0074129A">
        <w:t xml:space="preserve">sion on this aspect. </w:t>
      </w:r>
    </w:p>
    <w:p w14:paraId="672D5B9A" w14:textId="23C4DE43" w:rsidR="005B3C3E" w:rsidRPr="0074129A" w:rsidRDefault="00DE5D6A" w:rsidP="005B3C3E">
      <w:r w:rsidRPr="0074129A">
        <w:t>Similarly</w:t>
      </w:r>
      <w:r w:rsidR="005F505C" w:rsidRPr="0074129A">
        <w:t xml:space="preserve">, </w:t>
      </w:r>
      <w:r w:rsidR="00FB7783" w:rsidRPr="0074129A">
        <w:t>other</w:t>
      </w:r>
      <w:r w:rsidR="00470A97" w:rsidRPr="0074129A">
        <w:t xml:space="preserve"> </w:t>
      </w:r>
      <w:r w:rsidR="00B06CB7" w:rsidRPr="0074129A">
        <w:rPr>
          <w:lang w:val="en-US"/>
        </w:rPr>
        <w:t>potential enhancements</w:t>
      </w:r>
      <w:r w:rsidR="00B06CB7" w:rsidRPr="0074129A">
        <w:t xml:space="preserve"> </w:t>
      </w:r>
      <w:r w:rsidR="00470A97" w:rsidRPr="0074129A">
        <w:t>(</w:t>
      </w:r>
      <w:r w:rsidR="00D62568" w:rsidRPr="0074129A">
        <w:t xml:space="preserve">i.e. </w:t>
      </w:r>
      <w:r w:rsidR="00470A97" w:rsidRPr="0074129A">
        <w:t>FDD-TDD CA</w:t>
      </w:r>
      <w:r w:rsidR="00702B92" w:rsidRPr="0074129A">
        <w:t>,</w:t>
      </w:r>
      <w:r w:rsidR="00470A97" w:rsidRPr="0074129A">
        <w:t xml:space="preserve"> UL coverage for sTTI</w:t>
      </w:r>
      <w:r w:rsidR="007D5137" w:rsidRPr="0074129A">
        <w:t>, and multi-user deployment</w:t>
      </w:r>
      <w:r w:rsidR="00FB7783" w:rsidRPr="0074129A">
        <w:t xml:space="preserve">, </w:t>
      </w:r>
      <w:r w:rsidR="00FB7783" w:rsidRPr="0024336B">
        <w:t>fast SCell activation, multi-sTTI scheduling, pre-emption indicator</w:t>
      </w:r>
      <w:r w:rsidR="00470A97" w:rsidRPr="0074129A">
        <w:t xml:space="preserve">) </w:t>
      </w:r>
      <w:r w:rsidR="00691C27" w:rsidRPr="0074129A">
        <w:t>were</w:t>
      </w:r>
      <w:r w:rsidR="00470A97" w:rsidRPr="0074129A">
        <w:t xml:space="preserve"> </w:t>
      </w:r>
      <w:r w:rsidR="00B06CB7" w:rsidRPr="0074129A">
        <w:t xml:space="preserve">proposed </w:t>
      </w:r>
      <w:r w:rsidRPr="0074129A">
        <w:t xml:space="preserve">during the </w:t>
      </w:r>
      <w:r w:rsidR="00691C27" w:rsidRPr="0074129A">
        <w:t xml:space="preserve">email </w:t>
      </w:r>
      <w:r w:rsidRPr="0074129A">
        <w:t>discussion</w:t>
      </w:r>
      <w:r w:rsidR="00691C27" w:rsidRPr="0074129A">
        <w:t xml:space="preserve">, but no </w:t>
      </w:r>
      <w:r w:rsidR="00B06CB7" w:rsidRPr="0074129A">
        <w:t>detailed discussion was held</w:t>
      </w:r>
      <w:r w:rsidR="00691C27" w:rsidRPr="0074129A">
        <w:t xml:space="preserve"> there</w:t>
      </w:r>
      <w:r w:rsidR="00D005CD" w:rsidRPr="0074129A">
        <w:t xml:space="preserve"> because the high-level concept was not decided yet</w:t>
      </w:r>
      <w:r w:rsidR="00691C27" w:rsidRPr="0074129A">
        <w:t xml:space="preserve">. </w:t>
      </w:r>
      <w:r w:rsidR="00F8165E" w:rsidRPr="0074129A">
        <w:t>F</w:t>
      </w:r>
      <w:r w:rsidRPr="0074129A">
        <w:t xml:space="preserve">urther </w:t>
      </w:r>
      <w:r w:rsidR="00F8165E" w:rsidRPr="0074129A">
        <w:t xml:space="preserve">offline </w:t>
      </w:r>
      <w:r w:rsidRPr="0074129A">
        <w:t>discussion</w:t>
      </w:r>
      <w:r w:rsidR="00691C27" w:rsidRPr="0074129A">
        <w:t xml:space="preserve"> </w:t>
      </w:r>
      <w:r w:rsidR="00F8165E" w:rsidRPr="0074129A">
        <w:t xml:space="preserve">on this point is required because the current number of supporting companies </w:t>
      </w:r>
      <w:r w:rsidR="003A79C2" w:rsidRPr="0074129A">
        <w:t>is</w:t>
      </w:r>
      <w:r w:rsidR="00F8165E" w:rsidRPr="0074129A">
        <w:t xml:space="preserve"> rather small</w:t>
      </w:r>
      <w:r w:rsidR="00470A97" w:rsidRPr="0074129A">
        <w:t xml:space="preserve">. </w:t>
      </w:r>
    </w:p>
    <w:p w14:paraId="52201AE8" w14:textId="2060D3A8" w:rsidR="00F94F45" w:rsidRPr="0074129A" w:rsidRDefault="00DA050A" w:rsidP="000D0652">
      <w:pPr>
        <w:rPr>
          <w:b/>
        </w:rPr>
      </w:pPr>
      <w:r w:rsidRPr="0074129A">
        <w:rPr>
          <w:b/>
        </w:rPr>
        <w:t xml:space="preserve">(B) </w:t>
      </w:r>
      <w:r w:rsidR="00EB2B1B" w:rsidRPr="0074129A">
        <w:rPr>
          <w:b/>
        </w:rPr>
        <w:t>Address</w:t>
      </w:r>
      <w:r w:rsidRPr="0074129A">
        <w:rPr>
          <w:b/>
        </w:rPr>
        <w:t>ing</w:t>
      </w:r>
      <w:r w:rsidR="00EB2B1B" w:rsidRPr="0074129A">
        <w:rPr>
          <w:b/>
        </w:rPr>
        <w:t xml:space="preserve"> the new </w:t>
      </w:r>
      <w:r w:rsidR="00217C5C" w:rsidRPr="0074129A">
        <w:rPr>
          <w:b/>
        </w:rPr>
        <w:t>requirements</w:t>
      </w:r>
      <w:r w:rsidRPr="0074129A">
        <w:rPr>
          <w:b/>
        </w:rPr>
        <w:t xml:space="preserve"> beyond IMT-2020 defined by SA1</w:t>
      </w:r>
    </w:p>
    <w:p w14:paraId="34B508B4" w14:textId="7DA76DC7" w:rsidR="008A27B8" w:rsidRPr="0074129A" w:rsidRDefault="00B7718B" w:rsidP="00F61C77">
      <w:r w:rsidRPr="0074129A">
        <w:t xml:space="preserve">This topic is linked to option 1 above and </w:t>
      </w:r>
      <w:r w:rsidR="00C42A2E" w:rsidRPr="0074129A">
        <w:t xml:space="preserve">3 </w:t>
      </w:r>
      <w:r w:rsidRPr="0074129A">
        <w:t xml:space="preserve">companies are interested in this activity. Even though </w:t>
      </w:r>
      <w:r w:rsidR="008A27B8" w:rsidRPr="0074129A">
        <w:t>the number of supporting companies</w:t>
      </w:r>
      <w:r w:rsidRPr="0074129A">
        <w:t xml:space="preserve"> is not so large, the moderator would like to suggest </w:t>
      </w:r>
      <w:r w:rsidR="00775F7E" w:rsidRPr="0074129A">
        <w:t>continuing</w:t>
      </w:r>
      <w:r w:rsidR="00E2022A" w:rsidRPr="0074129A">
        <w:t xml:space="preserve"> the discussion because this </w:t>
      </w:r>
      <w:r w:rsidR="006A45E3" w:rsidRPr="0074129A">
        <w:t xml:space="preserve">contains </w:t>
      </w:r>
      <w:r w:rsidR="00E2022A" w:rsidRPr="0074129A">
        <w:t xml:space="preserve">operators’ </w:t>
      </w:r>
      <w:r w:rsidR="00DA1FC3" w:rsidRPr="0074129A">
        <w:t>preference.</w:t>
      </w:r>
      <w:r w:rsidR="00E2022A" w:rsidRPr="0074129A">
        <w:t xml:space="preserve"> </w:t>
      </w:r>
    </w:p>
    <w:p w14:paraId="201BB3BD" w14:textId="77777777" w:rsidR="00A7329F" w:rsidRPr="0074129A" w:rsidRDefault="00A7329F" w:rsidP="00F61C77">
      <w:r w:rsidRPr="0074129A">
        <w:t>Bas</w:t>
      </w:r>
      <w:r w:rsidR="00FF2DBC" w:rsidRPr="0074129A">
        <w:t>ed on the input from companies, it is</w:t>
      </w:r>
      <w:r w:rsidR="008C64AE" w:rsidRPr="0074129A">
        <w:t xml:space="preserve"> </w:t>
      </w:r>
      <w:r w:rsidR="00B4337B" w:rsidRPr="0074129A">
        <w:t xml:space="preserve">common understanding </w:t>
      </w:r>
      <w:r w:rsidR="00FF2DBC" w:rsidRPr="0074129A">
        <w:t xml:space="preserve">that </w:t>
      </w:r>
      <w:r w:rsidR="00B4337B" w:rsidRPr="0074129A">
        <w:t xml:space="preserve">the </w:t>
      </w:r>
      <w:r w:rsidR="00113763" w:rsidRPr="0074129A">
        <w:t xml:space="preserve">SA1 </w:t>
      </w:r>
      <w:r w:rsidR="00B4337B" w:rsidRPr="0074129A">
        <w:t>requirement</w:t>
      </w:r>
      <w:r w:rsidR="00B35339" w:rsidRPr="0074129A">
        <w:t>s</w:t>
      </w:r>
      <w:r w:rsidR="00113763" w:rsidRPr="0074129A">
        <w:t xml:space="preserve"> should be addressed</w:t>
      </w:r>
      <w:r w:rsidR="00B4337B" w:rsidRPr="0074129A">
        <w:t xml:space="preserve"> by </w:t>
      </w:r>
      <w:r w:rsidR="0095301C" w:rsidRPr="0074129A">
        <w:t xml:space="preserve">using </w:t>
      </w:r>
      <w:r w:rsidR="00B4337B" w:rsidRPr="0074129A">
        <w:t xml:space="preserve">NR. </w:t>
      </w:r>
      <w:r w:rsidR="00FF2DBC" w:rsidRPr="0074129A">
        <w:t xml:space="preserve">However, the controversial </w:t>
      </w:r>
      <w:r w:rsidR="004E555E" w:rsidRPr="0074129A">
        <w:t xml:space="preserve">point </w:t>
      </w:r>
      <w:r w:rsidR="00B4337B" w:rsidRPr="0074129A">
        <w:t xml:space="preserve">is </w:t>
      </w:r>
      <w:r w:rsidR="003D3914" w:rsidRPr="0074129A">
        <w:t>to what extent LTE should fulfil the requirement</w:t>
      </w:r>
      <w:r w:rsidR="00B35339" w:rsidRPr="0074129A">
        <w:t>s</w:t>
      </w:r>
      <w:r w:rsidR="00DA1FC3" w:rsidRPr="0074129A">
        <w:t xml:space="preserve"> in addition to NR URLLC</w:t>
      </w:r>
      <w:r w:rsidR="003D3914" w:rsidRPr="0074129A">
        <w:t xml:space="preserve">. </w:t>
      </w:r>
      <w:r w:rsidR="004E555E" w:rsidRPr="0074129A">
        <w:t xml:space="preserve">From moderator’s point of view, it </w:t>
      </w:r>
      <w:r w:rsidR="005E1509" w:rsidRPr="0074129A">
        <w:t>would be difficult to conclude it because the key factors (scenario, deployment constraint, use case etc.) are not provided in this email discussion</w:t>
      </w:r>
      <w:r w:rsidR="00D03C85" w:rsidRPr="0074129A">
        <w:t xml:space="preserve">. </w:t>
      </w:r>
      <w:r w:rsidR="005E1509" w:rsidRPr="0074129A">
        <w:t xml:space="preserve">It is therefore </w:t>
      </w:r>
      <w:r w:rsidR="00C25BE3" w:rsidRPr="0074129A">
        <w:t>suggest</w:t>
      </w:r>
      <w:r w:rsidR="005E1509" w:rsidRPr="0074129A">
        <w:t>ed</w:t>
      </w:r>
      <w:r w:rsidR="00C25BE3" w:rsidRPr="0074129A">
        <w:t xml:space="preserve"> to continue a contribution based discussion in RAN#80 (or offline </w:t>
      </w:r>
      <w:r w:rsidR="00C812CD" w:rsidRPr="0074129A">
        <w:t xml:space="preserve">bilateral </w:t>
      </w:r>
      <w:r w:rsidR="00C25BE3" w:rsidRPr="0074129A">
        <w:t xml:space="preserve">discussion) for the better mutual understanding. </w:t>
      </w:r>
    </w:p>
    <w:p w14:paraId="61CB2509" w14:textId="77777777" w:rsidR="00CE7871" w:rsidRPr="0024336B" w:rsidRDefault="004B7461" w:rsidP="0043321B">
      <w:r w:rsidRPr="0074129A">
        <w:t xml:space="preserve">Given the discussion above, </w:t>
      </w:r>
      <w:r w:rsidR="00CE7871" w:rsidRPr="0074129A">
        <w:t>way forward</w:t>
      </w:r>
      <w:r w:rsidRPr="0074129A">
        <w:t xml:space="preserve"> is given as follows</w:t>
      </w:r>
      <w:r w:rsidR="00CE7871" w:rsidRPr="0074129A">
        <w:t xml:space="preserve">. </w:t>
      </w:r>
      <w:r w:rsidR="008C64AE" w:rsidRPr="0074129A">
        <w:t>It is noted that, considering the situatio</w:t>
      </w:r>
      <w:r w:rsidR="0049788B" w:rsidRPr="0074129A">
        <w:t xml:space="preserve">n where </w:t>
      </w:r>
      <w:r w:rsidR="006C363A" w:rsidRPr="0074129A">
        <w:t xml:space="preserve">Rel-15 HRLLC </w:t>
      </w:r>
      <w:r w:rsidRPr="0074129A">
        <w:t xml:space="preserve">WI </w:t>
      </w:r>
      <w:r w:rsidR="006C363A" w:rsidRPr="0074129A">
        <w:t xml:space="preserve">and Rel-16 NR URLLC </w:t>
      </w:r>
      <w:r w:rsidRPr="0074129A">
        <w:t xml:space="preserve">discussion </w:t>
      </w:r>
      <w:r w:rsidR="006C363A" w:rsidRPr="0074129A">
        <w:t>is still ong</w:t>
      </w:r>
      <w:bookmarkStart w:id="3" w:name="_GoBack"/>
      <w:bookmarkEnd w:id="3"/>
      <w:r w:rsidR="006C363A" w:rsidRPr="0074129A">
        <w:t xml:space="preserve">oing, the moderator doesn’t see the </w:t>
      </w:r>
      <w:r w:rsidRPr="0074129A">
        <w:t xml:space="preserve">strong </w:t>
      </w:r>
      <w:r w:rsidR="006C363A" w:rsidRPr="0074129A">
        <w:t>necessity to finalize the discussion until RAN#80.</w:t>
      </w:r>
    </w:p>
    <w:p w14:paraId="4958C022" w14:textId="5CD7A8A3" w:rsidR="0043321B" w:rsidRPr="0074129A" w:rsidRDefault="00C87756" w:rsidP="0043321B">
      <w:pPr>
        <w:rPr>
          <w:b/>
          <w:u w:val="single"/>
        </w:rPr>
      </w:pPr>
      <w:bookmarkStart w:id="4" w:name="WF32"/>
      <w:r>
        <w:rPr>
          <w:b/>
          <w:u w:val="single"/>
        </w:rPr>
        <w:t>W</w:t>
      </w:r>
      <w:r w:rsidR="0009042E" w:rsidRPr="0074129A">
        <w:rPr>
          <w:b/>
          <w:u w:val="single"/>
        </w:rPr>
        <w:t>ay forward:</w:t>
      </w:r>
    </w:p>
    <w:bookmarkEnd w:id="4"/>
    <w:p w14:paraId="6CCFA779" w14:textId="77777777" w:rsidR="002158E9" w:rsidRPr="0074129A" w:rsidRDefault="002158E9" w:rsidP="002D5136">
      <w:pPr>
        <w:pStyle w:val="bullet"/>
      </w:pPr>
      <w:r w:rsidRPr="0074129A">
        <w:t xml:space="preserve">The following </w:t>
      </w:r>
      <w:r w:rsidR="00CA1E19" w:rsidRPr="0074129A">
        <w:t>is agreed as</w:t>
      </w:r>
      <w:r w:rsidRPr="0074129A">
        <w:t xml:space="preserve"> the conlusion of the 1st phase discussion:</w:t>
      </w:r>
    </w:p>
    <w:p w14:paraId="7558C5F7" w14:textId="77777777" w:rsidR="00C9543A" w:rsidRPr="0074129A" w:rsidRDefault="00282E9B" w:rsidP="002D5136">
      <w:pPr>
        <w:pStyle w:val="bullet"/>
        <w:numPr>
          <w:ilvl w:val="1"/>
          <w:numId w:val="3"/>
        </w:numPr>
      </w:pPr>
      <w:r w:rsidRPr="0074129A">
        <w:rPr>
          <w:b/>
          <w:u w:val="single"/>
          <w:lang w:val="en-US" w:eastAsia="ja-JP"/>
        </w:rPr>
        <w:t>(IMT-2020 r</w:t>
      </w:r>
      <w:r w:rsidR="001D131A" w:rsidRPr="0074129A">
        <w:rPr>
          <w:b/>
          <w:u w:val="single"/>
          <w:lang w:val="en-US" w:eastAsia="ja-JP"/>
        </w:rPr>
        <w:t>equirement)</w:t>
      </w:r>
      <w:r w:rsidRPr="0074129A">
        <w:rPr>
          <w:b/>
          <w:u w:val="single"/>
          <w:lang w:val="en-US" w:eastAsia="ja-JP"/>
        </w:rPr>
        <w:t xml:space="preserve">: </w:t>
      </w:r>
      <w:r w:rsidR="00EC3962" w:rsidRPr="0074129A">
        <w:rPr>
          <w:lang w:val="en-US" w:eastAsia="ja-JP"/>
        </w:rPr>
        <w:t xml:space="preserve">Moderate number of companies showed their interest, but </w:t>
      </w:r>
      <w:r w:rsidR="00C9543A" w:rsidRPr="0074129A">
        <w:rPr>
          <w:lang w:val="en-US" w:eastAsia="ja-JP"/>
        </w:rPr>
        <w:t>not clear majority</w:t>
      </w:r>
    </w:p>
    <w:p w14:paraId="69AF7C0E" w14:textId="77777777" w:rsidR="002158E9" w:rsidRPr="0074129A" w:rsidRDefault="00BF3525" w:rsidP="0074129A">
      <w:pPr>
        <w:pStyle w:val="bullet"/>
        <w:numPr>
          <w:ilvl w:val="2"/>
          <w:numId w:val="3"/>
        </w:numPr>
      </w:pPr>
      <w:r w:rsidRPr="0074129A">
        <w:rPr>
          <w:lang w:val="en-US" w:eastAsia="ja-JP"/>
        </w:rPr>
        <w:t xml:space="preserve">While majority of companies consider that the Rel-15 HRLLC can address IMT-2020 requirements, </w:t>
      </w:r>
      <w:r w:rsidR="008B6697" w:rsidRPr="0074129A">
        <w:rPr>
          <w:lang w:val="en-US" w:eastAsia="ja-JP"/>
        </w:rPr>
        <w:t xml:space="preserve">it is pointed out that the </w:t>
      </w:r>
      <w:r w:rsidR="001E6823" w:rsidRPr="0074129A">
        <w:rPr>
          <w:lang w:val="en-US" w:eastAsia="ja-JP"/>
        </w:rPr>
        <w:t xml:space="preserve">there </w:t>
      </w:r>
      <w:r w:rsidR="00F366CB" w:rsidRPr="0074129A">
        <w:rPr>
          <w:lang w:val="en-US" w:eastAsia="ja-JP"/>
        </w:rPr>
        <w:t>might be</w:t>
      </w:r>
      <w:r w:rsidR="001E6823" w:rsidRPr="0074129A">
        <w:rPr>
          <w:lang w:val="en-US" w:eastAsia="ja-JP"/>
        </w:rPr>
        <w:t xml:space="preserve"> a scenario (</w:t>
      </w:r>
      <w:r w:rsidR="00F455E2" w:rsidRPr="0074129A">
        <w:rPr>
          <w:lang w:val="en-US" w:eastAsia="ja-JP"/>
        </w:rPr>
        <w:t xml:space="preserve">e.g. </w:t>
      </w:r>
      <w:r w:rsidR="008B6697" w:rsidRPr="0074129A">
        <w:rPr>
          <w:lang w:val="en-US" w:eastAsia="ja-JP"/>
        </w:rPr>
        <w:t>TDD</w:t>
      </w:r>
      <w:r w:rsidR="00D53E4B" w:rsidRPr="0074129A">
        <w:rPr>
          <w:lang w:val="en-US" w:eastAsia="ja-JP"/>
        </w:rPr>
        <w:t>, multi-user deployment</w:t>
      </w:r>
      <w:r w:rsidR="008B6697" w:rsidRPr="0074129A">
        <w:rPr>
          <w:lang w:val="en-US" w:eastAsia="ja-JP"/>
        </w:rPr>
        <w:t xml:space="preserve">) </w:t>
      </w:r>
      <w:r w:rsidR="00F366CB" w:rsidRPr="0074129A">
        <w:rPr>
          <w:lang w:val="en-US" w:eastAsia="ja-JP"/>
        </w:rPr>
        <w:t>not satisfying</w:t>
      </w:r>
      <w:r w:rsidR="008B6697" w:rsidRPr="0074129A">
        <w:rPr>
          <w:lang w:val="en-US" w:eastAsia="ja-JP"/>
        </w:rPr>
        <w:t xml:space="preserve"> the requirements. </w:t>
      </w:r>
    </w:p>
    <w:p w14:paraId="0C371183" w14:textId="77777777" w:rsidR="00F455E2" w:rsidRPr="0074129A" w:rsidRDefault="00CA1E19" w:rsidP="0074129A">
      <w:pPr>
        <w:pStyle w:val="bullet"/>
        <w:numPr>
          <w:ilvl w:val="3"/>
          <w:numId w:val="3"/>
        </w:numPr>
      </w:pPr>
      <w:r w:rsidRPr="0074129A">
        <w:rPr>
          <w:lang w:val="en-US" w:eastAsia="ja-JP"/>
        </w:rPr>
        <w:t>If</w:t>
      </w:r>
      <w:r w:rsidR="00F455E2" w:rsidRPr="0074129A">
        <w:rPr>
          <w:lang w:val="en-US" w:eastAsia="ja-JP"/>
        </w:rPr>
        <w:t xml:space="preserve"> this is the case, </w:t>
      </w:r>
      <w:r w:rsidR="007E7D4C" w:rsidRPr="0074129A">
        <w:rPr>
          <w:lang w:val="en-US" w:eastAsia="ja-JP"/>
        </w:rPr>
        <w:t xml:space="preserve">it </w:t>
      </w:r>
      <w:r w:rsidR="00015D8B" w:rsidRPr="0074129A">
        <w:rPr>
          <w:lang w:val="en-US" w:eastAsia="ja-JP"/>
        </w:rPr>
        <w:t>is</w:t>
      </w:r>
      <w:r w:rsidR="007E7D4C" w:rsidRPr="0074129A">
        <w:rPr>
          <w:lang w:val="en-US" w:eastAsia="ja-JP"/>
        </w:rPr>
        <w:t xml:space="preserve"> reasonable to address</w:t>
      </w:r>
      <w:r w:rsidR="00EE4461" w:rsidRPr="0074129A">
        <w:rPr>
          <w:lang w:val="en-US" w:eastAsia="ja-JP"/>
        </w:rPr>
        <w:t xml:space="preserve"> this issue</w:t>
      </w:r>
      <w:r w:rsidR="00E04CBD" w:rsidRPr="0074129A">
        <w:rPr>
          <w:lang w:val="en-US" w:eastAsia="ja-JP"/>
        </w:rPr>
        <w:t xml:space="preserve"> </w:t>
      </w:r>
      <w:r w:rsidR="007E7D4C" w:rsidRPr="0074129A">
        <w:rPr>
          <w:lang w:val="en-US" w:eastAsia="ja-JP"/>
        </w:rPr>
        <w:t>under the</w:t>
      </w:r>
      <w:r w:rsidR="00E04CBD" w:rsidRPr="0074129A">
        <w:rPr>
          <w:lang w:val="en-US" w:eastAsia="ja-JP"/>
        </w:rPr>
        <w:t xml:space="preserve"> potential new HRLLC WI. </w:t>
      </w:r>
    </w:p>
    <w:p w14:paraId="37A77BB3" w14:textId="77777777" w:rsidR="00C9543A" w:rsidRPr="0074129A" w:rsidRDefault="00D21585" w:rsidP="00C9543A">
      <w:pPr>
        <w:pStyle w:val="bullet"/>
        <w:numPr>
          <w:ilvl w:val="2"/>
          <w:numId w:val="3"/>
        </w:numPr>
      </w:pPr>
      <w:r w:rsidRPr="0074129A">
        <w:rPr>
          <w:lang w:val="en-US" w:eastAsia="ja-JP"/>
        </w:rPr>
        <w:t xml:space="preserve">Also, leftovers/enhancements to Rel-15 </w:t>
      </w:r>
      <w:r w:rsidR="00CD04E3" w:rsidRPr="0074129A">
        <w:rPr>
          <w:lang w:val="en-US" w:eastAsia="ja-JP"/>
        </w:rPr>
        <w:t>WIs (</w:t>
      </w:r>
      <w:r w:rsidRPr="0074129A">
        <w:rPr>
          <w:lang w:val="en-US" w:eastAsia="ja-JP"/>
        </w:rPr>
        <w:t>sTTI</w:t>
      </w:r>
      <w:r w:rsidR="00CD04E3" w:rsidRPr="0074129A">
        <w:rPr>
          <w:lang w:val="en-US" w:eastAsia="ja-JP"/>
        </w:rPr>
        <w:t xml:space="preserve"> </w:t>
      </w:r>
      <w:r w:rsidRPr="0074129A">
        <w:rPr>
          <w:lang w:val="en-US" w:eastAsia="ja-JP"/>
        </w:rPr>
        <w:t>&amp;</w:t>
      </w:r>
      <w:r w:rsidR="00CD04E3" w:rsidRPr="0074129A">
        <w:rPr>
          <w:lang w:val="en-US" w:eastAsia="ja-JP"/>
        </w:rPr>
        <w:t xml:space="preserve"> </w:t>
      </w:r>
      <w:r w:rsidR="008307C1" w:rsidRPr="0074129A">
        <w:rPr>
          <w:lang w:val="en-US" w:eastAsia="ja-JP"/>
        </w:rPr>
        <w:t>s</w:t>
      </w:r>
      <w:r w:rsidR="00CD04E3" w:rsidRPr="0074129A">
        <w:rPr>
          <w:lang w:val="en-US" w:eastAsia="ja-JP"/>
        </w:rPr>
        <w:t xml:space="preserve">PT, </w:t>
      </w:r>
      <w:r w:rsidRPr="0074129A">
        <w:rPr>
          <w:lang w:val="en-US" w:eastAsia="ja-JP"/>
        </w:rPr>
        <w:t>HRLLC</w:t>
      </w:r>
      <w:r w:rsidR="00CD04E3" w:rsidRPr="0074129A">
        <w:rPr>
          <w:lang w:val="en-US" w:eastAsia="ja-JP"/>
        </w:rPr>
        <w:t>)</w:t>
      </w:r>
      <w:r w:rsidRPr="0074129A">
        <w:rPr>
          <w:lang w:val="en-US" w:eastAsia="ja-JP"/>
        </w:rPr>
        <w:t xml:space="preserve"> </w:t>
      </w:r>
      <w:r w:rsidR="008307C1" w:rsidRPr="0074129A">
        <w:rPr>
          <w:lang w:val="en-US" w:eastAsia="ja-JP"/>
        </w:rPr>
        <w:t xml:space="preserve">are proposed. However, </w:t>
      </w:r>
      <w:r w:rsidR="003A3C54" w:rsidRPr="0074129A">
        <w:rPr>
          <w:lang w:val="en-US" w:eastAsia="ja-JP"/>
        </w:rPr>
        <w:t xml:space="preserve">the number of supporting companies for this activity is rather small. </w:t>
      </w:r>
    </w:p>
    <w:p w14:paraId="2F4142D7" w14:textId="77777777" w:rsidR="009B06A9" w:rsidRPr="0074129A" w:rsidRDefault="001D131A" w:rsidP="002D5136">
      <w:pPr>
        <w:pStyle w:val="bullet"/>
        <w:numPr>
          <w:ilvl w:val="1"/>
          <w:numId w:val="3"/>
        </w:numPr>
      </w:pPr>
      <w:r w:rsidRPr="0074129A">
        <w:rPr>
          <w:b/>
          <w:u w:val="single"/>
        </w:rPr>
        <w:t>(Beyond IMT-2020 requirement)</w:t>
      </w:r>
      <w:r w:rsidR="00282E9B" w:rsidRPr="0074129A">
        <w:t xml:space="preserve">: </w:t>
      </w:r>
      <w:r w:rsidR="009B06A9" w:rsidRPr="0074129A">
        <w:t xml:space="preserve">As for the satisfaction of tigher requrements than IMT-2020, </w:t>
      </w:r>
      <w:r w:rsidR="0098424B" w:rsidRPr="0074129A">
        <w:t xml:space="preserve">companies’ view is </w:t>
      </w:r>
      <w:r w:rsidR="009B06A9" w:rsidRPr="0074129A">
        <w:t>diverged.</w:t>
      </w:r>
    </w:p>
    <w:p w14:paraId="75AE1083" w14:textId="77777777" w:rsidR="00DC2F21" w:rsidRPr="0074129A" w:rsidRDefault="009B06A9" w:rsidP="002D5136">
      <w:pPr>
        <w:pStyle w:val="bullet"/>
        <w:numPr>
          <w:ilvl w:val="2"/>
          <w:numId w:val="3"/>
        </w:numPr>
      </w:pPr>
      <w:r w:rsidRPr="0074129A">
        <w:t>It</w:t>
      </w:r>
      <w:r w:rsidR="00DC2F21" w:rsidRPr="0074129A">
        <w:t xml:space="preserve"> is</w:t>
      </w:r>
      <w:r w:rsidRPr="0074129A">
        <w:t xml:space="preserve"> a common understanding that the requrements are mainly achieved</w:t>
      </w:r>
      <w:r w:rsidR="001D131A" w:rsidRPr="0074129A">
        <w:t>/served</w:t>
      </w:r>
      <w:r w:rsidRPr="0074129A">
        <w:t xml:space="preserve"> by NR. </w:t>
      </w:r>
      <w:r w:rsidR="00015D8B" w:rsidRPr="0074129A">
        <w:t>T</w:t>
      </w:r>
      <w:r w:rsidR="008A0AB2" w:rsidRPr="0074129A">
        <w:t xml:space="preserve">he LTE HRLLC could be as subset/comprement </w:t>
      </w:r>
      <w:r w:rsidR="00015D8B" w:rsidRPr="0074129A">
        <w:t xml:space="preserve">of NR </w:t>
      </w:r>
      <w:r w:rsidR="002B061B" w:rsidRPr="0074129A">
        <w:t>URLLC</w:t>
      </w:r>
      <w:r w:rsidR="009A01AA" w:rsidRPr="0074129A">
        <w:t>.</w:t>
      </w:r>
    </w:p>
    <w:p w14:paraId="31BC6CB3" w14:textId="77777777" w:rsidR="00051D49" w:rsidRPr="0074129A" w:rsidRDefault="009B06A9" w:rsidP="002D5136">
      <w:pPr>
        <w:pStyle w:val="bullet"/>
        <w:numPr>
          <w:ilvl w:val="2"/>
          <w:numId w:val="3"/>
        </w:numPr>
      </w:pPr>
      <w:r w:rsidRPr="0074129A">
        <w:t xml:space="preserve">The </w:t>
      </w:r>
      <w:r w:rsidR="00E634D1" w:rsidRPr="0074129A">
        <w:t xml:space="preserve">question is </w:t>
      </w:r>
      <w:r w:rsidR="00747C50" w:rsidRPr="0074129A">
        <w:t xml:space="preserve">to what extent </w:t>
      </w:r>
      <w:r w:rsidR="00DC2F21" w:rsidRPr="0074129A">
        <w:t xml:space="preserve">LTE should satisfy the </w:t>
      </w:r>
      <w:r w:rsidR="002B061B" w:rsidRPr="0074129A">
        <w:t xml:space="preserve">URLLC </w:t>
      </w:r>
      <w:r w:rsidR="00DC2F21" w:rsidRPr="0074129A">
        <w:t>requirement</w:t>
      </w:r>
      <w:r w:rsidR="00747C50" w:rsidRPr="0074129A">
        <w:t xml:space="preserve"> beyond IMT-2020. Through the email discussion, </w:t>
      </w:r>
      <w:r w:rsidR="0048785E" w:rsidRPr="0074129A">
        <w:t>no company has provided information to justify the necessity, for instance:</w:t>
      </w:r>
    </w:p>
    <w:p w14:paraId="24A2D34A" w14:textId="77777777" w:rsidR="00AD2BEC" w:rsidRPr="0074129A" w:rsidRDefault="003F7CD5" w:rsidP="002D5136">
      <w:pPr>
        <w:pStyle w:val="bullet"/>
        <w:numPr>
          <w:ilvl w:val="3"/>
          <w:numId w:val="3"/>
        </w:numPr>
      </w:pPr>
      <w:r w:rsidRPr="0074129A">
        <w:t xml:space="preserve">(1) </w:t>
      </w:r>
      <w:r w:rsidR="00051D49" w:rsidRPr="0074129A">
        <w:t xml:space="preserve">Constraint to </w:t>
      </w:r>
      <w:r w:rsidR="00AD2BEC" w:rsidRPr="0074129A">
        <w:t>deploy NR URLLC to a certain</w:t>
      </w:r>
      <w:r w:rsidR="00F37D54" w:rsidRPr="0074129A">
        <w:t xml:space="preserve"> localized/specialized area</w:t>
      </w:r>
      <w:r w:rsidR="00AD2BEC" w:rsidRPr="0074129A">
        <w:t xml:space="preserve">, </w:t>
      </w:r>
    </w:p>
    <w:p w14:paraId="15908392" w14:textId="77777777" w:rsidR="00AD2BEC" w:rsidRPr="0074129A" w:rsidRDefault="003F7CD5" w:rsidP="002D5136">
      <w:pPr>
        <w:pStyle w:val="bullet"/>
        <w:numPr>
          <w:ilvl w:val="3"/>
          <w:numId w:val="3"/>
        </w:numPr>
      </w:pPr>
      <w:r w:rsidRPr="0074129A">
        <w:t xml:space="preserve">(2) </w:t>
      </w:r>
      <w:r w:rsidR="00AD2BEC" w:rsidRPr="0074129A">
        <w:t>Necessary functionality to satisfy the requrement, and</w:t>
      </w:r>
    </w:p>
    <w:p w14:paraId="641428AA" w14:textId="77777777" w:rsidR="008A0AB2" w:rsidRPr="0074129A" w:rsidRDefault="003F7CD5" w:rsidP="002D5136">
      <w:pPr>
        <w:pStyle w:val="bullet"/>
        <w:numPr>
          <w:ilvl w:val="3"/>
          <w:numId w:val="3"/>
        </w:numPr>
      </w:pPr>
      <w:r w:rsidRPr="0074129A">
        <w:t xml:space="preserve">(3) </w:t>
      </w:r>
      <w:r w:rsidR="00D336C4" w:rsidRPr="0074129A">
        <w:t>The achievable benefit (gain) and t</w:t>
      </w:r>
      <w:r w:rsidR="00AD2BEC" w:rsidRPr="0074129A">
        <w:t xml:space="preserve">he </w:t>
      </w:r>
      <w:r w:rsidR="009C0858" w:rsidRPr="0074129A">
        <w:t xml:space="preserve">specification </w:t>
      </w:r>
      <w:r w:rsidR="00AD2BEC" w:rsidRPr="0074129A">
        <w:t xml:space="preserve">impact especially </w:t>
      </w:r>
      <w:r w:rsidR="009C0858" w:rsidRPr="0074129A">
        <w:t xml:space="preserve">on </w:t>
      </w:r>
      <w:r w:rsidR="00AD2BEC" w:rsidRPr="0074129A">
        <w:t>the lower layer</w:t>
      </w:r>
    </w:p>
    <w:p w14:paraId="7468FD89" w14:textId="77777777" w:rsidR="009B06A9" w:rsidRPr="0074129A" w:rsidRDefault="008A0AB2" w:rsidP="002D5136">
      <w:pPr>
        <w:pStyle w:val="bullet"/>
        <w:numPr>
          <w:ilvl w:val="3"/>
          <w:numId w:val="3"/>
        </w:numPr>
      </w:pPr>
      <w:r w:rsidRPr="0074129A">
        <w:t>(4) Urgency to specify something in Rel-16</w:t>
      </w:r>
    </w:p>
    <w:p w14:paraId="7AD373AA" w14:textId="77777777" w:rsidR="009B06A9" w:rsidRPr="0074129A" w:rsidRDefault="009C0858" w:rsidP="002D5136">
      <w:pPr>
        <w:pStyle w:val="bullet"/>
        <w:numPr>
          <w:ilvl w:val="2"/>
          <w:numId w:val="3"/>
        </w:numPr>
      </w:pPr>
      <w:r w:rsidRPr="0074129A">
        <w:t xml:space="preserve">Therefore, </w:t>
      </w:r>
      <w:r w:rsidR="009B06A9" w:rsidRPr="0074129A">
        <w:t>I</w:t>
      </w:r>
      <w:r w:rsidR="0098424B" w:rsidRPr="0074129A">
        <w:t xml:space="preserve">t would not be easy to come up with a </w:t>
      </w:r>
      <w:r w:rsidR="005A293B" w:rsidRPr="0074129A">
        <w:t>clear goal of this</w:t>
      </w:r>
      <w:r w:rsidR="00E37166" w:rsidRPr="0074129A">
        <w:t xml:space="preserve"> new WI/SI at this stage</w:t>
      </w:r>
      <w:r w:rsidR="00954240" w:rsidRPr="0074129A">
        <w:t>, and the moderator</w:t>
      </w:r>
      <w:r w:rsidR="005167F1" w:rsidRPr="0074129A">
        <w:t xml:space="preserve"> recommends to c</w:t>
      </w:r>
      <w:r w:rsidR="00954240" w:rsidRPr="0074129A">
        <w:t>ontinue discussion</w:t>
      </w:r>
      <w:r w:rsidR="007F1157" w:rsidRPr="0074129A">
        <w:t>s</w:t>
      </w:r>
      <w:r w:rsidR="00954240" w:rsidRPr="0074129A">
        <w:t xml:space="preserve"> in RAN#80</w:t>
      </w:r>
      <w:r w:rsidR="003206C4" w:rsidRPr="0074129A">
        <w:t xml:space="preserve"> </w:t>
      </w:r>
    </w:p>
    <w:p w14:paraId="1D094D8D" w14:textId="77777777" w:rsidR="008C7BF9" w:rsidRPr="0074129A" w:rsidRDefault="005706E0" w:rsidP="002D5136">
      <w:pPr>
        <w:pStyle w:val="bullet"/>
      </w:pPr>
      <w:r w:rsidRPr="0074129A">
        <w:t xml:space="preserve">The interested compapnies are </w:t>
      </w:r>
      <w:r w:rsidR="00F455E2" w:rsidRPr="0074129A">
        <w:t xml:space="preserve">encouraged: </w:t>
      </w:r>
    </w:p>
    <w:p w14:paraId="08F0D964" w14:textId="77777777" w:rsidR="001363D3" w:rsidRPr="0074129A" w:rsidRDefault="001363D3" w:rsidP="002D5136">
      <w:pPr>
        <w:pStyle w:val="bullet"/>
        <w:numPr>
          <w:ilvl w:val="1"/>
          <w:numId w:val="3"/>
        </w:numPr>
      </w:pPr>
      <w:r w:rsidRPr="0074129A">
        <w:t>to input their individual contributions to RAN#80</w:t>
      </w:r>
      <w:r w:rsidR="0098424B" w:rsidRPr="0074129A">
        <w:t xml:space="preserve"> to address the issues above</w:t>
      </w:r>
      <w:r w:rsidR="008C7BF9" w:rsidRPr="0074129A">
        <w:t xml:space="preserve">, and </w:t>
      </w:r>
    </w:p>
    <w:p w14:paraId="1AD08987" w14:textId="77777777" w:rsidR="008C7BF9" w:rsidRPr="0074129A" w:rsidRDefault="008C7BF9" w:rsidP="002D5136">
      <w:pPr>
        <w:pStyle w:val="bullet"/>
        <w:numPr>
          <w:ilvl w:val="1"/>
          <w:numId w:val="3"/>
        </w:numPr>
      </w:pPr>
      <w:r w:rsidRPr="0074129A">
        <w:t>to continue offline difcussion aiming at the</w:t>
      </w:r>
      <w:r w:rsidR="00F455E2" w:rsidRPr="0074129A">
        <w:t xml:space="preserve"> </w:t>
      </w:r>
      <w:r w:rsidRPr="0074129A">
        <w:t xml:space="preserve">progress </w:t>
      </w:r>
      <w:r w:rsidR="00E04CBD" w:rsidRPr="0074129A">
        <w:t>and WI/SI approval in</w:t>
      </w:r>
      <w:r w:rsidRPr="0074129A">
        <w:t xml:space="preserve"> RAN#81.</w:t>
      </w:r>
    </w:p>
    <w:p w14:paraId="4D38BC5C" w14:textId="77777777" w:rsidR="00F94F45" w:rsidRPr="000E162D" w:rsidRDefault="00F94F45" w:rsidP="002D5136">
      <w:pPr>
        <w:pStyle w:val="bullet"/>
      </w:pPr>
    </w:p>
    <w:p w14:paraId="149EF7BB" w14:textId="77777777" w:rsidR="002E1424" w:rsidRDefault="00424E11" w:rsidP="00101403">
      <w:pPr>
        <w:pStyle w:val="20"/>
      </w:pPr>
      <w:r>
        <w:br w:type="page"/>
      </w:r>
      <w:r w:rsidR="002E1424" w:rsidRPr="00D04B6D">
        <w:t>Aerial Vehicles</w:t>
      </w:r>
    </w:p>
    <w:p w14:paraId="31928066" w14:textId="77777777" w:rsidR="005F4036" w:rsidRDefault="005F4036" w:rsidP="005F4036">
      <w:pPr>
        <w:pStyle w:val="30"/>
      </w:pPr>
      <w:r>
        <w:t>Moderator’s proposal on the motivation and goal</w:t>
      </w:r>
    </w:p>
    <w:p w14:paraId="5C549D1F" w14:textId="77777777" w:rsidR="005F4036" w:rsidRDefault="005F4036" w:rsidP="005F4036">
      <w:r>
        <w:t>From the draft WID, the moderator summarizes the motivation and goal as follows:</w:t>
      </w:r>
    </w:p>
    <w:p w14:paraId="351CA6D3" w14:textId="77777777" w:rsidR="005F4036" w:rsidRPr="00CA462C" w:rsidRDefault="005F4036" w:rsidP="005F4036">
      <w:pPr>
        <w:pStyle w:val="bullet"/>
        <w:rPr>
          <w:b/>
          <w:u w:val="single"/>
        </w:rPr>
      </w:pPr>
      <w:r w:rsidRPr="00CA462C">
        <w:rPr>
          <w:b/>
          <w:u w:val="single"/>
        </w:rPr>
        <w:t>Motivation</w:t>
      </w:r>
    </w:p>
    <w:p w14:paraId="2738AA18" w14:textId="77777777" w:rsidR="005F4036" w:rsidRDefault="006E4107" w:rsidP="006E4107">
      <w:pPr>
        <w:pStyle w:val="bullet"/>
        <w:numPr>
          <w:ilvl w:val="1"/>
          <w:numId w:val="3"/>
        </w:numPr>
        <w:rPr>
          <w:lang w:val="en-US"/>
        </w:rPr>
      </w:pPr>
      <w:r w:rsidRPr="006E4107">
        <w:rPr>
          <w:lang w:val="en-US"/>
        </w:rPr>
        <w:t>A Rel-15 WI has addressed some issues to accommodate aerial UEs to the existing LTE network</w:t>
      </w:r>
      <w:r w:rsidR="00AE3330">
        <w:rPr>
          <w:lang w:val="en-US"/>
        </w:rPr>
        <w:t>. H</w:t>
      </w:r>
      <w:r w:rsidRPr="006E4107">
        <w:rPr>
          <w:lang w:val="en-US"/>
        </w:rPr>
        <w:t xml:space="preserve">owever it might not be sufficient because DL interference issue </w:t>
      </w:r>
      <w:r w:rsidR="00AE3330">
        <w:rPr>
          <w:lang w:val="en-US"/>
        </w:rPr>
        <w:t>was</w:t>
      </w:r>
      <w:r w:rsidRPr="006E4107">
        <w:rPr>
          <w:lang w:val="en-US"/>
        </w:rPr>
        <w:t xml:space="preserve"> not addressed</w:t>
      </w:r>
      <w:r w:rsidR="00AE3330">
        <w:rPr>
          <w:lang w:val="en-US"/>
        </w:rPr>
        <w:t xml:space="preserve"> there</w:t>
      </w:r>
    </w:p>
    <w:p w14:paraId="43E23276" w14:textId="77777777" w:rsidR="00265372" w:rsidRPr="006E4107" w:rsidRDefault="00265372" w:rsidP="00265372">
      <w:pPr>
        <w:pStyle w:val="bullet"/>
        <w:numPr>
          <w:ilvl w:val="1"/>
          <w:numId w:val="3"/>
        </w:numPr>
        <w:rPr>
          <w:lang w:val="en-US"/>
        </w:rPr>
      </w:pPr>
      <w:r>
        <w:rPr>
          <w:rFonts w:eastAsia="SimSun" w:hint="eastAsia"/>
          <w:lang w:val="en-US" w:eastAsia="zh-CN"/>
        </w:rPr>
        <w:t>In addition, due to the possibility of being served by</w:t>
      </w:r>
      <w:r>
        <w:t xml:space="preserve"> the sidelobes, an aerial UE may possibly see a stronger signal from a faraway eNB than the one that is geographically closest</w:t>
      </w:r>
      <w:r>
        <w:rPr>
          <w:rFonts w:eastAsia="SimSun" w:hint="eastAsia"/>
          <w:lang w:eastAsia="zh-CN"/>
        </w:rPr>
        <w:t xml:space="preserve"> and the </w:t>
      </w:r>
      <w:r>
        <w:rPr>
          <w:rFonts w:eastAsia="SimSun"/>
          <w:lang w:eastAsia="zh-CN"/>
        </w:rPr>
        <w:t xml:space="preserve">cell </w:t>
      </w:r>
      <w:r>
        <w:rPr>
          <w:rFonts w:eastAsia="SimSun" w:hint="eastAsia"/>
          <w:lang w:eastAsia="zh-CN"/>
        </w:rPr>
        <w:t xml:space="preserve">coverage </w:t>
      </w:r>
      <w:r>
        <w:rPr>
          <w:rFonts w:eastAsia="SimSun"/>
          <w:lang w:eastAsia="zh-CN"/>
        </w:rPr>
        <w:t>foraerial UEs may be fragmented</w:t>
      </w:r>
      <w:r>
        <w:rPr>
          <w:rFonts w:eastAsia="SimSun" w:hint="eastAsia"/>
          <w:lang w:eastAsia="zh-CN"/>
        </w:rPr>
        <w:t xml:space="preserve"> and </w:t>
      </w:r>
      <w:r>
        <w:rPr>
          <w:rFonts w:eastAsia="SimSun"/>
          <w:lang w:eastAsia="zh-CN"/>
        </w:rPr>
        <w:t xml:space="preserve">thus may </w:t>
      </w:r>
      <w:r>
        <w:rPr>
          <w:rFonts w:eastAsia="SimSun" w:hint="eastAsia"/>
          <w:lang w:eastAsia="zh-CN"/>
        </w:rPr>
        <w:t xml:space="preserve">cause more frequent handover. The Rel-15 </w:t>
      </w:r>
      <w:r>
        <w:rPr>
          <w:rFonts w:eastAsia="SimSun"/>
          <w:lang w:eastAsia="zh-CN"/>
        </w:rPr>
        <w:t>aerial</w:t>
      </w:r>
      <w:r>
        <w:rPr>
          <w:rFonts w:eastAsia="SimSun" w:hint="eastAsia"/>
          <w:lang w:eastAsia="zh-CN"/>
        </w:rPr>
        <w:t xml:space="preserve"> WI on mobility enhancement might not be able to resolve such issue</w:t>
      </w:r>
    </w:p>
    <w:p w14:paraId="57B6A73E" w14:textId="77777777" w:rsidR="005F4036" w:rsidRPr="00CA462C" w:rsidRDefault="005F4036" w:rsidP="005F4036">
      <w:pPr>
        <w:pStyle w:val="bullet"/>
        <w:rPr>
          <w:b/>
          <w:u w:val="single"/>
        </w:rPr>
      </w:pPr>
      <w:r w:rsidRPr="00CA462C">
        <w:rPr>
          <w:b/>
          <w:u w:val="single"/>
        </w:rPr>
        <w:t>Goal</w:t>
      </w:r>
    </w:p>
    <w:p w14:paraId="153ACF37" w14:textId="77777777" w:rsidR="006E4107" w:rsidRPr="006E4107" w:rsidRDefault="006E4107" w:rsidP="006E4107">
      <w:pPr>
        <w:pStyle w:val="bullet"/>
        <w:numPr>
          <w:ilvl w:val="1"/>
          <w:numId w:val="3"/>
        </w:numPr>
        <w:rPr>
          <w:lang w:val="en-US"/>
        </w:rPr>
      </w:pPr>
      <w:r w:rsidRPr="006E4107">
        <w:rPr>
          <w:lang w:val="en-US"/>
        </w:rPr>
        <w:t>Introduce further enhancements to solve the issues for aerial UEs, which is caused by DL interference</w:t>
      </w:r>
      <w:r w:rsidR="00541469">
        <w:rPr>
          <w:lang w:val="en-US"/>
        </w:rPr>
        <w:t xml:space="preserve"> </w:t>
      </w:r>
      <w:r w:rsidR="00265372">
        <w:rPr>
          <w:rFonts w:eastAsia="SimSun" w:hint="eastAsia"/>
          <w:lang w:val="en-US" w:eastAsia="zh-CN"/>
        </w:rPr>
        <w:t>and potentially unresolved mobility issue</w:t>
      </w:r>
    </w:p>
    <w:p w14:paraId="0C2C34B8" w14:textId="77777777" w:rsidR="005F4036" w:rsidRPr="00CA462C" w:rsidRDefault="005F4036" w:rsidP="005F4036">
      <w:pPr>
        <w:pStyle w:val="bullet"/>
        <w:rPr>
          <w:b/>
          <w:u w:val="single"/>
        </w:rPr>
      </w:pPr>
      <w:r w:rsidRPr="00CA462C">
        <w:rPr>
          <w:b/>
          <w:u w:val="single"/>
        </w:rPr>
        <w:t>Moderator’s comment &amp; suggestion</w:t>
      </w:r>
    </w:p>
    <w:p w14:paraId="16EF321D" w14:textId="77777777" w:rsidR="001130C1" w:rsidRDefault="0004028D" w:rsidP="0004028D">
      <w:pPr>
        <w:pStyle w:val="bullet"/>
        <w:numPr>
          <w:ilvl w:val="1"/>
          <w:numId w:val="3"/>
        </w:numPr>
      </w:pPr>
      <w:r w:rsidRPr="0004028D">
        <w:t xml:space="preserve">DL interference issue is </w:t>
      </w:r>
      <w:r>
        <w:t xml:space="preserve">actually a </w:t>
      </w:r>
      <w:r w:rsidRPr="0004028D">
        <w:t>controversial topic from Rel-15 SI</w:t>
      </w:r>
      <w:r>
        <w:t xml:space="preserve">, and the moderator thinks everyone has alread </w:t>
      </w:r>
      <w:r w:rsidR="00156CC5">
        <w:t>understood</w:t>
      </w:r>
      <w:r>
        <w:t xml:space="preserve"> the situation</w:t>
      </w:r>
      <w:r w:rsidR="00C6470B">
        <w:t xml:space="preserve"> well</w:t>
      </w:r>
      <w:r w:rsidRPr="0004028D">
        <w:t xml:space="preserve">. </w:t>
      </w:r>
    </w:p>
    <w:p w14:paraId="71625002" w14:textId="77777777" w:rsidR="0004028D" w:rsidRPr="0004028D" w:rsidRDefault="004526FD" w:rsidP="0004028D">
      <w:pPr>
        <w:pStyle w:val="bullet"/>
        <w:numPr>
          <w:ilvl w:val="1"/>
          <w:numId w:val="3"/>
        </w:numPr>
      </w:pPr>
      <w:r>
        <w:t>Considering the discussion in the past, i</w:t>
      </w:r>
      <w:r w:rsidR="0004028D" w:rsidRPr="0004028D">
        <w:t xml:space="preserve">t would be good to firstly check the number of interested companies </w:t>
      </w:r>
      <w:r w:rsidR="001130C1">
        <w:t>who shar</w:t>
      </w:r>
      <w:r>
        <w:t xml:space="preserve">es the motivation here and wants a solution. After that, </w:t>
      </w:r>
      <w:r w:rsidR="0004028D" w:rsidRPr="0004028D">
        <w:t>we can go to the next step</w:t>
      </w:r>
      <w:r w:rsidR="003425D9">
        <w:t>, i.e. detailed discussion on WID</w:t>
      </w:r>
      <w:r w:rsidR="0004028D" w:rsidRPr="0004028D">
        <w:t>.</w:t>
      </w:r>
    </w:p>
    <w:p w14:paraId="63A455E2" w14:textId="77777777" w:rsidR="0004028D" w:rsidRPr="0004028D" w:rsidRDefault="0004028D" w:rsidP="0004028D">
      <w:pPr>
        <w:pStyle w:val="bullet"/>
        <w:numPr>
          <w:ilvl w:val="1"/>
          <w:numId w:val="3"/>
        </w:numPr>
      </w:pPr>
      <w:r w:rsidRPr="0004028D">
        <w:t>Also, the Rel-15 WI is still ongoing, and it is not sure if there will be some leftovers. If so, it would be good to include them in the Rel-16 WI (to be decided later)</w:t>
      </w:r>
    </w:p>
    <w:p w14:paraId="327FB45E" w14:textId="77777777" w:rsidR="005F4036" w:rsidRDefault="005F4036" w:rsidP="005F4036">
      <w:pPr>
        <w:pStyle w:val="30"/>
      </w:pPr>
      <w:r>
        <w:t>Companies view</w:t>
      </w:r>
    </w:p>
    <w:p w14:paraId="683737E3" w14:textId="77777777" w:rsidR="007E0129" w:rsidRDefault="007E0129" w:rsidP="007E0129">
      <w:r>
        <w:t>Please capture your views in the table below:</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032"/>
        <w:gridCol w:w="7999"/>
      </w:tblGrid>
      <w:tr w:rsidR="005F4036" w14:paraId="599D0B81" w14:textId="77777777" w:rsidTr="005F4036">
        <w:tc>
          <w:tcPr>
            <w:tcW w:w="2032" w:type="dxa"/>
            <w:shd w:val="solid" w:color="000080" w:fill="FFFFFF"/>
          </w:tcPr>
          <w:p w14:paraId="2967F315" w14:textId="77777777" w:rsidR="005F4036" w:rsidRPr="005F4036" w:rsidRDefault="005F4036" w:rsidP="005F4036">
            <w:pPr>
              <w:rPr>
                <w:b/>
                <w:bCs/>
                <w:color w:val="FFFFFF"/>
              </w:rPr>
            </w:pPr>
            <w:r w:rsidRPr="005F4036">
              <w:rPr>
                <w:b/>
                <w:bCs/>
                <w:color w:val="FFFFFF"/>
              </w:rPr>
              <w:t>Company Name</w:t>
            </w:r>
          </w:p>
        </w:tc>
        <w:tc>
          <w:tcPr>
            <w:tcW w:w="7999" w:type="dxa"/>
            <w:shd w:val="solid" w:color="000080" w:fill="FFFFFF"/>
          </w:tcPr>
          <w:p w14:paraId="13E52A86" w14:textId="77777777" w:rsidR="005F4036" w:rsidRPr="005F4036" w:rsidRDefault="005F4036" w:rsidP="005F4036">
            <w:pPr>
              <w:rPr>
                <w:b/>
                <w:bCs/>
                <w:color w:val="FFFFFF"/>
              </w:rPr>
            </w:pPr>
            <w:r w:rsidRPr="005F4036">
              <w:rPr>
                <w:b/>
                <w:bCs/>
                <w:color w:val="FFFFFF"/>
              </w:rPr>
              <w:t>Comment</w:t>
            </w:r>
          </w:p>
        </w:tc>
      </w:tr>
      <w:tr w:rsidR="0099405F" w14:paraId="11AB6D74" w14:textId="77777777" w:rsidTr="005F4036">
        <w:tc>
          <w:tcPr>
            <w:tcW w:w="2032" w:type="dxa"/>
            <w:shd w:val="clear" w:color="auto" w:fill="auto"/>
          </w:tcPr>
          <w:p w14:paraId="78CF2FDF" w14:textId="77777777" w:rsidR="0099405F" w:rsidRDefault="0099405F" w:rsidP="0099405F">
            <w:r>
              <w:t>Ericsson</w:t>
            </w:r>
          </w:p>
        </w:tc>
        <w:tc>
          <w:tcPr>
            <w:tcW w:w="7999" w:type="dxa"/>
            <w:shd w:val="clear" w:color="auto" w:fill="auto"/>
          </w:tcPr>
          <w:p w14:paraId="3F6C8050" w14:textId="77777777" w:rsidR="0099405F" w:rsidRPr="00B13C44" w:rsidRDefault="0099405F" w:rsidP="0099405F">
            <w:pPr>
              <w:rPr>
                <w:rFonts w:eastAsia="Century"/>
                <w:sz w:val="22"/>
                <w:lang w:val="en-CA"/>
              </w:rPr>
            </w:pPr>
            <w:r w:rsidRPr="00B13C44">
              <w:rPr>
                <w:lang w:val="en-CA"/>
              </w:rPr>
              <w:t>The proposal in RP-180369 lists two main objectives:</w:t>
            </w:r>
          </w:p>
          <w:p w14:paraId="4083521B" w14:textId="77777777" w:rsidR="0099405F" w:rsidRPr="00B13C44" w:rsidRDefault="0099405F" w:rsidP="0099405F">
            <w:pPr>
              <w:numPr>
                <w:ilvl w:val="0"/>
                <w:numId w:val="6"/>
              </w:numPr>
              <w:snapToGrid/>
              <w:spacing w:after="0" w:afterAutospacing="0"/>
              <w:ind w:left="360"/>
              <w:jc w:val="left"/>
              <w:rPr>
                <w:rFonts w:eastAsia="Times New Roman"/>
                <w:lang w:val="en-CA"/>
              </w:rPr>
            </w:pPr>
            <w:r w:rsidRPr="00B13C44">
              <w:rPr>
                <w:rFonts w:eastAsia="Times New Roman"/>
                <w:lang w:val="en-CA"/>
              </w:rPr>
              <w:t>Introduce enhanced support for reducing handovers and handover failure rate for highly mobile UEs</w:t>
            </w:r>
          </w:p>
          <w:p w14:paraId="08F1B5DF" w14:textId="77777777" w:rsidR="0099405F" w:rsidRPr="00B13C44" w:rsidRDefault="0099405F" w:rsidP="0099405F">
            <w:pPr>
              <w:numPr>
                <w:ilvl w:val="0"/>
                <w:numId w:val="6"/>
              </w:numPr>
              <w:snapToGrid/>
              <w:spacing w:after="0" w:afterAutospacing="0"/>
              <w:ind w:left="360"/>
              <w:jc w:val="left"/>
              <w:rPr>
                <w:rFonts w:eastAsia="Times New Roman"/>
                <w:lang w:val="en-CA"/>
              </w:rPr>
            </w:pPr>
            <w:r w:rsidRPr="00B13C44">
              <w:rPr>
                <w:rFonts w:eastAsia="Times New Roman"/>
                <w:lang w:val="en-CA"/>
              </w:rPr>
              <w:t>Introduce enhanced support for interference mitigation on CRS and DL control channels in the presence of strong interference from multiple transmitters</w:t>
            </w:r>
          </w:p>
          <w:p w14:paraId="3BDADA3E" w14:textId="77777777" w:rsidR="0099405F" w:rsidRPr="00B13C44" w:rsidRDefault="0099405F" w:rsidP="0099405F">
            <w:pPr>
              <w:rPr>
                <w:rFonts w:eastAsia="Century"/>
                <w:lang w:val="en-CA"/>
              </w:rPr>
            </w:pPr>
            <w:r w:rsidRPr="00B13C44">
              <w:rPr>
                <w:lang w:val="en-CA"/>
              </w:rPr>
              <w:t>The enhancement for reducing handovers listed in the first objective above is not one of the potential mobility enhancements identified in TR36.777, whereas reducing handover failures, which is one aspect of mobility enhancements, is addressed in the Rel-15 WI.  The potential mobility enhancements identified during the SI phase are listed in Section 7.4 of TR36.777.</w:t>
            </w:r>
          </w:p>
          <w:p w14:paraId="55F35922" w14:textId="77777777" w:rsidR="0099405F" w:rsidRDefault="0099405F" w:rsidP="0099405F">
            <w:pPr>
              <w:rPr>
                <w:lang w:val="en-CA"/>
              </w:rPr>
            </w:pPr>
            <w:r w:rsidRPr="00B13C44">
              <w:rPr>
                <w:lang w:val="en-CA"/>
              </w:rPr>
              <w:t xml:space="preserve">For the enhancements listed in the second objective, implementation-based solutions </w:t>
            </w:r>
            <w:r>
              <w:rPr>
                <w:lang w:val="en-CA"/>
              </w:rPr>
              <w:t xml:space="preserve">and solutions already supported in LTE up to Release 14 </w:t>
            </w:r>
            <w:r w:rsidRPr="00B13C44">
              <w:rPr>
                <w:lang w:val="en-CA"/>
              </w:rPr>
              <w:t xml:space="preserve">are already identified in TR36.777. The potential solutions for downlink interference mitigation are captured in Section 7.2 of TR36.777. The implementation-based solutions </w:t>
            </w:r>
            <w:r>
              <w:rPr>
                <w:lang w:val="en-CA"/>
              </w:rPr>
              <w:t xml:space="preserve">and solutions already supported in LTE </w:t>
            </w:r>
            <w:r w:rsidRPr="00B13C44">
              <w:rPr>
                <w:lang w:val="en-CA"/>
              </w:rPr>
              <w:t>for downlink interference mitigation are given in Sections 7.2.2 to 7.2.6.  So, in our view, the WI proposal in RP-180369 is not justified.</w:t>
            </w:r>
          </w:p>
          <w:p w14:paraId="73AF5AAB" w14:textId="77777777" w:rsidR="0099405F" w:rsidRPr="00B13C44" w:rsidRDefault="0099405F" w:rsidP="0099405F">
            <w:r>
              <w:rPr>
                <w:lang w:val="en-CA"/>
              </w:rPr>
              <w:t>Having said that, Ericsson is supportive of addressing Aerials with LTE in Rel-16.  However, we want to maximize commonalities of “aerial networks” and “MBB networks” as both will be served by the same deployment. Hence, changes to existing LTE networks/deployments should not be more than necessary for this use case.</w:t>
            </w:r>
          </w:p>
          <w:p w14:paraId="293652DA" w14:textId="77777777" w:rsidR="0099405F" w:rsidRPr="00B13C44" w:rsidRDefault="0099405F" w:rsidP="0099405F">
            <w:r w:rsidRPr="00EB54C2">
              <w:t>Regarding the ongoing Rel-15 WI,</w:t>
            </w:r>
            <w:r w:rsidR="006A147D">
              <w:t xml:space="preserve"> </w:t>
            </w:r>
            <w:r w:rsidRPr="00EB54C2">
              <w:t>there has been multiple solutions presented which are not all directly in the scope of the WI like idle mode enhancements</w:t>
            </w:r>
            <w:r>
              <w:t xml:space="preserve"> and </w:t>
            </w:r>
            <w:r w:rsidRPr="007C788E">
              <w:t>RRM parameter scaling</w:t>
            </w:r>
            <w:r w:rsidRPr="00EB54C2">
              <w:t xml:space="preserve">. There are </w:t>
            </w:r>
            <w:r>
              <w:t xml:space="preserve">ongoing </w:t>
            </w:r>
            <w:r w:rsidRPr="007C788E">
              <w:t>email discussion</w:t>
            </w:r>
            <w:r>
              <w:t>s in RAN2</w:t>
            </w:r>
            <w:r w:rsidRPr="007C788E">
              <w:t xml:space="preserve"> to progress on stage 3 aspects and agree on certain stage 2 aspects until </w:t>
            </w:r>
            <w:r>
              <w:t>RAN2</w:t>
            </w:r>
            <w:r w:rsidRPr="007C788E">
              <w:t xml:space="preserve"> meeting</w:t>
            </w:r>
            <w:r>
              <w:t xml:space="preserve"> in May</w:t>
            </w:r>
            <w:r w:rsidRPr="007C788E">
              <w:t>.</w:t>
            </w:r>
            <w:r>
              <w:t xml:space="preserve"> The list of issues under discussion include e.g. details of flight path plan, details of height based reporting.</w:t>
            </w:r>
          </w:p>
          <w:p w14:paraId="24152B12" w14:textId="77777777" w:rsidR="0099405F" w:rsidRDefault="0099405F" w:rsidP="0099405F">
            <w:r w:rsidRPr="00B13C44">
              <w:t xml:space="preserve">Regarding RAN1 </w:t>
            </w:r>
            <w:r>
              <w:t>issues</w:t>
            </w:r>
            <w:r w:rsidRPr="00B13C44">
              <w:t xml:space="preserve"> from Rel-15 SI, closed-loop power control </w:t>
            </w:r>
            <w:r w:rsidRPr="00EB54C2">
              <w:t>enhancements with increased step size for TPC command was studied in TR36.777 but was not included in Rel-15 WI scope.  Another open issue from Rel-15 SI</w:t>
            </w:r>
            <w:r w:rsidRPr="007C788E">
              <w:t xml:space="preserve"> is the UL interference on PRACH resources which calls for some solutions to this problem.  </w:t>
            </w:r>
          </w:p>
          <w:p w14:paraId="5B221C04" w14:textId="77777777" w:rsidR="0099405F" w:rsidRDefault="0099405F" w:rsidP="0099405F">
            <w:r>
              <w:t xml:space="preserve">In a Rel-16 WI, it would be useful to also specify certain features supporting drone operation for NR that are independent of channel or interference conditions. These include e.g. subscription based identification, height event based reporting of height/location, indication of airborne status. </w:t>
            </w:r>
          </w:p>
          <w:p w14:paraId="4699B46C" w14:textId="77777777" w:rsidR="0099405F" w:rsidRDefault="0099405F" w:rsidP="0099405F">
            <w:r>
              <w:t>In our view, the</w:t>
            </w:r>
            <w:r w:rsidR="0086026E">
              <w:t xml:space="preserve"> </w:t>
            </w:r>
            <w:r>
              <w:t>above issues that we have been identified from Rel-15 SI/WI</w:t>
            </w:r>
            <w:r w:rsidRPr="007C788E">
              <w:t xml:space="preserve"> can be included in a potential Rel-16 WI on Aerials</w:t>
            </w:r>
            <w:r>
              <w:t xml:space="preserve"> together with certain basic features in NR for supporting Aerials</w:t>
            </w:r>
            <w:r w:rsidRPr="007C788E">
              <w:t>.</w:t>
            </w:r>
            <w:r>
              <w:t xml:space="preserve"> Hence, it would be useful to have a joint LTE+NR WI on Aerials for Rel-16.</w:t>
            </w:r>
          </w:p>
        </w:tc>
      </w:tr>
      <w:tr w:rsidR="0099405F" w14:paraId="76E3C622" w14:textId="77777777" w:rsidTr="005F4036">
        <w:tc>
          <w:tcPr>
            <w:tcW w:w="2032" w:type="dxa"/>
            <w:shd w:val="clear" w:color="auto" w:fill="auto"/>
          </w:tcPr>
          <w:p w14:paraId="7892A2ED" w14:textId="77777777" w:rsidR="0099405F" w:rsidRDefault="00010AF3" w:rsidP="0099405F">
            <w:r>
              <w:t>Vodafone</w:t>
            </w:r>
          </w:p>
        </w:tc>
        <w:tc>
          <w:tcPr>
            <w:tcW w:w="7999" w:type="dxa"/>
            <w:shd w:val="clear" w:color="auto" w:fill="auto"/>
          </w:tcPr>
          <w:p w14:paraId="2C81493F" w14:textId="77777777" w:rsidR="0099405F" w:rsidRDefault="00010AF3" w:rsidP="00FC0586">
            <w:r>
              <w:t xml:space="preserve">We are interested in drones, but we are not convinced we need to invent new signals currently, and if we start to do that it might be good to look at harmonising NR and LTE </w:t>
            </w:r>
            <w:r w:rsidR="00FC0586">
              <w:t>signal designs where possible</w:t>
            </w:r>
            <w:r>
              <w:t xml:space="preserve">. We should also consider that we may have different heights of aircraft in future that may need to be served, and time-alignment between </w:t>
            </w:r>
            <w:r w:rsidR="00D110A8">
              <w:t>Base Stations</w:t>
            </w:r>
            <w:r w:rsidR="00EC6336">
              <w:t xml:space="preserve"> </w:t>
            </w:r>
            <w:r w:rsidR="00D110A8">
              <w:t>does</w:t>
            </w:r>
            <w:r>
              <w:t xml:space="preserve"> not </w:t>
            </w:r>
            <w:r w:rsidR="00D110A8">
              <w:t>seem</w:t>
            </w:r>
            <w:r>
              <w:t xml:space="preserve"> so </w:t>
            </w:r>
            <w:r w:rsidR="00D110A8">
              <w:t>easy to assume</w:t>
            </w:r>
            <w:r w:rsidR="00EC6336">
              <w:t xml:space="preserve"> </w:t>
            </w:r>
            <w:r w:rsidR="00D110A8">
              <w:t>when</w:t>
            </w:r>
            <w:r w:rsidR="00EC6336">
              <w:t xml:space="preserve"> </w:t>
            </w:r>
            <w:r w:rsidR="00D110A8">
              <w:t>addressing</w:t>
            </w:r>
            <w:r>
              <w:t xml:space="preserve"> UEs at different heights, </w:t>
            </w:r>
            <w:r w:rsidR="00D110A8">
              <w:t>so</w:t>
            </w:r>
            <w:r>
              <w:t xml:space="preserve"> maybe FDM solutions might be </w:t>
            </w:r>
            <w:r w:rsidR="00D110A8">
              <w:t>more futureproof in that sense</w:t>
            </w:r>
            <w:r>
              <w:t>.</w:t>
            </w:r>
          </w:p>
        </w:tc>
      </w:tr>
      <w:tr w:rsidR="0099405F" w14:paraId="6B154005" w14:textId="77777777" w:rsidTr="005F4036">
        <w:tc>
          <w:tcPr>
            <w:tcW w:w="2032" w:type="dxa"/>
            <w:shd w:val="clear" w:color="auto" w:fill="auto"/>
          </w:tcPr>
          <w:p w14:paraId="1B34F4CC" w14:textId="77777777" w:rsidR="0099405F" w:rsidRPr="00BE2BB5" w:rsidRDefault="00BE2BB5" w:rsidP="0099405F">
            <w:pPr>
              <w:rPr>
                <w:rFonts w:eastAsia="SimSun"/>
                <w:lang w:eastAsia="zh-CN"/>
              </w:rPr>
            </w:pPr>
            <w:r>
              <w:rPr>
                <w:rFonts w:eastAsia="SimSun" w:hint="eastAsia"/>
                <w:lang w:eastAsia="zh-CN"/>
              </w:rPr>
              <w:t>Samsung</w:t>
            </w:r>
          </w:p>
        </w:tc>
        <w:tc>
          <w:tcPr>
            <w:tcW w:w="7999" w:type="dxa"/>
            <w:shd w:val="clear" w:color="auto" w:fill="auto"/>
          </w:tcPr>
          <w:p w14:paraId="59A0060E" w14:textId="77777777" w:rsidR="0099405F" w:rsidRPr="00BE2BB5" w:rsidRDefault="00BE2BB5" w:rsidP="00E06C05">
            <w:pPr>
              <w:rPr>
                <w:rFonts w:eastAsia="SimSun"/>
                <w:lang w:eastAsia="zh-CN"/>
              </w:rPr>
            </w:pPr>
            <w:r>
              <w:rPr>
                <w:rFonts w:eastAsia="SimSun" w:hint="eastAsia"/>
                <w:lang w:eastAsia="zh-CN"/>
              </w:rPr>
              <w:t xml:space="preserve">We share similar views with Ericsson that the objectives are not well justified based on the study report. </w:t>
            </w:r>
            <w:r w:rsidR="00B87193">
              <w:rPr>
                <w:rFonts w:eastAsia="SimSun" w:hint="eastAsia"/>
                <w:lang w:eastAsia="zh-CN"/>
              </w:rPr>
              <w:t>We don</w:t>
            </w:r>
            <w:r w:rsidR="00B87193">
              <w:rPr>
                <w:rFonts w:eastAsia="SimSun"/>
                <w:lang w:eastAsia="zh-CN"/>
              </w:rPr>
              <w:t>’</w:t>
            </w:r>
            <w:r w:rsidR="00B87193">
              <w:rPr>
                <w:rFonts w:eastAsia="SimSun" w:hint="eastAsia"/>
                <w:lang w:eastAsia="zh-CN"/>
              </w:rPr>
              <w:t xml:space="preserve">t see the urgency for this WID. </w:t>
            </w:r>
          </w:p>
        </w:tc>
      </w:tr>
      <w:tr w:rsidR="0099405F" w14:paraId="075FEC40" w14:textId="77777777" w:rsidTr="005F4036">
        <w:tc>
          <w:tcPr>
            <w:tcW w:w="2032" w:type="dxa"/>
            <w:shd w:val="clear" w:color="auto" w:fill="auto"/>
          </w:tcPr>
          <w:p w14:paraId="2945E01A" w14:textId="77777777" w:rsidR="0099405F" w:rsidRDefault="003D340A" w:rsidP="0099405F">
            <w:r>
              <w:t>Intel</w:t>
            </w:r>
          </w:p>
        </w:tc>
        <w:tc>
          <w:tcPr>
            <w:tcW w:w="7999" w:type="dxa"/>
            <w:shd w:val="clear" w:color="auto" w:fill="auto"/>
          </w:tcPr>
          <w:p w14:paraId="78B308A7" w14:textId="77777777" w:rsidR="00AC4B45" w:rsidRDefault="002C1280" w:rsidP="00BD48A6">
            <w:r>
              <w:t xml:space="preserve">Our understanding is </w:t>
            </w:r>
            <w:r w:rsidR="00356E9A">
              <w:t xml:space="preserve">also </w:t>
            </w:r>
            <w:r>
              <w:t>that the greater part of the objectives can be already addressed in Rel-15 LTE by either methods defined in the spec or implementation based solutions. For instance,</w:t>
            </w:r>
            <w:r w:rsidR="00222436">
              <w:t xml:space="preserve"> d</w:t>
            </w:r>
            <w:r w:rsidR="00AC4B45">
              <w:t>ownlink interference detection is actually introduced in Rel</w:t>
            </w:r>
            <w:r>
              <w:t>-</w:t>
            </w:r>
            <w:r w:rsidR="00AC4B45">
              <w:t>15</w:t>
            </w:r>
            <w:r w:rsidR="00BE2F5A">
              <w:t xml:space="preserve"> and</w:t>
            </w:r>
            <w:r w:rsidR="006A147D">
              <w:t xml:space="preserve"> </w:t>
            </w:r>
            <w:r w:rsidR="007135C6">
              <w:t>M</w:t>
            </w:r>
            <w:r w:rsidR="00AC4B45">
              <w:t>obility enhancement can be achieved by assistance</w:t>
            </w:r>
            <w:r w:rsidR="006A147D">
              <w:t xml:space="preserve"> </w:t>
            </w:r>
            <w:r w:rsidR="00AC4B45">
              <w:t>light path and interference detection based on NW implementation.</w:t>
            </w:r>
            <w:r w:rsidR="004872DF">
              <w:t xml:space="preserve"> So, we don’t see an urgent need</w:t>
            </w:r>
            <w:r w:rsidR="007B44AF">
              <w:t>.</w:t>
            </w:r>
          </w:p>
        </w:tc>
      </w:tr>
      <w:tr w:rsidR="004A3FC4" w14:paraId="500926DC" w14:textId="77777777" w:rsidTr="005F4036">
        <w:tc>
          <w:tcPr>
            <w:tcW w:w="2032" w:type="dxa"/>
            <w:shd w:val="clear" w:color="auto" w:fill="auto"/>
          </w:tcPr>
          <w:p w14:paraId="05F71737" w14:textId="77777777" w:rsidR="004A3FC4" w:rsidRDefault="004A3FC4" w:rsidP="0099405F">
            <w:r>
              <w:t>Airbus DS</w:t>
            </w:r>
          </w:p>
        </w:tc>
        <w:tc>
          <w:tcPr>
            <w:tcW w:w="7999" w:type="dxa"/>
            <w:shd w:val="clear" w:color="auto" w:fill="auto"/>
          </w:tcPr>
          <w:p w14:paraId="734242CA" w14:textId="77777777" w:rsidR="004A3FC4" w:rsidRDefault="004A3FC4" w:rsidP="0099405F">
            <w:r>
              <w:t xml:space="preserve">Airbus DS supports the goal and motivation of this WID, however as part of the definition of aerial UEs ‘High-Altitude Psuedo Satellites (HAPS)’ should be considered explicitly due to their ability to be on station for long periods of time, which may impose interference on additional aerial UEs that are already being handled within this WID. </w:t>
            </w:r>
          </w:p>
        </w:tc>
      </w:tr>
      <w:tr w:rsidR="004A3FC4" w14:paraId="74A91208" w14:textId="77777777" w:rsidTr="005F4036">
        <w:tc>
          <w:tcPr>
            <w:tcW w:w="2032" w:type="dxa"/>
            <w:shd w:val="clear" w:color="auto" w:fill="auto"/>
          </w:tcPr>
          <w:p w14:paraId="0A2499EC" w14:textId="77777777" w:rsidR="004A3FC4" w:rsidRPr="002E2BF3" w:rsidRDefault="002E2BF3" w:rsidP="0099405F">
            <w:pPr>
              <w:rPr>
                <w:rFonts w:eastAsia="SimSun"/>
                <w:lang w:eastAsia="zh-CN"/>
              </w:rPr>
            </w:pPr>
            <w:r>
              <w:rPr>
                <w:rFonts w:eastAsia="SimSun" w:hint="eastAsia"/>
                <w:lang w:eastAsia="zh-CN"/>
              </w:rPr>
              <w:t>Huawei</w:t>
            </w:r>
          </w:p>
        </w:tc>
        <w:tc>
          <w:tcPr>
            <w:tcW w:w="7999" w:type="dxa"/>
            <w:shd w:val="clear" w:color="auto" w:fill="auto"/>
          </w:tcPr>
          <w:p w14:paraId="3931979A" w14:textId="77777777" w:rsidR="00F73625" w:rsidRDefault="002E2BF3" w:rsidP="00760B97">
            <w:pPr>
              <w:rPr>
                <w:rFonts w:eastAsia="SimSun"/>
                <w:lang w:eastAsia="zh-CN"/>
              </w:rPr>
            </w:pPr>
            <w:r>
              <w:rPr>
                <w:rFonts w:eastAsia="SimSun"/>
                <w:lang w:eastAsia="zh-CN"/>
              </w:rPr>
              <w:t>W</w:t>
            </w:r>
            <w:r>
              <w:rPr>
                <w:rFonts w:eastAsia="SimSun" w:hint="eastAsia"/>
                <w:lang w:eastAsia="zh-CN"/>
              </w:rPr>
              <w:t xml:space="preserve">e </w:t>
            </w:r>
            <w:r w:rsidR="00760B97">
              <w:rPr>
                <w:rFonts w:eastAsia="SimSun" w:hint="eastAsia"/>
                <w:lang w:eastAsia="zh-CN"/>
              </w:rPr>
              <w:t xml:space="preserve">also </w:t>
            </w:r>
            <w:r>
              <w:rPr>
                <w:rFonts w:eastAsia="SimSun" w:hint="eastAsia"/>
                <w:lang w:eastAsia="zh-CN"/>
              </w:rPr>
              <w:t xml:space="preserve">prefer to support the aerials by software updating based on the </w:t>
            </w:r>
            <w:r>
              <w:rPr>
                <w:rFonts w:eastAsia="SimSun"/>
                <w:lang w:eastAsia="zh-CN"/>
              </w:rPr>
              <w:t>existing</w:t>
            </w:r>
            <w:r>
              <w:rPr>
                <w:rFonts w:eastAsia="SimSun" w:hint="eastAsia"/>
                <w:lang w:eastAsia="zh-CN"/>
              </w:rPr>
              <w:t xml:space="preserve"> LTE deployment</w:t>
            </w:r>
            <w:r w:rsidR="000E150E">
              <w:rPr>
                <w:rFonts w:eastAsia="SimSun" w:hint="eastAsia"/>
                <w:lang w:eastAsia="zh-CN"/>
              </w:rPr>
              <w:t>.</w:t>
            </w:r>
            <w:r w:rsidR="00F73625">
              <w:rPr>
                <w:rFonts w:eastAsia="SimSun" w:hint="eastAsia"/>
                <w:lang w:eastAsia="zh-CN"/>
              </w:rPr>
              <w:t xml:space="preserve"> Synchronized network can improve the performance further as the interference can be turned into useful signal by joint</w:t>
            </w:r>
            <w:r w:rsidR="00AD4997">
              <w:rPr>
                <w:rFonts w:eastAsia="SimSun" w:hint="eastAsia"/>
                <w:lang w:eastAsia="zh-CN"/>
              </w:rPr>
              <w:t>ly</w:t>
            </w:r>
            <w:r w:rsidR="00F73625">
              <w:rPr>
                <w:rFonts w:eastAsia="SimSun" w:hint="eastAsia"/>
                <w:lang w:eastAsia="zh-CN"/>
              </w:rPr>
              <w:t xml:space="preserve"> transmitting the same signal. </w:t>
            </w:r>
            <w:r w:rsidR="00F73625">
              <w:rPr>
                <w:rFonts w:eastAsia="SimSun"/>
                <w:lang w:eastAsia="zh-CN"/>
              </w:rPr>
              <w:t>A</w:t>
            </w:r>
            <w:r w:rsidR="00F73625">
              <w:rPr>
                <w:rFonts w:eastAsia="SimSun" w:hint="eastAsia"/>
                <w:lang w:eastAsia="zh-CN"/>
              </w:rPr>
              <w:t>synchronized network can also be enhanced by:</w:t>
            </w:r>
          </w:p>
          <w:p w14:paraId="3E91B082" w14:textId="77777777" w:rsidR="00F73625" w:rsidRDefault="00AD4997" w:rsidP="00F73625">
            <w:pPr>
              <w:numPr>
                <w:ilvl w:val="0"/>
                <w:numId w:val="11"/>
              </w:numPr>
              <w:rPr>
                <w:rFonts w:eastAsia="SimSun"/>
                <w:lang w:eastAsia="zh-CN"/>
              </w:rPr>
            </w:pPr>
            <w:r>
              <w:rPr>
                <w:rFonts w:eastAsia="SimSun" w:hint="eastAsia"/>
                <w:lang w:eastAsia="zh-CN"/>
              </w:rPr>
              <w:t xml:space="preserve">in the PRBs serving the aerials, </w:t>
            </w:r>
            <w:r w:rsidR="00F73625">
              <w:rPr>
                <w:rFonts w:eastAsia="SimSun" w:hint="eastAsia"/>
                <w:lang w:eastAsia="zh-CN"/>
              </w:rPr>
              <w:t>transmitting exactly the same signal within the cells belonging to the same eNB to strengthen the signal</w:t>
            </w:r>
          </w:p>
          <w:p w14:paraId="762D4297" w14:textId="77777777" w:rsidR="00F73625" w:rsidRDefault="00AD4997" w:rsidP="00760B97">
            <w:pPr>
              <w:numPr>
                <w:ilvl w:val="0"/>
                <w:numId w:val="11"/>
              </w:numPr>
              <w:rPr>
                <w:rFonts w:eastAsia="SimSun"/>
                <w:lang w:eastAsia="zh-CN"/>
              </w:rPr>
            </w:pPr>
            <w:r w:rsidRPr="00F73625">
              <w:rPr>
                <w:rFonts w:eastAsia="SimSun" w:hint="eastAsia"/>
                <w:lang w:eastAsia="zh-CN"/>
              </w:rPr>
              <w:t>in the same PRBs serving the aerials</w:t>
            </w:r>
            <w:r>
              <w:rPr>
                <w:rFonts w:eastAsia="SimSun" w:hint="eastAsia"/>
                <w:lang w:eastAsia="zh-CN"/>
              </w:rPr>
              <w:t>,</w:t>
            </w:r>
            <w:r w:rsidRPr="00F73625">
              <w:rPr>
                <w:rFonts w:eastAsia="SimSun" w:hint="eastAsia"/>
                <w:lang w:eastAsia="zh-CN"/>
              </w:rPr>
              <w:t xml:space="preserve"> </w:t>
            </w:r>
            <w:r w:rsidR="00F73625" w:rsidRPr="00F73625">
              <w:rPr>
                <w:rFonts w:eastAsia="SimSun" w:hint="eastAsia"/>
                <w:lang w:eastAsia="zh-CN"/>
              </w:rPr>
              <w:t xml:space="preserve">muting the </w:t>
            </w:r>
            <w:r w:rsidR="00F73625" w:rsidRPr="00F73625">
              <w:rPr>
                <w:rFonts w:eastAsia="SimSun"/>
                <w:lang w:eastAsia="zh-CN"/>
              </w:rPr>
              <w:t>neighbouring</w:t>
            </w:r>
            <w:r w:rsidR="00F73625" w:rsidRPr="00F73625">
              <w:rPr>
                <w:rFonts w:eastAsia="SimSun" w:hint="eastAsia"/>
                <w:lang w:eastAsia="zh-CN"/>
              </w:rPr>
              <w:t xml:space="preserve"> eNBs</w:t>
            </w:r>
            <w:r>
              <w:rPr>
                <w:rFonts w:eastAsia="SimSun" w:hint="eastAsia"/>
                <w:lang w:eastAsia="zh-CN"/>
              </w:rPr>
              <w:t xml:space="preserve"> as much as possible</w:t>
            </w:r>
            <w:r w:rsidR="00F73625" w:rsidRPr="00F73625">
              <w:rPr>
                <w:rFonts w:eastAsia="SimSun" w:hint="eastAsia"/>
                <w:lang w:eastAsia="zh-CN"/>
              </w:rPr>
              <w:t xml:space="preserve"> to lower the interference. </w:t>
            </w:r>
          </w:p>
          <w:p w14:paraId="4160931E" w14:textId="77777777" w:rsidR="00AD4997" w:rsidRPr="00AD4997" w:rsidRDefault="00AD4997" w:rsidP="00F73625">
            <w:pPr>
              <w:ind w:left="120"/>
              <w:rPr>
                <w:rFonts w:eastAsia="SimSun"/>
                <w:lang w:val="en-CA" w:eastAsia="zh-CN"/>
              </w:rPr>
            </w:pPr>
            <w:r w:rsidRPr="00B13C44">
              <w:rPr>
                <w:lang w:val="en-CA"/>
              </w:rPr>
              <w:t>RP-180369</w:t>
            </w:r>
            <w:r>
              <w:rPr>
                <w:rFonts w:eastAsia="SimSun" w:hint="eastAsia"/>
                <w:lang w:val="en-CA" w:eastAsia="zh-CN"/>
              </w:rPr>
              <w:t xml:space="preserve"> actually did not provide the details </w:t>
            </w:r>
            <w:r w:rsidR="006324E8">
              <w:rPr>
                <w:rFonts w:eastAsia="SimSun" w:hint="eastAsia"/>
                <w:lang w:val="en-CA" w:eastAsia="zh-CN"/>
              </w:rPr>
              <w:t xml:space="preserve">like </w:t>
            </w:r>
            <w:r>
              <w:rPr>
                <w:rFonts w:eastAsia="SimSun" w:hint="eastAsia"/>
                <w:lang w:val="en-CA" w:eastAsia="zh-CN"/>
              </w:rPr>
              <w:t xml:space="preserve">above so as to keep the solutions more open. </w:t>
            </w:r>
          </w:p>
          <w:p w14:paraId="30F8ADE8" w14:textId="77777777" w:rsidR="004A3FC4" w:rsidRDefault="00323300" w:rsidP="002673AF">
            <w:pPr>
              <w:ind w:left="120"/>
              <w:rPr>
                <w:rFonts w:eastAsia="SimSun"/>
                <w:lang w:eastAsia="zh-CN"/>
              </w:rPr>
            </w:pPr>
            <w:r>
              <w:rPr>
                <w:rFonts w:eastAsia="SimSun" w:hint="eastAsia"/>
                <w:lang w:eastAsia="zh-CN"/>
              </w:rPr>
              <w:t xml:space="preserve">There was study on the DL interference mitigation schemes. However due to the limited time, </w:t>
            </w:r>
            <w:r w:rsidR="006324E8">
              <w:rPr>
                <w:rFonts w:eastAsia="SimSun" w:hint="eastAsia"/>
                <w:lang w:eastAsia="zh-CN"/>
              </w:rPr>
              <w:t>many of the</w:t>
            </w:r>
            <w:r>
              <w:rPr>
                <w:rFonts w:eastAsia="SimSun" w:hint="eastAsia"/>
                <w:lang w:eastAsia="zh-CN"/>
              </w:rPr>
              <w:t xml:space="preserve"> </w:t>
            </w:r>
            <w:r w:rsidR="006324E8">
              <w:rPr>
                <w:rFonts w:eastAsia="SimSun" w:hint="eastAsia"/>
                <w:lang w:eastAsia="zh-CN"/>
              </w:rPr>
              <w:t xml:space="preserve">proposed schemes only got evaluation from one </w:t>
            </w:r>
            <w:r w:rsidR="006324E8">
              <w:rPr>
                <w:rFonts w:eastAsia="SimSun"/>
                <w:lang w:eastAsia="zh-CN"/>
              </w:rPr>
              <w:t>source</w:t>
            </w:r>
            <w:r w:rsidR="006324E8">
              <w:rPr>
                <w:rFonts w:eastAsia="SimSun" w:hint="eastAsia"/>
                <w:lang w:eastAsia="zh-CN"/>
              </w:rPr>
              <w:t xml:space="preserve"> for each scheme</w:t>
            </w:r>
            <w:r w:rsidR="006324E8">
              <w:rPr>
                <w:rFonts w:eastAsia="SimSun"/>
                <w:lang w:eastAsia="zh-CN"/>
              </w:rPr>
              <w:t>.</w:t>
            </w:r>
            <w:r w:rsidR="006324E8">
              <w:rPr>
                <w:rFonts w:eastAsia="SimSun" w:hint="eastAsia"/>
                <w:lang w:eastAsia="zh-CN"/>
              </w:rPr>
              <w:t xml:space="preserve"> More evaluation would be worth consideration to draw the conclusion whether the implementation based solutions can solve the DL interference issue. In addition, </w:t>
            </w:r>
            <w:r w:rsidR="00B1200C">
              <w:rPr>
                <w:rFonts w:eastAsia="SimSun"/>
                <w:lang w:eastAsia="zh-CN"/>
              </w:rPr>
              <w:t>it should be taken into account of the applicability of the proposed solutions based on the different network deployments and the availability of drone implementation</w:t>
            </w:r>
            <w:r w:rsidR="00CE3A00">
              <w:rPr>
                <w:rFonts w:eastAsia="SimSun"/>
                <w:lang w:eastAsia="zh-CN"/>
              </w:rPr>
              <w:t>.</w:t>
            </w:r>
            <w:r w:rsidR="00B1200C">
              <w:rPr>
                <w:rFonts w:eastAsia="SimSun"/>
                <w:lang w:eastAsia="zh-CN"/>
              </w:rPr>
              <w:t xml:space="preserve"> </w:t>
            </w:r>
            <w:r w:rsidR="00CE3A00">
              <w:rPr>
                <w:rFonts w:eastAsia="SimSun"/>
                <w:lang w:eastAsia="zh-CN"/>
              </w:rPr>
              <w:t>F</w:t>
            </w:r>
            <w:r w:rsidR="00B1200C">
              <w:rPr>
                <w:rFonts w:eastAsia="SimSun"/>
                <w:lang w:eastAsia="zh-CN"/>
              </w:rPr>
              <w:t>or example,</w:t>
            </w:r>
            <w:r w:rsidR="006324E8">
              <w:rPr>
                <w:rFonts w:eastAsia="SimSun" w:hint="eastAsia"/>
                <w:lang w:eastAsia="zh-CN"/>
              </w:rPr>
              <w:t xml:space="preserve"> FD MIMO would require big change in the current deployments for some operators and may not always apply. </w:t>
            </w:r>
          </w:p>
          <w:p w14:paraId="4F34661C" w14:textId="77777777" w:rsidR="002673AF" w:rsidRDefault="002673AF" w:rsidP="002673AF">
            <w:pPr>
              <w:ind w:left="120"/>
              <w:rPr>
                <w:rFonts w:eastAsia="SimSun"/>
                <w:lang w:eastAsia="zh-CN"/>
              </w:rPr>
            </w:pPr>
            <w:r>
              <w:rPr>
                <w:rFonts w:eastAsia="SimSun" w:hint="eastAsia"/>
                <w:lang w:eastAsia="zh-CN"/>
              </w:rPr>
              <w:t>Considering the views shown so far, we recommend to hav</w:t>
            </w:r>
            <w:r w:rsidR="00C90B87">
              <w:rPr>
                <w:rFonts w:eastAsia="SimSun"/>
                <w:lang w:eastAsia="zh-CN"/>
              </w:rPr>
              <w:t>ing</w:t>
            </w:r>
            <w:r>
              <w:rPr>
                <w:rFonts w:eastAsia="SimSun" w:hint="eastAsia"/>
                <w:lang w:eastAsia="zh-CN"/>
              </w:rPr>
              <w:t xml:space="preserve"> a study on the performance based on the Rel-15 WI design for aerials, to identify the necessary enhancements.</w:t>
            </w:r>
          </w:p>
          <w:p w14:paraId="283E2F4B" w14:textId="77777777" w:rsidR="00161850" w:rsidRPr="00161850" w:rsidRDefault="00161850" w:rsidP="00161850">
            <w:pPr>
              <w:ind w:left="120"/>
              <w:rPr>
                <w:rFonts w:eastAsia="SimSun"/>
                <w:lang w:eastAsia="zh-CN"/>
              </w:rPr>
            </w:pPr>
            <w:r w:rsidRPr="00F73625">
              <w:rPr>
                <w:rFonts w:eastAsia="SimSun" w:hint="eastAsia"/>
                <w:lang w:eastAsia="zh-CN"/>
              </w:rPr>
              <w:t xml:space="preserve">On NR aerials, more discussion is needed first on </w:t>
            </w:r>
            <w:r w:rsidRPr="00F73625">
              <w:rPr>
                <w:rFonts w:eastAsia="SimSun"/>
                <w:lang w:eastAsia="zh-CN"/>
              </w:rPr>
              <w:t>analyzing</w:t>
            </w:r>
            <w:r w:rsidRPr="00F73625">
              <w:rPr>
                <w:rFonts w:eastAsia="SimSun" w:hint="eastAsia"/>
                <w:lang w:eastAsia="zh-CN"/>
              </w:rPr>
              <w:t xml:space="preserve"> the potential performance gap based on the Rel-15 </w:t>
            </w:r>
            <w:r w:rsidR="00D43959">
              <w:rPr>
                <w:rFonts w:eastAsia="SimSun"/>
                <w:lang w:eastAsia="zh-CN"/>
              </w:rPr>
              <w:t xml:space="preserve">NR </w:t>
            </w:r>
            <w:r w:rsidRPr="00F73625">
              <w:rPr>
                <w:rFonts w:eastAsia="SimSun" w:hint="eastAsia"/>
                <w:lang w:eastAsia="zh-CN"/>
              </w:rPr>
              <w:t xml:space="preserve">design and it should be a separate discussion. </w:t>
            </w:r>
          </w:p>
        </w:tc>
      </w:tr>
      <w:tr w:rsidR="004A3FC4" w14:paraId="1993EA2F" w14:textId="77777777" w:rsidTr="005F4036">
        <w:tc>
          <w:tcPr>
            <w:tcW w:w="2032" w:type="dxa"/>
            <w:shd w:val="clear" w:color="auto" w:fill="auto"/>
          </w:tcPr>
          <w:p w14:paraId="1525A92E" w14:textId="77777777" w:rsidR="004A3FC4" w:rsidRPr="00D949F6" w:rsidRDefault="0069399D" w:rsidP="0099405F">
            <w:pPr>
              <w:rPr>
                <w:rFonts w:eastAsia="Malgun Gothic"/>
                <w:lang w:eastAsia="ko-KR"/>
              </w:rPr>
            </w:pPr>
            <w:r w:rsidRPr="00787283">
              <w:rPr>
                <w:rFonts w:eastAsia="Malgun Gothic" w:hint="eastAsia"/>
                <w:lang w:eastAsia="ko-KR"/>
              </w:rPr>
              <w:t>LG</w:t>
            </w:r>
          </w:p>
        </w:tc>
        <w:tc>
          <w:tcPr>
            <w:tcW w:w="7999" w:type="dxa"/>
            <w:shd w:val="clear" w:color="auto" w:fill="auto"/>
          </w:tcPr>
          <w:p w14:paraId="60D80F51" w14:textId="77777777" w:rsidR="0069399D" w:rsidRDefault="0069399D" w:rsidP="0069399D">
            <w:r>
              <w:rPr>
                <w:rFonts w:eastAsia="Malgun Gothic"/>
                <w:lang w:eastAsia="ko-KR"/>
              </w:rPr>
              <w:t xml:space="preserve">As captured in conclusion of the study on Aerial, </w:t>
            </w:r>
            <w:r w:rsidRPr="005F0081">
              <w:t>in some scenarios the mobility performance (e.g., Handover Failure, RLF, handover interruption, time in Qout, etc.) of Aerial UE is worse compared to a Terrestrial UE.</w:t>
            </w:r>
            <w:r>
              <w:t xml:space="preserve"> Thus, we think that enhancing mobility procedure is important to Aerial UEs.</w:t>
            </w:r>
          </w:p>
          <w:p w14:paraId="5BD08CD0" w14:textId="77777777" w:rsidR="0069399D" w:rsidRDefault="0069399D" w:rsidP="0069399D">
            <w:r>
              <w:t xml:space="preserve">We observed that RAN2 currently makes good progress on optimization of the existing mobility procedure. However, we think that it is beneficial to support more reliable mobility procedure for Rel-16. For instance, RAN2 did not fully discuss the benefit of conditional handover for Aerial UEs. </w:t>
            </w:r>
          </w:p>
          <w:p w14:paraId="6AB6E119" w14:textId="77777777" w:rsidR="0069399D" w:rsidRDefault="0069399D" w:rsidP="0069399D">
            <w:r>
              <w:t>Nevertheless, we wonder if a separate work is needed for enhancing mobility because potential work on mobility enhancement could be used not only for Aerial UEs but also for other types of UEs. See our view below in 3.4.</w:t>
            </w:r>
          </w:p>
          <w:p w14:paraId="04E67E9C" w14:textId="77777777" w:rsidR="004A3FC4" w:rsidRDefault="0069399D" w:rsidP="0069399D">
            <w:r>
              <w:rPr>
                <w:rFonts w:eastAsia="Malgun Gothic" w:hint="eastAsia"/>
                <w:lang w:eastAsia="ko-KR"/>
              </w:rPr>
              <w:t xml:space="preserve">Also for </w:t>
            </w:r>
            <w:r>
              <w:rPr>
                <w:rFonts w:eastAsia="Malgun Gothic"/>
                <w:lang w:eastAsia="ko-KR"/>
              </w:rPr>
              <w:t>downlink</w:t>
            </w:r>
            <w:r>
              <w:rPr>
                <w:rFonts w:eastAsia="Malgun Gothic" w:hint="eastAsia"/>
                <w:lang w:eastAsia="ko-KR"/>
              </w:rPr>
              <w:t xml:space="preserve"> </w:t>
            </w:r>
            <w:r>
              <w:rPr>
                <w:rFonts w:eastAsia="Malgun Gothic"/>
                <w:lang w:eastAsia="ko-KR"/>
              </w:rPr>
              <w:t>ICIC, we consider eNB implementation techniques can address the issue.</w:t>
            </w:r>
          </w:p>
        </w:tc>
      </w:tr>
      <w:tr w:rsidR="004A3FC4" w14:paraId="2F9B39BC" w14:textId="77777777" w:rsidTr="005F4036">
        <w:tc>
          <w:tcPr>
            <w:tcW w:w="2032" w:type="dxa"/>
            <w:shd w:val="clear" w:color="auto" w:fill="auto"/>
          </w:tcPr>
          <w:p w14:paraId="5A8BD9CD" w14:textId="77777777" w:rsidR="004A3FC4" w:rsidRDefault="001F4235" w:rsidP="0099405F">
            <w:r>
              <w:t>Qualcomm</w:t>
            </w:r>
          </w:p>
        </w:tc>
        <w:tc>
          <w:tcPr>
            <w:tcW w:w="7999" w:type="dxa"/>
            <w:shd w:val="clear" w:color="auto" w:fill="auto"/>
          </w:tcPr>
          <w:p w14:paraId="422F6750" w14:textId="77777777" w:rsidR="004A3FC4" w:rsidRDefault="001F4235" w:rsidP="0099405F">
            <w:r>
              <w:t>For us, there is no need to address the downlink interference issue. Enhancements to mobility can be considered in the LTE mobility enhancement WI (not restricted to drones)</w:t>
            </w:r>
          </w:p>
        </w:tc>
      </w:tr>
      <w:tr w:rsidR="00767CDE" w14:paraId="440902F9" w14:textId="77777777" w:rsidTr="005F4036">
        <w:tc>
          <w:tcPr>
            <w:tcW w:w="2032" w:type="dxa"/>
            <w:shd w:val="clear" w:color="auto" w:fill="auto"/>
          </w:tcPr>
          <w:p w14:paraId="3FB3B78E" w14:textId="1DE818B7" w:rsidR="00767CDE" w:rsidRDefault="00767CDE" w:rsidP="0099405F">
            <w:r>
              <w:t>MediaTek</w:t>
            </w:r>
          </w:p>
        </w:tc>
        <w:tc>
          <w:tcPr>
            <w:tcW w:w="7999" w:type="dxa"/>
            <w:shd w:val="clear" w:color="auto" w:fill="auto"/>
          </w:tcPr>
          <w:p w14:paraId="6C95A5DD" w14:textId="6C08DCE6" w:rsidR="00767CDE" w:rsidRDefault="00767CDE" w:rsidP="0099405F">
            <w:r w:rsidRPr="002F019F">
              <w:t>Mobility issues are in Rel-15 WI scope. Regarding to DL enhancements, no enhancements are needed based on the identified solutions in Section 7.2 of TS336.777. Therefore, we don’t see clear justification for Rel-16WI.</w:t>
            </w:r>
          </w:p>
        </w:tc>
      </w:tr>
      <w:tr w:rsidR="00767CDE" w14:paraId="0A5F7DD2" w14:textId="77777777" w:rsidTr="005F4036">
        <w:tc>
          <w:tcPr>
            <w:tcW w:w="2032" w:type="dxa"/>
            <w:shd w:val="clear" w:color="auto" w:fill="auto"/>
          </w:tcPr>
          <w:p w14:paraId="37B2DF2E" w14:textId="77777777" w:rsidR="00767CDE" w:rsidRDefault="00767CDE" w:rsidP="0099405F"/>
        </w:tc>
        <w:tc>
          <w:tcPr>
            <w:tcW w:w="7999" w:type="dxa"/>
            <w:shd w:val="clear" w:color="auto" w:fill="auto"/>
          </w:tcPr>
          <w:p w14:paraId="6428C020" w14:textId="77777777" w:rsidR="00767CDE" w:rsidRDefault="00767CDE" w:rsidP="0099405F"/>
        </w:tc>
      </w:tr>
    </w:tbl>
    <w:p w14:paraId="7102BAAF" w14:textId="77777777" w:rsidR="005F4036" w:rsidRDefault="005F4036" w:rsidP="005F4036"/>
    <w:p w14:paraId="10C0C02A" w14:textId="77777777" w:rsidR="005F4036" w:rsidRDefault="005F4036" w:rsidP="005F4036">
      <w:pPr>
        <w:pStyle w:val="30"/>
      </w:pPr>
      <w:r>
        <w:t>Conclusion</w:t>
      </w:r>
      <w:r w:rsidR="00613A71">
        <w:t xml:space="preserve"> and way forward</w:t>
      </w:r>
    </w:p>
    <w:p w14:paraId="4D98D703" w14:textId="12010B4E" w:rsidR="00805A11" w:rsidRPr="0074129A" w:rsidRDefault="000F0728" w:rsidP="005F4036">
      <w:r>
        <w:t>9</w:t>
      </w:r>
      <w:r w:rsidR="00614175" w:rsidRPr="0074129A">
        <w:t xml:space="preserve"> companies have joint the discussion</w:t>
      </w:r>
      <w:r w:rsidR="005F6396" w:rsidRPr="0074129A">
        <w:t>, and</w:t>
      </w:r>
      <w:r w:rsidR="00E4538E" w:rsidRPr="0074129A">
        <w:t xml:space="preserve"> </w:t>
      </w:r>
      <w:r w:rsidR="009527EC" w:rsidRPr="0074129A">
        <w:t>very diverged view</w:t>
      </w:r>
      <w:r w:rsidR="00E4538E" w:rsidRPr="0074129A">
        <w:t>s</w:t>
      </w:r>
      <w:r w:rsidR="005F6396" w:rsidRPr="0074129A">
        <w:t xml:space="preserve"> </w:t>
      </w:r>
      <w:r w:rsidR="00E4538E" w:rsidRPr="0074129A">
        <w:t>were</w:t>
      </w:r>
      <w:r w:rsidR="005F6396" w:rsidRPr="0074129A">
        <w:t xml:space="preserve"> </w:t>
      </w:r>
      <w:r w:rsidR="00E4538E" w:rsidRPr="0074129A">
        <w:t xml:space="preserve">eventually </w:t>
      </w:r>
      <w:r w:rsidR="005F6396" w:rsidRPr="0074129A">
        <w:t>shared</w:t>
      </w:r>
      <w:r w:rsidR="00614175" w:rsidRPr="0074129A">
        <w:t xml:space="preserve">. </w:t>
      </w:r>
      <w:r w:rsidR="00A334A0" w:rsidRPr="0074129A">
        <w:t xml:space="preserve">Although </w:t>
      </w:r>
      <w:r w:rsidR="00DA4D79" w:rsidRPr="0074129A">
        <w:t xml:space="preserve">3 </w:t>
      </w:r>
      <w:r w:rsidR="00A334A0" w:rsidRPr="0074129A">
        <w:t>companies showed an interest on the drones and some potential enhancement</w:t>
      </w:r>
      <w:r w:rsidR="00827D19" w:rsidRPr="0074129A">
        <w:t xml:space="preserve">s, it would be a bit difficult to </w:t>
      </w:r>
      <w:r w:rsidR="00E4538E" w:rsidRPr="0074129A">
        <w:t>define</w:t>
      </w:r>
      <w:r w:rsidR="00827D19" w:rsidRPr="0074129A">
        <w:t xml:space="preserve"> a clear goal and scope at this stage</w:t>
      </w:r>
      <w:r w:rsidR="00EA0F64" w:rsidRPr="0074129A">
        <w:t xml:space="preserve"> because the number of </w:t>
      </w:r>
      <w:r w:rsidR="00DA52DE" w:rsidRPr="0074129A">
        <w:t>interested operators</w:t>
      </w:r>
      <w:r w:rsidR="00EA0F64" w:rsidRPr="0074129A">
        <w:t xml:space="preserve"> is not sufficient</w:t>
      </w:r>
      <w:r w:rsidR="00827D19" w:rsidRPr="0074129A">
        <w:t xml:space="preserve">. </w:t>
      </w:r>
      <w:r w:rsidR="00BC560B" w:rsidRPr="0074129A">
        <w:t xml:space="preserve">The moderator would propose to further discuss the following aspects, and come back in the future after getting </w:t>
      </w:r>
      <w:r w:rsidR="00813EB3" w:rsidRPr="0074129A">
        <w:t>interested companies, especially operators</w:t>
      </w:r>
      <w:r w:rsidR="00805A11" w:rsidRPr="0074129A">
        <w:t>:</w:t>
      </w:r>
    </w:p>
    <w:p w14:paraId="7B7D5A10" w14:textId="77777777" w:rsidR="009A405C" w:rsidRDefault="009A405C" w:rsidP="009A405C">
      <w:pPr>
        <w:pStyle w:val="bullet"/>
      </w:pPr>
      <w:r w:rsidRPr="0074129A">
        <w:t>(</w:t>
      </w:r>
      <w:r w:rsidR="002731D1" w:rsidRPr="0074129A">
        <w:t>1</w:t>
      </w:r>
      <w:r w:rsidRPr="0074129A">
        <w:t xml:space="preserve">) </w:t>
      </w:r>
      <w:r w:rsidR="005A6304" w:rsidRPr="0074129A">
        <w:t>C</w:t>
      </w:r>
      <w:r w:rsidRPr="0074129A">
        <w:t>ommonarity between LTE and NR to support aerial UEs</w:t>
      </w:r>
      <w:r w:rsidR="002731D1" w:rsidRPr="0074129A">
        <w:t xml:space="preserve">, and the </w:t>
      </w:r>
      <w:r w:rsidR="005A6304" w:rsidRPr="0074129A">
        <w:t>possibitity to have a</w:t>
      </w:r>
      <w:r w:rsidR="002731D1" w:rsidRPr="0074129A">
        <w:t xml:space="preserve"> joint discussion</w:t>
      </w:r>
      <w:r w:rsidRPr="0074129A">
        <w:t xml:space="preserve"> (2 companies)</w:t>
      </w:r>
    </w:p>
    <w:p w14:paraId="25963FE1" w14:textId="6BF936B6" w:rsidR="00D56FAB" w:rsidRDefault="008316C3" w:rsidP="0074129A">
      <w:pPr>
        <w:pStyle w:val="bullet"/>
        <w:numPr>
          <w:ilvl w:val="1"/>
          <w:numId w:val="3"/>
        </w:numPr>
      </w:pPr>
      <w:r>
        <w:t xml:space="preserve">Features for drone operaton: </w:t>
      </w:r>
      <w:r w:rsidR="00D56FAB">
        <w:t>e.g. subscription based identification, height event based reporting of height/location, indication of airborne status</w:t>
      </w:r>
    </w:p>
    <w:p w14:paraId="0F30DBA9" w14:textId="65357E8C" w:rsidR="0039727C" w:rsidRPr="0074129A" w:rsidRDefault="0039727C" w:rsidP="0074129A">
      <w:pPr>
        <w:pStyle w:val="bullet"/>
        <w:numPr>
          <w:ilvl w:val="1"/>
          <w:numId w:val="3"/>
        </w:numPr>
      </w:pPr>
      <w:r>
        <w:t>Harmonisation of NR and LTE signal designs</w:t>
      </w:r>
    </w:p>
    <w:p w14:paraId="12F51F10" w14:textId="36D49EB4" w:rsidR="002731D1" w:rsidRPr="0074129A" w:rsidRDefault="002731D1" w:rsidP="009A405C">
      <w:pPr>
        <w:pStyle w:val="bullet"/>
      </w:pPr>
      <w:r w:rsidRPr="0074129A">
        <w:t xml:space="preserve">(2) </w:t>
      </w:r>
      <w:r w:rsidR="005A31AA" w:rsidRPr="0074129A">
        <w:t>Whether to follow the conclusion of SI (</w:t>
      </w:r>
      <w:r w:rsidR="005D4473" w:rsidRPr="0074129A">
        <w:t>TR36.777) or also address the additional problems</w:t>
      </w:r>
      <w:r w:rsidR="007065DB">
        <w:t>, e.g. reduction of handover</w:t>
      </w:r>
      <w:r w:rsidR="00A334A0" w:rsidRPr="0074129A">
        <w:t xml:space="preserve"> (1 company)</w:t>
      </w:r>
    </w:p>
    <w:p w14:paraId="60B5570B" w14:textId="77777777" w:rsidR="00CC3A79" w:rsidRPr="0074129A" w:rsidRDefault="00CC3A79" w:rsidP="009A405C">
      <w:pPr>
        <w:pStyle w:val="bullet"/>
      </w:pPr>
      <w:r w:rsidRPr="0074129A">
        <w:t xml:space="preserve">(3) </w:t>
      </w:r>
      <w:r w:rsidR="00CC35ED" w:rsidRPr="0074129A">
        <w:t xml:space="preserve">Common network for aerials </w:t>
      </w:r>
      <w:r w:rsidR="009333EF" w:rsidRPr="0074129A">
        <w:t>and MBB v.s. dedicated network for aerials</w:t>
      </w:r>
    </w:p>
    <w:p w14:paraId="27D91D9C" w14:textId="5B34257C" w:rsidR="00805A11" w:rsidRPr="0074129A" w:rsidRDefault="009A405C" w:rsidP="00805A11">
      <w:pPr>
        <w:pStyle w:val="bullet"/>
      </w:pPr>
      <w:r w:rsidRPr="0074129A">
        <w:t>(</w:t>
      </w:r>
      <w:r w:rsidR="00CC3A79" w:rsidRPr="0074129A">
        <w:t>4</w:t>
      </w:r>
      <w:r w:rsidRPr="0074129A">
        <w:t xml:space="preserve">) </w:t>
      </w:r>
      <w:r w:rsidR="005A6304" w:rsidRPr="0074129A">
        <w:t>U</w:t>
      </w:r>
      <w:r w:rsidRPr="0074129A">
        <w:t xml:space="preserve">rgency/necessity for the </w:t>
      </w:r>
      <w:r w:rsidR="002731D1" w:rsidRPr="0074129A">
        <w:t xml:space="preserve">LTE </w:t>
      </w:r>
      <w:r w:rsidR="00805A11" w:rsidRPr="0074129A">
        <w:t xml:space="preserve">enhancements </w:t>
      </w:r>
      <w:r w:rsidR="00300047" w:rsidRPr="0074129A">
        <w:t xml:space="preserve">for aerial UEs </w:t>
      </w:r>
      <w:r w:rsidR="00EE5259" w:rsidRPr="0074129A">
        <w:t xml:space="preserve">on top of Rel-15 enhancements </w:t>
      </w:r>
      <w:r w:rsidRPr="0074129A">
        <w:t>(2 companies)</w:t>
      </w:r>
    </w:p>
    <w:p w14:paraId="0BF1EADB" w14:textId="32A70953" w:rsidR="00482D9C" w:rsidRPr="0074129A" w:rsidRDefault="00E32446" w:rsidP="0074129A">
      <w:pPr>
        <w:pStyle w:val="bullet"/>
      </w:pPr>
      <w:r w:rsidRPr="0074129A">
        <w:t xml:space="preserve">(5) Necessity of additional performance study and the identification of </w:t>
      </w:r>
      <w:r w:rsidR="00087C2B">
        <w:t>necessary</w:t>
      </w:r>
      <w:r w:rsidRPr="0074129A">
        <w:t xml:space="preserve"> enhancements (1 company)</w:t>
      </w:r>
    </w:p>
    <w:p w14:paraId="5ACB8948" w14:textId="3B75F75B" w:rsidR="006C6457" w:rsidRPr="0074129A" w:rsidRDefault="00482D9C" w:rsidP="0074129A">
      <w:pPr>
        <w:pStyle w:val="bullet"/>
      </w:pPr>
      <w:r w:rsidRPr="0074129A">
        <w:t xml:space="preserve">(6) </w:t>
      </w:r>
      <w:r w:rsidR="008F76B5" w:rsidRPr="0074129A">
        <w:t>Handling of m</w:t>
      </w:r>
      <w:r w:rsidRPr="0074129A">
        <w:t>obility issue, which is a continuation</w:t>
      </w:r>
      <w:r w:rsidR="00261CCA" w:rsidRPr="0074129A">
        <w:t>/enhancement of</w:t>
      </w:r>
      <w:r w:rsidRPr="0074129A">
        <w:t xml:space="preserve"> Rel-15 work</w:t>
      </w:r>
      <w:r w:rsidR="008F76B5" w:rsidRPr="0074129A">
        <w:t>,</w:t>
      </w:r>
      <w:r w:rsidRPr="0074129A">
        <w:t xml:space="preserve"> </w:t>
      </w:r>
      <w:r w:rsidR="008F76B5" w:rsidRPr="0074129A">
        <w:t xml:space="preserve">, while </w:t>
      </w:r>
      <w:r w:rsidR="00322BC2" w:rsidRPr="0074129A">
        <w:t>t</w:t>
      </w:r>
      <w:r w:rsidRPr="0074129A">
        <w:t xml:space="preserve">he </w:t>
      </w:r>
      <w:r w:rsidR="00322BC2" w:rsidRPr="0074129A">
        <w:t>solution should not be limited to aeria UEs (2 companies)</w:t>
      </w:r>
    </w:p>
    <w:p w14:paraId="3F4E962B" w14:textId="71238047" w:rsidR="00EE5259" w:rsidRPr="0074129A" w:rsidRDefault="00EE5259" w:rsidP="005F4036">
      <w:r w:rsidRPr="0074129A">
        <w:t xml:space="preserve">The moderator believes that an appropriate motivation and goal </w:t>
      </w:r>
      <w:r w:rsidR="007065DB">
        <w:t xml:space="preserve">of this item </w:t>
      </w:r>
      <w:r w:rsidRPr="0074129A">
        <w:t xml:space="preserve">can be set after </w:t>
      </w:r>
      <w:r w:rsidR="007065DB">
        <w:t>solving</w:t>
      </w:r>
      <w:r w:rsidRPr="0074129A">
        <w:t xml:space="preserve"> the </w:t>
      </w:r>
      <w:r w:rsidR="007065DB">
        <w:t>open issues</w:t>
      </w:r>
      <w:r w:rsidRPr="0074129A">
        <w:t xml:space="preserve"> above. </w:t>
      </w:r>
    </w:p>
    <w:p w14:paraId="4D5E7210" w14:textId="79FD21BF" w:rsidR="004C2197" w:rsidRPr="0074129A" w:rsidRDefault="00213B41" w:rsidP="005F4036">
      <w:pPr>
        <w:rPr>
          <w:lang w:val="en-US"/>
        </w:rPr>
      </w:pPr>
      <w:r w:rsidRPr="0074129A">
        <w:t xml:space="preserve">Regarding (1), considering </w:t>
      </w:r>
      <w:r w:rsidR="00827D19" w:rsidRPr="0074129A">
        <w:t>only a limited number of companies are interested in LTE enhancement</w:t>
      </w:r>
      <w:r w:rsidRPr="0074129A">
        <w:t>s</w:t>
      </w:r>
      <w:r w:rsidR="00827D19" w:rsidRPr="0074129A">
        <w:t xml:space="preserve">, it would not be a good idea to </w:t>
      </w:r>
      <w:r w:rsidR="00766748" w:rsidRPr="0074129A">
        <w:t xml:space="preserve">decide </w:t>
      </w:r>
      <w:r w:rsidR="00827D19" w:rsidRPr="0074129A">
        <w:t xml:space="preserve">a joint discussion </w:t>
      </w:r>
      <w:r w:rsidR="00D52048" w:rsidRPr="0074129A">
        <w:t>with LTE and NR for aerial UEs</w:t>
      </w:r>
      <w:r w:rsidR="00B76378" w:rsidRPr="0074129A">
        <w:t xml:space="preserve"> under this email thread</w:t>
      </w:r>
      <w:r w:rsidR="00433493" w:rsidRPr="0074129A">
        <w:t>. Instead, the moderator is going to</w:t>
      </w:r>
      <w:r w:rsidR="00D52048" w:rsidRPr="0074129A">
        <w:t xml:space="preserve"> </w:t>
      </w:r>
      <w:r w:rsidR="00433493" w:rsidRPr="0074129A">
        <w:t xml:space="preserve">report </w:t>
      </w:r>
      <w:r w:rsidR="00D52048" w:rsidRPr="0074129A">
        <w:t xml:space="preserve">in RAN#80 </w:t>
      </w:r>
      <w:r w:rsidR="00433493" w:rsidRPr="0074129A">
        <w:t xml:space="preserve">main session </w:t>
      </w:r>
      <w:r w:rsidR="00D52048" w:rsidRPr="0074129A">
        <w:t>to draw companies’ attention.</w:t>
      </w:r>
    </w:p>
    <w:p w14:paraId="3B4AA0A9" w14:textId="77777777" w:rsidR="00615B5F" w:rsidRPr="0074129A" w:rsidRDefault="00D52048" w:rsidP="005F4036">
      <w:r w:rsidRPr="0074129A">
        <w:t>Additionally,</w:t>
      </w:r>
      <w:r w:rsidR="00615B5F" w:rsidRPr="0074129A">
        <w:t xml:space="preserve"> one company has </w:t>
      </w:r>
      <w:r w:rsidR="00B76378" w:rsidRPr="0074129A">
        <w:t xml:space="preserve">proposed to explicitly include </w:t>
      </w:r>
      <w:r w:rsidR="00615B5F" w:rsidRPr="0074129A">
        <w:t xml:space="preserve">HAPS use case for this </w:t>
      </w:r>
      <w:r w:rsidR="005D4473" w:rsidRPr="0074129A">
        <w:t xml:space="preserve">potential work </w:t>
      </w:r>
      <w:r w:rsidR="00615B5F" w:rsidRPr="0074129A">
        <w:t>item. However, the moderator thinks</w:t>
      </w:r>
      <w:r w:rsidR="00347A40" w:rsidRPr="0074129A">
        <w:t xml:space="preserve"> it wouldn’t be appropriate because </w:t>
      </w:r>
      <w:r w:rsidR="00AA408B" w:rsidRPr="0074129A">
        <w:t xml:space="preserve">the </w:t>
      </w:r>
      <w:r w:rsidR="001F3333" w:rsidRPr="0074129A">
        <w:t>target of Rel-15 WI/</w:t>
      </w:r>
      <w:r w:rsidR="00AA408B" w:rsidRPr="0074129A">
        <w:t>SI</w:t>
      </w:r>
      <w:r w:rsidR="00615B5F" w:rsidRPr="0074129A">
        <w:t xml:space="preserve"> </w:t>
      </w:r>
      <w:r w:rsidR="001F3333" w:rsidRPr="0074129A">
        <w:t>is “</w:t>
      </w:r>
      <w:r w:rsidR="00805A11" w:rsidRPr="0074129A">
        <w:t>the</w:t>
      </w:r>
      <w:r w:rsidR="00AA408B" w:rsidRPr="0074129A">
        <w:t xml:space="preserve"> maximum target height and the maximum horizontal speed requirement for aerial vehicles are 300 m AGL and 160 km/h, respectively</w:t>
      </w:r>
      <w:r w:rsidR="001F3333" w:rsidRPr="0074129A">
        <w:t>”</w:t>
      </w:r>
      <w:r w:rsidR="00FE36DE" w:rsidRPr="0074129A">
        <w:t xml:space="preserve"> (see TR36.77</w:t>
      </w:r>
      <w:r w:rsidR="001F3333" w:rsidRPr="0074129A">
        <w:t>7 for more detail</w:t>
      </w:r>
      <w:r w:rsidR="00FE36DE" w:rsidRPr="0074129A">
        <w:t xml:space="preserve">). Therefore the moderator would </w:t>
      </w:r>
      <w:r w:rsidR="001F3333" w:rsidRPr="0074129A">
        <w:t>propose</w:t>
      </w:r>
      <w:r w:rsidR="00FE36DE" w:rsidRPr="0074129A">
        <w:t xml:space="preserve"> not to include HAPS use case in the potential WI/SI and have a separate discussion. </w:t>
      </w:r>
    </w:p>
    <w:p w14:paraId="39024CDC" w14:textId="77777777" w:rsidR="004C2197" w:rsidRPr="0074129A" w:rsidRDefault="004C2197" w:rsidP="005F4036">
      <w:r w:rsidRPr="0074129A">
        <w:t>Note that considering the situation where Rel-15 WI is still ongoing, it is not necessary to hurry to come up with a concrete scope of this item until RAN#80, and the moderator would propose to continue offline discussion aiming at the progress in RAN#81.</w:t>
      </w:r>
    </w:p>
    <w:p w14:paraId="284B691E" w14:textId="586D5366" w:rsidR="006A7DF1" w:rsidRPr="0074129A" w:rsidRDefault="00C87756" w:rsidP="005F4036">
      <w:pPr>
        <w:rPr>
          <w:b/>
          <w:u w:val="single"/>
        </w:rPr>
      </w:pPr>
      <w:bookmarkStart w:id="5" w:name="WF33"/>
      <w:r>
        <w:rPr>
          <w:b/>
          <w:u w:val="single"/>
        </w:rPr>
        <w:t>W</w:t>
      </w:r>
      <w:r w:rsidR="006A7DF1" w:rsidRPr="0074129A">
        <w:rPr>
          <w:b/>
          <w:u w:val="single"/>
        </w:rPr>
        <w:t>ay forward</w:t>
      </w:r>
    </w:p>
    <w:bookmarkEnd w:id="5"/>
    <w:p w14:paraId="700C6B87" w14:textId="7F048342" w:rsidR="00AB23DB" w:rsidRPr="0074129A" w:rsidRDefault="00AB23DB" w:rsidP="002D5136">
      <w:pPr>
        <w:pStyle w:val="bullet"/>
      </w:pPr>
      <w:r w:rsidRPr="0074129A">
        <w:t>Do not proceed to the 2nd phase discussion</w:t>
      </w:r>
      <w:r w:rsidR="00E92045" w:rsidRPr="0074129A">
        <w:t xml:space="preserve"> due to the lack of supporting </w:t>
      </w:r>
      <w:r w:rsidR="00FC57EB">
        <w:t>operators</w:t>
      </w:r>
      <w:r w:rsidR="00FC57EB" w:rsidRPr="0074129A">
        <w:t xml:space="preserve"> </w:t>
      </w:r>
      <w:r w:rsidR="002D5136" w:rsidRPr="0074129A">
        <w:rPr>
          <w:lang w:val="en-US" w:eastAsia="ja-JP"/>
        </w:rPr>
        <w:t xml:space="preserve">and </w:t>
      </w:r>
      <w:r w:rsidR="00E92045" w:rsidRPr="0074129A">
        <w:t>the diverged veiw of the design goal in Rel-16.</w:t>
      </w:r>
    </w:p>
    <w:p w14:paraId="27860CC3" w14:textId="0276B67A" w:rsidR="00E92045" w:rsidRPr="0074129A" w:rsidRDefault="00E92045" w:rsidP="00E92045">
      <w:pPr>
        <w:pStyle w:val="bullet"/>
        <w:numPr>
          <w:ilvl w:val="1"/>
          <w:numId w:val="3"/>
        </w:numPr>
      </w:pPr>
      <w:r w:rsidRPr="0074129A">
        <w:t xml:space="preserve">Interested companies are encouraged to continue offline discussion </w:t>
      </w:r>
      <w:r w:rsidR="00571C64" w:rsidRPr="0074129A">
        <w:t>to solve the following issues</w:t>
      </w:r>
      <w:r w:rsidR="00DD234D" w:rsidRPr="0074129A">
        <w:t xml:space="preserve"> (intdividual contribution to RAN#80 is also appreciated) </w:t>
      </w:r>
      <w:r w:rsidRPr="0074129A">
        <w:t>:</w:t>
      </w:r>
    </w:p>
    <w:p w14:paraId="5CA44BE9" w14:textId="77777777" w:rsidR="002D5136" w:rsidRDefault="002D5136" w:rsidP="002D5136">
      <w:pPr>
        <w:pStyle w:val="bullet"/>
        <w:numPr>
          <w:ilvl w:val="2"/>
          <w:numId w:val="3"/>
        </w:numPr>
      </w:pPr>
      <w:r w:rsidRPr="0074129A">
        <w:t xml:space="preserve">(1) Commonarity between LTE and NR to support aerial UEs, and the possibitity to have a joint discussion </w:t>
      </w:r>
    </w:p>
    <w:p w14:paraId="75965198" w14:textId="14FE0E20" w:rsidR="00B27844" w:rsidRDefault="00B27844" w:rsidP="0074129A">
      <w:pPr>
        <w:pStyle w:val="bullet"/>
        <w:numPr>
          <w:ilvl w:val="3"/>
          <w:numId w:val="3"/>
        </w:numPr>
      </w:pPr>
      <w:r>
        <w:t>Features for drone operaton: e.g. subscription based identification, height event based reporting of height/location, indication of airborne status</w:t>
      </w:r>
    </w:p>
    <w:p w14:paraId="36602ECF" w14:textId="374B05AB" w:rsidR="00B27844" w:rsidRPr="0074129A" w:rsidRDefault="00B27844" w:rsidP="0074129A">
      <w:pPr>
        <w:pStyle w:val="bullet"/>
        <w:numPr>
          <w:ilvl w:val="3"/>
          <w:numId w:val="3"/>
        </w:numPr>
      </w:pPr>
      <w:r>
        <w:t>Harmonisation of NR and LTE signal designs</w:t>
      </w:r>
    </w:p>
    <w:p w14:paraId="260116E4" w14:textId="77777777" w:rsidR="002D5136" w:rsidRPr="0074129A" w:rsidRDefault="002D5136" w:rsidP="002D5136">
      <w:pPr>
        <w:pStyle w:val="bullet"/>
        <w:numPr>
          <w:ilvl w:val="2"/>
          <w:numId w:val="3"/>
        </w:numPr>
      </w:pPr>
      <w:r w:rsidRPr="0074129A">
        <w:t xml:space="preserve">(2) Whether to follow the conclusion of SI (TR36.777) or also address the additional problems </w:t>
      </w:r>
    </w:p>
    <w:p w14:paraId="12D7FC3A" w14:textId="77777777" w:rsidR="002D5136" w:rsidRPr="0074129A" w:rsidRDefault="002D5136" w:rsidP="002D5136">
      <w:pPr>
        <w:pStyle w:val="bullet"/>
        <w:numPr>
          <w:ilvl w:val="2"/>
          <w:numId w:val="3"/>
        </w:numPr>
      </w:pPr>
      <w:r w:rsidRPr="0074129A">
        <w:t>(3) commonarity with aerial network and MBB network v.s. dedicated network for aerials</w:t>
      </w:r>
    </w:p>
    <w:p w14:paraId="292A8195" w14:textId="5F460293" w:rsidR="004C3F32" w:rsidRPr="000037F1" w:rsidRDefault="004C3F32" w:rsidP="004C3F32">
      <w:pPr>
        <w:pStyle w:val="bullet"/>
        <w:numPr>
          <w:ilvl w:val="2"/>
          <w:numId w:val="3"/>
        </w:numPr>
      </w:pPr>
      <w:r w:rsidRPr="000037F1">
        <w:t>(4) Urgency/necessity for the LTE enhancements for aerial UEs on top of Rel-15 enhancements (2 companies)</w:t>
      </w:r>
    </w:p>
    <w:p w14:paraId="5EB9FA55" w14:textId="310671BC" w:rsidR="004C3F32" w:rsidRPr="0039727C" w:rsidRDefault="004C3F32" w:rsidP="004C3F32">
      <w:pPr>
        <w:pStyle w:val="bullet"/>
        <w:numPr>
          <w:ilvl w:val="2"/>
          <w:numId w:val="3"/>
        </w:numPr>
      </w:pPr>
      <w:r w:rsidRPr="00D56FAB">
        <w:t>(5) Necessity of addit</w:t>
      </w:r>
      <w:r w:rsidRPr="0039727C">
        <w:t>ional performance study and the identification of futher enhancements (1 company)</w:t>
      </w:r>
    </w:p>
    <w:p w14:paraId="1FC57A7A" w14:textId="6B2C8A50" w:rsidR="004C3F32" w:rsidRPr="00B27844" w:rsidRDefault="004C3F32" w:rsidP="004C3F32">
      <w:pPr>
        <w:pStyle w:val="bullet"/>
        <w:numPr>
          <w:ilvl w:val="2"/>
          <w:numId w:val="3"/>
        </w:numPr>
      </w:pPr>
      <w:r w:rsidRPr="00B27844">
        <w:t>(6) Handling of mobility issue, which is a continuation/enhancement of Rel-15 work, , while the solution should not be limited to aeria UEs (2 companies)</w:t>
      </w:r>
    </w:p>
    <w:p w14:paraId="11C8EF82" w14:textId="77777777" w:rsidR="00E92045" w:rsidRPr="0074129A" w:rsidRDefault="0061015B" w:rsidP="00E92045">
      <w:pPr>
        <w:pStyle w:val="bullet"/>
        <w:numPr>
          <w:ilvl w:val="1"/>
          <w:numId w:val="3"/>
        </w:numPr>
      </w:pPr>
      <w:r w:rsidRPr="0074129A">
        <w:t>The moderator will report that there was a</w:t>
      </w:r>
      <w:r w:rsidR="00E03C70" w:rsidRPr="0074129A">
        <w:t xml:space="preserve"> proposal to have a joint discussion </w:t>
      </w:r>
      <w:r w:rsidR="00AD62EF" w:rsidRPr="0074129A">
        <w:t>with LTE and NR for aerial UEs because some fundamental features are needed for NR as well.</w:t>
      </w:r>
    </w:p>
    <w:p w14:paraId="64990692" w14:textId="77777777" w:rsidR="0061015B" w:rsidRPr="0074129A" w:rsidRDefault="0061015B" w:rsidP="0061015B">
      <w:pPr>
        <w:pStyle w:val="bullet"/>
        <w:numPr>
          <w:ilvl w:val="2"/>
          <w:numId w:val="3"/>
        </w:numPr>
      </w:pPr>
      <w:r w:rsidRPr="0074129A">
        <w:t>Interested companies are encouraged to input a company tdoc for this issue.</w:t>
      </w:r>
    </w:p>
    <w:p w14:paraId="5D9DFFA8" w14:textId="77777777" w:rsidR="006A7DF1" w:rsidRPr="0074129A" w:rsidRDefault="006A7DF1" w:rsidP="00143445">
      <w:pPr>
        <w:pStyle w:val="bullet"/>
      </w:pPr>
      <w:r w:rsidRPr="0074129A">
        <w:t xml:space="preserve">The </w:t>
      </w:r>
      <w:r w:rsidR="005C09A6" w:rsidRPr="0074129A">
        <w:t xml:space="preserve">potential </w:t>
      </w:r>
      <w:r w:rsidR="00FE36DE" w:rsidRPr="0074129A">
        <w:t xml:space="preserve">new </w:t>
      </w:r>
      <w:r w:rsidRPr="0074129A">
        <w:t xml:space="preserve">WI/SI </w:t>
      </w:r>
      <w:r w:rsidR="005C09A6" w:rsidRPr="0074129A">
        <w:t xml:space="preserve">for aerial UEs </w:t>
      </w:r>
      <w:r w:rsidRPr="0074129A">
        <w:t xml:space="preserve">will not include HAPS use case </w:t>
      </w:r>
    </w:p>
    <w:p w14:paraId="1165AA19" w14:textId="77777777" w:rsidR="005A5E3D" w:rsidRPr="0074129A" w:rsidRDefault="005A5E3D" w:rsidP="002D5136">
      <w:pPr>
        <w:pStyle w:val="bullet"/>
        <w:numPr>
          <w:ilvl w:val="1"/>
          <w:numId w:val="3"/>
        </w:numPr>
      </w:pPr>
      <w:r w:rsidRPr="0074129A">
        <w:t xml:space="preserve">If companies want to start the discussion on HAPS for LTE, it is recommended to submit a separate WID/SID and motivation paper to draw companies’ attention. </w:t>
      </w:r>
    </w:p>
    <w:p w14:paraId="043B414D" w14:textId="77777777" w:rsidR="00101403" w:rsidRPr="002D5136" w:rsidRDefault="00101403" w:rsidP="00101403">
      <w:pPr>
        <w:rPr>
          <w:lang w:val="en-US"/>
        </w:rPr>
      </w:pPr>
    </w:p>
    <w:p w14:paraId="7044CDA2" w14:textId="77777777" w:rsidR="00101403" w:rsidRDefault="00101403" w:rsidP="00101403"/>
    <w:p w14:paraId="1A91B591" w14:textId="77777777" w:rsidR="002E1424" w:rsidRDefault="00101403" w:rsidP="00101403">
      <w:pPr>
        <w:pStyle w:val="20"/>
      </w:pPr>
      <w:r>
        <w:br w:type="page"/>
      </w:r>
      <w:r w:rsidR="00444B3E">
        <w:t>E</w:t>
      </w:r>
      <w:r w:rsidR="00444B3E" w:rsidRPr="00D04B6D">
        <w:t xml:space="preserve">ven </w:t>
      </w:r>
      <w:r w:rsidR="002E1424" w:rsidRPr="00D04B6D">
        <w:t>further mobility enhancement</w:t>
      </w:r>
    </w:p>
    <w:p w14:paraId="62EF3CF0" w14:textId="77777777" w:rsidR="007E0129" w:rsidRDefault="007E0129" w:rsidP="007E0129">
      <w:pPr>
        <w:pStyle w:val="30"/>
      </w:pPr>
      <w:r>
        <w:t>Moderator’s proposal on the motivation and goal</w:t>
      </w:r>
    </w:p>
    <w:p w14:paraId="0F01A50C" w14:textId="77777777" w:rsidR="007E0129" w:rsidRDefault="007E0129" w:rsidP="007E0129">
      <w:r>
        <w:t>From the draft WID, the moderator summarizes the motivation and goal as follows:</w:t>
      </w:r>
    </w:p>
    <w:p w14:paraId="4D257960" w14:textId="77777777" w:rsidR="007E0129" w:rsidRPr="00CA462C" w:rsidRDefault="007E0129" w:rsidP="007E0129">
      <w:pPr>
        <w:pStyle w:val="bullet"/>
        <w:rPr>
          <w:b/>
          <w:u w:val="single"/>
        </w:rPr>
      </w:pPr>
      <w:r w:rsidRPr="00CA462C">
        <w:rPr>
          <w:b/>
          <w:u w:val="single"/>
        </w:rPr>
        <w:t>Motivation</w:t>
      </w:r>
    </w:p>
    <w:p w14:paraId="31AE44AC" w14:textId="77777777" w:rsidR="00B62400" w:rsidRPr="00B62400" w:rsidRDefault="00B62400" w:rsidP="00B62400">
      <w:pPr>
        <w:pStyle w:val="bullet"/>
        <w:numPr>
          <w:ilvl w:val="1"/>
          <w:numId w:val="3"/>
        </w:numPr>
      </w:pPr>
      <w:r>
        <w:t xml:space="preserve">(1) </w:t>
      </w:r>
      <w:r w:rsidRPr="00B62400">
        <w:t>Considering the new use cases such as URLLC, it is desired that 0ms handover could be supported for as many scenarios as possible</w:t>
      </w:r>
    </w:p>
    <w:p w14:paraId="058D4A70" w14:textId="77777777" w:rsidR="00B62400" w:rsidRPr="00B62400" w:rsidRDefault="00B62400" w:rsidP="00B62400">
      <w:pPr>
        <w:pStyle w:val="bullet"/>
        <w:numPr>
          <w:ilvl w:val="1"/>
          <w:numId w:val="3"/>
        </w:numPr>
        <w:rPr>
          <w:lang w:val="en-US"/>
        </w:rPr>
      </w:pPr>
      <w:r>
        <w:rPr>
          <w:lang w:val="en-US"/>
        </w:rPr>
        <w:t xml:space="preserve">(2) </w:t>
      </w:r>
      <w:r w:rsidRPr="00B62400">
        <w:rPr>
          <w:lang w:val="en-US"/>
        </w:rPr>
        <w:t xml:space="preserve">Also, </w:t>
      </w:r>
      <w:r w:rsidRPr="00B62400">
        <w:t>it is desired to support mobility based on service granularity</w:t>
      </w:r>
      <w:r w:rsidRPr="00B62400">
        <w:rPr>
          <w:lang w:val="en-US"/>
        </w:rPr>
        <w:t>, which is not supported by earlier releases</w:t>
      </w:r>
    </w:p>
    <w:p w14:paraId="186D56E6" w14:textId="77777777" w:rsidR="007E0129" w:rsidRPr="00CA462C" w:rsidRDefault="007E0129" w:rsidP="007E0129">
      <w:pPr>
        <w:pStyle w:val="bullet"/>
        <w:rPr>
          <w:b/>
          <w:u w:val="single"/>
        </w:rPr>
      </w:pPr>
      <w:r w:rsidRPr="00CA462C">
        <w:rPr>
          <w:b/>
          <w:u w:val="single"/>
        </w:rPr>
        <w:t>Goal</w:t>
      </w:r>
    </w:p>
    <w:p w14:paraId="35AB6F7A" w14:textId="77777777" w:rsidR="00B62400" w:rsidRPr="00B62400" w:rsidRDefault="00B62400" w:rsidP="00B62400">
      <w:pPr>
        <w:pStyle w:val="bullet"/>
        <w:numPr>
          <w:ilvl w:val="1"/>
          <w:numId w:val="3"/>
        </w:numPr>
      </w:pPr>
      <w:r>
        <w:t xml:space="preserve">(1) </w:t>
      </w:r>
      <w:r w:rsidRPr="00B62400">
        <w:t>Identify the cases/scenarios which cannot utilize existing 0ms interruption handover solution, and specify necessary functionalities</w:t>
      </w:r>
    </w:p>
    <w:p w14:paraId="0CE05E76" w14:textId="77777777" w:rsidR="00B62400" w:rsidRPr="00B62400" w:rsidRDefault="00B62400" w:rsidP="00B62400">
      <w:pPr>
        <w:pStyle w:val="bullet"/>
        <w:numPr>
          <w:ilvl w:val="1"/>
          <w:numId w:val="3"/>
        </w:numPr>
      </w:pPr>
      <w:r>
        <w:t xml:space="preserve">(2) </w:t>
      </w:r>
      <w:r w:rsidRPr="00B62400">
        <w:t>Introduce means to assist service-based mobility</w:t>
      </w:r>
    </w:p>
    <w:p w14:paraId="16947EC1" w14:textId="77777777" w:rsidR="007E0129" w:rsidRPr="00CA462C" w:rsidRDefault="007E0129" w:rsidP="007E0129">
      <w:pPr>
        <w:pStyle w:val="bullet"/>
        <w:rPr>
          <w:b/>
          <w:u w:val="single"/>
        </w:rPr>
      </w:pPr>
      <w:r w:rsidRPr="00CA462C">
        <w:rPr>
          <w:b/>
          <w:u w:val="single"/>
        </w:rPr>
        <w:t>Moderator’s comment &amp; suggestion</w:t>
      </w:r>
    </w:p>
    <w:p w14:paraId="59CF7A31" w14:textId="77777777" w:rsidR="00B62400" w:rsidRPr="00B62400" w:rsidRDefault="00B62400" w:rsidP="008C7CC6">
      <w:pPr>
        <w:pStyle w:val="bullet"/>
        <w:numPr>
          <w:ilvl w:val="1"/>
          <w:numId w:val="3"/>
        </w:numPr>
      </w:pPr>
      <w:r w:rsidRPr="00B62400">
        <w:t>This WID includes t</w:t>
      </w:r>
      <w:r w:rsidR="008C7CC6">
        <w:t>w</w:t>
      </w:r>
      <w:r w:rsidRPr="00B62400">
        <w:t>o different aspects</w:t>
      </w:r>
      <w:r w:rsidR="008C7CC6">
        <w:t>, (1) and (2) above</w:t>
      </w:r>
      <w:r w:rsidRPr="00B62400">
        <w:t>. The motivation and goal should be assessed separately.</w:t>
      </w:r>
    </w:p>
    <w:p w14:paraId="078F9FF7" w14:textId="77777777" w:rsidR="00B62400" w:rsidRPr="00B62400" w:rsidRDefault="008C7CC6" w:rsidP="008C7CC6">
      <w:pPr>
        <w:pStyle w:val="bullet"/>
        <w:numPr>
          <w:ilvl w:val="1"/>
          <w:numId w:val="3"/>
        </w:numPr>
      </w:pPr>
      <w:r>
        <w:t xml:space="preserve">If this WI mainly focus on </w:t>
      </w:r>
      <w:r w:rsidR="00B62400" w:rsidRPr="00B62400">
        <w:t>URLLC, it would also be good to take into account</w:t>
      </w:r>
      <w:r w:rsidR="003A26F2">
        <w:t xml:space="preserve"> the result of LTE HRLLC discussion, or marge into them.</w:t>
      </w:r>
    </w:p>
    <w:p w14:paraId="2BF88B5E" w14:textId="77777777" w:rsidR="007E0129" w:rsidRDefault="007E0129" w:rsidP="007E0129">
      <w:pPr>
        <w:pStyle w:val="30"/>
      </w:pPr>
      <w:r>
        <w:t>Companies view</w:t>
      </w:r>
    </w:p>
    <w:p w14:paraId="7907574F" w14:textId="77777777" w:rsidR="007E0129" w:rsidRDefault="007E0129" w:rsidP="007E0129">
      <w:r>
        <w:t>Please capture your views in the table below:</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032"/>
        <w:gridCol w:w="7999"/>
      </w:tblGrid>
      <w:tr w:rsidR="007E0129" w14:paraId="4661CE35" w14:textId="77777777" w:rsidTr="007E0129">
        <w:tc>
          <w:tcPr>
            <w:tcW w:w="2032" w:type="dxa"/>
            <w:shd w:val="solid" w:color="000080" w:fill="FFFFFF"/>
          </w:tcPr>
          <w:p w14:paraId="29AD5A73" w14:textId="77777777" w:rsidR="007E0129" w:rsidRPr="005F4036" w:rsidRDefault="007E0129" w:rsidP="007E0129">
            <w:pPr>
              <w:rPr>
                <w:b/>
                <w:bCs/>
                <w:color w:val="FFFFFF"/>
              </w:rPr>
            </w:pPr>
            <w:r w:rsidRPr="005F4036">
              <w:rPr>
                <w:b/>
                <w:bCs/>
                <w:color w:val="FFFFFF"/>
              </w:rPr>
              <w:t>Company Name</w:t>
            </w:r>
          </w:p>
        </w:tc>
        <w:tc>
          <w:tcPr>
            <w:tcW w:w="7999" w:type="dxa"/>
            <w:shd w:val="solid" w:color="000080" w:fill="FFFFFF"/>
          </w:tcPr>
          <w:p w14:paraId="7A73C537" w14:textId="77777777" w:rsidR="007E0129" w:rsidRPr="005F4036" w:rsidRDefault="007E0129" w:rsidP="007E0129">
            <w:pPr>
              <w:rPr>
                <w:b/>
                <w:bCs/>
                <w:color w:val="FFFFFF"/>
              </w:rPr>
            </w:pPr>
            <w:r w:rsidRPr="005F4036">
              <w:rPr>
                <w:b/>
                <w:bCs/>
                <w:color w:val="FFFFFF"/>
              </w:rPr>
              <w:t>Comment</w:t>
            </w:r>
          </w:p>
        </w:tc>
      </w:tr>
      <w:tr w:rsidR="007E0129" w14:paraId="7B119078" w14:textId="77777777" w:rsidTr="007E0129">
        <w:tc>
          <w:tcPr>
            <w:tcW w:w="2032" w:type="dxa"/>
            <w:shd w:val="clear" w:color="auto" w:fill="auto"/>
          </w:tcPr>
          <w:p w14:paraId="3130B194" w14:textId="77777777" w:rsidR="007E0129" w:rsidRDefault="0099405F" w:rsidP="007E0129">
            <w:r>
              <w:t>Ericsson</w:t>
            </w:r>
          </w:p>
        </w:tc>
        <w:tc>
          <w:tcPr>
            <w:tcW w:w="7999" w:type="dxa"/>
            <w:shd w:val="clear" w:color="auto" w:fill="auto"/>
          </w:tcPr>
          <w:p w14:paraId="34194AF1" w14:textId="77777777" w:rsidR="0099405F" w:rsidRPr="0099405F" w:rsidRDefault="0099405F" w:rsidP="0099405F">
            <w:pPr>
              <w:rPr>
                <w:lang w:val="en-US"/>
              </w:rPr>
            </w:pPr>
            <w:r w:rsidRPr="0099405F">
              <w:rPr>
                <w:lang w:val="en-US"/>
              </w:rPr>
              <w:t>The solution for 0ms mobility interruption time has already been agreed in Rel-15 and this is sufficient for all the latency critical services. Therefore, we should not be spending further time on standardizing another solution for the same purpose.</w:t>
            </w:r>
          </w:p>
          <w:p w14:paraId="495CC0AA" w14:textId="77777777" w:rsidR="0099405F" w:rsidRPr="0099405F" w:rsidRDefault="0099405F" w:rsidP="0099405F">
            <w:pPr>
              <w:rPr>
                <w:lang w:val="en-US"/>
              </w:rPr>
            </w:pPr>
            <w:r w:rsidRPr="0099405F">
              <w:rPr>
                <w:lang w:val="en-US"/>
              </w:rPr>
              <w:t xml:space="preserve">Though latency aspect of URLLC applications have been resolved in rel-15, the robustness related issues </w:t>
            </w:r>
            <w:r w:rsidR="003649BE">
              <w:rPr>
                <w:lang w:val="en-US"/>
              </w:rPr>
              <w:t xml:space="preserve">have </w:t>
            </w:r>
            <w:r w:rsidRPr="0099405F">
              <w:rPr>
                <w:lang w:val="en-US"/>
              </w:rPr>
              <w:t xml:space="preserve">not </w:t>
            </w:r>
            <w:r w:rsidR="003649BE">
              <w:rPr>
                <w:lang w:val="en-US"/>
              </w:rPr>
              <w:t xml:space="preserve">been </w:t>
            </w:r>
            <w:r w:rsidRPr="0099405F">
              <w:rPr>
                <w:lang w:val="en-US"/>
              </w:rPr>
              <w:t xml:space="preserve">addressed. Therefore, we propose to study robustness improvement related solutions like conditional handover in </w:t>
            </w:r>
            <w:r w:rsidR="003649BE">
              <w:rPr>
                <w:lang w:val="en-US"/>
              </w:rPr>
              <w:t>R</w:t>
            </w:r>
            <w:r w:rsidRPr="0099405F">
              <w:rPr>
                <w:lang w:val="en-US"/>
              </w:rPr>
              <w:t xml:space="preserve">el-16. Similar robustness related optimizations </w:t>
            </w:r>
            <w:r w:rsidR="003649BE">
              <w:rPr>
                <w:lang w:val="en-US"/>
              </w:rPr>
              <w:t xml:space="preserve">will likely </w:t>
            </w:r>
            <w:r w:rsidRPr="0099405F">
              <w:rPr>
                <w:lang w:val="en-US"/>
              </w:rPr>
              <w:t xml:space="preserve">be studied for </w:t>
            </w:r>
            <w:r w:rsidR="003649BE">
              <w:rPr>
                <w:lang w:val="en-US"/>
              </w:rPr>
              <w:t xml:space="preserve">the </w:t>
            </w:r>
            <w:r w:rsidRPr="0099405F">
              <w:rPr>
                <w:lang w:val="en-US"/>
              </w:rPr>
              <w:t xml:space="preserve">scenarios </w:t>
            </w:r>
            <w:r w:rsidR="003649BE">
              <w:rPr>
                <w:lang w:val="en-US"/>
              </w:rPr>
              <w:t xml:space="preserve">of </w:t>
            </w:r>
            <w:r w:rsidRPr="0099405F">
              <w:rPr>
                <w:lang w:val="en-US"/>
              </w:rPr>
              <w:t>aerial vehicles/drones where it is known that the handover is vulnerable in the existing mechanisms.</w:t>
            </w:r>
          </w:p>
          <w:p w14:paraId="06580DAE" w14:textId="77777777" w:rsidR="0099405F" w:rsidRPr="002D5136" w:rsidRDefault="0099405F" w:rsidP="0099405F">
            <w:pPr>
              <w:keepNext/>
              <w:tabs>
                <w:tab w:val="num" w:pos="851"/>
              </w:tabs>
              <w:autoSpaceDE w:val="0"/>
              <w:autoSpaceDN w:val="0"/>
              <w:adjustRightInd w:val="0"/>
              <w:spacing w:before="60"/>
              <w:ind w:left="851" w:hanging="851"/>
              <w:rPr>
                <w:lang w:val="en-US"/>
              </w:rPr>
            </w:pPr>
            <w:r w:rsidRPr="0099405F">
              <w:rPr>
                <w:lang w:val="en-US"/>
              </w:rPr>
              <w:t>As the handover related parameters can be controlled from the network, the network can configure these parameters according to a service requirement using a SON solution. This should be possible using the existing mechanisms. Therefore, there is no need to further study service based connected mode mobility enhancements.</w:t>
            </w:r>
          </w:p>
        </w:tc>
      </w:tr>
      <w:tr w:rsidR="007E0129" w14:paraId="21B5A538" w14:textId="77777777" w:rsidTr="007E0129">
        <w:tc>
          <w:tcPr>
            <w:tcW w:w="2032" w:type="dxa"/>
            <w:shd w:val="clear" w:color="auto" w:fill="auto"/>
          </w:tcPr>
          <w:p w14:paraId="6BE037A3" w14:textId="77777777" w:rsidR="007E0129" w:rsidRDefault="00321DA7" w:rsidP="007E0129">
            <w:r>
              <w:t>Qualcomm</w:t>
            </w:r>
          </w:p>
        </w:tc>
        <w:tc>
          <w:tcPr>
            <w:tcW w:w="7999" w:type="dxa"/>
            <w:shd w:val="clear" w:color="auto" w:fill="auto"/>
          </w:tcPr>
          <w:p w14:paraId="13C365B9" w14:textId="77777777" w:rsidR="00087CCD" w:rsidRDefault="004E2E87" w:rsidP="007E0129">
            <w:r>
              <w:t>In general, w</w:t>
            </w:r>
            <w:r w:rsidR="00087CCD">
              <w:t>e support work item for even further mobility enhancements for Rel-16, however, we have following comments to the current WID. These comments have been previously communicated to the WID authors, as well as discussed offline during RAN2#101bis where we explained the motivations for the</w:t>
            </w:r>
            <w:r w:rsidR="006F750C">
              <w:t xml:space="preserve"> following scoping of objectives.</w:t>
            </w:r>
          </w:p>
          <w:p w14:paraId="4A222746" w14:textId="77777777" w:rsidR="007E0129" w:rsidRDefault="00321DA7" w:rsidP="007E0129">
            <w:pPr>
              <w:rPr>
                <w:lang w:val="en-US" w:eastAsia="zh-CN"/>
              </w:rPr>
            </w:pPr>
            <w:r>
              <w:t xml:space="preserve">We think that the further enhancements should take into account at least </w:t>
            </w:r>
            <w:r>
              <w:rPr>
                <w:lang w:val="en-US" w:eastAsia="zh-CN"/>
              </w:rPr>
              <w:t>signaling complexity, latency reduction, UE complexity, and UE RF limitation (considering dual Rx/dual Tx, dual Rx/single Tx, and single Rx/Tx options). We also think that further enhancements can be specified for CA during HO.</w:t>
            </w:r>
          </w:p>
          <w:p w14:paraId="1B4983B2" w14:textId="77777777" w:rsidR="00D63DA7" w:rsidRDefault="00D63DA7" w:rsidP="007E0129">
            <w:pPr>
              <w:rPr>
                <w:lang w:val="en-US" w:eastAsia="zh-CN"/>
              </w:rPr>
            </w:pPr>
            <w:r>
              <w:rPr>
                <w:lang w:val="en-US" w:eastAsia="zh-CN"/>
              </w:rPr>
              <w:t>We think the targets should be to achieve “as close to 0ms as possible” HO interruptions.</w:t>
            </w:r>
          </w:p>
          <w:p w14:paraId="6E4E0047" w14:textId="77777777" w:rsidR="00D63DA7" w:rsidRDefault="00321DA7" w:rsidP="007E0129">
            <w:pPr>
              <w:rPr>
                <w:lang w:val="en-US"/>
              </w:rPr>
            </w:pPr>
            <w:r>
              <w:t xml:space="preserve">We agree with Ericsson’s comment above </w:t>
            </w:r>
            <w:r w:rsidR="006D4317">
              <w:t xml:space="preserve">that </w:t>
            </w:r>
            <w:r w:rsidR="0037040E">
              <w:rPr>
                <w:lang w:val="en-US"/>
              </w:rPr>
              <w:t>although</w:t>
            </w:r>
            <w:r w:rsidRPr="0099405F">
              <w:rPr>
                <w:lang w:val="en-US"/>
              </w:rPr>
              <w:t xml:space="preserve"> latency aspect of URLLC applications have been resolved in rel-15, the robustness related issues </w:t>
            </w:r>
            <w:r>
              <w:rPr>
                <w:lang w:val="en-US"/>
              </w:rPr>
              <w:t xml:space="preserve">have </w:t>
            </w:r>
            <w:r w:rsidRPr="0099405F">
              <w:rPr>
                <w:lang w:val="en-US"/>
              </w:rPr>
              <w:t xml:space="preserve">not </w:t>
            </w:r>
            <w:r>
              <w:rPr>
                <w:lang w:val="en-US"/>
              </w:rPr>
              <w:t xml:space="preserve">been </w:t>
            </w:r>
            <w:r w:rsidRPr="0099405F">
              <w:rPr>
                <w:lang w:val="en-US"/>
              </w:rPr>
              <w:t xml:space="preserve">addressed. Therefore, we </w:t>
            </w:r>
            <w:r>
              <w:rPr>
                <w:lang w:val="en-US"/>
              </w:rPr>
              <w:t>support</w:t>
            </w:r>
            <w:r w:rsidRPr="0099405F">
              <w:rPr>
                <w:lang w:val="en-US"/>
              </w:rPr>
              <w:t xml:space="preserve"> to study robustness improvement related solutions like conditional handover in </w:t>
            </w:r>
            <w:r>
              <w:rPr>
                <w:lang w:val="en-US"/>
              </w:rPr>
              <w:t>R</w:t>
            </w:r>
            <w:r w:rsidRPr="0099405F">
              <w:rPr>
                <w:lang w:val="en-US"/>
              </w:rPr>
              <w:t>el-16.</w:t>
            </w:r>
          </w:p>
          <w:p w14:paraId="416DA1F9" w14:textId="77777777" w:rsidR="00321DA7" w:rsidRDefault="00321DA7" w:rsidP="007E0129">
            <w:pPr>
              <w:rPr>
                <w:lang w:val="en-US"/>
              </w:rPr>
            </w:pPr>
            <w:r>
              <w:rPr>
                <w:lang w:val="en-US"/>
              </w:rPr>
              <w:t xml:space="preserve">Additionally, we think that </w:t>
            </w:r>
            <w:r>
              <w:rPr>
                <w:lang w:val="en-US" w:eastAsia="zh-CN"/>
              </w:rPr>
              <w:t>further enhancements to Rel-14 Make-Before-Break to reduce user data interruption may be specified.</w:t>
            </w:r>
          </w:p>
          <w:p w14:paraId="25EBA2CD" w14:textId="77777777" w:rsidR="00321DA7" w:rsidRPr="00ED4041" w:rsidRDefault="00321DA7" w:rsidP="00ED4041">
            <w:pPr>
              <w:autoSpaceDE w:val="0"/>
              <w:autoSpaceDN w:val="0"/>
              <w:spacing w:after="0"/>
              <w:rPr>
                <w:rFonts w:eastAsia="Times New Roman"/>
                <w:sz w:val="22"/>
                <w:lang w:val="en-US"/>
              </w:rPr>
            </w:pPr>
            <w:r>
              <w:t xml:space="preserve">We also do not see need to </w:t>
            </w:r>
            <w:r w:rsidRPr="0099405F">
              <w:rPr>
                <w:lang w:val="en-US"/>
              </w:rPr>
              <w:t>further study service based connected mode mobility enhancements</w:t>
            </w:r>
            <w:r w:rsidR="00ED4041">
              <w:rPr>
                <w:szCs w:val="24"/>
              </w:rPr>
              <w:t>as this aspect seems more appropriate for SA2 to discuss first.</w:t>
            </w:r>
          </w:p>
          <w:p w14:paraId="5BD1680A" w14:textId="77777777" w:rsidR="00D63DA7" w:rsidRDefault="00D63DA7" w:rsidP="007E0129">
            <w:r>
              <w:t>As summary, we propose to have following objectives for the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3"/>
            </w:tblGrid>
            <w:tr w:rsidR="00D63DA7" w14:paraId="2FA2307D" w14:textId="77777777" w:rsidTr="00847D90">
              <w:tc>
                <w:tcPr>
                  <w:tcW w:w="7773" w:type="dxa"/>
                </w:tcPr>
                <w:p w14:paraId="0B91321C" w14:textId="77777777" w:rsidR="00D63DA7" w:rsidRPr="00847D90" w:rsidRDefault="00D63DA7" w:rsidP="00847D90">
                  <w:pPr>
                    <w:numPr>
                      <w:ilvl w:val="0"/>
                      <w:numId w:val="7"/>
                    </w:numPr>
                    <w:overflowPunct w:val="0"/>
                    <w:autoSpaceDE w:val="0"/>
                    <w:autoSpaceDN w:val="0"/>
                    <w:adjustRightInd w:val="0"/>
                    <w:snapToGrid/>
                    <w:spacing w:after="0" w:afterAutospacing="0"/>
                    <w:ind w:left="357" w:hanging="357"/>
                    <w:jc w:val="left"/>
                    <w:rPr>
                      <w:lang w:val="en-US" w:eastAsia="zh-CN"/>
                    </w:rPr>
                  </w:pPr>
                  <w:r w:rsidRPr="00847D90">
                    <w:rPr>
                      <w:lang w:val="en-US" w:eastAsia="zh-CN"/>
                    </w:rPr>
                    <w:t xml:space="preserve">Study and specify following handover enhancement techniques for reduced latency, taking into account at least signaling complexity, latency reduction, UE complexity, and UE RF limitation (considering dual Rx/dual Tx, dual Rx/single Tx, and single Rx/Tx options) </w:t>
                  </w:r>
                </w:p>
                <w:p w14:paraId="5C3C13EB" w14:textId="77777777" w:rsidR="00D63DA7" w:rsidRPr="00847D90" w:rsidRDefault="00D63DA7" w:rsidP="00847D90">
                  <w:pPr>
                    <w:numPr>
                      <w:ilvl w:val="1"/>
                      <w:numId w:val="7"/>
                    </w:numPr>
                    <w:overflowPunct w:val="0"/>
                    <w:autoSpaceDE w:val="0"/>
                    <w:autoSpaceDN w:val="0"/>
                    <w:adjustRightInd w:val="0"/>
                    <w:snapToGrid/>
                    <w:spacing w:after="0" w:afterAutospacing="0"/>
                    <w:jc w:val="left"/>
                    <w:rPr>
                      <w:lang w:val="en-US" w:eastAsia="zh-CN"/>
                    </w:rPr>
                  </w:pPr>
                  <w:r w:rsidRPr="00847D90">
                    <w:rPr>
                      <w:lang w:val="en-US" w:eastAsia="zh-CN"/>
                    </w:rPr>
                    <w:t>Specify further enhancements to Rel-14 Make-Before-Break to reduce user data interruption [RAN2]</w:t>
                  </w:r>
                </w:p>
                <w:p w14:paraId="07D4FD9C" w14:textId="77777777" w:rsidR="00D63DA7" w:rsidRPr="00847D90" w:rsidRDefault="00D63DA7" w:rsidP="00847D90">
                  <w:pPr>
                    <w:numPr>
                      <w:ilvl w:val="1"/>
                      <w:numId w:val="7"/>
                    </w:numPr>
                    <w:overflowPunct w:val="0"/>
                    <w:autoSpaceDE w:val="0"/>
                    <w:autoSpaceDN w:val="0"/>
                    <w:adjustRightInd w:val="0"/>
                    <w:snapToGrid/>
                    <w:spacing w:after="0" w:afterAutospacing="0"/>
                    <w:jc w:val="left"/>
                    <w:rPr>
                      <w:lang w:val="en-US" w:eastAsia="zh-CN"/>
                    </w:rPr>
                  </w:pPr>
                  <w:r w:rsidRPr="00847D90">
                    <w:rPr>
                      <w:lang w:val="en-US" w:eastAsia="zh-CN"/>
                    </w:rPr>
                    <w:t>Conditional handover [RAN2, RAN3]</w:t>
                  </w:r>
                </w:p>
                <w:p w14:paraId="1111F7FB" w14:textId="77777777" w:rsidR="00D63DA7" w:rsidRPr="00847D90" w:rsidRDefault="00D63DA7" w:rsidP="00847D90">
                  <w:pPr>
                    <w:numPr>
                      <w:ilvl w:val="1"/>
                      <w:numId w:val="7"/>
                    </w:numPr>
                    <w:overflowPunct w:val="0"/>
                    <w:autoSpaceDE w:val="0"/>
                    <w:autoSpaceDN w:val="0"/>
                    <w:adjustRightInd w:val="0"/>
                    <w:snapToGrid/>
                    <w:spacing w:after="0" w:afterAutospacing="0"/>
                    <w:jc w:val="left"/>
                    <w:rPr>
                      <w:lang w:val="en-US" w:eastAsia="zh-CN"/>
                    </w:rPr>
                  </w:pPr>
                  <w:r w:rsidRPr="00847D90">
                    <w:rPr>
                      <w:lang w:val="en-US" w:eastAsia="zh-CN"/>
                    </w:rPr>
                    <w:t>Specify enhancements for TA calculation for Rel-14 RACH-less handover [RAN2, RAN4]</w:t>
                  </w:r>
                </w:p>
                <w:p w14:paraId="79631566" w14:textId="77777777" w:rsidR="00D63DA7" w:rsidRPr="00847D90" w:rsidRDefault="00D63DA7" w:rsidP="00847D90">
                  <w:pPr>
                    <w:numPr>
                      <w:ilvl w:val="1"/>
                      <w:numId w:val="7"/>
                    </w:numPr>
                    <w:overflowPunct w:val="0"/>
                    <w:autoSpaceDE w:val="0"/>
                    <w:autoSpaceDN w:val="0"/>
                    <w:adjustRightInd w:val="0"/>
                    <w:snapToGrid/>
                    <w:spacing w:after="0" w:afterAutospacing="0"/>
                    <w:jc w:val="left"/>
                    <w:rPr>
                      <w:lang w:val="en-US" w:eastAsia="zh-CN"/>
                    </w:rPr>
                  </w:pPr>
                  <w:r w:rsidRPr="00847D90">
                    <w:rPr>
                      <w:lang w:val="en-US" w:eastAsia="zh-CN"/>
                    </w:rPr>
                    <w:t>Specify support for carrier aggregation during handover [RAN4, RAN2]</w:t>
                  </w:r>
                </w:p>
                <w:p w14:paraId="6938D340" w14:textId="77777777" w:rsidR="00D63DA7" w:rsidRPr="00847D90" w:rsidRDefault="00D63DA7" w:rsidP="00847D90">
                  <w:pPr>
                    <w:numPr>
                      <w:ilvl w:val="2"/>
                      <w:numId w:val="7"/>
                    </w:numPr>
                    <w:overflowPunct w:val="0"/>
                    <w:autoSpaceDE w:val="0"/>
                    <w:autoSpaceDN w:val="0"/>
                    <w:adjustRightInd w:val="0"/>
                    <w:snapToGrid/>
                    <w:spacing w:after="0" w:afterAutospacing="0"/>
                    <w:jc w:val="left"/>
                    <w:rPr>
                      <w:lang w:val="en-US" w:eastAsia="zh-CN"/>
                    </w:rPr>
                  </w:pPr>
                  <w:r w:rsidRPr="00847D90">
                    <w:rPr>
                      <w:lang w:val="en-US" w:eastAsia="zh-CN"/>
                    </w:rPr>
                    <w:t>This includes carrier aggregation in source eNB, target eNB, or both.</w:t>
                  </w:r>
                </w:p>
                <w:p w14:paraId="440D3F5A" w14:textId="77777777" w:rsidR="00D63DA7" w:rsidRPr="00847D90" w:rsidRDefault="00D63DA7" w:rsidP="00847D90">
                  <w:pPr>
                    <w:numPr>
                      <w:ilvl w:val="2"/>
                      <w:numId w:val="7"/>
                    </w:numPr>
                    <w:overflowPunct w:val="0"/>
                    <w:autoSpaceDE w:val="0"/>
                    <w:autoSpaceDN w:val="0"/>
                    <w:adjustRightInd w:val="0"/>
                    <w:snapToGrid/>
                    <w:spacing w:after="0" w:afterAutospacing="0"/>
                    <w:jc w:val="left"/>
                    <w:rPr>
                      <w:lang w:val="en-US" w:eastAsia="zh-CN"/>
                    </w:rPr>
                  </w:pPr>
                  <w:r w:rsidRPr="00847D90">
                    <w:rPr>
                      <w:lang w:val="en-US" w:eastAsia="zh-CN"/>
                    </w:rPr>
                    <w:t>Study and, if necessary, specify limitations in CA UE capability during handover.</w:t>
                  </w:r>
                </w:p>
                <w:p w14:paraId="4B443843" w14:textId="77777777" w:rsidR="00D63DA7" w:rsidRPr="00847D90" w:rsidRDefault="00D63DA7" w:rsidP="00847D90">
                  <w:pPr>
                    <w:spacing w:after="0" w:afterAutospacing="0"/>
                    <w:ind w:firstLine="360"/>
                    <w:rPr>
                      <w:lang w:val="en-US" w:eastAsia="zh-CN"/>
                    </w:rPr>
                  </w:pPr>
                  <w:r w:rsidRPr="00847D90">
                    <w:rPr>
                      <w:lang w:val="en-US" w:eastAsia="zh-CN"/>
                    </w:rPr>
                    <w:t>The specified solution(s) should target a user plane interruption during handover as close as possible to 0ms.</w:t>
                  </w:r>
                </w:p>
                <w:p w14:paraId="132F30A5" w14:textId="77777777" w:rsidR="00D63DA7" w:rsidRPr="00847D90" w:rsidRDefault="00D63DA7" w:rsidP="00847D90">
                  <w:pPr>
                    <w:numPr>
                      <w:ilvl w:val="0"/>
                      <w:numId w:val="7"/>
                    </w:numPr>
                    <w:overflowPunct w:val="0"/>
                    <w:autoSpaceDE w:val="0"/>
                    <w:autoSpaceDN w:val="0"/>
                    <w:adjustRightInd w:val="0"/>
                    <w:snapToGrid/>
                    <w:spacing w:after="0" w:afterAutospacing="0"/>
                    <w:jc w:val="left"/>
                    <w:rPr>
                      <w:lang w:val="en-US" w:eastAsia="zh-CN"/>
                    </w:rPr>
                  </w:pPr>
                  <w:r w:rsidRPr="00847D90">
                    <w:rPr>
                      <w:lang w:val="en-US" w:eastAsia="zh-CN"/>
                    </w:rPr>
                    <w:t xml:space="preserve">Study and, if necessary, specify further data packet duplication techniques for increased reliability during handover </w:t>
                  </w:r>
                  <w:r w:rsidRPr="00847D90">
                    <w:rPr>
                      <w:bCs/>
                    </w:rPr>
                    <w:t>[RAN2, RAN</w:t>
                  </w:r>
                  <w:r w:rsidRPr="00847D90">
                    <w:rPr>
                      <w:bCs/>
                      <w:lang w:eastAsia="zh-CN"/>
                    </w:rPr>
                    <w:t>3</w:t>
                  </w:r>
                  <w:r w:rsidRPr="00847D90">
                    <w:rPr>
                      <w:bCs/>
                    </w:rPr>
                    <w:t>]</w:t>
                  </w:r>
                </w:p>
                <w:p w14:paraId="1469D64D" w14:textId="77777777" w:rsidR="00D63DA7" w:rsidRPr="00847D90" w:rsidRDefault="00D63DA7" w:rsidP="00847D90">
                  <w:pPr>
                    <w:numPr>
                      <w:ilvl w:val="1"/>
                      <w:numId w:val="7"/>
                    </w:numPr>
                    <w:overflowPunct w:val="0"/>
                    <w:autoSpaceDE w:val="0"/>
                    <w:autoSpaceDN w:val="0"/>
                    <w:adjustRightInd w:val="0"/>
                    <w:snapToGrid/>
                    <w:spacing w:after="0" w:afterAutospacing="0"/>
                    <w:jc w:val="left"/>
                    <w:rPr>
                      <w:lang w:val="en-US" w:eastAsia="zh-CN"/>
                    </w:rPr>
                  </w:pPr>
                  <w:r w:rsidRPr="00847D90">
                    <w:rPr>
                      <w:lang w:val="en-US" w:eastAsia="zh-CN"/>
                    </w:rPr>
                    <w:t>Specify the function split among the protocol layers and procedures to enable data packet duplication (if necessary).</w:t>
                  </w:r>
                </w:p>
                <w:p w14:paraId="3B4F0FD4" w14:textId="77777777" w:rsidR="00D63DA7" w:rsidRPr="00847D90" w:rsidRDefault="00D63DA7" w:rsidP="00847D90">
                  <w:pPr>
                    <w:numPr>
                      <w:ilvl w:val="0"/>
                      <w:numId w:val="7"/>
                    </w:numPr>
                    <w:overflowPunct w:val="0"/>
                    <w:autoSpaceDE w:val="0"/>
                    <w:autoSpaceDN w:val="0"/>
                    <w:adjustRightInd w:val="0"/>
                    <w:snapToGrid/>
                    <w:spacing w:after="0" w:afterAutospacing="0"/>
                    <w:ind w:left="357" w:hanging="357"/>
                    <w:jc w:val="left"/>
                    <w:rPr>
                      <w:lang w:val="en-US" w:eastAsia="zh-CN"/>
                    </w:rPr>
                  </w:pPr>
                  <w:r>
                    <w:rPr>
                      <w:lang w:eastAsia="zh-CN"/>
                    </w:rPr>
                    <w:t>Specify necessary core requirements for the identified solutions</w:t>
                  </w:r>
                  <w:r w:rsidRPr="00847D90">
                    <w:rPr>
                      <w:lang w:val="en-US" w:eastAsia="zh-CN"/>
                    </w:rPr>
                    <w:t xml:space="preserve"> [RAN4]</w:t>
                  </w:r>
                </w:p>
                <w:p w14:paraId="631F1945" w14:textId="77777777" w:rsidR="00D63DA7" w:rsidRPr="00847D90" w:rsidRDefault="00D63DA7" w:rsidP="00847D90">
                  <w:pPr>
                    <w:spacing w:after="0" w:afterAutospacing="0"/>
                    <w:rPr>
                      <w:bCs/>
                      <w:lang w:eastAsia="zh-CN"/>
                    </w:rPr>
                  </w:pPr>
                  <w:r w:rsidRPr="00847D90">
                    <w:rPr>
                      <w:bCs/>
                      <w:lang w:eastAsia="zh-CN"/>
                    </w:rPr>
                    <w:t>Note: The following cases are considered in the above objectives</w:t>
                  </w:r>
                  <w:r w:rsidR="00CB0713" w:rsidRPr="00847D90">
                    <w:rPr>
                      <w:bCs/>
                      <w:lang w:eastAsia="zh-CN"/>
                    </w:rPr>
                    <w:t>:</w:t>
                  </w:r>
                </w:p>
                <w:p w14:paraId="3B19636E" w14:textId="77777777" w:rsidR="00D63DA7" w:rsidRPr="00847D90" w:rsidRDefault="00D63DA7" w:rsidP="00847D90">
                  <w:pPr>
                    <w:spacing w:after="0" w:afterAutospacing="0"/>
                    <w:ind w:firstLine="720"/>
                    <w:rPr>
                      <w:bCs/>
                      <w:lang w:eastAsia="zh-CN"/>
                    </w:rPr>
                  </w:pPr>
                  <w:r w:rsidRPr="00847D90">
                    <w:rPr>
                      <w:bCs/>
                      <w:lang w:eastAsia="zh-CN"/>
                    </w:rPr>
                    <w:t>- Inter and intra frequency handover</w:t>
                  </w:r>
                </w:p>
                <w:p w14:paraId="580833FF" w14:textId="77777777" w:rsidR="00D63DA7" w:rsidRPr="00847D90" w:rsidRDefault="00D63DA7" w:rsidP="00847D90">
                  <w:pPr>
                    <w:spacing w:after="0" w:afterAutospacing="0"/>
                    <w:ind w:firstLine="720"/>
                    <w:rPr>
                      <w:bCs/>
                      <w:lang w:eastAsia="zh-CN"/>
                    </w:rPr>
                  </w:pPr>
                  <w:r w:rsidRPr="00847D90">
                    <w:rPr>
                      <w:bCs/>
                      <w:lang w:eastAsia="zh-CN"/>
                    </w:rPr>
                    <w:t>- Inter and intra eNB handover</w:t>
                  </w:r>
                </w:p>
                <w:p w14:paraId="4DBFB0F3" w14:textId="77777777" w:rsidR="00D63DA7" w:rsidRPr="00847D90" w:rsidRDefault="00D63DA7" w:rsidP="00847D90">
                  <w:pPr>
                    <w:spacing w:after="0" w:afterAutospacing="0"/>
                    <w:ind w:firstLine="720"/>
                    <w:rPr>
                      <w:bCs/>
                      <w:lang w:eastAsia="zh-CN"/>
                    </w:rPr>
                  </w:pPr>
                  <w:r w:rsidRPr="00847D90">
                    <w:rPr>
                      <w:bCs/>
                      <w:lang w:eastAsia="zh-CN"/>
                    </w:rPr>
                    <w:t>- Sync and async deployments.</w:t>
                  </w:r>
                </w:p>
                <w:p w14:paraId="4DF44905" w14:textId="77777777" w:rsidR="00D63DA7" w:rsidRDefault="00D63DA7" w:rsidP="00847D90">
                  <w:pPr>
                    <w:spacing w:after="0" w:afterAutospacing="0"/>
                  </w:pPr>
                </w:p>
              </w:tc>
            </w:tr>
          </w:tbl>
          <w:p w14:paraId="7C2B05EC" w14:textId="77777777" w:rsidR="00D63DA7" w:rsidRDefault="00D63DA7" w:rsidP="007E0129"/>
          <w:p w14:paraId="198F18C3" w14:textId="77777777" w:rsidR="00D63DA7" w:rsidRDefault="00D63DA7" w:rsidP="007E0129"/>
        </w:tc>
      </w:tr>
      <w:tr w:rsidR="007E0129" w14:paraId="496F7B9D" w14:textId="77777777" w:rsidTr="007E0129">
        <w:tc>
          <w:tcPr>
            <w:tcW w:w="2032" w:type="dxa"/>
            <w:shd w:val="clear" w:color="auto" w:fill="auto"/>
          </w:tcPr>
          <w:p w14:paraId="5090078C" w14:textId="77777777" w:rsidR="007E0129" w:rsidRDefault="00D110A8" w:rsidP="007E0129">
            <w:r>
              <w:t>Vodafone</w:t>
            </w:r>
          </w:p>
        </w:tc>
        <w:tc>
          <w:tcPr>
            <w:tcW w:w="7999" w:type="dxa"/>
            <w:shd w:val="clear" w:color="auto" w:fill="auto"/>
          </w:tcPr>
          <w:p w14:paraId="407E5429" w14:textId="77777777" w:rsidR="007E0129" w:rsidRDefault="00D110A8" w:rsidP="00D110A8">
            <w:r>
              <w:t xml:space="preserve">We are generally interested that 0ms interruption mobility works well. We would be happy to study further to make sure this can work well and that handover is robust. </w:t>
            </w:r>
          </w:p>
        </w:tc>
      </w:tr>
      <w:tr w:rsidR="007E0129" w14:paraId="776F38F0" w14:textId="77777777" w:rsidTr="007E0129">
        <w:tc>
          <w:tcPr>
            <w:tcW w:w="2032" w:type="dxa"/>
            <w:shd w:val="clear" w:color="auto" w:fill="auto"/>
          </w:tcPr>
          <w:p w14:paraId="54E62441" w14:textId="77777777" w:rsidR="007E0129" w:rsidRPr="002D5136" w:rsidRDefault="00CB7290" w:rsidP="007E0129">
            <w:pPr>
              <w:rPr>
                <w:rFonts w:eastAsia="SimSun"/>
                <w:lang w:eastAsia="zh-CN"/>
              </w:rPr>
            </w:pPr>
            <w:r>
              <w:rPr>
                <w:rFonts w:eastAsia="SimSun" w:hint="eastAsia"/>
                <w:lang w:eastAsia="zh-CN"/>
              </w:rPr>
              <w:t>China Telecom</w:t>
            </w:r>
          </w:p>
        </w:tc>
        <w:tc>
          <w:tcPr>
            <w:tcW w:w="7999" w:type="dxa"/>
            <w:shd w:val="clear" w:color="auto" w:fill="auto"/>
          </w:tcPr>
          <w:p w14:paraId="1C09B2DF" w14:textId="77777777" w:rsidR="00CB7290" w:rsidRDefault="00CB7290" w:rsidP="00CB7290">
            <w:pPr>
              <w:rPr>
                <w:rFonts w:eastAsia="SimSun"/>
                <w:lang w:eastAsia="zh-CN"/>
              </w:rPr>
            </w:pPr>
            <w:r>
              <w:rPr>
                <w:rFonts w:eastAsia="SimSun" w:hint="eastAsia"/>
                <w:lang w:eastAsia="zh-CN"/>
              </w:rPr>
              <w:t>We see mobility performance as an important KPI of network, which is essential to enhance during R16 for LTE.</w:t>
            </w:r>
          </w:p>
          <w:p w14:paraId="3B1FE603" w14:textId="77777777" w:rsidR="00C8133B" w:rsidRDefault="00CB7290" w:rsidP="00C8133B">
            <w:pPr>
              <w:rPr>
                <w:rFonts w:eastAsia="SimSun"/>
                <w:lang w:eastAsia="zh-CN"/>
              </w:rPr>
            </w:pPr>
            <w:r>
              <w:rPr>
                <w:rFonts w:eastAsia="SimSun"/>
                <w:lang w:eastAsia="zh-CN"/>
              </w:rPr>
              <w:t>I</w:t>
            </w:r>
            <w:r>
              <w:rPr>
                <w:rFonts w:eastAsia="SimSun" w:hint="eastAsia"/>
                <w:lang w:eastAsia="zh-CN"/>
              </w:rPr>
              <w:t xml:space="preserve">nterruption and robustness are always the key issues during mobility. </w:t>
            </w:r>
            <w:r>
              <w:rPr>
                <w:rFonts w:eastAsia="SimSun"/>
                <w:lang w:eastAsia="zh-CN"/>
              </w:rPr>
              <w:t>A</w:t>
            </w:r>
            <w:r>
              <w:rPr>
                <w:rFonts w:eastAsia="SimSun" w:hint="eastAsia"/>
                <w:lang w:eastAsia="zh-CN"/>
              </w:rPr>
              <w:t xml:space="preserve">lthough some solutions were proposed during R15. </w:t>
            </w:r>
            <w:r>
              <w:rPr>
                <w:rFonts w:eastAsia="SimSun"/>
                <w:lang w:eastAsia="zh-CN"/>
              </w:rPr>
              <w:t>B</w:t>
            </w:r>
            <w:r>
              <w:rPr>
                <w:rFonts w:eastAsia="SimSun" w:hint="eastAsia"/>
                <w:lang w:eastAsia="zh-CN"/>
              </w:rPr>
              <w:t xml:space="preserve">ut due to lack of time, the final solutions were simplified and the applicable scenarios are rather limited. </w:t>
            </w:r>
            <w:r>
              <w:rPr>
                <w:rFonts w:eastAsia="SimSun"/>
                <w:lang w:eastAsia="zh-CN"/>
              </w:rPr>
              <w:t>W</w:t>
            </w:r>
            <w:r>
              <w:rPr>
                <w:rFonts w:eastAsia="SimSun" w:hint="eastAsia"/>
                <w:lang w:eastAsia="zh-CN"/>
              </w:rPr>
              <w:t>e think it</w:t>
            </w:r>
            <w:r>
              <w:rPr>
                <w:rFonts w:eastAsia="SimSun"/>
                <w:lang w:eastAsia="zh-CN"/>
              </w:rPr>
              <w:t>’</w:t>
            </w:r>
            <w:r>
              <w:rPr>
                <w:rFonts w:eastAsia="SimSun" w:hint="eastAsia"/>
                <w:lang w:eastAsia="zh-CN"/>
              </w:rPr>
              <w:t>s necessary to further enhance the standard to support the low interruption in more common scenarios.</w:t>
            </w:r>
            <w:r w:rsidR="00C8133B">
              <w:rPr>
                <w:rFonts w:eastAsia="SimSun" w:hint="eastAsia"/>
                <w:lang w:eastAsia="zh-CN"/>
              </w:rPr>
              <w:t>We also agree the robustness should be investigated.</w:t>
            </w:r>
          </w:p>
          <w:p w14:paraId="51C7C220" w14:textId="77777777" w:rsidR="00C8133B" w:rsidRPr="002D5136" w:rsidRDefault="00C8133B" w:rsidP="00C8133B">
            <w:pPr>
              <w:rPr>
                <w:rFonts w:eastAsia="SimSun"/>
                <w:lang w:eastAsia="zh-CN"/>
              </w:rPr>
            </w:pPr>
            <w:r>
              <w:rPr>
                <w:rFonts w:eastAsia="SimSun"/>
                <w:lang w:eastAsia="zh-CN"/>
              </w:rPr>
              <w:t>R</w:t>
            </w:r>
            <w:r>
              <w:rPr>
                <w:rFonts w:eastAsia="SimSun" w:hint="eastAsia"/>
                <w:lang w:eastAsia="zh-CN"/>
              </w:rPr>
              <w:t>egarding the service based mobility enhancement, we agree something has to be done in SA2. But depending on the service granularity we want to support SA2 work may not be very large.</w:t>
            </w:r>
          </w:p>
        </w:tc>
      </w:tr>
      <w:tr w:rsidR="007E0129" w14:paraId="5440C88E" w14:textId="77777777" w:rsidTr="007E0129">
        <w:tc>
          <w:tcPr>
            <w:tcW w:w="2032" w:type="dxa"/>
            <w:shd w:val="clear" w:color="auto" w:fill="auto"/>
          </w:tcPr>
          <w:p w14:paraId="00E83DF0" w14:textId="77777777" w:rsidR="007E0129" w:rsidRDefault="002A459C" w:rsidP="007E0129">
            <w:r>
              <w:t>Intel</w:t>
            </w:r>
          </w:p>
        </w:tc>
        <w:tc>
          <w:tcPr>
            <w:tcW w:w="7999" w:type="dxa"/>
            <w:shd w:val="clear" w:color="auto" w:fill="auto"/>
          </w:tcPr>
          <w:p w14:paraId="689CBF48" w14:textId="77777777" w:rsidR="00E10D5D" w:rsidRDefault="00E10D5D" w:rsidP="002A459C">
            <w:r>
              <w:t xml:space="preserve">On motivation (1), the same objective is being considered in the potential Rel-16 NR mobility enhancement work item. We would like to avoid duplicate work in LTE at the same time. </w:t>
            </w:r>
            <w:r w:rsidR="00742C18">
              <w:t>Rather, a</w:t>
            </w:r>
            <w:r>
              <w:t xml:space="preserve">fter the </w:t>
            </w:r>
            <w:r w:rsidR="00D17959">
              <w:t xml:space="preserve">NR </w:t>
            </w:r>
            <w:r>
              <w:t xml:space="preserve">work in Rel-16 is done, if the same enhancement in LTE is well justified, we </w:t>
            </w:r>
            <w:r w:rsidR="000A17A8">
              <w:t xml:space="preserve">can </w:t>
            </w:r>
            <w:r>
              <w:t>consider it.</w:t>
            </w:r>
          </w:p>
          <w:p w14:paraId="6063159B" w14:textId="77777777" w:rsidR="007E0129" w:rsidRDefault="00E10D5D" w:rsidP="00E10D5D">
            <w:r>
              <w:t>On motivation (2), SA2 is currently discussing service based mobility study item. Thus, it would be more reasonable that RAN waits until SA2 finishes the relevant study.</w:t>
            </w:r>
          </w:p>
        </w:tc>
      </w:tr>
      <w:tr w:rsidR="007E0129" w14:paraId="757D99DB" w14:textId="77777777" w:rsidTr="007E0129">
        <w:tc>
          <w:tcPr>
            <w:tcW w:w="2032" w:type="dxa"/>
            <w:shd w:val="clear" w:color="auto" w:fill="auto"/>
          </w:tcPr>
          <w:p w14:paraId="545AC2FB" w14:textId="77777777" w:rsidR="007E0129" w:rsidRPr="002D5136" w:rsidRDefault="00C6612B" w:rsidP="007E0129">
            <w:pPr>
              <w:rPr>
                <w:rFonts w:eastAsia="SimSun"/>
                <w:lang w:eastAsia="zh-CN"/>
              </w:rPr>
            </w:pPr>
            <w:r>
              <w:rPr>
                <w:rFonts w:eastAsia="SimSun" w:hint="eastAsia"/>
                <w:lang w:eastAsia="zh-CN"/>
              </w:rPr>
              <w:t>OPPO</w:t>
            </w:r>
          </w:p>
        </w:tc>
        <w:tc>
          <w:tcPr>
            <w:tcW w:w="7999" w:type="dxa"/>
            <w:shd w:val="clear" w:color="auto" w:fill="auto"/>
          </w:tcPr>
          <w:p w14:paraId="38F6F764" w14:textId="77777777" w:rsidR="007E0129" w:rsidRPr="002D5136" w:rsidRDefault="00C6612B" w:rsidP="007E0129">
            <w:pPr>
              <w:rPr>
                <w:rFonts w:eastAsia="SimSun"/>
                <w:lang w:eastAsia="zh-CN"/>
              </w:rPr>
            </w:pPr>
            <w:r>
              <w:t>On</w:t>
            </w:r>
            <w:r>
              <w:rPr>
                <w:rFonts w:eastAsia="SimSun" w:hint="eastAsia"/>
                <w:lang w:eastAsia="zh-CN"/>
              </w:rPr>
              <w:t xml:space="preserve"> motivation (1), we consider the work should be done also for LTE, and in our understanding, current LTE network can not satisfy the requirements. T</w:t>
            </w:r>
            <w:r>
              <w:rPr>
                <w:rFonts w:eastAsia="SimSun"/>
                <w:lang w:eastAsia="zh-CN"/>
              </w:rPr>
              <w:t>h</w:t>
            </w:r>
            <w:r>
              <w:rPr>
                <w:rFonts w:eastAsia="SimSun" w:hint="eastAsia"/>
                <w:lang w:eastAsia="zh-CN"/>
              </w:rPr>
              <w:t>us, we are happy to have this work in R16</w:t>
            </w:r>
          </w:p>
        </w:tc>
      </w:tr>
      <w:tr w:rsidR="009F22B8" w14:paraId="6415C0C6" w14:textId="77777777" w:rsidTr="007E0129">
        <w:tc>
          <w:tcPr>
            <w:tcW w:w="2032" w:type="dxa"/>
            <w:shd w:val="clear" w:color="auto" w:fill="auto"/>
          </w:tcPr>
          <w:p w14:paraId="6E84614A" w14:textId="77777777" w:rsidR="009F22B8" w:rsidRDefault="009F22B8" w:rsidP="007E0129">
            <w:r>
              <w:rPr>
                <w:rFonts w:eastAsia="SimSun" w:hint="eastAsia"/>
                <w:lang w:eastAsia="zh-CN"/>
              </w:rPr>
              <w:t>CATT</w:t>
            </w:r>
          </w:p>
        </w:tc>
        <w:tc>
          <w:tcPr>
            <w:tcW w:w="7999" w:type="dxa"/>
            <w:shd w:val="clear" w:color="auto" w:fill="auto"/>
          </w:tcPr>
          <w:p w14:paraId="6795421A" w14:textId="77777777" w:rsidR="009F22B8" w:rsidRDefault="009F22B8" w:rsidP="007E0129">
            <w:r>
              <w:rPr>
                <w:rFonts w:eastAsia="SimSun" w:hint="eastAsia"/>
                <w:lang w:eastAsia="zh-CN"/>
              </w:rPr>
              <w:t xml:space="preserve">We are interested in the mobility enhancements. </w:t>
            </w:r>
            <w:r>
              <w:rPr>
                <w:rFonts w:eastAsia="SimSun"/>
                <w:lang w:eastAsia="zh-CN"/>
              </w:rPr>
              <w:t>B</w:t>
            </w:r>
            <w:r>
              <w:rPr>
                <w:rFonts w:eastAsia="SimSun" w:hint="eastAsia"/>
                <w:lang w:eastAsia="zh-CN"/>
              </w:rPr>
              <w:t xml:space="preserve">oth motivations can be considered in Rel-16. </w:t>
            </w:r>
            <w:r>
              <w:rPr>
                <w:rFonts w:eastAsia="SimSun"/>
                <w:lang w:eastAsia="zh-CN"/>
              </w:rPr>
              <w:t>T</w:t>
            </w:r>
            <w:r>
              <w:rPr>
                <w:rFonts w:eastAsia="SimSun" w:hint="eastAsia"/>
                <w:lang w:eastAsia="zh-CN"/>
              </w:rPr>
              <w:t>he work for (2) can start a bit later after we get some progress from SA2.</w:t>
            </w:r>
          </w:p>
        </w:tc>
      </w:tr>
      <w:tr w:rsidR="009F22B8" w:rsidRPr="000037F1" w14:paraId="3A1A3C3B" w14:textId="77777777" w:rsidTr="007E0129">
        <w:tc>
          <w:tcPr>
            <w:tcW w:w="2032" w:type="dxa"/>
            <w:shd w:val="clear" w:color="auto" w:fill="auto"/>
          </w:tcPr>
          <w:p w14:paraId="31916A43" w14:textId="77777777" w:rsidR="009F22B8" w:rsidRPr="002673AF" w:rsidRDefault="002673AF" w:rsidP="007E0129">
            <w:r>
              <w:rPr>
                <w:rFonts w:eastAsia="SimSun" w:hint="eastAsia"/>
                <w:lang w:eastAsia="zh-CN"/>
              </w:rPr>
              <w:t>Huawei</w:t>
            </w:r>
          </w:p>
        </w:tc>
        <w:tc>
          <w:tcPr>
            <w:tcW w:w="7999" w:type="dxa"/>
            <w:shd w:val="clear" w:color="auto" w:fill="auto"/>
          </w:tcPr>
          <w:p w14:paraId="32A64942" w14:textId="77777777" w:rsidR="002673AF" w:rsidRDefault="002673AF" w:rsidP="002673AF">
            <w:r>
              <w:rPr>
                <w:rFonts w:hint="eastAsia"/>
              </w:rPr>
              <w:t>Although it has been concluded that 0ms interruption time can be achieved in Rel-15 in some cases by combining RACH less and Make-before-Break, the application cases have to be limited to zero TA or TA reuse, and dual RX UE. A more widely used solution still should be introduced for ubiquitous high performance network. We observed in real networks that services already deployed, like online gaming, would benefit from further mobility enhancements. As a candidate solution for mobility enhancement discussed in Rel-14, Dual Connectivity based handover hasn</w:t>
            </w:r>
            <w:r>
              <w:rPr>
                <w:rFonts w:hint="eastAsia"/>
              </w:rPr>
              <w:t>’</w:t>
            </w:r>
            <w:r>
              <w:rPr>
                <w:rFonts w:hint="eastAsia"/>
              </w:rPr>
              <w:t>t been specified due to limited time. We think DC based handover is one promising solution for 0ms interruption time, and it can also achieve the goal with less restrictions compared to other solutions.</w:t>
            </w:r>
          </w:p>
          <w:p w14:paraId="3055364E" w14:textId="77777777" w:rsidR="002673AF" w:rsidRDefault="002673AF" w:rsidP="002673AF">
            <w:pPr>
              <w:rPr>
                <w:rFonts w:ascii="SimSun" w:hAnsi="SimSun" w:cs="SimSun"/>
                <w:lang w:val="en-US"/>
              </w:rPr>
            </w:pPr>
            <w:r>
              <w:rPr>
                <w:rFonts w:hint="eastAsia"/>
              </w:rPr>
              <w:t>With regards to robustness improvement, we think DC based handover is a natural approach to achieve data robustness transmission since this approach  need to maintain two legs connection for data transmission during  handover.</w:t>
            </w:r>
          </w:p>
          <w:p w14:paraId="50111332" w14:textId="77777777" w:rsidR="009F22B8" w:rsidRDefault="002673AF" w:rsidP="002673AF">
            <w:r>
              <w:rPr>
                <w:rFonts w:hint="eastAsia"/>
              </w:rPr>
              <w:t>In conclusion, we think even further mobility enhancements should be specified in Rel-16.</w:t>
            </w:r>
          </w:p>
        </w:tc>
      </w:tr>
      <w:tr w:rsidR="0069399D" w:rsidRPr="000037F1" w14:paraId="227C04F0" w14:textId="77777777" w:rsidTr="007E0129">
        <w:tc>
          <w:tcPr>
            <w:tcW w:w="2032" w:type="dxa"/>
            <w:shd w:val="clear" w:color="auto" w:fill="auto"/>
          </w:tcPr>
          <w:p w14:paraId="1B857FD3" w14:textId="77777777" w:rsidR="0069399D" w:rsidRPr="000037F1" w:rsidRDefault="0069399D" w:rsidP="007E0129">
            <w:pPr>
              <w:rPr>
                <w:rFonts w:eastAsia="Malgun Gothic"/>
                <w:lang w:eastAsia="ko-KR"/>
              </w:rPr>
            </w:pPr>
            <w:r w:rsidRPr="00787283">
              <w:rPr>
                <w:rFonts w:eastAsia="Malgun Gothic" w:hint="eastAsia"/>
                <w:lang w:eastAsia="ko-KR"/>
              </w:rPr>
              <w:t>LG</w:t>
            </w:r>
          </w:p>
        </w:tc>
        <w:tc>
          <w:tcPr>
            <w:tcW w:w="7999" w:type="dxa"/>
            <w:shd w:val="clear" w:color="auto" w:fill="auto"/>
          </w:tcPr>
          <w:p w14:paraId="6B8573B4" w14:textId="77777777" w:rsidR="0069399D" w:rsidRDefault="0069399D" w:rsidP="0069399D">
            <w:pPr>
              <w:rPr>
                <w:rFonts w:eastAsia="Malgun Gothic"/>
                <w:lang w:eastAsia="ko-KR"/>
              </w:rPr>
            </w:pPr>
            <w:r>
              <w:rPr>
                <w:rFonts w:eastAsia="Malgun Gothic"/>
                <w:lang w:eastAsia="ko-KR"/>
              </w:rPr>
              <w:t xml:space="preserve">Enhanced </w:t>
            </w:r>
            <w:r>
              <w:rPr>
                <w:rFonts w:eastAsia="Malgun Gothic" w:hint="eastAsia"/>
                <w:lang w:eastAsia="ko-KR"/>
              </w:rPr>
              <w:t xml:space="preserve">handover has been studied in Rel-14 </w:t>
            </w:r>
            <w:r>
              <w:rPr>
                <w:rFonts w:eastAsia="Malgun Gothic"/>
                <w:lang w:eastAsia="ko-KR"/>
              </w:rPr>
              <w:t>“Mobility Enhancement” WI, and the method of Make-before-Break was introduced in the specification. However, Rel-14 mechanism still have short interruption, so that enhanced mobility could be further considered for Rel-16.If we pursue even further enhanced mobility procedure, we want to make sure that outcome of this work is also applicable for Aerial UEs. Thus, we could avoid duplicated work between 3.3 and 3.4.</w:t>
            </w:r>
          </w:p>
          <w:p w14:paraId="79B4A71D" w14:textId="77777777" w:rsidR="0069399D" w:rsidRDefault="0069399D" w:rsidP="0069399D">
            <w:r>
              <w:rPr>
                <w:rFonts w:eastAsia="Malgun Gothic"/>
                <w:lang w:eastAsia="ko-KR"/>
              </w:rPr>
              <w:t>For service based mobility, we agree with Qualcomm that it has to be discussed in SA2 first. In general, the network understand what kinds of services serve a UE in RRC_CONNECTED. Thus, the network could properly configure mobility parameters e.g. Timer-to-trigger, so that the network can optimize mobility procedure depending on a service type. In this sense, 3GPP standard may not need to be improved for service based mobility.</w:t>
            </w:r>
          </w:p>
        </w:tc>
      </w:tr>
      <w:tr w:rsidR="000F0728" w:rsidRPr="000037F1" w14:paraId="62F6D9B4" w14:textId="77777777" w:rsidTr="007E0129">
        <w:tc>
          <w:tcPr>
            <w:tcW w:w="2032" w:type="dxa"/>
            <w:shd w:val="clear" w:color="auto" w:fill="auto"/>
          </w:tcPr>
          <w:p w14:paraId="63748735" w14:textId="15B1B96E" w:rsidR="000F0728" w:rsidRPr="00787283" w:rsidRDefault="000F0728" w:rsidP="007E0129">
            <w:pPr>
              <w:rPr>
                <w:rFonts w:eastAsia="Malgun Gothic"/>
                <w:lang w:eastAsia="ko-KR"/>
              </w:rPr>
            </w:pPr>
            <w:r>
              <w:rPr>
                <w:rFonts w:eastAsia="Malgun Gothic"/>
                <w:lang w:eastAsia="ko-KR"/>
              </w:rPr>
              <w:t>MediaTek</w:t>
            </w:r>
          </w:p>
        </w:tc>
        <w:tc>
          <w:tcPr>
            <w:tcW w:w="7999" w:type="dxa"/>
            <w:shd w:val="clear" w:color="auto" w:fill="auto"/>
          </w:tcPr>
          <w:p w14:paraId="0873F125" w14:textId="5E236C01" w:rsidR="000F0728" w:rsidRDefault="000F0728" w:rsidP="0069399D">
            <w:pPr>
              <w:rPr>
                <w:rFonts w:eastAsia="Malgun Gothic"/>
                <w:lang w:eastAsia="ko-KR"/>
              </w:rPr>
            </w:pPr>
            <w:r w:rsidRPr="002F019F">
              <w:rPr>
                <w:rFonts w:eastAsia="Malgun Gothic"/>
                <w:lang w:eastAsia="ko-KR"/>
              </w:rPr>
              <w:t>We think 0ms interruption was discussed in Rel-15 and the relevant solutions were standardized in Rel-14. No further enhancement is needed. As for robustness, we agree with E/// and SS’ view to evaluate possible enhancements, inc. conditional handover.</w:t>
            </w:r>
          </w:p>
        </w:tc>
      </w:tr>
      <w:tr w:rsidR="000F0728" w:rsidRPr="000037F1" w14:paraId="0794C333" w14:textId="77777777" w:rsidTr="007E0129">
        <w:tc>
          <w:tcPr>
            <w:tcW w:w="2032" w:type="dxa"/>
            <w:shd w:val="clear" w:color="auto" w:fill="auto"/>
          </w:tcPr>
          <w:p w14:paraId="5CCE5B30" w14:textId="77777777" w:rsidR="000F0728" w:rsidRPr="00787283" w:rsidRDefault="000F0728" w:rsidP="007E0129">
            <w:pPr>
              <w:rPr>
                <w:rFonts w:eastAsia="Malgun Gothic"/>
                <w:lang w:eastAsia="ko-KR"/>
              </w:rPr>
            </w:pPr>
          </w:p>
        </w:tc>
        <w:tc>
          <w:tcPr>
            <w:tcW w:w="7999" w:type="dxa"/>
            <w:shd w:val="clear" w:color="auto" w:fill="auto"/>
          </w:tcPr>
          <w:p w14:paraId="738D1CBF" w14:textId="77777777" w:rsidR="000F0728" w:rsidRDefault="000F0728" w:rsidP="0069399D">
            <w:pPr>
              <w:rPr>
                <w:rFonts w:eastAsia="Malgun Gothic"/>
                <w:lang w:eastAsia="ko-KR"/>
              </w:rPr>
            </w:pPr>
          </w:p>
        </w:tc>
      </w:tr>
    </w:tbl>
    <w:p w14:paraId="0AD63957" w14:textId="77777777" w:rsidR="007E0129" w:rsidRDefault="007E0129" w:rsidP="007E0129"/>
    <w:p w14:paraId="57628363" w14:textId="77777777" w:rsidR="007E0129" w:rsidRDefault="007E0129" w:rsidP="007E0129">
      <w:pPr>
        <w:pStyle w:val="30"/>
      </w:pPr>
      <w:r>
        <w:t>Conclusion</w:t>
      </w:r>
      <w:r w:rsidR="00152667">
        <w:t xml:space="preserve"> </w:t>
      </w:r>
      <w:r w:rsidR="00613A71">
        <w:t>and way forward</w:t>
      </w:r>
    </w:p>
    <w:p w14:paraId="7957636C" w14:textId="5B8D295D" w:rsidR="007E0129" w:rsidRPr="002457B9" w:rsidRDefault="000F0728" w:rsidP="007E0129">
      <w:r>
        <w:t>10</w:t>
      </w:r>
      <w:r w:rsidR="005B6FEC" w:rsidRPr="002457B9">
        <w:t xml:space="preserve"> companies have joined this discussion, and all the companies are happy to </w:t>
      </w:r>
      <w:r w:rsidR="00F61B36" w:rsidRPr="002457B9">
        <w:t xml:space="preserve">do something. </w:t>
      </w:r>
      <w:r w:rsidR="001D01AF" w:rsidRPr="002457B9">
        <w:t xml:space="preserve">Even though one company (Qualcomm) has shared a very detailed </w:t>
      </w:r>
      <w:r w:rsidR="00B46BCA" w:rsidRPr="002457B9">
        <w:t>opinion on the WI objective</w:t>
      </w:r>
      <w:r w:rsidR="001D01AF" w:rsidRPr="002457B9">
        <w:t xml:space="preserve">, the moderator </w:t>
      </w:r>
      <w:r w:rsidR="00B46BCA" w:rsidRPr="002457B9">
        <w:t>would like to propose to take</w:t>
      </w:r>
      <w:r w:rsidR="001D01AF" w:rsidRPr="002457B9">
        <w:t xml:space="preserve"> a </w:t>
      </w:r>
      <w:r w:rsidR="00B46BCA" w:rsidRPr="002457B9">
        <w:t xml:space="preserve">careful </w:t>
      </w:r>
      <w:r w:rsidR="001D01AF" w:rsidRPr="002457B9">
        <w:t>look at it in the 2</w:t>
      </w:r>
      <w:r w:rsidR="001D01AF" w:rsidRPr="002457B9">
        <w:rPr>
          <w:vertAlign w:val="superscript"/>
        </w:rPr>
        <w:t>nd</w:t>
      </w:r>
      <w:r w:rsidR="00B46BCA" w:rsidRPr="002457B9">
        <w:t xml:space="preserve"> phase</w:t>
      </w:r>
      <w:r w:rsidR="001D01AF" w:rsidRPr="002457B9">
        <w:t>.</w:t>
      </w:r>
    </w:p>
    <w:p w14:paraId="288E2D1B" w14:textId="77777777" w:rsidR="001D01AF" w:rsidRPr="002457B9" w:rsidRDefault="004D34A5" w:rsidP="007E0129">
      <w:r w:rsidRPr="002457B9">
        <w:t xml:space="preserve">As for </w:t>
      </w:r>
      <w:r w:rsidR="004C2DE3" w:rsidRPr="002457B9">
        <w:t>motivation</w:t>
      </w:r>
      <w:r w:rsidRPr="002457B9">
        <w:t xml:space="preserve"> (1), the following two </w:t>
      </w:r>
      <w:r w:rsidR="00F73E1B" w:rsidRPr="002457B9">
        <w:t>areas for improvements are identified</w:t>
      </w:r>
      <w:r w:rsidR="006B64F8" w:rsidRPr="002457B9">
        <w:t xml:space="preserve">: </w:t>
      </w:r>
    </w:p>
    <w:p w14:paraId="71653CD9" w14:textId="0CE8554D" w:rsidR="00E20478" w:rsidRPr="002457B9" w:rsidRDefault="005607D1" w:rsidP="00F31B04">
      <w:pPr>
        <w:pStyle w:val="bullet"/>
      </w:pPr>
      <w:r w:rsidRPr="002457B9">
        <w:t>“</w:t>
      </w:r>
      <w:r w:rsidR="002457B9">
        <w:t>C</w:t>
      </w:r>
      <w:r w:rsidR="00F37736" w:rsidRPr="002457B9">
        <w:t>lose to</w:t>
      </w:r>
      <w:r w:rsidRPr="002457B9">
        <w:t>”</w:t>
      </w:r>
      <w:r w:rsidR="00F37736" w:rsidRPr="002457B9">
        <w:t xml:space="preserve"> </w:t>
      </w:r>
      <w:r w:rsidR="00E20478" w:rsidRPr="002457B9">
        <w:t xml:space="preserve">0ms </w:t>
      </w:r>
      <w:r w:rsidR="00F37736" w:rsidRPr="002457B9">
        <w:t xml:space="preserve">interruption for </w:t>
      </w:r>
      <w:r w:rsidR="00E20478" w:rsidRPr="002457B9">
        <w:t>handover</w:t>
      </w:r>
      <w:r w:rsidR="00F37736" w:rsidRPr="002457B9">
        <w:t xml:space="preserve"> </w:t>
      </w:r>
    </w:p>
    <w:p w14:paraId="53DC3B14" w14:textId="77777777" w:rsidR="00F37736" w:rsidRPr="002457B9" w:rsidRDefault="003F57D4" w:rsidP="00F73E1B">
      <w:pPr>
        <w:pStyle w:val="bullet"/>
        <w:numPr>
          <w:ilvl w:val="1"/>
          <w:numId w:val="3"/>
        </w:numPr>
      </w:pPr>
      <w:r w:rsidRPr="002457B9">
        <w:t>One company see no necessity because the fucntionality has already been discussed in Rel-15</w:t>
      </w:r>
    </w:p>
    <w:p w14:paraId="41C91223" w14:textId="76FBC36C" w:rsidR="005607D1" w:rsidRPr="0074129A" w:rsidRDefault="005607D1" w:rsidP="00F73E1B">
      <w:pPr>
        <w:pStyle w:val="bullet"/>
        <w:numPr>
          <w:ilvl w:val="1"/>
          <w:numId w:val="3"/>
        </w:numPr>
      </w:pPr>
      <w:r w:rsidRPr="002457B9">
        <w:t xml:space="preserve">Note </w:t>
      </w:r>
      <w:r w:rsidR="00D54200" w:rsidRPr="002457B9">
        <w:t xml:space="preserve">that it was pointed out that 0ms may not be achieved in all case due to UE limitations. Therefore, </w:t>
      </w:r>
      <w:r w:rsidR="00982178" w:rsidRPr="002457B9">
        <w:t xml:space="preserve">in the future study, we aim at achiving “close to” 0ms interruption. </w:t>
      </w:r>
    </w:p>
    <w:p w14:paraId="42D35DFC" w14:textId="481D16F5" w:rsidR="00E20478" w:rsidRPr="0074129A" w:rsidRDefault="002457B9" w:rsidP="00F31B04">
      <w:pPr>
        <w:pStyle w:val="bullet"/>
      </w:pPr>
      <w:r>
        <w:t>M</w:t>
      </w:r>
      <w:r w:rsidRPr="0074129A">
        <w:t xml:space="preserve">obility </w:t>
      </w:r>
      <w:r w:rsidR="00E20478" w:rsidRPr="0074129A">
        <w:t xml:space="preserve">robustness </w:t>
      </w:r>
    </w:p>
    <w:p w14:paraId="41C95FB8" w14:textId="77777777" w:rsidR="00F37736" w:rsidRPr="0074129A" w:rsidRDefault="00F73E1B" w:rsidP="000E6D39">
      <w:pPr>
        <w:pStyle w:val="bullet"/>
        <w:numPr>
          <w:ilvl w:val="1"/>
          <w:numId w:val="3"/>
        </w:numPr>
      </w:pPr>
      <w:r w:rsidRPr="0074129A">
        <w:t>this target is supported by many companies</w:t>
      </w:r>
    </w:p>
    <w:p w14:paraId="6569E125" w14:textId="77777777" w:rsidR="00A15D29" w:rsidRPr="0074129A" w:rsidRDefault="006B64F8" w:rsidP="00F37736">
      <w:r w:rsidRPr="0074129A">
        <w:t>Note that one company wants to harmonize with the NR functionality, and they want to wait the progress.</w:t>
      </w:r>
      <w:r w:rsidR="00EE1B56" w:rsidRPr="0074129A">
        <w:t xml:space="preserve"> </w:t>
      </w:r>
    </w:p>
    <w:p w14:paraId="29EF3756" w14:textId="1F068062" w:rsidR="001245CF" w:rsidRPr="0074129A" w:rsidRDefault="00EE1B56" w:rsidP="00F37736">
      <w:r w:rsidRPr="0074129A">
        <w:t xml:space="preserve">Considering the number of interested companies, it is recommended to </w:t>
      </w:r>
      <w:r w:rsidR="00821993" w:rsidRPr="0074129A">
        <w:t xml:space="preserve">continue the discussion based on the detailed scope of </w:t>
      </w:r>
      <w:r w:rsidR="009E3967" w:rsidRPr="0074129A">
        <w:t xml:space="preserve">this </w:t>
      </w:r>
      <w:r w:rsidR="00821993" w:rsidRPr="0074129A">
        <w:t>item, i.e. move on to the 2</w:t>
      </w:r>
      <w:r w:rsidR="00821993" w:rsidRPr="0074129A">
        <w:rPr>
          <w:vertAlign w:val="superscript"/>
        </w:rPr>
        <w:t>nd</w:t>
      </w:r>
      <w:r w:rsidR="00821993" w:rsidRPr="0074129A">
        <w:t xml:space="preserve"> phase. </w:t>
      </w:r>
      <w:r w:rsidR="00A15D29" w:rsidRPr="0074129A">
        <w:t>Furthermore, it seems that the the</w:t>
      </w:r>
      <w:r w:rsidR="000E65BB" w:rsidRPr="0074129A">
        <w:t xml:space="preserve">re is diverged view on “WI” or “SI”. Taking into account the </w:t>
      </w:r>
      <w:r w:rsidR="00840E8E" w:rsidRPr="0074129A">
        <w:t xml:space="preserve">converged views on the exact solutions and </w:t>
      </w:r>
      <w:r w:rsidR="000E65BB" w:rsidRPr="0074129A">
        <w:t>commonality aspect with NR</w:t>
      </w:r>
      <w:r w:rsidR="009E3967" w:rsidRPr="0074129A">
        <w:t xml:space="preserve"> proposed by a company</w:t>
      </w:r>
      <w:r w:rsidR="000E65BB" w:rsidRPr="0074129A">
        <w:t>, SI would be a better choice</w:t>
      </w:r>
      <w:r w:rsidR="00840E8E" w:rsidRPr="0074129A">
        <w:t xml:space="preserve"> unless we can </w:t>
      </w:r>
      <w:r w:rsidR="00B22036" w:rsidRPr="0074129A">
        <w:t xml:space="preserve">narrow down the solution(s) </w:t>
      </w:r>
      <w:r w:rsidR="006F43A2" w:rsidRPr="0074129A">
        <w:t>with</w:t>
      </w:r>
      <w:r w:rsidR="00B22036" w:rsidRPr="0074129A">
        <w:t xml:space="preserve"> a reasonable workload</w:t>
      </w:r>
      <w:r w:rsidR="000E65BB" w:rsidRPr="0074129A">
        <w:t xml:space="preserve">. </w:t>
      </w:r>
    </w:p>
    <w:p w14:paraId="592AB17C" w14:textId="77777777" w:rsidR="00662F04" w:rsidRPr="002457B9" w:rsidRDefault="00E20478" w:rsidP="00F37736">
      <w:r w:rsidRPr="0074129A">
        <w:t>As f</w:t>
      </w:r>
      <w:r w:rsidR="00F61B36" w:rsidRPr="0074129A">
        <w:t>or motivation (2)</w:t>
      </w:r>
      <w:r w:rsidR="00821993" w:rsidRPr="0074129A">
        <w:t>, i.e. service-</w:t>
      </w:r>
      <w:r w:rsidR="00EA50A8" w:rsidRPr="0074129A">
        <w:t>based mobility</w:t>
      </w:r>
      <w:r w:rsidR="00F61B36" w:rsidRPr="0074129A">
        <w:t>,</w:t>
      </w:r>
      <w:r w:rsidR="00EA50A8" w:rsidRPr="0074129A">
        <w:t xml:space="preserve"> 3 companies pointed out that the SA2 work is now ongoing, and hence RAN2 should </w:t>
      </w:r>
      <w:r w:rsidR="00930BAC" w:rsidRPr="0074129A">
        <w:t>wait</w:t>
      </w:r>
      <w:r w:rsidR="004C2DE3" w:rsidRPr="0074129A">
        <w:t xml:space="preserve"> for their progress</w:t>
      </w:r>
      <w:r w:rsidR="00930BAC" w:rsidRPr="0074129A">
        <w:t>.</w:t>
      </w:r>
      <w:r w:rsidR="00CD5A23" w:rsidRPr="0074129A">
        <w:t xml:space="preserve"> Also, 1 company sees no necessity to </w:t>
      </w:r>
      <w:r w:rsidR="00821993" w:rsidRPr="0074129A">
        <w:t>study service-</w:t>
      </w:r>
      <w:r w:rsidR="00E338CE" w:rsidRPr="0074129A">
        <w:t>based mobility because it can be done by network implementation</w:t>
      </w:r>
      <w:r w:rsidR="0049218D" w:rsidRPr="0074129A">
        <w:t>.</w:t>
      </w:r>
      <w:r w:rsidR="00930BAC" w:rsidRPr="0074129A">
        <w:t xml:space="preserve"> </w:t>
      </w:r>
      <w:r w:rsidR="0049218D" w:rsidRPr="0074129A">
        <w:t xml:space="preserve">Therefore, it </w:t>
      </w:r>
      <w:r w:rsidR="009357EC" w:rsidRPr="0074129A">
        <w:t>is proposed to continue</w:t>
      </w:r>
      <w:r w:rsidR="005F3DA4" w:rsidRPr="0074129A">
        <w:t xml:space="preserve"> the </w:t>
      </w:r>
      <w:r w:rsidR="009357EC" w:rsidRPr="0074129A">
        <w:t xml:space="preserve">offline </w:t>
      </w:r>
      <w:r w:rsidR="005F3DA4" w:rsidRPr="0074129A">
        <w:t>discussion</w:t>
      </w:r>
      <w:r w:rsidR="004C2DE3" w:rsidRPr="0074129A">
        <w:t xml:space="preserve"> separately from this email discussion</w:t>
      </w:r>
      <w:r w:rsidR="009357EC" w:rsidRPr="0074129A">
        <w:t>, and potentially come back after the SA</w:t>
      </w:r>
      <w:r w:rsidR="005F3A11" w:rsidRPr="0074129A">
        <w:t xml:space="preserve">2 finishes their discussion. </w:t>
      </w:r>
    </w:p>
    <w:p w14:paraId="55E7DAAE" w14:textId="75255641" w:rsidR="00F31B04" w:rsidRPr="0074129A" w:rsidRDefault="00C87756" w:rsidP="00F31B04">
      <w:pPr>
        <w:rPr>
          <w:b/>
          <w:u w:val="single"/>
        </w:rPr>
      </w:pPr>
      <w:bookmarkStart w:id="6" w:name="WF34"/>
      <w:r>
        <w:rPr>
          <w:b/>
          <w:u w:val="single"/>
        </w:rPr>
        <w:t>W</w:t>
      </w:r>
      <w:r w:rsidR="00F31B04" w:rsidRPr="0074129A">
        <w:rPr>
          <w:b/>
          <w:u w:val="single"/>
        </w:rPr>
        <w:t>ay forward:</w:t>
      </w:r>
    </w:p>
    <w:bookmarkEnd w:id="6"/>
    <w:p w14:paraId="3ABD2FFC" w14:textId="77777777" w:rsidR="006C5BAC" w:rsidRPr="0074129A" w:rsidRDefault="006C5BAC" w:rsidP="00F31B04">
      <w:pPr>
        <w:pStyle w:val="bullet"/>
      </w:pPr>
      <w:r w:rsidRPr="0074129A">
        <w:t>The motivation and goal is agreed as follows:</w:t>
      </w:r>
    </w:p>
    <w:p w14:paraId="06E6AA2C" w14:textId="77777777" w:rsidR="006C5BAC" w:rsidRPr="0074129A" w:rsidRDefault="006C5BAC" w:rsidP="006C5BAC">
      <w:pPr>
        <w:pStyle w:val="bullet"/>
        <w:numPr>
          <w:ilvl w:val="1"/>
          <w:numId w:val="3"/>
        </w:numPr>
        <w:rPr>
          <w:b/>
          <w:u w:val="single"/>
        </w:rPr>
      </w:pPr>
      <w:r w:rsidRPr="0074129A">
        <w:rPr>
          <w:b/>
          <w:u w:val="single"/>
        </w:rPr>
        <w:t>Motivation</w:t>
      </w:r>
    </w:p>
    <w:p w14:paraId="5A1B025F" w14:textId="5777FF19" w:rsidR="006C5BAC" w:rsidRPr="00C87756" w:rsidRDefault="006C5BAC" w:rsidP="006C5BAC">
      <w:pPr>
        <w:pStyle w:val="bullet"/>
        <w:numPr>
          <w:ilvl w:val="2"/>
          <w:numId w:val="3"/>
        </w:numPr>
      </w:pPr>
      <w:r w:rsidRPr="00C87756">
        <w:t xml:space="preserve">Considering the new use cases such as URLLC, it is desired that </w:t>
      </w:r>
      <w:r w:rsidR="00C7438F" w:rsidRPr="00C87756">
        <w:t xml:space="preserve">“close to </w:t>
      </w:r>
      <w:r w:rsidRPr="00C87756">
        <w:t>0ms</w:t>
      </w:r>
      <w:r w:rsidR="00C7438F" w:rsidRPr="00C87756">
        <w:t xml:space="preserve">“ </w:t>
      </w:r>
      <w:r w:rsidRPr="00C87756">
        <w:t>handover could be supported for as many scenarios as possible</w:t>
      </w:r>
      <w:r w:rsidR="00A8560C" w:rsidRPr="00C87756">
        <w:t xml:space="preserve">. </w:t>
      </w:r>
    </w:p>
    <w:p w14:paraId="5936CCAE" w14:textId="7345DA4D" w:rsidR="00A8560C" w:rsidRPr="00C87756" w:rsidRDefault="00A8560C" w:rsidP="006C5BAC">
      <w:pPr>
        <w:pStyle w:val="bullet"/>
        <w:numPr>
          <w:ilvl w:val="2"/>
          <w:numId w:val="3"/>
        </w:numPr>
      </w:pPr>
      <w:r w:rsidRPr="00C87756">
        <w:t xml:space="preserve">In addition, </w:t>
      </w:r>
      <w:r w:rsidR="00C7438F" w:rsidRPr="00C87756">
        <w:t xml:space="preserve">mobility </w:t>
      </w:r>
      <w:r w:rsidRPr="00C87756">
        <w:rPr>
          <w:lang w:val="en-US"/>
        </w:rPr>
        <w:t>robustness related issues have not been addressed in Rel-15.</w:t>
      </w:r>
    </w:p>
    <w:p w14:paraId="265704B5" w14:textId="77777777" w:rsidR="006C5BAC" w:rsidRPr="00C87756" w:rsidRDefault="006C5BAC" w:rsidP="006C5BAC">
      <w:pPr>
        <w:pStyle w:val="bullet"/>
        <w:numPr>
          <w:ilvl w:val="1"/>
          <w:numId w:val="3"/>
        </w:numPr>
        <w:rPr>
          <w:b/>
          <w:u w:val="single"/>
        </w:rPr>
      </w:pPr>
      <w:r w:rsidRPr="00C87756">
        <w:rPr>
          <w:b/>
          <w:u w:val="single"/>
        </w:rPr>
        <w:t>Goal</w:t>
      </w:r>
    </w:p>
    <w:p w14:paraId="735C50E5" w14:textId="77777777" w:rsidR="006C5BAC" w:rsidRPr="00C87756" w:rsidRDefault="00EF5781" w:rsidP="006C5BAC">
      <w:pPr>
        <w:pStyle w:val="bullet"/>
        <w:numPr>
          <w:ilvl w:val="2"/>
          <w:numId w:val="3"/>
        </w:numPr>
      </w:pPr>
      <w:r w:rsidRPr="00C87756">
        <w:t xml:space="preserve">Study and identify </w:t>
      </w:r>
      <w:r w:rsidR="006C5BAC" w:rsidRPr="00C87756">
        <w:t>the cases/scenarios which cannot utilize existing 0ms interruption handover solution,</w:t>
      </w:r>
      <w:r w:rsidR="006C5BAC" w:rsidRPr="00C87756">
        <w:rPr>
          <w:strike/>
        </w:rPr>
        <w:t xml:space="preserve"> and specify necessary functionalities</w:t>
      </w:r>
      <w:r w:rsidR="00A8560C" w:rsidRPr="00C87756">
        <w:rPr>
          <w:strike/>
        </w:rPr>
        <w:t>.</w:t>
      </w:r>
    </w:p>
    <w:p w14:paraId="3798436C" w14:textId="197D3423" w:rsidR="00A8560C" w:rsidRPr="00C87756" w:rsidRDefault="004C349D" w:rsidP="006C5BAC">
      <w:pPr>
        <w:pStyle w:val="bullet"/>
        <w:numPr>
          <w:ilvl w:val="2"/>
          <w:numId w:val="3"/>
        </w:numPr>
      </w:pPr>
      <w:r w:rsidRPr="00C87756">
        <w:t xml:space="preserve">Furthermore, study </w:t>
      </w:r>
      <w:r w:rsidR="00C7438F" w:rsidRPr="00C87756">
        <w:t xml:space="preserve">mobility </w:t>
      </w:r>
      <w:r w:rsidRPr="00C87756">
        <w:rPr>
          <w:lang w:val="en-US"/>
        </w:rPr>
        <w:t>robustness improvement related solutions.</w:t>
      </w:r>
    </w:p>
    <w:p w14:paraId="17AD1661" w14:textId="70333F64" w:rsidR="004050CE" w:rsidRPr="00C87756" w:rsidRDefault="006F43A2" w:rsidP="004050CE">
      <w:pPr>
        <w:pStyle w:val="bullet"/>
        <w:numPr>
          <w:ilvl w:val="1"/>
          <w:numId w:val="3"/>
        </w:numPr>
        <w:rPr>
          <w:lang w:val="en-US"/>
        </w:rPr>
      </w:pPr>
      <w:r w:rsidRPr="00C87756">
        <w:rPr>
          <w:lang w:val="en-US"/>
        </w:rPr>
        <w:t xml:space="preserve">Note: </w:t>
      </w:r>
      <w:r w:rsidR="004050CE" w:rsidRPr="00C87756">
        <w:rPr>
          <w:lang w:val="en-US"/>
        </w:rPr>
        <w:t>During the 2nd phase discussion, the companies are encouraged to narrow down the solution(s) for the finer TU estimation and workload reduction.</w:t>
      </w:r>
    </w:p>
    <w:p w14:paraId="6640420E" w14:textId="30380562" w:rsidR="004050CE" w:rsidRPr="00C87756" w:rsidRDefault="004050CE" w:rsidP="0074129A">
      <w:pPr>
        <w:pStyle w:val="bullet"/>
        <w:numPr>
          <w:ilvl w:val="2"/>
          <w:numId w:val="3"/>
        </w:numPr>
        <w:rPr>
          <w:lang w:val="en-US"/>
        </w:rPr>
      </w:pPr>
      <w:r w:rsidRPr="00C87756">
        <w:rPr>
          <w:lang w:val="en-US"/>
        </w:rPr>
        <w:t>If it is successful, we can directory go to WI (study phase at the beginning can also be considered for a few components)</w:t>
      </w:r>
    </w:p>
    <w:p w14:paraId="4D680D77" w14:textId="767E0C7C" w:rsidR="006F43A2" w:rsidRPr="00C87756" w:rsidRDefault="004050CE" w:rsidP="004050CE">
      <w:pPr>
        <w:pStyle w:val="bullet"/>
        <w:numPr>
          <w:ilvl w:val="2"/>
          <w:numId w:val="3"/>
        </w:numPr>
      </w:pPr>
      <w:r w:rsidRPr="00C87756">
        <w:rPr>
          <w:lang w:val="en-US"/>
        </w:rPr>
        <w:t xml:space="preserve">Otherwise, SI </w:t>
      </w:r>
      <w:r w:rsidR="001205EF" w:rsidRPr="00C87756">
        <w:rPr>
          <w:lang w:val="en-US"/>
        </w:rPr>
        <w:t xml:space="preserve">is suggested </w:t>
      </w:r>
      <w:r w:rsidRPr="00C87756">
        <w:rPr>
          <w:lang w:val="en-US"/>
        </w:rPr>
        <w:t>for further assessment of the potential solutions.</w:t>
      </w:r>
    </w:p>
    <w:p w14:paraId="675F652B" w14:textId="77777777" w:rsidR="00F31B04" w:rsidRPr="0074129A" w:rsidRDefault="00F31B04" w:rsidP="00F31B04">
      <w:pPr>
        <w:pStyle w:val="bullet"/>
      </w:pPr>
      <w:r w:rsidRPr="0074129A">
        <w:t xml:space="preserve">Proceed to the 2nd phase discussion with the following </w:t>
      </w:r>
      <w:r w:rsidR="004C2DE3" w:rsidRPr="0074129A">
        <w:t>constraint</w:t>
      </w:r>
      <w:r w:rsidRPr="0074129A">
        <w:t>:</w:t>
      </w:r>
    </w:p>
    <w:p w14:paraId="51B901C7" w14:textId="77777777" w:rsidR="00F31B04" w:rsidRPr="0074129A" w:rsidRDefault="004C2DE3" w:rsidP="00F31B04">
      <w:pPr>
        <w:pStyle w:val="bullet"/>
        <w:numPr>
          <w:ilvl w:val="1"/>
          <w:numId w:val="3"/>
        </w:numPr>
      </w:pPr>
      <w:r w:rsidRPr="0074129A">
        <w:t xml:space="preserve">The motivaton (2) </w:t>
      </w:r>
      <w:r w:rsidR="00217C3F" w:rsidRPr="0074129A">
        <w:t>is not included.</w:t>
      </w:r>
    </w:p>
    <w:p w14:paraId="4186235B" w14:textId="4F95B9AA" w:rsidR="00F31B04" w:rsidRPr="0074129A" w:rsidRDefault="00F31B04" w:rsidP="00F31B04">
      <w:pPr>
        <w:pStyle w:val="bullet"/>
      </w:pPr>
      <w:r w:rsidRPr="0074129A">
        <w:t xml:space="preserve">The contact company (China Telecom) is respectfully asked to provide the </w:t>
      </w:r>
      <w:r w:rsidR="00EF5781" w:rsidRPr="0074129A">
        <w:t>S</w:t>
      </w:r>
      <w:r w:rsidRPr="0074129A">
        <w:t>ID</w:t>
      </w:r>
      <w:r w:rsidR="009A6F94">
        <w:t>/WID</w:t>
      </w:r>
      <w:r w:rsidRPr="0074129A">
        <w:t xml:space="preserve"> proposal as a stating point of 2nd phase discussion. </w:t>
      </w:r>
    </w:p>
    <w:p w14:paraId="520741C2" w14:textId="77777777" w:rsidR="00F31B04" w:rsidRPr="0074129A" w:rsidRDefault="00217C3F" w:rsidP="00F31B04">
      <w:pPr>
        <w:pStyle w:val="bullet"/>
        <w:numPr>
          <w:ilvl w:val="1"/>
          <w:numId w:val="3"/>
        </w:numPr>
      </w:pPr>
      <w:r w:rsidRPr="0074129A">
        <w:t>The input from Qualcomm is taken into account.</w:t>
      </w:r>
    </w:p>
    <w:p w14:paraId="7B72984C" w14:textId="77777777" w:rsidR="00B354A3" w:rsidRPr="0074129A" w:rsidRDefault="00E53A9C" w:rsidP="0074129A">
      <w:pPr>
        <w:pStyle w:val="bullet"/>
      </w:pPr>
      <w:r w:rsidRPr="0074129A">
        <w:t>As for service-based mobility, continue separate discussion taking into account the progress of SA2 discussions, i.e. this motivation is not included in the 2nd phase discussion.</w:t>
      </w:r>
    </w:p>
    <w:p w14:paraId="7649A03B" w14:textId="77777777" w:rsidR="00F31B04" w:rsidRPr="002D5136" w:rsidRDefault="00F31B04" w:rsidP="00F37736">
      <w:pPr>
        <w:rPr>
          <w:rFonts w:eastAsia="SimSun"/>
          <w:lang w:eastAsia="zh-CN"/>
        </w:rPr>
      </w:pPr>
    </w:p>
    <w:p w14:paraId="0194E4C2" w14:textId="77777777" w:rsidR="00101403" w:rsidRDefault="00101403" w:rsidP="00662F04">
      <w:pPr>
        <w:pStyle w:val="20"/>
      </w:pPr>
      <w:r>
        <w:br w:type="page"/>
        <w:t>Advanced receivers for LTE V2X</w:t>
      </w:r>
    </w:p>
    <w:p w14:paraId="48189A8D" w14:textId="77777777" w:rsidR="002D310C" w:rsidRDefault="002D310C" w:rsidP="002D310C">
      <w:pPr>
        <w:pStyle w:val="30"/>
      </w:pPr>
      <w:r>
        <w:t>Moderator’s proposal on the motivation and goal</w:t>
      </w:r>
    </w:p>
    <w:p w14:paraId="72EDF647" w14:textId="77777777" w:rsidR="002D310C" w:rsidRDefault="00DA650B" w:rsidP="002D310C">
      <w:r>
        <w:t>From the draft SID</w:t>
      </w:r>
      <w:r w:rsidR="002D310C">
        <w:t>, the moderator summarizes the motivation and goal as follows:</w:t>
      </w:r>
    </w:p>
    <w:p w14:paraId="2E0DEC0B" w14:textId="77777777" w:rsidR="002D310C" w:rsidRPr="00CA462C" w:rsidRDefault="002D310C" w:rsidP="002D310C">
      <w:pPr>
        <w:pStyle w:val="bullet"/>
        <w:rPr>
          <w:b/>
          <w:u w:val="single"/>
        </w:rPr>
      </w:pPr>
      <w:r w:rsidRPr="00CA462C">
        <w:rPr>
          <w:b/>
          <w:u w:val="single"/>
        </w:rPr>
        <w:t>Motivation</w:t>
      </w:r>
    </w:p>
    <w:p w14:paraId="67252B59" w14:textId="77777777" w:rsidR="002D310C" w:rsidRPr="002D310C" w:rsidRDefault="002D310C" w:rsidP="002D310C">
      <w:pPr>
        <w:pStyle w:val="bullet"/>
        <w:numPr>
          <w:ilvl w:val="1"/>
          <w:numId w:val="3"/>
        </w:numPr>
      </w:pPr>
      <w:r w:rsidRPr="002D310C">
        <w:t>For V2X scenarios, it is preferred to improve the demodulation performance and coverage in both noise and interference limited scenarios</w:t>
      </w:r>
    </w:p>
    <w:p w14:paraId="17FCEEDE" w14:textId="77777777" w:rsidR="002D310C" w:rsidRPr="00CA462C" w:rsidRDefault="002D310C" w:rsidP="002D310C">
      <w:pPr>
        <w:pStyle w:val="bullet"/>
        <w:rPr>
          <w:b/>
          <w:u w:val="single"/>
        </w:rPr>
      </w:pPr>
      <w:r w:rsidRPr="00CA462C">
        <w:rPr>
          <w:b/>
          <w:u w:val="single"/>
        </w:rPr>
        <w:t>Goal</w:t>
      </w:r>
    </w:p>
    <w:p w14:paraId="5D6485F3" w14:textId="77777777" w:rsidR="00927437" w:rsidRPr="00927437" w:rsidRDefault="00927437" w:rsidP="00927437">
      <w:pPr>
        <w:pStyle w:val="bullet"/>
        <w:numPr>
          <w:ilvl w:val="1"/>
          <w:numId w:val="3"/>
        </w:numPr>
        <w:rPr>
          <w:lang w:val="en-US"/>
        </w:rPr>
      </w:pPr>
      <w:r w:rsidRPr="00927437">
        <w:t>Study the feasibility to improve the LTE sidelink V2X performance</w:t>
      </w:r>
      <w:r w:rsidRPr="00927437">
        <w:rPr>
          <w:lang w:val="en-US"/>
        </w:rPr>
        <w:t xml:space="preserve"> by advanced receiver</w:t>
      </w:r>
    </w:p>
    <w:p w14:paraId="7473AA2B" w14:textId="77777777" w:rsidR="002D310C" w:rsidRPr="00CA462C" w:rsidRDefault="002D310C" w:rsidP="002D310C">
      <w:pPr>
        <w:pStyle w:val="bullet"/>
        <w:rPr>
          <w:b/>
          <w:u w:val="single"/>
        </w:rPr>
      </w:pPr>
      <w:r w:rsidRPr="00CA462C">
        <w:rPr>
          <w:b/>
          <w:u w:val="single"/>
        </w:rPr>
        <w:t>Moderator’s comment &amp; suggestion</w:t>
      </w:r>
    </w:p>
    <w:p w14:paraId="14542D3C" w14:textId="77777777" w:rsidR="00927437" w:rsidRPr="00927437" w:rsidRDefault="00927437" w:rsidP="00927437">
      <w:pPr>
        <w:pStyle w:val="bullet"/>
        <w:numPr>
          <w:ilvl w:val="1"/>
          <w:numId w:val="3"/>
        </w:numPr>
      </w:pPr>
      <w:r w:rsidRPr="00927437">
        <w:t xml:space="preserve">The </w:t>
      </w:r>
      <w:r w:rsidR="006D666A">
        <w:t>moderator</w:t>
      </w:r>
      <w:r w:rsidRPr="00927437">
        <w:t xml:space="preserve"> thinks the motivation and goal is clear. </w:t>
      </w:r>
    </w:p>
    <w:p w14:paraId="7C5802C7" w14:textId="77777777" w:rsidR="00927437" w:rsidRPr="00927437" w:rsidRDefault="00927437" w:rsidP="00927437">
      <w:pPr>
        <w:pStyle w:val="bullet"/>
        <w:numPr>
          <w:ilvl w:val="1"/>
          <w:numId w:val="3"/>
        </w:numPr>
      </w:pPr>
      <w:r w:rsidRPr="00927437">
        <w:t>It would be good to quickly confirm whether there are sufficient number of sup</w:t>
      </w:r>
      <w:r>
        <w:t>port for this motivation/goal, a</w:t>
      </w:r>
      <w:r w:rsidRPr="00927437">
        <w:t>nd then go to the next step discussion based in the draft WID</w:t>
      </w:r>
      <w:r>
        <w:t xml:space="preserve"> (i.e.</w:t>
      </w:r>
      <w:r w:rsidR="00E30923">
        <w:t xml:space="preserve"> no wording discussion </w:t>
      </w:r>
      <w:r w:rsidR="00E86200">
        <w:t>!</w:t>
      </w:r>
      <w:r>
        <w:t>)</w:t>
      </w:r>
    </w:p>
    <w:p w14:paraId="576F7E08" w14:textId="77777777" w:rsidR="002D310C" w:rsidRDefault="002D310C" w:rsidP="002D310C">
      <w:pPr>
        <w:pStyle w:val="30"/>
      </w:pPr>
      <w:r>
        <w:t>Companies view</w:t>
      </w:r>
    </w:p>
    <w:p w14:paraId="6B42EEEA" w14:textId="77777777" w:rsidR="002D310C" w:rsidRDefault="002D310C" w:rsidP="002D310C">
      <w:r>
        <w:t>Please capture your views in the table below:</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032"/>
        <w:gridCol w:w="7999"/>
      </w:tblGrid>
      <w:tr w:rsidR="002D310C" w14:paraId="22A91D51" w14:textId="77777777" w:rsidTr="002D310C">
        <w:tc>
          <w:tcPr>
            <w:tcW w:w="2032" w:type="dxa"/>
            <w:shd w:val="solid" w:color="000080" w:fill="FFFFFF"/>
          </w:tcPr>
          <w:p w14:paraId="01D48A70" w14:textId="77777777" w:rsidR="002D310C" w:rsidRPr="005F4036" w:rsidRDefault="002D310C" w:rsidP="002D310C">
            <w:pPr>
              <w:rPr>
                <w:b/>
                <w:bCs/>
                <w:color w:val="FFFFFF"/>
              </w:rPr>
            </w:pPr>
            <w:r w:rsidRPr="005F4036">
              <w:rPr>
                <w:b/>
                <w:bCs/>
                <w:color w:val="FFFFFF"/>
              </w:rPr>
              <w:t>Company Name</w:t>
            </w:r>
          </w:p>
        </w:tc>
        <w:tc>
          <w:tcPr>
            <w:tcW w:w="7999" w:type="dxa"/>
            <w:shd w:val="solid" w:color="000080" w:fill="FFFFFF"/>
          </w:tcPr>
          <w:p w14:paraId="51CF8EE1" w14:textId="77777777" w:rsidR="002D310C" w:rsidRPr="005F4036" w:rsidRDefault="002D310C" w:rsidP="002D310C">
            <w:pPr>
              <w:rPr>
                <w:b/>
                <w:bCs/>
                <w:color w:val="FFFFFF"/>
              </w:rPr>
            </w:pPr>
            <w:r w:rsidRPr="005F4036">
              <w:rPr>
                <w:b/>
                <w:bCs/>
                <w:color w:val="FFFFFF"/>
              </w:rPr>
              <w:t>Comment</w:t>
            </w:r>
          </w:p>
        </w:tc>
      </w:tr>
      <w:tr w:rsidR="00421007" w14:paraId="33FCB225" w14:textId="77777777" w:rsidTr="001A082C">
        <w:trPr>
          <w:trHeight w:val="768"/>
        </w:trPr>
        <w:tc>
          <w:tcPr>
            <w:tcW w:w="2032" w:type="dxa"/>
            <w:shd w:val="clear" w:color="auto" w:fill="auto"/>
          </w:tcPr>
          <w:p w14:paraId="4CD67328" w14:textId="77777777" w:rsidR="00421007" w:rsidRDefault="001249B4" w:rsidP="001A082C">
            <w:r>
              <w:rPr>
                <w:lang w:val="en-US"/>
              </w:rPr>
              <w:t>Intel</w:t>
            </w:r>
          </w:p>
        </w:tc>
        <w:tc>
          <w:tcPr>
            <w:tcW w:w="7999" w:type="dxa"/>
            <w:shd w:val="clear" w:color="auto" w:fill="auto"/>
          </w:tcPr>
          <w:p w14:paraId="5A0CB15A" w14:textId="77777777" w:rsidR="00421007" w:rsidRDefault="001249B4" w:rsidP="00EC3CE8">
            <w:r>
              <w:rPr>
                <w:lang w:val="en-US"/>
              </w:rPr>
              <w:t xml:space="preserve">The SI goal and motivation are supported by the following companies: Intel Corporation, LGE, Acorn Technologies, KT, SKT, LG Uplus, ETRI, ITL, KTL, </w:t>
            </w:r>
            <w:r w:rsidRPr="005A3E2B">
              <w:rPr>
                <w:lang w:val="en-US"/>
              </w:rPr>
              <w:t>CATT</w:t>
            </w:r>
          </w:p>
        </w:tc>
      </w:tr>
      <w:tr w:rsidR="002D310C" w14:paraId="72EB8CD0" w14:textId="77777777" w:rsidTr="002D310C">
        <w:tc>
          <w:tcPr>
            <w:tcW w:w="2032" w:type="dxa"/>
            <w:shd w:val="clear" w:color="auto" w:fill="auto"/>
          </w:tcPr>
          <w:p w14:paraId="004B173A" w14:textId="77777777" w:rsidR="002D310C" w:rsidRDefault="00AA65C6" w:rsidP="002D310C">
            <w:r>
              <w:t>Ericsson</w:t>
            </w:r>
          </w:p>
        </w:tc>
        <w:tc>
          <w:tcPr>
            <w:tcW w:w="7999" w:type="dxa"/>
            <w:shd w:val="clear" w:color="auto" w:fill="auto"/>
          </w:tcPr>
          <w:p w14:paraId="5BC6C11E" w14:textId="77777777" w:rsidR="002D310C" w:rsidRPr="00ED0B94" w:rsidRDefault="00AA65C6" w:rsidP="002D310C">
            <w:pPr>
              <w:rPr>
                <w:lang w:val="en-US"/>
              </w:rPr>
            </w:pPr>
            <w:r w:rsidRPr="00AA65C6">
              <w:rPr>
                <w:lang w:val="en-US"/>
              </w:rPr>
              <w:t>Advanced receivers for V2X does not require any assistance information from the network since V2X UE does not have network assistance. Therefore</w:t>
            </w:r>
            <w:r w:rsidR="0046702C">
              <w:rPr>
                <w:lang w:val="en-US"/>
              </w:rPr>
              <w:t>,</w:t>
            </w:r>
            <w:r w:rsidRPr="00AA65C6">
              <w:rPr>
                <w:lang w:val="en-US"/>
              </w:rPr>
              <w:t xml:space="preserve"> advance receiver in the V2X can be done by implementation and therefore does not require any standardization effort. In particular the objectives of the SI focused on studying various type of advance receivers are very much related to implementation in the UE. We therefore do not find enough motivation to approve this SI.</w:t>
            </w:r>
          </w:p>
        </w:tc>
      </w:tr>
      <w:tr w:rsidR="002D310C" w14:paraId="1C2ED97F" w14:textId="77777777" w:rsidTr="002D310C">
        <w:tc>
          <w:tcPr>
            <w:tcW w:w="2032" w:type="dxa"/>
            <w:shd w:val="clear" w:color="auto" w:fill="auto"/>
          </w:tcPr>
          <w:p w14:paraId="51860BE3" w14:textId="77777777" w:rsidR="002D310C" w:rsidRDefault="00D110A8" w:rsidP="002D310C">
            <w:r>
              <w:t>Vodafone</w:t>
            </w:r>
          </w:p>
        </w:tc>
        <w:tc>
          <w:tcPr>
            <w:tcW w:w="7999" w:type="dxa"/>
            <w:shd w:val="clear" w:color="auto" w:fill="auto"/>
          </w:tcPr>
          <w:p w14:paraId="1E82D4EA" w14:textId="77777777" w:rsidR="002D310C" w:rsidRDefault="00D110A8" w:rsidP="002D310C">
            <w:r>
              <w:t>We accept this may be achievable via implementation without standard changes. However, it seems reasonable to understand what can be achieved if we can improve the reference LTE V2X performance.</w:t>
            </w:r>
          </w:p>
        </w:tc>
      </w:tr>
      <w:tr w:rsidR="000D6FD4" w14:paraId="6A97240C" w14:textId="77777777" w:rsidTr="002D310C">
        <w:tc>
          <w:tcPr>
            <w:tcW w:w="2032" w:type="dxa"/>
            <w:shd w:val="clear" w:color="auto" w:fill="auto"/>
          </w:tcPr>
          <w:p w14:paraId="4C5A915C" w14:textId="77777777" w:rsidR="000D6FD4" w:rsidRDefault="000D6FD4" w:rsidP="002D310C">
            <w:r>
              <w:rPr>
                <w:rFonts w:eastAsia="SimSun" w:hint="eastAsia"/>
                <w:lang w:eastAsia="zh-CN"/>
              </w:rPr>
              <w:t>CMCC</w:t>
            </w:r>
          </w:p>
        </w:tc>
        <w:tc>
          <w:tcPr>
            <w:tcW w:w="7999" w:type="dxa"/>
            <w:shd w:val="clear" w:color="auto" w:fill="auto"/>
          </w:tcPr>
          <w:p w14:paraId="4987676A" w14:textId="77777777" w:rsidR="000D6FD4" w:rsidRDefault="000D6FD4" w:rsidP="000D6FD4">
            <w:r>
              <w:rPr>
                <w:rFonts w:eastAsia="SimSun"/>
                <w:lang w:eastAsia="zh-CN"/>
              </w:rPr>
              <w:t>M</w:t>
            </w:r>
            <w:r>
              <w:rPr>
                <w:rFonts w:eastAsia="SimSun" w:hint="eastAsia"/>
                <w:lang w:eastAsia="zh-CN"/>
              </w:rPr>
              <w:t xml:space="preserve">otivation is understoodable, however, we see no potential standard requirements from the objectives. </w:t>
            </w:r>
            <w:r>
              <w:rPr>
                <w:rFonts w:eastAsia="SimSun"/>
                <w:lang w:eastAsia="zh-CN"/>
              </w:rPr>
              <w:t>B</w:t>
            </w:r>
            <w:r>
              <w:rPr>
                <w:rFonts w:eastAsia="SimSun" w:hint="eastAsia"/>
                <w:lang w:eastAsia="zh-CN"/>
              </w:rPr>
              <w:t>etter to learn more.</w:t>
            </w:r>
          </w:p>
        </w:tc>
      </w:tr>
      <w:tr w:rsidR="002D310C" w14:paraId="0B1BBF6C" w14:textId="77777777" w:rsidTr="002D310C">
        <w:tc>
          <w:tcPr>
            <w:tcW w:w="2032" w:type="dxa"/>
            <w:shd w:val="clear" w:color="auto" w:fill="auto"/>
          </w:tcPr>
          <w:p w14:paraId="434ED8B2" w14:textId="77777777" w:rsidR="002D310C" w:rsidRPr="002673AF" w:rsidRDefault="002673AF" w:rsidP="002D310C">
            <w:r>
              <w:rPr>
                <w:rFonts w:eastAsia="SimSun" w:hint="eastAsia"/>
                <w:lang w:eastAsia="zh-CN"/>
              </w:rPr>
              <w:t>Huawei</w:t>
            </w:r>
          </w:p>
        </w:tc>
        <w:tc>
          <w:tcPr>
            <w:tcW w:w="7999" w:type="dxa"/>
            <w:shd w:val="clear" w:color="auto" w:fill="auto"/>
          </w:tcPr>
          <w:p w14:paraId="42DBF390" w14:textId="77777777" w:rsidR="002D310C" w:rsidRDefault="002673AF" w:rsidP="002673AF">
            <w:r>
              <w:rPr>
                <w:rFonts w:hint="eastAsia"/>
              </w:rPr>
              <w:t>We are positive to the direction of V2X performance enhancement. But we are</w:t>
            </w:r>
            <w:r>
              <w:rPr>
                <w:rFonts w:eastAsia="SimSun" w:hint="eastAsia"/>
                <w:lang w:eastAsia="zh-CN"/>
              </w:rPr>
              <w:t xml:space="preserve"> not</w:t>
            </w:r>
            <w:r>
              <w:rPr>
                <w:rFonts w:hint="eastAsia"/>
              </w:rPr>
              <w:t xml:space="preserve"> fully convinced by the system gain shown in the contribution and more discussion</w:t>
            </w:r>
            <w:r>
              <w:rPr>
                <w:rFonts w:eastAsia="SimSun" w:hint="eastAsia"/>
                <w:lang w:eastAsia="zh-CN"/>
              </w:rPr>
              <w:t xml:space="preserve"> is needed</w:t>
            </w:r>
            <w:r>
              <w:rPr>
                <w:rFonts w:hint="eastAsia"/>
              </w:rPr>
              <w:t>.</w:t>
            </w:r>
          </w:p>
        </w:tc>
      </w:tr>
      <w:tr w:rsidR="002D310C" w14:paraId="1A3A2925" w14:textId="77777777" w:rsidTr="002D310C">
        <w:tc>
          <w:tcPr>
            <w:tcW w:w="2032" w:type="dxa"/>
            <w:shd w:val="clear" w:color="auto" w:fill="auto"/>
          </w:tcPr>
          <w:p w14:paraId="428B391F" w14:textId="77777777" w:rsidR="002D310C" w:rsidRDefault="00A862BC" w:rsidP="002D310C">
            <w:r>
              <w:t>Qualcomm</w:t>
            </w:r>
          </w:p>
        </w:tc>
        <w:tc>
          <w:tcPr>
            <w:tcW w:w="7999" w:type="dxa"/>
            <w:shd w:val="clear" w:color="auto" w:fill="auto"/>
          </w:tcPr>
          <w:p w14:paraId="721B3E83" w14:textId="77777777" w:rsidR="002D310C" w:rsidRDefault="00A862BC" w:rsidP="002D310C">
            <w:r>
              <w:t>This can be achieved by UE implementation, without standard changes.</w:t>
            </w:r>
          </w:p>
        </w:tc>
      </w:tr>
      <w:tr w:rsidR="007665EF" w14:paraId="425BA81B" w14:textId="77777777" w:rsidTr="002D310C">
        <w:tc>
          <w:tcPr>
            <w:tcW w:w="2032" w:type="dxa"/>
            <w:shd w:val="clear" w:color="auto" w:fill="auto"/>
          </w:tcPr>
          <w:p w14:paraId="4449262A" w14:textId="04E04CB0" w:rsidR="007665EF" w:rsidRDefault="007665EF" w:rsidP="002D310C">
            <w:r>
              <w:t>MediaTek</w:t>
            </w:r>
          </w:p>
        </w:tc>
        <w:tc>
          <w:tcPr>
            <w:tcW w:w="7999" w:type="dxa"/>
            <w:shd w:val="clear" w:color="auto" w:fill="auto"/>
          </w:tcPr>
          <w:p w14:paraId="4549FC2A" w14:textId="2BEAA5E6" w:rsidR="007665EF" w:rsidRDefault="007665EF" w:rsidP="002D310C">
            <w:r>
              <w:t>Receiver algorithms are implementation specific. We are not clear on need for standards change.</w:t>
            </w:r>
          </w:p>
        </w:tc>
      </w:tr>
      <w:tr w:rsidR="007665EF" w14:paraId="5C28A0C1" w14:textId="77777777" w:rsidTr="002D310C">
        <w:tc>
          <w:tcPr>
            <w:tcW w:w="2032" w:type="dxa"/>
            <w:shd w:val="clear" w:color="auto" w:fill="auto"/>
          </w:tcPr>
          <w:p w14:paraId="514CED46" w14:textId="77777777" w:rsidR="007665EF" w:rsidRDefault="007665EF" w:rsidP="002D310C"/>
        </w:tc>
        <w:tc>
          <w:tcPr>
            <w:tcW w:w="7999" w:type="dxa"/>
            <w:shd w:val="clear" w:color="auto" w:fill="auto"/>
          </w:tcPr>
          <w:p w14:paraId="0F376BA0" w14:textId="77777777" w:rsidR="007665EF" w:rsidRPr="000D6FD4" w:rsidRDefault="007665EF" w:rsidP="002D310C"/>
        </w:tc>
      </w:tr>
      <w:tr w:rsidR="007665EF" w14:paraId="62EE9126" w14:textId="77777777" w:rsidTr="002D310C">
        <w:tc>
          <w:tcPr>
            <w:tcW w:w="2032" w:type="dxa"/>
            <w:shd w:val="clear" w:color="auto" w:fill="auto"/>
          </w:tcPr>
          <w:p w14:paraId="1DABFED5" w14:textId="77777777" w:rsidR="007665EF" w:rsidRDefault="007665EF" w:rsidP="002D310C"/>
        </w:tc>
        <w:tc>
          <w:tcPr>
            <w:tcW w:w="7999" w:type="dxa"/>
            <w:shd w:val="clear" w:color="auto" w:fill="auto"/>
          </w:tcPr>
          <w:p w14:paraId="6A5BE860" w14:textId="77777777" w:rsidR="007665EF" w:rsidRDefault="007665EF" w:rsidP="002D310C"/>
        </w:tc>
      </w:tr>
    </w:tbl>
    <w:p w14:paraId="75435CAE" w14:textId="77777777" w:rsidR="002D310C" w:rsidRDefault="002D310C" w:rsidP="002D310C"/>
    <w:p w14:paraId="34478569" w14:textId="77777777" w:rsidR="002D310C" w:rsidRDefault="002D310C" w:rsidP="002D310C">
      <w:pPr>
        <w:pStyle w:val="30"/>
      </w:pPr>
      <w:r>
        <w:t>Conclusion</w:t>
      </w:r>
      <w:r w:rsidR="00613A71">
        <w:t xml:space="preserve"> and way forward</w:t>
      </w:r>
    </w:p>
    <w:p w14:paraId="36D5CCE9" w14:textId="70664EAF" w:rsidR="002D310C" w:rsidRPr="00D85EA2" w:rsidRDefault="009A1BFD" w:rsidP="002D310C">
      <w:r w:rsidRPr="00D85EA2">
        <w:t xml:space="preserve">While </w:t>
      </w:r>
      <w:r w:rsidR="001A7A5F" w:rsidRPr="00D85EA2">
        <w:t>1</w:t>
      </w:r>
      <w:r w:rsidR="007665EF">
        <w:t>4</w:t>
      </w:r>
      <w:r w:rsidR="001A7A5F" w:rsidRPr="00D85EA2">
        <w:t xml:space="preserve"> </w:t>
      </w:r>
      <w:r w:rsidR="001C265F" w:rsidRPr="00D85EA2">
        <w:t xml:space="preserve">companies agreed the motivation and goal of </w:t>
      </w:r>
      <w:r w:rsidRPr="00D85EA2">
        <w:t xml:space="preserve">this SI, it was also pointed out that </w:t>
      </w:r>
      <w:r w:rsidR="00F73BAA" w:rsidRPr="00D85EA2">
        <w:t>there would be no impact on the specifications because</w:t>
      </w:r>
      <w:r w:rsidR="00152667" w:rsidRPr="00D85EA2">
        <w:t xml:space="preserve"> this would be a UE feature</w:t>
      </w:r>
      <w:r w:rsidR="001A7A5F" w:rsidRPr="00D85EA2">
        <w:t>, as well as an achievable performance gain</w:t>
      </w:r>
      <w:r w:rsidR="00152667" w:rsidRPr="00D85EA2">
        <w:t xml:space="preserve">. Given the </w:t>
      </w:r>
      <w:r w:rsidR="00B1032C" w:rsidRPr="00D85EA2">
        <w:t xml:space="preserve">number of supporting companies and the </w:t>
      </w:r>
      <w:r w:rsidR="00A75676" w:rsidRPr="00D85EA2">
        <w:t>concern</w:t>
      </w:r>
      <w:r w:rsidR="00152667" w:rsidRPr="00D85EA2">
        <w:t xml:space="preserve"> here, the moderator would propose the following way forward: </w:t>
      </w:r>
      <w:r w:rsidR="00F73BAA" w:rsidRPr="00D85EA2">
        <w:t xml:space="preserve"> </w:t>
      </w:r>
    </w:p>
    <w:p w14:paraId="4322D039" w14:textId="346AF287" w:rsidR="00046AFC" w:rsidRPr="00D85EA2" w:rsidRDefault="00174777" w:rsidP="00046AFC">
      <w:pPr>
        <w:rPr>
          <w:b/>
          <w:u w:val="single"/>
        </w:rPr>
      </w:pPr>
      <w:bookmarkStart w:id="7" w:name="WF35"/>
      <w:r>
        <w:rPr>
          <w:b/>
          <w:u w:val="single"/>
        </w:rPr>
        <w:t>W</w:t>
      </w:r>
      <w:r w:rsidR="00046AFC" w:rsidRPr="00D85EA2">
        <w:rPr>
          <w:b/>
          <w:u w:val="single"/>
        </w:rPr>
        <w:t>ay forward:</w:t>
      </w:r>
    </w:p>
    <w:bookmarkEnd w:id="7"/>
    <w:p w14:paraId="299B02C9" w14:textId="77777777" w:rsidR="00B94E5C" w:rsidRPr="00D85EA2" w:rsidRDefault="00B94E5C" w:rsidP="00046AFC">
      <w:pPr>
        <w:pStyle w:val="bullet"/>
      </w:pPr>
      <w:r w:rsidRPr="00D85EA2">
        <w:t>The motivation and goal is agreed as follows:</w:t>
      </w:r>
    </w:p>
    <w:p w14:paraId="3AC697F6" w14:textId="77777777" w:rsidR="00B94E5C" w:rsidRPr="00D85EA2" w:rsidRDefault="00B94E5C" w:rsidP="00B94E5C">
      <w:pPr>
        <w:pStyle w:val="bullet"/>
        <w:numPr>
          <w:ilvl w:val="1"/>
          <w:numId w:val="3"/>
        </w:numPr>
        <w:rPr>
          <w:b/>
          <w:u w:val="single"/>
        </w:rPr>
      </w:pPr>
      <w:r w:rsidRPr="00D85EA2">
        <w:rPr>
          <w:b/>
          <w:u w:val="single"/>
        </w:rPr>
        <w:t>Motivation</w:t>
      </w:r>
    </w:p>
    <w:p w14:paraId="6FC08205" w14:textId="77777777" w:rsidR="00B94E5C" w:rsidRPr="00D85EA2" w:rsidRDefault="00B94E5C" w:rsidP="00B94E5C">
      <w:pPr>
        <w:pStyle w:val="bullet"/>
        <w:numPr>
          <w:ilvl w:val="2"/>
          <w:numId w:val="3"/>
        </w:numPr>
      </w:pPr>
      <w:r w:rsidRPr="00D85EA2">
        <w:t>For V2X scenarios, it is preferred to improve the demodulation performance and coverage in both noise and interference limited scenarios</w:t>
      </w:r>
    </w:p>
    <w:p w14:paraId="4748E8DC" w14:textId="77777777" w:rsidR="00B94E5C" w:rsidRPr="00D85EA2" w:rsidRDefault="00B94E5C" w:rsidP="00B94E5C">
      <w:pPr>
        <w:pStyle w:val="bullet"/>
        <w:numPr>
          <w:ilvl w:val="1"/>
          <w:numId w:val="3"/>
        </w:numPr>
        <w:rPr>
          <w:b/>
          <w:u w:val="single"/>
        </w:rPr>
      </w:pPr>
      <w:r w:rsidRPr="00D85EA2">
        <w:rPr>
          <w:b/>
          <w:u w:val="single"/>
        </w:rPr>
        <w:t>Goal</w:t>
      </w:r>
    </w:p>
    <w:p w14:paraId="531A2141" w14:textId="77777777" w:rsidR="00B94E5C" w:rsidRPr="0039727C" w:rsidRDefault="00B94E5C" w:rsidP="00B94E5C">
      <w:pPr>
        <w:pStyle w:val="bullet"/>
        <w:numPr>
          <w:ilvl w:val="2"/>
          <w:numId w:val="3"/>
        </w:numPr>
        <w:rPr>
          <w:lang w:val="en-US"/>
        </w:rPr>
      </w:pPr>
      <w:r w:rsidRPr="00D85EA2">
        <w:t>Study the feasibility to improve the LTE sidelink V2X performance</w:t>
      </w:r>
      <w:r w:rsidRPr="00D85EA2">
        <w:rPr>
          <w:lang w:val="en-US"/>
        </w:rPr>
        <w:t xml:space="preserve"> by advanced receive</w:t>
      </w:r>
      <w:r w:rsidR="00D61F5F" w:rsidRPr="00D85EA2">
        <w:rPr>
          <w:lang w:val="en-US"/>
        </w:rPr>
        <w:t>r</w:t>
      </w:r>
      <w:r w:rsidR="00D61F5F" w:rsidRPr="00D85EA2">
        <w:rPr>
          <w:color w:val="FF0000"/>
          <w:lang w:val="en-US"/>
        </w:rPr>
        <w:t>,</w:t>
      </w:r>
      <w:r w:rsidR="00D61F5F" w:rsidRPr="009C69F5">
        <w:rPr>
          <w:lang w:val="en-US"/>
        </w:rPr>
        <w:t xml:space="preserve"> which potentially have a standardization impact</w:t>
      </w:r>
      <w:r w:rsidR="00623CDD" w:rsidRPr="009C69F5">
        <w:t xml:space="preserve"> </w:t>
      </w:r>
      <w:r w:rsidR="00623CDD" w:rsidRPr="009C69F5">
        <w:rPr>
          <w:lang w:val="en-US"/>
        </w:rPr>
        <w:t>(e.g. UE performance requirements or core specification)</w:t>
      </w:r>
    </w:p>
    <w:p w14:paraId="2C7A9295" w14:textId="77777777" w:rsidR="002C1267" w:rsidRPr="00D85EA2" w:rsidRDefault="00046AFC" w:rsidP="002C1267">
      <w:pPr>
        <w:pStyle w:val="bullet"/>
      </w:pPr>
      <w:r w:rsidRPr="00D85EA2">
        <w:t xml:space="preserve">Proceed to the 2nd phase discussion </w:t>
      </w:r>
    </w:p>
    <w:p w14:paraId="75561B0B" w14:textId="77777777" w:rsidR="00046AFC" w:rsidRPr="00D85EA2" w:rsidRDefault="00046AFC" w:rsidP="00046AFC">
      <w:pPr>
        <w:pStyle w:val="bullet"/>
      </w:pPr>
      <w:r w:rsidRPr="00D85EA2">
        <w:t>The contact company (</w:t>
      </w:r>
      <w:r w:rsidR="00B877D1" w:rsidRPr="00D85EA2">
        <w:t>Intel</w:t>
      </w:r>
      <w:r w:rsidRPr="00D85EA2">
        <w:t xml:space="preserve">) is respectfully asked to provide the </w:t>
      </w:r>
      <w:r w:rsidR="00CA7C2D" w:rsidRPr="00D85EA2">
        <w:t xml:space="preserve">detailed </w:t>
      </w:r>
      <w:r w:rsidR="00B877D1" w:rsidRPr="00D85EA2">
        <w:t>SID</w:t>
      </w:r>
      <w:r w:rsidRPr="00D85EA2">
        <w:t xml:space="preserve"> proposal as a stating point of 2nd phase discussion. </w:t>
      </w:r>
    </w:p>
    <w:p w14:paraId="035868B0" w14:textId="77777777" w:rsidR="00CA29D2" w:rsidRDefault="00CA29D2" w:rsidP="00CA29D2"/>
    <w:p w14:paraId="71B4ECCB" w14:textId="77777777" w:rsidR="000363C3" w:rsidRPr="000363C3" w:rsidRDefault="000363C3" w:rsidP="000363C3">
      <w:pPr>
        <w:rPr>
          <w:lang w:val="x-none"/>
        </w:rPr>
      </w:pPr>
    </w:p>
    <w:p w14:paraId="44ED252D" w14:textId="77777777" w:rsidR="000363C3" w:rsidRPr="000363C3" w:rsidRDefault="000363C3" w:rsidP="000363C3">
      <w:pPr>
        <w:rPr>
          <w:lang w:val="x-none"/>
        </w:rPr>
      </w:pPr>
    </w:p>
    <w:p w14:paraId="58B80BE2" w14:textId="77777777" w:rsidR="00101403" w:rsidRDefault="00CA29D2" w:rsidP="00662F04">
      <w:pPr>
        <w:pStyle w:val="20"/>
      </w:pPr>
      <w:r w:rsidRPr="000363C3">
        <w:br w:type="page"/>
      </w:r>
      <w:r w:rsidR="00A86C66" w:rsidRPr="004C3D70">
        <w:t>Further performance enhancement for LTE in high speed scenario</w:t>
      </w:r>
    </w:p>
    <w:p w14:paraId="27ACC375" w14:textId="77777777" w:rsidR="00E86200" w:rsidRDefault="00E86200" w:rsidP="00E86200">
      <w:pPr>
        <w:pStyle w:val="30"/>
      </w:pPr>
      <w:r>
        <w:t>Moderator’s proposal on the motivation and goal</w:t>
      </w:r>
    </w:p>
    <w:p w14:paraId="29D317A0" w14:textId="77777777" w:rsidR="00E86200" w:rsidRDefault="00E86200" w:rsidP="00E86200">
      <w:r>
        <w:t>From the draft WID</w:t>
      </w:r>
      <w:r w:rsidR="00DA650B">
        <w:t>,</w:t>
      </w:r>
      <w:r>
        <w:t xml:space="preserve"> the moderator summarizes the motivation and goal as follows:</w:t>
      </w:r>
    </w:p>
    <w:p w14:paraId="223E30D7" w14:textId="77777777" w:rsidR="00E86200" w:rsidRPr="00CA462C" w:rsidRDefault="00E86200" w:rsidP="00E86200">
      <w:pPr>
        <w:pStyle w:val="bullet"/>
        <w:rPr>
          <w:b/>
          <w:u w:val="single"/>
        </w:rPr>
      </w:pPr>
      <w:r w:rsidRPr="00CA462C">
        <w:rPr>
          <w:b/>
          <w:u w:val="single"/>
        </w:rPr>
        <w:t>Motivation</w:t>
      </w:r>
    </w:p>
    <w:p w14:paraId="46E4682B" w14:textId="77777777" w:rsidR="00265924" w:rsidRDefault="005E77FE" w:rsidP="00265924">
      <w:pPr>
        <w:pStyle w:val="bullet"/>
        <w:numPr>
          <w:ilvl w:val="1"/>
          <w:numId w:val="3"/>
        </w:numPr>
      </w:pPr>
      <w:r w:rsidRPr="005E77FE">
        <w:t xml:space="preserve">Though the enhancements for high-speed </w:t>
      </w:r>
      <w:r w:rsidR="00E36325">
        <w:t>s</w:t>
      </w:r>
      <w:r w:rsidR="00265924">
        <w:t>c</w:t>
      </w:r>
      <w:r w:rsidR="00E36325">
        <w:t>enario were performed so far</w:t>
      </w:r>
      <w:r w:rsidRPr="005E77FE">
        <w:t xml:space="preserve">, </w:t>
      </w:r>
      <w:r w:rsidR="001449D6" w:rsidRPr="005E77FE">
        <w:t xml:space="preserve">the earlier releases </w:t>
      </w:r>
      <w:r w:rsidR="001449D6">
        <w:t>were not able to cover all the possible scenarios</w:t>
      </w:r>
      <w:r w:rsidR="00265924">
        <w:t>such as following:</w:t>
      </w:r>
    </w:p>
    <w:p w14:paraId="437D1F13" w14:textId="77777777" w:rsidR="00265924" w:rsidRDefault="00265924" w:rsidP="00265924">
      <w:pPr>
        <w:pStyle w:val="bullet"/>
        <w:numPr>
          <w:ilvl w:val="2"/>
          <w:numId w:val="3"/>
        </w:numPr>
      </w:pPr>
      <w:r>
        <w:t>UE speed up to 500km/h</w:t>
      </w:r>
    </w:p>
    <w:p w14:paraId="321DF37F" w14:textId="77777777" w:rsidR="00265924" w:rsidRPr="005E77FE" w:rsidRDefault="00265924" w:rsidP="00265924">
      <w:pPr>
        <w:pStyle w:val="bullet"/>
        <w:numPr>
          <w:ilvl w:val="2"/>
          <w:numId w:val="3"/>
        </w:numPr>
      </w:pPr>
      <w:r>
        <w:t>Carrier aggregation scenario</w:t>
      </w:r>
    </w:p>
    <w:p w14:paraId="42130F93" w14:textId="77777777" w:rsidR="00E86200" w:rsidRPr="00CA462C" w:rsidRDefault="00E86200" w:rsidP="00E86200">
      <w:pPr>
        <w:pStyle w:val="bullet"/>
        <w:rPr>
          <w:b/>
          <w:u w:val="single"/>
        </w:rPr>
      </w:pPr>
      <w:r w:rsidRPr="00CA462C">
        <w:rPr>
          <w:b/>
          <w:u w:val="single"/>
        </w:rPr>
        <w:t>Goal</w:t>
      </w:r>
    </w:p>
    <w:p w14:paraId="70495C55" w14:textId="77777777" w:rsidR="001449D6" w:rsidRDefault="005E77FE" w:rsidP="005E77FE">
      <w:pPr>
        <w:pStyle w:val="bullet"/>
        <w:numPr>
          <w:ilvl w:val="1"/>
          <w:numId w:val="3"/>
        </w:numPr>
      </w:pPr>
      <w:r w:rsidRPr="005E77FE">
        <w:t>Introduce further enhancements for missing high-speed scenario</w:t>
      </w:r>
      <w:r w:rsidR="001449D6">
        <w:t>(s)</w:t>
      </w:r>
    </w:p>
    <w:p w14:paraId="4968123A" w14:textId="77777777" w:rsidR="005E77FE" w:rsidRPr="005E77FE" w:rsidRDefault="001449D6" w:rsidP="005E77FE">
      <w:pPr>
        <w:pStyle w:val="bullet"/>
        <w:numPr>
          <w:ilvl w:val="1"/>
          <w:numId w:val="3"/>
        </w:numPr>
      </w:pPr>
      <w:r>
        <w:t>T</w:t>
      </w:r>
      <w:r w:rsidR="005E77FE" w:rsidRPr="005E77FE">
        <w:t>he impact on physical layer is minimized</w:t>
      </w:r>
    </w:p>
    <w:p w14:paraId="389023E5" w14:textId="77777777" w:rsidR="00E86200" w:rsidRPr="00CA462C" w:rsidRDefault="00E86200" w:rsidP="00E86200">
      <w:pPr>
        <w:pStyle w:val="bullet"/>
        <w:rPr>
          <w:b/>
          <w:u w:val="single"/>
        </w:rPr>
      </w:pPr>
      <w:r w:rsidRPr="00CA462C">
        <w:rPr>
          <w:b/>
          <w:u w:val="single"/>
        </w:rPr>
        <w:t>Moderator’s comment &amp; suggestion</w:t>
      </w:r>
    </w:p>
    <w:p w14:paraId="0CBDE674" w14:textId="77777777" w:rsidR="005E77FE" w:rsidRPr="005E77FE" w:rsidRDefault="005E77FE" w:rsidP="005E77FE">
      <w:pPr>
        <w:pStyle w:val="bullet"/>
        <w:numPr>
          <w:ilvl w:val="1"/>
          <w:numId w:val="3"/>
        </w:numPr>
      </w:pPr>
      <w:r w:rsidRPr="005E77FE">
        <w:t xml:space="preserve">The </w:t>
      </w:r>
      <w:r w:rsidR="006D666A">
        <w:t>moderator</w:t>
      </w:r>
      <w:r w:rsidRPr="005E77FE">
        <w:t xml:space="preserve"> thinks the motivation and goal is clear.</w:t>
      </w:r>
    </w:p>
    <w:p w14:paraId="6C3EB6F2" w14:textId="77777777" w:rsidR="005E77FE" w:rsidRPr="005E77FE" w:rsidRDefault="005E77FE" w:rsidP="005E77FE">
      <w:pPr>
        <w:pStyle w:val="bullet"/>
        <w:numPr>
          <w:ilvl w:val="1"/>
          <w:numId w:val="3"/>
        </w:numPr>
      </w:pPr>
      <w:r w:rsidRPr="005E77FE">
        <w:t>It would be suggested to quickly confirm the motivation/goal, and go to the next step of the discussion, i.e. scenario identification based on the draft WID</w:t>
      </w:r>
    </w:p>
    <w:p w14:paraId="3CFD54B4" w14:textId="77777777" w:rsidR="00E86200" w:rsidRDefault="00E86200" w:rsidP="00E86200">
      <w:pPr>
        <w:pStyle w:val="30"/>
      </w:pPr>
      <w:r>
        <w:t>Companies view</w:t>
      </w:r>
    </w:p>
    <w:p w14:paraId="5DA761B8" w14:textId="77777777" w:rsidR="00E86200" w:rsidRDefault="00E86200" w:rsidP="00E86200">
      <w:r>
        <w:t>Please capture your views in the table below:</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032"/>
        <w:gridCol w:w="7999"/>
      </w:tblGrid>
      <w:tr w:rsidR="00E86200" w14:paraId="5DF4E437" w14:textId="77777777" w:rsidTr="00E86200">
        <w:tc>
          <w:tcPr>
            <w:tcW w:w="2032" w:type="dxa"/>
            <w:shd w:val="solid" w:color="000080" w:fill="FFFFFF"/>
          </w:tcPr>
          <w:p w14:paraId="795CB1FF" w14:textId="77777777" w:rsidR="00E86200" w:rsidRPr="005F4036" w:rsidRDefault="00E86200" w:rsidP="00E86200">
            <w:pPr>
              <w:rPr>
                <w:b/>
                <w:bCs/>
                <w:color w:val="FFFFFF"/>
              </w:rPr>
            </w:pPr>
            <w:r w:rsidRPr="005F4036">
              <w:rPr>
                <w:b/>
                <w:bCs/>
                <w:color w:val="FFFFFF"/>
              </w:rPr>
              <w:t>Company Name</w:t>
            </w:r>
          </w:p>
        </w:tc>
        <w:tc>
          <w:tcPr>
            <w:tcW w:w="7999" w:type="dxa"/>
            <w:shd w:val="solid" w:color="000080" w:fill="FFFFFF"/>
          </w:tcPr>
          <w:p w14:paraId="742581E3" w14:textId="77777777" w:rsidR="00E86200" w:rsidRPr="005F4036" w:rsidRDefault="00E86200" w:rsidP="00E86200">
            <w:pPr>
              <w:rPr>
                <w:b/>
                <w:bCs/>
                <w:color w:val="FFFFFF"/>
              </w:rPr>
            </w:pPr>
            <w:r w:rsidRPr="005F4036">
              <w:rPr>
                <w:b/>
                <w:bCs/>
                <w:color w:val="FFFFFF"/>
              </w:rPr>
              <w:t>Comment</w:t>
            </w:r>
          </w:p>
        </w:tc>
      </w:tr>
      <w:tr w:rsidR="00E86200" w14:paraId="5E9D4CB9" w14:textId="77777777" w:rsidTr="00E86200">
        <w:tc>
          <w:tcPr>
            <w:tcW w:w="2032" w:type="dxa"/>
            <w:shd w:val="clear" w:color="auto" w:fill="auto"/>
          </w:tcPr>
          <w:p w14:paraId="16E3EA79" w14:textId="77777777" w:rsidR="00E86200" w:rsidRDefault="00444B3E" w:rsidP="00E86200">
            <w:r>
              <w:t>SoftBank</w:t>
            </w:r>
          </w:p>
        </w:tc>
        <w:tc>
          <w:tcPr>
            <w:tcW w:w="7999" w:type="dxa"/>
            <w:shd w:val="clear" w:color="auto" w:fill="auto"/>
          </w:tcPr>
          <w:p w14:paraId="40A6EB4A" w14:textId="77777777" w:rsidR="00E86200" w:rsidRDefault="00483DB0" w:rsidP="00E86200">
            <w:r>
              <w:t>We think high-speed train is a</w:t>
            </w:r>
            <w:r w:rsidR="004A3FC4">
              <w:rPr>
                <w:lang w:val="en-US"/>
              </w:rPr>
              <w:t>n</w:t>
            </w:r>
            <w:r>
              <w:t xml:space="preserve"> important scenario, and the enhancements to support the missing scenarios are useful.</w:t>
            </w:r>
          </w:p>
        </w:tc>
      </w:tr>
      <w:tr w:rsidR="00265924" w14:paraId="4C542CF9" w14:textId="77777777" w:rsidTr="00E86200">
        <w:tc>
          <w:tcPr>
            <w:tcW w:w="2032" w:type="dxa"/>
            <w:shd w:val="clear" w:color="auto" w:fill="auto"/>
          </w:tcPr>
          <w:p w14:paraId="5395430D" w14:textId="77777777" w:rsidR="00265924" w:rsidRDefault="00265924" w:rsidP="00E86200">
            <w:r>
              <w:rPr>
                <w:rFonts w:hint="eastAsia"/>
              </w:rPr>
              <w:t>NTT DOCOMO</w:t>
            </w:r>
          </w:p>
        </w:tc>
        <w:tc>
          <w:tcPr>
            <w:tcW w:w="7999" w:type="dxa"/>
            <w:shd w:val="clear" w:color="auto" w:fill="auto"/>
          </w:tcPr>
          <w:p w14:paraId="203A2E81" w14:textId="77777777" w:rsidR="00265924" w:rsidRDefault="00265924" w:rsidP="00265924">
            <w:r>
              <w:rPr>
                <w:rFonts w:hint="eastAsia"/>
              </w:rPr>
              <w:t xml:space="preserve">The motivation and goal of the WI are </w:t>
            </w:r>
            <w:r>
              <w:t xml:space="preserve">supported by following companies: NTT DOCOMO, Huawei, </w:t>
            </w:r>
            <w:r w:rsidRPr="00EC3494">
              <w:t>HiSilicon</w:t>
            </w:r>
            <w:r>
              <w:t xml:space="preserve">, </w:t>
            </w:r>
            <w:r w:rsidRPr="00EC3494">
              <w:t>Telstra</w:t>
            </w:r>
            <w:r>
              <w:t xml:space="preserve">, </w:t>
            </w:r>
            <w:r w:rsidRPr="00EC3494">
              <w:t>Verizon</w:t>
            </w:r>
            <w:r>
              <w:t xml:space="preserve">, </w:t>
            </w:r>
            <w:r w:rsidRPr="00EC3494">
              <w:t>MediaTek Inc.</w:t>
            </w:r>
            <w:r>
              <w:t xml:space="preserve">, </w:t>
            </w:r>
            <w:r w:rsidRPr="00EC3494">
              <w:t>NEC</w:t>
            </w:r>
            <w:r w:rsidR="000A6789">
              <w:t>, Orange</w:t>
            </w:r>
            <w:r>
              <w:t>.</w:t>
            </w:r>
          </w:p>
          <w:p w14:paraId="7316CA1A" w14:textId="77777777" w:rsidR="00265924" w:rsidRDefault="00265924" w:rsidP="00E86200">
            <w:r>
              <w:t>We have not received any comments regarding the contents in WID so far.</w:t>
            </w:r>
          </w:p>
        </w:tc>
      </w:tr>
      <w:tr w:rsidR="00265924" w14:paraId="59C5338C" w14:textId="77777777" w:rsidTr="00E86200">
        <w:tc>
          <w:tcPr>
            <w:tcW w:w="2032" w:type="dxa"/>
            <w:shd w:val="clear" w:color="auto" w:fill="auto"/>
          </w:tcPr>
          <w:p w14:paraId="544E2B17" w14:textId="77777777" w:rsidR="00265924" w:rsidRDefault="00AA65C6" w:rsidP="00E86200">
            <w:r>
              <w:t>Ericsson</w:t>
            </w:r>
          </w:p>
        </w:tc>
        <w:tc>
          <w:tcPr>
            <w:tcW w:w="7999" w:type="dxa"/>
            <w:shd w:val="clear" w:color="auto" w:fill="auto"/>
          </w:tcPr>
          <w:p w14:paraId="55D7FB01" w14:textId="77777777" w:rsidR="00265924" w:rsidRDefault="00AA65C6" w:rsidP="00E86200">
            <w:r>
              <w:t>We are g</w:t>
            </w:r>
            <w:r w:rsidRPr="00AA65C6">
              <w:t xml:space="preserve">enerally OK to support high speed </w:t>
            </w:r>
            <w:r>
              <w:t xml:space="preserve">scenarios </w:t>
            </w:r>
            <w:r w:rsidRPr="00AA65C6">
              <w:t xml:space="preserve">with LTE, </w:t>
            </w:r>
            <w:r>
              <w:t>and 3GPP enhanced that support in previous LTE releases. B</w:t>
            </w:r>
            <w:r w:rsidRPr="00AA65C6">
              <w:t xml:space="preserve">ut </w:t>
            </w:r>
            <w:r>
              <w:t xml:space="preserve">we </w:t>
            </w:r>
            <w:r w:rsidR="00572DF1">
              <w:t>need to maximize commonalities of “MBB networks” with “high speed train networks” as it is mostly the same deployments covering both services. So</w:t>
            </w:r>
            <w:r w:rsidR="005344EC">
              <w:t>,</w:t>
            </w:r>
            <w:r w:rsidR="00572DF1">
              <w:t xml:space="preserve"> we should </w:t>
            </w:r>
            <w:r w:rsidRPr="00AA65C6">
              <w:t>not change existing networks/deployments more than necessary</w:t>
            </w:r>
            <w:r>
              <w:t xml:space="preserve">. The </w:t>
            </w:r>
            <w:r w:rsidRPr="00AA65C6">
              <w:t>specific enhancements need to be assessed</w:t>
            </w:r>
            <w:r>
              <w:t xml:space="preserve"> but we do not see the need</w:t>
            </w:r>
            <w:r w:rsidRPr="00AA65C6">
              <w:t xml:space="preserve">, e.g. </w:t>
            </w:r>
            <w:r>
              <w:t xml:space="preserve">for </w:t>
            </w:r>
            <w:r w:rsidRPr="00AA65C6">
              <w:t>new RAN1 signals/channels</w:t>
            </w:r>
            <w:r w:rsidR="00572DF1">
              <w:t>.</w:t>
            </w:r>
          </w:p>
        </w:tc>
      </w:tr>
      <w:tr w:rsidR="00265924" w14:paraId="3B0DF374" w14:textId="77777777" w:rsidTr="00E86200">
        <w:tc>
          <w:tcPr>
            <w:tcW w:w="2032" w:type="dxa"/>
            <w:shd w:val="clear" w:color="auto" w:fill="auto"/>
          </w:tcPr>
          <w:p w14:paraId="7D57680F" w14:textId="77777777" w:rsidR="00265924" w:rsidRDefault="009647E8" w:rsidP="00E86200">
            <w:r>
              <w:t>Vodafone</w:t>
            </w:r>
          </w:p>
        </w:tc>
        <w:tc>
          <w:tcPr>
            <w:tcW w:w="7999" w:type="dxa"/>
            <w:shd w:val="clear" w:color="auto" w:fill="auto"/>
          </w:tcPr>
          <w:p w14:paraId="1D3FFE5D" w14:textId="77777777" w:rsidR="00265924" w:rsidRDefault="009647E8" w:rsidP="00E86200">
            <w:r>
              <w:t>Still checking this.</w:t>
            </w:r>
          </w:p>
        </w:tc>
      </w:tr>
      <w:tr w:rsidR="00265924" w14:paraId="0272BD7D" w14:textId="77777777" w:rsidTr="00E86200">
        <w:tc>
          <w:tcPr>
            <w:tcW w:w="2032" w:type="dxa"/>
            <w:shd w:val="clear" w:color="auto" w:fill="auto"/>
          </w:tcPr>
          <w:p w14:paraId="21416F6D" w14:textId="77777777" w:rsidR="00265924" w:rsidRDefault="005360E1" w:rsidP="00E86200">
            <w:r>
              <w:t>TIM</w:t>
            </w:r>
          </w:p>
        </w:tc>
        <w:tc>
          <w:tcPr>
            <w:tcW w:w="7999" w:type="dxa"/>
            <w:shd w:val="clear" w:color="auto" w:fill="auto"/>
          </w:tcPr>
          <w:p w14:paraId="665C6A9C" w14:textId="77777777" w:rsidR="00265924" w:rsidRDefault="005360E1" w:rsidP="00E86200">
            <w:r>
              <w:t>TIM supports the activity</w:t>
            </w:r>
          </w:p>
        </w:tc>
      </w:tr>
      <w:tr w:rsidR="000D6FD4" w14:paraId="348A6BCA" w14:textId="77777777" w:rsidTr="00E86200">
        <w:tc>
          <w:tcPr>
            <w:tcW w:w="2032" w:type="dxa"/>
            <w:shd w:val="clear" w:color="auto" w:fill="auto"/>
          </w:tcPr>
          <w:p w14:paraId="06DC1D96" w14:textId="77777777" w:rsidR="000D6FD4" w:rsidRDefault="000D6FD4" w:rsidP="00E86200">
            <w:r>
              <w:rPr>
                <w:rFonts w:eastAsia="SimSun" w:hint="eastAsia"/>
                <w:lang w:eastAsia="zh-CN"/>
              </w:rPr>
              <w:t>CMCC</w:t>
            </w:r>
          </w:p>
        </w:tc>
        <w:tc>
          <w:tcPr>
            <w:tcW w:w="7999" w:type="dxa"/>
            <w:shd w:val="clear" w:color="auto" w:fill="auto"/>
          </w:tcPr>
          <w:p w14:paraId="4567A74F" w14:textId="77777777" w:rsidR="000D6FD4" w:rsidRDefault="000D6FD4" w:rsidP="00E86200">
            <w:r>
              <w:rPr>
                <w:rFonts w:eastAsia="SimSun"/>
                <w:lang w:eastAsia="zh-CN"/>
              </w:rPr>
              <w:t xml:space="preserve">Share </w:t>
            </w:r>
            <w:r>
              <w:rPr>
                <w:rFonts w:eastAsia="SimSun" w:hint="eastAsia"/>
                <w:lang w:eastAsia="zh-CN"/>
              </w:rPr>
              <w:t xml:space="preserve">most of the view of Ericsson. </w:t>
            </w:r>
          </w:p>
        </w:tc>
      </w:tr>
      <w:tr w:rsidR="004A3FC4" w14:paraId="310EDF90" w14:textId="77777777" w:rsidTr="00E86200">
        <w:tc>
          <w:tcPr>
            <w:tcW w:w="2032" w:type="dxa"/>
            <w:shd w:val="clear" w:color="auto" w:fill="auto"/>
          </w:tcPr>
          <w:p w14:paraId="3D55F6BB" w14:textId="77777777" w:rsidR="004A3FC4" w:rsidRDefault="004A3FC4" w:rsidP="00E86200">
            <w:r>
              <w:t>Airbus DS</w:t>
            </w:r>
          </w:p>
        </w:tc>
        <w:tc>
          <w:tcPr>
            <w:tcW w:w="7999" w:type="dxa"/>
            <w:shd w:val="clear" w:color="auto" w:fill="auto"/>
          </w:tcPr>
          <w:p w14:paraId="25E72F50" w14:textId="77777777" w:rsidR="004A3FC4" w:rsidRDefault="004A3FC4" w:rsidP="00E86200">
            <w:r>
              <w:t>Airbus DS supports the motivation and goal of this WID, in regards to introducing further enhancements for additional (all possible) scenarios we would also like to consider the support of a high-speed train with a High Altitude Pseudo Satellite (HAPS) for a portion of a demonstration which is not supported by ground based communications.</w:t>
            </w:r>
          </w:p>
        </w:tc>
      </w:tr>
      <w:tr w:rsidR="004A3FC4" w14:paraId="73491C83" w14:textId="77777777" w:rsidTr="00E86200">
        <w:tc>
          <w:tcPr>
            <w:tcW w:w="2032" w:type="dxa"/>
            <w:shd w:val="clear" w:color="auto" w:fill="auto"/>
          </w:tcPr>
          <w:p w14:paraId="22A36670" w14:textId="77777777" w:rsidR="004A3FC4" w:rsidRPr="002673AF" w:rsidRDefault="002673AF" w:rsidP="00E86200">
            <w:pPr>
              <w:rPr>
                <w:rFonts w:eastAsia="SimSun"/>
                <w:lang w:eastAsia="zh-CN"/>
              </w:rPr>
            </w:pPr>
            <w:r>
              <w:rPr>
                <w:rFonts w:eastAsia="SimSun" w:hint="eastAsia"/>
                <w:lang w:eastAsia="zh-CN"/>
              </w:rPr>
              <w:t>Huawei</w:t>
            </w:r>
          </w:p>
        </w:tc>
        <w:tc>
          <w:tcPr>
            <w:tcW w:w="7999" w:type="dxa"/>
            <w:shd w:val="clear" w:color="auto" w:fill="auto"/>
          </w:tcPr>
          <w:p w14:paraId="719DA955" w14:textId="77777777" w:rsidR="002673AF" w:rsidRDefault="002673AF" w:rsidP="002673AF">
            <w:r>
              <w:rPr>
                <w:rFonts w:hint="eastAsia"/>
              </w:rPr>
              <w:t xml:space="preserve">In the near future the high speed train with velocity up to 500km/h would be deployed. And the demand of even higher throughput is observed on the high speed train and thus CA needs be fully supported for high speed scenario. </w:t>
            </w:r>
            <w:r>
              <w:rPr>
                <w:rFonts w:eastAsia="SimSun" w:hint="eastAsia"/>
                <w:lang w:eastAsia="zh-CN"/>
              </w:rPr>
              <w:t>In addition,</w:t>
            </w:r>
            <w:r>
              <w:rPr>
                <w:rFonts w:hint="eastAsia"/>
              </w:rPr>
              <w:t xml:space="preserve"> the undesirable cell re-selection should be avoided and the more robust mechanism is needed to keep high speed UE in the dedicated high speed network as much as possible.</w:t>
            </w:r>
          </w:p>
          <w:p w14:paraId="48760921" w14:textId="77777777" w:rsidR="004A3FC4" w:rsidRDefault="002673AF" w:rsidP="002673AF">
            <w:r>
              <w:rPr>
                <w:rFonts w:hint="eastAsia"/>
              </w:rPr>
              <w:t>Targeting at the above three aspects, we would like to further improve the user experience in the high speed scenario based on LTE deployment. We will consider techniques including unidirectional SFN, distributed orthogonal antenna ports, BS frequency pre-compensation, and the shortened assistant list of neighbor cells, which were discussed but not specified in Rel-14. And we also would like to consider the reference signals which were already introduced for LTE V2V or in NR like PT-RS to further improve the throughput. The intention is to minimize the impact on physical layer and reuse the existing techniques as much as possible.</w:t>
            </w:r>
          </w:p>
        </w:tc>
      </w:tr>
      <w:tr w:rsidR="0069399D" w14:paraId="7D02CF1C" w14:textId="77777777" w:rsidTr="00E86200">
        <w:tc>
          <w:tcPr>
            <w:tcW w:w="2032" w:type="dxa"/>
            <w:shd w:val="clear" w:color="auto" w:fill="auto"/>
          </w:tcPr>
          <w:p w14:paraId="56D7D283" w14:textId="77777777" w:rsidR="0069399D" w:rsidRDefault="0069399D" w:rsidP="0069399D">
            <w:pPr>
              <w:rPr>
                <w:rFonts w:eastAsia="SimSun"/>
                <w:lang w:eastAsia="zh-CN"/>
              </w:rPr>
            </w:pPr>
            <w:r>
              <w:rPr>
                <w:rFonts w:eastAsia="Malgun Gothic" w:hint="eastAsia"/>
                <w:lang w:eastAsia="ko-KR"/>
              </w:rPr>
              <w:t>LG</w:t>
            </w:r>
          </w:p>
        </w:tc>
        <w:tc>
          <w:tcPr>
            <w:tcW w:w="7999" w:type="dxa"/>
            <w:shd w:val="clear" w:color="auto" w:fill="auto"/>
          </w:tcPr>
          <w:p w14:paraId="30B3CE6C" w14:textId="77777777" w:rsidR="0069399D" w:rsidRDefault="0069399D" w:rsidP="0069399D">
            <w:r w:rsidRPr="00C63AF3">
              <w:t>We wonder what proponents exactly want to do for improving the robustness for RLM in the high speed scenario. If this work is pursued, we think that this work should not be overlapped with another potential work such as ‘even further mobility enhancement’.</w:t>
            </w:r>
          </w:p>
        </w:tc>
      </w:tr>
      <w:tr w:rsidR="007665EF" w14:paraId="07AF93BB" w14:textId="77777777" w:rsidTr="00E86200">
        <w:tc>
          <w:tcPr>
            <w:tcW w:w="2032" w:type="dxa"/>
            <w:shd w:val="clear" w:color="auto" w:fill="auto"/>
          </w:tcPr>
          <w:p w14:paraId="6FD0691E" w14:textId="60FFCA27" w:rsidR="007665EF" w:rsidRDefault="007665EF" w:rsidP="0069399D">
            <w:pPr>
              <w:rPr>
                <w:rFonts w:eastAsia="Malgun Gothic"/>
                <w:lang w:eastAsia="ko-KR"/>
              </w:rPr>
            </w:pPr>
            <w:r>
              <w:rPr>
                <w:rFonts w:eastAsia="Malgun Gothic"/>
                <w:lang w:eastAsia="ko-KR"/>
              </w:rPr>
              <w:t>MediaTek</w:t>
            </w:r>
          </w:p>
        </w:tc>
        <w:tc>
          <w:tcPr>
            <w:tcW w:w="7999" w:type="dxa"/>
            <w:shd w:val="clear" w:color="auto" w:fill="auto"/>
          </w:tcPr>
          <w:p w14:paraId="295D9F28" w14:textId="4FFB1847" w:rsidR="007665EF" w:rsidRPr="00C63AF3" w:rsidRDefault="007665EF" w:rsidP="0069399D">
            <w:r>
              <w:t>We agree with the WID scope to evaluate 500km/hr HST scenario. Based on evaluation, the current HST solution can only support up to 350km/hr.</w:t>
            </w:r>
          </w:p>
        </w:tc>
      </w:tr>
      <w:tr w:rsidR="007665EF" w14:paraId="5ACFF8F7" w14:textId="77777777" w:rsidTr="00E86200">
        <w:tc>
          <w:tcPr>
            <w:tcW w:w="2032" w:type="dxa"/>
            <w:shd w:val="clear" w:color="auto" w:fill="auto"/>
          </w:tcPr>
          <w:p w14:paraId="5A7B7EEB" w14:textId="77777777" w:rsidR="007665EF" w:rsidRDefault="007665EF" w:rsidP="0069399D">
            <w:pPr>
              <w:rPr>
                <w:rFonts w:eastAsia="Malgun Gothic"/>
                <w:lang w:eastAsia="ko-KR"/>
              </w:rPr>
            </w:pPr>
          </w:p>
        </w:tc>
        <w:tc>
          <w:tcPr>
            <w:tcW w:w="7999" w:type="dxa"/>
            <w:shd w:val="clear" w:color="auto" w:fill="auto"/>
          </w:tcPr>
          <w:p w14:paraId="4EC0F04F" w14:textId="77777777" w:rsidR="007665EF" w:rsidRPr="00C63AF3" w:rsidRDefault="007665EF" w:rsidP="0069399D"/>
        </w:tc>
      </w:tr>
    </w:tbl>
    <w:p w14:paraId="75C32A5F" w14:textId="77777777" w:rsidR="00E86200" w:rsidRDefault="00E86200" w:rsidP="00E86200"/>
    <w:p w14:paraId="5B3D7C9D" w14:textId="77777777" w:rsidR="00E86200" w:rsidRDefault="00E86200" w:rsidP="00E86200">
      <w:pPr>
        <w:pStyle w:val="30"/>
      </w:pPr>
      <w:r>
        <w:t>Conclusion</w:t>
      </w:r>
      <w:r w:rsidR="00613A71">
        <w:t xml:space="preserve"> and way forward</w:t>
      </w:r>
    </w:p>
    <w:p w14:paraId="60E287D9" w14:textId="410C622E" w:rsidR="00FA67BC" w:rsidRPr="00C25E61" w:rsidRDefault="001A7A5F" w:rsidP="00662F04">
      <w:r w:rsidRPr="00C25E61">
        <w:t>1</w:t>
      </w:r>
      <w:r w:rsidR="007665EF">
        <w:t>4</w:t>
      </w:r>
      <w:r w:rsidRPr="00C25E61">
        <w:t xml:space="preserve"> </w:t>
      </w:r>
      <w:r w:rsidR="006D7621" w:rsidRPr="00C25E61">
        <w:t xml:space="preserve">companies are interested in this item and positive for this activity. </w:t>
      </w:r>
      <w:r w:rsidR="00D27531" w:rsidRPr="00C25E61">
        <w:t>Meanwhile</w:t>
      </w:r>
      <w:r w:rsidR="006D7621" w:rsidRPr="00C25E61">
        <w:t xml:space="preserve">, </w:t>
      </w:r>
      <w:r w:rsidR="00D27531" w:rsidRPr="00C25E61">
        <w:t xml:space="preserve">two companies expressed their preference that </w:t>
      </w:r>
      <w:r w:rsidR="00C91D97" w:rsidRPr="00C25E61">
        <w:t xml:space="preserve">the potential specification change should not impact the existing networks/deployments more than necessary. </w:t>
      </w:r>
      <w:r w:rsidR="00FA67BC" w:rsidRPr="00C25E61">
        <w:t>We can conclude that the motivation and goal is very stable and there is no concern to move on to the 2</w:t>
      </w:r>
      <w:r w:rsidR="00FA67BC" w:rsidRPr="00C25E61">
        <w:rPr>
          <w:vertAlign w:val="superscript"/>
        </w:rPr>
        <w:t>nd</w:t>
      </w:r>
      <w:r w:rsidR="00FA67BC" w:rsidRPr="00C25E61">
        <w:t xml:space="preserve"> phase discussion. </w:t>
      </w:r>
    </w:p>
    <w:p w14:paraId="6D82707D" w14:textId="05E6E2B6" w:rsidR="00D27531" w:rsidRPr="00C25E61" w:rsidRDefault="00174777" w:rsidP="00D27531">
      <w:pPr>
        <w:rPr>
          <w:b/>
          <w:u w:val="single"/>
        </w:rPr>
      </w:pPr>
      <w:bookmarkStart w:id="8" w:name="WF36"/>
      <w:r>
        <w:rPr>
          <w:b/>
          <w:u w:val="single"/>
        </w:rPr>
        <w:t>W</w:t>
      </w:r>
      <w:r w:rsidR="00D27531" w:rsidRPr="00C25E61">
        <w:rPr>
          <w:b/>
          <w:u w:val="single"/>
        </w:rPr>
        <w:t>ay forward:</w:t>
      </w:r>
    </w:p>
    <w:bookmarkEnd w:id="8"/>
    <w:p w14:paraId="40225163" w14:textId="77777777" w:rsidR="00A60F56" w:rsidRPr="00C25E61" w:rsidRDefault="00A60F56" w:rsidP="002D5136">
      <w:pPr>
        <w:pStyle w:val="bullet"/>
      </w:pPr>
      <w:r w:rsidRPr="00C25E61">
        <w:t>The motivatio and goal is agreed as follows:</w:t>
      </w:r>
    </w:p>
    <w:p w14:paraId="7F99250B" w14:textId="77777777" w:rsidR="00A60F56" w:rsidRPr="00C25E61" w:rsidRDefault="00A60F56" w:rsidP="00B94E5C">
      <w:pPr>
        <w:pStyle w:val="bullet"/>
        <w:numPr>
          <w:ilvl w:val="1"/>
          <w:numId w:val="3"/>
        </w:numPr>
        <w:rPr>
          <w:b/>
          <w:u w:val="single"/>
        </w:rPr>
      </w:pPr>
      <w:r w:rsidRPr="00C25E61">
        <w:rPr>
          <w:b/>
          <w:u w:val="single"/>
        </w:rPr>
        <w:t>Motivation</w:t>
      </w:r>
    </w:p>
    <w:p w14:paraId="312F0E48" w14:textId="77777777" w:rsidR="00A60F56" w:rsidRPr="00C25E61" w:rsidRDefault="00A60F56" w:rsidP="00B94E5C">
      <w:pPr>
        <w:pStyle w:val="bullet"/>
        <w:numPr>
          <w:ilvl w:val="2"/>
          <w:numId w:val="3"/>
        </w:numPr>
      </w:pPr>
      <w:r w:rsidRPr="00C25E61">
        <w:t>Though the enhancements for high-speed scenario were performed so far, the earlier releases were not able to cover all the possible scenariossuch as following:</w:t>
      </w:r>
    </w:p>
    <w:p w14:paraId="7543C096" w14:textId="77777777" w:rsidR="00A60F56" w:rsidRPr="00C25E61" w:rsidRDefault="00A60F56" w:rsidP="00B94E5C">
      <w:pPr>
        <w:pStyle w:val="bullet"/>
        <w:numPr>
          <w:ilvl w:val="3"/>
          <w:numId w:val="3"/>
        </w:numPr>
      </w:pPr>
      <w:r w:rsidRPr="00C25E61">
        <w:t>UE speed up to 500km/h</w:t>
      </w:r>
    </w:p>
    <w:p w14:paraId="434031EE" w14:textId="77777777" w:rsidR="00A60F56" w:rsidRPr="00C25E61" w:rsidRDefault="00A60F56" w:rsidP="00B94E5C">
      <w:pPr>
        <w:pStyle w:val="bullet"/>
        <w:numPr>
          <w:ilvl w:val="3"/>
          <w:numId w:val="3"/>
        </w:numPr>
      </w:pPr>
      <w:r w:rsidRPr="00C25E61">
        <w:t>Carrier aggregation scenario</w:t>
      </w:r>
    </w:p>
    <w:p w14:paraId="10C83F9F" w14:textId="77777777" w:rsidR="00A60F56" w:rsidRPr="00C25E61" w:rsidRDefault="00A60F56" w:rsidP="00B94E5C">
      <w:pPr>
        <w:pStyle w:val="bullet"/>
        <w:numPr>
          <w:ilvl w:val="1"/>
          <w:numId w:val="3"/>
        </w:numPr>
        <w:rPr>
          <w:b/>
          <w:u w:val="single"/>
        </w:rPr>
      </w:pPr>
      <w:r w:rsidRPr="00C25E61">
        <w:rPr>
          <w:b/>
          <w:u w:val="single"/>
        </w:rPr>
        <w:t>Goal</w:t>
      </w:r>
    </w:p>
    <w:p w14:paraId="6D3D672A" w14:textId="77777777" w:rsidR="00A60F56" w:rsidRPr="00C25E61" w:rsidRDefault="00A60F56" w:rsidP="00B94E5C">
      <w:pPr>
        <w:pStyle w:val="bullet"/>
        <w:numPr>
          <w:ilvl w:val="2"/>
          <w:numId w:val="3"/>
        </w:numPr>
      </w:pPr>
      <w:r w:rsidRPr="00C25E61">
        <w:t>Introduce further enhancements for missing high-speed scenario(s)</w:t>
      </w:r>
    </w:p>
    <w:p w14:paraId="67AB9D22" w14:textId="77777777" w:rsidR="00A60F56" w:rsidRPr="00C25E61" w:rsidRDefault="00A60F56" w:rsidP="00B94E5C">
      <w:pPr>
        <w:pStyle w:val="bullet"/>
        <w:numPr>
          <w:ilvl w:val="2"/>
          <w:numId w:val="3"/>
        </w:numPr>
      </w:pPr>
      <w:r w:rsidRPr="00C25E61">
        <w:t>The impact on physical layer</w:t>
      </w:r>
      <w:r w:rsidRPr="00C007FA">
        <w:t xml:space="preserve"> </w:t>
      </w:r>
      <w:r w:rsidR="00404B9C" w:rsidRPr="00C007FA">
        <w:t xml:space="preserve">and the existing network/deployment are </w:t>
      </w:r>
      <w:r w:rsidRPr="00C25E61">
        <w:t>minimized</w:t>
      </w:r>
    </w:p>
    <w:p w14:paraId="3DB80A54" w14:textId="77777777" w:rsidR="00D27531" w:rsidRPr="00C25E61" w:rsidRDefault="00A503B6" w:rsidP="002D5136">
      <w:pPr>
        <w:pStyle w:val="bullet"/>
      </w:pPr>
      <w:r w:rsidRPr="00C25E61">
        <w:t>P</w:t>
      </w:r>
      <w:r w:rsidR="00D27531" w:rsidRPr="00C25E61">
        <w:t>roc</w:t>
      </w:r>
      <w:r w:rsidRPr="00C25E61">
        <w:t>eed to the 2nd phas</w:t>
      </w:r>
      <w:r w:rsidR="00B94E5C" w:rsidRPr="00C25E61">
        <w:t>e discussion</w:t>
      </w:r>
    </w:p>
    <w:p w14:paraId="5870FE59" w14:textId="77777777" w:rsidR="00BD41DF" w:rsidRPr="00C25E61" w:rsidRDefault="003D55B7" w:rsidP="002D5136">
      <w:pPr>
        <w:pStyle w:val="bullet"/>
      </w:pPr>
      <w:r w:rsidRPr="00C25E61">
        <w:t>The co</w:t>
      </w:r>
      <w:r w:rsidR="00CE012C" w:rsidRPr="00C25E61">
        <w:t>n</w:t>
      </w:r>
      <w:r w:rsidRPr="00C25E61">
        <w:t xml:space="preserve">tact company (NTT DOCOMO) is respectfully asked to provide the WID proposal as a stating point of 2nd phase discussion. </w:t>
      </w:r>
    </w:p>
    <w:p w14:paraId="01DA8144" w14:textId="77777777" w:rsidR="00481668" w:rsidRPr="00C25E61" w:rsidRDefault="00481668" w:rsidP="006E4F08">
      <w:r w:rsidRPr="00C25E61">
        <w:t>Note: the meaning of “minimized” above is somewhat ambiguous. However, the clarification discussion is left to the 2</w:t>
      </w:r>
      <w:r w:rsidRPr="00C25E61">
        <w:rPr>
          <w:vertAlign w:val="superscript"/>
        </w:rPr>
        <w:t>nd</w:t>
      </w:r>
      <w:r w:rsidRPr="00C25E61">
        <w:t xml:space="preserve"> phase discussion. </w:t>
      </w:r>
    </w:p>
    <w:p w14:paraId="369DB484" w14:textId="77777777" w:rsidR="006E4F08" w:rsidRDefault="006E4F08" w:rsidP="006E4F08">
      <w:r w:rsidRPr="00C25E61">
        <w:t>Note: as for the support of HAPS, the moderator’s way forward is described in section 3.3.3. The interested companies are respectfully asked to check the section.</w:t>
      </w:r>
      <w:r>
        <w:t xml:space="preserve"> </w:t>
      </w:r>
    </w:p>
    <w:p w14:paraId="5B23093D" w14:textId="450F1A50" w:rsidR="00662F04" w:rsidRPr="00662F04" w:rsidRDefault="00663A0A" w:rsidP="00662F04">
      <w:r>
        <w:t>Note: avoidance of duplicated work with other WI</w:t>
      </w:r>
      <w:r w:rsidR="000037F1">
        <w:t>, e.g. robustness for RLM,</w:t>
      </w:r>
      <w:r>
        <w:t xml:space="preserve"> is considered in the 2</w:t>
      </w:r>
      <w:r w:rsidRPr="0074129A">
        <w:rPr>
          <w:vertAlign w:val="superscript"/>
        </w:rPr>
        <w:t>nd</w:t>
      </w:r>
      <w:r>
        <w:t xml:space="preserve"> phase discussion.</w:t>
      </w:r>
    </w:p>
    <w:p w14:paraId="6A265F78" w14:textId="77777777" w:rsidR="002E1424" w:rsidRPr="002E1424" w:rsidRDefault="00CA29D2" w:rsidP="00662F04">
      <w:pPr>
        <w:pStyle w:val="20"/>
      </w:pPr>
      <w:r>
        <w:br w:type="page"/>
      </w:r>
      <w:bookmarkStart w:id="9" w:name="OLE_LINK31"/>
      <w:r w:rsidR="00101403">
        <w:t>Low Complexity 4Rx</w:t>
      </w:r>
      <w:bookmarkEnd w:id="9"/>
    </w:p>
    <w:p w14:paraId="5D297787" w14:textId="77777777" w:rsidR="00507333" w:rsidRDefault="00507333" w:rsidP="00507333">
      <w:pPr>
        <w:pStyle w:val="30"/>
      </w:pPr>
      <w:r>
        <w:t>Moderator’s proposal on the motivation and goal</w:t>
      </w:r>
    </w:p>
    <w:p w14:paraId="1ADB5654" w14:textId="77777777" w:rsidR="00507333" w:rsidRDefault="00507333" w:rsidP="00507333">
      <w:r>
        <w:t>From the draft WID, the moderator summarizes the motivation and goal as follows:</w:t>
      </w:r>
    </w:p>
    <w:p w14:paraId="6B8B97A6" w14:textId="77777777" w:rsidR="00507333" w:rsidRPr="00CA462C" w:rsidRDefault="00507333" w:rsidP="00507333">
      <w:pPr>
        <w:pStyle w:val="bullet"/>
        <w:rPr>
          <w:b/>
          <w:u w:val="single"/>
        </w:rPr>
      </w:pPr>
      <w:r w:rsidRPr="00CA462C">
        <w:rPr>
          <w:b/>
          <w:u w:val="single"/>
        </w:rPr>
        <w:t>Motivation</w:t>
      </w:r>
    </w:p>
    <w:p w14:paraId="6545B1EA" w14:textId="77777777" w:rsidR="00064A1B" w:rsidRPr="00064A1B" w:rsidRDefault="00064A1B" w:rsidP="00064A1B">
      <w:pPr>
        <w:pStyle w:val="bullet"/>
        <w:numPr>
          <w:ilvl w:val="1"/>
          <w:numId w:val="3"/>
        </w:numPr>
      </w:pPr>
      <w:r w:rsidRPr="00064A1B">
        <w:t>While there is a growing demand on the higher order diversity UEs, the implementation on such UEs are not easy, e.g. 4 or 8 receivers with CA</w:t>
      </w:r>
    </w:p>
    <w:p w14:paraId="3DC74C87" w14:textId="77777777" w:rsidR="00507333" w:rsidRPr="00CA462C" w:rsidRDefault="00507333" w:rsidP="00507333">
      <w:pPr>
        <w:pStyle w:val="bullet"/>
        <w:rPr>
          <w:b/>
          <w:u w:val="single"/>
        </w:rPr>
      </w:pPr>
      <w:r w:rsidRPr="00CA462C">
        <w:rPr>
          <w:b/>
          <w:u w:val="single"/>
        </w:rPr>
        <w:t>Goal</w:t>
      </w:r>
    </w:p>
    <w:p w14:paraId="21CFADD0" w14:textId="77777777" w:rsidR="00064A1B" w:rsidRPr="00064A1B" w:rsidRDefault="00064A1B" w:rsidP="00064A1B">
      <w:pPr>
        <w:pStyle w:val="bullet"/>
        <w:numPr>
          <w:ilvl w:val="1"/>
          <w:numId w:val="3"/>
        </w:numPr>
      </w:pPr>
      <w:r w:rsidRPr="00064A1B">
        <w:t>Introduce a new UE capability to allow the simplification of additional diversity receivers, i.e. no RF filters before LNA, while minimizing the performance impact</w:t>
      </w:r>
    </w:p>
    <w:p w14:paraId="374BC514" w14:textId="77777777" w:rsidR="00507333" w:rsidRPr="00CA462C" w:rsidRDefault="00507333" w:rsidP="00507333">
      <w:pPr>
        <w:pStyle w:val="bullet"/>
        <w:rPr>
          <w:b/>
          <w:u w:val="single"/>
        </w:rPr>
      </w:pPr>
      <w:r w:rsidRPr="00CA462C">
        <w:rPr>
          <w:b/>
          <w:u w:val="single"/>
        </w:rPr>
        <w:t>Moderator’s comment &amp; suggestion</w:t>
      </w:r>
    </w:p>
    <w:p w14:paraId="70D452CD" w14:textId="77777777" w:rsidR="00064A1B" w:rsidRPr="00064A1B" w:rsidRDefault="00064A1B" w:rsidP="00064A1B">
      <w:pPr>
        <w:pStyle w:val="bullet"/>
        <w:numPr>
          <w:ilvl w:val="1"/>
          <w:numId w:val="3"/>
        </w:numPr>
      </w:pPr>
      <w:r w:rsidRPr="00064A1B">
        <w:t xml:space="preserve">This topic has been discussed </w:t>
      </w:r>
      <w:r>
        <w:t>many times in Rel-15</w:t>
      </w:r>
      <w:r w:rsidRPr="00064A1B">
        <w:t xml:space="preserve">, and </w:t>
      </w:r>
      <w:r>
        <w:t xml:space="preserve">hence </w:t>
      </w:r>
      <w:r w:rsidRPr="00064A1B">
        <w:t xml:space="preserve">it is expected that all the companies has already understood the motivation and goal as well as the issue. </w:t>
      </w:r>
      <w:r w:rsidR="00322222">
        <w:t>Hence</w:t>
      </w:r>
      <w:r w:rsidR="003924EF">
        <w:t xml:space="preserve">, the </w:t>
      </w:r>
      <w:r w:rsidR="00322222">
        <w:t>moderator</w:t>
      </w:r>
      <w:r w:rsidR="003924EF">
        <w:t xml:space="preserve"> thinks the motivation and goal is now stable.</w:t>
      </w:r>
    </w:p>
    <w:p w14:paraId="1C7967B4" w14:textId="77777777" w:rsidR="00064A1B" w:rsidRPr="00064A1B" w:rsidRDefault="00064A1B" w:rsidP="00064A1B">
      <w:pPr>
        <w:pStyle w:val="bullet"/>
        <w:numPr>
          <w:ilvl w:val="1"/>
          <w:numId w:val="3"/>
        </w:numPr>
      </w:pPr>
      <w:r w:rsidRPr="00064A1B">
        <w:t xml:space="preserve">The </w:t>
      </w:r>
      <w:r w:rsidR="006D666A">
        <w:t>moderator</w:t>
      </w:r>
      <w:r w:rsidRPr="00064A1B">
        <w:t xml:space="preserve"> would suggest to </w:t>
      </w:r>
      <w:r w:rsidR="003924EF">
        <w:t>see</w:t>
      </w:r>
      <w:r w:rsidRPr="00064A1B">
        <w:t xml:space="preserve"> the number of interested co</w:t>
      </w:r>
      <w:r w:rsidR="003924EF">
        <w:t>mpanie</w:t>
      </w:r>
      <w:r w:rsidR="00A7018B">
        <w:t>s for the motivation/goal</w:t>
      </w:r>
      <w:r w:rsidR="008A19D6">
        <w:t xml:space="preserve"> to decide whether or not we go to the next step</w:t>
      </w:r>
      <w:r w:rsidR="00A7018B">
        <w:t>, and then discuss the s</w:t>
      </w:r>
      <w:r w:rsidR="008A19D6">
        <w:t>olution and the feasibility etc (i.e. detail of the WID)</w:t>
      </w:r>
    </w:p>
    <w:p w14:paraId="788C2726" w14:textId="77777777" w:rsidR="00507333" w:rsidRDefault="00507333" w:rsidP="00507333">
      <w:pPr>
        <w:pStyle w:val="30"/>
      </w:pPr>
      <w:r>
        <w:t>Companies view</w:t>
      </w:r>
    </w:p>
    <w:p w14:paraId="33C6D6F0" w14:textId="77777777" w:rsidR="00507333" w:rsidRDefault="00507333" w:rsidP="00507333">
      <w:r>
        <w:t>Please capture your views in the table below:</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032"/>
        <w:gridCol w:w="7999"/>
      </w:tblGrid>
      <w:tr w:rsidR="00507333" w14:paraId="47C69025" w14:textId="77777777" w:rsidTr="00507333">
        <w:tc>
          <w:tcPr>
            <w:tcW w:w="2032" w:type="dxa"/>
            <w:shd w:val="solid" w:color="000080" w:fill="FFFFFF"/>
          </w:tcPr>
          <w:p w14:paraId="6E309205" w14:textId="77777777" w:rsidR="00507333" w:rsidRPr="005F4036" w:rsidRDefault="00507333" w:rsidP="00507333">
            <w:pPr>
              <w:rPr>
                <w:b/>
                <w:bCs/>
                <w:color w:val="FFFFFF"/>
              </w:rPr>
            </w:pPr>
            <w:r w:rsidRPr="005F4036">
              <w:rPr>
                <w:b/>
                <w:bCs/>
                <w:color w:val="FFFFFF"/>
              </w:rPr>
              <w:t>Company Name</w:t>
            </w:r>
          </w:p>
        </w:tc>
        <w:tc>
          <w:tcPr>
            <w:tcW w:w="7999" w:type="dxa"/>
            <w:shd w:val="solid" w:color="000080" w:fill="FFFFFF"/>
          </w:tcPr>
          <w:p w14:paraId="585ECC0A" w14:textId="77777777" w:rsidR="00507333" w:rsidRPr="005F4036" w:rsidRDefault="00507333" w:rsidP="00507333">
            <w:pPr>
              <w:rPr>
                <w:b/>
                <w:bCs/>
                <w:color w:val="FFFFFF"/>
              </w:rPr>
            </w:pPr>
            <w:r w:rsidRPr="005F4036">
              <w:rPr>
                <w:b/>
                <w:bCs/>
                <w:color w:val="FFFFFF"/>
              </w:rPr>
              <w:t>Comment</w:t>
            </w:r>
          </w:p>
        </w:tc>
      </w:tr>
      <w:tr w:rsidR="00507333" w14:paraId="5DAE9726" w14:textId="77777777" w:rsidTr="00507333">
        <w:tc>
          <w:tcPr>
            <w:tcW w:w="2032" w:type="dxa"/>
            <w:shd w:val="clear" w:color="auto" w:fill="auto"/>
          </w:tcPr>
          <w:p w14:paraId="2794C697" w14:textId="77777777" w:rsidR="00507333" w:rsidRDefault="005344EC" w:rsidP="00507333">
            <w:r>
              <w:t>Ericsson</w:t>
            </w:r>
          </w:p>
        </w:tc>
        <w:tc>
          <w:tcPr>
            <w:tcW w:w="7999" w:type="dxa"/>
            <w:shd w:val="clear" w:color="auto" w:fill="auto"/>
          </w:tcPr>
          <w:p w14:paraId="11935EF5" w14:textId="77777777" w:rsidR="00507333" w:rsidRDefault="005344EC" w:rsidP="00507333">
            <w:r>
              <w:rPr>
                <w:rFonts w:eastAsia="Times New Roman"/>
              </w:rPr>
              <w:t xml:space="preserve">We prefer real 4Rx UEs to be put in operation in order to leverage the full potential of the </w:t>
            </w:r>
            <w:r w:rsidR="004B4CD3">
              <w:rPr>
                <w:rFonts w:eastAsia="Times New Roman"/>
              </w:rPr>
              <w:t xml:space="preserve">LTE </w:t>
            </w:r>
            <w:r>
              <w:rPr>
                <w:rFonts w:eastAsia="Times New Roman"/>
              </w:rPr>
              <w:t>network/system. The proposed short-cut imposes quite an impact on existing networks and in turn system performance. We have had this discussion at various plenaries already and we have given the same feedback earlier.</w:t>
            </w:r>
          </w:p>
        </w:tc>
      </w:tr>
      <w:tr w:rsidR="00507333" w14:paraId="0A5F080D" w14:textId="77777777" w:rsidTr="00507333">
        <w:tc>
          <w:tcPr>
            <w:tcW w:w="2032" w:type="dxa"/>
            <w:shd w:val="clear" w:color="auto" w:fill="auto"/>
          </w:tcPr>
          <w:p w14:paraId="0DE964D9" w14:textId="77777777" w:rsidR="00507333" w:rsidRDefault="009647E8" w:rsidP="00507333">
            <w:r>
              <w:t>Vodafone</w:t>
            </w:r>
          </w:p>
        </w:tc>
        <w:tc>
          <w:tcPr>
            <w:tcW w:w="7999" w:type="dxa"/>
            <w:shd w:val="clear" w:color="auto" w:fill="auto"/>
          </w:tcPr>
          <w:p w14:paraId="4DCE9CB7" w14:textId="77777777" w:rsidR="00507333" w:rsidRDefault="009647E8" w:rsidP="00507333">
            <w:r>
              <w:t>Still checking this</w:t>
            </w:r>
          </w:p>
        </w:tc>
      </w:tr>
      <w:tr w:rsidR="00507333" w14:paraId="0560E215" w14:textId="77777777" w:rsidTr="00507333">
        <w:tc>
          <w:tcPr>
            <w:tcW w:w="2032" w:type="dxa"/>
            <w:shd w:val="clear" w:color="auto" w:fill="auto"/>
          </w:tcPr>
          <w:p w14:paraId="7AC49FF4" w14:textId="77777777" w:rsidR="00507333" w:rsidRDefault="005360E1" w:rsidP="00507333">
            <w:r>
              <w:t>TIM</w:t>
            </w:r>
          </w:p>
        </w:tc>
        <w:tc>
          <w:tcPr>
            <w:tcW w:w="7999" w:type="dxa"/>
            <w:shd w:val="clear" w:color="auto" w:fill="auto"/>
          </w:tcPr>
          <w:p w14:paraId="64394D8C" w14:textId="77777777" w:rsidR="00507333" w:rsidRDefault="005360E1" w:rsidP="00507333">
            <w:r>
              <w:t>We already expressed our strong concerns on this activity, due to the impact on network performance. Therefore we are not in favour of starting the activity</w:t>
            </w:r>
          </w:p>
        </w:tc>
      </w:tr>
      <w:tr w:rsidR="000D6FD4" w14:paraId="01634F54" w14:textId="77777777" w:rsidTr="00507333">
        <w:tc>
          <w:tcPr>
            <w:tcW w:w="2032" w:type="dxa"/>
            <w:shd w:val="clear" w:color="auto" w:fill="auto"/>
          </w:tcPr>
          <w:p w14:paraId="70CDFA85" w14:textId="77777777" w:rsidR="000D6FD4" w:rsidRDefault="000D6FD4" w:rsidP="00507333">
            <w:r>
              <w:rPr>
                <w:rFonts w:eastAsia="SimSun" w:hint="eastAsia"/>
                <w:lang w:eastAsia="zh-CN"/>
              </w:rPr>
              <w:t>CMCC</w:t>
            </w:r>
          </w:p>
        </w:tc>
        <w:tc>
          <w:tcPr>
            <w:tcW w:w="7999" w:type="dxa"/>
            <w:shd w:val="clear" w:color="auto" w:fill="auto"/>
          </w:tcPr>
          <w:p w14:paraId="2910B7AE" w14:textId="77777777" w:rsidR="000D6FD4" w:rsidRDefault="000D6FD4" w:rsidP="00507333">
            <w:r>
              <w:rPr>
                <w:rFonts w:eastAsia="SimSun"/>
                <w:lang w:eastAsia="zh-CN"/>
              </w:rPr>
              <w:t>C</w:t>
            </w:r>
            <w:r>
              <w:rPr>
                <w:rFonts w:eastAsia="SimSun" w:hint="eastAsia"/>
                <w:lang w:eastAsia="zh-CN"/>
              </w:rPr>
              <w:t xml:space="preserve">ould be considered to introduce it as a medium </w:t>
            </w:r>
            <w:r>
              <w:rPr>
                <w:rFonts w:eastAsia="SimSun"/>
                <w:lang w:eastAsia="zh-CN"/>
              </w:rPr>
              <w:t>capability</w:t>
            </w:r>
            <w:r>
              <w:rPr>
                <w:rFonts w:eastAsia="SimSun" w:hint="eastAsia"/>
                <w:lang w:eastAsia="zh-CN"/>
              </w:rPr>
              <w:t xml:space="preserve"> between 2Rx UE and full 4/8 Rx UE.</w:t>
            </w:r>
          </w:p>
        </w:tc>
      </w:tr>
      <w:tr w:rsidR="00507333" w14:paraId="24C01468" w14:textId="77777777" w:rsidTr="00507333">
        <w:tc>
          <w:tcPr>
            <w:tcW w:w="2032" w:type="dxa"/>
            <w:shd w:val="clear" w:color="auto" w:fill="auto"/>
          </w:tcPr>
          <w:p w14:paraId="59E6F712" w14:textId="77777777" w:rsidR="00507333" w:rsidRPr="00E26474" w:rsidRDefault="001F4235" w:rsidP="00507333">
            <w:pPr>
              <w:rPr>
                <w:rFonts w:eastAsia="SimSun"/>
                <w:lang w:eastAsia="zh-CN"/>
              </w:rPr>
            </w:pPr>
            <w:r>
              <w:rPr>
                <w:rFonts w:eastAsia="SimSun"/>
                <w:lang w:eastAsia="zh-CN"/>
              </w:rPr>
              <w:t>Qualcomm</w:t>
            </w:r>
          </w:p>
        </w:tc>
        <w:tc>
          <w:tcPr>
            <w:tcW w:w="7999" w:type="dxa"/>
            <w:shd w:val="clear" w:color="auto" w:fill="auto"/>
          </w:tcPr>
          <w:p w14:paraId="0CA1582B" w14:textId="77777777" w:rsidR="00507333" w:rsidRDefault="001F4235" w:rsidP="00507333">
            <w:r>
              <w:t>This feature is important to enable higher network capacity and peak throughput without increasing UE complexity. If this feature is not introduced, then the expected number of 4Rx devices in a network will be reduced.</w:t>
            </w:r>
            <w:r w:rsidR="00341EBE">
              <w:t xml:space="preserve"> This WID (</w:t>
            </w:r>
            <w:r w:rsidR="00341EBE" w:rsidRPr="00341EBE">
              <w:t>RP-180436</w:t>
            </w:r>
            <w:r w:rsidR="00341EBE">
              <w:t>) is supported by OPPO, AT&amp;T, Coolpad, Motorola Mobility, TCL Communications, Telefonica, Verizon, Lenovo, Xiaomi, Reliance Jio, China Telecom, ZTE, and LG electronics.</w:t>
            </w:r>
          </w:p>
        </w:tc>
      </w:tr>
      <w:tr w:rsidR="007665EF" w14:paraId="4DAFFDA4" w14:textId="77777777" w:rsidTr="00507333">
        <w:tc>
          <w:tcPr>
            <w:tcW w:w="2032" w:type="dxa"/>
            <w:shd w:val="clear" w:color="auto" w:fill="auto"/>
          </w:tcPr>
          <w:p w14:paraId="77DBA8C1" w14:textId="5890F9A1" w:rsidR="007665EF" w:rsidRDefault="007665EF" w:rsidP="00507333">
            <w:r>
              <w:t>MediaTek</w:t>
            </w:r>
          </w:p>
        </w:tc>
        <w:tc>
          <w:tcPr>
            <w:tcW w:w="7999" w:type="dxa"/>
            <w:shd w:val="clear" w:color="auto" w:fill="auto"/>
          </w:tcPr>
          <w:p w14:paraId="40E5DF30" w14:textId="4CC57519" w:rsidR="007665EF" w:rsidRDefault="007665EF" w:rsidP="00507333">
            <w:r w:rsidRPr="002F019F">
              <w:t xml:space="preserve">We </w:t>
            </w:r>
            <w:r>
              <w:t>share same views as Ericsson and TIM and have concerns for system performance.</w:t>
            </w:r>
            <w:r w:rsidRPr="002F019F">
              <w:t xml:space="preserve"> </w:t>
            </w:r>
            <w:r>
              <w:t xml:space="preserve">We prefer </w:t>
            </w:r>
            <w:r w:rsidRPr="002F019F">
              <w:t>real 4Rx UE.</w:t>
            </w:r>
          </w:p>
        </w:tc>
      </w:tr>
      <w:tr w:rsidR="007665EF" w14:paraId="221C6E0D" w14:textId="77777777" w:rsidTr="00507333">
        <w:tc>
          <w:tcPr>
            <w:tcW w:w="2032" w:type="dxa"/>
            <w:shd w:val="clear" w:color="auto" w:fill="auto"/>
          </w:tcPr>
          <w:p w14:paraId="73A2682C" w14:textId="77777777" w:rsidR="007665EF" w:rsidRDefault="007665EF" w:rsidP="00507333"/>
        </w:tc>
        <w:tc>
          <w:tcPr>
            <w:tcW w:w="7999" w:type="dxa"/>
            <w:shd w:val="clear" w:color="auto" w:fill="auto"/>
          </w:tcPr>
          <w:p w14:paraId="388359E5" w14:textId="77777777" w:rsidR="007665EF" w:rsidRDefault="007665EF" w:rsidP="00507333"/>
        </w:tc>
      </w:tr>
      <w:tr w:rsidR="007665EF" w14:paraId="13CECB18" w14:textId="77777777" w:rsidTr="00507333">
        <w:tc>
          <w:tcPr>
            <w:tcW w:w="2032" w:type="dxa"/>
            <w:shd w:val="clear" w:color="auto" w:fill="auto"/>
          </w:tcPr>
          <w:p w14:paraId="37B6A39E" w14:textId="77777777" w:rsidR="007665EF" w:rsidRDefault="007665EF" w:rsidP="00507333"/>
        </w:tc>
        <w:tc>
          <w:tcPr>
            <w:tcW w:w="7999" w:type="dxa"/>
            <w:shd w:val="clear" w:color="auto" w:fill="auto"/>
          </w:tcPr>
          <w:p w14:paraId="74AFB565" w14:textId="77777777" w:rsidR="007665EF" w:rsidRDefault="007665EF" w:rsidP="00507333"/>
        </w:tc>
      </w:tr>
    </w:tbl>
    <w:p w14:paraId="7F5224AB" w14:textId="77777777" w:rsidR="00507333" w:rsidRDefault="00507333" w:rsidP="00507333"/>
    <w:p w14:paraId="0D55A2DE" w14:textId="77777777" w:rsidR="00507333" w:rsidRDefault="00507333" w:rsidP="00507333">
      <w:pPr>
        <w:pStyle w:val="30"/>
      </w:pPr>
      <w:r>
        <w:t>Conclusion</w:t>
      </w:r>
      <w:r w:rsidR="00613A71">
        <w:t xml:space="preserve"> and way forward</w:t>
      </w:r>
    </w:p>
    <w:p w14:paraId="61B698DB" w14:textId="2E33DB66" w:rsidR="007F472E" w:rsidRDefault="0031302F" w:rsidP="0074129A">
      <w:pPr>
        <w:pStyle w:val="bullet"/>
      </w:pPr>
      <w:r>
        <w:t>6</w:t>
      </w:r>
      <w:r w:rsidR="00657EC7" w:rsidRPr="0074129A">
        <w:t xml:space="preserve"> companies have participated in this discussion and </w:t>
      </w:r>
      <w:r w:rsidR="007665EF">
        <w:t>3</w:t>
      </w:r>
      <w:r w:rsidR="00C80E2C" w:rsidRPr="0074129A">
        <w:t xml:space="preserve"> companies showed their continuous co</w:t>
      </w:r>
      <w:r w:rsidR="001B0042" w:rsidRPr="0074129A">
        <w:t>ncern on this potential WID, while 1</w:t>
      </w:r>
      <w:r w:rsidR="008F2684" w:rsidRPr="0074129A">
        <w:t>5</w:t>
      </w:r>
      <w:r w:rsidR="00C80E2C" w:rsidRPr="0074129A">
        <w:t xml:space="preserve"> compa</w:t>
      </w:r>
      <w:r w:rsidR="001B0042" w:rsidRPr="0074129A">
        <w:t>ny showed their interest</w:t>
      </w:r>
      <w:r w:rsidR="006E673C" w:rsidRPr="0074129A">
        <w:t>/support</w:t>
      </w:r>
      <w:r w:rsidR="001B0042" w:rsidRPr="0074129A">
        <w:t xml:space="preserve">. </w:t>
      </w:r>
      <w:r w:rsidR="00BC0591">
        <w:t>The situation is summarized as follows:</w:t>
      </w:r>
      <w:r w:rsidDel="0031302F">
        <w:t xml:space="preserve"> </w:t>
      </w:r>
      <w:r w:rsidR="00E2380E">
        <w:t>T</w:t>
      </w:r>
      <w:r w:rsidR="005A477B">
        <w:t xml:space="preserve">he proposed solution can relax the UE implementation </w:t>
      </w:r>
      <w:r w:rsidR="006D3122">
        <w:t xml:space="preserve">at the expense of </w:t>
      </w:r>
      <w:r w:rsidR="00CB20CE">
        <w:t>scheduler</w:t>
      </w:r>
      <w:r w:rsidR="006D3122">
        <w:t xml:space="preserve"> complexity at eNB</w:t>
      </w:r>
    </w:p>
    <w:p w14:paraId="13A17C7F" w14:textId="10F9E7FE" w:rsidR="00641497" w:rsidRDefault="00CB7B87" w:rsidP="0074129A">
      <w:pPr>
        <w:pStyle w:val="bullet"/>
      </w:pPr>
      <w:r>
        <w:t xml:space="preserve">The opponents </w:t>
      </w:r>
      <w:r w:rsidR="00043CF7">
        <w:t>(</w:t>
      </w:r>
      <w:r w:rsidR="007665EF">
        <w:t>3</w:t>
      </w:r>
      <w:r w:rsidR="00043CF7">
        <w:t xml:space="preserve"> companies) </w:t>
      </w:r>
      <w:r>
        <w:t xml:space="preserve">repeat the same </w:t>
      </w:r>
      <w:r w:rsidR="00B7657C">
        <w:t xml:space="preserve">(strong) </w:t>
      </w:r>
      <w:r w:rsidR="00641497">
        <w:t xml:space="preserve">objection </w:t>
      </w:r>
      <w:r w:rsidR="00BC0591">
        <w:t xml:space="preserve">as </w:t>
      </w:r>
      <w:r w:rsidR="00641497">
        <w:t>in the past</w:t>
      </w:r>
    </w:p>
    <w:p w14:paraId="287F0E7E" w14:textId="7294A7F8" w:rsidR="00CB20CE" w:rsidRDefault="00BB0A1F" w:rsidP="0074129A">
      <w:pPr>
        <w:pStyle w:val="bullet"/>
      </w:pPr>
      <w:r>
        <w:t xml:space="preserve">Meanwhile, </w:t>
      </w:r>
      <w:r w:rsidR="008C33AD">
        <w:t>a</w:t>
      </w:r>
      <w:r w:rsidR="000B3284">
        <w:t xml:space="preserve"> moderate number of supporting companies agree the </w:t>
      </w:r>
      <w:r w:rsidR="00AD1B91">
        <w:t>motivation &amp; goal</w:t>
      </w:r>
    </w:p>
    <w:p w14:paraId="2955E41C" w14:textId="05942667" w:rsidR="00C80E2C" w:rsidRPr="00C25E61" w:rsidRDefault="00AD41E7" w:rsidP="00FF3640">
      <w:r>
        <w:t xml:space="preserve">Since the </w:t>
      </w:r>
      <w:r w:rsidR="00FF1585">
        <w:t>concern</w:t>
      </w:r>
      <w:r>
        <w:t xml:space="preserve"> is related to the very fundamental part of this item</w:t>
      </w:r>
      <w:r w:rsidR="008F3656">
        <w:t xml:space="preserve"> (i.e. not the detailed part of the scope) </w:t>
      </w:r>
      <w:r>
        <w:t xml:space="preserve">, </w:t>
      </w:r>
      <w:r w:rsidR="00B650D9">
        <w:t xml:space="preserve">we can easily </w:t>
      </w:r>
      <w:r w:rsidR="00FC3B5E">
        <w:t>predict the situation</w:t>
      </w:r>
      <w:r w:rsidR="00B650D9">
        <w:t xml:space="preserve"> </w:t>
      </w:r>
      <w:r w:rsidR="00FC3B5E">
        <w:t>where</w:t>
      </w:r>
      <w:r w:rsidR="00B650D9">
        <w:t xml:space="preserve"> the same discussion is repeated in the 2</w:t>
      </w:r>
      <w:r w:rsidR="00B650D9" w:rsidRPr="0074129A">
        <w:rPr>
          <w:vertAlign w:val="superscript"/>
        </w:rPr>
        <w:t>nd</w:t>
      </w:r>
      <w:r w:rsidR="00B650D9">
        <w:t xml:space="preserve"> phase</w:t>
      </w:r>
      <w:r w:rsidR="00E86E0E">
        <w:t xml:space="preserve"> and no consensus is reached</w:t>
      </w:r>
      <w:r w:rsidR="00B650D9">
        <w:t xml:space="preserve">. Thus, </w:t>
      </w:r>
      <w:r>
        <w:t xml:space="preserve">it wouldn’t be a good idea to </w:t>
      </w:r>
      <w:r w:rsidR="00860536">
        <w:t xml:space="preserve">proceed </w:t>
      </w:r>
      <w:r>
        <w:t xml:space="preserve">without having a potential compromise solution. </w:t>
      </w:r>
    </w:p>
    <w:p w14:paraId="5F1CC842" w14:textId="3F00F9C6" w:rsidR="000F34C9" w:rsidRPr="0074129A" w:rsidRDefault="00174777" w:rsidP="002E1424">
      <w:pPr>
        <w:rPr>
          <w:b/>
          <w:u w:val="single"/>
          <w:lang w:val="en-US"/>
        </w:rPr>
      </w:pPr>
      <w:bookmarkStart w:id="10" w:name="WF37"/>
      <w:r>
        <w:rPr>
          <w:b/>
          <w:u w:val="single"/>
        </w:rPr>
        <w:t>W</w:t>
      </w:r>
      <w:r w:rsidR="00371D8F" w:rsidRPr="0074129A">
        <w:rPr>
          <w:b/>
          <w:u w:val="single"/>
        </w:rPr>
        <w:t>ay forward</w:t>
      </w:r>
      <w:r w:rsidR="000F34C9" w:rsidRPr="0074129A">
        <w:rPr>
          <w:b/>
          <w:u w:val="single"/>
        </w:rPr>
        <w:t>:</w:t>
      </w:r>
    </w:p>
    <w:bookmarkEnd w:id="10"/>
    <w:p w14:paraId="78EE86E3" w14:textId="40CD9F69" w:rsidR="001A6C8E" w:rsidRDefault="00D6366A" w:rsidP="002D5136">
      <w:pPr>
        <w:pStyle w:val="bullet"/>
      </w:pPr>
      <w:r>
        <w:rPr>
          <w:rFonts w:hint="eastAsia"/>
          <w:lang w:eastAsia="ja-JP"/>
        </w:rPr>
        <w:t>T</w:t>
      </w:r>
      <w:r w:rsidR="007B673A" w:rsidRPr="0074129A">
        <w:t xml:space="preserve">he proponent </w:t>
      </w:r>
      <w:r>
        <w:t xml:space="preserve">companies </w:t>
      </w:r>
      <w:r w:rsidR="007B673A" w:rsidRPr="0074129A">
        <w:t>are encouraged to</w:t>
      </w:r>
      <w:r w:rsidR="004D1605" w:rsidRPr="0074129A">
        <w:t xml:space="preserve"> c</w:t>
      </w:r>
      <w:r w:rsidR="001A6C8E" w:rsidRPr="0074129A">
        <w:t xml:space="preserve">ontinue </w:t>
      </w:r>
      <w:r w:rsidR="004D1605" w:rsidRPr="0074129A">
        <w:t>offline discussion</w:t>
      </w:r>
      <w:r w:rsidR="007B673A" w:rsidRPr="0074129A">
        <w:t xml:space="preserve"> with the companies who have </w:t>
      </w:r>
      <w:r w:rsidR="0042713B" w:rsidRPr="0074129A">
        <w:t xml:space="preserve">already </w:t>
      </w:r>
      <w:r w:rsidR="007B673A" w:rsidRPr="0074129A">
        <w:t>shown their concern</w:t>
      </w:r>
      <w:r w:rsidR="004D1605" w:rsidRPr="0074129A">
        <w:t>.</w:t>
      </w:r>
    </w:p>
    <w:p w14:paraId="4E7381CB" w14:textId="67D8DD86" w:rsidR="008F3656" w:rsidRDefault="008F3656" w:rsidP="002D5136">
      <w:pPr>
        <w:pStyle w:val="bullet"/>
      </w:pPr>
      <w:r>
        <w:t xml:space="preserve">The proponet is tasked to seek the potential </w:t>
      </w:r>
      <w:r w:rsidR="00FF3640">
        <w:t>means</w:t>
      </w:r>
      <w:r>
        <w:t xml:space="preserve"> to address the opponents’ concern</w:t>
      </w:r>
    </w:p>
    <w:p w14:paraId="3289F268" w14:textId="04C20FFB" w:rsidR="004F1E0E" w:rsidRDefault="004F1E0E" w:rsidP="0074129A">
      <w:pPr>
        <w:pStyle w:val="bullet"/>
        <w:numPr>
          <w:ilvl w:val="1"/>
          <w:numId w:val="3"/>
        </w:numPr>
      </w:pPr>
      <w:r>
        <w:t xml:space="preserve">i.e. Reduce/remove the complexity imposed </w:t>
      </w:r>
      <w:r w:rsidR="00A775C3">
        <w:t>on</w:t>
      </w:r>
      <w:r>
        <w:t xml:space="preserve"> the eNB</w:t>
      </w:r>
    </w:p>
    <w:p w14:paraId="031FF77F" w14:textId="24BBE35C" w:rsidR="00DC5ED9" w:rsidRPr="00D85EA2" w:rsidRDefault="00DC5ED9" w:rsidP="00DC5ED9">
      <w:pPr>
        <w:pStyle w:val="bullet"/>
      </w:pPr>
      <w:r w:rsidRPr="00D85EA2">
        <w:t>The contact company (</w:t>
      </w:r>
      <w:r>
        <w:t>Qualcomm</w:t>
      </w:r>
      <w:r w:rsidRPr="00D85EA2">
        <w:t xml:space="preserve">) is respectfully asked to </w:t>
      </w:r>
      <w:r>
        <w:t xml:space="preserve">lead the offline disucssion and </w:t>
      </w:r>
      <w:r w:rsidRPr="00D85EA2">
        <w:t xml:space="preserve">provide the detailed </w:t>
      </w:r>
      <w:r>
        <w:t>W</w:t>
      </w:r>
      <w:r w:rsidRPr="00D85EA2">
        <w:t xml:space="preserve">ID proposal as a stating point of 2nd phase discussion. </w:t>
      </w:r>
    </w:p>
    <w:p w14:paraId="3FD27833" w14:textId="48DB2B3C" w:rsidR="008F3656" w:rsidRPr="0074129A" w:rsidRDefault="000D5029" w:rsidP="0074129A">
      <w:pPr>
        <w:pStyle w:val="bullet"/>
        <w:numPr>
          <w:ilvl w:val="1"/>
          <w:numId w:val="3"/>
        </w:numPr>
      </w:pPr>
      <w:r>
        <w:t xml:space="preserve">The proposal should not be the same as in </w:t>
      </w:r>
      <w:r w:rsidRPr="00D04B6D">
        <w:rPr>
          <w:rFonts w:eastAsia="MS Mincho"/>
          <w:color w:val="000000"/>
          <w:kern w:val="24"/>
          <w:szCs w:val="24"/>
          <w:lang w:val="en-US"/>
        </w:rPr>
        <w:t>RP-180436</w:t>
      </w:r>
      <w:r>
        <w:rPr>
          <w:rFonts w:eastAsia="MS Mincho"/>
          <w:color w:val="000000"/>
          <w:kern w:val="24"/>
          <w:szCs w:val="24"/>
          <w:lang w:val="en-US"/>
        </w:rPr>
        <w:t>.</w:t>
      </w:r>
    </w:p>
    <w:p w14:paraId="00253B2D" w14:textId="10E7BA8B" w:rsidR="00117CA0" w:rsidRPr="0074129A" w:rsidRDefault="00117CA0" w:rsidP="0074129A">
      <w:pPr>
        <w:pStyle w:val="bullet"/>
        <w:numPr>
          <w:ilvl w:val="1"/>
          <w:numId w:val="3"/>
        </w:numPr>
      </w:pPr>
      <w:r>
        <w:t>The start of 2nd phase discussion may be delayed</w:t>
      </w:r>
    </w:p>
    <w:p w14:paraId="71B9A361" w14:textId="77777777" w:rsidR="002E1424" w:rsidRDefault="002E1424" w:rsidP="002D5136">
      <w:pPr>
        <w:pStyle w:val="bullet"/>
        <w:numPr>
          <w:ilvl w:val="0"/>
          <w:numId w:val="0"/>
        </w:numPr>
        <w:ind w:left="709"/>
      </w:pPr>
    </w:p>
    <w:p w14:paraId="79BDB63F" w14:textId="77777777" w:rsidR="00CA29D2" w:rsidRDefault="00CA29D2" w:rsidP="007E0D09">
      <w:pPr>
        <w:pStyle w:val="10"/>
        <w:spacing w:after="180"/>
      </w:pPr>
      <w:r>
        <w:br w:type="page"/>
      </w:r>
      <w:r w:rsidR="007E0D09">
        <w:t>Sum</w:t>
      </w:r>
      <w:r w:rsidR="00B151A4">
        <w:t>mary of phase 1 email discussion and way forward</w:t>
      </w:r>
    </w:p>
    <w:p w14:paraId="4422F847" w14:textId="77777777" w:rsidR="0074129A" w:rsidRPr="009C69F5" w:rsidRDefault="0074129A" w:rsidP="002E1424">
      <w:r w:rsidRPr="009C69F5">
        <w:t>The email discussions for 7 potential WI/Sis are summarized in Table 2.</w:t>
      </w:r>
    </w:p>
    <w:tbl>
      <w:tblPr>
        <w:tblW w:w="1003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835"/>
        <w:gridCol w:w="2203"/>
        <w:gridCol w:w="4993"/>
      </w:tblGrid>
      <w:tr w:rsidR="004E7790" w14:paraId="47496ABD" w14:textId="77777777" w:rsidTr="009C69F5">
        <w:tc>
          <w:tcPr>
            <w:tcW w:w="2835" w:type="dxa"/>
            <w:shd w:val="solid" w:color="000080" w:fill="FFFFFF"/>
          </w:tcPr>
          <w:p w14:paraId="66F64BBF" w14:textId="77777777" w:rsidR="004E7790" w:rsidRPr="00D04B6D" w:rsidRDefault="004E7790" w:rsidP="004E7790">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WI/SI name</w:t>
            </w:r>
          </w:p>
        </w:tc>
        <w:tc>
          <w:tcPr>
            <w:tcW w:w="2203" w:type="dxa"/>
            <w:shd w:val="solid" w:color="000080" w:fill="FFFFFF"/>
          </w:tcPr>
          <w:p w14:paraId="11C4CF4F" w14:textId="77777777" w:rsidR="004E7790" w:rsidRPr="00D04B6D" w:rsidRDefault="004E7790" w:rsidP="004E7790">
            <w:pPr>
              <w:snapToGrid/>
              <w:spacing w:after="0" w:afterAutospacing="0"/>
              <w:jc w:val="left"/>
              <w:rPr>
                <w:rFonts w:eastAsia="MS Mincho"/>
                <w:b/>
                <w:bCs/>
                <w:color w:val="FFFFFF"/>
                <w:szCs w:val="24"/>
                <w:lang w:val="en-US"/>
              </w:rPr>
            </w:pPr>
            <w:r w:rsidRPr="00D04B6D">
              <w:rPr>
                <w:rFonts w:eastAsia="MS Mincho"/>
                <w:b/>
                <w:bCs/>
                <w:color w:val="FFFFFF"/>
                <w:kern w:val="24"/>
                <w:szCs w:val="24"/>
                <w:lang w:val="en-US"/>
              </w:rPr>
              <w:t>Contact company</w:t>
            </w:r>
          </w:p>
        </w:tc>
        <w:tc>
          <w:tcPr>
            <w:tcW w:w="4993" w:type="dxa"/>
            <w:shd w:val="solid" w:color="000080" w:fill="FFFFFF"/>
          </w:tcPr>
          <w:p w14:paraId="4651B2E9" w14:textId="59D49C73" w:rsidR="004E7790" w:rsidRPr="00D04B6D" w:rsidRDefault="004E7790" w:rsidP="004E7790">
            <w:pPr>
              <w:snapToGrid/>
              <w:spacing w:after="0" w:afterAutospacing="0"/>
              <w:jc w:val="left"/>
              <w:rPr>
                <w:rFonts w:eastAsia="MS Mincho"/>
                <w:b/>
                <w:bCs/>
                <w:color w:val="FFFFFF"/>
                <w:szCs w:val="24"/>
                <w:lang w:val="en-US"/>
              </w:rPr>
            </w:pPr>
            <w:r>
              <w:rPr>
                <w:rFonts w:eastAsia="MS Mincho"/>
                <w:b/>
                <w:bCs/>
                <w:color w:val="FFFFFF"/>
                <w:kern w:val="24"/>
                <w:szCs w:val="24"/>
                <w:lang w:val="en-US"/>
              </w:rPr>
              <w:t>Discussion Results</w:t>
            </w:r>
          </w:p>
        </w:tc>
      </w:tr>
      <w:tr w:rsidR="004E7790" w14:paraId="39C93C7B" w14:textId="77777777" w:rsidTr="009C69F5">
        <w:tc>
          <w:tcPr>
            <w:tcW w:w="2835" w:type="dxa"/>
            <w:shd w:val="clear" w:color="auto" w:fill="auto"/>
          </w:tcPr>
          <w:p w14:paraId="55D129B3"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 xml:space="preserve">Uplink enhancements for WTTc </w:t>
            </w:r>
          </w:p>
        </w:tc>
        <w:tc>
          <w:tcPr>
            <w:tcW w:w="2203" w:type="dxa"/>
            <w:shd w:val="clear" w:color="auto" w:fill="auto"/>
          </w:tcPr>
          <w:p w14:paraId="543999E2"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Huawei</w:t>
            </w:r>
          </w:p>
        </w:tc>
        <w:tc>
          <w:tcPr>
            <w:tcW w:w="4993" w:type="dxa"/>
            <w:shd w:val="clear" w:color="auto" w:fill="auto"/>
          </w:tcPr>
          <w:p w14:paraId="59BB2A81" w14:textId="4C277BD8" w:rsidR="004E7790" w:rsidRDefault="00C87756" w:rsidP="009C69F5">
            <w:pPr>
              <w:tabs>
                <w:tab w:val="left" w:pos="644"/>
              </w:tabs>
              <w:snapToGrid/>
              <w:spacing w:after="0" w:afterAutospacing="0"/>
              <w:jc w:val="left"/>
              <w:rPr>
                <w:rFonts w:eastAsia="MS Mincho"/>
                <w:szCs w:val="24"/>
                <w:lang w:val="en-US"/>
              </w:rPr>
            </w:pPr>
            <w:r>
              <w:rPr>
                <w:rFonts w:eastAsia="MS Mincho"/>
                <w:szCs w:val="24"/>
                <w:lang w:val="en-US"/>
              </w:rPr>
              <w:t>Proceed to Phase 2 discussion</w:t>
            </w:r>
            <w:r w:rsidR="006E0F7F">
              <w:rPr>
                <w:rFonts w:eastAsia="MS Mincho"/>
                <w:szCs w:val="24"/>
                <w:lang w:val="en-US"/>
              </w:rPr>
              <w:t xml:space="preserve"> as a SI</w:t>
            </w:r>
          </w:p>
          <w:p w14:paraId="40D1557C" w14:textId="1B3E6C58" w:rsidR="002B61C5" w:rsidRPr="00D04B6D" w:rsidRDefault="002B61C5" w:rsidP="009C69F5">
            <w:pPr>
              <w:tabs>
                <w:tab w:val="left" w:pos="644"/>
              </w:tabs>
              <w:snapToGrid/>
              <w:spacing w:after="0" w:afterAutospacing="0"/>
              <w:jc w:val="left"/>
              <w:rPr>
                <w:rFonts w:eastAsia="MS Mincho"/>
                <w:szCs w:val="24"/>
                <w:lang w:val="en-US"/>
              </w:rPr>
            </w:pPr>
            <w:r>
              <w:rPr>
                <w:rFonts w:eastAsia="MS Mincho"/>
                <w:szCs w:val="24"/>
                <w:lang w:val="en-US"/>
              </w:rPr>
              <w:t xml:space="preserve">See </w:t>
            </w:r>
            <w:hyperlink w:anchor="WF31" w:history="1">
              <w:r w:rsidRPr="001B747F">
                <w:rPr>
                  <w:rStyle w:val="a7"/>
                  <w:rFonts w:eastAsia="MS Mincho"/>
                  <w:szCs w:val="24"/>
                  <w:lang w:val="en-US"/>
                </w:rPr>
                <w:t>way forward in section 3.1.3</w:t>
              </w:r>
            </w:hyperlink>
            <w:r w:rsidR="001B747F">
              <w:rPr>
                <w:rFonts w:eastAsia="MS Mincho"/>
                <w:szCs w:val="24"/>
                <w:lang w:val="en-US"/>
              </w:rPr>
              <w:t xml:space="preserve"> for the detail</w:t>
            </w:r>
          </w:p>
        </w:tc>
      </w:tr>
      <w:tr w:rsidR="004E7790" w14:paraId="46ED7DD1" w14:textId="77777777" w:rsidTr="009C69F5">
        <w:tc>
          <w:tcPr>
            <w:tcW w:w="2835" w:type="dxa"/>
            <w:shd w:val="clear" w:color="auto" w:fill="auto"/>
          </w:tcPr>
          <w:p w14:paraId="4CFEBB6C"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HRLLC enhancements</w:t>
            </w:r>
          </w:p>
        </w:tc>
        <w:tc>
          <w:tcPr>
            <w:tcW w:w="2203" w:type="dxa"/>
            <w:shd w:val="clear" w:color="auto" w:fill="auto"/>
          </w:tcPr>
          <w:p w14:paraId="6368FEAA"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Ericsson</w:t>
            </w:r>
          </w:p>
        </w:tc>
        <w:tc>
          <w:tcPr>
            <w:tcW w:w="4993" w:type="dxa"/>
            <w:shd w:val="clear" w:color="auto" w:fill="auto"/>
          </w:tcPr>
          <w:p w14:paraId="7991A10D" w14:textId="77777777" w:rsidR="004E7790" w:rsidRPr="009C69F5" w:rsidRDefault="00C87756" w:rsidP="004E7790">
            <w:pPr>
              <w:snapToGrid/>
              <w:spacing w:before="120" w:after="0" w:afterAutospacing="0"/>
              <w:jc w:val="left"/>
              <w:rPr>
                <w:rFonts w:eastAsia="MS Mincho"/>
                <w:b/>
                <w:color w:val="FF0000"/>
                <w:szCs w:val="24"/>
                <w:u w:val="single"/>
                <w:lang w:val="en-US"/>
              </w:rPr>
            </w:pPr>
            <w:r w:rsidRPr="009C69F5">
              <w:rPr>
                <w:rFonts w:eastAsia="MS Mincho"/>
                <w:b/>
                <w:color w:val="FF0000"/>
                <w:szCs w:val="24"/>
                <w:u w:val="single"/>
                <w:lang w:val="en-US"/>
              </w:rPr>
              <w:t>No further email discussion</w:t>
            </w:r>
          </w:p>
          <w:p w14:paraId="3FC6C12C" w14:textId="4AFDF466" w:rsidR="00C87756" w:rsidRPr="00D04B6D" w:rsidRDefault="002B61C5">
            <w:pPr>
              <w:snapToGrid/>
              <w:spacing w:after="0" w:afterAutospacing="0"/>
              <w:jc w:val="left"/>
              <w:rPr>
                <w:rFonts w:eastAsia="MS Mincho"/>
                <w:szCs w:val="24"/>
                <w:lang w:val="en-US"/>
              </w:rPr>
            </w:pPr>
            <w:r>
              <w:rPr>
                <w:rFonts w:eastAsia="MS Mincho"/>
                <w:szCs w:val="24"/>
                <w:lang w:val="en-US"/>
              </w:rPr>
              <w:t xml:space="preserve">Offline and contribution-based discussion </w:t>
            </w:r>
            <w:r w:rsidR="00283257">
              <w:rPr>
                <w:rFonts w:eastAsia="MS Mincho"/>
                <w:szCs w:val="24"/>
                <w:lang w:val="en-US"/>
              </w:rPr>
              <w:t xml:space="preserve">is encouraged. See </w:t>
            </w:r>
            <w:hyperlink w:anchor="WF32" w:history="1">
              <w:r w:rsidR="00283257">
                <w:rPr>
                  <w:rStyle w:val="a7"/>
                  <w:rFonts w:eastAsia="MS Mincho"/>
                  <w:szCs w:val="24"/>
                  <w:lang w:val="en-US"/>
                </w:rPr>
                <w:t>way forward in section 3.2</w:t>
              </w:r>
              <w:r w:rsidR="00283257" w:rsidRPr="001B747F">
                <w:rPr>
                  <w:rStyle w:val="a7"/>
                  <w:rFonts w:eastAsia="MS Mincho"/>
                  <w:szCs w:val="24"/>
                  <w:lang w:val="en-US"/>
                </w:rPr>
                <w:t>.3</w:t>
              </w:r>
            </w:hyperlink>
            <w:r w:rsidR="00283257">
              <w:rPr>
                <w:rFonts w:eastAsia="MS Mincho"/>
                <w:szCs w:val="24"/>
                <w:lang w:val="en-US"/>
              </w:rPr>
              <w:t xml:space="preserve"> for the </w:t>
            </w:r>
            <w:r w:rsidR="002645BE">
              <w:rPr>
                <w:rFonts w:eastAsia="MS Mincho"/>
                <w:szCs w:val="24"/>
                <w:lang w:val="en-US"/>
              </w:rPr>
              <w:t>outstanding issues</w:t>
            </w:r>
          </w:p>
        </w:tc>
      </w:tr>
      <w:tr w:rsidR="004E7790" w14:paraId="6FE8CE94" w14:textId="77777777" w:rsidTr="009C69F5">
        <w:tc>
          <w:tcPr>
            <w:tcW w:w="2835" w:type="dxa"/>
            <w:shd w:val="clear" w:color="auto" w:fill="auto"/>
          </w:tcPr>
          <w:p w14:paraId="4EC8925C" w14:textId="62DC5925"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Aerial Vehicles</w:t>
            </w:r>
          </w:p>
        </w:tc>
        <w:tc>
          <w:tcPr>
            <w:tcW w:w="2203" w:type="dxa"/>
            <w:shd w:val="clear" w:color="auto" w:fill="auto"/>
          </w:tcPr>
          <w:p w14:paraId="7FA3BFB1"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Huawei</w:t>
            </w:r>
          </w:p>
        </w:tc>
        <w:tc>
          <w:tcPr>
            <w:tcW w:w="4993" w:type="dxa"/>
            <w:shd w:val="clear" w:color="auto" w:fill="auto"/>
          </w:tcPr>
          <w:p w14:paraId="3A54D029" w14:textId="77777777" w:rsidR="004E7790" w:rsidRPr="009C69F5" w:rsidRDefault="00C87756" w:rsidP="004E7790">
            <w:pPr>
              <w:snapToGrid/>
              <w:spacing w:before="120" w:after="0" w:afterAutospacing="0"/>
              <w:jc w:val="left"/>
              <w:rPr>
                <w:rFonts w:eastAsia="MS Mincho"/>
                <w:b/>
                <w:color w:val="FF0000"/>
                <w:szCs w:val="24"/>
                <w:u w:val="single"/>
                <w:lang w:val="en-US"/>
              </w:rPr>
            </w:pPr>
            <w:r w:rsidRPr="009C69F5">
              <w:rPr>
                <w:rFonts w:eastAsia="MS Mincho"/>
                <w:b/>
                <w:color w:val="FF0000"/>
                <w:szCs w:val="24"/>
                <w:u w:val="single"/>
                <w:lang w:val="en-US"/>
              </w:rPr>
              <w:t>No further email discussion</w:t>
            </w:r>
          </w:p>
          <w:p w14:paraId="47FDD533" w14:textId="31F6222F" w:rsidR="00C87756" w:rsidRPr="00D04B6D" w:rsidRDefault="002645BE">
            <w:pPr>
              <w:snapToGrid/>
              <w:spacing w:after="0" w:afterAutospacing="0"/>
              <w:jc w:val="left"/>
              <w:rPr>
                <w:rFonts w:eastAsia="MS Mincho"/>
                <w:szCs w:val="24"/>
                <w:lang w:val="en-US"/>
              </w:rPr>
            </w:pPr>
            <w:r>
              <w:rPr>
                <w:rFonts w:eastAsia="MS Mincho"/>
                <w:szCs w:val="24"/>
                <w:lang w:val="en-US"/>
              </w:rPr>
              <w:t xml:space="preserve">More offline &amp; contribution-based discussion is required to define a common motivation &amp; goal. See </w:t>
            </w:r>
            <w:hyperlink w:anchor="WF33" w:history="1">
              <w:r>
                <w:rPr>
                  <w:rStyle w:val="a7"/>
                  <w:rFonts w:eastAsia="MS Mincho"/>
                  <w:szCs w:val="24"/>
                  <w:lang w:val="en-US"/>
                </w:rPr>
                <w:t>way forward in section 3.</w:t>
              </w:r>
              <w:r w:rsidR="001E5E24">
                <w:rPr>
                  <w:rStyle w:val="a7"/>
                  <w:rFonts w:eastAsia="MS Mincho"/>
                  <w:szCs w:val="24"/>
                  <w:lang w:val="en-US"/>
                </w:rPr>
                <w:t>3</w:t>
              </w:r>
              <w:r w:rsidRPr="001B747F">
                <w:rPr>
                  <w:rStyle w:val="a7"/>
                  <w:rFonts w:eastAsia="MS Mincho"/>
                  <w:szCs w:val="24"/>
                  <w:lang w:val="en-US"/>
                </w:rPr>
                <w:t>.3</w:t>
              </w:r>
            </w:hyperlink>
            <w:r>
              <w:rPr>
                <w:rFonts w:eastAsia="MS Mincho"/>
                <w:szCs w:val="24"/>
                <w:lang w:val="en-US"/>
              </w:rPr>
              <w:t xml:space="preserve"> for the outstanding issues </w:t>
            </w:r>
          </w:p>
        </w:tc>
      </w:tr>
      <w:tr w:rsidR="004E7790" w14:paraId="58FDDC64" w14:textId="77777777" w:rsidTr="009C69F5">
        <w:tc>
          <w:tcPr>
            <w:tcW w:w="2835" w:type="dxa"/>
            <w:shd w:val="clear" w:color="auto" w:fill="auto"/>
          </w:tcPr>
          <w:p w14:paraId="2019AC52" w14:textId="62C28810" w:rsidR="004E7790" w:rsidRPr="00D04B6D" w:rsidRDefault="004E7790" w:rsidP="004E7790">
            <w:pPr>
              <w:snapToGrid/>
              <w:spacing w:after="0" w:afterAutospacing="0"/>
              <w:jc w:val="left"/>
              <w:rPr>
                <w:rFonts w:eastAsia="MS Mincho"/>
                <w:szCs w:val="24"/>
                <w:lang w:val="en-US"/>
              </w:rPr>
            </w:pPr>
            <w:r>
              <w:rPr>
                <w:rFonts w:eastAsia="MS Mincho"/>
                <w:color w:val="000000"/>
                <w:kern w:val="24"/>
                <w:szCs w:val="24"/>
                <w:lang w:val="en-US"/>
              </w:rPr>
              <w:t>E</w:t>
            </w:r>
            <w:r w:rsidRPr="00D04B6D">
              <w:rPr>
                <w:rFonts w:eastAsia="MS Mincho"/>
                <w:color w:val="000000"/>
                <w:kern w:val="24"/>
                <w:szCs w:val="24"/>
                <w:lang w:val="en-US"/>
              </w:rPr>
              <w:t>ven further mobility enhancement</w:t>
            </w:r>
          </w:p>
        </w:tc>
        <w:tc>
          <w:tcPr>
            <w:tcW w:w="2203" w:type="dxa"/>
            <w:shd w:val="clear" w:color="auto" w:fill="auto"/>
          </w:tcPr>
          <w:p w14:paraId="13F49AC3"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China Telecom</w:t>
            </w:r>
          </w:p>
        </w:tc>
        <w:tc>
          <w:tcPr>
            <w:tcW w:w="4993" w:type="dxa"/>
            <w:shd w:val="clear" w:color="auto" w:fill="auto"/>
          </w:tcPr>
          <w:p w14:paraId="4A8A2FDA" w14:textId="77777777" w:rsidR="004E7790" w:rsidRDefault="00C87756" w:rsidP="004E7790">
            <w:pPr>
              <w:snapToGrid/>
              <w:spacing w:after="0" w:afterAutospacing="0"/>
              <w:jc w:val="left"/>
              <w:rPr>
                <w:rFonts w:eastAsia="MS Mincho"/>
                <w:szCs w:val="24"/>
                <w:lang w:val="en-US"/>
              </w:rPr>
            </w:pPr>
            <w:r>
              <w:rPr>
                <w:rFonts w:eastAsia="MS Mincho"/>
                <w:szCs w:val="24"/>
                <w:lang w:val="en-US"/>
              </w:rPr>
              <w:t>Proceed to Phase 2 discussion</w:t>
            </w:r>
          </w:p>
          <w:p w14:paraId="29E1DD91" w14:textId="2CDFF985" w:rsidR="001E5E24" w:rsidRPr="00D04B6D" w:rsidRDefault="001E5E24">
            <w:pPr>
              <w:snapToGrid/>
              <w:spacing w:after="0" w:afterAutospacing="0"/>
              <w:jc w:val="left"/>
              <w:rPr>
                <w:rFonts w:eastAsia="MS Mincho"/>
                <w:szCs w:val="24"/>
                <w:lang w:val="en-US"/>
              </w:rPr>
            </w:pPr>
            <w:r>
              <w:rPr>
                <w:rFonts w:eastAsia="MS Mincho"/>
                <w:szCs w:val="24"/>
                <w:lang w:val="en-US"/>
              </w:rPr>
              <w:t xml:space="preserve">See </w:t>
            </w:r>
            <w:hyperlink w:anchor="WF34" w:history="1">
              <w:r>
                <w:rPr>
                  <w:rStyle w:val="a7"/>
                  <w:rFonts w:eastAsia="MS Mincho"/>
                  <w:szCs w:val="24"/>
                  <w:lang w:val="en-US"/>
                </w:rPr>
                <w:t>way forward in section 3.4</w:t>
              </w:r>
              <w:r w:rsidRPr="001B747F">
                <w:rPr>
                  <w:rStyle w:val="a7"/>
                  <w:rFonts w:eastAsia="MS Mincho"/>
                  <w:szCs w:val="24"/>
                  <w:lang w:val="en-US"/>
                </w:rPr>
                <w:t>.3</w:t>
              </w:r>
            </w:hyperlink>
            <w:r>
              <w:rPr>
                <w:rFonts w:eastAsia="MS Mincho"/>
                <w:szCs w:val="24"/>
                <w:lang w:val="en-US"/>
              </w:rPr>
              <w:t xml:space="preserve"> for the details.</w:t>
            </w:r>
          </w:p>
        </w:tc>
      </w:tr>
      <w:tr w:rsidR="004E7790" w14:paraId="04C90C9D" w14:textId="77777777" w:rsidTr="009C69F5">
        <w:tc>
          <w:tcPr>
            <w:tcW w:w="2835" w:type="dxa"/>
            <w:shd w:val="clear" w:color="auto" w:fill="auto"/>
          </w:tcPr>
          <w:p w14:paraId="050DB929"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Advanced receivers for LTE V2X</w:t>
            </w:r>
          </w:p>
        </w:tc>
        <w:tc>
          <w:tcPr>
            <w:tcW w:w="2203" w:type="dxa"/>
            <w:shd w:val="clear" w:color="auto" w:fill="auto"/>
          </w:tcPr>
          <w:p w14:paraId="7A84FC22"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Intel</w:t>
            </w:r>
          </w:p>
        </w:tc>
        <w:tc>
          <w:tcPr>
            <w:tcW w:w="4993" w:type="dxa"/>
            <w:shd w:val="clear" w:color="auto" w:fill="auto"/>
          </w:tcPr>
          <w:p w14:paraId="44E895D2" w14:textId="77777777" w:rsidR="004E7790" w:rsidRDefault="00C87756" w:rsidP="004E7790">
            <w:pPr>
              <w:snapToGrid/>
              <w:spacing w:after="0" w:afterAutospacing="0"/>
              <w:jc w:val="left"/>
              <w:rPr>
                <w:rFonts w:eastAsia="MS Mincho"/>
                <w:szCs w:val="24"/>
                <w:lang w:val="en-US"/>
              </w:rPr>
            </w:pPr>
            <w:r>
              <w:rPr>
                <w:rFonts w:eastAsia="MS Mincho"/>
                <w:szCs w:val="24"/>
                <w:lang w:val="en-US"/>
              </w:rPr>
              <w:t>Proceed to Phase 2 discussion</w:t>
            </w:r>
          </w:p>
          <w:p w14:paraId="5AC9A4ED" w14:textId="3C4FE48F" w:rsidR="001E5E24" w:rsidRPr="00D04B6D" w:rsidRDefault="001E5E24">
            <w:pPr>
              <w:snapToGrid/>
              <w:spacing w:after="0" w:afterAutospacing="0"/>
              <w:jc w:val="left"/>
              <w:rPr>
                <w:rFonts w:eastAsia="MS Mincho"/>
                <w:szCs w:val="24"/>
                <w:lang w:val="en-US"/>
              </w:rPr>
            </w:pPr>
            <w:r>
              <w:rPr>
                <w:rFonts w:eastAsia="MS Mincho"/>
                <w:szCs w:val="24"/>
                <w:lang w:val="en-US"/>
              </w:rPr>
              <w:t xml:space="preserve">See </w:t>
            </w:r>
            <w:hyperlink w:anchor="WF35" w:history="1">
              <w:r>
                <w:rPr>
                  <w:rStyle w:val="a7"/>
                  <w:rFonts w:eastAsia="MS Mincho"/>
                  <w:szCs w:val="24"/>
                  <w:lang w:val="en-US"/>
                </w:rPr>
                <w:t>way forward in section 3.5</w:t>
              </w:r>
              <w:r w:rsidRPr="001B747F">
                <w:rPr>
                  <w:rStyle w:val="a7"/>
                  <w:rFonts w:eastAsia="MS Mincho"/>
                  <w:szCs w:val="24"/>
                  <w:lang w:val="en-US"/>
                </w:rPr>
                <w:t>.3</w:t>
              </w:r>
            </w:hyperlink>
            <w:r>
              <w:rPr>
                <w:rFonts w:eastAsia="MS Mincho"/>
                <w:szCs w:val="24"/>
                <w:lang w:val="en-US"/>
              </w:rPr>
              <w:t xml:space="preserve"> for the detail</w:t>
            </w:r>
          </w:p>
        </w:tc>
      </w:tr>
      <w:tr w:rsidR="004E7790" w14:paraId="6C653AE2" w14:textId="77777777" w:rsidTr="009C69F5">
        <w:tc>
          <w:tcPr>
            <w:tcW w:w="2835" w:type="dxa"/>
            <w:shd w:val="clear" w:color="auto" w:fill="auto"/>
          </w:tcPr>
          <w:p w14:paraId="7E33F362" w14:textId="77777777" w:rsidR="004E7790" w:rsidRPr="00D04B6D" w:rsidRDefault="004E7790" w:rsidP="004E7790">
            <w:pPr>
              <w:snapToGrid/>
              <w:spacing w:after="0" w:afterAutospacing="0"/>
              <w:jc w:val="left"/>
              <w:rPr>
                <w:rFonts w:eastAsia="MS Mincho"/>
                <w:szCs w:val="24"/>
                <w:lang w:val="en-US"/>
              </w:rPr>
            </w:pPr>
            <w:r w:rsidRPr="0068092A">
              <w:rPr>
                <w:rFonts w:eastAsia="MS Mincho"/>
                <w:color w:val="000000"/>
                <w:kern w:val="24"/>
                <w:szCs w:val="24"/>
                <w:lang w:val="en-US"/>
              </w:rPr>
              <w:t>Further performance enhancement for LTE in high speed scenario</w:t>
            </w:r>
          </w:p>
        </w:tc>
        <w:tc>
          <w:tcPr>
            <w:tcW w:w="2203" w:type="dxa"/>
            <w:shd w:val="clear" w:color="auto" w:fill="auto"/>
          </w:tcPr>
          <w:p w14:paraId="2A0CFD79"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NTT DOCOMO</w:t>
            </w:r>
          </w:p>
        </w:tc>
        <w:tc>
          <w:tcPr>
            <w:tcW w:w="4993" w:type="dxa"/>
            <w:shd w:val="clear" w:color="auto" w:fill="auto"/>
          </w:tcPr>
          <w:p w14:paraId="25BA62AB" w14:textId="77777777" w:rsidR="004E7790" w:rsidRDefault="00C87756" w:rsidP="004E7790">
            <w:pPr>
              <w:snapToGrid/>
              <w:spacing w:after="0" w:afterAutospacing="0"/>
              <w:jc w:val="left"/>
              <w:rPr>
                <w:rFonts w:eastAsia="MS Mincho"/>
                <w:szCs w:val="24"/>
                <w:lang w:val="en-US"/>
              </w:rPr>
            </w:pPr>
            <w:r>
              <w:rPr>
                <w:rFonts w:eastAsia="MS Mincho"/>
                <w:szCs w:val="24"/>
                <w:lang w:val="en-US"/>
              </w:rPr>
              <w:t>Proceed to Phase 2 discussion</w:t>
            </w:r>
          </w:p>
          <w:p w14:paraId="4F64E2FF" w14:textId="60509123" w:rsidR="000915E7" w:rsidRPr="00D04B6D" w:rsidRDefault="001E5E24">
            <w:pPr>
              <w:snapToGrid/>
              <w:spacing w:after="0" w:afterAutospacing="0"/>
              <w:jc w:val="left"/>
              <w:rPr>
                <w:rFonts w:eastAsia="MS Mincho"/>
                <w:szCs w:val="24"/>
                <w:lang w:val="en-US"/>
              </w:rPr>
            </w:pPr>
            <w:r>
              <w:rPr>
                <w:rFonts w:eastAsia="MS Mincho"/>
                <w:szCs w:val="24"/>
                <w:lang w:val="en-US"/>
              </w:rPr>
              <w:t xml:space="preserve">See </w:t>
            </w:r>
            <w:hyperlink w:anchor="WF36" w:history="1">
              <w:r>
                <w:rPr>
                  <w:rStyle w:val="a7"/>
                  <w:rFonts w:eastAsia="MS Mincho"/>
                  <w:szCs w:val="24"/>
                  <w:lang w:val="en-US"/>
                </w:rPr>
                <w:t>way forward in section 3.</w:t>
              </w:r>
              <w:r w:rsidR="000915E7">
                <w:rPr>
                  <w:rStyle w:val="a7"/>
                  <w:rFonts w:eastAsia="MS Mincho"/>
                  <w:szCs w:val="24"/>
                  <w:lang w:val="en-US"/>
                </w:rPr>
                <w:t>6</w:t>
              </w:r>
              <w:r w:rsidRPr="001B747F">
                <w:rPr>
                  <w:rStyle w:val="a7"/>
                  <w:rFonts w:eastAsia="MS Mincho"/>
                  <w:szCs w:val="24"/>
                  <w:lang w:val="en-US"/>
                </w:rPr>
                <w:t>.3</w:t>
              </w:r>
            </w:hyperlink>
            <w:r>
              <w:rPr>
                <w:rFonts w:eastAsia="MS Mincho"/>
                <w:szCs w:val="24"/>
                <w:lang w:val="en-US"/>
              </w:rPr>
              <w:t xml:space="preserve"> for the</w:t>
            </w:r>
            <w:r w:rsidR="000915E7">
              <w:rPr>
                <w:rFonts w:eastAsia="MS Mincho"/>
                <w:szCs w:val="24"/>
                <w:lang w:val="en-US"/>
              </w:rPr>
              <w:t xml:space="preserve"> detail.</w:t>
            </w:r>
            <w:r>
              <w:rPr>
                <w:rFonts w:eastAsia="MS Mincho"/>
                <w:szCs w:val="24"/>
                <w:lang w:val="en-US"/>
              </w:rPr>
              <w:t xml:space="preserve"> </w:t>
            </w:r>
          </w:p>
        </w:tc>
      </w:tr>
      <w:tr w:rsidR="004E7790" w14:paraId="515B88FA" w14:textId="77777777" w:rsidTr="009C69F5">
        <w:tc>
          <w:tcPr>
            <w:tcW w:w="2835" w:type="dxa"/>
            <w:shd w:val="clear" w:color="auto" w:fill="auto"/>
          </w:tcPr>
          <w:p w14:paraId="0AE18ECC"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Low Complexity 4Rx</w:t>
            </w:r>
          </w:p>
        </w:tc>
        <w:tc>
          <w:tcPr>
            <w:tcW w:w="2203" w:type="dxa"/>
            <w:shd w:val="clear" w:color="auto" w:fill="auto"/>
          </w:tcPr>
          <w:p w14:paraId="0A2FDC44" w14:textId="77777777" w:rsidR="004E7790" w:rsidRPr="00D04B6D" w:rsidRDefault="004E7790" w:rsidP="004E7790">
            <w:pPr>
              <w:snapToGrid/>
              <w:spacing w:after="0" w:afterAutospacing="0"/>
              <w:jc w:val="left"/>
              <w:rPr>
                <w:rFonts w:eastAsia="MS Mincho"/>
                <w:szCs w:val="24"/>
                <w:lang w:val="en-US"/>
              </w:rPr>
            </w:pPr>
            <w:r w:rsidRPr="00D04B6D">
              <w:rPr>
                <w:rFonts w:eastAsia="MS Mincho"/>
                <w:color w:val="000000"/>
                <w:kern w:val="24"/>
                <w:szCs w:val="24"/>
                <w:lang w:val="en-US"/>
              </w:rPr>
              <w:t>Qualcomm</w:t>
            </w:r>
          </w:p>
        </w:tc>
        <w:tc>
          <w:tcPr>
            <w:tcW w:w="4993" w:type="dxa"/>
            <w:shd w:val="clear" w:color="auto" w:fill="auto"/>
          </w:tcPr>
          <w:p w14:paraId="43165E6B" w14:textId="52DABEE9" w:rsidR="0034724F" w:rsidRDefault="0034724F" w:rsidP="004E7790">
            <w:pPr>
              <w:snapToGrid/>
              <w:spacing w:after="0" w:afterAutospacing="0"/>
              <w:jc w:val="left"/>
              <w:rPr>
                <w:rFonts w:eastAsia="MS Mincho"/>
                <w:szCs w:val="24"/>
                <w:lang w:val="en-US"/>
              </w:rPr>
            </w:pPr>
            <w:r>
              <w:rPr>
                <w:rFonts w:eastAsia="MS Mincho"/>
                <w:szCs w:val="24"/>
                <w:lang w:val="en-US"/>
              </w:rPr>
              <w:t>Proceed to Phase 2 discussion</w:t>
            </w:r>
            <w:r w:rsidR="00C657B3">
              <w:rPr>
                <w:rFonts w:eastAsia="MS Mincho"/>
                <w:szCs w:val="24"/>
                <w:lang w:val="en-US"/>
              </w:rPr>
              <w:t xml:space="preserve">, if </w:t>
            </w:r>
            <w:r w:rsidR="00683428">
              <w:rPr>
                <w:rFonts w:eastAsia="MS Mincho"/>
                <w:szCs w:val="24"/>
                <w:lang w:val="en-US"/>
              </w:rPr>
              <w:t>a new WI scope (objective) addressing the opponents’ concern can be proposed.</w:t>
            </w:r>
          </w:p>
          <w:p w14:paraId="6921D0FE" w14:textId="0284D8DD" w:rsidR="00C87756" w:rsidRPr="00D04B6D" w:rsidRDefault="008A53BB" w:rsidP="009C69F5">
            <w:pPr>
              <w:snapToGrid/>
              <w:spacing w:after="0" w:afterAutospacing="0"/>
              <w:jc w:val="left"/>
              <w:rPr>
                <w:rFonts w:eastAsia="MS Mincho" w:cs="Arial"/>
                <w:color w:val="0000FF"/>
                <w:kern w:val="2"/>
                <w:szCs w:val="24"/>
                <w:lang w:val="en-US" w:eastAsia="zh-CN"/>
              </w:rPr>
            </w:pPr>
            <w:r>
              <w:rPr>
                <w:rFonts w:eastAsia="MS Mincho"/>
                <w:szCs w:val="24"/>
                <w:lang w:val="en-US"/>
              </w:rPr>
              <w:t xml:space="preserve">See </w:t>
            </w:r>
            <w:hyperlink w:anchor="WF36" w:history="1">
              <w:r>
                <w:rPr>
                  <w:rStyle w:val="a7"/>
                  <w:rFonts w:eastAsia="MS Mincho"/>
                  <w:szCs w:val="24"/>
                  <w:lang w:val="en-US"/>
                </w:rPr>
                <w:t>way forward in section 3.7</w:t>
              </w:r>
              <w:r w:rsidRPr="001B747F">
                <w:rPr>
                  <w:rStyle w:val="a7"/>
                  <w:rFonts w:eastAsia="MS Mincho"/>
                  <w:szCs w:val="24"/>
                  <w:lang w:val="en-US"/>
                </w:rPr>
                <w:t>.3</w:t>
              </w:r>
            </w:hyperlink>
            <w:r>
              <w:rPr>
                <w:rFonts w:eastAsia="MS Mincho"/>
                <w:szCs w:val="24"/>
                <w:lang w:val="en-US"/>
              </w:rPr>
              <w:t xml:space="preserve"> for the detail, and the identified problem though the discussion. </w:t>
            </w:r>
          </w:p>
        </w:tc>
      </w:tr>
    </w:tbl>
    <w:p w14:paraId="7E059262" w14:textId="36000A01" w:rsidR="00CA29D2" w:rsidRDefault="00CA29D2" w:rsidP="002E1424"/>
    <w:p w14:paraId="36CDB16A" w14:textId="3D803C93" w:rsidR="00CA29D2" w:rsidRPr="002E1424" w:rsidRDefault="00DA6256" w:rsidP="002E1424">
      <w:r>
        <w:t xml:space="preserve">Given the discussion results, contact companies are requested to provide a draft WID objective (i.e. scope) </w:t>
      </w:r>
      <w:r w:rsidR="00C007FA">
        <w:t>for the starting point of 2</w:t>
      </w:r>
      <w:r w:rsidR="00C007FA" w:rsidRPr="009C69F5">
        <w:rPr>
          <w:vertAlign w:val="superscript"/>
        </w:rPr>
        <w:t>nd</w:t>
      </w:r>
      <w:r w:rsidR="00C007FA">
        <w:t xml:space="preserve"> phase discussion [2]. </w:t>
      </w:r>
    </w:p>
    <w:p w14:paraId="0C1BF412" w14:textId="77777777" w:rsidR="00395239" w:rsidRDefault="00395239" w:rsidP="00395239">
      <w:pPr>
        <w:pStyle w:val="10"/>
        <w:spacing w:after="180"/>
      </w:pPr>
      <w:r>
        <w:rPr>
          <w:rFonts w:hint="eastAsia"/>
        </w:rPr>
        <w:t>References</w:t>
      </w:r>
    </w:p>
    <w:p w14:paraId="6FE6C0D6" w14:textId="77777777" w:rsidR="00AB7C64" w:rsidRDefault="00AB7C64" w:rsidP="00AB7C64">
      <w:pPr>
        <w:pStyle w:val="af9"/>
        <w:numPr>
          <w:ilvl w:val="0"/>
          <w:numId w:val="12"/>
        </w:numPr>
        <w:ind w:leftChars="0"/>
      </w:pPr>
      <w:r w:rsidRPr="0012062D">
        <w:t>RP-180757</w:t>
      </w:r>
      <w:r>
        <w:t xml:space="preserve">, SoftBank </w:t>
      </w:r>
      <w:r w:rsidRPr="005A4E3D">
        <w:t>(Email discussion moderator)</w:t>
      </w:r>
      <w:r>
        <w:t xml:space="preserve">, Summary </w:t>
      </w:r>
      <w:r w:rsidRPr="005A4E3D">
        <w:t xml:space="preserve">of </w:t>
      </w:r>
      <w:r>
        <w:t>e</w:t>
      </w:r>
      <w:r w:rsidRPr="005A4E3D">
        <w:t xml:space="preserve">mail discussion on LTE enhancements (other than IoT, MIMO, broadcast) </w:t>
      </w:r>
    </w:p>
    <w:p w14:paraId="0280CA75" w14:textId="77777777" w:rsidR="00AB7C64" w:rsidRDefault="00AB7C64" w:rsidP="00AB7C64">
      <w:pPr>
        <w:pStyle w:val="af9"/>
        <w:numPr>
          <w:ilvl w:val="0"/>
          <w:numId w:val="12"/>
        </w:numPr>
        <w:ind w:leftChars="0"/>
      </w:pPr>
      <w:r>
        <w:t xml:space="preserve">RP-180758, SoftBank </w:t>
      </w:r>
      <w:r w:rsidRPr="005A4E3D">
        <w:t>(Email discussion moderator)</w:t>
      </w:r>
      <w:r>
        <w:t>, Detail of e</w:t>
      </w:r>
      <w:r w:rsidRPr="00F945A7">
        <w:t>mail discussion on LTE enhancements (other than IoT, MIMO, broadcast) – guidance and structure</w:t>
      </w:r>
    </w:p>
    <w:p w14:paraId="21E38F98" w14:textId="5CE12A9D" w:rsidR="00AB7C64" w:rsidRDefault="00AB7C64" w:rsidP="00AB7C64">
      <w:pPr>
        <w:pStyle w:val="af9"/>
        <w:numPr>
          <w:ilvl w:val="0"/>
          <w:numId w:val="12"/>
        </w:numPr>
        <w:ind w:leftChars="0"/>
      </w:pPr>
      <w:r>
        <w:t xml:space="preserve">RP-180759, SoftBank </w:t>
      </w:r>
      <w:r w:rsidRPr="005A4E3D">
        <w:t>(Email discussion moderator)</w:t>
      </w:r>
      <w:r>
        <w:t xml:space="preserve">, </w:t>
      </w:r>
      <w:r w:rsidRPr="00F945A7">
        <w:t>Detail o</w:t>
      </w:r>
      <w:r>
        <w:t>f e</w:t>
      </w:r>
      <w:r w:rsidRPr="00F945A7">
        <w:t xml:space="preserve">mail discussion on LTE enhancements (other than IoT, MIMO, broadcast) – </w:t>
      </w:r>
      <w:r>
        <w:t>phase 1</w:t>
      </w:r>
    </w:p>
    <w:p w14:paraId="320890B1" w14:textId="452CB289" w:rsidR="00AB7C64" w:rsidRDefault="00AB7C64" w:rsidP="00AB7C64">
      <w:pPr>
        <w:pStyle w:val="af9"/>
        <w:numPr>
          <w:ilvl w:val="0"/>
          <w:numId w:val="12"/>
        </w:numPr>
        <w:ind w:leftChars="0"/>
      </w:pPr>
      <w:r>
        <w:t xml:space="preserve">RP-180760, SoftBank </w:t>
      </w:r>
      <w:r w:rsidRPr="005A4E3D">
        <w:t>(Email discussion moderator)</w:t>
      </w:r>
      <w:r>
        <w:t>, Detail of e</w:t>
      </w:r>
      <w:r w:rsidRPr="00F945A7">
        <w:t xml:space="preserve">mail discussion on LTE enhancements (other than IoT, MIMO, broadcast) – </w:t>
      </w:r>
      <w:r>
        <w:t>phase 2</w:t>
      </w:r>
    </w:p>
    <w:p w14:paraId="0DA391F2" w14:textId="77777777" w:rsidR="00AB7C64" w:rsidRDefault="00AB7C64" w:rsidP="00AB7C64">
      <w:pPr>
        <w:pStyle w:val="af9"/>
        <w:numPr>
          <w:ilvl w:val="0"/>
          <w:numId w:val="12"/>
        </w:numPr>
        <w:ind w:leftChars="0"/>
      </w:pPr>
      <w:r>
        <w:t xml:space="preserve">RP-180761, SoftBank </w:t>
      </w:r>
      <w:r w:rsidRPr="005A4E3D">
        <w:t>(Email discussion moderator)</w:t>
      </w:r>
      <w:r>
        <w:t xml:space="preserve">, </w:t>
      </w:r>
      <w:r w:rsidRPr="00B23DB7">
        <w:t>New Study Item on LTE uplink enhancements for WTTc</w:t>
      </w:r>
    </w:p>
    <w:p w14:paraId="5722BADE" w14:textId="77777777" w:rsidR="00AB7C64" w:rsidRDefault="00AB7C64" w:rsidP="00AB7C64">
      <w:pPr>
        <w:pStyle w:val="af9"/>
        <w:numPr>
          <w:ilvl w:val="0"/>
          <w:numId w:val="12"/>
        </w:numPr>
        <w:ind w:leftChars="0"/>
      </w:pPr>
      <w:r>
        <w:t xml:space="preserve">RP-180762, SoftBank </w:t>
      </w:r>
      <w:r w:rsidRPr="005A4E3D">
        <w:t>(Email discussion moderator)</w:t>
      </w:r>
      <w:r>
        <w:t xml:space="preserve">, </w:t>
      </w:r>
      <w:r w:rsidRPr="00A06F99">
        <w:t>New Work Item on even further Mobility enhancement in E-UTRAN</w:t>
      </w:r>
    </w:p>
    <w:p w14:paraId="6A67BB33" w14:textId="77777777" w:rsidR="00AB7C64" w:rsidRDefault="00AB7C64" w:rsidP="00AB7C64">
      <w:pPr>
        <w:pStyle w:val="af9"/>
        <w:numPr>
          <w:ilvl w:val="0"/>
          <w:numId w:val="12"/>
        </w:numPr>
        <w:ind w:leftChars="0"/>
      </w:pPr>
      <w:r>
        <w:t xml:space="preserve">RP-180763, SoftBank </w:t>
      </w:r>
      <w:r w:rsidRPr="005A4E3D">
        <w:t>(Email discussion moderator)</w:t>
      </w:r>
      <w:r>
        <w:t xml:space="preserve">, </w:t>
      </w:r>
      <w:r w:rsidRPr="00B23DB7">
        <w:t xml:space="preserve">New Study Item on </w:t>
      </w:r>
      <w:r w:rsidRPr="00E63D39">
        <w:t>Study on Advanced Receivers for LTE V2X</w:t>
      </w:r>
    </w:p>
    <w:p w14:paraId="28858A97" w14:textId="77777777" w:rsidR="00AB7C64" w:rsidRDefault="00AB7C64" w:rsidP="00AB7C64">
      <w:pPr>
        <w:pStyle w:val="af9"/>
        <w:numPr>
          <w:ilvl w:val="0"/>
          <w:numId w:val="12"/>
        </w:numPr>
        <w:ind w:leftChars="0"/>
      </w:pPr>
      <w:r w:rsidRPr="007017B4">
        <w:t>RP-18</w:t>
      </w:r>
      <w:r>
        <w:t>0764</w:t>
      </w:r>
      <w:r w:rsidRPr="007017B4">
        <w:t>, SoftBank (Email discussion moderator), New Work Item on Further performance enhancement for LTE in high speed scenario</w:t>
      </w:r>
    </w:p>
    <w:p w14:paraId="13D5500B" w14:textId="72035904" w:rsidR="00DA6256" w:rsidRPr="00395239" w:rsidRDefault="00DA6256" w:rsidP="00AB7C64"/>
    <w:sectPr w:rsidR="00DA6256" w:rsidRPr="00395239" w:rsidSect="00A603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01612" w14:textId="77777777" w:rsidR="00217C5C" w:rsidRDefault="00217C5C">
      <w:r>
        <w:separator/>
      </w:r>
    </w:p>
  </w:endnote>
  <w:endnote w:type="continuationSeparator" w:id="0">
    <w:p w14:paraId="3371CED1" w14:textId="77777777" w:rsidR="00217C5C" w:rsidRDefault="0021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Century">
    <w:panose1 w:val="02040604050505020304"/>
    <w:charset w:val="00"/>
    <w:family w:val="auto"/>
    <w:pitch w:val="variable"/>
    <w:sig w:usb0="00000287" w:usb1="00000000" w:usb2="00000000" w:usb3="00000000" w:csb0="0000009F" w:csb1="00000000"/>
  </w:font>
  <w:font w:name="MS Gothic">
    <w:altName w:val="ＭＳ ゴシック"/>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PMincho">
    <w:charset w:val="80"/>
    <w:family w:val="roman"/>
    <w:pitch w:val="variable"/>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MS PGothic">
    <w:charset w:val="80"/>
    <w:family w:val="swiss"/>
    <w:pitch w:val="variable"/>
    <w:sig w:usb0="E00002FF" w:usb1="6AC7FDFB" w:usb2="00000012" w:usb3="00000000" w:csb0="0002009F" w:csb1="00000000"/>
  </w:font>
  <w:font w:name="ＭＳ ゴシック">
    <w:panose1 w:val="020B0609070205080204"/>
    <w:charset w:val="4E"/>
    <w:family w:val="auto"/>
    <w:pitch w:val="variable"/>
    <w:sig w:usb0="E00002FF" w:usb1="6AC7FDFB" w:usb2="00000012" w:usb3="00000000" w:csb0="0002009F" w:csb1="00000000"/>
  </w:font>
  <w:font w:name="Malgun Gothic">
    <w:altName w:val="굴림"/>
    <w:charset w:val="81"/>
    <w:family w:val="swiss"/>
    <w:pitch w:val="variable"/>
    <w:sig w:usb0="900002AF" w:usb1="09D77CFB" w:usb2="00000012" w:usb3="00000000" w:csb0="00080001" w:csb1="00000000"/>
  </w:font>
  <w:font w:name="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3DD99" w14:textId="77777777" w:rsidR="00217C5C" w:rsidRDefault="00217C5C">
    <w:pPr>
      <w:pStyle w:val="ad"/>
      <w:jc w:val="center"/>
    </w:pPr>
    <w:r>
      <w:fldChar w:fldCharType="begin"/>
    </w:r>
    <w:r>
      <w:instrText xml:space="preserve"> PAGE   \* MERGEFORMAT </w:instrText>
    </w:r>
    <w:r>
      <w:fldChar w:fldCharType="separate"/>
    </w:r>
    <w:r w:rsidR="00A46FA5" w:rsidRPr="00A46FA5">
      <w:rPr>
        <w:noProof/>
        <w:lang w:val="ja-JP"/>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81FCD" w14:textId="77777777" w:rsidR="00217C5C" w:rsidRDefault="00217C5C">
      <w:r>
        <w:separator/>
      </w:r>
    </w:p>
  </w:footnote>
  <w:footnote w:type="continuationSeparator" w:id="0">
    <w:p w14:paraId="202BD291" w14:textId="77777777" w:rsidR="00217C5C" w:rsidRDefault="00217C5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846A0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nsid w:val="26DA3EBE"/>
    <w:multiLevelType w:val="hybridMultilevel"/>
    <w:tmpl w:val="7B6EB02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D7513C3"/>
    <w:multiLevelType w:val="hybridMultilevel"/>
    <w:tmpl w:val="CA98A79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4BA96606"/>
    <w:multiLevelType w:val="hybridMultilevel"/>
    <w:tmpl w:val="83364416"/>
    <w:lvl w:ilvl="0" w:tplc="61DE0BA0">
      <w:start w:val="2"/>
      <w:numFmt w:val="bullet"/>
      <w:lvlText w:val="-"/>
      <w:lvlJc w:val="left"/>
      <w:pPr>
        <w:ind w:left="480" w:hanging="480"/>
      </w:pPr>
      <w:rPr>
        <w:rFonts w:ascii="Times" w:eastAsia="Batang" w:hAnsi="Times" w:cs="Times New Roman" w:hint="default"/>
      </w:rPr>
    </w:lvl>
    <w:lvl w:ilvl="1" w:tplc="61DE0BA0">
      <w:start w:val="2"/>
      <w:numFmt w:val="bullet"/>
      <w:lvlText w:val="-"/>
      <w:lvlJc w:val="left"/>
      <w:pPr>
        <w:ind w:left="960" w:hanging="480"/>
      </w:pPr>
      <w:rPr>
        <w:rFonts w:ascii="Times" w:eastAsia="Batang" w:hAnsi="Times" w:cs="Times New Roman"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58574630"/>
    <w:multiLevelType w:val="hybridMultilevel"/>
    <w:tmpl w:val="C48CDB24"/>
    <w:lvl w:ilvl="0" w:tplc="7FCC31F8">
      <w:start w:val="1"/>
      <w:numFmt w:val="bullet"/>
      <w:lvlText w:val="•"/>
      <w:lvlJc w:val="left"/>
      <w:pPr>
        <w:ind w:left="540" w:hanging="420"/>
      </w:pPr>
      <w:rPr>
        <w:rFonts w:ascii="Times New Roman" w:hAnsi="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7">
    <w:nsid w:val="5F9A66DE"/>
    <w:multiLevelType w:val="hybridMultilevel"/>
    <w:tmpl w:val="AA16B15C"/>
    <w:lvl w:ilvl="0" w:tplc="FD4E50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3157D4"/>
    <w:multiLevelType w:val="multilevel"/>
    <w:tmpl w:val="8C34337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3403"/>
        </w:tabs>
        <w:ind w:left="3403" w:hanging="567"/>
      </w:pPr>
      <w:rPr>
        <w:rFonts w:hint="eastAsia"/>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nsid w:val="733C07A2"/>
    <w:multiLevelType w:val="hybridMultilevel"/>
    <w:tmpl w:val="14A8E198"/>
    <w:lvl w:ilvl="0" w:tplc="33300352">
      <w:start w:val="1"/>
      <w:numFmt w:val="bullet"/>
      <w:pStyle w:val="bullet"/>
      <w:lvlText w:val=""/>
      <w:lvlJc w:val="left"/>
      <w:pPr>
        <w:ind w:left="1129" w:hanging="420"/>
      </w:pPr>
      <w:rPr>
        <w:rFonts w:ascii="Symbol" w:hAnsi="Symbol" w:hint="default"/>
      </w:rPr>
    </w:lvl>
    <w:lvl w:ilvl="1" w:tplc="08090005">
      <w:start w:val="1"/>
      <w:numFmt w:val="bullet"/>
      <w:lvlText w:val=""/>
      <w:lvlJc w:val="left"/>
      <w:pPr>
        <w:ind w:left="1549" w:hanging="420"/>
      </w:pPr>
      <w:rPr>
        <w:rFonts w:ascii="Wingdings" w:hAnsi="Wingdings" w:hint="default"/>
      </w:rPr>
    </w:lvl>
    <w:lvl w:ilvl="2" w:tplc="04090009">
      <w:start w:val="1"/>
      <w:numFmt w:val="bullet"/>
      <w:lvlText w:val=""/>
      <w:lvlJc w:val="left"/>
      <w:pPr>
        <w:ind w:left="1969" w:hanging="420"/>
      </w:pPr>
      <w:rPr>
        <w:rFonts w:ascii="Wingdings" w:hAnsi="Wingdings" w:hint="default"/>
      </w:rPr>
    </w:lvl>
    <w:lvl w:ilvl="3" w:tplc="61DE0BA0">
      <w:start w:val="2"/>
      <w:numFmt w:val="bullet"/>
      <w:lvlText w:val="-"/>
      <w:lvlJc w:val="left"/>
      <w:pPr>
        <w:ind w:left="2389" w:hanging="420"/>
      </w:pPr>
      <w:rPr>
        <w:rFonts w:ascii="Times" w:eastAsia="Batang" w:hAnsi="Times" w:cs="Times New Roman" w:hint="default"/>
      </w:rPr>
    </w:lvl>
    <w:lvl w:ilvl="4" w:tplc="76CCECEE">
      <w:start w:val="1"/>
      <w:numFmt w:val="bullet"/>
      <w:lvlText w:val="•"/>
      <w:lvlJc w:val="left"/>
      <w:pPr>
        <w:ind w:left="2809" w:hanging="420"/>
      </w:pPr>
      <w:rPr>
        <w:rFonts w:ascii="Times New Roman" w:hAnsi="Times New Roman" w:hint="default"/>
      </w:rPr>
    </w:lvl>
    <w:lvl w:ilvl="5" w:tplc="0409000D">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nsid w:val="74FC2B38"/>
    <w:multiLevelType w:val="hybridMultilevel"/>
    <w:tmpl w:val="874A8316"/>
    <w:lvl w:ilvl="0" w:tplc="8DD83614">
      <w:start w:val="1"/>
      <w:numFmt w:val="decimal"/>
      <w:lvlText w:val="[%1] "/>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num w:numId="1">
    <w:abstractNumId w:val="8"/>
  </w:num>
  <w:num w:numId="2">
    <w:abstractNumId w:val="1"/>
  </w:num>
  <w:num w:numId="3">
    <w:abstractNumId w:val="9"/>
  </w:num>
  <w:num w:numId="4">
    <w:abstractNumId w:val="5"/>
  </w:num>
  <w:num w:numId="5">
    <w:abstractNumId w:val="0"/>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3"/>
  </w:num>
  <w:num w:numId="9">
    <w:abstractNumId w:val="4"/>
  </w:num>
  <w:num w:numId="10">
    <w:abstractNumId w:val="7"/>
  </w:num>
  <w:num w:numId="11">
    <w:abstractNumId w:val="6"/>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hyphenationZone w:val="283"/>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2279"/>
    <w:rsid w:val="000037F1"/>
    <w:rsid w:val="00010AF3"/>
    <w:rsid w:val="000125BA"/>
    <w:rsid w:val="00013EC2"/>
    <w:rsid w:val="00015D8B"/>
    <w:rsid w:val="00016333"/>
    <w:rsid w:val="00017732"/>
    <w:rsid w:val="000201DD"/>
    <w:rsid w:val="00020CE4"/>
    <w:rsid w:val="0002415E"/>
    <w:rsid w:val="00024815"/>
    <w:rsid w:val="00024D93"/>
    <w:rsid w:val="000306CE"/>
    <w:rsid w:val="000313F7"/>
    <w:rsid w:val="00032281"/>
    <w:rsid w:val="00034A3B"/>
    <w:rsid w:val="00034E72"/>
    <w:rsid w:val="000363C3"/>
    <w:rsid w:val="00036EF9"/>
    <w:rsid w:val="00037EAB"/>
    <w:rsid w:val="0004028D"/>
    <w:rsid w:val="00040A3A"/>
    <w:rsid w:val="00040D96"/>
    <w:rsid w:val="00041FA6"/>
    <w:rsid w:val="00042841"/>
    <w:rsid w:val="00043CF7"/>
    <w:rsid w:val="00043E87"/>
    <w:rsid w:val="000441D2"/>
    <w:rsid w:val="000444F2"/>
    <w:rsid w:val="000450CF"/>
    <w:rsid w:val="00046AFC"/>
    <w:rsid w:val="00046E06"/>
    <w:rsid w:val="00051B99"/>
    <w:rsid w:val="00051CD7"/>
    <w:rsid w:val="00051D49"/>
    <w:rsid w:val="00051E3B"/>
    <w:rsid w:val="00052368"/>
    <w:rsid w:val="000529DE"/>
    <w:rsid w:val="00053117"/>
    <w:rsid w:val="000552BE"/>
    <w:rsid w:val="00061D28"/>
    <w:rsid w:val="00064A1B"/>
    <w:rsid w:val="00067E7E"/>
    <w:rsid w:val="000709E1"/>
    <w:rsid w:val="000747C9"/>
    <w:rsid w:val="0007656C"/>
    <w:rsid w:val="000835E4"/>
    <w:rsid w:val="00083A5A"/>
    <w:rsid w:val="00083E92"/>
    <w:rsid w:val="00084A68"/>
    <w:rsid w:val="00085E7A"/>
    <w:rsid w:val="00087BAA"/>
    <w:rsid w:val="00087C2B"/>
    <w:rsid w:val="00087CCD"/>
    <w:rsid w:val="0009042E"/>
    <w:rsid w:val="000915E7"/>
    <w:rsid w:val="00093343"/>
    <w:rsid w:val="0009393F"/>
    <w:rsid w:val="00095DD7"/>
    <w:rsid w:val="000A0B74"/>
    <w:rsid w:val="000A17A8"/>
    <w:rsid w:val="000A58A8"/>
    <w:rsid w:val="000A6789"/>
    <w:rsid w:val="000B01FD"/>
    <w:rsid w:val="000B0E24"/>
    <w:rsid w:val="000B0FC3"/>
    <w:rsid w:val="000B2469"/>
    <w:rsid w:val="000B3238"/>
    <w:rsid w:val="000B3284"/>
    <w:rsid w:val="000B54C4"/>
    <w:rsid w:val="000B557E"/>
    <w:rsid w:val="000B7004"/>
    <w:rsid w:val="000B7A64"/>
    <w:rsid w:val="000C04FE"/>
    <w:rsid w:val="000C2C7F"/>
    <w:rsid w:val="000C4785"/>
    <w:rsid w:val="000C6857"/>
    <w:rsid w:val="000D0652"/>
    <w:rsid w:val="000D1C13"/>
    <w:rsid w:val="000D1D8C"/>
    <w:rsid w:val="000D4FE4"/>
    <w:rsid w:val="000D5029"/>
    <w:rsid w:val="000D6D44"/>
    <w:rsid w:val="000D6FD4"/>
    <w:rsid w:val="000E0D68"/>
    <w:rsid w:val="000E150E"/>
    <w:rsid w:val="000E162D"/>
    <w:rsid w:val="000E31BB"/>
    <w:rsid w:val="000E65BB"/>
    <w:rsid w:val="000E6D39"/>
    <w:rsid w:val="000E7E82"/>
    <w:rsid w:val="000F0728"/>
    <w:rsid w:val="000F0EF7"/>
    <w:rsid w:val="000F27EE"/>
    <w:rsid w:val="000F34C9"/>
    <w:rsid w:val="000F3E32"/>
    <w:rsid w:val="000F3E3C"/>
    <w:rsid w:val="000F503C"/>
    <w:rsid w:val="000F7032"/>
    <w:rsid w:val="000F7A8C"/>
    <w:rsid w:val="000F7C0B"/>
    <w:rsid w:val="001006A5"/>
    <w:rsid w:val="00101403"/>
    <w:rsid w:val="001016BA"/>
    <w:rsid w:val="0011125A"/>
    <w:rsid w:val="00111625"/>
    <w:rsid w:val="00111671"/>
    <w:rsid w:val="001117EF"/>
    <w:rsid w:val="00112F6A"/>
    <w:rsid w:val="001130C1"/>
    <w:rsid w:val="00113763"/>
    <w:rsid w:val="0011418C"/>
    <w:rsid w:val="00117438"/>
    <w:rsid w:val="00117CA0"/>
    <w:rsid w:val="00117E2D"/>
    <w:rsid w:val="001205EF"/>
    <w:rsid w:val="001221A5"/>
    <w:rsid w:val="001245CF"/>
    <w:rsid w:val="001249B4"/>
    <w:rsid w:val="001262DF"/>
    <w:rsid w:val="00127B9A"/>
    <w:rsid w:val="001302B8"/>
    <w:rsid w:val="00135BEE"/>
    <w:rsid w:val="001363D3"/>
    <w:rsid w:val="00136A25"/>
    <w:rsid w:val="00136FB1"/>
    <w:rsid w:val="001419FA"/>
    <w:rsid w:val="00143445"/>
    <w:rsid w:val="0014387A"/>
    <w:rsid w:val="001449D6"/>
    <w:rsid w:val="00145EBE"/>
    <w:rsid w:val="0014765A"/>
    <w:rsid w:val="00147ABB"/>
    <w:rsid w:val="00152082"/>
    <w:rsid w:val="00152667"/>
    <w:rsid w:val="0015427D"/>
    <w:rsid w:val="00156CC5"/>
    <w:rsid w:val="00161850"/>
    <w:rsid w:val="0016475B"/>
    <w:rsid w:val="0016492F"/>
    <w:rsid w:val="00166777"/>
    <w:rsid w:val="00167241"/>
    <w:rsid w:val="001674E2"/>
    <w:rsid w:val="001711B9"/>
    <w:rsid w:val="00171694"/>
    <w:rsid w:val="00171EA7"/>
    <w:rsid w:val="00171ED9"/>
    <w:rsid w:val="00173936"/>
    <w:rsid w:val="0017465A"/>
    <w:rsid w:val="00174777"/>
    <w:rsid w:val="001752B2"/>
    <w:rsid w:val="001758BA"/>
    <w:rsid w:val="00176172"/>
    <w:rsid w:val="001766A9"/>
    <w:rsid w:val="0017693D"/>
    <w:rsid w:val="00176BF5"/>
    <w:rsid w:val="00177786"/>
    <w:rsid w:val="00180D92"/>
    <w:rsid w:val="00184BFF"/>
    <w:rsid w:val="00184F28"/>
    <w:rsid w:val="001862AB"/>
    <w:rsid w:val="00186761"/>
    <w:rsid w:val="0019179B"/>
    <w:rsid w:val="00194037"/>
    <w:rsid w:val="00195B24"/>
    <w:rsid w:val="00195E8E"/>
    <w:rsid w:val="00197676"/>
    <w:rsid w:val="00197810"/>
    <w:rsid w:val="001A02CD"/>
    <w:rsid w:val="001A03AC"/>
    <w:rsid w:val="001A082C"/>
    <w:rsid w:val="001A2067"/>
    <w:rsid w:val="001A536C"/>
    <w:rsid w:val="001A6094"/>
    <w:rsid w:val="001A6C8E"/>
    <w:rsid w:val="001A7A5F"/>
    <w:rsid w:val="001A7AE6"/>
    <w:rsid w:val="001A7B2D"/>
    <w:rsid w:val="001B0042"/>
    <w:rsid w:val="001B12DB"/>
    <w:rsid w:val="001B14F6"/>
    <w:rsid w:val="001B16E5"/>
    <w:rsid w:val="001B3CF2"/>
    <w:rsid w:val="001B3E7A"/>
    <w:rsid w:val="001B3F3C"/>
    <w:rsid w:val="001B4CE4"/>
    <w:rsid w:val="001B747F"/>
    <w:rsid w:val="001B7CC4"/>
    <w:rsid w:val="001C265F"/>
    <w:rsid w:val="001C32FD"/>
    <w:rsid w:val="001C52C9"/>
    <w:rsid w:val="001C56EE"/>
    <w:rsid w:val="001C62EF"/>
    <w:rsid w:val="001D01AF"/>
    <w:rsid w:val="001D131A"/>
    <w:rsid w:val="001D15BC"/>
    <w:rsid w:val="001D2F1A"/>
    <w:rsid w:val="001D386C"/>
    <w:rsid w:val="001D3D11"/>
    <w:rsid w:val="001D40F2"/>
    <w:rsid w:val="001D48C9"/>
    <w:rsid w:val="001D6B42"/>
    <w:rsid w:val="001E02D2"/>
    <w:rsid w:val="001E02F1"/>
    <w:rsid w:val="001E11EC"/>
    <w:rsid w:val="001E1462"/>
    <w:rsid w:val="001E163F"/>
    <w:rsid w:val="001E2661"/>
    <w:rsid w:val="001E37B1"/>
    <w:rsid w:val="001E44FF"/>
    <w:rsid w:val="001E4D97"/>
    <w:rsid w:val="001E5E24"/>
    <w:rsid w:val="001E6392"/>
    <w:rsid w:val="001E6823"/>
    <w:rsid w:val="001F3333"/>
    <w:rsid w:val="001F4235"/>
    <w:rsid w:val="001F4D96"/>
    <w:rsid w:val="001F5374"/>
    <w:rsid w:val="00202B5A"/>
    <w:rsid w:val="002100CD"/>
    <w:rsid w:val="00210C01"/>
    <w:rsid w:val="00213B41"/>
    <w:rsid w:val="002158E9"/>
    <w:rsid w:val="00217C3F"/>
    <w:rsid w:val="00217C5C"/>
    <w:rsid w:val="00222436"/>
    <w:rsid w:val="00225637"/>
    <w:rsid w:val="00227A42"/>
    <w:rsid w:val="00230D1A"/>
    <w:rsid w:val="00233A1B"/>
    <w:rsid w:val="00234D1A"/>
    <w:rsid w:val="00237762"/>
    <w:rsid w:val="0024018F"/>
    <w:rsid w:val="00240FF3"/>
    <w:rsid w:val="0024336B"/>
    <w:rsid w:val="002453AA"/>
    <w:rsid w:val="002457B9"/>
    <w:rsid w:val="00251662"/>
    <w:rsid w:val="00253273"/>
    <w:rsid w:val="00253ED7"/>
    <w:rsid w:val="002567E1"/>
    <w:rsid w:val="00256BA8"/>
    <w:rsid w:val="0025718D"/>
    <w:rsid w:val="00261CCA"/>
    <w:rsid w:val="0026270C"/>
    <w:rsid w:val="002645BE"/>
    <w:rsid w:val="002646C3"/>
    <w:rsid w:val="0026474C"/>
    <w:rsid w:val="00265372"/>
    <w:rsid w:val="00265607"/>
    <w:rsid w:val="00265924"/>
    <w:rsid w:val="002673AF"/>
    <w:rsid w:val="00267446"/>
    <w:rsid w:val="002725D0"/>
    <w:rsid w:val="002728FC"/>
    <w:rsid w:val="002731D1"/>
    <w:rsid w:val="0027473E"/>
    <w:rsid w:val="00275C68"/>
    <w:rsid w:val="0027643F"/>
    <w:rsid w:val="00276E83"/>
    <w:rsid w:val="0027720F"/>
    <w:rsid w:val="00277ED9"/>
    <w:rsid w:val="002804DE"/>
    <w:rsid w:val="00280F68"/>
    <w:rsid w:val="00281DBF"/>
    <w:rsid w:val="00281EB2"/>
    <w:rsid w:val="00282E9B"/>
    <w:rsid w:val="00283257"/>
    <w:rsid w:val="00284390"/>
    <w:rsid w:val="002850B3"/>
    <w:rsid w:val="00287F6C"/>
    <w:rsid w:val="0029004F"/>
    <w:rsid w:val="00293D13"/>
    <w:rsid w:val="002950A9"/>
    <w:rsid w:val="0029550C"/>
    <w:rsid w:val="00295BD0"/>
    <w:rsid w:val="002A17FE"/>
    <w:rsid w:val="002A459C"/>
    <w:rsid w:val="002A5547"/>
    <w:rsid w:val="002A5FD9"/>
    <w:rsid w:val="002A6FDE"/>
    <w:rsid w:val="002A78A8"/>
    <w:rsid w:val="002B061B"/>
    <w:rsid w:val="002B55D8"/>
    <w:rsid w:val="002B61C5"/>
    <w:rsid w:val="002C00EF"/>
    <w:rsid w:val="002C1267"/>
    <w:rsid w:val="002C1280"/>
    <w:rsid w:val="002C4A29"/>
    <w:rsid w:val="002C6BEA"/>
    <w:rsid w:val="002D19A2"/>
    <w:rsid w:val="002D310C"/>
    <w:rsid w:val="002D46CC"/>
    <w:rsid w:val="002D5136"/>
    <w:rsid w:val="002D53AE"/>
    <w:rsid w:val="002E0195"/>
    <w:rsid w:val="002E1424"/>
    <w:rsid w:val="002E1A9B"/>
    <w:rsid w:val="002E22CA"/>
    <w:rsid w:val="002E25AE"/>
    <w:rsid w:val="002E2BB6"/>
    <w:rsid w:val="002E2BF3"/>
    <w:rsid w:val="002E36D8"/>
    <w:rsid w:val="002E3BB3"/>
    <w:rsid w:val="002E67A6"/>
    <w:rsid w:val="002E7FCA"/>
    <w:rsid w:val="002F1162"/>
    <w:rsid w:val="002F2724"/>
    <w:rsid w:val="002F2DD2"/>
    <w:rsid w:val="002F6D3C"/>
    <w:rsid w:val="00300047"/>
    <w:rsid w:val="003005CA"/>
    <w:rsid w:val="00300AD8"/>
    <w:rsid w:val="003051C4"/>
    <w:rsid w:val="0031000F"/>
    <w:rsid w:val="00311481"/>
    <w:rsid w:val="003115B8"/>
    <w:rsid w:val="00311AAD"/>
    <w:rsid w:val="00312C53"/>
    <w:rsid w:val="0031302F"/>
    <w:rsid w:val="003141E1"/>
    <w:rsid w:val="003166F6"/>
    <w:rsid w:val="00316705"/>
    <w:rsid w:val="00316FB6"/>
    <w:rsid w:val="003206C4"/>
    <w:rsid w:val="00321DA7"/>
    <w:rsid w:val="00322222"/>
    <w:rsid w:val="00322BC2"/>
    <w:rsid w:val="00323300"/>
    <w:rsid w:val="00324043"/>
    <w:rsid w:val="00327ABB"/>
    <w:rsid w:val="003301CE"/>
    <w:rsid w:val="00331533"/>
    <w:rsid w:val="003327C2"/>
    <w:rsid w:val="00334E6E"/>
    <w:rsid w:val="00335597"/>
    <w:rsid w:val="00341E7A"/>
    <w:rsid w:val="00341EBE"/>
    <w:rsid w:val="003425D9"/>
    <w:rsid w:val="00342904"/>
    <w:rsid w:val="00343C13"/>
    <w:rsid w:val="00343C1F"/>
    <w:rsid w:val="00343D5D"/>
    <w:rsid w:val="00345B6A"/>
    <w:rsid w:val="003461D3"/>
    <w:rsid w:val="0034724F"/>
    <w:rsid w:val="00347983"/>
    <w:rsid w:val="00347A40"/>
    <w:rsid w:val="00350F89"/>
    <w:rsid w:val="00351D1C"/>
    <w:rsid w:val="003525AC"/>
    <w:rsid w:val="00353F7E"/>
    <w:rsid w:val="00356E9A"/>
    <w:rsid w:val="00357401"/>
    <w:rsid w:val="00361D81"/>
    <w:rsid w:val="00362938"/>
    <w:rsid w:val="00364251"/>
    <w:rsid w:val="003649BE"/>
    <w:rsid w:val="00366E1B"/>
    <w:rsid w:val="0037040E"/>
    <w:rsid w:val="00370AF4"/>
    <w:rsid w:val="0037185F"/>
    <w:rsid w:val="00371D8F"/>
    <w:rsid w:val="003725D9"/>
    <w:rsid w:val="00374757"/>
    <w:rsid w:val="0038021F"/>
    <w:rsid w:val="00382DCE"/>
    <w:rsid w:val="00391A22"/>
    <w:rsid w:val="003923AE"/>
    <w:rsid w:val="003924EF"/>
    <w:rsid w:val="0039302F"/>
    <w:rsid w:val="0039352D"/>
    <w:rsid w:val="00393922"/>
    <w:rsid w:val="0039409B"/>
    <w:rsid w:val="00394A4F"/>
    <w:rsid w:val="00395239"/>
    <w:rsid w:val="0039727C"/>
    <w:rsid w:val="00397DC2"/>
    <w:rsid w:val="003A0C20"/>
    <w:rsid w:val="003A1BBC"/>
    <w:rsid w:val="003A1ED9"/>
    <w:rsid w:val="003A26F2"/>
    <w:rsid w:val="003A2BD1"/>
    <w:rsid w:val="003A2CF7"/>
    <w:rsid w:val="003A3C54"/>
    <w:rsid w:val="003A79C2"/>
    <w:rsid w:val="003A7DBA"/>
    <w:rsid w:val="003B2A9A"/>
    <w:rsid w:val="003B3953"/>
    <w:rsid w:val="003B3C7E"/>
    <w:rsid w:val="003B40D0"/>
    <w:rsid w:val="003B5102"/>
    <w:rsid w:val="003B68E6"/>
    <w:rsid w:val="003C37E9"/>
    <w:rsid w:val="003C794E"/>
    <w:rsid w:val="003C7F1D"/>
    <w:rsid w:val="003D009F"/>
    <w:rsid w:val="003D0DF9"/>
    <w:rsid w:val="003D314B"/>
    <w:rsid w:val="003D340A"/>
    <w:rsid w:val="003D3914"/>
    <w:rsid w:val="003D48A1"/>
    <w:rsid w:val="003D55B7"/>
    <w:rsid w:val="003D6685"/>
    <w:rsid w:val="003D75D9"/>
    <w:rsid w:val="003D7BF5"/>
    <w:rsid w:val="003E2BAF"/>
    <w:rsid w:val="003E5607"/>
    <w:rsid w:val="003E588E"/>
    <w:rsid w:val="003E5B19"/>
    <w:rsid w:val="003E5C04"/>
    <w:rsid w:val="003E6A52"/>
    <w:rsid w:val="003E72C4"/>
    <w:rsid w:val="003F1C3D"/>
    <w:rsid w:val="003F271C"/>
    <w:rsid w:val="003F2E7C"/>
    <w:rsid w:val="003F3047"/>
    <w:rsid w:val="003F4290"/>
    <w:rsid w:val="003F57D4"/>
    <w:rsid w:val="003F7CD5"/>
    <w:rsid w:val="00400779"/>
    <w:rsid w:val="00400836"/>
    <w:rsid w:val="00401045"/>
    <w:rsid w:val="00401606"/>
    <w:rsid w:val="00401C34"/>
    <w:rsid w:val="00404B9C"/>
    <w:rsid w:val="004050CE"/>
    <w:rsid w:val="00405869"/>
    <w:rsid w:val="00406F2B"/>
    <w:rsid w:val="004070C0"/>
    <w:rsid w:val="004070FB"/>
    <w:rsid w:val="00407720"/>
    <w:rsid w:val="0041068D"/>
    <w:rsid w:val="004116EB"/>
    <w:rsid w:val="00411F81"/>
    <w:rsid w:val="00414946"/>
    <w:rsid w:val="00415275"/>
    <w:rsid w:val="004205A4"/>
    <w:rsid w:val="00420E51"/>
    <w:rsid w:val="00421007"/>
    <w:rsid w:val="0042319C"/>
    <w:rsid w:val="004242FB"/>
    <w:rsid w:val="00424314"/>
    <w:rsid w:val="00424E11"/>
    <w:rsid w:val="0042713B"/>
    <w:rsid w:val="00427C0E"/>
    <w:rsid w:val="00427E7A"/>
    <w:rsid w:val="00427EBC"/>
    <w:rsid w:val="0043059B"/>
    <w:rsid w:val="004313C1"/>
    <w:rsid w:val="00431617"/>
    <w:rsid w:val="004321C4"/>
    <w:rsid w:val="0043321B"/>
    <w:rsid w:val="00433493"/>
    <w:rsid w:val="0043350E"/>
    <w:rsid w:val="00434169"/>
    <w:rsid w:val="004353A7"/>
    <w:rsid w:val="00435F30"/>
    <w:rsid w:val="00437A97"/>
    <w:rsid w:val="00444111"/>
    <w:rsid w:val="00444B3E"/>
    <w:rsid w:val="00446073"/>
    <w:rsid w:val="00447671"/>
    <w:rsid w:val="004500DC"/>
    <w:rsid w:val="004526FD"/>
    <w:rsid w:val="00454FFB"/>
    <w:rsid w:val="00456411"/>
    <w:rsid w:val="004609FB"/>
    <w:rsid w:val="00464595"/>
    <w:rsid w:val="00465419"/>
    <w:rsid w:val="00465B95"/>
    <w:rsid w:val="0046702C"/>
    <w:rsid w:val="00467924"/>
    <w:rsid w:val="00470A97"/>
    <w:rsid w:val="00470F9C"/>
    <w:rsid w:val="0047259A"/>
    <w:rsid w:val="00472708"/>
    <w:rsid w:val="00472CE7"/>
    <w:rsid w:val="0047602B"/>
    <w:rsid w:val="00477C22"/>
    <w:rsid w:val="00481668"/>
    <w:rsid w:val="004821F8"/>
    <w:rsid w:val="0048248C"/>
    <w:rsid w:val="00482C36"/>
    <w:rsid w:val="00482D9C"/>
    <w:rsid w:val="00483DB0"/>
    <w:rsid w:val="00484716"/>
    <w:rsid w:val="0048640B"/>
    <w:rsid w:val="004868E2"/>
    <w:rsid w:val="004872DF"/>
    <w:rsid w:val="0048785E"/>
    <w:rsid w:val="004905E0"/>
    <w:rsid w:val="0049218D"/>
    <w:rsid w:val="00494D5F"/>
    <w:rsid w:val="00496244"/>
    <w:rsid w:val="00496631"/>
    <w:rsid w:val="0049788B"/>
    <w:rsid w:val="004A1017"/>
    <w:rsid w:val="004A1AEF"/>
    <w:rsid w:val="004A1F9E"/>
    <w:rsid w:val="004A3FC4"/>
    <w:rsid w:val="004A60E8"/>
    <w:rsid w:val="004A717C"/>
    <w:rsid w:val="004B0628"/>
    <w:rsid w:val="004B0ECE"/>
    <w:rsid w:val="004B4CD3"/>
    <w:rsid w:val="004B67DD"/>
    <w:rsid w:val="004B7461"/>
    <w:rsid w:val="004B76A1"/>
    <w:rsid w:val="004C2197"/>
    <w:rsid w:val="004C2DAF"/>
    <w:rsid w:val="004C2DE3"/>
    <w:rsid w:val="004C349D"/>
    <w:rsid w:val="004C3F32"/>
    <w:rsid w:val="004C4EBD"/>
    <w:rsid w:val="004C5757"/>
    <w:rsid w:val="004D1605"/>
    <w:rsid w:val="004D244E"/>
    <w:rsid w:val="004D2751"/>
    <w:rsid w:val="004D2C0E"/>
    <w:rsid w:val="004D34A5"/>
    <w:rsid w:val="004D6B40"/>
    <w:rsid w:val="004D73CD"/>
    <w:rsid w:val="004E1F08"/>
    <w:rsid w:val="004E2781"/>
    <w:rsid w:val="004E2E87"/>
    <w:rsid w:val="004E323B"/>
    <w:rsid w:val="004E41E1"/>
    <w:rsid w:val="004E5495"/>
    <w:rsid w:val="004E555E"/>
    <w:rsid w:val="004E61F2"/>
    <w:rsid w:val="004E767B"/>
    <w:rsid w:val="004E7790"/>
    <w:rsid w:val="004F04C2"/>
    <w:rsid w:val="004F1E0E"/>
    <w:rsid w:val="004F2940"/>
    <w:rsid w:val="0050282C"/>
    <w:rsid w:val="005032C2"/>
    <w:rsid w:val="00504CA7"/>
    <w:rsid w:val="005050ED"/>
    <w:rsid w:val="005059DD"/>
    <w:rsid w:val="00506687"/>
    <w:rsid w:val="00507333"/>
    <w:rsid w:val="00510998"/>
    <w:rsid w:val="00511D9D"/>
    <w:rsid w:val="00513201"/>
    <w:rsid w:val="00513E37"/>
    <w:rsid w:val="00514EE0"/>
    <w:rsid w:val="005159C1"/>
    <w:rsid w:val="00515B4F"/>
    <w:rsid w:val="005167F1"/>
    <w:rsid w:val="00523CA7"/>
    <w:rsid w:val="00524B26"/>
    <w:rsid w:val="0052539B"/>
    <w:rsid w:val="00525DF5"/>
    <w:rsid w:val="00526513"/>
    <w:rsid w:val="00527ECE"/>
    <w:rsid w:val="00532369"/>
    <w:rsid w:val="0053412B"/>
    <w:rsid w:val="0053419B"/>
    <w:rsid w:val="0053446D"/>
    <w:rsid w:val="005344EC"/>
    <w:rsid w:val="00535367"/>
    <w:rsid w:val="00535FB3"/>
    <w:rsid w:val="005360E1"/>
    <w:rsid w:val="005363E4"/>
    <w:rsid w:val="00540D94"/>
    <w:rsid w:val="00541469"/>
    <w:rsid w:val="00543C87"/>
    <w:rsid w:val="005457A2"/>
    <w:rsid w:val="00546F99"/>
    <w:rsid w:val="005475BE"/>
    <w:rsid w:val="005505A1"/>
    <w:rsid w:val="00550854"/>
    <w:rsid w:val="00550A87"/>
    <w:rsid w:val="00550D3E"/>
    <w:rsid w:val="0055345F"/>
    <w:rsid w:val="00556534"/>
    <w:rsid w:val="005607D1"/>
    <w:rsid w:val="00560BC9"/>
    <w:rsid w:val="00563BB1"/>
    <w:rsid w:val="00566A21"/>
    <w:rsid w:val="00566BF1"/>
    <w:rsid w:val="005706E0"/>
    <w:rsid w:val="00570ED6"/>
    <w:rsid w:val="00571C64"/>
    <w:rsid w:val="00571DC7"/>
    <w:rsid w:val="00572DF1"/>
    <w:rsid w:val="005733C7"/>
    <w:rsid w:val="00574466"/>
    <w:rsid w:val="00574BF0"/>
    <w:rsid w:val="00580E15"/>
    <w:rsid w:val="005813CB"/>
    <w:rsid w:val="005846C6"/>
    <w:rsid w:val="005853C4"/>
    <w:rsid w:val="005903D3"/>
    <w:rsid w:val="00590410"/>
    <w:rsid w:val="00593A31"/>
    <w:rsid w:val="00593E69"/>
    <w:rsid w:val="0059437E"/>
    <w:rsid w:val="005964CA"/>
    <w:rsid w:val="00597D34"/>
    <w:rsid w:val="005A0247"/>
    <w:rsid w:val="005A293B"/>
    <w:rsid w:val="005A2FC1"/>
    <w:rsid w:val="005A31AA"/>
    <w:rsid w:val="005A394B"/>
    <w:rsid w:val="005A4259"/>
    <w:rsid w:val="005A477B"/>
    <w:rsid w:val="005A5E3D"/>
    <w:rsid w:val="005A60C8"/>
    <w:rsid w:val="005A6304"/>
    <w:rsid w:val="005A7B01"/>
    <w:rsid w:val="005B08A9"/>
    <w:rsid w:val="005B1024"/>
    <w:rsid w:val="005B3C3E"/>
    <w:rsid w:val="005B43CB"/>
    <w:rsid w:val="005B5D01"/>
    <w:rsid w:val="005B6FEC"/>
    <w:rsid w:val="005C09A6"/>
    <w:rsid w:val="005C180D"/>
    <w:rsid w:val="005C2E5D"/>
    <w:rsid w:val="005C31E6"/>
    <w:rsid w:val="005C503F"/>
    <w:rsid w:val="005C7135"/>
    <w:rsid w:val="005D0D59"/>
    <w:rsid w:val="005D2547"/>
    <w:rsid w:val="005D4473"/>
    <w:rsid w:val="005D4FC0"/>
    <w:rsid w:val="005D6109"/>
    <w:rsid w:val="005E1509"/>
    <w:rsid w:val="005E3FC4"/>
    <w:rsid w:val="005E486F"/>
    <w:rsid w:val="005E6E98"/>
    <w:rsid w:val="005E77FE"/>
    <w:rsid w:val="005F0BCB"/>
    <w:rsid w:val="005F0EF2"/>
    <w:rsid w:val="005F100D"/>
    <w:rsid w:val="005F1225"/>
    <w:rsid w:val="005F1487"/>
    <w:rsid w:val="005F20D9"/>
    <w:rsid w:val="005F3A11"/>
    <w:rsid w:val="005F3DA4"/>
    <w:rsid w:val="005F4036"/>
    <w:rsid w:val="005F505C"/>
    <w:rsid w:val="005F5F2C"/>
    <w:rsid w:val="005F6396"/>
    <w:rsid w:val="005F6A77"/>
    <w:rsid w:val="005F6B9C"/>
    <w:rsid w:val="005F7715"/>
    <w:rsid w:val="005F7FE3"/>
    <w:rsid w:val="006029B1"/>
    <w:rsid w:val="00602BB5"/>
    <w:rsid w:val="0060322C"/>
    <w:rsid w:val="00605107"/>
    <w:rsid w:val="00605216"/>
    <w:rsid w:val="00605492"/>
    <w:rsid w:val="0060555C"/>
    <w:rsid w:val="00607169"/>
    <w:rsid w:val="0061015B"/>
    <w:rsid w:val="006115A7"/>
    <w:rsid w:val="006127E8"/>
    <w:rsid w:val="0061385F"/>
    <w:rsid w:val="00613A71"/>
    <w:rsid w:val="00613AAD"/>
    <w:rsid w:val="00614175"/>
    <w:rsid w:val="00615971"/>
    <w:rsid w:val="00615995"/>
    <w:rsid w:val="00615B5F"/>
    <w:rsid w:val="006209AF"/>
    <w:rsid w:val="00622623"/>
    <w:rsid w:val="00623CDD"/>
    <w:rsid w:val="00625520"/>
    <w:rsid w:val="00626B87"/>
    <w:rsid w:val="00630A88"/>
    <w:rsid w:val="00631AE4"/>
    <w:rsid w:val="006324E8"/>
    <w:rsid w:val="00634D65"/>
    <w:rsid w:val="00641497"/>
    <w:rsid w:val="0064257C"/>
    <w:rsid w:val="006429F4"/>
    <w:rsid w:val="006456AE"/>
    <w:rsid w:val="00647334"/>
    <w:rsid w:val="00647602"/>
    <w:rsid w:val="00647D68"/>
    <w:rsid w:val="00650B35"/>
    <w:rsid w:val="006514BB"/>
    <w:rsid w:val="00651862"/>
    <w:rsid w:val="0065296E"/>
    <w:rsid w:val="00654ABA"/>
    <w:rsid w:val="00655A66"/>
    <w:rsid w:val="00657EC7"/>
    <w:rsid w:val="00657FE8"/>
    <w:rsid w:val="00661E74"/>
    <w:rsid w:val="00662C29"/>
    <w:rsid w:val="00662F04"/>
    <w:rsid w:val="006631E5"/>
    <w:rsid w:val="006632AD"/>
    <w:rsid w:val="00663855"/>
    <w:rsid w:val="00663A0A"/>
    <w:rsid w:val="00663DB4"/>
    <w:rsid w:val="006673BE"/>
    <w:rsid w:val="006713EF"/>
    <w:rsid w:val="00672F63"/>
    <w:rsid w:val="00680075"/>
    <w:rsid w:val="006805D0"/>
    <w:rsid w:val="0068197F"/>
    <w:rsid w:val="00682F26"/>
    <w:rsid w:val="00683428"/>
    <w:rsid w:val="00684DC5"/>
    <w:rsid w:val="00686213"/>
    <w:rsid w:val="00687B54"/>
    <w:rsid w:val="00687EE3"/>
    <w:rsid w:val="0069084A"/>
    <w:rsid w:val="00691C27"/>
    <w:rsid w:val="0069220E"/>
    <w:rsid w:val="006932AF"/>
    <w:rsid w:val="0069399D"/>
    <w:rsid w:val="00693A79"/>
    <w:rsid w:val="00696C31"/>
    <w:rsid w:val="00697BD5"/>
    <w:rsid w:val="00697D3B"/>
    <w:rsid w:val="00697EF1"/>
    <w:rsid w:val="006A118B"/>
    <w:rsid w:val="006A147D"/>
    <w:rsid w:val="006A2515"/>
    <w:rsid w:val="006A3E0C"/>
    <w:rsid w:val="006A45E3"/>
    <w:rsid w:val="006A4EE0"/>
    <w:rsid w:val="006A5DC5"/>
    <w:rsid w:val="006A6261"/>
    <w:rsid w:val="006A71DF"/>
    <w:rsid w:val="006A7DF1"/>
    <w:rsid w:val="006B0A0E"/>
    <w:rsid w:val="006B3227"/>
    <w:rsid w:val="006B39A4"/>
    <w:rsid w:val="006B39FC"/>
    <w:rsid w:val="006B4263"/>
    <w:rsid w:val="006B5160"/>
    <w:rsid w:val="006B64F8"/>
    <w:rsid w:val="006B701A"/>
    <w:rsid w:val="006C0091"/>
    <w:rsid w:val="006C16D4"/>
    <w:rsid w:val="006C1CC4"/>
    <w:rsid w:val="006C22ED"/>
    <w:rsid w:val="006C3449"/>
    <w:rsid w:val="006C363A"/>
    <w:rsid w:val="006C5BAC"/>
    <w:rsid w:val="006C5F31"/>
    <w:rsid w:val="006C63AA"/>
    <w:rsid w:val="006C6457"/>
    <w:rsid w:val="006C6ABA"/>
    <w:rsid w:val="006C71BA"/>
    <w:rsid w:val="006C7AD0"/>
    <w:rsid w:val="006D0310"/>
    <w:rsid w:val="006D1719"/>
    <w:rsid w:val="006D3122"/>
    <w:rsid w:val="006D34B3"/>
    <w:rsid w:val="006D4317"/>
    <w:rsid w:val="006D54A2"/>
    <w:rsid w:val="006D666A"/>
    <w:rsid w:val="006D73A4"/>
    <w:rsid w:val="006D7621"/>
    <w:rsid w:val="006E019E"/>
    <w:rsid w:val="006E096D"/>
    <w:rsid w:val="006E0F7F"/>
    <w:rsid w:val="006E2CDE"/>
    <w:rsid w:val="006E4107"/>
    <w:rsid w:val="006E4676"/>
    <w:rsid w:val="006E474C"/>
    <w:rsid w:val="006E4F08"/>
    <w:rsid w:val="006E5B79"/>
    <w:rsid w:val="006E6080"/>
    <w:rsid w:val="006E673C"/>
    <w:rsid w:val="006E739B"/>
    <w:rsid w:val="006F0C30"/>
    <w:rsid w:val="006F1810"/>
    <w:rsid w:val="006F2585"/>
    <w:rsid w:val="006F35AE"/>
    <w:rsid w:val="006F43A2"/>
    <w:rsid w:val="006F750C"/>
    <w:rsid w:val="006F7A18"/>
    <w:rsid w:val="00702B92"/>
    <w:rsid w:val="00703C89"/>
    <w:rsid w:val="00704FB4"/>
    <w:rsid w:val="00705A79"/>
    <w:rsid w:val="007065DB"/>
    <w:rsid w:val="0070705D"/>
    <w:rsid w:val="00707098"/>
    <w:rsid w:val="00711510"/>
    <w:rsid w:val="007123B9"/>
    <w:rsid w:val="007135C6"/>
    <w:rsid w:val="0071494F"/>
    <w:rsid w:val="007160C1"/>
    <w:rsid w:val="00723BB1"/>
    <w:rsid w:val="00725E7B"/>
    <w:rsid w:val="007301DD"/>
    <w:rsid w:val="00734C3F"/>
    <w:rsid w:val="007368D3"/>
    <w:rsid w:val="0073788D"/>
    <w:rsid w:val="00740686"/>
    <w:rsid w:val="007411E6"/>
    <w:rsid w:val="0074129A"/>
    <w:rsid w:val="00741AAF"/>
    <w:rsid w:val="00742C18"/>
    <w:rsid w:val="00743823"/>
    <w:rsid w:val="00744A6C"/>
    <w:rsid w:val="00745A63"/>
    <w:rsid w:val="00745F4A"/>
    <w:rsid w:val="007476BF"/>
    <w:rsid w:val="00747C50"/>
    <w:rsid w:val="00754720"/>
    <w:rsid w:val="0075741E"/>
    <w:rsid w:val="00760B97"/>
    <w:rsid w:val="007622F5"/>
    <w:rsid w:val="0076311C"/>
    <w:rsid w:val="00764FD0"/>
    <w:rsid w:val="007665EF"/>
    <w:rsid w:val="00766748"/>
    <w:rsid w:val="007671D1"/>
    <w:rsid w:val="00767611"/>
    <w:rsid w:val="00767AEE"/>
    <w:rsid w:val="00767CDE"/>
    <w:rsid w:val="00770050"/>
    <w:rsid w:val="007738B2"/>
    <w:rsid w:val="00775F7E"/>
    <w:rsid w:val="007772F3"/>
    <w:rsid w:val="00780854"/>
    <w:rsid w:val="00780F9B"/>
    <w:rsid w:val="00782353"/>
    <w:rsid w:val="00785C6E"/>
    <w:rsid w:val="00787283"/>
    <w:rsid w:val="007878DB"/>
    <w:rsid w:val="00787ECB"/>
    <w:rsid w:val="00790EF7"/>
    <w:rsid w:val="00794C6D"/>
    <w:rsid w:val="00795427"/>
    <w:rsid w:val="00795CD5"/>
    <w:rsid w:val="0079639E"/>
    <w:rsid w:val="0079693C"/>
    <w:rsid w:val="0079780C"/>
    <w:rsid w:val="007A0043"/>
    <w:rsid w:val="007A35A7"/>
    <w:rsid w:val="007A36FD"/>
    <w:rsid w:val="007A7207"/>
    <w:rsid w:val="007B2E01"/>
    <w:rsid w:val="007B35F0"/>
    <w:rsid w:val="007B44AF"/>
    <w:rsid w:val="007B6716"/>
    <w:rsid w:val="007B673A"/>
    <w:rsid w:val="007B7972"/>
    <w:rsid w:val="007B7CC9"/>
    <w:rsid w:val="007C06F4"/>
    <w:rsid w:val="007C3221"/>
    <w:rsid w:val="007C32E4"/>
    <w:rsid w:val="007C402A"/>
    <w:rsid w:val="007D121B"/>
    <w:rsid w:val="007D2BB0"/>
    <w:rsid w:val="007D5137"/>
    <w:rsid w:val="007D5146"/>
    <w:rsid w:val="007D6254"/>
    <w:rsid w:val="007E0129"/>
    <w:rsid w:val="007E0D09"/>
    <w:rsid w:val="007E3321"/>
    <w:rsid w:val="007E5A93"/>
    <w:rsid w:val="007E5F9B"/>
    <w:rsid w:val="007E74AB"/>
    <w:rsid w:val="007E7D4C"/>
    <w:rsid w:val="007F1157"/>
    <w:rsid w:val="007F472E"/>
    <w:rsid w:val="00803626"/>
    <w:rsid w:val="00805A11"/>
    <w:rsid w:val="00807A9E"/>
    <w:rsid w:val="0081067F"/>
    <w:rsid w:val="00810B31"/>
    <w:rsid w:val="008117C4"/>
    <w:rsid w:val="0081209F"/>
    <w:rsid w:val="00813728"/>
    <w:rsid w:val="00813EB3"/>
    <w:rsid w:val="0081449F"/>
    <w:rsid w:val="008149C5"/>
    <w:rsid w:val="00817C59"/>
    <w:rsid w:val="00820362"/>
    <w:rsid w:val="00820C69"/>
    <w:rsid w:val="00821361"/>
    <w:rsid w:val="00821993"/>
    <w:rsid w:val="00821CA3"/>
    <w:rsid w:val="00821DAF"/>
    <w:rsid w:val="00825D06"/>
    <w:rsid w:val="00826DE0"/>
    <w:rsid w:val="00827D19"/>
    <w:rsid w:val="008307C1"/>
    <w:rsid w:val="008316C3"/>
    <w:rsid w:val="0083462C"/>
    <w:rsid w:val="00835DB0"/>
    <w:rsid w:val="008367D5"/>
    <w:rsid w:val="00836982"/>
    <w:rsid w:val="00840CBC"/>
    <w:rsid w:val="00840E8E"/>
    <w:rsid w:val="00841727"/>
    <w:rsid w:val="00841E21"/>
    <w:rsid w:val="0084280A"/>
    <w:rsid w:val="00844655"/>
    <w:rsid w:val="00845D91"/>
    <w:rsid w:val="00847D90"/>
    <w:rsid w:val="00853037"/>
    <w:rsid w:val="008533AD"/>
    <w:rsid w:val="00853760"/>
    <w:rsid w:val="00853878"/>
    <w:rsid w:val="0085417F"/>
    <w:rsid w:val="008562D3"/>
    <w:rsid w:val="00856721"/>
    <w:rsid w:val="00857352"/>
    <w:rsid w:val="0086026E"/>
    <w:rsid w:val="00860536"/>
    <w:rsid w:val="00863C31"/>
    <w:rsid w:val="00863F61"/>
    <w:rsid w:val="00864278"/>
    <w:rsid w:val="0086483B"/>
    <w:rsid w:val="00864EA9"/>
    <w:rsid w:val="00865CDC"/>
    <w:rsid w:val="00865EE3"/>
    <w:rsid w:val="008713F9"/>
    <w:rsid w:val="008753DE"/>
    <w:rsid w:val="00876E3A"/>
    <w:rsid w:val="00877428"/>
    <w:rsid w:val="00877B78"/>
    <w:rsid w:val="00880C07"/>
    <w:rsid w:val="0088281C"/>
    <w:rsid w:val="00886B32"/>
    <w:rsid w:val="00887C18"/>
    <w:rsid w:val="008911B5"/>
    <w:rsid w:val="00893BC2"/>
    <w:rsid w:val="008956DD"/>
    <w:rsid w:val="00895C26"/>
    <w:rsid w:val="00896AF1"/>
    <w:rsid w:val="008A0AB2"/>
    <w:rsid w:val="008A19D6"/>
    <w:rsid w:val="008A2674"/>
    <w:rsid w:val="008A27B8"/>
    <w:rsid w:val="008A29F6"/>
    <w:rsid w:val="008A47CE"/>
    <w:rsid w:val="008A53BB"/>
    <w:rsid w:val="008A53D1"/>
    <w:rsid w:val="008A615F"/>
    <w:rsid w:val="008B1A73"/>
    <w:rsid w:val="008B5A1D"/>
    <w:rsid w:val="008B5A66"/>
    <w:rsid w:val="008B6697"/>
    <w:rsid w:val="008C00EC"/>
    <w:rsid w:val="008C0109"/>
    <w:rsid w:val="008C08C7"/>
    <w:rsid w:val="008C33AD"/>
    <w:rsid w:val="008C64AE"/>
    <w:rsid w:val="008C7BF9"/>
    <w:rsid w:val="008C7CC6"/>
    <w:rsid w:val="008D0E0C"/>
    <w:rsid w:val="008D298B"/>
    <w:rsid w:val="008D2A7A"/>
    <w:rsid w:val="008D4354"/>
    <w:rsid w:val="008E0082"/>
    <w:rsid w:val="008E122B"/>
    <w:rsid w:val="008F0145"/>
    <w:rsid w:val="008F0D2F"/>
    <w:rsid w:val="008F1956"/>
    <w:rsid w:val="008F2684"/>
    <w:rsid w:val="008F3656"/>
    <w:rsid w:val="008F3EAA"/>
    <w:rsid w:val="008F4BDE"/>
    <w:rsid w:val="008F63BA"/>
    <w:rsid w:val="008F75D6"/>
    <w:rsid w:val="008F76B5"/>
    <w:rsid w:val="0090059F"/>
    <w:rsid w:val="0090123E"/>
    <w:rsid w:val="00902557"/>
    <w:rsid w:val="00902F6F"/>
    <w:rsid w:val="00903D21"/>
    <w:rsid w:val="009044B6"/>
    <w:rsid w:val="00905C08"/>
    <w:rsid w:val="00905F75"/>
    <w:rsid w:val="0091399C"/>
    <w:rsid w:val="00913C7D"/>
    <w:rsid w:val="00915DAB"/>
    <w:rsid w:val="0091760C"/>
    <w:rsid w:val="00924F13"/>
    <w:rsid w:val="00927437"/>
    <w:rsid w:val="0093013E"/>
    <w:rsid w:val="00930BAC"/>
    <w:rsid w:val="00931F87"/>
    <w:rsid w:val="009333EF"/>
    <w:rsid w:val="009357EC"/>
    <w:rsid w:val="00935D77"/>
    <w:rsid w:val="00937206"/>
    <w:rsid w:val="00937E76"/>
    <w:rsid w:val="009417F0"/>
    <w:rsid w:val="009428C9"/>
    <w:rsid w:val="009430E7"/>
    <w:rsid w:val="00943ECF"/>
    <w:rsid w:val="009455CF"/>
    <w:rsid w:val="00947960"/>
    <w:rsid w:val="00950610"/>
    <w:rsid w:val="009527EC"/>
    <w:rsid w:val="0095301C"/>
    <w:rsid w:val="00954240"/>
    <w:rsid w:val="00957439"/>
    <w:rsid w:val="009647E8"/>
    <w:rsid w:val="00965FB1"/>
    <w:rsid w:val="0096637A"/>
    <w:rsid w:val="00971CB2"/>
    <w:rsid w:val="00980223"/>
    <w:rsid w:val="00980635"/>
    <w:rsid w:val="00982178"/>
    <w:rsid w:val="00983B71"/>
    <w:rsid w:val="0098424B"/>
    <w:rsid w:val="0098531D"/>
    <w:rsid w:val="009855B7"/>
    <w:rsid w:val="009867EC"/>
    <w:rsid w:val="0099127A"/>
    <w:rsid w:val="009919BD"/>
    <w:rsid w:val="009929F1"/>
    <w:rsid w:val="0099405F"/>
    <w:rsid w:val="00995E25"/>
    <w:rsid w:val="009979A2"/>
    <w:rsid w:val="009A01AA"/>
    <w:rsid w:val="009A1BFD"/>
    <w:rsid w:val="009A27A5"/>
    <w:rsid w:val="009A2D0D"/>
    <w:rsid w:val="009A2D6B"/>
    <w:rsid w:val="009A2E60"/>
    <w:rsid w:val="009A3339"/>
    <w:rsid w:val="009A405C"/>
    <w:rsid w:val="009A4FC9"/>
    <w:rsid w:val="009A5E75"/>
    <w:rsid w:val="009A6F94"/>
    <w:rsid w:val="009A7C7A"/>
    <w:rsid w:val="009B06A9"/>
    <w:rsid w:val="009B105E"/>
    <w:rsid w:val="009B1975"/>
    <w:rsid w:val="009B23A8"/>
    <w:rsid w:val="009B5797"/>
    <w:rsid w:val="009B63D3"/>
    <w:rsid w:val="009C0858"/>
    <w:rsid w:val="009C15C9"/>
    <w:rsid w:val="009C1C0F"/>
    <w:rsid w:val="009C327E"/>
    <w:rsid w:val="009C3D7F"/>
    <w:rsid w:val="009C3D8B"/>
    <w:rsid w:val="009C4E86"/>
    <w:rsid w:val="009C58DA"/>
    <w:rsid w:val="009C5A15"/>
    <w:rsid w:val="009C69F5"/>
    <w:rsid w:val="009D1233"/>
    <w:rsid w:val="009D2282"/>
    <w:rsid w:val="009D2F26"/>
    <w:rsid w:val="009D697D"/>
    <w:rsid w:val="009D74FE"/>
    <w:rsid w:val="009E09B8"/>
    <w:rsid w:val="009E2A2F"/>
    <w:rsid w:val="009E3967"/>
    <w:rsid w:val="009E530B"/>
    <w:rsid w:val="009E7CC0"/>
    <w:rsid w:val="009E7E31"/>
    <w:rsid w:val="009F1375"/>
    <w:rsid w:val="009F154A"/>
    <w:rsid w:val="009F22B8"/>
    <w:rsid w:val="009F35ED"/>
    <w:rsid w:val="009F593F"/>
    <w:rsid w:val="009F6320"/>
    <w:rsid w:val="00A01F44"/>
    <w:rsid w:val="00A030A4"/>
    <w:rsid w:val="00A0528E"/>
    <w:rsid w:val="00A0732E"/>
    <w:rsid w:val="00A114ED"/>
    <w:rsid w:val="00A12D84"/>
    <w:rsid w:val="00A133AE"/>
    <w:rsid w:val="00A13D09"/>
    <w:rsid w:val="00A1477F"/>
    <w:rsid w:val="00A14EA1"/>
    <w:rsid w:val="00A15D29"/>
    <w:rsid w:val="00A164F8"/>
    <w:rsid w:val="00A20980"/>
    <w:rsid w:val="00A215A9"/>
    <w:rsid w:val="00A23553"/>
    <w:rsid w:val="00A244B1"/>
    <w:rsid w:val="00A25715"/>
    <w:rsid w:val="00A263B6"/>
    <w:rsid w:val="00A263ED"/>
    <w:rsid w:val="00A2697A"/>
    <w:rsid w:val="00A3015F"/>
    <w:rsid w:val="00A334A0"/>
    <w:rsid w:val="00A3487F"/>
    <w:rsid w:val="00A36358"/>
    <w:rsid w:val="00A40C8C"/>
    <w:rsid w:val="00A42C68"/>
    <w:rsid w:val="00A43B01"/>
    <w:rsid w:val="00A443B4"/>
    <w:rsid w:val="00A46444"/>
    <w:rsid w:val="00A46FA5"/>
    <w:rsid w:val="00A47F07"/>
    <w:rsid w:val="00A503B6"/>
    <w:rsid w:val="00A5121B"/>
    <w:rsid w:val="00A529BE"/>
    <w:rsid w:val="00A52D88"/>
    <w:rsid w:val="00A53B44"/>
    <w:rsid w:val="00A540FB"/>
    <w:rsid w:val="00A557FF"/>
    <w:rsid w:val="00A56296"/>
    <w:rsid w:val="00A56FE4"/>
    <w:rsid w:val="00A577C0"/>
    <w:rsid w:val="00A57A0F"/>
    <w:rsid w:val="00A57C2A"/>
    <w:rsid w:val="00A57D06"/>
    <w:rsid w:val="00A60363"/>
    <w:rsid w:val="00A60F56"/>
    <w:rsid w:val="00A61A95"/>
    <w:rsid w:val="00A624E1"/>
    <w:rsid w:val="00A63E3D"/>
    <w:rsid w:val="00A64026"/>
    <w:rsid w:val="00A64F31"/>
    <w:rsid w:val="00A65FBC"/>
    <w:rsid w:val="00A7018B"/>
    <w:rsid w:val="00A7290E"/>
    <w:rsid w:val="00A7329F"/>
    <w:rsid w:val="00A75079"/>
    <w:rsid w:val="00A75676"/>
    <w:rsid w:val="00A773A7"/>
    <w:rsid w:val="00A775C3"/>
    <w:rsid w:val="00A777C9"/>
    <w:rsid w:val="00A823CB"/>
    <w:rsid w:val="00A843A5"/>
    <w:rsid w:val="00A84709"/>
    <w:rsid w:val="00A8560C"/>
    <w:rsid w:val="00A862BC"/>
    <w:rsid w:val="00A86C66"/>
    <w:rsid w:val="00A91CE4"/>
    <w:rsid w:val="00A934EF"/>
    <w:rsid w:val="00A93781"/>
    <w:rsid w:val="00A95EDA"/>
    <w:rsid w:val="00A969DD"/>
    <w:rsid w:val="00AA03A7"/>
    <w:rsid w:val="00AA30D8"/>
    <w:rsid w:val="00AA3CE5"/>
    <w:rsid w:val="00AA3D16"/>
    <w:rsid w:val="00AA4074"/>
    <w:rsid w:val="00AA408B"/>
    <w:rsid w:val="00AA4248"/>
    <w:rsid w:val="00AA513E"/>
    <w:rsid w:val="00AA5267"/>
    <w:rsid w:val="00AA52A2"/>
    <w:rsid w:val="00AA65C6"/>
    <w:rsid w:val="00AA674D"/>
    <w:rsid w:val="00AA7365"/>
    <w:rsid w:val="00AB16D1"/>
    <w:rsid w:val="00AB23DB"/>
    <w:rsid w:val="00AB287C"/>
    <w:rsid w:val="00AB4277"/>
    <w:rsid w:val="00AB562F"/>
    <w:rsid w:val="00AB6D4A"/>
    <w:rsid w:val="00AB7C64"/>
    <w:rsid w:val="00AC1329"/>
    <w:rsid w:val="00AC1FD4"/>
    <w:rsid w:val="00AC3692"/>
    <w:rsid w:val="00AC39DD"/>
    <w:rsid w:val="00AC4B45"/>
    <w:rsid w:val="00AC6A77"/>
    <w:rsid w:val="00AC727A"/>
    <w:rsid w:val="00AC73B1"/>
    <w:rsid w:val="00AC7D8F"/>
    <w:rsid w:val="00AD0423"/>
    <w:rsid w:val="00AD0CFE"/>
    <w:rsid w:val="00AD16E2"/>
    <w:rsid w:val="00AD1B91"/>
    <w:rsid w:val="00AD1F2A"/>
    <w:rsid w:val="00AD20AA"/>
    <w:rsid w:val="00AD217F"/>
    <w:rsid w:val="00AD2BEC"/>
    <w:rsid w:val="00AD32A7"/>
    <w:rsid w:val="00AD41E7"/>
    <w:rsid w:val="00AD4405"/>
    <w:rsid w:val="00AD4997"/>
    <w:rsid w:val="00AD61C8"/>
    <w:rsid w:val="00AD62EF"/>
    <w:rsid w:val="00AD6DB2"/>
    <w:rsid w:val="00AE02C0"/>
    <w:rsid w:val="00AE2ED3"/>
    <w:rsid w:val="00AE3073"/>
    <w:rsid w:val="00AE3330"/>
    <w:rsid w:val="00AE5541"/>
    <w:rsid w:val="00AE62E0"/>
    <w:rsid w:val="00AE6A82"/>
    <w:rsid w:val="00AF2783"/>
    <w:rsid w:val="00AF31D9"/>
    <w:rsid w:val="00AF369D"/>
    <w:rsid w:val="00AF579E"/>
    <w:rsid w:val="00AF5898"/>
    <w:rsid w:val="00AF63A1"/>
    <w:rsid w:val="00AF7277"/>
    <w:rsid w:val="00AF7FBA"/>
    <w:rsid w:val="00B0230B"/>
    <w:rsid w:val="00B03CFF"/>
    <w:rsid w:val="00B05282"/>
    <w:rsid w:val="00B05D84"/>
    <w:rsid w:val="00B069B3"/>
    <w:rsid w:val="00B06CB7"/>
    <w:rsid w:val="00B0721B"/>
    <w:rsid w:val="00B072A2"/>
    <w:rsid w:val="00B10125"/>
    <w:rsid w:val="00B1032C"/>
    <w:rsid w:val="00B1200C"/>
    <w:rsid w:val="00B142B7"/>
    <w:rsid w:val="00B1514C"/>
    <w:rsid w:val="00B151A4"/>
    <w:rsid w:val="00B15D6B"/>
    <w:rsid w:val="00B16613"/>
    <w:rsid w:val="00B20ADE"/>
    <w:rsid w:val="00B2143A"/>
    <w:rsid w:val="00B22036"/>
    <w:rsid w:val="00B24356"/>
    <w:rsid w:val="00B2605A"/>
    <w:rsid w:val="00B27844"/>
    <w:rsid w:val="00B33A10"/>
    <w:rsid w:val="00B34B93"/>
    <w:rsid w:val="00B35339"/>
    <w:rsid w:val="00B354A3"/>
    <w:rsid w:val="00B35599"/>
    <w:rsid w:val="00B40150"/>
    <w:rsid w:val="00B4337B"/>
    <w:rsid w:val="00B45ECC"/>
    <w:rsid w:val="00B46BCA"/>
    <w:rsid w:val="00B53F6A"/>
    <w:rsid w:val="00B612EC"/>
    <w:rsid w:val="00B62400"/>
    <w:rsid w:val="00B64333"/>
    <w:rsid w:val="00B650D9"/>
    <w:rsid w:val="00B6526A"/>
    <w:rsid w:val="00B6686A"/>
    <w:rsid w:val="00B66C01"/>
    <w:rsid w:val="00B66FF5"/>
    <w:rsid w:val="00B6794A"/>
    <w:rsid w:val="00B70643"/>
    <w:rsid w:val="00B70BEA"/>
    <w:rsid w:val="00B714D5"/>
    <w:rsid w:val="00B71E41"/>
    <w:rsid w:val="00B740CF"/>
    <w:rsid w:val="00B76378"/>
    <w:rsid w:val="00B7657C"/>
    <w:rsid w:val="00B76B11"/>
    <w:rsid w:val="00B76D0B"/>
    <w:rsid w:val="00B7718B"/>
    <w:rsid w:val="00B77200"/>
    <w:rsid w:val="00B777AA"/>
    <w:rsid w:val="00B82504"/>
    <w:rsid w:val="00B834C4"/>
    <w:rsid w:val="00B848C8"/>
    <w:rsid w:val="00B84D42"/>
    <w:rsid w:val="00B84E3C"/>
    <w:rsid w:val="00B84FF5"/>
    <w:rsid w:val="00B851F9"/>
    <w:rsid w:val="00B87193"/>
    <w:rsid w:val="00B877D1"/>
    <w:rsid w:val="00B90A99"/>
    <w:rsid w:val="00B91571"/>
    <w:rsid w:val="00B92924"/>
    <w:rsid w:val="00B9311A"/>
    <w:rsid w:val="00B9374A"/>
    <w:rsid w:val="00B94329"/>
    <w:rsid w:val="00B94E5C"/>
    <w:rsid w:val="00B95001"/>
    <w:rsid w:val="00B9688F"/>
    <w:rsid w:val="00B97AC5"/>
    <w:rsid w:val="00B97C28"/>
    <w:rsid w:val="00B97D25"/>
    <w:rsid w:val="00BA10D0"/>
    <w:rsid w:val="00BA1390"/>
    <w:rsid w:val="00BA29D0"/>
    <w:rsid w:val="00BA4DF6"/>
    <w:rsid w:val="00BA58FC"/>
    <w:rsid w:val="00BA68BE"/>
    <w:rsid w:val="00BA6B5E"/>
    <w:rsid w:val="00BB0A1F"/>
    <w:rsid w:val="00BB1DCA"/>
    <w:rsid w:val="00BB202C"/>
    <w:rsid w:val="00BB255F"/>
    <w:rsid w:val="00BB49D0"/>
    <w:rsid w:val="00BB4FA9"/>
    <w:rsid w:val="00BB7D24"/>
    <w:rsid w:val="00BC02D0"/>
    <w:rsid w:val="00BC0591"/>
    <w:rsid w:val="00BC387E"/>
    <w:rsid w:val="00BC433E"/>
    <w:rsid w:val="00BC560B"/>
    <w:rsid w:val="00BC5CF3"/>
    <w:rsid w:val="00BC6D13"/>
    <w:rsid w:val="00BD0B15"/>
    <w:rsid w:val="00BD3228"/>
    <w:rsid w:val="00BD41DF"/>
    <w:rsid w:val="00BD48A6"/>
    <w:rsid w:val="00BD4BF6"/>
    <w:rsid w:val="00BD6B9B"/>
    <w:rsid w:val="00BD7961"/>
    <w:rsid w:val="00BE07E6"/>
    <w:rsid w:val="00BE153D"/>
    <w:rsid w:val="00BE2BB5"/>
    <w:rsid w:val="00BE2F5A"/>
    <w:rsid w:val="00BE430C"/>
    <w:rsid w:val="00BE6CD6"/>
    <w:rsid w:val="00BE7EFD"/>
    <w:rsid w:val="00BF0221"/>
    <w:rsid w:val="00BF0B0A"/>
    <w:rsid w:val="00BF32A6"/>
    <w:rsid w:val="00BF3525"/>
    <w:rsid w:val="00BF41D8"/>
    <w:rsid w:val="00BF4487"/>
    <w:rsid w:val="00BF57A4"/>
    <w:rsid w:val="00C007FA"/>
    <w:rsid w:val="00C04068"/>
    <w:rsid w:val="00C07856"/>
    <w:rsid w:val="00C12EA4"/>
    <w:rsid w:val="00C13229"/>
    <w:rsid w:val="00C13FC1"/>
    <w:rsid w:val="00C160DE"/>
    <w:rsid w:val="00C1636A"/>
    <w:rsid w:val="00C16BE8"/>
    <w:rsid w:val="00C16C25"/>
    <w:rsid w:val="00C21199"/>
    <w:rsid w:val="00C21E1A"/>
    <w:rsid w:val="00C22470"/>
    <w:rsid w:val="00C24001"/>
    <w:rsid w:val="00C24F7F"/>
    <w:rsid w:val="00C25560"/>
    <w:rsid w:val="00C25BE3"/>
    <w:rsid w:val="00C25E61"/>
    <w:rsid w:val="00C274F6"/>
    <w:rsid w:val="00C30E70"/>
    <w:rsid w:val="00C320AE"/>
    <w:rsid w:val="00C326C5"/>
    <w:rsid w:val="00C343E2"/>
    <w:rsid w:val="00C34FC0"/>
    <w:rsid w:val="00C416AD"/>
    <w:rsid w:val="00C41F5D"/>
    <w:rsid w:val="00C42A2E"/>
    <w:rsid w:val="00C524B2"/>
    <w:rsid w:val="00C533FE"/>
    <w:rsid w:val="00C6008C"/>
    <w:rsid w:val="00C60D9B"/>
    <w:rsid w:val="00C6470B"/>
    <w:rsid w:val="00C657B3"/>
    <w:rsid w:val="00C6612B"/>
    <w:rsid w:val="00C66B86"/>
    <w:rsid w:val="00C71C78"/>
    <w:rsid w:val="00C73DE0"/>
    <w:rsid w:val="00C73E95"/>
    <w:rsid w:val="00C7438F"/>
    <w:rsid w:val="00C74CA9"/>
    <w:rsid w:val="00C755C7"/>
    <w:rsid w:val="00C757E5"/>
    <w:rsid w:val="00C777F7"/>
    <w:rsid w:val="00C80E2C"/>
    <w:rsid w:val="00C812CD"/>
    <w:rsid w:val="00C8133B"/>
    <w:rsid w:val="00C83F74"/>
    <w:rsid w:val="00C84555"/>
    <w:rsid w:val="00C87756"/>
    <w:rsid w:val="00C87809"/>
    <w:rsid w:val="00C90B87"/>
    <w:rsid w:val="00C91945"/>
    <w:rsid w:val="00C91D97"/>
    <w:rsid w:val="00C91DD4"/>
    <w:rsid w:val="00C921F0"/>
    <w:rsid w:val="00C925C6"/>
    <w:rsid w:val="00C92B67"/>
    <w:rsid w:val="00C92E0F"/>
    <w:rsid w:val="00C935E1"/>
    <w:rsid w:val="00C93F3F"/>
    <w:rsid w:val="00C9543A"/>
    <w:rsid w:val="00C96B12"/>
    <w:rsid w:val="00C96B41"/>
    <w:rsid w:val="00C97E86"/>
    <w:rsid w:val="00CA1939"/>
    <w:rsid w:val="00CA1E19"/>
    <w:rsid w:val="00CA29D2"/>
    <w:rsid w:val="00CA462C"/>
    <w:rsid w:val="00CA4A3D"/>
    <w:rsid w:val="00CA5387"/>
    <w:rsid w:val="00CA6F68"/>
    <w:rsid w:val="00CA7C2D"/>
    <w:rsid w:val="00CB0713"/>
    <w:rsid w:val="00CB0E0D"/>
    <w:rsid w:val="00CB1700"/>
    <w:rsid w:val="00CB20CE"/>
    <w:rsid w:val="00CB34EA"/>
    <w:rsid w:val="00CB3C4D"/>
    <w:rsid w:val="00CB58CA"/>
    <w:rsid w:val="00CB5DD1"/>
    <w:rsid w:val="00CB6C7F"/>
    <w:rsid w:val="00CB7290"/>
    <w:rsid w:val="00CB7B87"/>
    <w:rsid w:val="00CC119E"/>
    <w:rsid w:val="00CC1ED0"/>
    <w:rsid w:val="00CC3165"/>
    <w:rsid w:val="00CC35ED"/>
    <w:rsid w:val="00CC3A79"/>
    <w:rsid w:val="00CC4789"/>
    <w:rsid w:val="00CC4D4C"/>
    <w:rsid w:val="00CC5FBE"/>
    <w:rsid w:val="00CC7313"/>
    <w:rsid w:val="00CC7D66"/>
    <w:rsid w:val="00CD04E3"/>
    <w:rsid w:val="00CD10E1"/>
    <w:rsid w:val="00CD15A6"/>
    <w:rsid w:val="00CD1DA3"/>
    <w:rsid w:val="00CD392D"/>
    <w:rsid w:val="00CD51FA"/>
    <w:rsid w:val="00CD5A23"/>
    <w:rsid w:val="00CD653A"/>
    <w:rsid w:val="00CD7E1C"/>
    <w:rsid w:val="00CE012C"/>
    <w:rsid w:val="00CE1177"/>
    <w:rsid w:val="00CE2005"/>
    <w:rsid w:val="00CE21E9"/>
    <w:rsid w:val="00CE3A00"/>
    <w:rsid w:val="00CE3F0E"/>
    <w:rsid w:val="00CE5AB8"/>
    <w:rsid w:val="00CE7871"/>
    <w:rsid w:val="00CF2DBC"/>
    <w:rsid w:val="00CF53AF"/>
    <w:rsid w:val="00CF6B5F"/>
    <w:rsid w:val="00CF74C8"/>
    <w:rsid w:val="00D005CD"/>
    <w:rsid w:val="00D01087"/>
    <w:rsid w:val="00D03203"/>
    <w:rsid w:val="00D03C85"/>
    <w:rsid w:val="00D0632D"/>
    <w:rsid w:val="00D110A8"/>
    <w:rsid w:val="00D11EAD"/>
    <w:rsid w:val="00D12697"/>
    <w:rsid w:val="00D14467"/>
    <w:rsid w:val="00D17959"/>
    <w:rsid w:val="00D21585"/>
    <w:rsid w:val="00D21EC2"/>
    <w:rsid w:val="00D253C9"/>
    <w:rsid w:val="00D25837"/>
    <w:rsid w:val="00D265D7"/>
    <w:rsid w:val="00D269DF"/>
    <w:rsid w:val="00D27531"/>
    <w:rsid w:val="00D27EB6"/>
    <w:rsid w:val="00D30329"/>
    <w:rsid w:val="00D334BB"/>
    <w:rsid w:val="00D336C4"/>
    <w:rsid w:val="00D34DB2"/>
    <w:rsid w:val="00D36EF2"/>
    <w:rsid w:val="00D37386"/>
    <w:rsid w:val="00D37992"/>
    <w:rsid w:val="00D37BE0"/>
    <w:rsid w:val="00D40312"/>
    <w:rsid w:val="00D413C8"/>
    <w:rsid w:val="00D41FD5"/>
    <w:rsid w:val="00D43959"/>
    <w:rsid w:val="00D51BD1"/>
    <w:rsid w:val="00D52048"/>
    <w:rsid w:val="00D53E4B"/>
    <w:rsid w:val="00D54200"/>
    <w:rsid w:val="00D554EB"/>
    <w:rsid w:val="00D55EB7"/>
    <w:rsid w:val="00D56FAB"/>
    <w:rsid w:val="00D60B72"/>
    <w:rsid w:val="00D60ECC"/>
    <w:rsid w:val="00D61182"/>
    <w:rsid w:val="00D61F5F"/>
    <w:rsid w:val="00D62568"/>
    <w:rsid w:val="00D6366A"/>
    <w:rsid w:val="00D636B6"/>
    <w:rsid w:val="00D63DA7"/>
    <w:rsid w:val="00D63E14"/>
    <w:rsid w:val="00D63E3A"/>
    <w:rsid w:val="00D65390"/>
    <w:rsid w:val="00D66AA0"/>
    <w:rsid w:val="00D71B8E"/>
    <w:rsid w:val="00D74365"/>
    <w:rsid w:val="00D76B19"/>
    <w:rsid w:val="00D76FCA"/>
    <w:rsid w:val="00D77462"/>
    <w:rsid w:val="00D77E68"/>
    <w:rsid w:val="00D80818"/>
    <w:rsid w:val="00D80ECA"/>
    <w:rsid w:val="00D8124A"/>
    <w:rsid w:val="00D81874"/>
    <w:rsid w:val="00D81DA9"/>
    <w:rsid w:val="00D8363C"/>
    <w:rsid w:val="00D83D85"/>
    <w:rsid w:val="00D844CB"/>
    <w:rsid w:val="00D85EA2"/>
    <w:rsid w:val="00D911B3"/>
    <w:rsid w:val="00D92F3D"/>
    <w:rsid w:val="00D949F6"/>
    <w:rsid w:val="00DA050A"/>
    <w:rsid w:val="00DA1230"/>
    <w:rsid w:val="00DA1FC3"/>
    <w:rsid w:val="00DA459F"/>
    <w:rsid w:val="00DA4D79"/>
    <w:rsid w:val="00DA52DE"/>
    <w:rsid w:val="00DA5EC0"/>
    <w:rsid w:val="00DA6256"/>
    <w:rsid w:val="00DA650B"/>
    <w:rsid w:val="00DA7A18"/>
    <w:rsid w:val="00DB10D7"/>
    <w:rsid w:val="00DB2D17"/>
    <w:rsid w:val="00DB38F8"/>
    <w:rsid w:val="00DB4A9A"/>
    <w:rsid w:val="00DB6B0C"/>
    <w:rsid w:val="00DB6CBE"/>
    <w:rsid w:val="00DC2F21"/>
    <w:rsid w:val="00DC37C2"/>
    <w:rsid w:val="00DC44B7"/>
    <w:rsid w:val="00DC5ED9"/>
    <w:rsid w:val="00DD0978"/>
    <w:rsid w:val="00DD0F4F"/>
    <w:rsid w:val="00DD234D"/>
    <w:rsid w:val="00DD3A8D"/>
    <w:rsid w:val="00DD3C68"/>
    <w:rsid w:val="00DD5AF4"/>
    <w:rsid w:val="00DD766D"/>
    <w:rsid w:val="00DE1F27"/>
    <w:rsid w:val="00DE40F2"/>
    <w:rsid w:val="00DE4B0E"/>
    <w:rsid w:val="00DE5D6A"/>
    <w:rsid w:val="00DE5FAC"/>
    <w:rsid w:val="00DE7401"/>
    <w:rsid w:val="00DF5A64"/>
    <w:rsid w:val="00DF5C3E"/>
    <w:rsid w:val="00E007A8"/>
    <w:rsid w:val="00E016E2"/>
    <w:rsid w:val="00E03C70"/>
    <w:rsid w:val="00E04CBD"/>
    <w:rsid w:val="00E069F1"/>
    <w:rsid w:val="00E06C05"/>
    <w:rsid w:val="00E10D5D"/>
    <w:rsid w:val="00E10DEB"/>
    <w:rsid w:val="00E11A8B"/>
    <w:rsid w:val="00E11F85"/>
    <w:rsid w:val="00E12B1E"/>
    <w:rsid w:val="00E12F2B"/>
    <w:rsid w:val="00E152F5"/>
    <w:rsid w:val="00E153C6"/>
    <w:rsid w:val="00E1565D"/>
    <w:rsid w:val="00E1589F"/>
    <w:rsid w:val="00E16AAC"/>
    <w:rsid w:val="00E2022A"/>
    <w:rsid w:val="00E20478"/>
    <w:rsid w:val="00E2380E"/>
    <w:rsid w:val="00E26474"/>
    <w:rsid w:val="00E30923"/>
    <w:rsid w:val="00E32446"/>
    <w:rsid w:val="00E338CE"/>
    <w:rsid w:val="00E33AB0"/>
    <w:rsid w:val="00E3481B"/>
    <w:rsid w:val="00E34A81"/>
    <w:rsid w:val="00E3556A"/>
    <w:rsid w:val="00E36325"/>
    <w:rsid w:val="00E37166"/>
    <w:rsid w:val="00E44978"/>
    <w:rsid w:val="00E4538E"/>
    <w:rsid w:val="00E47021"/>
    <w:rsid w:val="00E50198"/>
    <w:rsid w:val="00E518A6"/>
    <w:rsid w:val="00E5262D"/>
    <w:rsid w:val="00E536C2"/>
    <w:rsid w:val="00E53A9C"/>
    <w:rsid w:val="00E53CB4"/>
    <w:rsid w:val="00E605E8"/>
    <w:rsid w:val="00E623E1"/>
    <w:rsid w:val="00E634D1"/>
    <w:rsid w:val="00E64D53"/>
    <w:rsid w:val="00E64E5D"/>
    <w:rsid w:val="00E672F6"/>
    <w:rsid w:val="00E67D33"/>
    <w:rsid w:val="00E70CA9"/>
    <w:rsid w:val="00E70DA6"/>
    <w:rsid w:val="00E73585"/>
    <w:rsid w:val="00E7515B"/>
    <w:rsid w:val="00E77824"/>
    <w:rsid w:val="00E827D2"/>
    <w:rsid w:val="00E853B0"/>
    <w:rsid w:val="00E86200"/>
    <w:rsid w:val="00E86E0E"/>
    <w:rsid w:val="00E92045"/>
    <w:rsid w:val="00E930AA"/>
    <w:rsid w:val="00E95B71"/>
    <w:rsid w:val="00E97520"/>
    <w:rsid w:val="00EA0F64"/>
    <w:rsid w:val="00EA50A8"/>
    <w:rsid w:val="00EA59C2"/>
    <w:rsid w:val="00EA6317"/>
    <w:rsid w:val="00EB09A1"/>
    <w:rsid w:val="00EB2184"/>
    <w:rsid w:val="00EB2B1B"/>
    <w:rsid w:val="00EB3201"/>
    <w:rsid w:val="00EB3C75"/>
    <w:rsid w:val="00EB4190"/>
    <w:rsid w:val="00EB7846"/>
    <w:rsid w:val="00EB7990"/>
    <w:rsid w:val="00EB7B41"/>
    <w:rsid w:val="00EC2FEC"/>
    <w:rsid w:val="00EC3962"/>
    <w:rsid w:val="00EC3CE8"/>
    <w:rsid w:val="00EC6336"/>
    <w:rsid w:val="00EC7750"/>
    <w:rsid w:val="00ED07E8"/>
    <w:rsid w:val="00ED0B94"/>
    <w:rsid w:val="00ED4041"/>
    <w:rsid w:val="00ED501D"/>
    <w:rsid w:val="00ED7967"/>
    <w:rsid w:val="00EE1B56"/>
    <w:rsid w:val="00EE37D4"/>
    <w:rsid w:val="00EE4461"/>
    <w:rsid w:val="00EE4F1B"/>
    <w:rsid w:val="00EE5259"/>
    <w:rsid w:val="00EE6670"/>
    <w:rsid w:val="00EE7E7E"/>
    <w:rsid w:val="00EF0CF1"/>
    <w:rsid w:val="00EF1C5C"/>
    <w:rsid w:val="00EF220A"/>
    <w:rsid w:val="00EF3836"/>
    <w:rsid w:val="00EF5781"/>
    <w:rsid w:val="00EF5C63"/>
    <w:rsid w:val="00EF7AFB"/>
    <w:rsid w:val="00F00228"/>
    <w:rsid w:val="00F0275B"/>
    <w:rsid w:val="00F0345C"/>
    <w:rsid w:val="00F04633"/>
    <w:rsid w:val="00F07705"/>
    <w:rsid w:val="00F1026A"/>
    <w:rsid w:val="00F107EC"/>
    <w:rsid w:val="00F11266"/>
    <w:rsid w:val="00F119D3"/>
    <w:rsid w:val="00F16980"/>
    <w:rsid w:val="00F2127E"/>
    <w:rsid w:val="00F2255B"/>
    <w:rsid w:val="00F24970"/>
    <w:rsid w:val="00F24AFD"/>
    <w:rsid w:val="00F24E37"/>
    <w:rsid w:val="00F300FF"/>
    <w:rsid w:val="00F30D67"/>
    <w:rsid w:val="00F31B04"/>
    <w:rsid w:val="00F366CB"/>
    <w:rsid w:val="00F368B0"/>
    <w:rsid w:val="00F37736"/>
    <w:rsid w:val="00F37CE5"/>
    <w:rsid w:val="00F37D54"/>
    <w:rsid w:val="00F41906"/>
    <w:rsid w:val="00F41F54"/>
    <w:rsid w:val="00F424B6"/>
    <w:rsid w:val="00F429EB"/>
    <w:rsid w:val="00F43BBC"/>
    <w:rsid w:val="00F455E2"/>
    <w:rsid w:val="00F45CF5"/>
    <w:rsid w:val="00F46371"/>
    <w:rsid w:val="00F46D29"/>
    <w:rsid w:val="00F47579"/>
    <w:rsid w:val="00F51115"/>
    <w:rsid w:val="00F5127C"/>
    <w:rsid w:val="00F549E3"/>
    <w:rsid w:val="00F54D44"/>
    <w:rsid w:val="00F55F46"/>
    <w:rsid w:val="00F57F9B"/>
    <w:rsid w:val="00F610E0"/>
    <w:rsid w:val="00F61408"/>
    <w:rsid w:val="00F617A2"/>
    <w:rsid w:val="00F61B36"/>
    <w:rsid w:val="00F61C77"/>
    <w:rsid w:val="00F63645"/>
    <w:rsid w:val="00F65D65"/>
    <w:rsid w:val="00F67451"/>
    <w:rsid w:val="00F73625"/>
    <w:rsid w:val="00F73BAA"/>
    <w:rsid w:val="00F73E1B"/>
    <w:rsid w:val="00F74AAF"/>
    <w:rsid w:val="00F74B0C"/>
    <w:rsid w:val="00F80103"/>
    <w:rsid w:val="00F811C2"/>
    <w:rsid w:val="00F8165E"/>
    <w:rsid w:val="00F83C71"/>
    <w:rsid w:val="00F851E3"/>
    <w:rsid w:val="00F85CDC"/>
    <w:rsid w:val="00F93777"/>
    <w:rsid w:val="00F94A75"/>
    <w:rsid w:val="00F94F45"/>
    <w:rsid w:val="00F95C84"/>
    <w:rsid w:val="00F96F9E"/>
    <w:rsid w:val="00FA3508"/>
    <w:rsid w:val="00FA40CD"/>
    <w:rsid w:val="00FA5523"/>
    <w:rsid w:val="00FA62E2"/>
    <w:rsid w:val="00FA638E"/>
    <w:rsid w:val="00FA67BC"/>
    <w:rsid w:val="00FB160E"/>
    <w:rsid w:val="00FB29DC"/>
    <w:rsid w:val="00FB48A4"/>
    <w:rsid w:val="00FB6255"/>
    <w:rsid w:val="00FB63B5"/>
    <w:rsid w:val="00FB7783"/>
    <w:rsid w:val="00FC0586"/>
    <w:rsid w:val="00FC2077"/>
    <w:rsid w:val="00FC3AB8"/>
    <w:rsid w:val="00FC3B5E"/>
    <w:rsid w:val="00FC3EFC"/>
    <w:rsid w:val="00FC57EB"/>
    <w:rsid w:val="00FC6758"/>
    <w:rsid w:val="00FC69CF"/>
    <w:rsid w:val="00FC6F9A"/>
    <w:rsid w:val="00FD23CE"/>
    <w:rsid w:val="00FD77E5"/>
    <w:rsid w:val="00FE0011"/>
    <w:rsid w:val="00FE04B6"/>
    <w:rsid w:val="00FE04DA"/>
    <w:rsid w:val="00FE1B48"/>
    <w:rsid w:val="00FE36DE"/>
    <w:rsid w:val="00FE5248"/>
    <w:rsid w:val="00FE5EB2"/>
    <w:rsid w:val="00FE617F"/>
    <w:rsid w:val="00FE6D0A"/>
    <w:rsid w:val="00FE7222"/>
    <w:rsid w:val="00FF0A8F"/>
    <w:rsid w:val="00FF1585"/>
    <w:rsid w:val="00FF17F9"/>
    <w:rsid w:val="00FF2DBC"/>
    <w:rsid w:val="00FF3640"/>
    <w:rsid w:val="00FF379A"/>
    <w:rsid w:val="00FF39D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0B3172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iPriority="67" w:unhideWhenUsed="0"/>
    <w:lsdException w:name="Note Level 2" w:semiHidden="0" w:uiPriority="68" w:unhideWhenUsed="0" w:qFormat="1"/>
    <w:lsdException w:name="Note Level 3" w:semiHidden="0" w:uiPriority="69" w:unhideWhenUsed="0"/>
    <w:lsdException w:name="Note Level 4" w:semiHidden="0" w:uiPriority="70" w:unhideWhenUsed="0"/>
    <w:lsdException w:name="Note Level 5" w:semiHidden="0" w:uiPriority="71" w:unhideWhenUsed="0"/>
    <w:lsdException w:name="Note Level 6" w:semiHidden="0" w:uiPriority="72" w:unhideWhenUsed="0"/>
    <w:lsdException w:name="Note Level 7" w:semiHidden="0" w:uiPriority="73" w:unhideWhenUsed="0"/>
    <w:lsdException w:name="Note Level 8" w:semiHidden="0" w:uiPriority="60" w:unhideWhenUsed="0"/>
    <w:lsdException w:name="Note Level 9" w:semiHidden="0" w:uiPriority="61"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1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1"/>
    <w:qFormat/>
    <w:rsid w:val="00A60363"/>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rsid w:val="002100CD"/>
    <w:pPr>
      <w:keepNext/>
      <w:numPr>
        <w:ilvl w:val="1"/>
        <w:numId w:val="1"/>
      </w:numPr>
      <w:tabs>
        <w:tab w:val="clear" w:pos="3403"/>
      </w:tabs>
      <w:spacing w:before="240"/>
      <w:ind w:left="851" w:hanging="851"/>
      <w:outlineLvl w:val="1"/>
    </w:pPr>
    <w:rPr>
      <w:rFonts w:ascii="Arial" w:hAnsi="Arial"/>
      <w:b/>
      <w:sz w:val="28"/>
      <w:lang w:val="x-none" w:eastAsia="x-none"/>
    </w:rPr>
  </w:style>
  <w:style w:type="paragraph" w:styleId="30">
    <w:name w:val="heading 3"/>
    <w:aliases w:val="Underrubrik2,H3,no break,Memo Heading 3"/>
    <w:basedOn w:val="a"/>
    <w:next w:val="a"/>
    <w:qFormat/>
    <w:rsid w:val="00A60363"/>
    <w:pPr>
      <w:keepNext/>
      <w:numPr>
        <w:ilvl w:val="2"/>
        <w:numId w:val="1"/>
      </w:numPr>
      <w:spacing w:before="240" w:after="60"/>
      <w:outlineLvl w:val="2"/>
    </w:pPr>
    <w:rPr>
      <w:rFonts w:ascii="Arial" w:hAnsi="Arial"/>
      <w:b/>
    </w:rPr>
  </w:style>
  <w:style w:type="paragraph" w:styleId="4">
    <w:name w:val="heading 4"/>
    <w:basedOn w:val="a"/>
    <w:next w:val="a"/>
    <w:qFormat/>
    <w:rsid w:val="00A60363"/>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A60363"/>
    <w:pPr>
      <w:widowControl w:val="0"/>
    </w:pPr>
    <w:rPr>
      <w:rFonts w:ascii="Arial" w:eastAsia="MS Mincho" w:hAnsi="Arial"/>
      <w:b/>
      <w:noProof/>
      <w:sz w:val="18"/>
      <w:lang w:eastAsia="x-none"/>
    </w:rPr>
  </w:style>
  <w:style w:type="paragraph" w:styleId="a5">
    <w:name w:val="caption"/>
    <w:basedOn w:val="a"/>
    <w:next w:val="a"/>
    <w:link w:val="a6"/>
    <w:qFormat/>
    <w:rsid w:val="00A60363"/>
    <w:pPr>
      <w:spacing w:before="120" w:after="120"/>
    </w:pPr>
    <w:rPr>
      <w:b/>
      <w:lang w:eastAsia="x-none"/>
    </w:rPr>
  </w:style>
  <w:style w:type="paragraph" w:customStyle="1" w:styleId="Reference">
    <w:name w:val="Reference"/>
    <w:basedOn w:val="a"/>
    <w:rsid w:val="00A60363"/>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60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60363"/>
    <w:rPr>
      <w:color w:val="0000FF"/>
      <w:u w:val="single"/>
    </w:rPr>
  </w:style>
  <w:style w:type="character" w:styleId="a8">
    <w:name w:val="annotation reference"/>
    <w:semiHidden/>
    <w:rsid w:val="00A60363"/>
    <w:rPr>
      <w:sz w:val="18"/>
      <w:szCs w:val="18"/>
    </w:rPr>
  </w:style>
  <w:style w:type="paragraph" w:styleId="a9">
    <w:name w:val="annotation text"/>
    <w:basedOn w:val="a"/>
    <w:link w:val="aa"/>
    <w:semiHidden/>
    <w:rsid w:val="00A60363"/>
    <w:pPr>
      <w:jc w:val="left"/>
    </w:pPr>
    <w:rPr>
      <w:lang w:eastAsia="x-none"/>
    </w:rPr>
  </w:style>
  <w:style w:type="paragraph" w:styleId="ab">
    <w:name w:val="annotation subject"/>
    <w:basedOn w:val="a9"/>
    <w:next w:val="a9"/>
    <w:semiHidden/>
    <w:rsid w:val="00A60363"/>
    <w:rPr>
      <w:b/>
      <w:bCs/>
    </w:rPr>
  </w:style>
  <w:style w:type="paragraph" w:styleId="ac">
    <w:name w:val="Balloon Text"/>
    <w:basedOn w:val="a"/>
    <w:semiHidden/>
    <w:rsid w:val="00A60363"/>
    <w:rPr>
      <w:rFonts w:ascii="Arial" w:hAnsi="Arial"/>
      <w:sz w:val="18"/>
      <w:szCs w:val="18"/>
    </w:rPr>
  </w:style>
  <w:style w:type="paragraph" w:styleId="ad">
    <w:name w:val="footer"/>
    <w:basedOn w:val="a"/>
    <w:link w:val="ae"/>
    <w:uiPriority w:val="99"/>
    <w:rsid w:val="00A60363"/>
    <w:pPr>
      <w:tabs>
        <w:tab w:val="center" w:pos="4252"/>
        <w:tab w:val="right" w:pos="8504"/>
      </w:tabs>
    </w:pPr>
    <w:rPr>
      <w:lang w:eastAsia="x-none"/>
    </w:rPr>
  </w:style>
  <w:style w:type="paragraph" w:customStyle="1" w:styleId="af">
    <w:name w:val="スタイル 数式"/>
    <w:basedOn w:val="a"/>
    <w:rsid w:val="00A60363"/>
    <w:pPr>
      <w:ind w:firstLine="720"/>
    </w:pPr>
    <w:rPr>
      <w:rFonts w:cs="MS Mincho"/>
    </w:rPr>
  </w:style>
  <w:style w:type="table" w:styleId="af0">
    <w:name w:val="Table Grid"/>
    <w:basedOn w:val="a1"/>
    <w:rsid w:val="00A6036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rsid w:val="00A60363"/>
    <w:pPr>
      <w:snapToGrid/>
      <w:spacing w:after="120" w:afterAutospacing="0"/>
    </w:pPr>
    <w:rPr>
      <w:rFonts w:eastAsia="MS Mincho"/>
      <w:sz w:val="20"/>
      <w:szCs w:val="24"/>
      <w:lang w:val="en-US" w:eastAsia="en-US"/>
    </w:rPr>
  </w:style>
  <w:style w:type="table" w:styleId="8">
    <w:name w:val="Table Grid 8"/>
    <w:basedOn w:val="a1"/>
    <w:rsid w:val="00A60363"/>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rsid w:val="00A60363"/>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60363"/>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60363"/>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91">
    <w:name w:val="表 (赤)  91"/>
    <w:basedOn w:val="a"/>
    <w:next w:val="a"/>
    <w:link w:val="9"/>
    <w:uiPriority w:val="29"/>
    <w:qFormat/>
    <w:rsid w:val="00A60363"/>
    <w:rPr>
      <w:i/>
      <w:iCs/>
      <w:color w:val="000000"/>
      <w:lang w:eastAsia="x-none"/>
    </w:rPr>
  </w:style>
  <w:style w:type="character" w:customStyle="1" w:styleId="9">
    <w:name w:val="表 (赤)  9 (文字)"/>
    <w:link w:val="91"/>
    <w:uiPriority w:val="29"/>
    <w:rsid w:val="00A60363"/>
    <w:rPr>
      <w:rFonts w:ascii="Times New Roman" w:eastAsia="MS Gothic" w:hAnsi="Times New Roman"/>
      <w:i/>
      <w:iCs/>
      <w:color w:val="000000"/>
      <w:sz w:val="24"/>
      <w:lang w:val="en-GB"/>
    </w:rPr>
  </w:style>
  <w:style w:type="character" w:styleId="af2">
    <w:name w:val="Strong"/>
    <w:uiPriority w:val="22"/>
    <w:qFormat/>
    <w:rsid w:val="00A60363"/>
    <w:rPr>
      <w:b/>
      <w:bCs/>
    </w:rPr>
  </w:style>
  <w:style w:type="paragraph" w:customStyle="1" w:styleId="1">
    <w:name w:val="段落番号1"/>
    <w:basedOn w:val="10"/>
    <w:next w:val="a"/>
    <w:rsid w:val="00A60363"/>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60363"/>
    <w:pPr>
      <w:numPr>
        <w:ilvl w:val="1"/>
      </w:numPr>
      <w:ind w:left="200" w:hangingChars="200" w:hanging="200"/>
    </w:pPr>
    <w:rPr>
      <w:rFonts w:eastAsia="MS PMincho"/>
    </w:rPr>
  </w:style>
  <w:style w:type="paragraph" w:customStyle="1" w:styleId="3">
    <w:name w:val="段落番号3"/>
    <w:basedOn w:val="1"/>
    <w:next w:val="a"/>
    <w:rsid w:val="00A60363"/>
    <w:pPr>
      <w:numPr>
        <w:ilvl w:val="2"/>
      </w:numPr>
      <w:ind w:left="250" w:hangingChars="250" w:hanging="250"/>
    </w:pPr>
  </w:style>
  <w:style w:type="paragraph" w:customStyle="1" w:styleId="71">
    <w:name w:val="表 (赤)  71"/>
    <w:hidden/>
    <w:uiPriority w:val="99"/>
    <w:semiHidden/>
    <w:rsid w:val="00A60363"/>
    <w:rPr>
      <w:rFonts w:ascii="Times New Roman" w:eastAsia="MS Gothic" w:hAnsi="Times New Roman"/>
      <w:sz w:val="24"/>
      <w:lang w:val="en-GB"/>
    </w:rPr>
  </w:style>
  <w:style w:type="character" w:customStyle="1" w:styleId="21">
    <w:name w:val="見出し 2 (文字)"/>
    <w:aliases w:val="DO NOT USE_h2 (文字),h2 (文字),h21 (文字),H2 (文字),Head2A (文字),2 (文字),UNDERRUBRIK 1-2 (文字)"/>
    <w:link w:val="20"/>
    <w:rsid w:val="002100CD"/>
    <w:rPr>
      <w:rFonts w:ascii="Arial" w:eastAsia="MS Gothic" w:hAnsi="Arial"/>
      <w:b/>
      <w:sz w:val="28"/>
    </w:rPr>
  </w:style>
  <w:style w:type="character" w:customStyle="1" w:styleId="aa">
    <w:name w:val="コメント文字列 (文字)"/>
    <w:link w:val="a9"/>
    <w:semiHidden/>
    <w:rsid w:val="00A60363"/>
    <w:rPr>
      <w:rFonts w:ascii="Times New Roman" w:eastAsia="MS Gothic" w:hAnsi="Times New Roman"/>
      <w:sz w:val="24"/>
      <w:lang w:val="en-GB"/>
    </w:rPr>
  </w:style>
  <w:style w:type="character" w:customStyle="1" w:styleId="ae">
    <w:name w:val="フッター (文字)"/>
    <w:link w:val="ad"/>
    <w:uiPriority w:val="99"/>
    <w:rsid w:val="00A60363"/>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60363"/>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3">
    <w:name w:val="図表"/>
    <w:basedOn w:val="a5"/>
    <w:link w:val="af4"/>
    <w:qFormat/>
    <w:rsid w:val="00A60363"/>
    <w:pPr>
      <w:jc w:val="center"/>
    </w:pPr>
    <w:rPr>
      <w:b w:val="0"/>
    </w:rPr>
  </w:style>
  <w:style w:type="paragraph" w:styleId="af5">
    <w:name w:val="Document Map"/>
    <w:basedOn w:val="a"/>
    <w:semiHidden/>
    <w:rsid w:val="00A60363"/>
    <w:pPr>
      <w:shd w:val="clear" w:color="auto" w:fill="000080"/>
    </w:pPr>
    <w:rPr>
      <w:rFonts w:ascii="Tahoma" w:hAnsi="Tahoma" w:cs="Tahoma"/>
      <w:sz w:val="20"/>
    </w:rPr>
  </w:style>
  <w:style w:type="character" w:customStyle="1" w:styleId="a6">
    <w:name w:val="図表番号 (文字)"/>
    <w:link w:val="a5"/>
    <w:rsid w:val="00A60363"/>
    <w:rPr>
      <w:rFonts w:ascii="Times New Roman" w:eastAsia="MS Gothic" w:hAnsi="Times New Roman"/>
      <w:b/>
      <w:sz w:val="24"/>
      <w:lang w:val="en-GB"/>
    </w:rPr>
  </w:style>
  <w:style w:type="character" w:customStyle="1" w:styleId="af4">
    <w:name w:val="図表 (文字)"/>
    <w:link w:val="af3"/>
    <w:rsid w:val="00A60363"/>
    <w:rPr>
      <w:rFonts w:ascii="Times New Roman" w:eastAsia="MS Gothic"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60363"/>
    <w:rPr>
      <w:rFonts w:ascii="Arial" w:eastAsia="MS Gothic" w:hAnsi="Arial"/>
      <w:b/>
      <w:kern w:val="28"/>
      <w:sz w:val="32"/>
      <w:lang w:val="en-GB"/>
    </w:rPr>
  </w:style>
  <w:style w:type="table" w:customStyle="1" w:styleId="13">
    <w:name w:val="書名1"/>
    <w:basedOn w:val="a1"/>
    <w:uiPriority w:val="60"/>
    <w:qFormat/>
    <w:rsid w:val="00A60363"/>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6036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7B673A"/>
    <w:pPr>
      <w:numPr>
        <w:numId w:val="3"/>
      </w:numPr>
    </w:pPr>
    <w:rPr>
      <w:lang w:val="x-none" w:eastAsia="x-none"/>
    </w:rPr>
  </w:style>
  <w:style w:type="paragraph" w:styleId="af6">
    <w:name w:val="Plain Text"/>
    <w:basedOn w:val="a"/>
    <w:link w:val="af7"/>
    <w:uiPriority w:val="99"/>
    <w:semiHidden/>
    <w:unhideWhenUsed/>
    <w:rsid w:val="00A60363"/>
    <w:pPr>
      <w:snapToGrid/>
      <w:spacing w:after="0" w:afterAutospacing="0"/>
      <w:jc w:val="left"/>
    </w:pPr>
    <w:rPr>
      <w:rFonts w:ascii="MS Gothic" w:hAnsi="MS Gothic"/>
      <w:sz w:val="20"/>
      <w:lang w:val="x-none" w:eastAsia="x-none"/>
    </w:rPr>
  </w:style>
  <w:style w:type="character" w:customStyle="1" w:styleId="bullet0">
    <w:name w:val="bullet (文字)"/>
    <w:link w:val="bullet"/>
    <w:rsid w:val="007B673A"/>
    <w:rPr>
      <w:rFonts w:ascii="Times New Roman" w:eastAsia="MS Gothic" w:hAnsi="Times New Roman"/>
      <w:sz w:val="24"/>
      <w:lang w:val="x-none" w:eastAsia="x-none"/>
    </w:rPr>
  </w:style>
  <w:style w:type="character" w:customStyle="1" w:styleId="af7">
    <w:name w:val="書式なし (文字)"/>
    <w:link w:val="af6"/>
    <w:uiPriority w:val="99"/>
    <w:semiHidden/>
    <w:rsid w:val="00A60363"/>
    <w:rPr>
      <w:rFonts w:ascii="MS Gothic" w:eastAsia="MS Gothic" w:hAnsi="MS Gothic" w:cs="MS PGothic"/>
    </w:rPr>
  </w:style>
  <w:style w:type="character" w:customStyle="1" w:styleId="PlainTable5">
    <w:name w:val="Plain Table 5"/>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customStyle="1" w:styleId="81">
    <w:name w:val="表 (赤)  81"/>
    <w:basedOn w:val="a"/>
    <w:uiPriority w:val="34"/>
    <w:qFormat/>
    <w:rsid w:val="00AA3D16"/>
    <w:pPr>
      <w:ind w:leftChars="400" w:left="840"/>
    </w:pPr>
  </w:style>
  <w:style w:type="character" w:customStyle="1" w:styleId="st">
    <w:name w:val="st"/>
    <w:rsid w:val="00DA1230"/>
  </w:style>
  <w:style w:type="paragraph" w:styleId="Web">
    <w:name w:val="Normal (Web)"/>
    <w:basedOn w:val="a"/>
    <w:uiPriority w:val="99"/>
    <w:unhideWhenUsed/>
    <w:rsid w:val="00B0721B"/>
    <w:pPr>
      <w:snapToGrid/>
      <w:spacing w:before="100" w:beforeAutospacing="1"/>
      <w:jc w:val="left"/>
    </w:pPr>
    <w:rPr>
      <w:rFonts w:ascii="Times" w:eastAsia="MS Mincho" w:hAnsi="Times"/>
      <w:sz w:val="20"/>
      <w:lang w:val="en-US"/>
    </w:rPr>
  </w:style>
  <w:style w:type="character" w:styleId="af8">
    <w:name w:val="FollowedHyperlink"/>
    <w:basedOn w:val="a0"/>
    <w:uiPriority w:val="99"/>
    <w:semiHidden/>
    <w:unhideWhenUsed/>
    <w:rsid w:val="001B747F"/>
    <w:rPr>
      <w:color w:val="800080" w:themeColor="followedHyperlink"/>
      <w:u w:val="single"/>
    </w:rPr>
  </w:style>
  <w:style w:type="paragraph" w:styleId="af9">
    <w:name w:val="List Paragraph"/>
    <w:basedOn w:val="a"/>
    <w:uiPriority w:val="34"/>
    <w:qFormat/>
    <w:rsid w:val="00AB7C64"/>
    <w:pPr>
      <w:ind w:leftChars="400" w:left="840"/>
    </w:pPr>
    <w:rPr>
      <w:rFonts w:eastAsia="ＭＳ ゴシック"/>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uiPriority="67" w:unhideWhenUsed="0"/>
    <w:lsdException w:name="Note Level 2" w:semiHidden="0" w:uiPriority="68" w:unhideWhenUsed="0" w:qFormat="1"/>
    <w:lsdException w:name="Note Level 3" w:semiHidden="0" w:uiPriority="69" w:unhideWhenUsed="0"/>
    <w:lsdException w:name="Note Level 4" w:semiHidden="0" w:uiPriority="70" w:unhideWhenUsed="0"/>
    <w:lsdException w:name="Note Level 5" w:semiHidden="0" w:uiPriority="71" w:unhideWhenUsed="0"/>
    <w:lsdException w:name="Note Level 6" w:semiHidden="0" w:uiPriority="72" w:unhideWhenUsed="0"/>
    <w:lsdException w:name="Note Level 7" w:semiHidden="0" w:uiPriority="73" w:unhideWhenUsed="0"/>
    <w:lsdException w:name="Note Level 8" w:semiHidden="0" w:uiPriority="60" w:unhideWhenUsed="0"/>
    <w:lsdException w:name="Note Level 9" w:semiHidden="0" w:uiPriority="61"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1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1"/>
    <w:qFormat/>
    <w:rsid w:val="00A60363"/>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
    <w:basedOn w:val="a"/>
    <w:next w:val="a"/>
    <w:link w:val="21"/>
    <w:autoRedefine/>
    <w:qFormat/>
    <w:rsid w:val="002100CD"/>
    <w:pPr>
      <w:keepNext/>
      <w:numPr>
        <w:ilvl w:val="1"/>
        <w:numId w:val="1"/>
      </w:numPr>
      <w:tabs>
        <w:tab w:val="clear" w:pos="3403"/>
      </w:tabs>
      <w:spacing w:before="240"/>
      <w:ind w:left="851" w:hanging="851"/>
      <w:outlineLvl w:val="1"/>
    </w:pPr>
    <w:rPr>
      <w:rFonts w:ascii="Arial" w:hAnsi="Arial"/>
      <w:b/>
      <w:sz w:val="28"/>
      <w:lang w:val="x-none" w:eastAsia="x-none"/>
    </w:rPr>
  </w:style>
  <w:style w:type="paragraph" w:styleId="30">
    <w:name w:val="heading 3"/>
    <w:aliases w:val="Underrubrik2,H3,no break,Memo Heading 3"/>
    <w:basedOn w:val="a"/>
    <w:next w:val="a"/>
    <w:qFormat/>
    <w:rsid w:val="00A60363"/>
    <w:pPr>
      <w:keepNext/>
      <w:numPr>
        <w:ilvl w:val="2"/>
        <w:numId w:val="1"/>
      </w:numPr>
      <w:spacing w:before="240" w:after="60"/>
      <w:outlineLvl w:val="2"/>
    </w:pPr>
    <w:rPr>
      <w:rFonts w:ascii="Arial" w:hAnsi="Arial"/>
      <w:b/>
    </w:rPr>
  </w:style>
  <w:style w:type="paragraph" w:styleId="4">
    <w:name w:val="heading 4"/>
    <w:basedOn w:val="a"/>
    <w:next w:val="a"/>
    <w:qFormat/>
    <w:rsid w:val="00A60363"/>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rsid w:val="00A60363"/>
    <w:pPr>
      <w:widowControl w:val="0"/>
    </w:pPr>
    <w:rPr>
      <w:rFonts w:ascii="Arial" w:eastAsia="MS Mincho" w:hAnsi="Arial"/>
      <w:b/>
      <w:noProof/>
      <w:sz w:val="18"/>
      <w:lang w:eastAsia="x-none"/>
    </w:rPr>
  </w:style>
  <w:style w:type="paragraph" w:styleId="a5">
    <w:name w:val="caption"/>
    <w:basedOn w:val="a"/>
    <w:next w:val="a"/>
    <w:link w:val="a6"/>
    <w:qFormat/>
    <w:rsid w:val="00A60363"/>
    <w:pPr>
      <w:spacing w:before="120" w:after="120"/>
    </w:pPr>
    <w:rPr>
      <w:b/>
      <w:lang w:eastAsia="x-none"/>
    </w:rPr>
  </w:style>
  <w:style w:type="paragraph" w:customStyle="1" w:styleId="Reference">
    <w:name w:val="Reference"/>
    <w:basedOn w:val="a"/>
    <w:rsid w:val="00A60363"/>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60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A60363"/>
    <w:rPr>
      <w:color w:val="0000FF"/>
      <w:u w:val="single"/>
    </w:rPr>
  </w:style>
  <w:style w:type="character" w:styleId="a8">
    <w:name w:val="annotation reference"/>
    <w:semiHidden/>
    <w:rsid w:val="00A60363"/>
    <w:rPr>
      <w:sz w:val="18"/>
      <w:szCs w:val="18"/>
    </w:rPr>
  </w:style>
  <w:style w:type="paragraph" w:styleId="a9">
    <w:name w:val="annotation text"/>
    <w:basedOn w:val="a"/>
    <w:link w:val="aa"/>
    <w:semiHidden/>
    <w:rsid w:val="00A60363"/>
    <w:pPr>
      <w:jc w:val="left"/>
    </w:pPr>
    <w:rPr>
      <w:lang w:eastAsia="x-none"/>
    </w:rPr>
  </w:style>
  <w:style w:type="paragraph" w:styleId="ab">
    <w:name w:val="annotation subject"/>
    <w:basedOn w:val="a9"/>
    <w:next w:val="a9"/>
    <w:semiHidden/>
    <w:rsid w:val="00A60363"/>
    <w:rPr>
      <w:b/>
      <w:bCs/>
    </w:rPr>
  </w:style>
  <w:style w:type="paragraph" w:styleId="ac">
    <w:name w:val="Balloon Text"/>
    <w:basedOn w:val="a"/>
    <w:semiHidden/>
    <w:rsid w:val="00A60363"/>
    <w:rPr>
      <w:rFonts w:ascii="Arial" w:hAnsi="Arial"/>
      <w:sz w:val="18"/>
      <w:szCs w:val="18"/>
    </w:rPr>
  </w:style>
  <w:style w:type="paragraph" w:styleId="ad">
    <w:name w:val="footer"/>
    <w:basedOn w:val="a"/>
    <w:link w:val="ae"/>
    <w:uiPriority w:val="99"/>
    <w:rsid w:val="00A60363"/>
    <w:pPr>
      <w:tabs>
        <w:tab w:val="center" w:pos="4252"/>
        <w:tab w:val="right" w:pos="8504"/>
      </w:tabs>
    </w:pPr>
    <w:rPr>
      <w:lang w:eastAsia="x-none"/>
    </w:rPr>
  </w:style>
  <w:style w:type="paragraph" w:customStyle="1" w:styleId="af">
    <w:name w:val="スタイル 数式"/>
    <w:basedOn w:val="a"/>
    <w:rsid w:val="00A60363"/>
    <w:pPr>
      <w:ind w:firstLine="720"/>
    </w:pPr>
    <w:rPr>
      <w:rFonts w:cs="MS Mincho"/>
    </w:rPr>
  </w:style>
  <w:style w:type="table" w:styleId="af0">
    <w:name w:val="Table Grid"/>
    <w:basedOn w:val="a1"/>
    <w:rsid w:val="00A6036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rsid w:val="00A60363"/>
    <w:pPr>
      <w:snapToGrid/>
      <w:spacing w:after="120" w:afterAutospacing="0"/>
    </w:pPr>
    <w:rPr>
      <w:rFonts w:eastAsia="MS Mincho"/>
      <w:sz w:val="20"/>
      <w:szCs w:val="24"/>
      <w:lang w:val="en-US" w:eastAsia="en-US"/>
    </w:rPr>
  </w:style>
  <w:style w:type="table" w:styleId="8">
    <w:name w:val="Table Grid 8"/>
    <w:basedOn w:val="a1"/>
    <w:rsid w:val="00A60363"/>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rsid w:val="00A60363"/>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60363"/>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60363"/>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91">
    <w:name w:val="表 (赤)  91"/>
    <w:basedOn w:val="a"/>
    <w:next w:val="a"/>
    <w:link w:val="9"/>
    <w:uiPriority w:val="29"/>
    <w:qFormat/>
    <w:rsid w:val="00A60363"/>
    <w:rPr>
      <w:i/>
      <w:iCs/>
      <w:color w:val="000000"/>
      <w:lang w:eastAsia="x-none"/>
    </w:rPr>
  </w:style>
  <w:style w:type="character" w:customStyle="1" w:styleId="9">
    <w:name w:val="表 (赤)  9 (文字)"/>
    <w:link w:val="91"/>
    <w:uiPriority w:val="29"/>
    <w:rsid w:val="00A60363"/>
    <w:rPr>
      <w:rFonts w:ascii="Times New Roman" w:eastAsia="MS Gothic" w:hAnsi="Times New Roman"/>
      <w:i/>
      <w:iCs/>
      <w:color w:val="000000"/>
      <w:sz w:val="24"/>
      <w:lang w:val="en-GB"/>
    </w:rPr>
  </w:style>
  <w:style w:type="character" w:styleId="af2">
    <w:name w:val="Strong"/>
    <w:uiPriority w:val="22"/>
    <w:qFormat/>
    <w:rsid w:val="00A60363"/>
    <w:rPr>
      <w:b/>
      <w:bCs/>
    </w:rPr>
  </w:style>
  <w:style w:type="paragraph" w:customStyle="1" w:styleId="1">
    <w:name w:val="段落番号1"/>
    <w:basedOn w:val="10"/>
    <w:next w:val="a"/>
    <w:rsid w:val="00A60363"/>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60363"/>
    <w:pPr>
      <w:numPr>
        <w:ilvl w:val="1"/>
      </w:numPr>
      <w:ind w:left="200" w:hangingChars="200" w:hanging="200"/>
    </w:pPr>
    <w:rPr>
      <w:rFonts w:eastAsia="MS PMincho"/>
    </w:rPr>
  </w:style>
  <w:style w:type="paragraph" w:customStyle="1" w:styleId="3">
    <w:name w:val="段落番号3"/>
    <w:basedOn w:val="1"/>
    <w:next w:val="a"/>
    <w:rsid w:val="00A60363"/>
    <w:pPr>
      <w:numPr>
        <w:ilvl w:val="2"/>
      </w:numPr>
      <w:ind w:left="250" w:hangingChars="250" w:hanging="250"/>
    </w:pPr>
  </w:style>
  <w:style w:type="paragraph" w:customStyle="1" w:styleId="71">
    <w:name w:val="表 (赤)  71"/>
    <w:hidden/>
    <w:uiPriority w:val="99"/>
    <w:semiHidden/>
    <w:rsid w:val="00A60363"/>
    <w:rPr>
      <w:rFonts w:ascii="Times New Roman" w:eastAsia="MS Gothic" w:hAnsi="Times New Roman"/>
      <w:sz w:val="24"/>
      <w:lang w:val="en-GB"/>
    </w:rPr>
  </w:style>
  <w:style w:type="character" w:customStyle="1" w:styleId="21">
    <w:name w:val="見出し 2 (文字)"/>
    <w:aliases w:val="DO NOT USE_h2 (文字),h2 (文字),h21 (文字),H2 (文字),Head2A (文字),2 (文字),UNDERRUBRIK 1-2 (文字)"/>
    <w:link w:val="20"/>
    <w:rsid w:val="002100CD"/>
    <w:rPr>
      <w:rFonts w:ascii="Arial" w:eastAsia="MS Gothic" w:hAnsi="Arial"/>
      <w:b/>
      <w:sz w:val="28"/>
    </w:rPr>
  </w:style>
  <w:style w:type="character" w:customStyle="1" w:styleId="aa">
    <w:name w:val="コメント文字列 (文字)"/>
    <w:link w:val="a9"/>
    <w:semiHidden/>
    <w:rsid w:val="00A60363"/>
    <w:rPr>
      <w:rFonts w:ascii="Times New Roman" w:eastAsia="MS Gothic" w:hAnsi="Times New Roman"/>
      <w:sz w:val="24"/>
      <w:lang w:val="en-GB"/>
    </w:rPr>
  </w:style>
  <w:style w:type="character" w:customStyle="1" w:styleId="ae">
    <w:name w:val="フッター (文字)"/>
    <w:link w:val="ad"/>
    <w:uiPriority w:val="99"/>
    <w:rsid w:val="00A60363"/>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60363"/>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3">
    <w:name w:val="図表"/>
    <w:basedOn w:val="a5"/>
    <w:link w:val="af4"/>
    <w:qFormat/>
    <w:rsid w:val="00A60363"/>
    <w:pPr>
      <w:jc w:val="center"/>
    </w:pPr>
    <w:rPr>
      <w:b w:val="0"/>
    </w:rPr>
  </w:style>
  <w:style w:type="paragraph" w:styleId="af5">
    <w:name w:val="Document Map"/>
    <w:basedOn w:val="a"/>
    <w:semiHidden/>
    <w:rsid w:val="00A60363"/>
    <w:pPr>
      <w:shd w:val="clear" w:color="auto" w:fill="000080"/>
    </w:pPr>
    <w:rPr>
      <w:rFonts w:ascii="Tahoma" w:hAnsi="Tahoma" w:cs="Tahoma"/>
      <w:sz w:val="20"/>
    </w:rPr>
  </w:style>
  <w:style w:type="character" w:customStyle="1" w:styleId="a6">
    <w:name w:val="図表番号 (文字)"/>
    <w:link w:val="a5"/>
    <w:rsid w:val="00A60363"/>
    <w:rPr>
      <w:rFonts w:ascii="Times New Roman" w:eastAsia="MS Gothic" w:hAnsi="Times New Roman"/>
      <w:b/>
      <w:sz w:val="24"/>
      <w:lang w:val="en-GB"/>
    </w:rPr>
  </w:style>
  <w:style w:type="character" w:customStyle="1" w:styleId="af4">
    <w:name w:val="図表 (文字)"/>
    <w:link w:val="af3"/>
    <w:rsid w:val="00A60363"/>
    <w:rPr>
      <w:rFonts w:ascii="Times New Roman" w:eastAsia="MS Gothic" w:hAnsi="Times New Roman"/>
      <w:b w:val="0"/>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60363"/>
    <w:rPr>
      <w:rFonts w:ascii="Arial" w:eastAsia="MS Gothic" w:hAnsi="Arial"/>
      <w:b/>
      <w:kern w:val="28"/>
      <w:sz w:val="32"/>
      <w:lang w:val="en-GB"/>
    </w:rPr>
  </w:style>
  <w:style w:type="table" w:customStyle="1" w:styleId="13">
    <w:name w:val="書名1"/>
    <w:basedOn w:val="a1"/>
    <w:uiPriority w:val="60"/>
    <w:qFormat/>
    <w:rsid w:val="00A60363"/>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6036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7B673A"/>
    <w:pPr>
      <w:numPr>
        <w:numId w:val="3"/>
      </w:numPr>
    </w:pPr>
    <w:rPr>
      <w:lang w:val="x-none" w:eastAsia="x-none"/>
    </w:rPr>
  </w:style>
  <w:style w:type="paragraph" w:styleId="af6">
    <w:name w:val="Plain Text"/>
    <w:basedOn w:val="a"/>
    <w:link w:val="af7"/>
    <w:uiPriority w:val="99"/>
    <w:semiHidden/>
    <w:unhideWhenUsed/>
    <w:rsid w:val="00A60363"/>
    <w:pPr>
      <w:snapToGrid/>
      <w:spacing w:after="0" w:afterAutospacing="0"/>
      <w:jc w:val="left"/>
    </w:pPr>
    <w:rPr>
      <w:rFonts w:ascii="MS Gothic" w:hAnsi="MS Gothic"/>
      <w:sz w:val="20"/>
      <w:lang w:val="x-none" w:eastAsia="x-none"/>
    </w:rPr>
  </w:style>
  <w:style w:type="character" w:customStyle="1" w:styleId="bullet0">
    <w:name w:val="bullet (文字)"/>
    <w:link w:val="bullet"/>
    <w:rsid w:val="007B673A"/>
    <w:rPr>
      <w:rFonts w:ascii="Times New Roman" w:eastAsia="MS Gothic" w:hAnsi="Times New Roman"/>
      <w:sz w:val="24"/>
      <w:lang w:val="x-none" w:eastAsia="x-none"/>
    </w:rPr>
  </w:style>
  <w:style w:type="character" w:customStyle="1" w:styleId="af7">
    <w:name w:val="書式なし (文字)"/>
    <w:link w:val="af6"/>
    <w:uiPriority w:val="99"/>
    <w:semiHidden/>
    <w:rsid w:val="00A60363"/>
    <w:rPr>
      <w:rFonts w:ascii="MS Gothic" w:eastAsia="MS Gothic" w:hAnsi="MS Gothic" w:cs="MS PGothic"/>
    </w:rPr>
  </w:style>
  <w:style w:type="character" w:customStyle="1" w:styleId="PlainTable5">
    <w:name w:val="Plain Table 5"/>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customStyle="1" w:styleId="81">
    <w:name w:val="表 (赤)  81"/>
    <w:basedOn w:val="a"/>
    <w:uiPriority w:val="34"/>
    <w:qFormat/>
    <w:rsid w:val="00AA3D16"/>
    <w:pPr>
      <w:ind w:leftChars="400" w:left="840"/>
    </w:pPr>
  </w:style>
  <w:style w:type="character" w:customStyle="1" w:styleId="st">
    <w:name w:val="st"/>
    <w:rsid w:val="00DA1230"/>
  </w:style>
  <w:style w:type="paragraph" w:styleId="Web">
    <w:name w:val="Normal (Web)"/>
    <w:basedOn w:val="a"/>
    <w:uiPriority w:val="99"/>
    <w:unhideWhenUsed/>
    <w:rsid w:val="00B0721B"/>
    <w:pPr>
      <w:snapToGrid/>
      <w:spacing w:before="100" w:beforeAutospacing="1"/>
      <w:jc w:val="left"/>
    </w:pPr>
    <w:rPr>
      <w:rFonts w:ascii="Times" w:eastAsia="MS Mincho" w:hAnsi="Times"/>
      <w:sz w:val="20"/>
      <w:lang w:val="en-US"/>
    </w:rPr>
  </w:style>
  <w:style w:type="character" w:styleId="af8">
    <w:name w:val="FollowedHyperlink"/>
    <w:basedOn w:val="a0"/>
    <w:uiPriority w:val="99"/>
    <w:semiHidden/>
    <w:unhideWhenUsed/>
    <w:rsid w:val="001B747F"/>
    <w:rPr>
      <w:color w:val="800080" w:themeColor="followedHyperlink"/>
      <w:u w:val="single"/>
    </w:rPr>
  </w:style>
  <w:style w:type="paragraph" w:styleId="af9">
    <w:name w:val="List Paragraph"/>
    <w:basedOn w:val="a"/>
    <w:uiPriority w:val="34"/>
    <w:qFormat/>
    <w:rsid w:val="00AB7C64"/>
    <w:pPr>
      <w:ind w:leftChars="400" w:left="840"/>
    </w:pPr>
    <w:rPr>
      <w:rFonts w:eastAsia="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462043">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5186999">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9063312">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7430804">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13528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3745460">
      <w:bodyDiv w:val="1"/>
      <w:marLeft w:val="0"/>
      <w:marRight w:val="0"/>
      <w:marTop w:val="0"/>
      <w:marBottom w:val="0"/>
      <w:divBdr>
        <w:top w:val="none" w:sz="0" w:space="0" w:color="auto"/>
        <w:left w:val="none" w:sz="0" w:space="0" w:color="auto"/>
        <w:bottom w:val="none" w:sz="0" w:space="0" w:color="auto"/>
        <w:right w:val="none" w:sz="0" w:space="0" w:color="auto"/>
      </w:divBdr>
    </w:div>
    <w:div w:id="370036465">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066712">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24126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411610">
      <w:bodyDiv w:val="1"/>
      <w:marLeft w:val="0"/>
      <w:marRight w:val="0"/>
      <w:marTop w:val="0"/>
      <w:marBottom w:val="0"/>
      <w:divBdr>
        <w:top w:val="none" w:sz="0" w:space="0" w:color="auto"/>
        <w:left w:val="none" w:sz="0" w:space="0" w:color="auto"/>
        <w:bottom w:val="none" w:sz="0" w:space="0" w:color="auto"/>
        <w:right w:val="none" w:sz="0" w:space="0" w:color="auto"/>
      </w:divBdr>
    </w:div>
    <w:div w:id="500968832">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47452852">
      <w:bodyDiv w:val="1"/>
      <w:marLeft w:val="0"/>
      <w:marRight w:val="0"/>
      <w:marTop w:val="0"/>
      <w:marBottom w:val="0"/>
      <w:divBdr>
        <w:top w:val="none" w:sz="0" w:space="0" w:color="auto"/>
        <w:left w:val="none" w:sz="0" w:space="0" w:color="auto"/>
        <w:bottom w:val="none" w:sz="0" w:space="0" w:color="auto"/>
        <w:right w:val="none" w:sz="0" w:space="0" w:color="auto"/>
      </w:divBdr>
      <w:divsChild>
        <w:div w:id="2134208072">
          <w:marLeft w:val="0"/>
          <w:marRight w:val="0"/>
          <w:marTop w:val="0"/>
          <w:marBottom w:val="0"/>
          <w:divBdr>
            <w:top w:val="none" w:sz="0" w:space="0" w:color="auto"/>
            <w:left w:val="none" w:sz="0" w:space="0" w:color="auto"/>
            <w:bottom w:val="none" w:sz="0" w:space="0" w:color="auto"/>
            <w:right w:val="none" w:sz="0" w:space="0" w:color="auto"/>
          </w:divBdr>
        </w:div>
        <w:div w:id="1891577457">
          <w:marLeft w:val="0"/>
          <w:marRight w:val="0"/>
          <w:marTop w:val="0"/>
          <w:marBottom w:val="0"/>
          <w:divBdr>
            <w:top w:val="none" w:sz="0" w:space="0" w:color="auto"/>
            <w:left w:val="none" w:sz="0" w:space="0" w:color="auto"/>
            <w:bottom w:val="none" w:sz="0" w:space="0" w:color="auto"/>
            <w:right w:val="none" w:sz="0" w:space="0" w:color="auto"/>
          </w:divBdr>
        </w:div>
        <w:div w:id="1021008740">
          <w:marLeft w:val="0"/>
          <w:marRight w:val="0"/>
          <w:marTop w:val="0"/>
          <w:marBottom w:val="0"/>
          <w:divBdr>
            <w:top w:val="none" w:sz="0" w:space="0" w:color="auto"/>
            <w:left w:val="none" w:sz="0" w:space="0" w:color="auto"/>
            <w:bottom w:val="none" w:sz="0" w:space="0" w:color="auto"/>
            <w:right w:val="none" w:sz="0" w:space="0" w:color="auto"/>
          </w:divBdr>
        </w:div>
      </w:divsChild>
    </w:div>
    <w:div w:id="549650653">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550043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3575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2842124">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9006887">
      <w:bodyDiv w:val="1"/>
      <w:marLeft w:val="0"/>
      <w:marRight w:val="0"/>
      <w:marTop w:val="0"/>
      <w:marBottom w:val="0"/>
      <w:divBdr>
        <w:top w:val="none" w:sz="0" w:space="0" w:color="auto"/>
        <w:left w:val="none" w:sz="0" w:space="0" w:color="auto"/>
        <w:bottom w:val="none" w:sz="0" w:space="0" w:color="auto"/>
        <w:right w:val="none" w:sz="0" w:space="0" w:color="auto"/>
      </w:divBdr>
    </w:div>
    <w:div w:id="8559712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4137740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397079">
      <w:bodyDiv w:val="1"/>
      <w:marLeft w:val="0"/>
      <w:marRight w:val="0"/>
      <w:marTop w:val="0"/>
      <w:marBottom w:val="0"/>
      <w:divBdr>
        <w:top w:val="none" w:sz="0" w:space="0" w:color="auto"/>
        <w:left w:val="none" w:sz="0" w:space="0" w:color="auto"/>
        <w:bottom w:val="none" w:sz="0" w:space="0" w:color="auto"/>
        <w:right w:val="none" w:sz="0" w:space="0" w:color="auto"/>
      </w:divBdr>
    </w:div>
    <w:div w:id="1019312596">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20773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4529727">
      <w:bodyDiv w:val="1"/>
      <w:marLeft w:val="0"/>
      <w:marRight w:val="0"/>
      <w:marTop w:val="0"/>
      <w:marBottom w:val="0"/>
      <w:divBdr>
        <w:top w:val="none" w:sz="0" w:space="0" w:color="auto"/>
        <w:left w:val="none" w:sz="0" w:space="0" w:color="auto"/>
        <w:bottom w:val="none" w:sz="0" w:space="0" w:color="auto"/>
        <w:right w:val="none" w:sz="0" w:space="0" w:color="auto"/>
      </w:divBdr>
    </w:div>
    <w:div w:id="1069158734">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0101132">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73975228">
      <w:bodyDiv w:val="1"/>
      <w:marLeft w:val="0"/>
      <w:marRight w:val="0"/>
      <w:marTop w:val="0"/>
      <w:marBottom w:val="0"/>
      <w:divBdr>
        <w:top w:val="none" w:sz="0" w:space="0" w:color="auto"/>
        <w:left w:val="none" w:sz="0" w:space="0" w:color="auto"/>
        <w:bottom w:val="none" w:sz="0" w:space="0" w:color="auto"/>
        <w:right w:val="none" w:sz="0" w:space="0" w:color="auto"/>
      </w:divBdr>
      <w:divsChild>
        <w:div w:id="2127654084">
          <w:marLeft w:val="1411"/>
          <w:marRight w:val="0"/>
          <w:marTop w:val="77"/>
          <w:marBottom w:val="0"/>
          <w:divBdr>
            <w:top w:val="none" w:sz="0" w:space="0" w:color="auto"/>
            <w:left w:val="none" w:sz="0" w:space="0" w:color="auto"/>
            <w:bottom w:val="none" w:sz="0" w:space="0" w:color="auto"/>
            <w:right w:val="none" w:sz="0" w:space="0" w:color="auto"/>
          </w:divBdr>
        </w:div>
      </w:divsChild>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1112759">
      <w:bodyDiv w:val="1"/>
      <w:marLeft w:val="0"/>
      <w:marRight w:val="0"/>
      <w:marTop w:val="0"/>
      <w:marBottom w:val="0"/>
      <w:divBdr>
        <w:top w:val="none" w:sz="0" w:space="0" w:color="auto"/>
        <w:left w:val="none" w:sz="0" w:space="0" w:color="auto"/>
        <w:bottom w:val="none" w:sz="0" w:space="0" w:color="auto"/>
        <w:right w:val="none" w:sz="0" w:space="0" w:color="auto"/>
      </w:divBdr>
    </w:div>
    <w:div w:id="130659248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7726414">
      <w:bodyDiv w:val="1"/>
      <w:marLeft w:val="0"/>
      <w:marRight w:val="0"/>
      <w:marTop w:val="0"/>
      <w:marBottom w:val="0"/>
      <w:divBdr>
        <w:top w:val="none" w:sz="0" w:space="0" w:color="auto"/>
        <w:left w:val="none" w:sz="0" w:space="0" w:color="auto"/>
        <w:bottom w:val="none" w:sz="0" w:space="0" w:color="auto"/>
        <w:right w:val="none" w:sz="0" w:space="0" w:color="auto"/>
      </w:divBdr>
    </w:div>
    <w:div w:id="134644671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49284963">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788136">
      <w:bodyDiv w:val="1"/>
      <w:marLeft w:val="0"/>
      <w:marRight w:val="0"/>
      <w:marTop w:val="0"/>
      <w:marBottom w:val="0"/>
      <w:divBdr>
        <w:top w:val="none" w:sz="0" w:space="0" w:color="auto"/>
        <w:left w:val="none" w:sz="0" w:space="0" w:color="auto"/>
        <w:bottom w:val="none" w:sz="0" w:space="0" w:color="auto"/>
        <w:right w:val="none" w:sz="0" w:space="0" w:color="auto"/>
      </w:divBdr>
    </w:div>
    <w:div w:id="1460102645">
      <w:bodyDiv w:val="1"/>
      <w:marLeft w:val="0"/>
      <w:marRight w:val="0"/>
      <w:marTop w:val="0"/>
      <w:marBottom w:val="0"/>
      <w:divBdr>
        <w:top w:val="none" w:sz="0" w:space="0" w:color="auto"/>
        <w:left w:val="none" w:sz="0" w:space="0" w:color="auto"/>
        <w:bottom w:val="none" w:sz="0" w:space="0" w:color="auto"/>
        <w:right w:val="none" w:sz="0" w:space="0" w:color="auto"/>
      </w:divBdr>
    </w:div>
    <w:div w:id="1470827440">
      <w:bodyDiv w:val="1"/>
      <w:marLeft w:val="0"/>
      <w:marRight w:val="0"/>
      <w:marTop w:val="0"/>
      <w:marBottom w:val="0"/>
      <w:divBdr>
        <w:top w:val="none" w:sz="0" w:space="0" w:color="auto"/>
        <w:left w:val="none" w:sz="0" w:space="0" w:color="auto"/>
        <w:bottom w:val="none" w:sz="0" w:space="0" w:color="auto"/>
        <w:right w:val="none" w:sz="0" w:space="0" w:color="auto"/>
      </w:divBdr>
      <w:divsChild>
        <w:div w:id="1814830284">
          <w:marLeft w:val="1411"/>
          <w:marRight w:val="0"/>
          <w:marTop w:val="77"/>
          <w:marBottom w:val="0"/>
          <w:divBdr>
            <w:top w:val="none" w:sz="0" w:space="0" w:color="auto"/>
            <w:left w:val="none" w:sz="0" w:space="0" w:color="auto"/>
            <w:bottom w:val="none" w:sz="0" w:space="0" w:color="auto"/>
            <w:right w:val="none" w:sz="0" w:space="0" w:color="auto"/>
          </w:divBdr>
        </w:div>
      </w:divsChild>
    </w:div>
    <w:div w:id="1507868096">
      <w:bodyDiv w:val="1"/>
      <w:marLeft w:val="0"/>
      <w:marRight w:val="0"/>
      <w:marTop w:val="0"/>
      <w:marBottom w:val="0"/>
      <w:divBdr>
        <w:top w:val="none" w:sz="0" w:space="0" w:color="auto"/>
        <w:left w:val="none" w:sz="0" w:space="0" w:color="auto"/>
        <w:bottom w:val="none" w:sz="0" w:space="0" w:color="auto"/>
        <w:right w:val="none" w:sz="0" w:space="0" w:color="auto"/>
      </w:divBdr>
    </w:div>
    <w:div w:id="152227637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3945586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508989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70805953">
      <w:bodyDiv w:val="1"/>
      <w:marLeft w:val="0"/>
      <w:marRight w:val="0"/>
      <w:marTop w:val="0"/>
      <w:marBottom w:val="0"/>
      <w:divBdr>
        <w:top w:val="none" w:sz="0" w:space="0" w:color="auto"/>
        <w:left w:val="none" w:sz="0" w:space="0" w:color="auto"/>
        <w:bottom w:val="none" w:sz="0" w:space="0" w:color="auto"/>
        <w:right w:val="none" w:sz="0" w:space="0" w:color="auto"/>
      </w:divBdr>
    </w:div>
    <w:div w:id="1799489190">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3490431">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27713732">
      <w:bodyDiv w:val="1"/>
      <w:marLeft w:val="0"/>
      <w:marRight w:val="0"/>
      <w:marTop w:val="0"/>
      <w:marBottom w:val="0"/>
      <w:divBdr>
        <w:top w:val="none" w:sz="0" w:space="0" w:color="auto"/>
        <w:left w:val="none" w:sz="0" w:space="0" w:color="auto"/>
        <w:bottom w:val="none" w:sz="0" w:space="0" w:color="auto"/>
        <w:right w:val="none" w:sz="0" w:space="0" w:color="auto"/>
      </w:divBdr>
    </w:div>
    <w:div w:id="2029063519">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5115179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791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83B8D-E05A-2A4A-81EF-7D09A858F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9219</Words>
  <Characters>47294</Characters>
  <Application>Microsoft Macintosh Word</Application>
  <DocSecurity>0</DocSecurity>
  <Lines>1278</Lines>
  <Paragraphs>1412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55101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CTPClassification=CTP_NT</cp:keywords>
  <dc:description/>
  <cp:lastModifiedBy/>
  <cp:revision>1</cp:revision>
  <dcterms:created xsi:type="dcterms:W3CDTF">2018-05-07T23:26:00Z</dcterms:created>
  <dcterms:modified xsi:type="dcterms:W3CDTF">2018-06-05T04:04:00Z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fa437968-d563-4c66-9816-fd76b8c0fa60</vt:lpwstr>
  </property>
  <property fmtid="{D5CDD505-2E9C-101B-9397-08002B2CF9AE}" pid="3" name="CTP_TimeStamp">
    <vt:lpwstr>2018-05-02 06:22:42Z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Ref">
    <vt:lpwstr>https://api.informationprotection.azure.com/api/68283f3b-8487-4c86-adb3-a5228f18b893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2018-04-27T23:57:21.4172348+02:00</vt:lpwstr>
  </property>
  <property fmtid="{D5CDD505-2E9C-101B-9397-08002B2CF9AE}" pid="12" name="MSIP_Label_0359f705-2ba0-454b-9cfc-6ce5bcaac040_Name">
    <vt:lpwstr>[C2] - Internal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 Internal</vt:lpwstr>
  </property>
  <property fmtid="{D5CDD505-2E9C-101B-9397-08002B2CF9AE}" pid="16" name="NSCPROP_SA">
    <vt:lpwstr>C:\Users\samsung\AppData\Local\Microsoft\Windows\Temporary Internet Files\Content.Outlook\M0X402C2\draft-RP-18xxxx_Rel-16_LTE_enh_ph1_r2_Intel1_SB_DCM2_HW_Eric_QC_VF.DOCX</vt:lpwstr>
  </property>
  <property fmtid="{D5CDD505-2E9C-101B-9397-08002B2CF9AE}" pid="17" name="CTPClassification">
    <vt:lpwstr>CTP_NT</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1525481525</vt:lpwstr>
  </property>
  <property fmtid="{D5CDD505-2E9C-101B-9397-08002B2CF9AE}" pid="22" name="_2015_ms_pID_725343">
    <vt:lpwstr>(2)jIRX41coY1uYL/rs1lgPgzWreTTTfWem6JJ9i5QUKJKdpEVtjSllMK49v9oMT5lHyfeT9mwP_x000d_
sz7kYEcZWufNuUNhZ9YTS28dAvEAh+SLb49jIMKDIW6uiYOtE0Pj8VppTPLd6s04xA4RqNdn_x000d_
AAFDX6NbVDeeT2AJMpP366B1UyWSjSEA7JSdjWk7JvYXOTITlXq5grTWJTMrjvzSd6kpdFaa_x000d_
V0nl5gVVeySvAL9uR5</vt:lpwstr>
  </property>
  <property fmtid="{D5CDD505-2E9C-101B-9397-08002B2CF9AE}" pid="23" name="_2015_ms_pID_7253431">
    <vt:lpwstr>gPjBHWW5VThHKYfXrtU2Nb7RsgSj82NbADOz1MS2xOGyeyCdqWzdge_x000d_
E8Bd1Kme4fQ4s65zmDWWrdxzp8pxVDmUQT2PB99dWrQ4paNl/Cy6NZGDr/qKqmkz4RwvlGPY_x000d_
+WtAoWtoIn/OHs3ZerT44E8c1+bRDkkzY/i2Xu6dYMGC0BZAqabn6lfYAhrYVKZaIIdNqiYt_x000d_
QCraMgqsHZRqZh0c</vt:lpwstr>
  </property>
</Properties>
</file>