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26D0" w:rsidRPr="002926D0" w:rsidRDefault="002926D0" w:rsidP="002926D0">
      <w:pPr>
        <w:tabs>
          <w:tab w:val="left" w:pos="567"/>
        </w:tabs>
        <w:snapToGrid w:val="0"/>
        <w:rPr>
          <w:rFonts w:ascii="Arial" w:hAnsi="Arial" w:cs="Arial"/>
          <w:b/>
          <w:sz w:val="24"/>
          <w:szCs w:val="24"/>
        </w:rPr>
      </w:pPr>
      <w:r w:rsidRPr="002926D0">
        <w:rPr>
          <w:rFonts w:ascii="Arial" w:hAnsi="Arial" w:cs="Arial"/>
          <w:b/>
          <w:sz w:val="24"/>
          <w:szCs w:val="24"/>
        </w:rPr>
        <w:t>3GPP TSG RAN Meeting #79</w:t>
      </w:r>
      <w:r w:rsidRPr="002926D0">
        <w:rPr>
          <w:rFonts w:ascii="Arial" w:hAnsi="Arial" w:cs="Arial"/>
          <w:b/>
          <w:sz w:val="24"/>
          <w:szCs w:val="24"/>
        </w:rPr>
        <w:tab/>
      </w:r>
      <w:r w:rsidRPr="002926D0">
        <w:rPr>
          <w:rFonts w:ascii="Arial" w:hAnsi="Arial" w:cs="Arial"/>
          <w:b/>
          <w:sz w:val="24"/>
          <w:szCs w:val="24"/>
        </w:rPr>
        <w:tab/>
      </w:r>
      <w:r w:rsidRPr="002926D0">
        <w:rPr>
          <w:rFonts w:ascii="Arial" w:hAnsi="Arial" w:cs="Arial"/>
          <w:b/>
          <w:sz w:val="24"/>
          <w:szCs w:val="24"/>
        </w:rPr>
        <w:tab/>
      </w:r>
      <w:r w:rsidRPr="002926D0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 xml:space="preserve">             </w:t>
      </w:r>
      <w:r w:rsidRPr="002926D0">
        <w:rPr>
          <w:rFonts w:ascii="Arial" w:hAnsi="Arial" w:cs="Arial"/>
          <w:b/>
          <w:sz w:val="24"/>
          <w:szCs w:val="24"/>
        </w:rPr>
        <w:t>RP-180355</w:t>
      </w:r>
    </w:p>
    <w:p w:rsidR="002926D0" w:rsidRPr="002926D0" w:rsidRDefault="002926D0" w:rsidP="002926D0">
      <w:pPr>
        <w:pBdr>
          <w:bottom w:val="single" w:sz="6" w:space="1" w:color="auto"/>
        </w:pBdr>
        <w:tabs>
          <w:tab w:val="left" w:pos="567"/>
        </w:tabs>
        <w:rPr>
          <w:rFonts w:ascii="Arial" w:hAnsi="Arial" w:cs="Arial"/>
          <w:b/>
          <w:sz w:val="24"/>
          <w:szCs w:val="24"/>
        </w:rPr>
      </w:pPr>
      <w:r w:rsidRPr="002926D0">
        <w:rPr>
          <w:rFonts w:ascii="Arial" w:hAnsi="Arial" w:cs="Arial"/>
          <w:b/>
          <w:sz w:val="24"/>
          <w:szCs w:val="24"/>
        </w:rPr>
        <w:t>Chennai, India, March 19 - 22, 2018</w:t>
      </w:r>
    </w:p>
    <w:p w:rsidR="008F6B45" w:rsidRPr="002926D0" w:rsidRDefault="008F6B45" w:rsidP="008F6B45">
      <w:pPr>
        <w:spacing w:before="120" w:after="120"/>
        <w:jc w:val="both"/>
        <w:rPr>
          <w:rFonts w:eastAsia="PMingLiU"/>
          <w:b/>
          <w:sz w:val="28"/>
          <w:szCs w:val="28"/>
          <w:lang w:eastAsia="zh-TW"/>
        </w:rPr>
      </w:pPr>
      <w:r w:rsidRPr="002926D0">
        <w:rPr>
          <w:rFonts w:eastAsia="PMingLiU"/>
          <w:b/>
          <w:sz w:val="28"/>
          <w:szCs w:val="28"/>
          <w:lang w:eastAsia="zh-TW"/>
        </w:rPr>
        <w:t>Discussion:</w:t>
      </w:r>
    </w:p>
    <w:p w:rsidR="008F6B45" w:rsidRDefault="008F6B45" w:rsidP="008F6B45">
      <w:pPr>
        <w:spacing w:before="120" w:after="120"/>
        <w:jc w:val="both"/>
        <w:rPr>
          <w:rFonts w:eastAsia="PMingLiU"/>
          <w:lang w:eastAsia="zh-TW"/>
        </w:rPr>
      </w:pPr>
      <w:r>
        <w:rPr>
          <w:rFonts w:eastAsia="PMingLiU" w:hint="eastAsia"/>
          <w:lang w:eastAsia="zh-TW"/>
        </w:rPr>
        <w:t>RAN had concluded that NR UE Category can still be defined for marketing purpose, such a</w:t>
      </w:r>
      <w:r w:rsidR="00427157">
        <w:rPr>
          <w:rFonts w:eastAsia="PMingLiU" w:hint="eastAsia"/>
          <w:lang w:eastAsia="zh-TW"/>
        </w:rPr>
        <w:t>s avoiding market fragmentation</w:t>
      </w:r>
      <w:r w:rsidR="00427157">
        <w:rPr>
          <w:rFonts w:eastAsia="PMingLiU"/>
          <w:lang w:eastAsia="zh-TW"/>
        </w:rPr>
        <w:t>, but there is no signalling including UE categories as per RAN 2 decision</w:t>
      </w:r>
      <w:r>
        <w:rPr>
          <w:rFonts w:eastAsia="PMingLiU" w:hint="eastAsia"/>
          <w:lang w:eastAsia="zh-TW"/>
        </w:rPr>
        <w:t xml:space="preserve"> </w:t>
      </w:r>
    </w:p>
    <w:p w:rsidR="008F6B45" w:rsidRDefault="008F6B45" w:rsidP="008F6B45">
      <w:pPr>
        <w:spacing w:before="120" w:after="120"/>
        <w:jc w:val="both"/>
        <w:rPr>
          <w:rFonts w:eastAsia="PMingLiU"/>
          <w:lang w:eastAsia="zh-TW"/>
        </w:rPr>
      </w:pPr>
      <w:r>
        <w:rPr>
          <w:rFonts w:eastAsia="PMingLiU"/>
          <w:lang w:eastAsia="zh-TW"/>
        </w:rPr>
        <w:t xml:space="preserve">From Vodafone point of view, currently UE categories are used not only technically, but also during marketing </w:t>
      </w:r>
      <w:r w:rsidR="005810F2">
        <w:rPr>
          <w:rFonts w:eastAsia="PMingLiU"/>
          <w:lang w:eastAsia="zh-TW"/>
        </w:rPr>
        <w:t xml:space="preserve">and selling </w:t>
      </w:r>
      <w:r>
        <w:rPr>
          <w:rFonts w:eastAsia="PMingLiU"/>
          <w:lang w:eastAsia="zh-TW"/>
        </w:rPr>
        <w:t>activities and therefore we supp</w:t>
      </w:r>
      <w:r w:rsidR="00427157">
        <w:rPr>
          <w:rFonts w:eastAsia="PMingLiU"/>
          <w:lang w:eastAsia="zh-TW"/>
        </w:rPr>
        <w:t>ort that categories are</w:t>
      </w:r>
      <w:r w:rsidR="002926D0">
        <w:rPr>
          <w:rFonts w:eastAsia="PMingLiU"/>
          <w:lang w:eastAsia="zh-TW"/>
        </w:rPr>
        <w:t xml:space="preserve"> still</w:t>
      </w:r>
      <w:r w:rsidR="00427157">
        <w:rPr>
          <w:rFonts w:eastAsia="PMingLiU"/>
          <w:lang w:eastAsia="zh-TW"/>
        </w:rPr>
        <w:t xml:space="preserve"> defined, even not signalled/used from a technical perspective anymore</w:t>
      </w:r>
      <w:r w:rsidR="002926D0">
        <w:rPr>
          <w:rFonts w:eastAsia="PMingLiU"/>
          <w:lang w:eastAsia="zh-TW"/>
        </w:rPr>
        <w:t xml:space="preserve"> within NR</w:t>
      </w:r>
      <w:r w:rsidR="00427157">
        <w:rPr>
          <w:rFonts w:eastAsia="PMingLiU"/>
          <w:lang w:eastAsia="zh-TW"/>
        </w:rPr>
        <w:t>.</w:t>
      </w:r>
    </w:p>
    <w:p w:rsidR="008F6B45" w:rsidRPr="00497525" w:rsidRDefault="008F6B45" w:rsidP="008F6B45">
      <w:pPr>
        <w:spacing w:before="120" w:after="120"/>
        <w:jc w:val="both"/>
        <w:rPr>
          <w:rFonts w:eastAsia="PMingLiU"/>
          <w:b/>
          <w:lang w:eastAsia="zh-TW"/>
        </w:rPr>
      </w:pPr>
      <w:r w:rsidRPr="00497525">
        <w:rPr>
          <w:rFonts w:eastAsia="PMingLiU"/>
          <w:b/>
          <w:lang w:eastAsia="zh-TW"/>
        </w:rPr>
        <w:t>Proposal 1: To confirm that UE categories will be defined for NR.</w:t>
      </w:r>
    </w:p>
    <w:p w:rsidR="008F6B45" w:rsidRDefault="008F6B45" w:rsidP="008F6B45">
      <w:pPr>
        <w:spacing w:before="120" w:after="120"/>
        <w:jc w:val="both"/>
        <w:rPr>
          <w:rFonts w:eastAsia="PMingLiU"/>
          <w:lang w:eastAsia="zh-TW"/>
        </w:rPr>
      </w:pPr>
      <w:r>
        <w:rPr>
          <w:rFonts w:eastAsia="PMingLiU"/>
          <w:lang w:eastAsia="zh-TW"/>
        </w:rPr>
        <w:t>The next question is how to define the categories and on which granularity. During email discussion,</w:t>
      </w:r>
      <w:r w:rsidR="009314DA">
        <w:rPr>
          <w:rFonts w:eastAsia="PMingLiU"/>
          <w:lang w:eastAsia="zh-TW"/>
        </w:rPr>
        <w:t xml:space="preserve"> at least</w:t>
      </w:r>
      <w:r>
        <w:rPr>
          <w:rFonts w:eastAsia="PMingLiU"/>
          <w:lang w:eastAsia="zh-TW"/>
        </w:rPr>
        <w:t xml:space="preserve"> 2 opinions were provided and we would like to share Vodafone view</w:t>
      </w:r>
      <w:r w:rsidR="002926D0">
        <w:rPr>
          <w:rFonts w:eastAsia="PMingLiU"/>
          <w:lang w:eastAsia="zh-TW"/>
        </w:rPr>
        <w:t xml:space="preserve"> on that</w:t>
      </w:r>
      <w:r w:rsidR="009314DA">
        <w:rPr>
          <w:rFonts w:eastAsia="PMingLiU"/>
          <w:lang w:eastAsia="zh-TW"/>
        </w:rPr>
        <w:t xml:space="preserve"> topic</w:t>
      </w:r>
      <w:r w:rsidR="002926D0">
        <w:rPr>
          <w:rFonts w:eastAsia="PMingLiU"/>
          <w:lang w:eastAsia="zh-TW"/>
        </w:rPr>
        <w:t xml:space="preserve"> as only 1 company proposed to define them at all</w:t>
      </w:r>
      <w:r>
        <w:rPr>
          <w:rFonts w:eastAsia="PMingLiU"/>
          <w:lang w:eastAsia="zh-TW"/>
        </w:rPr>
        <w:t>.</w:t>
      </w:r>
    </w:p>
    <w:p w:rsidR="008F6B45" w:rsidRDefault="002926D0" w:rsidP="008F6B45">
      <w:pPr>
        <w:spacing w:before="120" w:after="120"/>
        <w:jc w:val="both"/>
        <w:rPr>
          <w:rFonts w:eastAsia="PMingLiU"/>
          <w:lang w:eastAsia="zh-TW"/>
        </w:rPr>
      </w:pPr>
      <w:r>
        <w:rPr>
          <w:rFonts w:eastAsia="PMingLiU"/>
          <w:lang w:eastAsia="zh-TW"/>
        </w:rPr>
        <w:t>Once defining c</w:t>
      </w:r>
      <w:r w:rsidR="008F6B45">
        <w:rPr>
          <w:rFonts w:eastAsia="PMingLiU"/>
          <w:lang w:eastAsia="zh-TW"/>
        </w:rPr>
        <w:t>ategories, it is important to highlight that categories have to match technical capabilities of devices and be future proof</w:t>
      </w:r>
      <w:r w:rsidR="00427157">
        <w:rPr>
          <w:rFonts w:eastAsia="PMingLiU"/>
          <w:lang w:eastAsia="zh-TW"/>
        </w:rPr>
        <w:t>. Based on this we would like to propose the following categorisation of NR UEs.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096"/>
        <w:gridCol w:w="3096"/>
        <w:gridCol w:w="3096"/>
      </w:tblGrid>
      <w:tr w:rsidR="00427157" w:rsidRPr="00497525" w:rsidTr="00427157">
        <w:tc>
          <w:tcPr>
            <w:tcW w:w="3096" w:type="dxa"/>
          </w:tcPr>
          <w:p w:rsidR="00427157" w:rsidRPr="00637E9A" w:rsidRDefault="00427157" w:rsidP="008F6B45">
            <w:pPr>
              <w:spacing w:before="120" w:after="120"/>
              <w:jc w:val="both"/>
              <w:rPr>
                <w:rFonts w:eastAsia="PMingLiU"/>
                <w:b/>
                <w:lang w:eastAsia="zh-TW"/>
              </w:rPr>
            </w:pPr>
            <w:r w:rsidRPr="00637E9A">
              <w:rPr>
                <w:rFonts w:eastAsia="PMingLiU"/>
                <w:b/>
                <w:lang w:eastAsia="zh-TW"/>
              </w:rPr>
              <w:t xml:space="preserve">CAT Number </w:t>
            </w:r>
          </w:p>
        </w:tc>
        <w:tc>
          <w:tcPr>
            <w:tcW w:w="3096" w:type="dxa"/>
          </w:tcPr>
          <w:p w:rsidR="00427157" w:rsidRPr="00637E9A" w:rsidRDefault="00427157" w:rsidP="00427157">
            <w:pPr>
              <w:spacing w:before="120" w:after="120"/>
              <w:jc w:val="both"/>
              <w:rPr>
                <w:rFonts w:eastAsia="PMingLiU"/>
                <w:b/>
                <w:lang w:eastAsia="zh-TW"/>
              </w:rPr>
            </w:pPr>
            <w:r w:rsidRPr="00637E9A">
              <w:rPr>
                <w:rFonts w:eastAsia="PMingLiU"/>
                <w:b/>
                <w:lang w:eastAsia="zh-TW"/>
              </w:rPr>
              <w:t>Peak rate in DL (Gb/s)</w:t>
            </w:r>
          </w:p>
        </w:tc>
        <w:tc>
          <w:tcPr>
            <w:tcW w:w="3096" w:type="dxa"/>
          </w:tcPr>
          <w:p w:rsidR="00427157" w:rsidRPr="00637E9A" w:rsidRDefault="00427157" w:rsidP="008F6B45">
            <w:pPr>
              <w:spacing w:before="120" w:after="120"/>
              <w:jc w:val="both"/>
              <w:rPr>
                <w:rFonts w:eastAsia="PMingLiU"/>
                <w:b/>
                <w:lang w:eastAsia="zh-TW"/>
              </w:rPr>
            </w:pPr>
            <w:r w:rsidRPr="00637E9A">
              <w:rPr>
                <w:rFonts w:eastAsia="PMingLiU"/>
                <w:b/>
                <w:lang w:eastAsia="zh-TW"/>
              </w:rPr>
              <w:t>Comments</w:t>
            </w:r>
          </w:p>
        </w:tc>
      </w:tr>
      <w:tr w:rsidR="00427157" w:rsidRPr="00497525" w:rsidTr="00427157">
        <w:tc>
          <w:tcPr>
            <w:tcW w:w="3096" w:type="dxa"/>
          </w:tcPr>
          <w:p w:rsidR="00427157" w:rsidRPr="00497525" w:rsidRDefault="00427157" w:rsidP="008F6B45">
            <w:pPr>
              <w:spacing w:before="120" w:after="120"/>
              <w:jc w:val="both"/>
              <w:rPr>
                <w:rFonts w:eastAsia="PMingLiU"/>
                <w:lang w:eastAsia="zh-TW"/>
              </w:rPr>
            </w:pPr>
            <w:r w:rsidRPr="00497525">
              <w:rPr>
                <w:rFonts w:eastAsia="PMingLiU"/>
                <w:lang w:eastAsia="zh-TW"/>
              </w:rPr>
              <w:t>1</w:t>
            </w:r>
          </w:p>
        </w:tc>
        <w:tc>
          <w:tcPr>
            <w:tcW w:w="3096" w:type="dxa"/>
          </w:tcPr>
          <w:p w:rsidR="00427157" w:rsidRPr="00497525" w:rsidRDefault="00427157" w:rsidP="008F6B45">
            <w:pPr>
              <w:spacing w:before="120" w:after="120"/>
              <w:jc w:val="both"/>
              <w:rPr>
                <w:rFonts w:eastAsia="PMingLiU"/>
                <w:lang w:eastAsia="zh-TW"/>
              </w:rPr>
            </w:pPr>
            <w:r w:rsidRPr="00497525">
              <w:rPr>
                <w:rFonts w:eastAsia="PMingLiU"/>
                <w:lang w:eastAsia="zh-TW"/>
              </w:rPr>
              <w:t>TBD</w:t>
            </w:r>
          </w:p>
        </w:tc>
        <w:tc>
          <w:tcPr>
            <w:tcW w:w="3096" w:type="dxa"/>
          </w:tcPr>
          <w:p w:rsidR="00427157" w:rsidRPr="00497525" w:rsidRDefault="002926D0" w:rsidP="00427157">
            <w:pPr>
              <w:spacing w:before="120" w:after="120"/>
              <w:jc w:val="both"/>
              <w:rPr>
                <w:rFonts w:eastAsia="PMingLiU"/>
                <w:lang w:eastAsia="zh-TW"/>
              </w:rPr>
            </w:pPr>
            <w:r w:rsidRPr="00497525">
              <w:rPr>
                <w:rFonts w:eastAsia="PMingLiU"/>
                <w:lang w:eastAsia="zh-TW"/>
              </w:rPr>
              <w:t>Reserved for special use cases in the future</w:t>
            </w:r>
            <w:r>
              <w:rPr>
                <w:rFonts w:eastAsia="PMingLiU"/>
                <w:lang w:eastAsia="zh-TW"/>
              </w:rPr>
              <w:t xml:space="preserve"> which might require highlighting dedicated lower max. throughput</w:t>
            </w:r>
          </w:p>
        </w:tc>
      </w:tr>
      <w:tr w:rsidR="00427157" w:rsidRPr="00497525" w:rsidTr="00A57EF9">
        <w:tc>
          <w:tcPr>
            <w:tcW w:w="3096" w:type="dxa"/>
          </w:tcPr>
          <w:p w:rsidR="00427157" w:rsidRPr="00497525" w:rsidRDefault="00427157" w:rsidP="00A57EF9">
            <w:pPr>
              <w:spacing w:before="120" w:after="120"/>
              <w:jc w:val="both"/>
              <w:rPr>
                <w:rFonts w:eastAsia="PMingLiU"/>
                <w:lang w:eastAsia="zh-TW"/>
              </w:rPr>
            </w:pPr>
            <w:r w:rsidRPr="00497525">
              <w:rPr>
                <w:rFonts w:eastAsia="PMingLiU"/>
                <w:lang w:eastAsia="zh-TW"/>
              </w:rPr>
              <w:t>2</w:t>
            </w:r>
          </w:p>
        </w:tc>
        <w:tc>
          <w:tcPr>
            <w:tcW w:w="3096" w:type="dxa"/>
          </w:tcPr>
          <w:p w:rsidR="00427157" w:rsidRPr="00497525" w:rsidRDefault="00427157" w:rsidP="00A57EF9">
            <w:pPr>
              <w:spacing w:before="120" w:after="120"/>
              <w:jc w:val="both"/>
              <w:rPr>
                <w:rFonts w:eastAsia="PMingLiU"/>
                <w:lang w:eastAsia="zh-TW"/>
              </w:rPr>
            </w:pPr>
            <w:r w:rsidRPr="00497525">
              <w:rPr>
                <w:rFonts w:eastAsia="PMingLiU"/>
                <w:lang w:eastAsia="zh-TW"/>
              </w:rPr>
              <w:t>TBD</w:t>
            </w:r>
          </w:p>
        </w:tc>
        <w:tc>
          <w:tcPr>
            <w:tcW w:w="3096" w:type="dxa"/>
          </w:tcPr>
          <w:p w:rsidR="00427157" w:rsidRPr="00497525" w:rsidRDefault="00427157" w:rsidP="00A57EF9">
            <w:pPr>
              <w:spacing w:before="120" w:after="120"/>
              <w:jc w:val="both"/>
              <w:rPr>
                <w:rFonts w:eastAsia="PMingLiU"/>
                <w:lang w:eastAsia="zh-TW"/>
              </w:rPr>
            </w:pPr>
            <w:r w:rsidRPr="00497525">
              <w:rPr>
                <w:rFonts w:eastAsia="PMingLiU"/>
                <w:lang w:eastAsia="zh-TW"/>
              </w:rPr>
              <w:t>Reserved for special use cases in the future</w:t>
            </w:r>
            <w:r w:rsidR="002926D0">
              <w:rPr>
                <w:rFonts w:eastAsia="PMingLiU"/>
                <w:lang w:eastAsia="zh-TW"/>
              </w:rPr>
              <w:t xml:space="preserve"> which might require highlighting dedicated lower max. throughput </w:t>
            </w:r>
          </w:p>
        </w:tc>
      </w:tr>
      <w:tr w:rsidR="00427157" w:rsidRPr="00497525" w:rsidTr="00A57EF9">
        <w:tc>
          <w:tcPr>
            <w:tcW w:w="3096" w:type="dxa"/>
          </w:tcPr>
          <w:p w:rsidR="00427157" w:rsidRPr="00497525" w:rsidRDefault="00427157" w:rsidP="00A57EF9">
            <w:pPr>
              <w:spacing w:before="120" w:after="120"/>
              <w:jc w:val="both"/>
              <w:rPr>
                <w:rFonts w:eastAsia="PMingLiU"/>
                <w:lang w:eastAsia="zh-TW"/>
              </w:rPr>
            </w:pPr>
            <w:r w:rsidRPr="00497525">
              <w:rPr>
                <w:rFonts w:eastAsia="PMingLiU"/>
                <w:lang w:eastAsia="zh-TW"/>
              </w:rPr>
              <w:t>3</w:t>
            </w:r>
          </w:p>
        </w:tc>
        <w:tc>
          <w:tcPr>
            <w:tcW w:w="3096" w:type="dxa"/>
          </w:tcPr>
          <w:p w:rsidR="00427157" w:rsidRPr="00497525" w:rsidRDefault="00427157" w:rsidP="00A57EF9">
            <w:pPr>
              <w:spacing w:before="120" w:after="120"/>
              <w:jc w:val="both"/>
              <w:rPr>
                <w:rFonts w:eastAsia="PMingLiU"/>
                <w:lang w:eastAsia="zh-TW"/>
              </w:rPr>
            </w:pPr>
            <w:r w:rsidRPr="00497525">
              <w:rPr>
                <w:rFonts w:eastAsia="PMingLiU"/>
                <w:lang w:eastAsia="zh-TW"/>
              </w:rPr>
              <w:t>TBD</w:t>
            </w:r>
          </w:p>
        </w:tc>
        <w:tc>
          <w:tcPr>
            <w:tcW w:w="3096" w:type="dxa"/>
          </w:tcPr>
          <w:p w:rsidR="00427157" w:rsidRPr="00497525" w:rsidRDefault="002926D0" w:rsidP="00A57EF9">
            <w:pPr>
              <w:spacing w:before="120" w:after="120"/>
              <w:jc w:val="both"/>
              <w:rPr>
                <w:rFonts w:eastAsia="PMingLiU"/>
                <w:lang w:eastAsia="zh-TW"/>
              </w:rPr>
            </w:pPr>
            <w:r w:rsidRPr="00497525">
              <w:rPr>
                <w:rFonts w:eastAsia="PMingLiU"/>
                <w:lang w:eastAsia="zh-TW"/>
              </w:rPr>
              <w:t>Reserved for special use cases in the future</w:t>
            </w:r>
            <w:r>
              <w:rPr>
                <w:rFonts w:eastAsia="PMingLiU"/>
                <w:lang w:eastAsia="zh-TW"/>
              </w:rPr>
              <w:t xml:space="preserve"> which might require highlighting dedicated lower max. throughput</w:t>
            </w:r>
          </w:p>
        </w:tc>
      </w:tr>
      <w:tr w:rsidR="00427157" w:rsidRPr="00497525" w:rsidTr="00A57EF9">
        <w:tc>
          <w:tcPr>
            <w:tcW w:w="3096" w:type="dxa"/>
          </w:tcPr>
          <w:p w:rsidR="00427157" w:rsidRPr="00497525" w:rsidRDefault="00427157" w:rsidP="00A57EF9">
            <w:pPr>
              <w:spacing w:before="120" w:after="120"/>
              <w:jc w:val="both"/>
              <w:rPr>
                <w:rFonts w:eastAsia="PMingLiU"/>
                <w:lang w:eastAsia="zh-TW"/>
              </w:rPr>
            </w:pPr>
            <w:r w:rsidRPr="00497525">
              <w:rPr>
                <w:rFonts w:eastAsia="PMingLiU"/>
                <w:lang w:eastAsia="zh-TW"/>
              </w:rPr>
              <w:t>4</w:t>
            </w:r>
          </w:p>
        </w:tc>
        <w:tc>
          <w:tcPr>
            <w:tcW w:w="3096" w:type="dxa"/>
          </w:tcPr>
          <w:p w:rsidR="00427157" w:rsidRPr="00497525" w:rsidRDefault="00427157" w:rsidP="00A57EF9">
            <w:pPr>
              <w:spacing w:before="120" w:after="120"/>
              <w:jc w:val="both"/>
              <w:rPr>
                <w:rFonts w:eastAsia="PMingLiU"/>
                <w:lang w:eastAsia="zh-TW"/>
              </w:rPr>
            </w:pPr>
            <w:r w:rsidRPr="00497525">
              <w:rPr>
                <w:rFonts w:eastAsia="PMingLiU"/>
                <w:lang w:eastAsia="zh-TW"/>
              </w:rPr>
              <w:t>Under 1,75 GB</w:t>
            </w:r>
          </w:p>
        </w:tc>
        <w:tc>
          <w:tcPr>
            <w:tcW w:w="3096" w:type="dxa"/>
          </w:tcPr>
          <w:p w:rsidR="00427157" w:rsidRPr="00497525" w:rsidRDefault="00427157" w:rsidP="00A57EF9">
            <w:pPr>
              <w:spacing w:before="120" w:after="120"/>
              <w:jc w:val="both"/>
              <w:rPr>
                <w:rFonts w:eastAsia="PMingLiU"/>
                <w:lang w:eastAsia="zh-TW"/>
              </w:rPr>
            </w:pPr>
          </w:p>
        </w:tc>
      </w:tr>
      <w:tr w:rsidR="00427157" w:rsidRPr="00497525" w:rsidTr="00A57EF9">
        <w:tc>
          <w:tcPr>
            <w:tcW w:w="3096" w:type="dxa"/>
          </w:tcPr>
          <w:p w:rsidR="00427157" w:rsidRPr="00497525" w:rsidRDefault="00427157" w:rsidP="00A57EF9">
            <w:pPr>
              <w:spacing w:before="120" w:after="120"/>
              <w:jc w:val="both"/>
              <w:rPr>
                <w:rFonts w:eastAsia="PMingLiU"/>
                <w:lang w:eastAsia="zh-TW"/>
              </w:rPr>
            </w:pPr>
            <w:r w:rsidRPr="00497525">
              <w:rPr>
                <w:rFonts w:eastAsia="PMingLiU"/>
                <w:lang w:eastAsia="zh-TW"/>
              </w:rPr>
              <w:t>5</w:t>
            </w:r>
          </w:p>
        </w:tc>
        <w:tc>
          <w:tcPr>
            <w:tcW w:w="3096" w:type="dxa"/>
          </w:tcPr>
          <w:p w:rsidR="00427157" w:rsidRPr="00497525" w:rsidRDefault="00427157" w:rsidP="00A57EF9">
            <w:pPr>
              <w:spacing w:before="120" w:after="120"/>
              <w:jc w:val="both"/>
              <w:rPr>
                <w:rFonts w:eastAsia="PMingLiU"/>
                <w:lang w:eastAsia="zh-TW"/>
              </w:rPr>
            </w:pPr>
            <w:r w:rsidRPr="00497525">
              <w:rPr>
                <w:rFonts w:eastAsia="PMingLiU"/>
                <w:lang w:eastAsia="zh-TW"/>
              </w:rPr>
              <w:t>2GB/s (+/-0.25 GB)</w:t>
            </w:r>
          </w:p>
        </w:tc>
        <w:tc>
          <w:tcPr>
            <w:tcW w:w="3096" w:type="dxa"/>
          </w:tcPr>
          <w:p w:rsidR="00427157" w:rsidRPr="00497525" w:rsidRDefault="00427157" w:rsidP="00A57EF9">
            <w:pPr>
              <w:spacing w:before="120" w:after="120"/>
              <w:jc w:val="both"/>
              <w:rPr>
                <w:rFonts w:eastAsia="PMingLiU"/>
                <w:lang w:eastAsia="zh-TW"/>
              </w:rPr>
            </w:pPr>
          </w:p>
        </w:tc>
      </w:tr>
      <w:tr w:rsidR="00427157" w:rsidRPr="00497525" w:rsidTr="00A57EF9">
        <w:tc>
          <w:tcPr>
            <w:tcW w:w="3096" w:type="dxa"/>
          </w:tcPr>
          <w:p w:rsidR="00427157" w:rsidRPr="00497525" w:rsidRDefault="00427157" w:rsidP="00A57EF9">
            <w:pPr>
              <w:spacing w:before="120" w:after="120"/>
              <w:jc w:val="both"/>
              <w:rPr>
                <w:rFonts w:eastAsia="PMingLiU"/>
                <w:lang w:eastAsia="zh-TW"/>
              </w:rPr>
            </w:pPr>
            <w:r w:rsidRPr="00497525">
              <w:rPr>
                <w:rFonts w:eastAsia="PMingLiU"/>
                <w:lang w:eastAsia="zh-TW"/>
              </w:rPr>
              <w:t>6</w:t>
            </w:r>
          </w:p>
        </w:tc>
        <w:tc>
          <w:tcPr>
            <w:tcW w:w="3096" w:type="dxa"/>
          </w:tcPr>
          <w:p w:rsidR="00427157" w:rsidRPr="00497525" w:rsidRDefault="00427157" w:rsidP="00A57EF9">
            <w:pPr>
              <w:spacing w:before="120" w:after="120"/>
              <w:jc w:val="both"/>
              <w:rPr>
                <w:rFonts w:eastAsia="PMingLiU"/>
                <w:lang w:eastAsia="zh-TW"/>
              </w:rPr>
            </w:pPr>
            <w:r w:rsidRPr="00497525">
              <w:rPr>
                <w:rFonts w:eastAsia="PMingLiU"/>
                <w:lang w:eastAsia="zh-TW"/>
              </w:rPr>
              <w:t>2,5GB/s (+/-0.25 GB)</w:t>
            </w:r>
          </w:p>
        </w:tc>
        <w:tc>
          <w:tcPr>
            <w:tcW w:w="3096" w:type="dxa"/>
          </w:tcPr>
          <w:p w:rsidR="00427157" w:rsidRPr="00497525" w:rsidRDefault="00427157" w:rsidP="00A57EF9">
            <w:pPr>
              <w:spacing w:before="120" w:after="120"/>
              <w:jc w:val="both"/>
              <w:rPr>
                <w:rFonts w:eastAsia="PMingLiU"/>
                <w:lang w:eastAsia="zh-TW"/>
              </w:rPr>
            </w:pPr>
          </w:p>
        </w:tc>
      </w:tr>
      <w:tr w:rsidR="00427157" w:rsidRPr="00497525" w:rsidTr="00A57EF9">
        <w:tc>
          <w:tcPr>
            <w:tcW w:w="3096" w:type="dxa"/>
          </w:tcPr>
          <w:p w:rsidR="00427157" w:rsidRPr="00497525" w:rsidRDefault="00427157" w:rsidP="00A57EF9">
            <w:pPr>
              <w:spacing w:before="120" w:after="120"/>
              <w:jc w:val="both"/>
              <w:rPr>
                <w:rFonts w:eastAsia="PMingLiU"/>
                <w:lang w:eastAsia="zh-TW"/>
              </w:rPr>
            </w:pPr>
            <w:r w:rsidRPr="00497525">
              <w:rPr>
                <w:rFonts w:eastAsia="PMingLiU"/>
                <w:lang w:eastAsia="zh-TW"/>
              </w:rPr>
              <w:t>7</w:t>
            </w:r>
          </w:p>
        </w:tc>
        <w:tc>
          <w:tcPr>
            <w:tcW w:w="3096" w:type="dxa"/>
          </w:tcPr>
          <w:p w:rsidR="00427157" w:rsidRPr="00497525" w:rsidRDefault="00427157" w:rsidP="00A57EF9">
            <w:pPr>
              <w:spacing w:before="120" w:after="120"/>
              <w:jc w:val="both"/>
              <w:rPr>
                <w:rFonts w:eastAsia="PMingLiU"/>
                <w:lang w:eastAsia="zh-TW"/>
              </w:rPr>
            </w:pPr>
            <w:r w:rsidRPr="00497525">
              <w:rPr>
                <w:rFonts w:eastAsia="PMingLiU"/>
                <w:lang w:eastAsia="zh-TW"/>
              </w:rPr>
              <w:t>3GB/s (+/-0.25 GB)</w:t>
            </w:r>
          </w:p>
        </w:tc>
        <w:tc>
          <w:tcPr>
            <w:tcW w:w="3096" w:type="dxa"/>
          </w:tcPr>
          <w:p w:rsidR="00427157" w:rsidRPr="00497525" w:rsidRDefault="00427157" w:rsidP="00A57EF9">
            <w:pPr>
              <w:spacing w:before="120" w:after="120"/>
              <w:jc w:val="both"/>
              <w:rPr>
                <w:rFonts w:eastAsia="PMingLiU"/>
                <w:lang w:eastAsia="zh-TW"/>
              </w:rPr>
            </w:pPr>
          </w:p>
        </w:tc>
      </w:tr>
      <w:tr w:rsidR="00427157" w:rsidRPr="00497525" w:rsidTr="00A57EF9">
        <w:tc>
          <w:tcPr>
            <w:tcW w:w="3096" w:type="dxa"/>
          </w:tcPr>
          <w:p w:rsidR="00427157" w:rsidRPr="00497525" w:rsidRDefault="00427157" w:rsidP="00A57EF9">
            <w:pPr>
              <w:spacing w:before="120" w:after="120"/>
              <w:jc w:val="both"/>
              <w:rPr>
                <w:rFonts w:eastAsia="PMingLiU"/>
                <w:lang w:eastAsia="zh-TW"/>
              </w:rPr>
            </w:pPr>
            <w:r w:rsidRPr="00497525">
              <w:rPr>
                <w:rFonts w:eastAsia="PMingLiU"/>
                <w:lang w:eastAsia="zh-TW"/>
              </w:rPr>
              <w:t>8</w:t>
            </w:r>
          </w:p>
        </w:tc>
        <w:tc>
          <w:tcPr>
            <w:tcW w:w="3096" w:type="dxa"/>
          </w:tcPr>
          <w:p w:rsidR="00427157" w:rsidRPr="00497525" w:rsidRDefault="00427157" w:rsidP="00A57EF9">
            <w:pPr>
              <w:spacing w:before="120" w:after="120"/>
              <w:jc w:val="both"/>
              <w:rPr>
                <w:rFonts w:eastAsia="PMingLiU"/>
                <w:lang w:eastAsia="zh-TW"/>
              </w:rPr>
            </w:pPr>
            <w:r w:rsidRPr="00497525">
              <w:rPr>
                <w:rFonts w:eastAsia="PMingLiU"/>
                <w:lang w:eastAsia="zh-TW"/>
              </w:rPr>
              <w:t>3,5GB/s(+/-0.25 GB)</w:t>
            </w:r>
          </w:p>
        </w:tc>
        <w:tc>
          <w:tcPr>
            <w:tcW w:w="3096" w:type="dxa"/>
          </w:tcPr>
          <w:p w:rsidR="00427157" w:rsidRPr="00497525" w:rsidRDefault="00427157" w:rsidP="00A57EF9">
            <w:pPr>
              <w:spacing w:before="120" w:after="120"/>
              <w:jc w:val="both"/>
              <w:rPr>
                <w:rFonts w:eastAsia="PMingLiU"/>
                <w:lang w:eastAsia="zh-TW"/>
              </w:rPr>
            </w:pPr>
          </w:p>
        </w:tc>
      </w:tr>
      <w:tr w:rsidR="00427157" w:rsidRPr="00497525" w:rsidTr="00A57EF9">
        <w:tc>
          <w:tcPr>
            <w:tcW w:w="3096" w:type="dxa"/>
          </w:tcPr>
          <w:p w:rsidR="00427157" w:rsidRPr="00497525" w:rsidRDefault="00427157" w:rsidP="00A57EF9">
            <w:pPr>
              <w:spacing w:before="120" w:after="120"/>
              <w:jc w:val="both"/>
              <w:rPr>
                <w:rFonts w:eastAsia="PMingLiU"/>
                <w:lang w:eastAsia="zh-TW"/>
              </w:rPr>
            </w:pPr>
            <w:r w:rsidRPr="00497525">
              <w:rPr>
                <w:rFonts w:eastAsia="PMingLiU"/>
                <w:lang w:eastAsia="zh-TW"/>
              </w:rPr>
              <w:t>9</w:t>
            </w:r>
          </w:p>
        </w:tc>
        <w:tc>
          <w:tcPr>
            <w:tcW w:w="3096" w:type="dxa"/>
          </w:tcPr>
          <w:p w:rsidR="00427157" w:rsidRPr="00497525" w:rsidRDefault="00427157" w:rsidP="00A57EF9">
            <w:pPr>
              <w:spacing w:before="120" w:after="120"/>
              <w:jc w:val="both"/>
              <w:rPr>
                <w:rFonts w:eastAsia="PMingLiU"/>
                <w:lang w:eastAsia="zh-TW"/>
              </w:rPr>
            </w:pPr>
            <w:r w:rsidRPr="00497525">
              <w:rPr>
                <w:rFonts w:eastAsia="PMingLiU"/>
                <w:lang w:eastAsia="zh-TW"/>
              </w:rPr>
              <w:t>4GB (+/-0.25 GB)</w:t>
            </w:r>
          </w:p>
        </w:tc>
        <w:tc>
          <w:tcPr>
            <w:tcW w:w="3096" w:type="dxa"/>
          </w:tcPr>
          <w:p w:rsidR="00427157" w:rsidRPr="00497525" w:rsidRDefault="00427157" w:rsidP="00A57EF9">
            <w:pPr>
              <w:spacing w:before="120" w:after="120"/>
              <w:jc w:val="both"/>
              <w:rPr>
                <w:rFonts w:eastAsia="PMingLiU"/>
                <w:lang w:eastAsia="zh-TW"/>
              </w:rPr>
            </w:pPr>
          </w:p>
        </w:tc>
      </w:tr>
      <w:tr w:rsidR="00427157" w:rsidRPr="00497525" w:rsidTr="00A57EF9">
        <w:tc>
          <w:tcPr>
            <w:tcW w:w="3096" w:type="dxa"/>
          </w:tcPr>
          <w:p w:rsidR="00427157" w:rsidRPr="00497525" w:rsidRDefault="00427157" w:rsidP="00A57EF9">
            <w:pPr>
              <w:spacing w:before="120" w:after="120"/>
              <w:jc w:val="both"/>
              <w:rPr>
                <w:rFonts w:eastAsia="PMingLiU"/>
                <w:lang w:eastAsia="zh-TW"/>
              </w:rPr>
            </w:pPr>
            <w:r w:rsidRPr="00497525">
              <w:rPr>
                <w:rFonts w:eastAsia="PMingLiU"/>
                <w:lang w:eastAsia="zh-TW"/>
              </w:rPr>
              <w:t>10</w:t>
            </w:r>
          </w:p>
        </w:tc>
        <w:tc>
          <w:tcPr>
            <w:tcW w:w="3096" w:type="dxa"/>
          </w:tcPr>
          <w:p w:rsidR="00427157" w:rsidRPr="00497525" w:rsidRDefault="00427157" w:rsidP="00A57EF9">
            <w:pPr>
              <w:spacing w:before="120" w:after="120"/>
              <w:jc w:val="both"/>
              <w:rPr>
                <w:rFonts w:eastAsia="PMingLiU"/>
                <w:lang w:eastAsia="zh-TW"/>
              </w:rPr>
            </w:pPr>
            <w:r w:rsidRPr="00497525">
              <w:rPr>
                <w:rFonts w:eastAsia="PMingLiU"/>
                <w:lang w:eastAsia="zh-TW"/>
              </w:rPr>
              <w:t>4,5GB (+/-0.25 GB)</w:t>
            </w:r>
          </w:p>
        </w:tc>
        <w:tc>
          <w:tcPr>
            <w:tcW w:w="3096" w:type="dxa"/>
          </w:tcPr>
          <w:p w:rsidR="00427157" w:rsidRPr="00497525" w:rsidRDefault="00427157" w:rsidP="00A57EF9">
            <w:pPr>
              <w:spacing w:before="120" w:after="120"/>
              <w:jc w:val="both"/>
              <w:rPr>
                <w:rFonts w:eastAsia="PMingLiU"/>
                <w:lang w:eastAsia="zh-TW"/>
              </w:rPr>
            </w:pPr>
          </w:p>
        </w:tc>
      </w:tr>
      <w:tr w:rsidR="00427157" w:rsidRPr="00497525" w:rsidTr="00A57EF9">
        <w:tc>
          <w:tcPr>
            <w:tcW w:w="3096" w:type="dxa"/>
          </w:tcPr>
          <w:p w:rsidR="00427157" w:rsidRPr="00497525" w:rsidRDefault="00427157" w:rsidP="00A57EF9">
            <w:pPr>
              <w:spacing w:before="120" w:after="120"/>
              <w:jc w:val="both"/>
              <w:rPr>
                <w:rFonts w:eastAsia="PMingLiU"/>
                <w:lang w:eastAsia="zh-TW"/>
              </w:rPr>
            </w:pPr>
            <w:r w:rsidRPr="00497525">
              <w:rPr>
                <w:rFonts w:eastAsia="PMingLiU"/>
                <w:lang w:eastAsia="zh-TW"/>
              </w:rPr>
              <w:t>11</w:t>
            </w:r>
          </w:p>
        </w:tc>
        <w:tc>
          <w:tcPr>
            <w:tcW w:w="3096" w:type="dxa"/>
          </w:tcPr>
          <w:p w:rsidR="00427157" w:rsidRPr="00497525" w:rsidRDefault="00427157" w:rsidP="00A57EF9">
            <w:pPr>
              <w:spacing w:before="120" w:after="120"/>
              <w:jc w:val="both"/>
              <w:rPr>
                <w:rFonts w:eastAsia="PMingLiU"/>
                <w:lang w:eastAsia="zh-TW"/>
              </w:rPr>
            </w:pPr>
            <w:r w:rsidRPr="00497525">
              <w:rPr>
                <w:rFonts w:eastAsia="PMingLiU"/>
                <w:lang w:eastAsia="zh-TW"/>
              </w:rPr>
              <w:t>5GB (+/-0.25 GB)</w:t>
            </w:r>
          </w:p>
        </w:tc>
        <w:tc>
          <w:tcPr>
            <w:tcW w:w="3096" w:type="dxa"/>
          </w:tcPr>
          <w:p w:rsidR="00427157" w:rsidRPr="00497525" w:rsidRDefault="00427157" w:rsidP="00A57EF9">
            <w:pPr>
              <w:spacing w:before="120" w:after="120"/>
              <w:jc w:val="both"/>
              <w:rPr>
                <w:rFonts w:eastAsia="PMingLiU"/>
                <w:lang w:eastAsia="zh-TW"/>
              </w:rPr>
            </w:pPr>
          </w:p>
        </w:tc>
      </w:tr>
      <w:tr w:rsidR="00427157" w:rsidRPr="00497525" w:rsidTr="00A57EF9">
        <w:tc>
          <w:tcPr>
            <w:tcW w:w="3096" w:type="dxa"/>
          </w:tcPr>
          <w:p w:rsidR="00427157" w:rsidRPr="00497525" w:rsidRDefault="00427157" w:rsidP="00A57EF9">
            <w:pPr>
              <w:spacing w:before="120" w:after="120"/>
              <w:jc w:val="both"/>
              <w:rPr>
                <w:rFonts w:eastAsia="PMingLiU"/>
                <w:lang w:eastAsia="zh-TW"/>
              </w:rPr>
            </w:pPr>
            <w:r w:rsidRPr="00497525">
              <w:rPr>
                <w:rFonts w:eastAsia="PMingLiU"/>
                <w:lang w:eastAsia="zh-TW"/>
              </w:rPr>
              <w:t>---</w:t>
            </w:r>
          </w:p>
        </w:tc>
        <w:tc>
          <w:tcPr>
            <w:tcW w:w="3096" w:type="dxa"/>
          </w:tcPr>
          <w:p w:rsidR="00427157" w:rsidRPr="00497525" w:rsidRDefault="00427157" w:rsidP="00A57EF9">
            <w:pPr>
              <w:spacing w:before="120" w:after="120"/>
              <w:jc w:val="both"/>
              <w:rPr>
                <w:rFonts w:eastAsia="PMingLiU"/>
                <w:lang w:eastAsia="zh-TW"/>
              </w:rPr>
            </w:pPr>
          </w:p>
        </w:tc>
        <w:tc>
          <w:tcPr>
            <w:tcW w:w="3096" w:type="dxa"/>
          </w:tcPr>
          <w:p w:rsidR="00427157" w:rsidRPr="00497525" w:rsidRDefault="00427157" w:rsidP="00A57EF9">
            <w:pPr>
              <w:spacing w:before="120" w:after="120"/>
              <w:jc w:val="both"/>
              <w:rPr>
                <w:rFonts w:eastAsia="PMingLiU"/>
                <w:lang w:eastAsia="zh-TW"/>
              </w:rPr>
            </w:pPr>
          </w:p>
        </w:tc>
      </w:tr>
      <w:tr w:rsidR="00427157" w:rsidRPr="00497525" w:rsidTr="00A57EF9">
        <w:tc>
          <w:tcPr>
            <w:tcW w:w="3096" w:type="dxa"/>
          </w:tcPr>
          <w:p w:rsidR="00427157" w:rsidRPr="00497525" w:rsidRDefault="00427157" w:rsidP="00A57EF9">
            <w:pPr>
              <w:spacing w:before="120" w:after="120"/>
              <w:jc w:val="both"/>
              <w:rPr>
                <w:rFonts w:eastAsia="PMingLiU"/>
                <w:lang w:eastAsia="zh-TW"/>
              </w:rPr>
            </w:pPr>
            <w:r w:rsidRPr="00497525">
              <w:rPr>
                <w:rFonts w:eastAsia="PMingLiU"/>
                <w:lang w:eastAsia="zh-TW"/>
              </w:rPr>
              <w:t>Max</w:t>
            </w:r>
          </w:p>
        </w:tc>
        <w:tc>
          <w:tcPr>
            <w:tcW w:w="3096" w:type="dxa"/>
          </w:tcPr>
          <w:p w:rsidR="00427157" w:rsidRPr="00497525" w:rsidRDefault="00427157" w:rsidP="00A57EF9">
            <w:pPr>
              <w:spacing w:before="120" w:after="120"/>
              <w:jc w:val="both"/>
              <w:rPr>
                <w:rFonts w:eastAsia="PMingLiU"/>
                <w:lang w:eastAsia="zh-TW"/>
              </w:rPr>
            </w:pPr>
            <w:r w:rsidRPr="00497525">
              <w:rPr>
                <w:rFonts w:eastAsia="PMingLiU"/>
                <w:lang w:eastAsia="zh-TW"/>
              </w:rPr>
              <w:t>20 GB</w:t>
            </w:r>
          </w:p>
        </w:tc>
        <w:tc>
          <w:tcPr>
            <w:tcW w:w="3096" w:type="dxa"/>
          </w:tcPr>
          <w:p w:rsidR="00427157" w:rsidRPr="00497525" w:rsidRDefault="00427157" w:rsidP="00A57EF9">
            <w:pPr>
              <w:spacing w:before="120" w:after="120"/>
              <w:jc w:val="both"/>
              <w:rPr>
                <w:rFonts w:eastAsia="PMingLiU"/>
                <w:lang w:eastAsia="zh-TW"/>
              </w:rPr>
            </w:pPr>
          </w:p>
        </w:tc>
      </w:tr>
    </w:tbl>
    <w:p w:rsidR="008F6B45" w:rsidRPr="00497525" w:rsidRDefault="00427157" w:rsidP="008F6B45">
      <w:pPr>
        <w:spacing w:before="120" w:after="120"/>
        <w:jc w:val="both"/>
        <w:rPr>
          <w:rFonts w:eastAsia="PMingLiU"/>
          <w:b/>
          <w:lang w:eastAsia="zh-TW"/>
        </w:rPr>
      </w:pPr>
      <w:r w:rsidRPr="00497525">
        <w:rPr>
          <w:rFonts w:eastAsia="PMingLiU"/>
          <w:b/>
          <w:lang w:eastAsia="zh-TW"/>
        </w:rPr>
        <w:t>Proposal 2: Agree on the NR UE categories as above.</w:t>
      </w:r>
    </w:p>
    <w:p w:rsidR="00427157" w:rsidRDefault="00427157" w:rsidP="008F6B45">
      <w:pPr>
        <w:spacing w:before="120" w:after="120"/>
        <w:jc w:val="both"/>
        <w:rPr>
          <w:rFonts w:eastAsia="PMingLiU"/>
          <w:lang w:eastAsia="zh-TW"/>
        </w:rPr>
      </w:pPr>
      <w:r w:rsidRPr="002926D0">
        <w:rPr>
          <w:rFonts w:eastAsia="PMingLiU"/>
          <w:b/>
          <w:sz w:val="28"/>
          <w:szCs w:val="28"/>
          <w:lang w:eastAsia="zh-TW"/>
        </w:rPr>
        <w:lastRenderedPageBreak/>
        <w:t xml:space="preserve">Summary: </w:t>
      </w:r>
      <w:r>
        <w:rPr>
          <w:rFonts w:eastAsia="PMingLiU"/>
          <w:lang w:eastAsia="zh-TW"/>
        </w:rPr>
        <w:t xml:space="preserve">Vodafone prefer to keep using UE Categories even there are not </w:t>
      </w:r>
      <w:r w:rsidR="0002662C">
        <w:rPr>
          <w:rFonts w:eastAsia="PMingLiU"/>
          <w:lang w:eastAsia="zh-TW"/>
        </w:rPr>
        <w:t>used/signalled over the network. W</w:t>
      </w:r>
      <w:r>
        <w:rPr>
          <w:rFonts w:eastAsia="PMingLiU"/>
          <w:lang w:eastAsia="zh-TW"/>
        </w:rPr>
        <w:t>e propose to agree the structure of categories as above</w:t>
      </w:r>
      <w:r w:rsidR="0002662C">
        <w:rPr>
          <w:rFonts w:eastAsia="PMingLiU"/>
          <w:lang w:eastAsia="zh-TW"/>
        </w:rPr>
        <w:t xml:space="preserve"> and capture them in </w:t>
      </w:r>
      <w:r w:rsidR="00FF6BDC">
        <w:rPr>
          <w:rFonts w:eastAsia="PMingLiU"/>
          <w:lang w:eastAsia="zh-TW"/>
        </w:rPr>
        <w:t>3GPP specification (e.g. in stage 2</w:t>
      </w:r>
      <w:bookmarkStart w:id="0" w:name="_GoBack"/>
      <w:bookmarkEnd w:id="0"/>
      <w:r w:rsidR="00FF6BDC">
        <w:rPr>
          <w:rFonts w:eastAsia="PMingLiU"/>
          <w:lang w:eastAsia="zh-TW"/>
        </w:rPr>
        <w:t>)</w:t>
      </w:r>
    </w:p>
    <w:sectPr w:rsidR="00427157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9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6B45"/>
    <w:rsid w:val="0002662C"/>
    <w:rsid w:val="001A3FE0"/>
    <w:rsid w:val="002926D0"/>
    <w:rsid w:val="00427157"/>
    <w:rsid w:val="00497525"/>
    <w:rsid w:val="00530990"/>
    <w:rsid w:val="005810F2"/>
    <w:rsid w:val="00637E9A"/>
    <w:rsid w:val="008F6B45"/>
    <w:rsid w:val="009314DA"/>
    <w:rsid w:val="00D7753A"/>
    <w:rsid w:val="00FF6B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8F6B45"/>
    <w:pPr>
      <w:spacing w:after="180" w:line="240" w:lineRule="auto"/>
    </w:pPr>
    <w:rPr>
      <w:rFonts w:ascii="Times New Roman" w:eastAsia="MS Mincho" w:hAnsi="Times New Roman" w:cs="Times New Roman"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4271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8F6B45"/>
    <w:pPr>
      <w:spacing w:after="180" w:line="240" w:lineRule="auto"/>
    </w:pPr>
    <w:rPr>
      <w:rFonts w:ascii="Times New Roman" w:eastAsia="MS Mincho" w:hAnsi="Times New Roman" w:cs="Times New Roman"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4271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124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291</Words>
  <Characters>1660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Vodafone</Company>
  <LinksUpToDate>false</LinksUpToDate>
  <CharactersWithSpaces>1948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Kulakov, Alexej, Vodafone DE</dc:creator>
  <cp:lastModifiedBy>Kulakov, Alexej, Vodafone DE</cp:lastModifiedBy>
  <cp:revision>2</cp:revision>
  <dcterms:created xsi:type="dcterms:W3CDTF">2018-03-12T15:29:00Z</dcterms:created>
  <dcterms:modified xsi:type="dcterms:W3CDTF">2018-03-12T15:29:00Z</dcterms:modified>
</cp:coreProperties>
</file>