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Pr>
          <w:rFonts w:ascii="Arial" w:eastAsia="MS Mincho" w:hAnsi="Arial" w:cs="Arial"/>
          <w:b/>
          <w:sz w:val="24"/>
          <w:szCs w:val="24"/>
          <w:lang w:val="en-US"/>
        </w:rPr>
        <w:t>#85</w:t>
      </w:r>
      <w:r w:rsidRPr="00B95F70">
        <w:rPr>
          <w:rFonts w:ascii="Arial" w:eastAsia="MS Mincho" w:hAnsi="Arial" w:cs="Arial"/>
          <w:b/>
          <w:sz w:val="24"/>
          <w:szCs w:val="24"/>
          <w:lang w:val="en-US"/>
        </w:rPr>
        <w:tab/>
      </w:r>
      <w:bookmarkStart w:id="0" w:name="_GoBack"/>
      <w:r w:rsidR="00BF5A15" w:rsidRPr="00BF5A15">
        <w:rPr>
          <w:rFonts w:ascii="Arial" w:eastAsia="MS Mincho" w:hAnsi="Arial" w:cs="Arial"/>
          <w:b/>
          <w:sz w:val="24"/>
          <w:szCs w:val="24"/>
          <w:lang w:val="en-US"/>
        </w:rPr>
        <w:t>R4</w:t>
      </w:r>
      <w:r w:rsidR="00BF5A15" w:rsidRPr="009207A4">
        <w:rPr>
          <w:rFonts w:ascii="Arial" w:eastAsia="MS Mincho" w:hAnsi="Arial" w:cs="Arial"/>
          <w:b/>
          <w:sz w:val="24"/>
          <w:szCs w:val="24"/>
          <w:lang w:val="en-US"/>
        </w:rPr>
        <w:t>-171</w:t>
      </w:r>
      <w:r w:rsidR="009207A4" w:rsidRPr="009207A4">
        <w:rPr>
          <w:rFonts w:ascii="Arial" w:eastAsia="MS Mincho" w:hAnsi="Arial" w:cs="Arial"/>
          <w:b/>
          <w:sz w:val="24"/>
          <w:szCs w:val="24"/>
          <w:lang w:val="en-US"/>
        </w:rPr>
        <w:t>4386</w:t>
      </w:r>
      <w:bookmarkEnd w:id="0"/>
    </w:p>
    <w:p w:rsidR="00477C44" w:rsidRPr="00B95F70" w:rsidRDefault="00477C44"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 xml:space="preserve">Reno, Nevada, USA, </w:t>
      </w:r>
      <w:r w:rsidRPr="00D74570">
        <w:rPr>
          <w:rFonts w:ascii="Arial" w:hAnsi="Arial" w:cs="Arial"/>
          <w:b/>
          <w:sz w:val="24"/>
          <w:szCs w:val="24"/>
          <w:lang w:val="en-US" w:eastAsia="zh-CN"/>
        </w:rPr>
        <w:t>27 Nov - 1 Dec</w:t>
      </w:r>
      <w:r w:rsidRPr="00B95F70">
        <w:rPr>
          <w:rFonts w:ascii="Arial" w:hAnsi="Arial" w:cs="Arial"/>
          <w:b/>
          <w:sz w:val="24"/>
          <w:szCs w:val="24"/>
          <w:lang w:val="en-US" w:eastAsia="zh-CN"/>
        </w:rPr>
        <w:t xml:space="preserve">, 2017 </w:t>
      </w:r>
    </w:p>
    <w:p w:rsidR="002337DD" w:rsidRPr="00E36EA6" w:rsidRDefault="002337DD" w:rsidP="002959A8">
      <w:pPr>
        <w:tabs>
          <w:tab w:val="right" w:pos="10440"/>
          <w:tab w:val="right" w:pos="13323"/>
        </w:tabs>
        <w:spacing w:afterLines="10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TS 3</w:t>
            </w:r>
            <w:r w:rsidR="001C173A">
              <w:rPr>
                <w:b/>
                <w:noProof/>
                <w:sz w:val="28"/>
              </w:rPr>
              <w:t>7.114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BF5A15" w:rsidP="00616D1E">
            <w:pPr>
              <w:pStyle w:val="CRCoverPage"/>
              <w:spacing w:after="0"/>
              <w:rPr>
                <w:noProof/>
                <w:color w:val="FF0000"/>
              </w:rPr>
            </w:pPr>
            <w:r w:rsidRPr="009207A4">
              <w:rPr>
                <w:b/>
                <w:noProof/>
                <w:color w:val="000000" w:themeColor="text1"/>
                <w:sz w:val="28"/>
              </w:rPr>
              <w:t>0059</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991FFC">
            <w:pPr>
              <w:pStyle w:val="CRCoverPage"/>
              <w:spacing w:after="0"/>
              <w:jc w:val="center"/>
              <w:rPr>
                <w:b/>
                <w:noProof/>
              </w:rPr>
            </w:pPr>
            <w:r w:rsidRPr="009207A4">
              <w:rPr>
                <w:b/>
                <w:noProof/>
                <w:color w:val="000000" w:themeColor="text1"/>
                <w:sz w:val="28"/>
              </w:rPr>
              <w:t>1</w:t>
            </w: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9207A4" w:rsidRDefault="00991FFC" w:rsidP="00876342">
            <w:pPr>
              <w:pStyle w:val="CRCoverPage"/>
              <w:spacing w:after="0"/>
              <w:jc w:val="center"/>
              <w:rPr>
                <w:noProof/>
              </w:rPr>
            </w:pPr>
            <w:r w:rsidRPr="009207A4">
              <w:rPr>
                <w:b/>
                <w:noProof/>
                <w:sz w:val="32"/>
              </w:rPr>
              <w:t>14.1</w:t>
            </w:r>
            <w:r w:rsidR="001C173A" w:rsidRPr="009207A4">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173A" w:rsidP="00B4127E">
            <w:pPr>
              <w:pStyle w:val="CRCoverPage"/>
              <w:spacing w:after="0"/>
              <w:ind w:left="100"/>
              <w:rPr>
                <w:noProof/>
              </w:rPr>
            </w:pPr>
            <w:r w:rsidRPr="001C173A">
              <w:rPr>
                <w:rFonts w:cs="Arial"/>
                <w:color w:val="000000" w:themeColor="text1"/>
                <w:sz w:val="22"/>
                <w:szCs w:val="22"/>
              </w:rPr>
              <w:t>Big CR to TS 37.114:</w:t>
            </w:r>
            <w:r w:rsidR="009438C4">
              <w:rPr>
                <w:rFonts w:cs="Arial"/>
                <w:color w:val="000000" w:themeColor="text1"/>
                <w:sz w:val="22"/>
                <w:szCs w:val="22"/>
              </w:rPr>
              <w:t xml:space="preserve"> eAAS EMC specification, </w:t>
            </w:r>
            <w:r w:rsidRPr="001C173A">
              <w:rPr>
                <w:rFonts w:cs="Arial"/>
                <w:color w:val="000000" w:themeColor="text1"/>
                <w:sz w:val="22"/>
                <w:szCs w:val="22"/>
              </w:rPr>
              <w:t>v1</w:t>
            </w:r>
            <w:r w:rsidR="009438C4">
              <w:rPr>
                <w:rFonts w:cs="Arial"/>
                <w:color w:val="000000" w:themeColor="text1"/>
                <w:sz w:val="22"/>
                <w:szCs w:val="22"/>
              </w:rPr>
              <w:t>5</w:t>
            </w:r>
            <w:r w:rsidRPr="001C173A">
              <w:rPr>
                <w:rFonts w:cs="Arial"/>
                <w:color w:val="000000" w:themeColor="text1"/>
                <w:sz w:val="22"/>
                <w:szCs w:val="22"/>
              </w:rPr>
              <w:t>.0.0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Default="002337DD" w:rsidP="002337DD">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2337DD" w:rsidRDefault="001C173A" w:rsidP="002337DD">
            <w:pPr>
              <w:pStyle w:val="CRCoverPage"/>
              <w:spacing w:after="0"/>
              <w:ind w:left="100"/>
              <w:rPr>
                <w:noProof/>
                <w:color w:val="FF0000"/>
              </w:rPr>
            </w:pPr>
            <w:r w:rsidRPr="001C173A">
              <w:rPr>
                <w:noProof/>
                <w:color w:val="000000" w:themeColor="text1"/>
                <w:lang w:val="it-IT"/>
              </w:rPr>
              <w:t>AASenh_BS_LTE_UTRA-Core</w:t>
            </w:r>
          </w:p>
        </w:tc>
        <w:tc>
          <w:tcPr>
            <w:tcW w:w="994" w:type="dxa"/>
            <w:gridSpan w:val="2"/>
            <w:tcBorders>
              <w:left w:val="nil"/>
            </w:tcBorders>
          </w:tcPr>
          <w:p w:rsidR="002337DD" w:rsidRDefault="002337DD" w:rsidP="002337DD">
            <w:pPr>
              <w:pStyle w:val="CRCoverPage"/>
              <w:spacing w:after="0"/>
              <w:ind w:right="100"/>
              <w:rPr>
                <w:noProof/>
              </w:rPr>
            </w:pPr>
          </w:p>
        </w:tc>
        <w:tc>
          <w:tcPr>
            <w:tcW w:w="1417" w:type="dxa"/>
            <w:gridSpan w:val="2"/>
            <w:tcBorders>
              <w:left w:val="nil"/>
            </w:tcBorders>
          </w:tcPr>
          <w:p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337DD" w:rsidRDefault="001C173A" w:rsidP="002337DD">
            <w:pPr>
              <w:pStyle w:val="CRCoverPage"/>
              <w:spacing w:after="0"/>
              <w:ind w:left="100"/>
              <w:rPr>
                <w:noProof/>
              </w:rPr>
            </w:pPr>
            <w:r>
              <w:rPr>
                <w:noProof/>
              </w:rPr>
              <w:t>2017-11-1</w:t>
            </w:r>
            <w:r w:rsidR="002F1FF2">
              <w:rPr>
                <w:noProof/>
              </w:rPr>
              <w:t>0</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Default="002337DD" w:rsidP="002337DD">
            <w:pPr>
              <w:pStyle w:val="CRCoverPage"/>
              <w:spacing w:after="0"/>
              <w:rPr>
                <w:noProof/>
                <w:sz w:val="8"/>
                <w:szCs w:val="8"/>
              </w:rPr>
            </w:pPr>
          </w:p>
        </w:tc>
        <w:tc>
          <w:tcPr>
            <w:tcW w:w="2694" w:type="dxa"/>
            <w:gridSpan w:val="3"/>
          </w:tcPr>
          <w:p w:rsidR="002337DD" w:rsidRDefault="002337DD" w:rsidP="002337DD">
            <w:pPr>
              <w:pStyle w:val="CRCoverPage"/>
              <w:spacing w:after="0"/>
              <w:rPr>
                <w:noProof/>
                <w:sz w:val="8"/>
                <w:szCs w:val="8"/>
              </w:rPr>
            </w:pPr>
          </w:p>
        </w:tc>
        <w:tc>
          <w:tcPr>
            <w:tcW w:w="1417" w:type="dxa"/>
            <w:gridSpan w:val="2"/>
          </w:tcPr>
          <w:p w:rsidR="002337DD" w:rsidRDefault="002337DD" w:rsidP="002337DD">
            <w:pPr>
              <w:pStyle w:val="CRCoverPage"/>
              <w:spacing w:after="0"/>
              <w:rPr>
                <w:noProof/>
                <w:sz w:val="8"/>
                <w:szCs w:val="8"/>
              </w:rPr>
            </w:pPr>
          </w:p>
        </w:tc>
        <w:tc>
          <w:tcPr>
            <w:tcW w:w="2127" w:type="dxa"/>
            <w:tcBorders>
              <w:right w:val="single" w:sz="4" w:space="0" w:color="auto"/>
            </w:tcBorders>
          </w:tcPr>
          <w:p w:rsidR="002337DD" w:rsidRDefault="002337DD" w:rsidP="002337DD">
            <w:pPr>
              <w:pStyle w:val="CRCoverPage"/>
              <w:spacing w:after="0"/>
              <w:rPr>
                <w:noProof/>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Default="001C173A" w:rsidP="002337DD">
            <w:pPr>
              <w:pStyle w:val="CRCoverPage"/>
              <w:spacing w:after="0"/>
              <w:ind w:left="100"/>
              <w:rPr>
                <w:b/>
                <w:noProof/>
              </w:rPr>
            </w:pPr>
            <w:r>
              <w:rPr>
                <w:b/>
                <w:noProof/>
              </w:rPr>
              <w:t>B</w:t>
            </w:r>
          </w:p>
        </w:tc>
        <w:tc>
          <w:tcPr>
            <w:tcW w:w="3829" w:type="dxa"/>
            <w:gridSpan w:val="6"/>
            <w:tcBorders>
              <w:left w:val="nil"/>
            </w:tcBorders>
          </w:tcPr>
          <w:p w:rsidR="002337DD" w:rsidRDefault="002337DD" w:rsidP="002337DD">
            <w:pPr>
              <w:pStyle w:val="CRCoverPage"/>
              <w:spacing w:after="0"/>
              <w:rPr>
                <w:noProof/>
              </w:rPr>
            </w:pPr>
          </w:p>
        </w:tc>
        <w:tc>
          <w:tcPr>
            <w:tcW w:w="1417" w:type="dxa"/>
            <w:gridSpan w:val="2"/>
            <w:tcBorders>
              <w:left w:val="nil"/>
            </w:tcBorders>
          </w:tcPr>
          <w:p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37DD" w:rsidRPr="002337DD" w:rsidRDefault="003F3E94" w:rsidP="002337DD">
            <w:pPr>
              <w:pStyle w:val="CRCoverPage"/>
              <w:spacing w:after="0"/>
              <w:ind w:left="100"/>
              <w:rPr>
                <w:noProof/>
                <w:color w:val="FF0000"/>
              </w:rPr>
            </w:pPr>
            <w:r>
              <w:rPr>
                <w:noProof/>
              </w:rPr>
              <w:t>Rel-1</w:t>
            </w:r>
            <w:r w:rsidR="001C173A">
              <w:rPr>
                <w:noProof/>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6342" w:rsidRDefault="00CB6BD1" w:rsidP="00077F9E">
            <w:pPr>
              <w:pStyle w:val="CRCoverPage"/>
              <w:spacing w:after="0"/>
              <w:rPr>
                <w:noProof/>
                <w:color w:val="000000" w:themeColor="text1"/>
              </w:rPr>
            </w:pPr>
            <w:r w:rsidRPr="00CB6BD1">
              <w:rPr>
                <w:noProof/>
                <w:color w:val="000000" w:themeColor="text1"/>
              </w:rPr>
              <w:t>First version of the Rel-15 specification TS 37.114</w:t>
            </w:r>
            <w:r w:rsidR="009438C4">
              <w:rPr>
                <w:noProof/>
                <w:color w:val="000000" w:themeColor="text1"/>
              </w:rPr>
              <w:t>, v15.0.0</w:t>
            </w:r>
            <w:r w:rsidR="00077F9E" w:rsidRPr="00CB6BD1">
              <w:rPr>
                <w:noProof/>
                <w:color w:val="000000" w:themeColor="text1"/>
              </w:rPr>
              <w:t>.</w:t>
            </w:r>
          </w:p>
          <w:p w:rsidR="009B6736" w:rsidRPr="00CB6BD1" w:rsidRDefault="009B6736" w:rsidP="009B6736">
            <w:pPr>
              <w:pStyle w:val="CRCoverPage"/>
              <w:spacing w:after="0"/>
              <w:rPr>
                <w:noProof/>
                <w:color w:val="000000" w:themeColor="text1"/>
              </w:rPr>
            </w:pPr>
            <w:r>
              <w:rPr>
                <w:noProof/>
                <w:color w:val="000000" w:themeColor="text1"/>
              </w:rPr>
              <w:t xml:space="preserve">This is cover page for the attached </w:t>
            </w:r>
            <w:r w:rsidR="00393B69">
              <w:rPr>
                <w:noProof/>
                <w:color w:val="000000" w:themeColor="text1"/>
              </w:rPr>
              <w:t xml:space="preserve">TS 37.114 </w:t>
            </w:r>
            <w:r>
              <w:rPr>
                <w:noProof/>
                <w:color w:val="000000" w:themeColor="text1"/>
              </w:rPr>
              <w:t xml:space="preserve">specification. </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1C173A"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31979" w:rsidRPr="00BF5A15" w:rsidRDefault="00BF5A15" w:rsidP="00BF5A15">
            <w:pPr>
              <w:pStyle w:val="CRCoverPage"/>
              <w:spacing w:after="0"/>
              <w:rPr>
                <w:noProof/>
                <w:color w:val="000000" w:themeColor="text1"/>
              </w:rPr>
            </w:pPr>
            <w:r w:rsidRPr="00CB6BD1">
              <w:rPr>
                <w:noProof/>
                <w:color w:val="000000" w:themeColor="text1"/>
              </w:rPr>
              <w:t>First version of the Rel-15 specification TS 37.114</w:t>
            </w:r>
            <w:r>
              <w:rPr>
                <w:noProof/>
                <w:color w:val="000000" w:themeColor="text1"/>
              </w:rPr>
              <w:t>, v15.0.0</w:t>
            </w:r>
            <w:r w:rsidRPr="00CB6BD1">
              <w:rPr>
                <w:noProof/>
                <w:color w:val="000000" w:themeColor="text1"/>
              </w:rPr>
              <w:t>.</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9B6736"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9B6736" w:rsidRDefault="009B6736" w:rsidP="009B6736">
            <w:pPr>
              <w:pStyle w:val="CRCoverPage"/>
              <w:spacing w:after="0"/>
              <w:rPr>
                <w:color w:val="000000" w:themeColor="text1"/>
              </w:rPr>
            </w:pPr>
            <w:r w:rsidRPr="009B6736">
              <w:rPr>
                <w:color w:val="000000" w:themeColor="text1"/>
              </w:rPr>
              <w:t>No eAAS EMC specification for Rel-15</w:t>
            </w:r>
            <w:r w:rsidR="00CD6553" w:rsidRPr="009B6736">
              <w:rPr>
                <w:color w:val="000000" w:themeColor="text1"/>
              </w:rPr>
              <w:t xml:space="preserve">. </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A707B3" w:rsidP="003F3E94">
            <w:pPr>
              <w:pStyle w:val="CRCoverPage"/>
              <w:spacing w:after="0"/>
              <w:ind w:left="100"/>
              <w:rPr>
                <w:noProof/>
              </w:rPr>
            </w:pPr>
            <w:r>
              <w:rPr>
                <w:noProof/>
              </w:rPr>
              <w:t>1, 2, 3, 4, 5, 6, 7, 8, 9</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F3E94" w:rsidRDefault="00077F9E" w:rsidP="00CB6BD1">
            <w:pPr>
              <w:pStyle w:val="CRCoverPage"/>
              <w:spacing w:after="0"/>
              <w:rPr>
                <w:noProof/>
                <w:color w:val="000000" w:themeColor="text1"/>
              </w:rPr>
            </w:pPr>
            <w:r w:rsidRPr="00CB6BD1">
              <w:rPr>
                <w:noProof/>
                <w:color w:val="000000" w:themeColor="text1"/>
              </w:rPr>
              <w:t xml:space="preserve">This CR is a </w:t>
            </w:r>
            <w:r w:rsidR="00CB6BD1" w:rsidRPr="00CB6BD1">
              <w:rPr>
                <w:noProof/>
                <w:color w:val="000000" w:themeColor="text1"/>
              </w:rPr>
              <w:t>placeholder for the final CR to the Rel-15 v 1.0.0 of the TS 37.114</w:t>
            </w:r>
            <w:r w:rsidRPr="00CB6BD1">
              <w:rPr>
                <w:noProof/>
                <w:color w:val="000000" w:themeColor="text1"/>
              </w:rPr>
              <w:t>.</w:t>
            </w:r>
          </w:p>
          <w:p w:rsidR="00CB6BD1" w:rsidRPr="00CB6BD1" w:rsidRDefault="00CB6BD1" w:rsidP="00CB6BD1">
            <w:pPr>
              <w:pStyle w:val="CRCoverPage"/>
              <w:spacing w:after="0"/>
              <w:rPr>
                <w:noProof/>
                <w:color w:val="000000" w:themeColor="text1"/>
              </w:rPr>
            </w:pPr>
            <w:r>
              <w:rPr>
                <w:noProof/>
                <w:color w:val="000000" w:themeColor="text1"/>
              </w:rPr>
              <w:t>The final CR body will be included (capturing Reno meeting agreements) in revision of this contritution</w:t>
            </w:r>
            <w:r w:rsidR="00BF5A15">
              <w:rPr>
                <w:noProof/>
                <w:color w:val="000000" w:themeColor="text1"/>
              </w:rPr>
              <w:t xml:space="preserve"> and based on the concent of </w:t>
            </w:r>
            <w:r w:rsidR="00BF5A15" w:rsidRPr="00BF5A15">
              <w:rPr>
                <w:noProof/>
                <w:color w:val="000000" w:themeColor="text1"/>
              </w:rPr>
              <w:t>R4-1712639</w:t>
            </w:r>
            <w:r>
              <w:rPr>
                <w:noProof/>
                <w:color w:val="000000" w:themeColor="text1"/>
              </w:rPr>
              <w:t xml:space="preserve">. </w:t>
            </w:r>
          </w:p>
        </w:tc>
      </w:tr>
    </w:tbl>
    <w:p w:rsidR="002959A8" w:rsidRDefault="002959A8" w:rsidP="00A707B3">
      <w:pPr>
        <w:rPr>
          <w:rFonts w:eastAsia="SimSun"/>
          <w:color w:val="1F4E79"/>
          <w:sz w:val="22"/>
        </w:rPr>
      </w:pPr>
    </w:p>
    <w:p w:rsidR="002959A8" w:rsidRDefault="002959A8">
      <w:pPr>
        <w:spacing w:after="0"/>
        <w:rPr>
          <w:rFonts w:eastAsia="SimSun"/>
          <w:color w:val="1F4E79"/>
          <w:sz w:val="22"/>
        </w:rPr>
        <w:sectPr w:rsidR="002959A8" w:rsidSect="00244B5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r>
        <w:rPr>
          <w:rFonts w:eastAsia="SimSun"/>
          <w:color w:val="1F4E79"/>
          <w:sz w:val="22"/>
        </w:rPr>
        <w:br w:type="page"/>
      </w:r>
    </w:p>
    <w:p w:rsidR="002959A8" w:rsidRPr="0017536F" w:rsidRDefault="002959A8" w:rsidP="002959A8">
      <w:pPr>
        <w:pStyle w:val="ZA"/>
        <w:framePr w:wrap="notBeside"/>
        <w:rPr>
          <w:noProof w:val="0"/>
        </w:rPr>
      </w:pPr>
      <w:bookmarkStart w:id="3" w:name="page1"/>
      <w:r w:rsidRPr="0017536F">
        <w:rPr>
          <w:noProof w:val="0"/>
          <w:sz w:val="64"/>
        </w:rPr>
        <w:lastRenderedPageBreak/>
        <w:t xml:space="preserve">3GPP TS 37.114 </w:t>
      </w:r>
      <w:r w:rsidRPr="0017536F">
        <w:rPr>
          <w:noProof w:val="0"/>
        </w:rPr>
        <w:t>V</w:t>
      </w:r>
      <w:r>
        <w:rPr>
          <w:noProof w:val="0"/>
        </w:rPr>
        <w:t>1</w:t>
      </w:r>
      <w:ins w:id="4" w:author="Michal Szydelko" w:date="2017-12-01T16:30:00Z">
        <w:r>
          <w:rPr>
            <w:noProof w:val="0"/>
          </w:rPr>
          <w:t>5</w:t>
        </w:r>
      </w:ins>
      <w:del w:id="5" w:author="Michal Szydelko" w:date="2017-12-01T16:30:00Z">
        <w:r w:rsidDel="003C67A8">
          <w:rPr>
            <w:noProof w:val="0"/>
          </w:rPr>
          <w:delText>4</w:delText>
        </w:r>
      </w:del>
      <w:r>
        <w:rPr>
          <w:noProof w:val="0"/>
        </w:rPr>
        <w:t>.</w:t>
      </w:r>
      <w:ins w:id="6" w:author="Michal Szydelko" w:date="2017-12-01T16:30:00Z">
        <w:r>
          <w:rPr>
            <w:noProof w:val="0"/>
          </w:rPr>
          <w:t>0</w:t>
        </w:r>
      </w:ins>
      <w:del w:id="7" w:author="Michal Szydelko" w:date="2017-12-01T16:30:00Z">
        <w:r w:rsidDel="003C67A8">
          <w:rPr>
            <w:noProof w:val="0"/>
          </w:rPr>
          <w:delText>1</w:delText>
        </w:r>
      </w:del>
      <w:r w:rsidRPr="0017536F">
        <w:rPr>
          <w:noProof w:val="0"/>
        </w:rPr>
        <w:t xml:space="preserve">.0 </w:t>
      </w:r>
      <w:r w:rsidRPr="0017536F">
        <w:rPr>
          <w:noProof w:val="0"/>
          <w:sz w:val="32"/>
        </w:rPr>
        <w:t>(201</w:t>
      </w:r>
      <w:r>
        <w:rPr>
          <w:noProof w:val="0"/>
          <w:sz w:val="32"/>
        </w:rPr>
        <w:t>7</w:t>
      </w:r>
      <w:r w:rsidRPr="0017536F">
        <w:rPr>
          <w:noProof w:val="0"/>
          <w:sz w:val="32"/>
        </w:rPr>
        <w:t>-</w:t>
      </w:r>
      <w:del w:id="8" w:author="Michal Szydelko" w:date="2017-12-01T16:30:00Z">
        <w:r w:rsidRPr="0017536F" w:rsidDel="003C67A8">
          <w:rPr>
            <w:noProof w:val="0"/>
            <w:sz w:val="32"/>
          </w:rPr>
          <w:delText>0</w:delText>
        </w:r>
        <w:r w:rsidDel="003C67A8">
          <w:rPr>
            <w:noProof w:val="0"/>
            <w:sz w:val="32"/>
          </w:rPr>
          <w:delText>6</w:delText>
        </w:r>
      </w:del>
      <w:ins w:id="9" w:author="Michal Szydelko" w:date="2017-12-01T16:30:00Z">
        <w:r>
          <w:rPr>
            <w:noProof w:val="0"/>
            <w:sz w:val="32"/>
          </w:rPr>
          <w:t>12</w:t>
        </w:r>
      </w:ins>
      <w:r w:rsidRPr="0017536F">
        <w:rPr>
          <w:noProof w:val="0"/>
          <w:sz w:val="32"/>
        </w:rPr>
        <w:t>)</w:t>
      </w:r>
    </w:p>
    <w:p w:rsidR="002959A8" w:rsidRPr="0017536F" w:rsidRDefault="002959A8" w:rsidP="002959A8">
      <w:pPr>
        <w:pStyle w:val="ZB"/>
        <w:framePr w:wrap="notBeside"/>
        <w:rPr>
          <w:noProof w:val="0"/>
        </w:rPr>
      </w:pPr>
      <w:r w:rsidRPr="0017536F">
        <w:rPr>
          <w:noProof w:val="0"/>
        </w:rPr>
        <w:t>Technical Specification</w:t>
      </w:r>
    </w:p>
    <w:p w:rsidR="002959A8" w:rsidRPr="0017536F" w:rsidRDefault="002959A8" w:rsidP="002959A8">
      <w:pPr>
        <w:pStyle w:val="ZT"/>
        <w:framePr w:wrap="notBeside"/>
      </w:pPr>
      <w:r w:rsidRPr="0017536F">
        <w:t>3rd Generation Partnership Project;</w:t>
      </w:r>
    </w:p>
    <w:p w:rsidR="002959A8" w:rsidRPr="0017536F" w:rsidRDefault="002959A8" w:rsidP="002959A8">
      <w:pPr>
        <w:pStyle w:val="ZT"/>
        <w:framePr w:wrap="notBeside"/>
      </w:pPr>
      <w:r w:rsidRPr="0017536F">
        <w:t>Technical Specification Group Radio Access Network;</w:t>
      </w:r>
    </w:p>
    <w:p w:rsidR="002959A8" w:rsidRPr="0017536F" w:rsidRDefault="002959A8" w:rsidP="002959A8">
      <w:pPr>
        <w:pStyle w:val="ZT"/>
        <w:framePr w:wrap="notBeside"/>
      </w:pPr>
      <w:r w:rsidRPr="0017536F">
        <w:t>Active Antenna System (AAS) Base Station (BS)</w:t>
      </w:r>
    </w:p>
    <w:p w:rsidR="002959A8" w:rsidRPr="0017536F" w:rsidRDefault="002959A8" w:rsidP="002959A8">
      <w:pPr>
        <w:pStyle w:val="ZT"/>
        <w:framePr w:wrap="notBeside"/>
      </w:pPr>
      <w:r w:rsidRPr="0017536F">
        <w:t>Electromagnetic Compatibility (EMC)</w:t>
      </w:r>
    </w:p>
    <w:p w:rsidR="002959A8" w:rsidRPr="0017536F" w:rsidRDefault="002959A8" w:rsidP="002959A8">
      <w:pPr>
        <w:pStyle w:val="ZT"/>
        <w:framePr w:wrap="notBeside"/>
      </w:pPr>
      <w:r w:rsidRPr="0017536F">
        <w:t>(</w:t>
      </w:r>
      <w:r w:rsidRPr="0017536F">
        <w:rPr>
          <w:rStyle w:val="ZGSM"/>
        </w:rPr>
        <w:t>Release 1</w:t>
      </w:r>
      <w:ins w:id="10" w:author="Michal Szydelko" w:date="2017-12-01T16:30:00Z">
        <w:r>
          <w:rPr>
            <w:rStyle w:val="ZGSM"/>
          </w:rPr>
          <w:t>5</w:t>
        </w:r>
      </w:ins>
      <w:del w:id="11" w:author="Michal Szydelko" w:date="2017-12-01T16:30:00Z">
        <w:r w:rsidDel="003C67A8">
          <w:rPr>
            <w:rStyle w:val="ZGSM"/>
          </w:rPr>
          <w:delText>4</w:delText>
        </w:r>
      </w:del>
      <w:r w:rsidRPr="0017536F">
        <w:t>)</w:t>
      </w:r>
    </w:p>
    <w:p w:rsidR="002959A8" w:rsidRPr="0017536F" w:rsidRDefault="002959A8" w:rsidP="002959A8">
      <w:pPr>
        <w:pStyle w:val="ZT"/>
        <w:framePr w:wrap="notBeside"/>
        <w:rPr>
          <w:i/>
          <w:sz w:val="28"/>
        </w:rPr>
      </w:pPr>
    </w:p>
    <w:p w:rsidR="002959A8" w:rsidRPr="00235394" w:rsidRDefault="002959A8" w:rsidP="002959A8">
      <w:pPr>
        <w:pStyle w:val="ZU"/>
        <w:framePr w:h="4929" w:hRule="exact" w:wrap="notBeside"/>
        <w:tabs>
          <w:tab w:val="right" w:pos="10206"/>
        </w:tabs>
        <w:jc w:val="left"/>
      </w:pPr>
      <w:r>
        <w:rPr>
          <w:i/>
          <w:lang w:val="en-US" w:eastAsia="ko-KR"/>
        </w:rPr>
        <w:drawing>
          <wp:inline distT="0" distB="0" distL="0" distR="0">
            <wp:extent cx="1311910" cy="1049655"/>
            <wp:effectExtent l="19050" t="0" r="2540" b="0"/>
            <wp:docPr id="42" name="Picture 4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LTE-AdvancedPro_largerTM_cropped"/>
                    <pic:cNvPicPr>
                      <a:picLocks noChangeAspect="1" noChangeArrowheads="1"/>
                    </pic:cNvPicPr>
                  </pic:nvPicPr>
                  <pic:blipFill>
                    <a:blip r:embed="rId14"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Pr="00235394">
        <w:rPr>
          <w:color w:val="0000FF"/>
        </w:rPr>
        <w:tab/>
      </w:r>
      <w:r>
        <w:rPr>
          <w:lang w:val="en-US" w:eastAsia="ko-KR"/>
        </w:rPr>
        <w:drawing>
          <wp:inline distT="0" distB="0" distL="0" distR="0">
            <wp:extent cx="1621790" cy="954405"/>
            <wp:effectExtent l="19050" t="0" r="0" b="0"/>
            <wp:docPr id="43" name="Picture 4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3GPP-logo_web"/>
                    <pic:cNvPicPr>
                      <a:picLocks noChangeAspect="1" noChangeArrowheads="1"/>
                    </pic:cNvPicPr>
                  </pic:nvPicPr>
                  <pic:blipFill>
                    <a:blip r:embed="rId15"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2959A8" w:rsidRPr="0017536F" w:rsidRDefault="002959A8" w:rsidP="002959A8">
      <w:pPr>
        <w:framePr w:h="1377" w:hRule="exact" w:wrap="notBeside" w:vAnchor="page" w:hAnchor="margin" w:y="15305"/>
        <w:rPr>
          <w:sz w:val="16"/>
        </w:rPr>
      </w:pPr>
      <w:r w:rsidRPr="0017536F">
        <w:rPr>
          <w:sz w:val="16"/>
        </w:rPr>
        <w:t>The present document has been developed within the 3</w:t>
      </w:r>
      <w:r w:rsidRPr="0017536F">
        <w:rPr>
          <w:sz w:val="16"/>
          <w:vertAlign w:val="superscript"/>
        </w:rPr>
        <w:t>rd</w:t>
      </w:r>
      <w:r w:rsidRPr="0017536F">
        <w:rPr>
          <w:sz w:val="16"/>
        </w:rPr>
        <w:t xml:space="preserve"> Generation Partnership Project (3GPP</w:t>
      </w:r>
      <w:r w:rsidRPr="0017536F">
        <w:rPr>
          <w:sz w:val="16"/>
          <w:vertAlign w:val="superscript"/>
        </w:rPr>
        <w:t xml:space="preserve"> TM</w:t>
      </w:r>
      <w:r w:rsidRPr="0017536F">
        <w:rPr>
          <w:sz w:val="16"/>
        </w:rPr>
        <w:t>) and may be further elaborated for the purposes of 3GPP..</w:t>
      </w:r>
      <w:r w:rsidRPr="0017536F">
        <w:rPr>
          <w:sz w:val="16"/>
        </w:rPr>
        <w:br/>
        <w:t>The present document has not been subject to any approval process by the 3GPP</w:t>
      </w:r>
      <w:r w:rsidRPr="0017536F">
        <w:rPr>
          <w:sz w:val="16"/>
          <w:vertAlign w:val="superscript"/>
        </w:rPr>
        <w:t xml:space="preserve"> </w:t>
      </w:r>
      <w:r w:rsidRPr="0017536F">
        <w:rPr>
          <w:sz w:val="16"/>
        </w:rPr>
        <w:t>Organizational Partners and shall not be implemented.</w:t>
      </w:r>
      <w:r w:rsidRPr="0017536F">
        <w:rPr>
          <w:sz w:val="16"/>
        </w:rPr>
        <w:br/>
        <w:t>This Specification is provided for future development work within 3GPP</w:t>
      </w:r>
      <w:r w:rsidRPr="0017536F">
        <w:rPr>
          <w:sz w:val="16"/>
          <w:vertAlign w:val="superscript"/>
        </w:rPr>
        <w:t xml:space="preserve"> </w:t>
      </w:r>
      <w:r w:rsidRPr="0017536F">
        <w:rPr>
          <w:sz w:val="16"/>
        </w:rPr>
        <w:t>only. The Organizational Partners accept no liability for any use of this Specification.</w:t>
      </w:r>
      <w:r w:rsidRPr="0017536F">
        <w:rPr>
          <w:sz w:val="16"/>
        </w:rPr>
        <w:br/>
        <w:t>Specifications and reports for implementation of the 3GPP</w:t>
      </w:r>
      <w:r w:rsidRPr="0017536F">
        <w:rPr>
          <w:sz w:val="16"/>
          <w:vertAlign w:val="superscript"/>
        </w:rPr>
        <w:t xml:space="preserve"> TM</w:t>
      </w:r>
      <w:r w:rsidRPr="0017536F">
        <w:rPr>
          <w:sz w:val="16"/>
        </w:rPr>
        <w:t xml:space="preserve"> system should be obtained via the 3GPP Organizational Partners' Publications Offices.</w:t>
      </w:r>
    </w:p>
    <w:p w:rsidR="002959A8" w:rsidRPr="0017536F" w:rsidRDefault="002959A8" w:rsidP="002959A8">
      <w:pPr>
        <w:pStyle w:val="ZV"/>
        <w:framePr w:wrap="notBeside"/>
        <w:rPr>
          <w:noProof w:val="0"/>
        </w:rPr>
      </w:pPr>
    </w:p>
    <w:p w:rsidR="002959A8" w:rsidRPr="0017536F" w:rsidRDefault="002959A8" w:rsidP="002959A8"/>
    <w:bookmarkEnd w:id="3"/>
    <w:p w:rsidR="002959A8" w:rsidRPr="0017536F" w:rsidRDefault="002959A8" w:rsidP="002959A8">
      <w:pPr>
        <w:pStyle w:val="ZTD"/>
        <w:framePr w:wrap="notBeside" w:hAnchor="page" w:x="802" w:y="365"/>
        <w:rPr>
          <w:noProof w:val="0"/>
          <w:vanish/>
        </w:rPr>
      </w:pPr>
      <w:r w:rsidRPr="0017536F">
        <w:rPr>
          <w:noProof w:val="0"/>
          <w:vanish/>
        </w:rPr>
        <w:t xml:space="preserve"> </w:t>
      </w:r>
    </w:p>
    <w:p w:rsidR="002959A8" w:rsidRPr="0017536F" w:rsidRDefault="002959A8" w:rsidP="002959A8">
      <w:pPr>
        <w:sectPr w:rsidR="002959A8" w:rsidRPr="0017536F">
          <w:footnotePr>
            <w:numRestart w:val="eachSect"/>
          </w:footnotePr>
          <w:pgSz w:w="11907" w:h="16840"/>
          <w:pgMar w:top="2268" w:right="851" w:bottom="10773" w:left="851" w:header="0" w:footer="0" w:gutter="0"/>
          <w:cols w:space="720"/>
        </w:sectPr>
      </w:pPr>
    </w:p>
    <w:p w:rsidR="002959A8" w:rsidRPr="0017536F" w:rsidRDefault="002959A8" w:rsidP="002959A8">
      <w:bookmarkStart w:id="12" w:name="page2"/>
    </w:p>
    <w:p w:rsidR="002959A8" w:rsidRPr="0017536F" w:rsidRDefault="002959A8" w:rsidP="002959A8">
      <w:pPr>
        <w:pStyle w:val="FP"/>
        <w:framePr w:wrap="notBeside" w:hAnchor="margin" w:y="1419"/>
        <w:pBdr>
          <w:bottom w:val="single" w:sz="6" w:space="1" w:color="auto"/>
        </w:pBdr>
        <w:spacing w:before="240"/>
        <w:ind w:left="2835" w:right="2835"/>
        <w:jc w:val="center"/>
      </w:pPr>
      <w:r w:rsidRPr="0017536F">
        <w:t>Keywords</w:t>
      </w:r>
    </w:p>
    <w:p w:rsidR="002959A8" w:rsidRPr="0017536F" w:rsidRDefault="002959A8" w:rsidP="002959A8">
      <w:pPr>
        <w:pStyle w:val="FP"/>
        <w:framePr w:wrap="notBeside" w:hAnchor="margin" w:y="1419"/>
        <w:ind w:left="2835" w:right="2835"/>
        <w:jc w:val="center"/>
        <w:rPr>
          <w:rFonts w:ascii="Arial" w:hAnsi="Arial"/>
          <w:sz w:val="18"/>
        </w:rPr>
      </w:pPr>
      <w:r w:rsidRPr="0017536F">
        <w:rPr>
          <w:rFonts w:ascii="Arial" w:hAnsi="Arial"/>
          <w:sz w:val="18"/>
        </w:rPr>
        <w:t>LTE, UMTS, AAS, Base Station, EMC</w:t>
      </w:r>
    </w:p>
    <w:p w:rsidR="002959A8" w:rsidRPr="0017536F" w:rsidRDefault="002959A8" w:rsidP="002959A8"/>
    <w:p w:rsidR="002959A8" w:rsidRPr="0017536F" w:rsidRDefault="002959A8" w:rsidP="002959A8">
      <w:pPr>
        <w:pStyle w:val="FP"/>
        <w:framePr w:wrap="notBeside" w:hAnchor="margin" w:yAlign="center"/>
        <w:spacing w:after="240"/>
        <w:ind w:left="2835" w:right="2835"/>
        <w:jc w:val="center"/>
        <w:rPr>
          <w:rFonts w:ascii="Arial" w:hAnsi="Arial"/>
          <w:b/>
          <w:i/>
        </w:rPr>
      </w:pPr>
      <w:r w:rsidRPr="0017536F">
        <w:rPr>
          <w:rFonts w:ascii="Arial" w:hAnsi="Arial"/>
          <w:b/>
          <w:i/>
        </w:rPr>
        <w:t>3GPP</w:t>
      </w:r>
    </w:p>
    <w:p w:rsidR="002959A8" w:rsidRPr="0017536F" w:rsidRDefault="002959A8" w:rsidP="002959A8">
      <w:pPr>
        <w:pStyle w:val="FP"/>
        <w:framePr w:wrap="notBeside" w:hAnchor="margin" w:yAlign="center"/>
        <w:pBdr>
          <w:bottom w:val="single" w:sz="6" w:space="1" w:color="auto"/>
        </w:pBdr>
        <w:ind w:left="2835" w:right="2835"/>
        <w:jc w:val="center"/>
      </w:pPr>
      <w:r w:rsidRPr="0017536F">
        <w:t>Postal address</w:t>
      </w:r>
    </w:p>
    <w:p w:rsidR="002959A8" w:rsidRPr="0017536F" w:rsidRDefault="002959A8" w:rsidP="002959A8">
      <w:pPr>
        <w:pStyle w:val="FP"/>
        <w:framePr w:wrap="notBeside" w:hAnchor="margin" w:yAlign="center"/>
        <w:ind w:left="2835" w:right="2835"/>
        <w:jc w:val="center"/>
        <w:rPr>
          <w:rFonts w:ascii="Arial" w:hAnsi="Arial"/>
          <w:sz w:val="18"/>
        </w:rPr>
      </w:pPr>
    </w:p>
    <w:p w:rsidR="002959A8" w:rsidRPr="0017536F" w:rsidRDefault="002959A8" w:rsidP="002959A8">
      <w:pPr>
        <w:pStyle w:val="FP"/>
        <w:framePr w:wrap="notBeside" w:hAnchor="margin" w:yAlign="center"/>
        <w:pBdr>
          <w:bottom w:val="single" w:sz="6" w:space="1" w:color="auto"/>
        </w:pBdr>
        <w:spacing w:before="240"/>
        <w:ind w:left="2835" w:right="2835"/>
        <w:jc w:val="center"/>
      </w:pPr>
      <w:r w:rsidRPr="0017536F">
        <w:t>3GPP support office address</w:t>
      </w:r>
    </w:p>
    <w:p w:rsidR="002959A8" w:rsidRPr="0017536F" w:rsidRDefault="002959A8" w:rsidP="002959A8">
      <w:pPr>
        <w:pStyle w:val="FP"/>
        <w:framePr w:wrap="notBeside" w:hAnchor="margin" w:yAlign="center"/>
        <w:ind w:left="2835" w:right="2835"/>
        <w:jc w:val="center"/>
        <w:rPr>
          <w:rFonts w:ascii="Arial" w:hAnsi="Arial"/>
          <w:sz w:val="18"/>
        </w:rPr>
      </w:pPr>
      <w:r w:rsidRPr="0017536F">
        <w:rPr>
          <w:rFonts w:ascii="Arial" w:hAnsi="Arial"/>
          <w:sz w:val="18"/>
        </w:rPr>
        <w:t>650 Route des Lucioles - Sophia Antipolis</w:t>
      </w:r>
    </w:p>
    <w:p w:rsidR="002959A8" w:rsidRPr="0017536F" w:rsidRDefault="002959A8" w:rsidP="002959A8">
      <w:pPr>
        <w:pStyle w:val="FP"/>
        <w:framePr w:wrap="notBeside" w:hAnchor="margin" w:yAlign="center"/>
        <w:ind w:left="2835" w:right="2835"/>
        <w:jc w:val="center"/>
        <w:rPr>
          <w:rFonts w:ascii="Arial" w:hAnsi="Arial"/>
          <w:sz w:val="18"/>
        </w:rPr>
      </w:pPr>
      <w:r w:rsidRPr="0017536F">
        <w:rPr>
          <w:rFonts w:ascii="Arial" w:hAnsi="Arial"/>
          <w:sz w:val="18"/>
        </w:rPr>
        <w:t>Valbonne - FRANCE</w:t>
      </w:r>
    </w:p>
    <w:p w:rsidR="002959A8" w:rsidRPr="0017536F" w:rsidRDefault="002959A8" w:rsidP="002959A8">
      <w:pPr>
        <w:pStyle w:val="FP"/>
        <w:framePr w:wrap="notBeside" w:hAnchor="margin" w:yAlign="center"/>
        <w:spacing w:after="20"/>
        <w:ind w:left="2835" w:right="2835"/>
        <w:jc w:val="center"/>
        <w:rPr>
          <w:rFonts w:ascii="Arial" w:hAnsi="Arial"/>
          <w:sz w:val="18"/>
        </w:rPr>
      </w:pPr>
      <w:r w:rsidRPr="0017536F">
        <w:rPr>
          <w:rFonts w:ascii="Arial" w:hAnsi="Arial"/>
          <w:sz w:val="18"/>
        </w:rPr>
        <w:t>Tel.: +33 4 92 94 42 00 Fax: +33 4 93 65 47 16</w:t>
      </w:r>
    </w:p>
    <w:p w:rsidR="002959A8" w:rsidRPr="0017536F" w:rsidRDefault="002959A8" w:rsidP="002959A8">
      <w:pPr>
        <w:pStyle w:val="FP"/>
        <w:framePr w:wrap="notBeside" w:hAnchor="margin" w:yAlign="center"/>
        <w:pBdr>
          <w:bottom w:val="single" w:sz="6" w:space="1" w:color="auto"/>
        </w:pBdr>
        <w:spacing w:before="240"/>
        <w:ind w:left="2835" w:right="2835"/>
        <w:jc w:val="center"/>
      </w:pPr>
      <w:r w:rsidRPr="0017536F">
        <w:t>Internet</w:t>
      </w:r>
    </w:p>
    <w:p w:rsidR="002959A8" w:rsidRPr="0017536F" w:rsidRDefault="002959A8" w:rsidP="002959A8">
      <w:pPr>
        <w:pStyle w:val="FP"/>
        <w:framePr w:wrap="notBeside" w:hAnchor="margin" w:yAlign="center"/>
        <w:ind w:left="2835" w:right="2835"/>
        <w:jc w:val="center"/>
        <w:rPr>
          <w:rFonts w:ascii="Arial" w:hAnsi="Arial"/>
          <w:sz w:val="18"/>
        </w:rPr>
      </w:pPr>
      <w:r w:rsidRPr="0017536F">
        <w:rPr>
          <w:rFonts w:ascii="Arial" w:hAnsi="Arial"/>
          <w:sz w:val="18"/>
        </w:rPr>
        <w:t>http://www.3gpp.org</w:t>
      </w:r>
    </w:p>
    <w:p w:rsidR="002959A8" w:rsidRPr="0017536F" w:rsidRDefault="002959A8" w:rsidP="002959A8"/>
    <w:p w:rsidR="002959A8" w:rsidRPr="0017536F" w:rsidRDefault="002959A8" w:rsidP="002959A8">
      <w:pPr>
        <w:pStyle w:val="FP"/>
        <w:framePr w:h="3057" w:hRule="exact" w:wrap="notBeside" w:vAnchor="page" w:hAnchor="margin" w:y="12605"/>
        <w:pBdr>
          <w:bottom w:val="single" w:sz="6" w:space="1" w:color="auto"/>
        </w:pBdr>
        <w:spacing w:after="240"/>
        <w:jc w:val="center"/>
        <w:rPr>
          <w:rFonts w:ascii="Arial" w:hAnsi="Arial"/>
          <w:b/>
          <w:i/>
        </w:rPr>
      </w:pPr>
      <w:r w:rsidRPr="0017536F">
        <w:rPr>
          <w:rFonts w:ascii="Arial" w:hAnsi="Arial"/>
          <w:b/>
          <w:i/>
        </w:rPr>
        <w:t>Copyright Notification</w:t>
      </w:r>
    </w:p>
    <w:p w:rsidR="002959A8" w:rsidRPr="0017536F" w:rsidRDefault="002959A8" w:rsidP="002959A8">
      <w:pPr>
        <w:pStyle w:val="FP"/>
        <w:framePr w:h="3057" w:hRule="exact" w:wrap="notBeside" w:vAnchor="page" w:hAnchor="margin" w:y="12605"/>
        <w:jc w:val="center"/>
      </w:pPr>
      <w:r w:rsidRPr="0017536F">
        <w:t>No part may be reproduced except as authorized by written permission.</w:t>
      </w:r>
      <w:r w:rsidRPr="0017536F">
        <w:br/>
        <w:t>The copyright and the foregoing restriction extend to reproduction in all media.</w:t>
      </w:r>
    </w:p>
    <w:p w:rsidR="002959A8" w:rsidRPr="0017536F" w:rsidRDefault="002959A8" w:rsidP="002959A8">
      <w:pPr>
        <w:pStyle w:val="FP"/>
        <w:framePr w:h="3057" w:hRule="exact" w:wrap="notBeside" w:vAnchor="page" w:hAnchor="margin" w:y="12605"/>
        <w:jc w:val="center"/>
      </w:pPr>
    </w:p>
    <w:p w:rsidR="002959A8" w:rsidRPr="0017536F" w:rsidRDefault="002959A8" w:rsidP="002959A8">
      <w:pPr>
        <w:pStyle w:val="FP"/>
        <w:framePr w:h="3057" w:hRule="exact" w:wrap="notBeside" w:vAnchor="page" w:hAnchor="margin" w:y="12605"/>
        <w:jc w:val="center"/>
        <w:rPr>
          <w:sz w:val="18"/>
        </w:rPr>
      </w:pPr>
      <w:r w:rsidRPr="0017536F">
        <w:rPr>
          <w:sz w:val="18"/>
        </w:rPr>
        <w:t>© 201</w:t>
      </w:r>
      <w:r>
        <w:rPr>
          <w:sz w:val="18"/>
        </w:rPr>
        <w:t>7</w:t>
      </w:r>
      <w:r w:rsidRPr="0017536F">
        <w:rPr>
          <w:sz w:val="18"/>
        </w:rPr>
        <w:t>, 3GPP Organizational Partners (</w:t>
      </w:r>
      <w:r>
        <w:rPr>
          <w:noProof/>
          <w:sz w:val="18"/>
        </w:rPr>
        <w:t>ARIB, ATIS, CCSA, ETSI, TSDSI, TTA, TTC</w:t>
      </w:r>
      <w:r w:rsidRPr="0017536F">
        <w:rPr>
          <w:sz w:val="18"/>
        </w:rPr>
        <w:t>).</w:t>
      </w:r>
      <w:bookmarkStart w:id="13" w:name="copyrightaddon"/>
      <w:bookmarkEnd w:id="13"/>
    </w:p>
    <w:p w:rsidR="002959A8" w:rsidRPr="0017536F" w:rsidRDefault="002959A8" w:rsidP="002959A8">
      <w:pPr>
        <w:pStyle w:val="FP"/>
        <w:framePr w:h="3057" w:hRule="exact" w:wrap="notBeside" w:vAnchor="page" w:hAnchor="margin" w:y="12605"/>
        <w:jc w:val="center"/>
      </w:pPr>
      <w:r w:rsidRPr="0017536F">
        <w:t>All rights reserved.</w:t>
      </w:r>
    </w:p>
    <w:p w:rsidR="002959A8" w:rsidRPr="0017536F" w:rsidRDefault="002959A8" w:rsidP="002959A8">
      <w:pPr>
        <w:pStyle w:val="FP"/>
        <w:framePr w:h="3057" w:hRule="exact" w:wrap="notBeside" w:vAnchor="page" w:hAnchor="margin" w:y="12605"/>
        <w:jc w:val="center"/>
        <w:rPr>
          <w:sz w:val="18"/>
        </w:rPr>
      </w:pPr>
    </w:p>
    <w:p w:rsidR="002959A8" w:rsidRPr="0017536F" w:rsidRDefault="002959A8" w:rsidP="002959A8">
      <w:pPr>
        <w:pStyle w:val="FP"/>
        <w:framePr w:h="3057" w:hRule="exact" w:wrap="notBeside" w:vAnchor="page" w:hAnchor="margin" w:y="12605"/>
        <w:rPr>
          <w:sz w:val="18"/>
        </w:rPr>
      </w:pPr>
      <w:r w:rsidRPr="0017536F">
        <w:rPr>
          <w:sz w:val="18"/>
        </w:rPr>
        <w:t>UMTS™ is a Trade Mark of ETSI registered for the benefit of its members</w:t>
      </w:r>
    </w:p>
    <w:p w:rsidR="002959A8" w:rsidRPr="0017536F" w:rsidRDefault="002959A8" w:rsidP="002959A8">
      <w:pPr>
        <w:pStyle w:val="FP"/>
        <w:framePr w:h="3057" w:hRule="exact" w:wrap="notBeside" w:vAnchor="page" w:hAnchor="margin" w:y="12605"/>
        <w:rPr>
          <w:sz w:val="18"/>
        </w:rPr>
      </w:pPr>
      <w:r w:rsidRPr="0017536F">
        <w:rPr>
          <w:sz w:val="18"/>
        </w:rPr>
        <w:t>3GPP™ is a Trade Mark of ETSI registered for the benefit of its Members and of the 3GPP Organizational Partners</w:t>
      </w:r>
      <w:r w:rsidRPr="0017536F">
        <w:rPr>
          <w:sz w:val="18"/>
        </w:rPr>
        <w:br/>
        <w:t>LTE™ is a Trade Mark of ETSI registered for the benefit of its Members and of the 3GPP Organizational Partners</w:t>
      </w:r>
    </w:p>
    <w:p w:rsidR="002959A8" w:rsidRPr="0017536F" w:rsidRDefault="002959A8" w:rsidP="002959A8">
      <w:pPr>
        <w:pStyle w:val="FP"/>
        <w:framePr w:h="3057" w:hRule="exact" w:wrap="notBeside" w:vAnchor="page" w:hAnchor="margin" w:y="12605"/>
        <w:rPr>
          <w:sz w:val="18"/>
        </w:rPr>
      </w:pPr>
      <w:r w:rsidRPr="0017536F">
        <w:rPr>
          <w:sz w:val="18"/>
        </w:rPr>
        <w:t>GSM® and the GSM logo are registered and owned by the GSM Association</w:t>
      </w:r>
    </w:p>
    <w:p w:rsidR="002959A8" w:rsidRPr="0017536F" w:rsidRDefault="002959A8" w:rsidP="002959A8">
      <w:pPr>
        <w:pStyle w:val="FP"/>
      </w:pPr>
    </w:p>
    <w:bookmarkEnd w:id="12"/>
    <w:p w:rsidR="002959A8" w:rsidRPr="0017536F" w:rsidRDefault="002959A8" w:rsidP="002959A8">
      <w:pPr>
        <w:pStyle w:val="TT"/>
      </w:pPr>
      <w:r w:rsidRPr="0017536F">
        <w:br w:type="page"/>
      </w:r>
      <w:r w:rsidRPr="0017536F">
        <w:lastRenderedPageBreak/>
        <w:t>Contents</w:t>
      </w:r>
    </w:p>
    <w:p w:rsidR="002959A8" w:rsidRDefault="002959A8" w:rsidP="002959A8">
      <w:pPr>
        <w:pStyle w:val="TOC1"/>
        <w:rPr>
          <w:rFonts w:ascii="Calibri" w:eastAsia="맑은 고딕"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_Toc486970813 \h </w:instrText>
      </w:r>
      <w:r>
        <w:fldChar w:fldCharType="separate"/>
      </w:r>
      <w:r>
        <w:t>4</w:t>
      </w:r>
      <w:r>
        <w:fldChar w:fldCharType="end"/>
      </w:r>
    </w:p>
    <w:p w:rsidR="002959A8" w:rsidRDefault="002959A8" w:rsidP="002959A8">
      <w:pPr>
        <w:pStyle w:val="TOC1"/>
        <w:rPr>
          <w:rFonts w:ascii="Calibri" w:eastAsia="맑은 고딕" w:hAnsi="Calibri"/>
          <w:szCs w:val="22"/>
          <w:lang w:val="en-US" w:eastAsia="ko-KR"/>
        </w:rPr>
      </w:pPr>
      <w:r>
        <w:t>1</w:t>
      </w:r>
      <w:r>
        <w:rPr>
          <w:rFonts w:ascii="Calibri" w:eastAsia="맑은 고딕" w:hAnsi="Calibri"/>
          <w:szCs w:val="22"/>
          <w:lang w:val="en-US" w:eastAsia="ko-KR"/>
        </w:rPr>
        <w:tab/>
      </w:r>
      <w:r>
        <w:t>Scope</w:t>
      </w:r>
      <w:r>
        <w:tab/>
      </w:r>
      <w:r>
        <w:fldChar w:fldCharType="begin" w:fldLock="1"/>
      </w:r>
      <w:r>
        <w:instrText xml:space="preserve"> PAGEREF _Toc486970814 \h </w:instrText>
      </w:r>
      <w:r>
        <w:fldChar w:fldCharType="separate"/>
      </w:r>
      <w:r>
        <w:t>5</w:t>
      </w:r>
      <w:r>
        <w:fldChar w:fldCharType="end"/>
      </w:r>
    </w:p>
    <w:p w:rsidR="002959A8" w:rsidRDefault="002959A8" w:rsidP="002959A8">
      <w:pPr>
        <w:pStyle w:val="TOC1"/>
        <w:rPr>
          <w:rFonts w:ascii="Calibri" w:eastAsia="맑은 고딕" w:hAnsi="Calibri"/>
          <w:szCs w:val="22"/>
          <w:lang w:val="en-US" w:eastAsia="ko-KR"/>
        </w:rPr>
      </w:pPr>
      <w:r>
        <w:t>2</w:t>
      </w:r>
      <w:r>
        <w:rPr>
          <w:rFonts w:ascii="Calibri" w:eastAsia="맑은 고딕" w:hAnsi="Calibri"/>
          <w:szCs w:val="22"/>
          <w:lang w:val="en-US" w:eastAsia="ko-KR"/>
        </w:rPr>
        <w:tab/>
      </w:r>
      <w:r>
        <w:t>References</w:t>
      </w:r>
      <w:r>
        <w:tab/>
      </w:r>
      <w:r>
        <w:fldChar w:fldCharType="begin" w:fldLock="1"/>
      </w:r>
      <w:r>
        <w:instrText xml:space="preserve"> PAGEREF _Toc486970815 \h </w:instrText>
      </w:r>
      <w:r>
        <w:fldChar w:fldCharType="separate"/>
      </w:r>
      <w:r>
        <w:t>5</w:t>
      </w:r>
      <w:r>
        <w:fldChar w:fldCharType="end"/>
      </w:r>
    </w:p>
    <w:p w:rsidR="002959A8" w:rsidRDefault="002959A8" w:rsidP="002959A8">
      <w:pPr>
        <w:pStyle w:val="TOC1"/>
        <w:rPr>
          <w:rFonts w:ascii="Calibri" w:eastAsia="맑은 고딕" w:hAnsi="Calibri"/>
          <w:szCs w:val="22"/>
          <w:lang w:val="en-US" w:eastAsia="ko-KR"/>
        </w:rPr>
      </w:pPr>
      <w:r>
        <w:t>3</w:t>
      </w:r>
      <w:r>
        <w:rPr>
          <w:rFonts w:ascii="Calibri" w:eastAsia="맑은 고딕" w:hAnsi="Calibri"/>
          <w:szCs w:val="22"/>
          <w:lang w:val="en-US" w:eastAsia="ko-KR"/>
        </w:rPr>
        <w:tab/>
      </w:r>
      <w:r>
        <w:t>Definitions, symbols and abbreviations</w:t>
      </w:r>
      <w:r>
        <w:tab/>
      </w:r>
      <w:r>
        <w:fldChar w:fldCharType="begin" w:fldLock="1"/>
      </w:r>
      <w:r>
        <w:instrText xml:space="preserve"> PAGEREF _Toc486970816 \h </w:instrText>
      </w:r>
      <w:r>
        <w:fldChar w:fldCharType="separate"/>
      </w:r>
      <w:r>
        <w:t>6</w:t>
      </w:r>
      <w:r>
        <w:fldChar w:fldCharType="end"/>
      </w:r>
    </w:p>
    <w:p w:rsidR="002959A8" w:rsidRDefault="002959A8" w:rsidP="002959A8">
      <w:pPr>
        <w:pStyle w:val="TOC2"/>
        <w:rPr>
          <w:rFonts w:ascii="Calibri" w:eastAsia="맑은 고딕" w:hAnsi="Calibri"/>
          <w:sz w:val="22"/>
          <w:szCs w:val="22"/>
          <w:lang w:val="en-US" w:eastAsia="ko-KR"/>
        </w:rPr>
      </w:pPr>
      <w:r>
        <w:t>3.1</w:t>
      </w:r>
      <w:r>
        <w:rPr>
          <w:rFonts w:ascii="Calibri" w:eastAsia="맑은 고딕" w:hAnsi="Calibri"/>
          <w:sz w:val="22"/>
          <w:szCs w:val="22"/>
          <w:lang w:val="en-US" w:eastAsia="ko-KR"/>
        </w:rPr>
        <w:tab/>
      </w:r>
      <w:r>
        <w:t>Definitions</w:t>
      </w:r>
      <w:r>
        <w:tab/>
      </w:r>
      <w:r>
        <w:fldChar w:fldCharType="begin" w:fldLock="1"/>
      </w:r>
      <w:r>
        <w:instrText xml:space="preserve"> PAGEREF _Toc486970817 \h </w:instrText>
      </w:r>
      <w:r>
        <w:fldChar w:fldCharType="separate"/>
      </w:r>
      <w:r>
        <w:t>6</w:t>
      </w:r>
      <w:r>
        <w:fldChar w:fldCharType="end"/>
      </w:r>
    </w:p>
    <w:p w:rsidR="002959A8" w:rsidRDefault="002959A8" w:rsidP="002959A8">
      <w:pPr>
        <w:pStyle w:val="TOC2"/>
        <w:rPr>
          <w:rFonts w:ascii="Calibri" w:eastAsia="맑은 고딕" w:hAnsi="Calibri"/>
          <w:sz w:val="22"/>
          <w:szCs w:val="22"/>
          <w:lang w:val="en-US" w:eastAsia="ko-KR"/>
        </w:rPr>
      </w:pPr>
      <w:r>
        <w:t>3.2</w:t>
      </w:r>
      <w:r>
        <w:rPr>
          <w:rFonts w:ascii="Calibri" w:eastAsia="맑은 고딕" w:hAnsi="Calibri"/>
          <w:sz w:val="22"/>
          <w:szCs w:val="22"/>
          <w:lang w:val="en-US" w:eastAsia="ko-KR"/>
        </w:rPr>
        <w:tab/>
      </w:r>
      <w:r>
        <w:t>Symbols</w:t>
      </w:r>
      <w:r>
        <w:tab/>
      </w:r>
      <w:r>
        <w:fldChar w:fldCharType="begin" w:fldLock="1"/>
      </w:r>
      <w:r>
        <w:instrText xml:space="preserve"> PAGEREF _Toc486970818 \h </w:instrText>
      </w:r>
      <w:r>
        <w:fldChar w:fldCharType="separate"/>
      </w:r>
      <w:r>
        <w:t>7</w:t>
      </w:r>
      <w:r>
        <w:fldChar w:fldCharType="end"/>
      </w:r>
    </w:p>
    <w:p w:rsidR="002959A8" w:rsidRDefault="002959A8" w:rsidP="002959A8">
      <w:pPr>
        <w:pStyle w:val="TOC2"/>
        <w:rPr>
          <w:rFonts w:ascii="Calibri" w:eastAsia="맑은 고딕" w:hAnsi="Calibri"/>
          <w:sz w:val="22"/>
          <w:szCs w:val="22"/>
          <w:lang w:val="en-US" w:eastAsia="ko-KR"/>
        </w:rPr>
      </w:pPr>
      <w:r>
        <w:t>3.3</w:t>
      </w:r>
      <w:r>
        <w:rPr>
          <w:rFonts w:ascii="Calibri" w:eastAsia="맑은 고딕" w:hAnsi="Calibri"/>
          <w:sz w:val="22"/>
          <w:szCs w:val="22"/>
          <w:lang w:val="en-US" w:eastAsia="ko-KR"/>
        </w:rPr>
        <w:tab/>
      </w:r>
      <w:r>
        <w:t>Abbreviations</w:t>
      </w:r>
      <w:r>
        <w:tab/>
      </w:r>
      <w:r>
        <w:fldChar w:fldCharType="begin" w:fldLock="1"/>
      </w:r>
      <w:r>
        <w:instrText xml:space="preserve"> PAGEREF _Toc486970819 \h </w:instrText>
      </w:r>
      <w:r>
        <w:fldChar w:fldCharType="separate"/>
      </w:r>
      <w:r>
        <w:t>7</w:t>
      </w:r>
      <w:r>
        <w:fldChar w:fldCharType="end"/>
      </w:r>
    </w:p>
    <w:p w:rsidR="002959A8" w:rsidRDefault="002959A8" w:rsidP="002959A8">
      <w:pPr>
        <w:pStyle w:val="TOC1"/>
        <w:rPr>
          <w:rFonts w:ascii="Calibri" w:eastAsia="맑은 고딕" w:hAnsi="Calibri"/>
          <w:szCs w:val="22"/>
          <w:lang w:val="en-US" w:eastAsia="ko-KR"/>
        </w:rPr>
      </w:pPr>
      <w:r w:rsidRPr="0021253B">
        <w:t>4</w:t>
      </w:r>
      <w:r>
        <w:rPr>
          <w:rFonts w:ascii="Calibri" w:eastAsia="맑은 고딕" w:hAnsi="Calibri"/>
          <w:szCs w:val="22"/>
          <w:lang w:val="en-US" w:eastAsia="ko-KR"/>
        </w:rPr>
        <w:tab/>
      </w:r>
      <w:r w:rsidRPr="002F2905">
        <w:rPr>
          <w:rFonts w:cs="v4.2.0"/>
        </w:rPr>
        <w:t>Test conditions</w:t>
      </w:r>
      <w:r>
        <w:tab/>
      </w:r>
      <w:r>
        <w:fldChar w:fldCharType="begin" w:fldLock="1"/>
      </w:r>
      <w:r>
        <w:instrText xml:space="preserve"> PAGEREF _Toc486970820 \h </w:instrText>
      </w:r>
      <w:r>
        <w:fldChar w:fldCharType="separate"/>
      </w:r>
      <w:r>
        <w:t>7</w:t>
      </w:r>
      <w:r>
        <w:fldChar w:fldCharType="end"/>
      </w:r>
    </w:p>
    <w:p w:rsidR="002959A8" w:rsidRDefault="002959A8" w:rsidP="002959A8">
      <w:pPr>
        <w:pStyle w:val="TOC1"/>
        <w:rPr>
          <w:rFonts w:ascii="Calibri" w:eastAsia="맑은 고딕" w:hAnsi="Calibri"/>
          <w:szCs w:val="22"/>
          <w:lang w:val="en-US" w:eastAsia="ko-KR"/>
        </w:rPr>
      </w:pPr>
      <w:r w:rsidRPr="0021253B">
        <w:t>5</w:t>
      </w:r>
      <w:r>
        <w:rPr>
          <w:rFonts w:ascii="Calibri" w:eastAsia="맑은 고딕" w:hAnsi="Calibri"/>
          <w:szCs w:val="22"/>
          <w:lang w:val="en-US" w:eastAsia="ko-KR"/>
        </w:rPr>
        <w:tab/>
      </w:r>
      <w:r w:rsidRPr="002F2905">
        <w:rPr>
          <w:rFonts w:cs="v4.2.0"/>
        </w:rPr>
        <w:t>Performance assessment</w:t>
      </w:r>
      <w:r>
        <w:tab/>
      </w:r>
      <w:r>
        <w:fldChar w:fldCharType="begin" w:fldLock="1"/>
      </w:r>
      <w:r>
        <w:instrText xml:space="preserve"> PAGEREF _Toc486970821 \h </w:instrText>
      </w:r>
      <w:r>
        <w:fldChar w:fldCharType="separate"/>
      </w:r>
      <w:r>
        <w:t>7</w:t>
      </w:r>
      <w:r>
        <w:fldChar w:fldCharType="end"/>
      </w:r>
    </w:p>
    <w:p w:rsidR="002959A8" w:rsidRDefault="002959A8" w:rsidP="002959A8">
      <w:pPr>
        <w:pStyle w:val="TOC1"/>
        <w:rPr>
          <w:rFonts w:ascii="Calibri" w:eastAsia="맑은 고딕" w:hAnsi="Calibri"/>
          <w:szCs w:val="22"/>
          <w:lang w:val="en-US" w:eastAsia="ko-KR"/>
        </w:rPr>
      </w:pPr>
      <w:r w:rsidRPr="0021253B">
        <w:t>6</w:t>
      </w:r>
      <w:r>
        <w:rPr>
          <w:rFonts w:ascii="Calibri" w:eastAsia="맑은 고딕" w:hAnsi="Calibri"/>
          <w:szCs w:val="22"/>
          <w:lang w:val="en-US" w:eastAsia="ko-KR"/>
        </w:rPr>
        <w:tab/>
      </w:r>
      <w:r w:rsidRPr="002F2905">
        <w:rPr>
          <w:rFonts w:cs="v4.2.0"/>
        </w:rPr>
        <w:t>Performance criteria</w:t>
      </w:r>
      <w:r>
        <w:tab/>
      </w:r>
      <w:r>
        <w:fldChar w:fldCharType="begin" w:fldLock="1"/>
      </w:r>
      <w:r>
        <w:instrText xml:space="preserve"> PAGEREF _Toc486970822 \h </w:instrText>
      </w:r>
      <w:r>
        <w:fldChar w:fldCharType="separate"/>
      </w:r>
      <w:r>
        <w:t>7</w:t>
      </w:r>
      <w:r>
        <w:fldChar w:fldCharType="end"/>
      </w:r>
    </w:p>
    <w:p w:rsidR="002959A8" w:rsidRDefault="002959A8" w:rsidP="002959A8">
      <w:pPr>
        <w:pStyle w:val="TOC1"/>
        <w:rPr>
          <w:rFonts w:ascii="Calibri" w:eastAsia="맑은 고딕" w:hAnsi="Calibri"/>
          <w:szCs w:val="22"/>
          <w:lang w:val="en-US" w:eastAsia="ko-KR"/>
        </w:rPr>
      </w:pPr>
      <w:r w:rsidRPr="0021253B">
        <w:t>7</w:t>
      </w:r>
      <w:r>
        <w:rPr>
          <w:rFonts w:ascii="Calibri" w:eastAsia="맑은 고딕" w:hAnsi="Calibri"/>
          <w:szCs w:val="22"/>
          <w:lang w:val="en-US" w:eastAsia="ko-KR"/>
        </w:rPr>
        <w:tab/>
      </w:r>
      <w:r w:rsidRPr="002F2905">
        <w:rPr>
          <w:rFonts w:cs="v4.2.0"/>
        </w:rPr>
        <w:t>Applicability overview</w:t>
      </w:r>
      <w:r>
        <w:tab/>
      </w:r>
      <w:r>
        <w:fldChar w:fldCharType="begin" w:fldLock="1"/>
      </w:r>
      <w:r>
        <w:instrText xml:space="preserve"> PAGEREF _Toc486970823 \h </w:instrText>
      </w:r>
      <w:r>
        <w:fldChar w:fldCharType="separate"/>
      </w:r>
      <w:r>
        <w:t>8</w:t>
      </w:r>
      <w:r>
        <w:fldChar w:fldCharType="end"/>
      </w:r>
    </w:p>
    <w:p w:rsidR="002959A8" w:rsidRDefault="002959A8" w:rsidP="002959A8">
      <w:pPr>
        <w:pStyle w:val="TOC1"/>
        <w:rPr>
          <w:rFonts w:ascii="Calibri" w:eastAsia="맑은 고딕" w:hAnsi="Calibri"/>
          <w:szCs w:val="22"/>
          <w:lang w:val="en-US" w:eastAsia="ko-KR"/>
        </w:rPr>
      </w:pPr>
      <w:r>
        <w:t>8</w:t>
      </w:r>
      <w:r>
        <w:rPr>
          <w:rFonts w:ascii="Calibri" w:eastAsia="맑은 고딕" w:hAnsi="Calibri"/>
          <w:szCs w:val="22"/>
          <w:lang w:val="en-US" w:eastAsia="ko-KR"/>
        </w:rPr>
        <w:tab/>
      </w:r>
      <w:r>
        <w:t>Emission</w:t>
      </w:r>
      <w:r>
        <w:tab/>
      </w:r>
      <w:r>
        <w:fldChar w:fldCharType="begin" w:fldLock="1"/>
      </w:r>
      <w:r>
        <w:instrText xml:space="preserve"> PAGEREF _Toc486970824 \h </w:instrText>
      </w:r>
      <w:r>
        <w:fldChar w:fldCharType="separate"/>
      </w:r>
      <w:r>
        <w:t>8</w:t>
      </w:r>
      <w:r>
        <w:fldChar w:fldCharType="end"/>
      </w:r>
    </w:p>
    <w:p w:rsidR="002959A8" w:rsidRDefault="002959A8" w:rsidP="002959A8">
      <w:pPr>
        <w:pStyle w:val="TOC1"/>
        <w:rPr>
          <w:rFonts w:ascii="Calibri" w:eastAsia="맑은 고딕" w:hAnsi="Calibri"/>
          <w:szCs w:val="22"/>
          <w:lang w:val="en-US" w:eastAsia="ko-KR"/>
        </w:rPr>
      </w:pPr>
      <w:r w:rsidRPr="0021253B">
        <w:t>9</w:t>
      </w:r>
      <w:r>
        <w:rPr>
          <w:rFonts w:ascii="Calibri" w:eastAsia="맑은 고딕" w:hAnsi="Calibri"/>
          <w:szCs w:val="22"/>
          <w:lang w:val="en-US" w:eastAsia="ko-KR"/>
        </w:rPr>
        <w:tab/>
      </w:r>
      <w:r w:rsidRPr="002F2905">
        <w:rPr>
          <w:rFonts w:cs="v4.2.0"/>
        </w:rPr>
        <w:t>Immunity</w:t>
      </w:r>
      <w:r>
        <w:tab/>
      </w:r>
      <w:r>
        <w:fldChar w:fldCharType="begin" w:fldLock="1"/>
      </w:r>
      <w:r>
        <w:instrText xml:space="preserve"> PAGEREF _Toc486970825 \h </w:instrText>
      </w:r>
      <w:r>
        <w:fldChar w:fldCharType="separate"/>
      </w:r>
      <w:r>
        <w:t>8</w:t>
      </w:r>
      <w:r>
        <w:fldChar w:fldCharType="end"/>
      </w:r>
    </w:p>
    <w:p w:rsidR="002959A8" w:rsidRDefault="002959A8" w:rsidP="002959A8">
      <w:pPr>
        <w:pStyle w:val="TOC8"/>
        <w:tabs>
          <w:tab w:val="right" w:leader="dot" w:pos="9639"/>
        </w:tabs>
        <w:rPr>
          <w:rFonts w:ascii="Calibri" w:eastAsia="맑은 고딕" w:hAnsi="Calibri"/>
          <w:b w:val="0"/>
          <w:szCs w:val="22"/>
          <w:lang w:val="en-US" w:eastAsia="ko-KR"/>
        </w:rPr>
      </w:pPr>
      <w:r>
        <w:t>Annex A (informative):</w:t>
      </w:r>
      <w:r>
        <w:tab/>
        <w:t>Change history</w:t>
      </w:r>
      <w:r>
        <w:tab/>
      </w:r>
      <w:r>
        <w:fldChar w:fldCharType="begin" w:fldLock="1"/>
      </w:r>
      <w:r>
        <w:instrText xml:space="preserve"> PAGEREF _Toc486970826 \h </w:instrText>
      </w:r>
      <w:r>
        <w:fldChar w:fldCharType="separate"/>
      </w:r>
      <w:r>
        <w:t>9</w:t>
      </w:r>
      <w:r>
        <w:fldChar w:fldCharType="end"/>
      </w:r>
    </w:p>
    <w:p w:rsidR="002959A8" w:rsidRPr="0017536F" w:rsidRDefault="002959A8" w:rsidP="002959A8">
      <w:r>
        <w:rPr>
          <w:noProof/>
          <w:sz w:val="22"/>
        </w:rPr>
        <w:fldChar w:fldCharType="end"/>
      </w:r>
    </w:p>
    <w:p w:rsidR="002959A8" w:rsidRPr="0017536F" w:rsidRDefault="002959A8" w:rsidP="002959A8">
      <w:pPr>
        <w:pStyle w:val="Heading1"/>
      </w:pPr>
      <w:r w:rsidRPr="0017536F">
        <w:br w:type="page"/>
      </w:r>
      <w:bookmarkStart w:id="14" w:name="_Toc486970813"/>
      <w:r w:rsidRPr="0017536F">
        <w:lastRenderedPageBreak/>
        <w:t>Foreword</w:t>
      </w:r>
      <w:bookmarkEnd w:id="14"/>
    </w:p>
    <w:p w:rsidR="002959A8" w:rsidRPr="0017536F" w:rsidRDefault="002959A8" w:rsidP="002959A8">
      <w:r w:rsidRPr="0017536F">
        <w:t>This Technical Specification has been produced by the 3</w:t>
      </w:r>
      <w:r w:rsidRPr="0017536F">
        <w:rPr>
          <w:vertAlign w:val="superscript"/>
        </w:rPr>
        <w:t>rd</w:t>
      </w:r>
      <w:r w:rsidRPr="0017536F">
        <w:t xml:space="preserve"> Generation Partnership Project (3GPP).</w:t>
      </w:r>
    </w:p>
    <w:p w:rsidR="002959A8" w:rsidRPr="0017536F" w:rsidRDefault="002959A8" w:rsidP="002959A8">
      <w:r w:rsidRPr="001753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959A8" w:rsidRPr="0017536F" w:rsidRDefault="002959A8" w:rsidP="002959A8">
      <w:pPr>
        <w:pStyle w:val="B1"/>
      </w:pPr>
      <w:r w:rsidRPr="0017536F">
        <w:t>Version x.y.z</w:t>
      </w:r>
    </w:p>
    <w:p w:rsidR="002959A8" w:rsidRPr="0017536F" w:rsidRDefault="002959A8" w:rsidP="002959A8">
      <w:pPr>
        <w:pStyle w:val="B1"/>
      </w:pPr>
      <w:r w:rsidRPr="0017536F">
        <w:t>where:</w:t>
      </w:r>
    </w:p>
    <w:p w:rsidR="002959A8" w:rsidRPr="0017536F" w:rsidRDefault="002959A8" w:rsidP="002959A8">
      <w:pPr>
        <w:pStyle w:val="B2"/>
      </w:pPr>
      <w:r w:rsidRPr="0017536F">
        <w:t>x</w:t>
      </w:r>
      <w:r w:rsidRPr="0017536F">
        <w:tab/>
        <w:t>the first digit:</w:t>
      </w:r>
    </w:p>
    <w:p w:rsidR="002959A8" w:rsidRPr="0017536F" w:rsidRDefault="002959A8" w:rsidP="002959A8">
      <w:pPr>
        <w:pStyle w:val="B3"/>
      </w:pPr>
      <w:r w:rsidRPr="0017536F">
        <w:t>1</w:t>
      </w:r>
      <w:r w:rsidRPr="0017536F">
        <w:tab/>
        <w:t>presented to TSG for information;</w:t>
      </w:r>
    </w:p>
    <w:p w:rsidR="002959A8" w:rsidRPr="0017536F" w:rsidRDefault="002959A8" w:rsidP="002959A8">
      <w:pPr>
        <w:pStyle w:val="B3"/>
      </w:pPr>
      <w:r w:rsidRPr="0017536F">
        <w:t>2</w:t>
      </w:r>
      <w:r w:rsidRPr="0017536F">
        <w:tab/>
        <w:t>presented to TSG for approval;</w:t>
      </w:r>
    </w:p>
    <w:p w:rsidR="002959A8" w:rsidRPr="0017536F" w:rsidRDefault="002959A8" w:rsidP="002959A8">
      <w:pPr>
        <w:pStyle w:val="B3"/>
      </w:pPr>
      <w:r w:rsidRPr="0017536F">
        <w:t>3</w:t>
      </w:r>
      <w:r w:rsidRPr="0017536F">
        <w:tab/>
        <w:t>or greater indicates TSG approved document under change control.</w:t>
      </w:r>
    </w:p>
    <w:p w:rsidR="002959A8" w:rsidRPr="0017536F" w:rsidRDefault="002959A8" w:rsidP="002959A8">
      <w:pPr>
        <w:pStyle w:val="B2"/>
      </w:pPr>
      <w:r w:rsidRPr="0017536F">
        <w:t>y</w:t>
      </w:r>
      <w:r w:rsidRPr="0017536F">
        <w:tab/>
        <w:t>the second digit is incremented for all changes of substance, i.e. technical enhancements, corrections, updates, etc.</w:t>
      </w:r>
    </w:p>
    <w:p w:rsidR="002959A8" w:rsidRPr="0017536F" w:rsidRDefault="002959A8" w:rsidP="002959A8">
      <w:pPr>
        <w:pStyle w:val="B2"/>
      </w:pPr>
      <w:r w:rsidRPr="0017536F">
        <w:t>z</w:t>
      </w:r>
      <w:r w:rsidRPr="0017536F">
        <w:tab/>
        <w:t>the third digit is incremented when editorial only changes have been incorporated in the document.</w:t>
      </w:r>
    </w:p>
    <w:p w:rsidR="002959A8" w:rsidRPr="0017536F" w:rsidRDefault="002959A8" w:rsidP="002959A8">
      <w:pPr>
        <w:pStyle w:val="Heading1"/>
      </w:pPr>
      <w:r w:rsidRPr="0017536F">
        <w:br w:type="page"/>
      </w:r>
      <w:bookmarkStart w:id="15" w:name="_Toc486970814"/>
      <w:r w:rsidRPr="0017536F">
        <w:lastRenderedPageBreak/>
        <w:t>1</w:t>
      </w:r>
      <w:r w:rsidRPr="0017536F">
        <w:tab/>
        <w:t>Scope</w:t>
      </w:r>
      <w:bookmarkEnd w:id="15"/>
    </w:p>
    <w:p w:rsidR="002959A8" w:rsidRDefault="002959A8" w:rsidP="002959A8">
      <w:pPr>
        <w:rPr>
          <w:rFonts w:cs="v4.2.0"/>
        </w:rPr>
      </w:pPr>
      <w:r w:rsidRPr="0017536F">
        <w:rPr>
          <w:rFonts w:cs="v4.2.0"/>
        </w:rPr>
        <w:t xml:space="preserve">The present document covers the assessment of </w:t>
      </w:r>
      <w:r w:rsidRPr="0017536F">
        <w:rPr>
          <w:rFonts w:cs="v5.0.0"/>
        </w:rPr>
        <w:t xml:space="preserve">UTRA </w:t>
      </w:r>
      <w:r>
        <w:rPr>
          <w:rFonts w:cs="v5.0.0"/>
        </w:rPr>
        <w:t xml:space="preserve">TDD, UTRA FDD, E-UTRA </w:t>
      </w:r>
      <w:r w:rsidRPr="0017536F">
        <w:rPr>
          <w:rFonts w:cs="v5.0.0"/>
        </w:rPr>
        <w:t>and Multi-Standard Radio (MSR) Active Antenna Systems Base Stations</w:t>
      </w:r>
      <w:r w:rsidRPr="0017536F">
        <w:rPr>
          <w:rFonts w:cs="v4.2.0"/>
        </w:rPr>
        <w:t xml:space="preserve"> in respect of Electromagnetic Compatibility (EMC).</w:t>
      </w:r>
    </w:p>
    <w:p w:rsidR="002959A8" w:rsidRPr="0017536F" w:rsidRDefault="002959A8" w:rsidP="002959A8">
      <w:pPr>
        <w:pStyle w:val="NO"/>
        <w:rPr>
          <w:rFonts w:cs="v4.2.0"/>
        </w:rPr>
      </w:pPr>
      <w:r>
        <w:rPr>
          <w:rFonts w:cs="v4.2.0"/>
        </w:rPr>
        <w:t>NOTE:</w:t>
      </w:r>
      <w:r>
        <w:rPr>
          <w:rFonts w:cs="v4.2.0"/>
        </w:rPr>
        <w:tab/>
        <w:t xml:space="preserve">Whenever the </w:t>
      </w:r>
      <w:r w:rsidRPr="0017536F">
        <w:rPr>
          <w:lang w:eastAsia="en-GB"/>
        </w:rPr>
        <w:t>UTRA AAS BS</w:t>
      </w:r>
      <w:r>
        <w:rPr>
          <w:lang w:eastAsia="en-GB"/>
        </w:rPr>
        <w:t xml:space="preserve"> is referred in the following section, UTRA TDD and UTRA FDD shall be considered</w:t>
      </w:r>
      <w:ins w:id="16" w:author="Michal Szydelko" w:date="2017-12-01T16:35:00Z">
        <w:r>
          <w:rPr>
            <w:lang w:eastAsia="en-GB"/>
          </w:rPr>
          <w:t>, unless otherwise stated</w:t>
        </w:r>
      </w:ins>
      <w:r>
        <w:rPr>
          <w:lang w:eastAsia="en-GB"/>
        </w:rPr>
        <w:t>.</w:t>
      </w:r>
    </w:p>
    <w:p w:rsidR="002959A8" w:rsidRPr="0017536F" w:rsidRDefault="002959A8" w:rsidP="002959A8">
      <w:pPr>
        <w:rPr>
          <w:rFonts w:cs="v4.2.0"/>
        </w:rPr>
      </w:pPr>
      <w:r w:rsidRPr="0017536F">
        <w:rPr>
          <w:rFonts w:cs="v4.2.0"/>
        </w:rPr>
        <w:t xml:space="preserve">The present document specifies the applicable test conditions, performance assessment and performance criteria for </w:t>
      </w:r>
      <w:r>
        <w:rPr>
          <w:rFonts w:cs="v5.0.0"/>
        </w:rPr>
        <w:t>b</w:t>
      </w:r>
      <w:r w:rsidRPr="0017536F">
        <w:rPr>
          <w:rFonts w:cs="v5.0.0"/>
        </w:rPr>
        <w:t xml:space="preserve">ase </w:t>
      </w:r>
      <w:r>
        <w:rPr>
          <w:rFonts w:cs="v5.0.0"/>
        </w:rPr>
        <w:t>s</w:t>
      </w:r>
      <w:r w:rsidRPr="0017536F">
        <w:rPr>
          <w:rFonts w:cs="v5.0.0"/>
        </w:rPr>
        <w:t>tations</w:t>
      </w:r>
      <w:r w:rsidRPr="0017536F">
        <w:rPr>
          <w:rFonts w:cs="v4.2.0"/>
        </w:rPr>
        <w:t xml:space="preserve"> </w:t>
      </w:r>
      <w:del w:id="17" w:author="Michal Szydelko" w:date="2017-12-01T16:37:00Z">
        <w:r w:rsidRPr="0017536F" w:rsidDel="003C67A8">
          <w:rPr>
            <w:rFonts w:cs="v4.2.0"/>
          </w:rPr>
          <w:delText xml:space="preserve">and associated ancillary equipment </w:delText>
        </w:r>
      </w:del>
      <w:r w:rsidRPr="0017536F">
        <w:rPr>
          <w:rFonts w:cs="v4.2.0"/>
        </w:rPr>
        <w:t>in the following categories:</w:t>
      </w:r>
    </w:p>
    <w:p w:rsidR="002959A8" w:rsidRDefault="002959A8" w:rsidP="002959A8">
      <w:pPr>
        <w:pStyle w:val="B1"/>
        <w:rPr>
          <w:rFonts w:cs="v4.2.0"/>
        </w:rPr>
      </w:pPr>
      <w:r w:rsidRPr="0017536F">
        <w:rPr>
          <w:rFonts w:cs="v4.2.0"/>
        </w:rPr>
        <w:t>-</w:t>
      </w:r>
      <w:r w:rsidRPr="0017536F">
        <w:rPr>
          <w:rFonts w:cs="v4.2.0"/>
        </w:rPr>
        <w:tab/>
        <w:t>Active Antenna System Base Station for UTRA</w:t>
      </w:r>
      <w:ins w:id="18" w:author="Michal Szydelko" w:date="2017-12-01T16:37:00Z">
        <w:r>
          <w:rPr>
            <w:rFonts w:cs="v4.2.0"/>
            <w:lang w:val="en-US"/>
          </w:rPr>
          <w:t xml:space="preserve"> TDD</w:t>
        </w:r>
      </w:ins>
      <w:r w:rsidRPr="0017536F">
        <w:rPr>
          <w:rFonts w:cs="v4.2.0"/>
        </w:rPr>
        <w:t xml:space="preserve">, </w:t>
      </w:r>
      <w:ins w:id="19" w:author="Michal Szydelko" w:date="2017-12-01T16:37:00Z">
        <w:r>
          <w:rPr>
            <w:rFonts w:cs="v4.2.0"/>
            <w:lang w:val="en-US"/>
          </w:rPr>
          <w:t xml:space="preserve">UTRA FDD, </w:t>
        </w:r>
      </w:ins>
      <w:r>
        <w:rPr>
          <w:rFonts w:cs="v4.2.0"/>
        </w:rPr>
        <w:t>E-</w:t>
      </w:r>
      <w:r w:rsidRPr="0017536F">
        <w:rPr>
          <w:rFonts w:cs="v4.2.0"/>
        </w:rPr>
        <w:t xml:space="preserve">UTRA and MSR meeting the </w:t>
      </w:r>
      <w:r>
        <w:rPr>
          <w:rFonts w:cs="v4.2.0"/>
          <w:lang w:val="en-US"/>
        </w:rPr>
        <w:t xml:space="preserve">conducted </w:t>
      </w:r>
      <w:r w:rsidRPr="0017536F">
        <w:rPr>
          <w:rFonts w:cs="v4.2.0"/>
        </w:rPr>
        <w:t>requirements of 3GPP TS 37.105 [2], with conformance demonstrated by compliance to 3GPP TS 37.145</w:t>
      </w:r>
      <w:r>
        <w:rPr>
          <w:rFonts w:cs="v4.2.0"/>
          <w:lang w:val="en-US"/>
        </w:rPr>
        <w:t>-1</w:t>
      </w:r>
      <w:r w:rsidRPr="0017536F">
        <w:rPr>
          <w:rFonts w:cs="v4.2.0"/>
        </w:rPr>
        <w:t xml:space="preserve"> [3]</w:t>
      </w:r>
      <w:r>
        <w:rPr>
          <w:rFonts w:cs="v4.2.0"/>
        </w:rPr>
        <w:t>,</w:t>
      </w:r>
    </w:p>
    <w:p w:rsidR="002959A8" w:rsidRPr="00ED5992" w:rsidRDefault="002959A8" w:rsidP="002959A8">
      <w:pPr>
        <w:pStyle w:val="B1"/>
        <w:rPr>
          <w:rFonts w:cs="v4.2.0"/>
        </w:rPr>
      </w:pPr>
      <w:r>
        <w:rPr>
          <w:rFonts w:cs="v4.2.0"/>
          <w:lang w:val="en-US"/>
        </w:rPr>
        <w:t>-</w:t>
      </w:r>
      <w:r>
        <w:rPr>
          <w:rFonts w:cs="v4.2.0"/>
          <w:lang w:val="en-US"/>
        </w:rPr>
        <w:tab/>
      </w:r>
      <w:r w:rsidRPr="0017536F">
        <w:rPr>
          <w:rFonts w:cs="v4.2.0"/>
        </w:rPr>
        <w:t xml:space="preserve">Active Antenna System Base Station for </w:t>
      </w:r>
      <w:ins w:id="20" w:author="Michal Szydelko" w:date="2017-12-01T16:38:00Z">
        <w:r>
          <w:rPr>
            <w:rFonts w:cs="v4.2.0"/>
            <w:lang w:val="en-US"/>
          </w:rPr>
          <w:t xml:space="preserve">UTRA FDD, </w:t>
        </w:r>
      </w:ins>
      <w:r w:rsidRPr="0017536F">
        <w:rPr>
          <w:rFonts w:cs="v4.2.0"/>
        </w:rPr>
        <w:t>E-UTRA</w:t>
      </w:r>
      <w:del w:id="21" w:author="Michal Szydelko" w:date="2017-12-01T16:38:00Z">
        <w:r w:rsidRPr="0017536F" w:rsidDel="003C67A8">
          <w:rPr>
            <w:rFonts w:cs="v4.2.0"/>
          </w:rPr>
          <w:delText>, UTRA</w:delText>
        </w:r>
      </w:del>
      <w:r w:rsidRPr="0017536F">
        <w:rPr>
          <w:rFonts w:cs="v4.2.0"/>
        </w:rPr>
        <w:t xml:space="preserve"> and MSR meeting the </w:t>
      </w:r>
      <w:r>
        <w:rPr>
          <w:rFonts w:cs="v4.2.0"/>
          <w:lang w:val="en-US"/>
        </w:rPr>
        <w:t xml:space="preserve">OTA </w:t>
      </w:r>
      <w:r w:rsidRPr="0017536F">
        <w:rPr>
          <w:rFonts w:cs="v4.2.0"/>
        </w:rPr>
        <w:t>requirements of 3GPP TS</w:t>
      </w:r>
      <w:r>
        <w:rPr>
          <w:rFonts w:cs="v4.2.0"/>
        </w:rPr>
        <w:t xml:space="preserve"> </w:t>
      </w:r>
      <w:r w:rsidRPr="0017536F">
        <w:rPr>
          <w:rFonts w:cs="v4.2.0"/>
        </w:rPr>
        <w:t>37.105 [2], with conformance demonstrated by compliance to 3GPP TS 37.145</w:t>
      </w:r>
      <w:r>
        <w:rPr>
          <w:rFonts w:cs="v4.2.0"/>
          <w:lang w:val="en-US"/>
        </w:rPr>
        <w:t>-2</w:t>
      </w:r>
      <w:r w:rsidRPr="0017536F">
        <w:rPr>
          <w:rFonts w:cs="v4.2.0"/>
        </w:rPr>
        <w:t xml:space="preserve"> </w:t>
      </w:r>
      <w:r>
        <w:rPr>
          <w:rFonts w:cs="v4.2.0"/>
        </w:rPr>
        <w:t>[10</w:t>
      </w:r>
      <w:r w:rsidRPr="0017536F">
        <w:rPr>
          <w:rFonts w:cs="v4.2.0"/>
        </w:rPr>
        <w:t>].</w:t>
      </w:r>
    </w:p>
    <w:p w:rsidR="002959A8" w:rsidRPr="00B13E4A" w:rsidRDefault="002959A8" w:rsidP="002959A8">
      <w:pPr>
        <w:rPr>
          <w:ins w:id="22" w:author="Michal Szydelko" w:date="2017-12-01T16:39:00Z"/>
          <w:rFonts w:cs="v4.2.0"/>
        </w:rPr>
      </w:pPr>
      <w:ins w:id="23" w:author="Michal Szydelko" w:date="2017-12-01T16:39:00Z">
        <w:r w:rsidRPr="00B13E4A">
          <w:rPr>
            <w:rFonts w:cs="v4.2.0"/>
          </w:rPr>
          <w:t>The present document does not cover ancillary equipment</w:t>
        </w:r>
        <w:r>
          <w:rPr>
            <w:rFonts w:cs="v4.2.0"/>
          </w:rPr>
          <w:t xml:space="preserve"> requirements</w:t>
        </w:r>
        <w:r w:rsidRPr="00B13E4A">
          <w:rPr>
            <w:rFonts w:cs="v4.2.0"/>
          </w:rPr>
          <w:t xml:space="preserve">, where ancillary equipment is not incorporated in the radio equipment and can be assessed on a stand-alone basis, as declared by the manufacturer. Ancillary equipment EMC requirements </w:t>
        </w:r>
        <w:r>
          <w:rPr>
            <w:rFonts w:cs="v4.2.0"/>
          </w:rPr>
          <w:t xml:space="preserve">are still applicable to the AAS BS and </w:t>
        </w:r>
        <w:r w:rsidRPr="00B13E4A">
          <w:rPr>
            <w:rFonts w:cs="v4.2.0"/>
          </w:rPr>
          <w:t xml:space="preserve">are covered by the appropriate </w:t>
        </w:r>
        <w:r>
          <w:rPr>
            <w:rFonts w:cs="v4.2.0"/>
          </w:rPr>
          <w:t xml:space="preserve">non-AAS </w:t>
        </w:r>
        <w:r w:rsidRPr="00B13E4A">
          <w:rPr>
            <w:rFonts w:cs="v4.2.0"/>
          </w:rPr>
          <w:t>specification</w:t>
        </w:r>
        <w:r>
          <w:rPr>
            <w:rFonts w:cs="v4.2.0"/>
          </w:rPr>
          <w:t>s</w:t>
        </w:r>
        <w:r w:rsidRPr="00B13E4A">
          <w:rPr>
            <w:rFonts w:cs="v4.2.0"/>
          </w:rPr>
          <w:t xml:space="preserve"> TS 25.113 [5], TS 36.113 [6] and TS 37.113 [4].</w:t>
        </w:r>
      </w:ins>
    </w:p>
    <w:p w:rsidR="002959A8" w:rsidRDefault="002959A8" w:rsidP="002959A8">
      <w:pPr>
        <w:rPr>
          <w:rFonts w:cs="v4.2.0"/>
        </w:rPr>
      </w:pPr>
      <w:r w:rsidRPr="00850762">
        <w:t xml:space="preserve">The present document </w:t>
      </w:r>
      <w:r>
        <w:t xml:space="preserve">does not </w:t>
      </w:r>
      <w:r>
        <w:rPr>
          <w:rFonts w:cs="v5.0.0"/>
        </w:rPr>
        <w:t xml:space="preserve">specify </w:t>
      </w:r>
      <w:r w:rsidRPr="0017536F">
        <w:rPr>
          <w:rFonts w:cs="v4.2.0"/>
        </w:rPr>
        <w:t xml:space="preserve">test conditions, performance assessment and performance criteria for </w:t>
      </w:r>
      <w:r>
        <w:rPr>
          <w:rFonts w:cs="v5.0.0"/>
        </w:rPr>
        <w:t xml:space="preserve">the </w:t>
      </w:r>
      <w:r w:rsidRPr="003B6269">
        <w:rPr>
          <w:noProof/>
        </w:rPr>
        <w:t>Narrow-Band Internet of Things (NB-IoT</w:t>
      </w:r>
      <w:r>
        <w:rPr>
          <w:noProof/>
        </w:rPr>
        <w:t>)</w:t>
      </w:r>
      <w:r w:rsidRPr="00391EAE">
        <w:rPr>
          <w:rFonts w:cs="v5.0.0"/>
        </w:rPr>
        <w:t xml:space="preserve"> </w:t>
      </w:r>
      <w:r w:rsidRPr="00391EAE">
        <w:rPr>
          <w:rFonts w:eastAsia="SimSun"/>
          <w:lang w:eastAsia="zh-CN"/>
        </w:rPr>
        <w:t>in band</w:t>
      </w:r>
      <w:r>
        <w:rPr>
          <w:rFonts w:eastAsia="SimSun"/>
          <w:lang w:eastAsia="zh-CN"/>
        </w:rPr>
        <w:t>, NB-IoT</w:t>
      </w:r>
      <w:r w:rsidRPr="00391EAE">
        <w:rPr>
          <w:rFonts w:eastAsia="SimSun"/>
          <w:lang w:eastAsia="zh-CN"/>
        </w:rPr>
        <w:t xml:space="preserve"> </w:t>
      </w:r>
      <w:r>
        <w:rPr>
          <w:rFonts w:eastAsia="SimSun"/>
          <w:lang w:eastAsia="zh-CN"/>
        </w:rPr>
        <w:t>guard band</w:t>
      </w:r>
      <w:r>
        <w:rPr>
          <w:rFonts w:cs="v5.0.0"/>
        </w:rPr>
        <w:t>,</w:t>
      </w:r>
      <w:r w:rsidRPr="00391EAE">
        <w:rPr>
          <w:rFonts w:cs="v5.0.0"/>
        </w:rPr>
        <w:t xml:space="preserve"> or </w:t>
      </w:r>
      <w:r>
        <w:rPr>
          <w:rFonts w:cs="v5.0.0"/>
        </w:rPr>
        <w:t xml:space="preserve">standalone </w:t>
      </w:r>
      <w:r w:rsidRPr="00391EAE">
        <w:rPr>
          <w:rFonts w:cs="v5.0.0"/>
        </w:rPr>
        <w:t>NB-IoT</w:t>
      </w:r>
      <w:r w:rsidRPr="00850762">
        <w:rPr>
          <w:rFonts w:cs="v5.0.0"/>
        </w:rPr>
        <w:t xml:space="preserve"> </w:t>
      </w:r>
      <w:r>
        <w:rPr>
          <w:rFonts w:cs="v5.0.0"/>
        </w:rPr>
        <w:t xml:space="preserve">operation, for AAS BS in </w:t>
      </w:r>
      <w:r w:rsidRPr="00633C1A">
        <w:rPr>
          <w:rFonts w:cs="v5.0.0"/>
          <w:i/>
        </w:rPr>
        <w:t>single RAT E-UTRA operation</w:t>
      </w:r>
      <w:r w:rsidRPr="00633C1A">
        <w:rPr>
          <w:rFonts w:cs="v5.0.0"/>
        </w:rPr>
        <w:t xml:space="preserve"> </w:t>
      </w:r>
      <w:r>
        <w:rPr>
          <w:rFonts w:cs="v5.0.0"/>
        </w:rPr>
        <w:t xml:space="preserve">as defined in 3GPP TS 36.113 [6], or for AAS BS in </w:t>
      </w:r>
      <w:r w:rsidRPr="00633C1A">
        <w:rPr>
          <w:rFonts w:cs="v5.0.0"/>
          <w:i/>
        </w:rPr>
        <w:t>MSR operation</w:t>
      </w:r>
      <w:r>
        <w:rPr>
          <w:rFonts w:cs="v5.0.0"/>
        </w:rPr>
        <w:t xml:space="preserve"> using E-UTRA as defined in 3GPP TS 37.113 [4]</w:t>
      </w:r>
      <w:r>
        <w:rPr>
          <w:rFonts w:cs="v4.2.0"/>
        </w:rPr>
        <w:t>.</w:t>
      </w:r>
    </w:p>
    <w:p w:rsidR="002959A8" w:rsidRDefault="002959A8" w:rsidP="002959A8">
      <w:pPr>
        <w:rPr>
          <w:rFonts w:cs="v4.2.0"/>
        </w:rPr>
      </w:pPr>
      <w:r w:rsidRPr="00066EA2">
        <w:t>The present document does not</w:t>
      </w:r>
      <w:r w:rsidRPr="004E011B">
        <w:rPr>
          <w:rFonts w:cs="v5.0.0"/>
        </w:rPr>
        <w:t xml:space="preserve"> </w:t>
      </w:r>
      <w:r>
        <w:rPr>
          <w:rFonts w:cs="v5.0.0"/>
        </w:rPr>
        <w:t xml:space="preserve">specify </w:t>
      </w:r>
      <w:r w:rsidRPr="0017536F">
        <w:rPr>
          <w:rFonts w:cs="v4.2.0"/>
        </w:rPr>
        <w:t>test conditions, performance assessment and performance criteria for</w:t>
      </w:r>
      <w:r w:rsidRPr="00066EA2">
        <w:rPr>
          <w:rFonts w:cs="v5.0.0"/>
        </w:rPr>
        <w:t xml:space="preserve"> </w:t>
      </w:r>
      <w:r w:rsidRPr="00021F35">
        <w:rPr>
          <w:noProof/>
        </w:rPr>
        <w:t>Band 46 operation</w:t>
      </w:r>
      <w:r>
        <w:rPr>
          <w:noProof/>
        </w:rPr>
        <w:t xml:space="preserve"> as</w:t>
      </w:r>
      <w:r w:rsidRPr="00021F35">
        <w:rPr>
          <w:noProof/>
        </w:rPr>
        <w:t xml:space="preserve"> </w:t>
      </w:r>
      <w:r>
        <w:rPr>
          <w:noProof/>
        </w:rPr>
        <w:t xml:space="preserve">it </w:t>
      </w:r>
      <w:r w:rsidRPr="00021F35">
        <w:rPr>
          <w:noProof/>
        </w:rPr>
        <w:t>is not supported</w:t>
      </w:r>
      <w:r w:rsidRPr="00021F35">
        <w:t xml:space="preserve"> </w:t>
      </w:r>
      <w:r w:rsidRPr="00021F35">
        <w:rPr>
          <w:noProof/>
        </w:rPr>
        <w:t>by AA</w:t>
      </w:r>
      <w:r>
        <w:rPr>
          <w:noProof/>
        </w:rPr>
        <w:t>S BS</w:t>
      </w:r>
      <w:r w:rsidRPr="00CF3DFF">
        <w:rPr>
          <w:lang w:eastAsia="zh-CN"/>
        </w:rPr>
        <w:t>.</w:t>
      </w:r>
    </w:p>
    <w:p w:rsidR="002959A8" w:rsidRDefault="002959A8" w:rsidP="002959A8">
      <w:pPr>
        <w:rPr>
          <w:rFonts w:cs="v4.2.0"/>
        </w:rPr>
      </w:pPr>
      <w:r w:rsidRPr="0017536F">
        <w:rPr>
          <w:rFonts w:cs="v4.2.0"/>
        </w:rPr>
        <w:t xml:space="preserve">The scope of the present document is </w:t>
      </w:r>
      <w:r>
        <w:rPr>
          <w:rFonts w:cs="v4.2.0"/>
        </w:rPr>
        <w:t>twofold:</w:t>
      </w:r>
    </w:p>
    <w:p w:rsidR="002959A8" w:rsidRPr="00ED5992" w:rsidRDefault="002959A8" w:rsidP="002959A8">
      <w:pPr>
        <w:pStyle w:val="B1"/>
      </w:pPr>
      <w:r>
        <w:rPr>
          <w:lang w:val="en-US"/>
        </w:rPr>
        <w:t>-</w:t>
      </w:r>
      <w:r>
        <w:rPr>
          <w:lang w:val="en-US"/>
        </w:rPr>
        <w:tab/>
      </w:r>
      <w:r w:rsidRPr="0017536F">
        <w:t xml:space="preserve">Requirement, procedures and values of an </w:t>
      </w:r>
      <w:ins w:id="24" w:author="Michal Szydelko" w:date="2017-12-01T16:40:00Z">
        <w:r w:rsidRPr="00140A5C">
          <w:rPr>
            <w:i/>
            <w:lang w:val="en-US"/>
            <w:rPrChange w:id="25" w:author="Michal Szydelko" w:date="2017-12-01T16:40:00Z">
              <w:rPr>
                <w:lang w:val="en-US"/>
              </w:rPr>
            </w:rPrChange>
          </w:rPr>
          <w:t xml:space="preserve">hybrid </w:t>
        </w:r>
      </w:ins>
      <w:r w:rsidRPr="00140A5C">
        <w:rPr>
          <w:i/>
          <w:rPrChange w:id="26" w:author="Michal Szydelko" w:date="2017-12-01T16:40:00Z">
            <w:rPr/>
          </w:rPrChange>
        </w:rPr>
        <w:t>AAS BS</w:t>
      </w:r>
      <w:r w:rsidRPr="0017536F">
        <w:t xml:space="preserve"> with </w:t>
      </w:r>
      <w:r w:rsidRPr="00ED5992">
        <w:rPr>
          <w:i/>
        </w:rPr>
        <w:t>TAB connectors</w:t>
      </w:r>
      <w:r w:rsidRPr="0017536F">
        <w:t xml:space="preserve"> for every transceiver unit at the </w:t>
      </w:r>
      <w:r w:rsidRPr="00ED5992">
        <w:rPr>
          <w:i/>
        </w:rPr>
        <w:t>transceiver array boundary</w:t>
      </w:r>
      <w:r>
        <w:t xml:space="preserve"> (TAB)</w:t>
      </w:r>
      <w:del w:id="27" w:author="Michal Szydelko" w:date="2017-12-01T16:40:00Z">
        <w:r w:rsidRPr="00ED5992" w:rsidDel="003258F3">
          <w:delText xml:space="preserve"> </w:delText>
        </w:r>
      </w:del>
      <w:r>
        <w:t>, subject to conducted requirements,</w:t>
      </w:r>
    </w:p>
    <w:p w:rsidR="002959A8" w:rsidRPr="0017536F" w:rsidRDefault="002959A8" w:rsidP="002959A8">
      <w:pPr>
        <w:pStyle w:val="B1"/>
      </w:pPr>
      <w:r>
        <w:t>-</w:t>
      </w:r>
      <w:r>
        <w:tab/>
      </w:r>
      <w:r w:rsidRPr="0017536F">
        <w:t>Requirement</w:t>
      </w:r>
      <w:r>
        <w:t>s</w:t>
      </w:r>
      <w:r w:rsidRPr="0017536F">
        <w:t xml:space="preserve">, procedures and values of an </w:t>
      </w:r>
      <w:ins w:id="28" w:author="Michal Szydelko" w:date="2017-12-01T16:41:00Z">
        <w:r>
          <w:rPr>
            <w:lang w:val="en-US"/>
          </w:rPr>
          <w:t xml:space="preserve">OTA </w:t>
        </w:r>
      </w:ins>
      <w:r w:rsidRPr="0017536F">
        <w:t xml:space="preserve">AAS </w:t>
      </w:r>
      <w:del w:id="29" w:author="Michal Szydelko" w:date="2017-12-01T16:41:00Z">
        <w:r w:rsidRPr="0017536F" w:rsidDel="003258F3">
          <w:delText xml:space="preserve">Base Station </w:delText>
        </w:r>
      </w:del>
      <w:ins w:id="30" w:author="Michal Szydelko" w:date="2017-12-01T16:41:00Z">
        <w:r>
          <w:rPr>
            <w:lang w:val="en-US"/>
          </w:rPr>
          <w:t xml:space="preserve">BS </w:t>
        </w:r>
      </w:ins>
      <w:r w:rsidRPr="0017536F">
        <w:t xml:space="preserve">without </w:t>
      </w:r>
      <w:r w:rsidRPr="003258F3">
        <w:rPr>
          <w:i/>
          <w:rPrChange w:id="31" w:author="Michal Szydelko" w:date="2017-12-01T16:41:00Z">
            <w:rPr/>
          </w:rPrChange>
        </w:rPr>
        <w:t>TAB connectors</w:t>
      </w:r>
      <w:ins w:id="32" w:author="Michal Szydelko" w:date="2017-12-01T16:41:00Z">
        <w:r w:rsidRPr="003258F3">
          <w:rPr>
            <w:lang w:val="en-US"/>
          </w:rPr>
          <w:t xml:space="preserve"> </w:t>
        </w:r>
        <w:r w:rsidRPr="00A17098">
          <w:rPr>
            <w:lang w:val="en-US"/>
          </w:rPr>
          <w:t>and relying in the</w:t>
        </w:r>
        <w:r>
          <w:rPr>
            <w:i/>
            <w:lang w:val="en-US"/>
          </w:rPr>
          <w:t xml:space="preserve"> </w:t>
        </w:r>
        <w:r>
          <w:rPr>
            <w:lang w:val="en-US"/>
          </w:rPr>
          <w:t>radiated interface, subject to radiated requirements</w:t>
        </w:r>
        <w:r w:rsidRPr="0017536F">
          <w:t>.</w:t>
        </w:r>
      </w:ins>
      <w:del w:id="33" w:author="Michal Szydelko" w:date="2017-12-01T16:41:00Z">
        <w:r w:rsidRPr="0017536F" w:rsidDel="003258F3">
          <w:delText xml:space="preserve"> are not </w:delText>
        </w:r>
        <w:r w:rsidDel="003258F3">
          <w:delText>covered by</w:delText>
        </w:r>
        <w:r w:rsidRPr="0017536F" w:rsidDel="003258F3">
          <w:delText xml:space="preserve"> the </w:delText>
        </w:r>
        <w:r w:rsidDel="003258F3">
          <w:delText xml:space="preserve">Rel-13 version of this </w:delText>
        </w:r>
        <w:r w:rsidRPr="0017536F" w:rsidDel="003258F3">
          <w:delText>document and are FFS</w:delText>
        </w:r>
      </w:del>
      <w:r w:rsidRPr="0017536F">
        <w:t>.</w:t>
      </w:r>
    </w:p>
    <w:p w:rsidR="002959A8" w:rsidRPr="0017536F" w:rsidRDefault="002959A8" w:rsidP="002959A8">
      <w:pPr>
        <w:rPr>
          <w:rFonts w:cs="v4.2.0"/>
        </w:rPr>
      </w:pPr>
      <w:r w:rsidRPr="0017536F">
        <w:rPr>
          <w:rFonts w:cs="v4.2.0"/>
        </w:rPr>
        <w:t xml:space="preserve">The </w:t>
      </w:r>
      <w:ins w:id="34" w:author="Michal Szydelko" w:date="2017-12-01T16:42:00Z">
        <w:r>
          <w:rPr>
            <w:rFonts w:cs="v4.2.0"/>
          </w:rPr>
          <w:t xml:space="preserve">electromagnetic </w:t>
        </w:r>
      </w:ins>
      <w:r w:rsidRPr="0017536F">
        <w:rPr>
          <w:rFonts w:cs="v4.2.0"/>
        </w:rPr>
        <w:t xml:space="preserve">environment classification used in the present document refers to the </w:t>
      </w:r>
      <w:r>
        <w:t xml:space="preserve">residential, commercial and light industrial </w:t>
      </w:r>
      <w:r w:rsidRPr="0017536F">
        <w:rPr>
          <w:rFonts w:cs="v4.2.0"/>
        </w:rPr>
        <w:t>environment classification used in IEC 61000</w:t>
      </w:r>
      <w:r w:rsidRPr="0017536F">
        <w:rPr>
          <w:rFonts w:cs="v4.2.0"/>
        </w:rPr>
        <w:noBreakHyphen/>
        <w:t>6-1 [7] and IEC 61000-6-3 [8].</w:t>
      </w:r>
    </w:p>
    <w:p w:rsidR="002959A8" w:rsidRPr="0017536F" w:rsidRDefault="002959A8" w:rsidP="002959A8">
      <w:pPr>
        <w:rPr>
          <w:rFonts w:cs="v4.2.0"/>
        </w:rPr>
      </w:pPr>
      <w:r w:rsidRPr="0017536F">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2959A8" w:rsidRPr="0017536F" w:rsidRDefault="002959A8" w:rsidP="002959A8">
      <w:pPr>
        <w:pStyle w:val="Heading1"/>
      </w:pPr>
      <w:bookmarkStart w:id="35" w:name="_Toc486970815"/>
      <w:r w:rsidRPr="0017536F">
        <w:t>2</w:t>
      </w:r>
      <w:r w:rsidRPr="0017536F">
        <w:tab/>
        <w:t>References</w:t>
      </w:r>
      <w:bookmarkEnd w:id="35"/>
    </w:p>
    <w:p w:rsidR="002959A8" w:rsidRPr="0017536F" w:rsidRDefault="002959A8" w:rsidP="002959A8">
      <w:r w:rsidRPr="0017536F">
        <w:t>The following documents contain provisions which, through reference in this text, constitute provisions of the present document.</w:t>
      </w:r>
    </w:p>
    <w:p w:rsidR="002959A8" w:rsidRPr="0017536F" w:rsidRDefault="002959A8" w:rsidP="002959A8">
      <w:pPr>
        <w:pStyle w:val="B1"/>
      </w:pPr>
      <w:r w:rsidRPr="0017536F">
        <w:t>-</w:t>
      </w:r>
      <w:r w:rsidRPr="0017536F">
        <w:tab/>
        <w:t>References are either specific (identified by date of publication, edition number, version number, etc.) or non</w:t>
      </w:r>
      <w:r w:rsidRPr="0017536F">
        <w:noBreakHyphen/>
        <w:t>specific.</w:t>
      </w:r>
    </w:p>
    <w:p w:rsidR="002959A8" w:rsidRPr="0017536F" w:rsidRDefault="002959A8" w:rsidP="002959A8">
      <w:pPr>
        <w:pStyle w:val="B1"/>
      </w:pPr>
      <w:r w:rsidRPr="0017536F">
        <w:t>-</w:t>
      </w:r>
      <w:r w:rsidRPr="0017536F">
        <w:tab/>
        <w:t>For a specific reference, subsequent revisions do not apply.</w:t>
      </w:r>
    </w:p>
    <w:p w:rsidR="002959A8" w:rsidRPr="0017536F" w:rsidRDefault="002959A8" w:rsidP="002959A8">
      <w:pPr>
        <w:pStyle w:val="B1"/>
      </w:pPr>
      <w:r w:rsidRPr="0017536F">
        <w:t>-</w:t>
      </w:r>
      <w:r w:rsidRPr="0017536F">
        <w:tab/>
        <w:t>For a non-specific reference, the latest version applies. In the case of a reference to a 3GPP document (including a GSM document), a non-specific reference implicitly refers to the latest version of that document</w:t>
      </w:r>
      <w:r w:rsidRPr="0017536F">
        <w:rPr>
          <w:i/>
        </w:rPr>
        <w:t xml:space="preserve"> in the same Release as the present document</w:t>
      </w:r>
      <w:r w:rsidRPr="0017536F">
        <w:t>.</w:t>
      </w:r>
    </w:p>
    <w:p w:rsidR="002959A8" w:rsidRPr="0017536F" w:rsidRDefault="002959A8" w:rsidP="002959A8">
      <w:pPr>
        <w:pStyle w:val="EX"/>
      </w:pPr>
      <w:r w:rsidRPr="0017536F">
        <w:t>[1]</w:t>
      </w:r>
      <w:r w:rsidRPr="0017536F">
        <w:tab/>
        <w:t>3GPP TR 21.905: "Vocabulary for 3GPP Specifications"</w:t>
      </w:r>
    </w:p>
    <w:p w:rsidR="002959A8" w:rsidRPr="0017536F" w:rsidRDefault="002959A8" w:rsidP="002959A8">
      <w:pPr>
        <w:pStyle w:val="EX"/>
      </w:pPr>
      <w:r w:rsidRPr="0017536F">
        <w:lastRenderedPageBreak/>
        <w:t>[2]</w:t>
      </w:r>
      <w:r w:rsidRPr="0017536F">
        <w:tab/>
        <w:t>3GPP TS 37.105: "Active Antenna System (AAS) Base Station (BS) transmission and reception"</w:t>
      </w:r>
    </w:p>
    <w:p w:rsidR="002959A8" w:rsidRPr="0017536F" w:rsidRDefault="002959A8" w:rsidP="002959A8">
      <w:pPr>
        <w:pStyle w:val="EX"/>
      </w:pPr>
      <w:r w:rsidRPr="0017536F">
        <w:t>[3]</w:t>
      </w:r>
      <w:r w:rsidRPr="0017536F">
        <w:tab/>
        <w:t>3GPP TS 37.145</w:t>
      </w:r>
      <w:r>
        <w:t>-1</w:t>
      </w:r>
      <w:r w:rsidRPr="0017536F">
        <w:t>: "</w:t>
      </w:r>
      <w:r>
        <w:t>Active Antenna System (AAS) Base Station (BS) conformance testing; Part 1: Conducted conformance testing</w:t>
      </w:r>
      <w:r w:rsidRPr="0017536F" w:rsidDel="009A2CFD">
        <w:t xml:space="preserve"> </w:t>
      </w:r>
      <w:r w:rsidRPr="0017536F">
        <w:t>"</w:t>
      </w:r>
    </w:p>
    <w:p w:rsidR="002959A8" w:rsidRPr="0017536F" w:rsidRDefault="002959A8" w:rsidP="002959A8">
      <w:pPr>
        <w:pStyle w:val="EX"/>
      </w:pPr>
      <w:r w:rsidRPr="0017536F">
        <w:t>[4]</w:t>
      </w:r>
      <w:r w:rsidRPr="0017536F">
        <w:tab/>
        <w:t>3GPP TS 37.113: "E-UTRA, UTRA and GSM/EDGE; Multi-Standard Radio (MSR) Base Station (BS) Electromagnetic Compatibility (EMC)"</w:t>
      </w:r>
    </w:p>
    <w:p w:rsidR="002959A8" w:rsidRPr="0017536F" w:rsidRDefault="002959A8" w:rsidP="002959A8">
      <w:pPr>
        <w:pStyle w:val="EX"/>
      </w:pPr>
      <w:r w:rsidRPr="0017536F">
        <w:t>[5]</w:t>
      </w:r>
      <w:r w:rsidRPr="0017536F">
        <w:tab/>
        <w:t>3GPP TS 25.113: "Base Station (BS) and repeater ElectroMagnetic Compatibility (EMC)"</w:t>
      </w:r>
    </w:p>
    <w:p w:rsidR="002959A8" w:rsidRPr="0017536F" w:rsidRDefault="002959A8" w:rsidP="002959A8">
      <w:pPr>
        <w:pStyle w:val="EX"/>
      </w:pPr>
      <w:r w:rsidRPr="0017536F">
        <w:t>[6]</w:t>
      </w:r>
      <w:r w:rsidRPr="0017536F">
        <w:tab/>
        <w:t>3GPP TS 36.113: "Evolved Universal Terrestrial Radio Access (E-UTRA); Base Station (BS) and repeater ElectroMagnetic Compatibility (EMC)"</w:t>
      </w:r>
    </w:p>
    <w:p w:rsidR="002959A8" w:rsidRPr="0017536F" w:rsidRDefault="002959A8" w:rsidP="002959A8">
      <w:pPr>
        <w:pStyle w:val="EX"/>
      </w:pPr>
      <w:r w:rsidRPr="0017536F">
        <w:t>[7]</w:t>
      </w:r>
      <w:r w:rsidRPr="0017536F">
        <w:tab/>
        <w:t xml:space="preserve">IEC 61000-6-1: </w:t>
      </w:r>
      <w:r>
        <w:t>2016</w:t>
      </w:r>
      <w:r w:rsidRPr="0017536F">
        <w:t>: "Electromagnetic compatibility (EMC) - Part 6</w:t>
      </w:r>
      <w:r>
        <w:t>-1</w:t>
      </w:r>
      <w:r w:rsidRPr="0017536F">
        <w:t xml:space="preserve">: Generic standards - Immunity </w:t>
      </w:r>
      <w:r>
        <w:t xml:space="preserve">standard </w:t>
      </w:r>
      <w:r w:rsidRPr="0017536F">
        <w:t>for residential, commercial and light-industrial environments"</w:t>
      </w:r>
    </w:p>
    <w:p w:rsidR="002959A8" w:rsidRDefault="002959A8" w:rsidP="002959A8">
      <w:pPr>
        <w:pStyle w:val="EX"/>
      </w:pPr>
      <w:r w:rsidRPr="0017536F">
        <w:t>[8]</w:t>
      </w:r>
      <w:r w:rsidRPr="0017536F">
        <w:tab/>
        <w:t xml:space="preserve">IEC 61000-6-3: </w:t>
      </w:r>
      <w:r>
        <w:t>2006/AMD1:2010</w:t>
      </w:r>
      <w:r w:rsidRPr="0017536F">
        <w:t>: "Electromagnetic compatibility (EMC) - Part 6</w:t>
      </w:r>
      <w:r>
        <w:t>-3</w:t>
      </w:r>
      <w:r w:rsidRPr="0017536F">
        <w:t>: Generic standards</w:t>
      </w:r>
      <w:r>
        <w:rPr>
          <w:rFonts w:cs="v4.2.0"/>
        </w:rPr>
        <w:t xml:space="preserve"> </w:t>
      </w:r>
      <w:r>
        <w:t>-</w:t>
      </w:r>
      <w:r w:rsidRPr="0017536F">
        <w:t xml:space="preserve"> Emission standard for residential, commercial and light industrial environments"</w:t>
      </w:r>
    </w:p>
    <w:p w:rsidR="002959A8" w:rsidRDefault="002959A8" w:rsidP="002959A8">
      <w:pPr>
        <w:pStyle w:val="EX"/>
      </w:pPr>
      <w:r w:rsidRPr="0017536F">
        <w:t>[</w:t>
      </w:r>
      <w:r>
        <w:t>9</w:t>
      </w:r>
      <w:r w:rsidRPr="0017536F">
        <w:t>]</w:t>
      </w:r>
      <w:r w:rsidRPr="0017536F">
        <w:tab/>
      </w:r>
      <w:r>
        <w:t>3GPP TR 37.842</w:t>
      </w:r>
      <w:r w:rsidRPr="0017536F">
        <w:t>: "</w:t>
      </w:r>
      <w:r w:rsidRPr="00A1295D">
        <w:t>Radio Frequency (RF) requirement background for Active Antenna System (AAS) Base Station (BS)</w:t>
      </w:r>
      <w:r w:rsidRPr="0017536F">
        <w:t>"</w:t>
      </w:r>
    </w:p>
    <w:p w:rsidR="002959A8" w:rsidRDefault="002959A8" w:rsidP="002959A8">
      <w:pPr>
        <w:pStyle w:val="EX"/>
        <w:rPr>
          <w:ins w:id="36" w:author="Michal Szydelko" w:date="2017-12-01T16:43:00Z"/>
        </w:rPr>
      </w:pPr>
      <w:r>
        <w:t>[10</w:t>
      </w:r>
      <w:r w:rsidRPr="0017536F">
        <w:t>]</w:t>
      </w:r>
      <w:r w:rsidRPr="0017536F">
        <w:tab/>
        <w:t>3GPP TS 37.145</w:t>
      </w:r>
      <w:r>
        <w:t>-2</w:t>
      </w:r>
      <w:r w:rsidRPr="0017536F">
        <w:t>: "</w:t>
      </w:r>
      <w:r>
        <w:t>Active Antenna System (AAS) Base Station (BS) conformance testing; Part 2: radiated conformance testing"</w:t>
      </w:r>
    </w:p>
    <w:p w:rsidR="002959A8" w:rsidRPr="00377BA5" w:rsidRDefault="002959A8" w:rsidP="002959A8">
      <w:pPr>
        <w:pStyle w:val="EX"/>
        <w:rPr>
          <w:ins w:id="37" w:author="Michal Szydelko" w:date="2017-12-01T16:43:00Z"/>
          <w:lang w:val="en-US"/>
        </w:rPr>
      </w:pPr>
      <w:ins w:id="38" w:author="Michal Szydelko" w:date="2017-12-01T16:43:00Z">
        <w:r>
          <w:t>[11]</w:t>
        </w:r>
        <w:r>
          <w:tab/>
          <w:t>IEC 61000-3-2: 2014: “</w:t>
        </w:r>
        <w:r w:rsidRPr="008D1394">
          <w:t>Electromagnetic compatibility (EMC) - Part 3-2: Limits - Limits for harmonic current emissions (equipment input current ≤ 16 A per phase)</w:t>
        </w:r>
        <w:r>
          <w:t>”</w:t>
        </w:r>
      </w:ins>
    </w:p>
    <w:p w:rsidR="002959A8" w:rsidRPr="00377BA5" w:rsidRDefault="002959A8" w:rsidP="002959A8">
      <w:pPr>
        <w:pStyle w:val="EX"/>
        <w:rPr>
          <w:ins w:id="39" w:author="Michal Szydelko" w:date="2017-12-01T16:43:00Z"/>
          <w:lang w:val="en-US"/>
        </w:rPr>
      </w:pPr>
      <w:ins w:id="40" w:author="Michal Szydelko" w:date="2017-12-01T16:43:00Z">
        <w:r>
          <w:t>[12]</w:t>
        </w:r>
        <w:r>
          <w:tab/>
          <w:t>IEC 61000-3-3: 2013: “</w:t>
        </w:r>
        <w:r w:rsidRPr="00626333">
          <w:t>Electromagnetic compatibility (EMC) - Part 3-3: Limits - Limitation of voltage changes, voltage fluctuations and flicker in public low-voltage supply systems, for equipment with rated current ≤ 16 A per phase and not subject to conditional connection</w:t>
        </w:r>
        <w:r>
          <w:t>”</w:t>
        </w:r>
      </w:ins>
    </w:p>
    <w:p w:rsidR="002959A8" w:rsidRPr="00377BA5" w:rsidRDefault="002959A8" w:rsidP="002959A8">
      <w:pPr>
        <w:pStyle w:val="EX"/>
        <w:rPr>
          <w:ins w:id="41" w:author="Michal Szydelko" w:date="2017-12-01T16:43:00Z"/>
          <w:lang w:val="en-US"/>
        </w:rPr>
      </w:pPr>
      <w:ins w:id="42" w:author="Michal Szydelko" w:date="2017-12-01T16:43:00Z">
        <w:r>
          <w:t>[13]</w:t>
        </w:r>
        <w:r>
          <w:tab/>
          <w:t xml:space="preserve">IEC 61000-3-11: “2017 </w:t>
        </w:r>
        <w:r w:rsidRPr="00626333">
          <w:t>Electromagnetic compatibility (EMC) - Part 3-11: Limits - Limitation of voltage changes, voltage fluctuations and flicker in public low-voltage supply systems - Equipment with rated current ≤ 75 A and subject to conditional connection</w:t>
        </w:r>
        <w:r>
          <w:t>”</w:t>
        </w:r>
      </w:ins>
    </w:p>
    <w:p w:rsidR="002959A8" w:rsidRPr="00377BA5" w:rsidRDefault="002959A8" w:rsidP="002959A8">
      <w:pPr>
        <w:pStyle w:val="EX"/>
        <w:rPr>
          <w:ins w:id="43" w:author="Michal Szydelko" w:date="2017-12-01T16:43:00Z"/>
          <w:lang w:val="en-US"/>
        </w:rPr>
      </w:pPr>
      <w:ins w:id="44" w:author="Michal Szydelko" w:date="2017-12-01T16:43:00Z">
        <w:r>
          <w:t>[14]</w:t>
        </w:r>
        <w:r>
          <w:tab/>
          <w:t>IEC 61000-3-12: 2011: “</w:t>
        </w:r>
        <w:r w:rsidRPr="00626333">
          <w:t>Electromagnetic compatibility (EMC) - Part 3-12: Limits - Limits for harmonic currents produced by equipment connected to public low-voltage systems with input current &gt;16 A and ≤ 75 A per phase</w:t>
        </w:r>
        <w:r>
          <w:t>”</w:t>
        </w:r>
      </w:ins>
    </w:p>
    <w:p w:rsidR="002959A8" w:rsidRPr="00377BA5" w:rsidRDefault="002959A8" w:rsidP="002959A8">
      <w:pPr>
        <w:pStyle w:val="EX"/>
        <w:rPr>
          <w:ins w:id="45" w:author="Michal Szydelko" w:date="2017-12-01T16:43:00Z"/>
          <w:lang w:val="en-US"/>
        </w:rPr>
      </w:pPr>
      <w:ins w:id="46" w:author="Michal Szydelko" w:date="2017-12-01T16:43:00Z">
        <w:r>
          <w:t>[15]</w:t>
        </w:r>
        <w:r>
          <w:tab/>
          <w:t>IEC 61000-4-2: 2008: “</w:t>
        </w:r>
        <w:r w:rsidRPr="00626333">
          <w:t>Electromagnetic compatibility (EMC) - Part 4-2: Testing and measurement techniques - Electrostatic discharge immunity test</w:t>
        </w:r>
        <w:r>
          <w:t>”</w:t>
        </w:r>
      </w:ins>
    </w:p>
    <w:p w:rsidR="002959A8" w:rsidRPr="00377BA5" w:rsidRDefault="002959A8" w:rsidP="002959A8">
      <w:pPr>
        <w:pStyle w:val="EX"/>
        <w:rPr>
          <w:ins w:id="47" w:author="Michal Szydelko" w:date="2017-12-01T16:43:00Z"/>
          <w:lang w:val="en-US"/>
        </w:rPr>
      </w:pPr>
      <w:ins w:id="48" w:author="Michal Szydelko" w:date="2017-12-01T16:43:00Z">
        <w:r>
          <w:t>[16]</w:t>
        </w:r>
        <w:r>
          <w:tab/>
        </w:r>
        <w:r w:rsidRPr="00985DD3">
          <w:t>I</w:t>
        </w:r>
        <w:r>
          <w:t xml:space="preserve">EC 61000-4-3: </w:t>
        </w:r>
        <w:r w:rsidRPr="00626333">
          <w:t>2006+AMD1:2007+AMD2:2010</w:t>
        </w:r>
        <w:r>
          <w:t>: “</w:t>
        </w:r>
        <w:r w:rsidRPr="00626333">
          <w:t>Electromagnetic compatibility (EMC) - Part 4-3: Testing and measurement techniques - Radiated, radio-frequency, electromagnetic field immunity test</w:t>
        </w:r>
        <w:r>
          <w:t>”</w:t>
        </w:r>
      </w:ins>
    </w:p>
    <w:p w:rsidR="002959A8" w:rsidRPr="00377BA5" w:rsidRDefault="002959A8" w:rsidP="002959A8">
      <w:pPr>
        <w:pStyle w:val="EX"/>
        <w:rPr>
          <w:ins w:id="49" w:author="Michal Szydelko" w:date="2017-12-01T16:43:00Z"/>
          <w:lang w:val="en-US"/>
        </w:rPr>
      </w:pPr>
      <w:ins w:id="50" w:author="Michal Szydelko" w:date="2017-12-01T16:43:00Z">
        <w:r>
          <w:t>[17]</w:t>
        </w:r>
        <w:r>
          <w:tab/>
        </w:r>
        <w:r w:rsidRPr="00985DD3">
          <w:t>I</w:t>
        </w:r>
        <w:r>
          <w:t>EC 61000-4-4: 2012: “</w:t>
        </w:r>
        <w:r w:rsidRPr="00626333">
          <w:t>Electromagnetic compatibility (EMC) – Part 4-4: Testing and measurement techniques – Electrical fast transient/burst immunity test</w:t>
        </w:r>
        <w:r>
          <w:t>”</w:t>
        </w:r>
      </w:ins>
    </w:p>
    <w:p w:rsidR="002959A8" w:rsidRPr="00377BA5" w:rsidRDefault="002959A8" w:rsidP="002959A8">
      <w:pPr>
        <w:pStyle w:val="EX"/>
        <w:rPr>
          <w:ins w:id="51" w:author="Michal Szydelko" w:date="2017-12-01T16:43:00Z"/>
          <w:lang w:val="en-US"/>
        </w:rPr>
      </w:pPr>
      <w:ins w:id="52" w:author="Michal Szydelko" w:date="2017-12-01T16:43:00Z">
        <w:r>
          <w:t>[18]</w:t>
        </w:r>
        <w:r>
          <w:tab/>
        </w:r>
        <w:r w:rsidRPr="00985DD3">
          <w:t>I</w:t>
        </w:r>
        <w:r>
          <w:t>EC 61000-4-5</w:t>
        </w:r>
        <w:r w:rsidRPr="00626333">
          <w:t>:</w:t>
        </w:r>
        <w:r>
          <w:t xml:space="preserve"> </w:t>
        </w:r>
        <w:r w:rsidRPr="00626333">
          <w:t>2014+AMD1:2017</w:t>
        </w:r>
        <w:r>
          <w:t>: “</w:t>
        </w:r>
        <w:r w:rsidRPr="00626333">
          <w:t>Electromagnetic compatibility (EMC) - Part 4-5: Testing and measurement techniques - Surge immunity test</w:t>
        </w:r>
        <w:r>
          <w:t>”</w:t>
        </w:r>
      </w:ins>
    </w:p>
    <w:p w:rsidR="002959A8" w:rsidRPr="00377BA5" w:rsidRDefault="002959A8" w:rsidP="002959A8">
      <w:pPr>
        <w:pStyle w:val="EX"/>
        <w:rPr>
          <w:ins w:id="53" w:author="Michal Szydelko" w:date="2017-12-01T16:43:00Z"/>
          <w:lang w:val="en-US"/>
        </w:rPr>
      </w:pPr>
      <w:ins w:id="54" w:author="Michal Szydelko" w:date="2017-12-01T16:43:00Z">
        <w:r>
          <w:t>[19]</w:t>
        </w:r>
        <w:r>
          <w:tab/>
        </w:r>
        <w:r w:rsidRPr="00985DD3">
          <w:t>I</w:t>
        </w:r>
        <w:r>
          <w:t>EC 61000-4-6: 2013: “</w:t>
        </w:r>
        <w:r w:rsidRPr="00626333">
          <w:t>Electromagnetic compatibility (EMC) - Part 4-6: Testing and measurement techniques - Immunity to conducted disturbances, induced by radio-frequency fields</w:t>
        </w:r>
        <w:r>
          <w:t>”</w:t>
        </w:r>
      </w:ins>
    </w:p>
    <w:p w:rsidR="002959A8" w:rsidRDefault="002959A8" w:rsidP="002959A8">
      <w:pPr>
        <w:pStyle w:val="EX"/>
        <w:rPr>
          <w:ins w:id="55" w:author="Michal Szydelko" w:date="2017-12-01T16:43:00Z"/>
        </w:rPr>
      </w:pPr>
      <w:ins w:id="56" w:author="Michal Szydelko" w:date="2017-12-01T16:43:00Z">
        <w:r>
          <w:t>[20]</w:t>
        </w:r>
        <w:r>
          <w:tab/>
        </w:r>
        <w:r w:rsidRPr="00985DD3">
          <w:t>I</w:t>
        </w:r>
        <w:r>
          <w:t xml:space="preserve">EC 61000-4-11: </w:t>
        </w:r>
        <w:r w:rsidRPr="00626333">
          <w:t>2004+AMD1:2017</w:t>
        </w:r>
        <w:r>
          <w:t>: “</w:t>
        </w:r>
        <w:r w:rsidRPr="00626333">
          <w:t>Electromagnetic compatibility (EMC) - Part 4-11: Testing and measurement techniques - Voltage dips, short interruptions and voltage variations immunity tests</w:t>
        </w:r>
        <w:r>
          <w:t>”</w:t>
        </w:r>
      </w:ins>
    </w:p>
    <w:p w:rsidR="002959A8" w:rsidRDefault="002959A8" w:rsidP="002959A8">
      <w:pPr>
        <w:pStyle w:val="EX"/>
        <w:rPr>
          <w:ins w:id="57" w:author="Michal Szydelko" w:date="2017-12-01T16:43:00Z"/>
        </w:rPr>
      </w:pPr>
      <w:ins w:id="58" w:author="Michal Szydelko" w:date="2017-12-01T16:43:00Z">
        <w:r>
          <w:t>[21]</w:t>
        </w:r>
        <w:r>
          <w:tab/>
          <w:t>ETSI EN 301 489-1: “Electromagnetic compatibility and Radio spectrum Matters (ERM); ElectroMagnetic Compatibility (EMC) standard for radio equipment and services; Part 1: Common technical requirements”</w:t>
        </w:r>
      </w:ins>
    </w:p>
    <w:p w:rsidR="002959A8" w:rsidRDefault="002959A8" w:rsidP="002959A8">
      <w:pPr>
        <w:pStyle w:val="EX"/>
        <w:rPr>
          <w:ins w:id="59" w:author="Michal Szydelko" w:date="2017-12-01T16:43:00Z"/>
        </w:rPr>
      </w:pPr>
      <w:ins w:id="60" w:author="Michal Szydelko" w:date="2017-12-01T16:43:00Z">
        <w:r>
          <w:t>[22]</w:t>
        </w:r>
        <w:r>
          <w:tab/>
        </w:r>
        <w:r>
          <w:rPr>
            <w:lang w:eastAsia="en-GB"/>
          </w:rPr>
          <w:t>CISPR </w:t>
        </w:r>
        <w:r>
          <w:rPr>
            <w:rFonts w:hint="eastAsia"/>
            <w:lang w:eastAsia="zh-CN"/>
          </w:rPr>
          <w:t>2</w:t>
        </w:r>
        <w:r>
          <w:rPr>
            <w:lang w:eastAsia="en-GB"/>
          </w:rPr>
          <w:t>2: “</w:t>
        </w:r>
        <w:r w:rsidRPr="00C41E5A">
          <w:rPr>
            <w:lang w:eastAsia="en-GB"/>
          </w:rPr>
          <w:t>Information technology equipment - Radio disturbance characteristics - Limits and methods of measurement</w:t>
        </w:r>
        <w:r>
          <w:rPr>
            <w:lang w:eastAsia="en-GB"/>
          </w:rPr>
          <w:t>”</w:t>
        </w:r>
      </w:ins>
    </w:p>
    <w:p w:rsidR="002959A8" w:rsidRDefault="002959A8" w:rsidP="002959A8">
      <w:pPr>
        <w:pStyle w:val="EX"/>
        <w:rPr>
          <w:ins w:id="61" w:author="Michal Szydelko" w:date="2017-12-01T16:43:00Z"/>
          <w:lang w:eastAsia="en-GB"/>
        </w:rPr>
      </w:pPr>
      <w:ins w:id="62" w:author="Michal Szydelko" w:date="2017-12-01T16:43:00Z">
        <w:r>
          <w:lastRenderedPageBreak/>
          <w:t>[23]</w:t>
        </w:r>
        <w:r>
          <w:tab/>
        </w:r>
        <w:r>
          <w:rPr>
            <w:lang w:eastAsia="en-GB"/>
          </w:rPr>
          <w:t>CISPR 16</w:t>
        </w:r>
        <w:r>
          <w:rPr>
            <w:lang w:eastAsia="en-GB"/>
          </w:rPr>
          <w:noBreakHyphen/>
          <w:t>1-1: “</w:t>
        </w:r>
        <w:r w:rsidRPr="00FD0C3D">
          <w:rPr>
            <w:lang w:eastAsia="en-GB"/>
          </w:rPr>
          <w:t>Specification for radio disturbance and immunity measuring apparatus and methods - Part 1-1: Radio disturbance and immunity measuring apparatus - Measuring apparatus</w:t>
        </w:r>
        <w:r>
          <w:rPr>
            <w:lang w:eastAsia="en-GB"/>
          </w:rPr>
          <w:t>”</w:t>
        </w:r>
      </w:ins>
    </w:p>
    <w:p w:rsidR="002959A8" w:rsidRDefault="002959A8" w:rsidP="002959A8">
      <w:pPr>
        <w:pStyle w:val="EX"/>
        <w:rPr>
          <w:ins w:id="63" w:author="Michal Szydelko" w:date="2017-12-01T16:43:00Z"/>
          <w:lang w:eastAsia="en-GB"/>
        </w:rPr>
      </w:pPr>
      <w:ins w:id="64" w:author="Michal Szydelko" w:date="2017-12-01T16:43:00Z">
        <w:r>
          <w:rPr>
            <w:lang w:eastAsia="en-GB"/>
          </w:rPr>
          <w:t>[24]</w:t>
        </w:r>
        <w:r>
          <w:rPr>
            <w:lang w:eastAsia="en-GB"/>
          </w:rPr>
          <w:tab/>
          <w:t>ITU-R SM.329-10: “</w:t>
        </w:r>
        <w:r w:rsidRPr="002E41FD">
          <w:t>Unwanted emissions in the spurious domain</w:t>
        </w:r>
        <w:r>
          <w:rPr>
            <w:lang w:eastAsia="en-GB"/>
          </w:rPr>
          <w:t>”</w:t>
        </w:r>
      </w:ins>
    </w:p>
    <w:p w:rsidR="002959A8" w:rsidRDefault="002959A8" w:rsidP="002959A8">
      <w:pPr>
        <w:pStyle w:val="EX"/>
        <w:rPr>
          <w:ins w:id="65" w:author="Michal Szydelko" w:date="2017-12-01T17:20:00Z"/>
        </w:rPr>
      </w:pPr>
      <w:ins w:id="66" w:author="Michal Szydelko" w:date="2017-12-01T16:43:00Z">
        <w:r>
          <w:rPr>
            <w:lang w:eastAsia="en-GB"/>
          </w:rPr>
          <w:t>[25]</w:t>
        </w:r>
        <w:r>
          <w:rPr>
            <w:lang w:eastAsia="en-GB"/>
          </w:rPr>
          <w:tab/>
        </w:r>
        <w:r>
          <w:t>ETSI EN 301 489-50, v2.1.0: “ElectroMagnetic Compatibility (EMC) standard for radio equipment and services; Part 50: Specific conditions for Cellular Communication Base Station (BS), repeater and ancillary equipment”</w:t>
        </w:r>
      </w:ins>
    </w:p>
    <w:p w:rsidR="002959A8" w:rsidRDefault="002959A8" w:rsidP="002959A8">
      <w:pPr>
        <w:pStyle w:val="EX"/>
        <w:rPr>
          <w:ins w:id="67" w:author="Michal Szydelko" w:date="2017-12-01T17:20:00Z"/>
        </w:rPr>
      </w:pPr>
      <w:ins w:id="68" w:author="Michal Szydelko" w:date="2017-12-01T17:20:00Z">
        <w:r>
          <w:t>[26]</w:t>
        </w:r>
        <w:r>
          <w:tab/>
        </w:r>
      </w:ins>
      <w:ins w:id="69" w:author="Michal Szydelko" w:date="2017-12-01T17:27:00Z">
        <w:r>
          <w:t xml:space="preserve">3GPP TS </w:t>
        </w:r>
      </w:ins>
      <w:ins w:id="70" w:author="Michal Szydelko" w:date="2017-12-01T17:21:00Z">
        <w:r>
          <w:t>25.102</w:t>
        </w:r>
      </w:ins>
      <w:ins w:id="71" w:author="Michal Szydelko" w:date="2017-12-01T17:27:00Z">
        <w:r>
          <w:t>: “</w:t>
        </w:r>
      </w:ins>
      <w:ins w:id="72" w:author="Michal Szydelko" w:date="2017-12-01T17:32:00Z">
        <w:r w:rsidRPr="0005275C">
          <w:t>User Equipment (UE) radio transmission and reception (TDD)</w:t>
        </w:r>
      </w:ins>
      <w:ins w:id="73" w:author="Michal Szydelko" w:date="2017-12-01T17:27:00Z">
        <w:r>
          <w:t>”</w:t>
        </w:r>
      </w:ins>
    </w:p>
    <w:p w:rsidR="002959A8" w:rsidRDefault="002959A8" w:rsidP="002959A8">
      <w:pPr>
        <w:pStyle w:val="EX"/>
        <w:rPr>
          <w:ins w:id="74" w:author="Michal Szydelko" w:date="2017-12-01T17:20:00Z"/>
        </w:rPr>
      </w:pPr>
      <w:ins w:id="75" w:author="Michal Szydelko" w:date="2017-12-01T17:20:00Z">
        <w:r>
          <w:t>[27]</w:t>
        </w:r>
        <w:r>
          <w:tab/>
        </w:r>
      </w:ins>
      <w:ins w:id="76" w:author="Michal Szydelko" w:date="2017-12-01T17:27:00Z">
        <w:r>
          <w:t xml:space="preserve">3GPP TS </w:t>
        </w:r>
      </w:ins>
      <w:ins w:id="77" w:author="Michal Szydelko" w:date="2017-12-01T17:21:00Z">
        <w:r>
          <w:t>25.101</w:t>
        </w:r>
      </w:ins>
      <w:ins w:id="78" w:author="Michal Szydelko" w:date="2017-12-01T17:27:00Z">
        <w:r>
          <w:t>: “</w:t>
        </w:r>
      </w:ins>
      <w:ins w:id="79" w:author="Michal Szydelko" w:date="2017-12-01T17:32:00Z">
        <w:r w:rsidRPr="0005275C">
          <w:t>User Equipment (UE) radio transmission and reception (FDD)</w:t>
        </w:r>
      </w:ins>
      <w:ins w:id="80" w:author="Michal Szydelko" w:date="2017-12-01T17:27:00Z">
        <w:r>
          <w:t>”</w:t>
        </w:r>
      </w:ins>
    </w:p>
    <w:p w:rsidR="002959A8" w:rsidRPr="0017536F" w:rsidRDefault="002959A8" w:rsidP="002959A8">
      <w:pPr>
        <w:pStyle w:val="EX"/>
      </w:pPr>
      <w:ins w:id="81" w:author="Michal Szydelko" w:date="2017-12-01T17:20:00Z">
        <w:r>
          <w:t>[28]</w:t>
        </w:r>
        <w:r>
          <w:tab/>
        </w:r>
      </w:ins>
      <w:ins w:id="82" w:author="Michal Szydelko" w:date="2017-12-01T17:27:00Z">
        <w:r>
          <w:t xml:space="preserve">3GPP TS </w:t>
        </w:r>
      </w:ins>
      <w:ins w:id="83" w:author="Michal Szydelko" w:date="2017-12-01T17:26:00Z">
        <w:r>
          <w:t>36.101</w:t>
        </w:r>
      </w:ins>
      <w:ins w:id="84" w:author="Michal Szydelko" w:date="2017-12-01T17:27:00Z">
        <w:r>
          <w:t>: “</w:t>
        </w:r>
      </w:ins>
      <w:ins w:id="85" w:author="Michal Szydelko" w:date="2017-12-01T17:33:00Z">
        <w:r w:rsidRPr="00930B64">
          <w:t>Evolved Universal Terrestrial Radio Access (E-UTRA); User Equipment (UE) radio transmission and reception</w:t>
        </w:r>
      </w:ins>
      <w:ins w:id="86" w:author="Michal Szydelko" w:date="2017-12-01T17:27:00Z">
        <w:r>
          <w:t>”</w:t>
        </w:r>
      </w:ins>
    </w:p>
    <w:p w:rsidR="002959A8" w:rsidRPr="0017536F" w:rsidRDefault="002959A8" w:rsidP="002959A8">
      <w:pPr>
        <w:pStyle w:val="Heading1"/>
      </w:pPr>
      <w:bookmarkStart w:id="87" w:name="_Toc486970816"/>
      <w:r w:rsidRPr="0017536F">
        <w:t>3</w:t>
      </w:r>
      <w:r w:rsidRPr="0017536F">
        <w:tab/>
        <w:t>Definitions</w:t>
      </w:r>
      <w:r w:rsidRPr="00235394">
        <w:t>, symbols and abbreviations</w:t>
      </w:r>
      <w:bookmarkEnd w:id="87"/>
    </w:p>
    <w:p w:rsidR="002959A8" w:rsidRDefault="002959A8" w:rsidP="002959A8">
      <w:pPr>
        <w:pStyle w:val="Heading2"/>
      </w:pPr>
      <w:bookmarkStart w:id="88" w:name="_Toc486970817"/>
      <w:r w:rsidRPr="00235394">
        <w:t>3.1</w:t>
      </w:r>
      <w:r w:rsidRPr="00235394">
        <w:tab/>
        <w:t>Definitions</w:t>
      </w:r>
      <w:bookmarkEnd w:id="88"/>
    </w:p>
    <w:p w:rsidR="002959A8" w:rsidRDefault="002959A8" w:rsidP="002959A8">
      <w:r w:rsidRPr="0017536F">
        <w:t xml:space="preserve">For the purposes of the present document, the terms and definitions given in </w:t>
      </w:r>
      <w:del w:id="89" w:author="Michal Szydelko" w:date="2017-12-01T16:44:00Z">
        <w:r w:rsidRPr="0017536F" w:rsidDel="00187B9F">
          <w:delText xml:space="preserve">3GPP </w:delText>
        </w:r>
      </w:del>
      <w:r w:rsidRPr="0017536F">
        <w:t xml:space="preserve">TR 21.905 [1], </w:t>
      </w:r>
      <w:del w:id="90" w:author="Michal Szydelko" w:date="2017-12-01T16:44:00Z">
        <w:r w:rsidRPr="0017536F" w:rsidDel="00187B9F">
          <w:delText xml:space="preserve">3GPP </w:delText>
        </w:r>
      </w:del>
      <w:r w:rsidRPr="0017536F">
        <w:t xml:space="preserve">TS 37.113 [4] and the following apply. A term defined in the present document takes precedence over the definition of the same term, if any, in </w:t>
      </w:r>
      <w:del w:id="91" w:author="Michal Szydelko" w:date="2017-12-01T16:44:00Z">
        <w:r w:rsidRPr="0017536F" w:rsidDel="00187B9F">
          <w:delText xml:space="preserve">3GPP </w:delText>
        </w:r>
      </w:del>
      <w:r w:rsidRPr="0017536F">
        <w:t xml:space="preserve">TR 21.905 [1] or </w:t>
      </w:r>
      <w:del w:id="92" w:author="Michal Szydelko" w:date="2017-12-01T16:44:00Z">
        <w:r w:rsidRPr="0017536F" w:rsidDel="00187B9F">
          <w:delText xml:space="preserve">3GPP </w:delText>
        </w:r>
      </w:del>
      <w:r w:rsidRPr="0017536F">
        <w:t>TS 37.113 [4].</w:t>
      </w:r>
    </w:p>
    <w:p w:rsidR="002959A8" w:rsidRPr="0017536F" w:rsidRDefault="002959A8" w:rsidP="002959A8">
      <w:pPr>
        <w:pStyle w:val="NO"/>
      </w:pPr>
      <w:r w:rsidRPr="00484479">
        <w:t>NOTE:</w:t>
      </w:r>
      <w:r w:rsidRPr="00484479">
        <w:tab/>
        <w:t>Multi-word definitions are treated as linguistic expressions and printed in italic font throughout this requirement specification. Linguistic expressions may not be split and are printed in their entirety.</w:t>
      </w:r>
    </w:p>
    <w:p w:rsidR="002959A8" w:rsidRDefault="002959A8" w:rsidP="002959A8">
      <w:pPr>
        <w:rPr>
          <w:lang w:eastAsia="zh-CN"/>
        </w:rPr>
      </w:pPr>
      <w:r w:rsidRPr="0017536F">
        <w:rPr>
          <w:b/>
          <w:bCs/>
        </w:rPr>
        <w:t>active antenna system base station:</w:t>
      </w:r>
      <w:r w:rsidRPr="0017536F">
        <w:rPr>
          <w:rFonts w:hint="eastAsia"/>
          <w:b/>
          <w:bCs/>
          <w:lang w:eastAsia="zh-CN"/>
        </w:rPr>
        <w:t xml:space="preserve"> </w:t>
      </w:r>
      <w:r w:rsidRPr="0017536F">
        <w:rPr>
          <w:lang w:eastAsia="zh-CN"/>
        </w:rPr>
        <w:t xml:space="preserve">BS system which combines an </w:t>
      </w:r>
      <w:ins w:id="93" w:author="Michal Szydelko" w:date="2017-12-01T16:45:00Z">
        <w:r w:rsidRPr="00A858B3">
          <w:rPr>
            <w:i/>
            <w:lang w:eastAsia="zh-CN"/>
          </w:rPr>
          <w:t>antenna array</w:t>
        </w:r>
        <w:r w:rsidRPr="002E41FD">
          <w:rPr>
            <w:lang w:eastAsia="zh-CN"/>
          </w:rPr>
          <w:t xml:space="preserve"> </w:t>
        </w:r>
      </w:ins>
      <w:del w:id="94" w:author="Michal Szydelko" w:date="2017-12-01T16:45:00Z">
        <w:r w:rsidRPr="0017536F" w:rsidDel="008D245F">
          <w:rPr>
            <w:lang w:eastAsia="zh-CN"/>
          </w:rPr>
          <w:delText xml:space="preserve">Antenna Array </w:delText>
        </w:r>
      </w:del>
      <w:r w:rsidRPr="0017536F">
        <w:rPr>
          <w:lang w:eastAsia="zh-CN"/>
        </w:rPr>
        <w:t xml:space="preserve">with </w:t>
      </w:r>
      <w:ins w:id="95" w:author="Michal Szydelko" w:date="2017-12-01T16:46:00Z">
        <w:r w:rsidRPr="002E41FD">
          <w:rPr>
            <w:lang w:eastAsia="zh-CN"/>
          </w:rPr>
          <w:t xml:space="preserve">a transceiver unit array and a </w:t>
        </w:r>
        <w:r w:rsidRPr="002E41FD">
          <w:rPr>
            <w:i/>
            <w:lang w:eastAsia="zh-CN"/>
          </w:rPr>
          <w:t>radio distribution network</w:t>
        </w:r>
      </w:ins>
      <w:del w:id="96" w:author="Michal Szydelko" w:date="2017-12-01T16:46:00Z">
        <w:r w:rsidRPr="0017536F" w:rsidDel="008D245F">
          <w:rPr>
            <w:lang w:eastAsia="zh-CN"/>
          </w:rPr>
          <w:delText>an Active Transceiver Unit Array and a Radio Distribution Network</w:delText>
        </w:r>
        <w:r w:rsidDel="008D245F">
          <w:rPr>
            <w:lang w:eastAsia="zh-CN"/>
          </w:rPr>
          <w:delText xml:space="preserve"> (RDN)</w:delText>
        </w:r>
      </w:del>
    </w:p>
    <w:p w:rsidR="002959A8" w:rsidRDefault="002959A8" w:rsidP="002959A8">
      <w:pPr>
        <w:rPr>
          <w:ins w:id="97" w:author="Michal Szydelko" w:date="2017-12-01T16:43:00Z"/>
          <w:i/>
        </w:rPr>
      </w:pPr>
      <w:r w:rsidRPr="00530CB2">
        <w:rPr>
          <w:b/>
        </w:rPr>
        <w:t>antenna array:</w:t>
      </w:r>
      <w:r w:rsidRPr="00530CB2">
        <w:t xml:space="preserve"> group of </w:t>
      </w:r>
      <w:r w:rsidRPr="00530CB2">
        <w:rPr>
          <w:rFonts w:hint="eastAsia"/>
          <w:lang w:eastAsia="zh-CN"/>
        </w:rPr>
        <w:t>radiating</w:t>
      </w:r>
      <w:r w:rsidRPr="00530CB2">
        <w:t xml:space="preserve"> elements characterized by the geometry and the properties of the </w:t>
      </w:r>
      <w:r w:rsidRPr="00530CB2">
        <w:rPr>
          <w:i/>
        </w:rPr>
        <w:t>array elements</w:t>
      </w:r>
    </w:p>
    <w:p w:rsidR="002959A8" w:rsidDel="00151B7A" w:rsidRDefault="002959A8" w:rsidP="002959A8">
      <w:pPr>
        <w:rPr>
          <w:del w:id="98" w:author="Michal Szydelko" w:date="2017-12-01T16:43:00Z"/>
          <w:rFonts w:cs="v4.2.0"/>
          <w:i/>
        </w:rPr>
      </w:pPr>
      <w:ins w:id="99" w:author="Michal Szydelko" w:date="2017-12-01T16:43:00Z">
        <w:r>
          <w:rPr>
            <w:rFonts w:cs="v4.2.0"/>
            <w:b/>
          </w:rPr>
          <w:t>antenna p</w:t>
        </w:r>
        <w:r w:rsidRPr="0017536F">
          <w:rPr>
            <w:rFonts w:cs="v4.2.0"/>
            <w:b/>
          </w:rPr>
          <w:t>ort:</w:t>
        </w:r>
        <w:r w:rsidRPr="0017536F">
          <w:rPr>
            <w:rFonts w:cs="v4.2.0"/>
          </w:rPr>
          <w:t xml:space="preserve"> RF interface at the </w:t>
        </w:r>
        <w:r w:rsidRPr="00A43BCB">
          <w:rPr>
            <w:rFonts w:cs="v4.2.0"/>
            <w:i/>
          </w:rPr>
          <w:t>transceiver array boundary</w:t>
        </w:r>
        <w:r w:rsidRPr="0017536F">
          <w:rPr>
            <w:rFonts w:cs="v4.2.0"/>
          </w:rPr>
          <w:t>, spec</w:t>
        </w:r>
        <w:r>
          <w:rPr>
            <w:rFonts w:cs="v4.2.0"/>
          </w:rPr>
          <w:t xml:space="preserve">ifically the </w:t>
        </w:r>
        <w:r w:rsidRPr="00A43BCB">
          <w:rPr>
            <w:rFonts w:cs="v4.2.0"/>
            <w:i/>
          </w:rPr>
          <w:t>TAB connectors</w:t>
        </w:r>
      </w:ins>
    </w:p>
    <w:p w:rsidR="002959A8" w:rsidRDefault="002959A8" w:rsidP="002959A8">
      <w:pPr>
        <w:rPr>
          <w:ins w:id="100" w:author="Michal Szydelko, rev" w:date="2017-12-01T19:44:00Z"/>
          <w:rFonts w:cs="v4.2.0"/>
          <w:i/>
        </w:rPr>
      </w:pPr>
    </w:p>
    <w:p w:rsidR="002959A8" w:rsidRDefault="002959A8" w:rsidP="002959A8">
      <w:pPr>
        <w:rPr>
          <w:ins w:id="101" w:author="Michal Szydelko" w:date="2017-12-01T16:47:00Z"/>
          <w:b/>
        </w:rPr>
      </w:pPr>
      <w:ins w:id="102" w:author="Michal Szydelko" w:date="2017-12-01T16:47:00Z">
        <w:r>
          <w:rPr>
            <w:b/>
            <w:lang w:val="en-US" w:eastAsia="zh-CN"/>
          </w:rPr>
          <w:t>h</w:t>
        </w:r>
        <w:r w:rsidRPr="00F67F0A">
          <w:rPr>
            <w:b/>
            <w:lang w:val="en-US" w:eastAsia="zh-CN"/>
          </w:rPr>
          <w:t xml:space="preserve">ybrid </w:t>
        </w:r>
        <w:r>
          <w:rPr>
            <w:b/>
            <w:lang w:val="en-US" w:eastAsia="zh-CN"/>
          </w:rPr>
          <w:t>AAS BS</w:t>
        </w:r>
        <w:r>
          <w:rPr>
            <w:lang w:val="en-US" w:eastAsia="zh-CN"/>
          </w:rPr>
          <w:t>:</w:t>
        </w:r>
        <w:r>
          <w:rPr>
            <w:lang w:val="en-US" w:eastAsia="zh-CN"/>
          </w:rPr>
          <w:tab/>
          <w:t xml:space="preserve">AAS BS which has both a conducted RF interface and a radiated RF interface in the far field and conforms to a </w:t>
        </w:r>
        <w:r w:rsidRPr="00165379">
          <w:rPr>
            <w:i/>
            <w:lang w:val="en-US" w:eastAsia="zh-CN"/>
          </w:rPr>
          <w:t>hybrid</w:t>
        </w:r>
        <w:r w:rsidRPr="007F12A8">
          <w:rPr>
            <w:i/>
            <w:lang w:val="en-US" w:eastAsia="zh-CN"/>
          </w:rPr>
          <w:t xml:space="preserve"> requirements set</w:t>
        </w:r>
      </w:ins>
    </w:p>
    <w:p w:rsidR="002959A8" w:rsidRPr="00850762" w:rsidRDefault="002959A8" w:rsidP="002959A8">
      <w:pPr>
        <w:tabs>
          <w:tab w:val="left" w:pos="2448"/>
          <w:tab w:val="left" w:pos="9468"/>
        </w:tabs>
      </w:pPr>
      <w:r w:rsidRPr="003C790C">
        <w:rPr>
          <w:b/>
        </w:rPr>
        <w:t>NB-IoT In-band operation:</w:t>
      </w:r>
      <w:r>
        <w:t xml:space="preserve"> NB-IoT is operating in-band when it utilizes the resource block(s) within a normal E-UTRA carrier</w:t>
      </w:r>
    </w:p>
    <w:p w:rsidR="002959A8" w:rsidRDefault="002959A8" w:rsidP="002959A8">
      <w:r w:rsidRPr="003C790C">
        <w:rPr>
          <w:b/>
        </w:rPr>
        <w:t>NB-IoT guard band operation:</w:t>
      </w:r>
      <w:r>
        <w:t xml:space="preserve"> NB-IoT is operating in guard band when it utilizes the unused resource block(s) within a</w:t>
      </w:r>
      <w:ins w:id="103" w:author="Michal Szydelko" w:date="2017-12-01T16:47:00Z">
        <w:r>
          <w:t>n</w:t>
        </w:r>
      </w:ins>
      <w:r>
        <w:t xml:space="preserve"> E-UTRA carrier’s guard-band</w:t>
      </w:r>
      <w:del w:id="104" w:author="Michal Szydelko" w:date="2017-12-01T16:47:00Z">
        <w:r w:rsidDel="008D245F">
          <w:delText>.</w:delText>
        </w:r>
      </w:del>
    </w:p>
    <w:p w:rsidR="002959A8" w:rsidRDefault="002959A8" w:rsidP="002959A8">
      <w:r w:rsidRPr="003C790C">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del w:id="105" w:author="Michal Szydelko" w:date="2017-12-01T16:47:00Z">
        <w:r w:rsidDel="008D245F">
          <w:delText>.</w:delText>
        </w:r>
      </w:del>
    </w:p>
    <w:p w:rsidR="002959A8" w:rsidRPr="005C32DE" w:rsidRDefault="002959A8" w:rsidP="002959A8">
      <w:pPr>
        <w:rPr>
          <w:ins w:id="106" w:author="Michal Szydelko" w:date="2017-12-01T16:48:00Z"/>
          <w:lang w:val="en-US" w:eastAsia="zh-CN"/>
        </w:rPr>
      </w:pPr>
      <w:ins w:id="107" w:author="Michal Szydelko" w:date="2017-12-01T16:48:00Z">
        <w:r w:rsidRPr="00E765E3">
          <w:rPr>
            <w:b/>
            <w:lang w:val="en-US" w:eastAsia="zh-CN"/>
          </w:rPr>
          <w:t xml:space="preserve">OTA </w:t>
        </w:r>
        <w:r>
          <w:rPr>
            <w:b/>
            <w:lang w:val="en-US" w:eastAsia="zh-CN"/>
          </w:rPr>
          <w:t>AAS BS</w:t>
        </w:r>
        <w:r w:rsidRPr="00E765E3">
          <w:rPr>
            <w:b/>
            <w:lang w:val="en-US" w:eastAsia="zh-CN"/>
          </w:rPr>
          <w:t>:</w:t>
        </w:r>
        <w:r>
          <w:rPr>
            <w:lang w:val="en-US" w:eastAsia="zh-CN"/>
          </w:rPr>
          <w:t xml:space="preserve"> AAS BS which has ≥8 </w:t>
        </w:r>
        <w:r w:rsidRPr="00BF11D3">
          <w:rPr>
            <w:i/>
            <w:lang w:val="en-US" w:eastAsia="zh-CN"/>
          </w:rPr>
          <w:t>transceiver units</w:t>
        </w:r>
        <w:r>
          <w:rPr>
            <w:lang w:val="en-US" w:eastAsia="zh-CN"/>
          </w:rPr>
          <w:t xml:space="preserve"> for E-UTRA or MSR and ≥4 </w:t>
        </w:r>
        <w:r w:rsidRPr="00BF11D3">
          <w:rPr>
            <w:i/>
            <w:lang w:val="en-US" w:eastAsia="zh-CN"/>
          </w:rPr>
          <w:t>transceiver units</w:t>
        </w:r>
        <w:r>
          <w:rPr>
            <w:lang w:val="en-US" w:eastAsia="zh-CN"/>
          </w:rPr>
          <w:t xml:space="preserve"> for UTRA per cell and has a radiated RF interface only and conforms to the </w:t>
        </w:r>
        <w:r w:rsidRPr="007F12A8">
          <w:rPr>
            <w:i/>
            <w:lang w:val="en-US" w:eastAsia="zh-CN"/>
          </w:rPr>
          <w:t>OTA requirements set</w:t>
        </w:r>
      </w:ins>
    </w:p>
    <w:p w:rsidR="002959A8" w:rsidRPr="004B130D" w:rsidRDefault="002959A8" w:rsidP="002959A8">
      <w:pPr>
        <w:rPr>
          <w:ins w:id="108" w:author="Michal Szydelko" w:date="2017-12-01T16:48:00Z"/>
          <w:lang w:val="en-US" w:eastAsia="zh-CN"/>
        </w:rPr>
      </w:pPr>
      <w:ins w:id="109" w:author="Michal Szydelko" w:date="2017-12-01T16:48:00Z">
        <w:r w:rsidRPr="00E765E3">
          <w:rPr>
            <w:b/>
            <w:lang w:val="en-US" w:eastAsia="zh-CN"/>
          </w:rPr>
          <w:t>OTA requirement</w:t>
        </w:r>
        <w:r>
          <w:rPr>
            <w:b/>
            <w:lang w:val="en-US" w:eastAsia="zh-CN"/>
          </w:rPr>
          <w:t>s</w:t>
        </w:r>
        <w:r w:rsidRPr="00E765E3">
          <w:rPr>
            <w:b/>
            <w:lang w:val="en-US" w:eastAsia="zh-CN"/>
          </w:rPr>
          <w:t xml:space="preserve"> set:</w:t>
        </w:r>
        <w:r>
          <w:rPr>
            <w:lang w:val="en-US" w:eastAsia="zh-CN"/>
          </w:rPr>
          <w:tab/>
          <w:t xml:space="preserve"> complete set of OTA requirements applied to an OTA AAS BS</w:t>
        </w:r>
      </w:ins>
    </w:p>
    <w:p w:rsidR="002959A8" w:rsidRDefault="002959A8" w:rsidP="002959A8">
      <w:pPr>
        <w:rPr>
          <w:ins w:id="110" w:author="Michal Szydelko" w:date="2017-12-01T16:48:00Z"/>
          <w:rFonts w:cs="v4.2.0"/>
        </w:rPr>
      </w:pPr>
      <w:bookmarkStart w:id="111" w:name="_Toc354565183"/>
      <w:ins w:id="112" w:author="Michal Szydelko" w:date="2017-12-01T16:48:00Z">
        <w:r>
          <w:rPr>
            <w:rFonts w:cs="v4.2.0"/>
            <w:b/>
          </w:rPr>
          <w:t>p</w:t>
        </w:r>
        <w:r w:rsidRPr="00284F4B">
          <w:rPr>
            <w:rFonts w:cs="v4.2.0"/>
            <w:b/>
          </w:rPr>
          <w:t>ort:</w:t>
        </w:r>
        <w:r>
          <w:rPr>
            <w:rFonts w:cs="v4.2.0"/>
          </w:rPr>
          <w:t xml:space="preserve"> particular interface</w:t>
        </w:r>
        <w:r w:rsidRPr="00284F4B">
          <w:rPr>
            <w:rFonts w:cs="v4.2.0"/>
          </w:rPr>
          <w:t xml:space="preserve"> of </w:t>
        </w:r>
        <w:r>
          <w:rPr>
            <w:rFonts w:cs="v4.2.0"/>
          </w:rPr>
          <w:t>EUT used for EMC requirements testing purposes</w:t>
        </w:r>
      </w:ins>
    </w:p>
    <w:p w:rsidR="002959A8" w:rsidRDefault="002959A8" w:rsidP="002959A8">
      <w:pPr>
        <w:pStyle w:val="NO"/>
        <w:rPr>
          <w:ins w:id="113" w:author="Michal Szydelko" w:date="2017-12-01T16:48:00Z"/>
        </w:rPr>
      </w:pPr>
      <w:ins w:id="114" w:author="Michal Szydelko" w:date="2017-12-01T16:48:00Z">
        <w:r>
          <w:t>NOTE:</w:t>
        </w:r>
        <w:r>
          <w:tab/>
          <w:t>A</w:t>
        </w:r>
        <w:r w:rsidRPr="00284F4B">
          <w:t xml:space="preserve">ny connection point on </w:t>
        </w:r>
        <w:r>
          <w:t>EUT</w:t>
        </w:r>
        <w:r w:rsidRPr="00284F4B">
          <w:t xml:space="preserve"> intended for connection of cables to or from </w:t>
        </w:r>
        <w:r>
          <w:t>EUT</w:t>
        </w:r>
        <w:r w:rsidRPr="00284F4B">
          <w:t xml:space="preserve"> </w:t>
        </w:r>
        <w:r>
          <w:t xml:space="preserve">during the EMC testing </w:t>
        </w:r>
        <w:r w:rsidRPr="00284F4B">
          <w:t>is co</w:t>
        </w:r>
        <w:r>
          <w:t xml:space="preserve">nsidered as a port. </w:t>
        </w:r>
      </w:ins>
    </w:p>
    <w:p w:rsidR="002959A8" w:rsidRPr="00284F4B" w:rsidRDefault="002959A8" w:rsidP="002959A8">
      <w:pPr>
        <w:pStyle w:val="EX"/>
        <w:rPr>
          <w:ins w:id="115" w:author="Michal Szydelko" w:date="2017-12-01T16:48:00Z"/>
        </w:rPr>
      </w:pPr>
      <w:ins w:id="116" w:author="Michal Szydelko" w:date="2017-12-01T16:48:00Z">
        <w:r>
          <w:t>EXAMPLE 1:</w:t>
        </w:r>
        <w:r>
          <w:tab/>
          <w:t xml:space="preserve">Examples of ports for </w:t>
        </w:r>
        <w:r w:rsidRPr="0078787F">
          <w:rPr>
            <w:i/>
          </w:rPr>
          <w:t>hybrid AAS BS</w:t>
        </w:r>
        <w:r>
          <w:rPr>
            <w:lang w:eastAsia="en-GB"/>
          </w:rPr>
          <w:t xml:space="preserve"> are as presented in figure 3.1</w:t>
        </w:r>
        <w:r>
          <w:rPr>
            <w:lang w:eastAsia="en-GB"/>
          </w:rPr>
          <w:noBreakHyphen/>
          <w:t>1:</w:t>
        </w:r>
      </w:ins>
    </w:p>
    <w:p w:rsidR="002959A8" w:rsidRPr="00284F4B" w:rsidRDefault="002959A8" w:rsidP="002959A8">
      <w:pPr>
        <w:pStyle w:val="TH"/>
        <w:rPr>
          <w:ins w:id="117" w:author="Michal Szydelko" w:date="2017-12-01T16:48:00Z"/>
        </w:rPr>
      </w:pPr>
      <w:r>
        <w:rPr>
          <w:noProof/>
          <w:lang w:val="en-US" w:eastAsia="ko-KR"/>
        </w:rPr>
        <w:lastRenderedPageBreak/>
        <w:drawing>
          <wp:inline distT="0" distB="0" distL="0" distR="0">
            <wp:extent cx="5495290" cy="1647825"/>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5495290" cy="1647825"/>
                    </a:xfrm>
                    <a:prstGeom prst="rect">
                      <a:avLst/>
                    </a:prstGeom>
                    <a:noFill/>
                  </pic:spPr>
                </pic:pic>
              </a:graphicData>
            </a:graphic>
          </wp:inline>
        </w:drawing>
      </w:r>
    </w:p>
    <w:p w:rsidR="002959A8" w:rsidRDefault="002959A8" w:rsidP="002959A8">
      <w:pPr>
        <w:pStyle w:val="TF"/>
        <w:rPr>
          <w:ins w:id="118" w:author="Michal Szydelko" w:date="2017-12-01T16:48:00Z"/>
          <w:noProof/>
          <w:lang w:val="en-US"/>
        </w:rPr>
      </w:pPr>
      <w:ins w:id="119" w:author="Michal Szydelko" w:date="2017-12-01T16:48:00Z">
        <w:r w:rsidRPr="00284F4B">
          <w:t xml:space="preserve">Figure </w:t>
        </w:r>
        <w:r>
          <w:rPr>
            <w:lang w:val="en-US"/>
          </w:rPr>
          <w:t>3.1</w:t>
        </w:r>
        <w:r w:rsidRPr="00284F4B">
          <w:t>-1: Examples of ports</w:t>
        </w:r>
        <w:r w:rsidRPr="00284F4B">
          <w:rPr>
            <w:noProof/>
          </w:rPr>
          <w:t xml:space="preserve"> </w:t>
        </w:r>
        <w:r>
          <w:rPr>
            <w:noProof/>
            <w:lang w:val="en-US"/>
          </w:rPr>
          <w:t xml:space="preserve">for </w:t>
        </w:r>
        <w:r w:rsidRPr="0078787F">
          <w:rPr>
            <w:i/>
            <w:noProof/>
            <w:lang w:val="en-US"/>
          </w:rPr>
          <w:t>hybrid AAS BS</w:t>
        </w:r>
      </w:ins>
    </w:p>
    <w:p w:rsidR="002959A8" w:rsidRPr="00284F4B" w:rsidRDefault="002959A8" w:rsidP="002959A8">
      <w:pPr>
        <w:pStyle w:val="EX"/>
        <w:rPr>
          <w:ins w:id="120" w:author="Michal Szydelko" w:date="2017-12-01T16:48:00Z"/>
          <w:rFonts w:cs="v4.2.0"/>
        </w:rPr>
      </w:pPr>
      <w:ins w:id="121" w:author="Michal Szydelko" w:date="2017-12-01T16:48:00Z">
        <w:r>
          <w:rPr>
            <w:rFonts w:cs="v4.2.0"/>
          </w:rPr>
          <w:t xml:space="preserve">EXAMPLE </w:t>
        </w:r>
        <w:r>
          <w:rPr>
            <w:lang w:val="en-US"/>
          </w:rPr>
          <w:t>2:</w:t>
        </w:r>
        <w:r>
          <w:rPr>
            <w:lang w:val="en-US"/>
          </w:rPr>
          <w:tab/>
        </w:r>
        <w:r>
          <w:rPr>
            <w:rFonts w:cs="v4.2.0"/>
          </w:rPr>
          <w:t xml:space="preserve">Examples of ports for OTA AAS BS </w:t>
        </w:r>
        <w:r>
          <w:rPr>
            <w:lang w:eastAsia="en-GB"/>
          </w:rPr>
          <w:t>(i.e. with no antenna ports) are as presented in figure 3.1-2:</w:t>
        </w:r>
      </w:ins>
    </w:p>
    <w:p w:rsidR="002959A8" w:rsidRDefault="002959A8" w:rsidP="002959A8">
      <w:pPr>
        <w:pStyle w:val="TF"/>
        <w:rPr>
          <w:ins w:id="122" w:author="Michal Szydelko" w:date="2017-12-01T16:48:00Z"/>
          <w:noProof/>
          <w:lang w:val="en-US"/>
        </w:rPr>
      </w:pPr>
      <w:r>
        <w:rPr>
          <w:noProof/>
          <w:lang w:val="en-US" w:eastAsia="ko-KR"/>
        </w:rPr>
        <w:drawing>
          <wp:inline distT="0" distB="0" distL="0" distR="0">
            <wp:extent cx="5495290" cy="1647825"/>
            <wp:effectExtent l="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5495290" cy="1647825"/>
                    </a:xfrm>
                    <a:prstGeom prst="rect">
                      <a:avLst/>
                    </a:prstGeom>
                    <a:noFill/>
                  </pic:spPr>
                </pic:pic>
              </a:graphicData>
            </a:graphic>
          </wp:inline>
        </w:drawing>
      </w:r>
    </w:p>
    <w:p w:rsidR="002959A8" w:rsidRPr="00F16BE7" w:rsidRDefault="002959A8" w:rsidP="002959A8">
      <w:pPr>
        <w:pStyle w:val="TF"/>
        <w:rPr>
          <w:ins w:id="123" w:author="Michal Szydelko" w:date="2017-12-01T16:48:00Z"/>
          <w:lang w:val="en-US"/>
        </w:rPr>
      </w:pPr>
      <w:ins w:id="124" w:author="Michal Szydelko" w:date="2017-12-01T16:48:00Z">
        <w:r>
          <w:t>Figure 3.1-2</w:t>
        </w:r>
        <w:r w:rsidRPr="00284F4B">
          <w:t>: Examples of ports</w:t>
        </w:r>
        <w:r w:rsidRPr="00284F4B">
          <w:rPr>
            <w:noProof/>
          </w:rPr>
          <w:t xml:space="preserve"> </w:t>
        </w:r>
        <w:r>
          <w:rPr>
            <w:noProof/>
            <w:lang w:val="en-US"/>
          </w:rPr>
          <w:t>for OTA AAS BS</w:t>
        </w:r>
      </w:ins>
    </w:p>
    <w:bookmarkEnd w:id="111"/>
    <w:p w:rsidR="002959A8" w:rsidRPr="00FD50D5" w:rsidRDefault="002959A8" w:rsidP="002959A8">
      <w:r w:rsidRPr="00FD50D5">
        <w:rPr>
          <w:b/>
        </w:rPr>
        <w:t>radio distribution network:</w:t>
      </w:r>
      <w:r w:rsidRPr="00FD50D5">
        <w:t xml:space="preserve"> linear passive network which distributes the RF power generated by the transceiver unit array to the </w:t>
      </w:r>
      <w:r w:rsidRPr="00D167F0">
        <w:rPr>
          <w:i/>
          <w:rPrChange w:id="125" w:author="Michal Szydelko" w:date="2017-12-01T16:48:00Z">
            <w:rPr/>
          </w:rPrChange>
        </w:rPr>
        <w:t>antenna array</w:t>
      </w:r>
      <w:r w:rsidRPr="00FD50D5">
        <w:t xml:space="preserve">, and/or distributes the radio signals collected by the </w:t>
      </w:r>
      <w:r w:rsidRPr="002938F5">
        <w:rPr>
          <w:i/>
          <w:rPrChange w:id="126" w:author="Michal Szydelko" w:date="2017-12-01T16:49:00Z">
            <w:rPr/>
          </w:rPrChange>
        </w:rPr>
        <w:t>antenna array</w:t>
      </w:r>
      <w:r w:rsidRPr="00FD50D5">
        <w:t xml:space="preserve"> to the transceiver unit array</w:t>
      </w:r>
    </w:p>
    <w:p w:rsidR="002959A8" w:rsidRPr="00FD50D5" w:rsidRDefault="002959A8" w:rsidP="002959A8">
      <w:pPr>
        <w:pStyle w:val="NO"/>
        <w:rPr>
          <w:lang w:eastAsia="zh-CN"/>
        </w:rPr>
      </w:pPr>
      <w:r w:rsidRPr="00FD50D5">
        <w:rPr>
          <w:lang w:eastAsia="zh-CN"/>
        </w:rPr>
        <w:t>NOTE:</w:t>
      </w:r>
      <w:r w:rsidRPr="00FD50D5">
        <w:rPr>
          <w:lang w:eastAsia="zh-CN"/>
        </w:rPr>
        <w:tab/>
        <w:t xml:space="preserve">In the case when the active transceiver units are physically integrated with the </w:t>
      </w:r>
      <w:r w:rsidRPr="002938F5">
        <w:rPr>
          <w:i/>
          <w:lang w:eastAsia="zh-CN"/>
          <w:rPrChange w:id="127" w:author="Michal Szydelko" w:date="2017-12-01T16:49:00Z">
            <w:rPr>
              <w:lang w:eastAsia="zh-CN"/>
            </w:rPr>
          </w:rPrChange>
        </w:rPr>
        <w:t>array elements</w:t>
      </w:r>
      <w:r w:rsidRPr="00FD50D5">
        <w:rPr>
          <w:lang w:eastAsia="zh-CN"/>
        </w:rPr>
        <w:t xml:space="preserve"> of the </w:t>
      </w:r>
      <w:r w:rsidRPr="002938F5">
        <w:rPr>
          <w:i/>
          <w:lang w:eastAsia="zh-CN"/>
          <w:rPrChange w:id="128" w:author="Michal Szydelko" w:date="2017-12-01T16:50:00Z">
            <w:rPr>
              <w:lang w:eastAsia="zh-CN"/>
            </w:rPr>
          </w:rPrChange>
        </w:rPr>
        <w:t>antenna array</w:t>
      </w:r>
      <w:r w:rsidRPr="00FD50D5">
        <w:rPr>
          <w:lang w:eastAsia="zh-CN"/>
        </w:rPr>
        <w:t xml:space="preserve">, the </w:t>
      </w:r>
      <w:r w:rsidRPr="00FD50D5">
        <w:rPr>
          <w:i/>
          <w:iCs/>
          <w:lang w:eastAsia="zh-CN"/>
        </w:rPr>
        <w:t>radio distribution network</w:t>
      </w:r>
      <w:r w:rsidRPr="00FD50D5">
        <w:rPr>
          <w:lang w:eastAsia="zh-CN"/>
        </w:rPr>
        <w:t xml:space="preserve"> is a one-to-one mapping.</w:t>
      </w:r>
    </w:p>
    <w:p w:rsidR="002959A8" w:rsidRPr="002E41FD" w:rsidRDefault="002959A8" w:rsidP="002959A8">
      <w:pPr>
        <w:rPr>
          <w:ins w:id="129" w:author="Michal Szydelko" w:date="2017-12-01T16:50:00Z"/>
          <w:i/>
          <w:iCs/>
        </w:rPr>
      </w:pPr>
      <w:ins w:id="130" w:author="Michal Szydelko" w:date="2017-12-01T16:50:00Z">
        <w:r w:rsidRPr="002E41FD">
          <w:rPr>
            <w:b/>
          </w:rPr>
          <w:t>single RAT E-UTRA operation:</w:t>
        </w:r>
        <w:r w:rsidRPr="002E41FD">
          <w:t xml:space="preserve"> operation of AAS BS declared to be single RAT E-</w:t>
        </w:r>
        <w:r w:rsidRPr="007A60D9">
          <w:t xml:space="preserve">UTRA in the </w:t>
        </w:r>
        <w:r w:rsidRPr="007A60D9">
          <w:rPr>
            <w:iCs/>
          </w:rPr>
          <w:t>operating band</w:t>
        </w:r>
        <w:r w:rsidRPr="002E41FD">
          <w:rPr>
            <w:i/>
            <w:iCs/>
          </w:rPr>
          <w:t xml:space="preserve"> </w:t>
        </w:r>
      </w:ins>
    </w:p>
    <w:p w:rsidR="002959A8" w:rsidRPr="002E41FD" w:rsidRDefault="002959A8" w:rsidP="002959A8">
      <w:pPr>
        <w:pStyle w:val="NO"/>
        <w:rPr>
          <w:ins w:id="131" w:author="Michal Szydelko" w:date="2017-12-01T16:50:00Z"/>
        </w:rPr>
      </w:pPr>
      <w:ins w:id="132" w:author="Michal Szydelko" w:date="2017-12-01T16:50:00Z">
        <w:r w:rsidRPr="002E41FD">
          <w:t xml:space="preserve">NOTE: </w:t>
        </w:r>
        <w:r w:rsidRPr="002E41FD">
          <w:tab/>
        </w:r>
        <w:r w:rsidRPr="002E41FD">
          <w:rPr>
            <w:i/>
          </w:rPr>
          <w:t>S</w:t>
        </w:r>
        <w:r w:rsidRPr="002E41FD">
          <w:rPr>
            <w:rFonts w:cs="v5.0.0"/>
            <w:i/>
          </w:rPr>
          <w:t>ingle RAT E-UTRA operation</w:t>
        </w:r>
        <w:r w:rsidRPr="002E41FD">
          <w:rPr>
            <w:rFonts w:cs="v5.0.0"/>
          </w:rPr>
          <w:t xml:space="preserve"> </w:t>
        </w:r>
        <w:r w:rsidRPr="002E41FD">
          <w:t>does not cover in-band NB-IoT, nor guardband NB-IoT operation.</w:t>
        </w:r>
      </w:ins>
    </w:p>
    <w:p w:rsidR="002959A8" w:rsidRPr="002E41FD" w:rsidRDefault="002959A8" w:rsidP="002959A8">
      <w:pPr>
        <w:rPr>
          <w:ins w:id="133" w:author="Michal Szydelko" w:date="2017-12-01T16:50:00Z"/>
        </w:rPr>
      </w:pPr>
      <w:ins w:id="134" w:author="Michal Szydelko" w:date="2017-12-01T16:50:00Z">
        <w:r w:rsidRPr="002E41FD">
          <w:rPr>
            <w:b/>
          </w:rPr>
          <w:t>single RAT UTRA operation:</w:t>
        </w:r>
        <w:r w:rsidRPr="002E41FD">
          <w:t xml:space="preserve"> operation of AAS BS declared to be single RAT UTRA in </w:t>
        </w:r>
        <w:r w:rsidRPr="007A60D9">
          <w:t xml:space="preserve">the </w:t>
        </w:r>
        <w:r w:rsidRPr="007A60D9">
          <w:rPr>
            <w:iCs/>
          </w:rPr>
          <w:t>operating band</w:t>
        </w:r>
      </w:ins>
    </w:p>
    <w:p w:rsidR="002959A8" w:rsidRPr="00FD50D5" w:rsidRDefault="002959A8" w:rsidP="002959A8">
      <w:r w:rsidRPr="00FD50D5">
        <w:rPr>
          <w:b/>
        </w:rPr>
        <w:t>TAB connector:</w:t>
      </w:r>
      <w:r w:rsidRPr="00FD50D5">
        <w:t xml:space="preserve"> </w:t>
      </w:r>
      <w:r w:rsidRPr="00FD50D5">
        <w:rPr>
          <w:i/>
        </w:rPr>
        <w:t>transceiver array boundary</w:t>
      </w:r>
      <w:r w:rsidRPr="00FD50D5">
        <w:t xml:space="preserve"> connector</w:t>
      </w:r>
    </w:p>
    <w:p w:rsidR="002959A8" w:rsidRDefault="002959A8" w:rsidP="002959A8">
      <w:pPr>
        <w:rPr>
          <w:ins w:id="135" w:author="Michal Szydelko" w:date="2017-12-01T16:50:00Z"/>
          <w:lang w:eastAsia="zh-CN"/>
        </w:rPr>
      </w:pPr>
      <w:r w:rsidRPr="00FD50D5">
        <w:rPr>
          <w:b/>
        </w:rPr>
        <w:t>transceiver array boundary:</w:t>
      </w:r>
      <w:r w:rsidRPr="00FD50D5">
        <w:t xml:space="preserve"> </w:t>
      </w:r>
      <w:r w:rsidRPr="00FD50D5">
        <w:rPr>
          <w:lang w:eastAsia="zh-CN"/>
        </w:rPr>
        <w:t>conducted interface between the transceiver unit array and the composite antenna</w:t>
      </w:r>
    </w:p>
    <w:p w:rsidR="002959A8" w:rsidRDefault="002959A8" w:rsidP="002959A8">
      <w:pPr>
        <w:rPr>
          <w:ins w:id="136" w:author="Michal Szydelko" w:date="2017-12-01T16:50:00Z"/>
        </w:rPr>
      </w:pPr>
      <w:ins w:id="137" w:author="Michal Szydelko" w:date="2017-12-01T16:50:00Z">
        <w:r w:rsidRPr="004B130D">
          <w:rPr>
            <w:b/>
          </w:rPr>
          <w:t>transceiver unit:</w:t>
        </w:r>
        <w:r w:rsidRPr="004B130D">
          <w:t xml:space="preserve"> active unit consisting of transmitter and/or receiver which transmits and/or receives radio signals</w:t>
        </w:r>
        <w:r w:rsidRPr="004B130D">
          <w:rPr>
            <w:rFonts w:hint="eastAsia"/>
            <w:lang w:eastAsia="zh-CN"/>
          </w:rPr>
          <w:t xml:space="preserve">, and </w:t>
        </w:r>
        <w:r w:rsidRPr="004B130D">
          <w:rPr>
            <w:rFonts w:hint="eastAsia"/>
          </w:rPr>
          <w:t>which may include passive RF filters</w:t>
        </w:r>
      </w:ins>
    </w:p>
    <w:p w:rsidR="002959A8" w:rsidRDefault="002959A8" w:rsidP="002959A8">
      <w:pPr>
        <w:rPr>
          <w:ins w:id="138" w:author="Michal Szydelko" w:date="2017-12-01T16:50:00Z"/>
          <w:rFonts w:cs="v4.2.0"/>
        </w:rPr>
      </w:pPr>
      <w:ins w:id="139" w:author="Michal Szydelko" w:date="2017-12-01T16:50:00Z">
        <w:r>
          <w:rPr>
            <w:rFonts w:cs="v4.2.0"/>
            <w:b/>
          </w:rPr>
          <w:t>telecommunication port:</w:t>
        </w:r>
        <w:r>
          <w:rPr>
            <w:rFonts w:cs="v4.2.0"/>
          </w:rPr>
          <w:t xml:space="preserve"> ports which are intended to be connected to telecommunication networks (e.g. public switched telecommunication networks, integrated services digital networks), local area networks (e.g. Ethernet, Token Ring) and similar networks</w:t>
        </w:r>
      </w:ins>
    </w:p>
    <w:p w:rsidR="002959A8" w:rsidRDefault="002959A8" w:rsidP="002959A8">
      <w:pPr>
        <w:rPr>
          <w:rFonts w:cs="v4.2.0"/>
        </w:rPr>
      </w:pPr>
      <w:ins w:id="140" w:author="Michal Szydelko" w:date="2017-12-01T16:50:00Z">
        <w:r>
          <w:t>NOTE:</w:t>
        </w:r>
        <w:r>
          <w:tab/>
          <w:t xml:space="preserve">ETSI EN 301 489-1 [21] calls </w:t>
        </w:r>
        <w:r w:rsidRPr="00B13E4A">
          <w:rPr>
            <w:rFonts w:cs="v4.2.0"/>
            <w:i/>
          </w:rPr>
          <w:t>telecommunication</w:t>
        </w:r>
        <w:r w:rsidRPr="00B13E4A">
          <w:rPr>
            <w:rFonts w:cs="v4.2.0"/>
            <w:b/>
            <w:i/>
          </w:rPr>
          <w:t xml:space="preserve"> </w:t>
        </w:r>
        <w:r w:rsidRPr="00B13E4A">
          <w:rPr>
            <w:i/>
          </w:rPr>
          <w:t>port</w:t>
        </w:r>
        <w:r>
          <w:t xml:space="preserve"> as the “wired network port”.</w:t>
        </w:r>
      </w:ins>
    </w:p>
    <w:p w:rsidR="002959A8" w:rsidRPr="00235394" w:rsidRDefault="002959A8" w:rsidP="002959A8">
      <w:pPr>
        <w:pStyle w:val="Heading2"/>
      </w:pPr>
      <w:bookmarkStart w:id="141" w:name="_Toc486970818"/>
      <w:r w:rsidRPr="00235394">
        <w:lastRenderedPageBreak/>
        <w:t>3.2</w:t>
      </w:r>
      <w:r w:rsidRPr="00235394">
        <w:tab/>
        <w:t>Symbols</w:t>
      </w:r>
      <w:bookmarkEnd w:id="141"/>
    </w:p>
    <w:p w:rsidR="002959A8" w:rsidRDefault="002959A8" w:rsidP="002959A8">
      <w:pPr>
        <w:pStyle w:val="Heading2"/>
      </w:pPr>
      <w:bookmarkStart w:id="142" w:name="_Toc486970819"/>
      <w:r w:rsidRPr="00235394">
        <w:t>3.3</w:t>
      </w:r>
      <w:r w:rsidRPr="00235394">
        <w:tab/>
        <w:t>Abbreviations</w:t>
      </w:r>
      <w:bookmarkEnd w:id="142"/>
    </w:p>
    <w:p w:rsidR="002959A8" w:rsidRDefault="002959A8" w:rsidP="002959A8">
      <w:pPr>
        <w:rPr>
          <w:rFonts w:cs="v4.2.0"/>
        </w:rPr>
      </w:pPr>
      <w:r w:rsidRPr="00235394">
        <w:t>For the purposes of the present document</w:t>
      </w:r>
      <w:r>
        <w:t xml:space="preserve">, the abbreviations given in TR </w:t>
      </w:r>
      <w:r w:rsidRPr="00235394">
        <w:t>21.905</w:t>
      </w:r>
      <w:r>
        <w:t xml:space="preserve"> </w:t>
      </w:r>
      <w:r w:rsidRPr="00235394">
        <w:t xml:space="preserve">[1] and the following apply. </w:t>
      </w:r>
      <w:r w:rsidRPr="00235394">
        <w:br/>
        <w:t>An abbreviation defined in the present document takes precedence over the definition of the same abb</w:t>
      </w:r>
      <w:r>
        <w:t xml:space="preserve">reviation, if any, in TR 21.905 </w:t>
      </w:r>
      <w:r w:rsidRPr="00235394">
        <w:t>[1].</w:t>
      </w:r>
    </w:p>
    <w:p w:rsidR="002959A8" w:rsidRDefault="002959A8" w:rsidP="002959A8">
      <w:pPr>
        <w:pStyle w:val="EW"/>
      </w:pPr>
      <w:r>
        <w:t>AAS</w:t>
      </w:r>
      <w:r>
        <w:tab/>
        <w:t>Active Antenna System</w:t>
      </w:r>
      <w:r w:rsidRPr="00826F80">
        <w:t xml:space="preserve"> </w:t>
      </w:r>
    </w:p>
    <w:p w:rsidR="002959A8" w:rsidRDefault="002959A8" w:rsidP="002959A8">
      <w:pPr>
        <w:pStyle w:val="EW"/>
      </w:pPr>
      <w:r w:rsidRPr="00530CB2">
        <w:rPr>
          <w:bCs/>
        </w:rPr>
        <w:t>AAS BS</w:t>
      </w:r>
      <w:r w:rsidRPr="00530CB2">
        <w:rPr>
          <w:rFonts w:hint="eastAsia"/>
          <w:bCs/>
          <w:lang w:eastAsia="zh-CN"/>
        </w:rPr>
        <w:tab/>
      </w:r>
      <w:r>
        <w:rPr>
          <w:bCs/>
        </w:rPr>
        <w:t xml:space="preserve">AAS </w:t>
      </w:r>
      <w:r w:rsidRPr="00530CB2">
        <w:rPr>
          <w:bCs/>
        </w:rPr>
        <w:t>Base Station</w:t>
      </w:r>
    </w:p>
    <w:p w:rsidR="002959A8" w:rsidRDefault="002959A8" w:rsidP="002959A8">
      <w:pPr>
        <w:pStyle w:val="EW"/>
        <w:rPr>
          <w:ins w:id="143" w:author="Michal Szydelko" w:date="2017-12-01T16:51:00Z"/>
        </w:rPr>
      </w:pPr>
      <w:r>
        <w:t>EMC</w:t>
      </w:r>
      <w:r>
        <w:tab/>
      </w:r>
      <w:r w:rsidRPr="0017536F">
        <w:t>ElectroMagnetic Compatibility</w:t>
      </w:r>
    </w:p>
    <w:p w:rsidR="002959A8" w:rsidDel="00476115" w:rsidRDefault="002959A8" w:rsidP="002959A8">
      <w:pPr>
        <w:pStyle w:val="EW"/>
        <w:rPr>
          <w:del w:id="144" w:author="Michal Szydelko" w:date="2017-12-01T16:51:00Z"/>
        </w:rPr>
      </w:pPr>
      <w:ins w:id="145" w:author="Michal Szydelko" w:date="2017-12-01T16:51:00Z">
        <w:r>
          <w:t>EUT</w:t>
        </w:r>
        <w:r>
          <w:tab/>
          <w:t>Equipement Under Test</w:t>
        </w:r>
      </w:ins>
    </w:p>
    <w:p w:rsidR="002959A8" w:rsidRDefault="002959A8" w:rsidP="002959A8">
      <w:pPr>
        <w:pStyle w:val="EW"/>
        <w:rPr>
          <w:ins w:id="146" w:author="Michal Szydelko, rev" w:date="2017-12-01T19:44:00Z"/>
        </w:rPr>
      </w:pPr>
    </w:p>
    <w:p w:rsidR="002959A8" w:rsidRDefault="002959A8" w:rsidP="002959A8">
      <w:pPr>
        <w:pStyle w:val="EW"/>
      </w:pPr>
      <w:r>
        <w:t>MSR</w:t>
      </w:r>
      <w:r>
        <w:tab/>
      </w:r>
      <w:r w:rsidRPr="005707ED">
        <w:t>Multi-Standard Radio</w:t>
      </w:r>
    </w:p>
    <w:p w:rsidR="002959A8" w:rsidRDefault="002959A8" w:rsidP="002959A8">
      <w:pPr>
        <w:pStyle w:val="EW"/>
      </w:pPr>
      <w:r w:rsidRPr="00E92E4D">
        <w:rPr>
          <w:color w:val="000000"/>
          <w:lang w:val="en-US" w:eastAsia="zh-CN"/>
        </w:rPr>
        <w:t>NB-IoT</w:t>
      </w:r>
      <w:r w:rsidRPr="00E92E4D">
        <w:rPr>
          <w:color w:val="000000"/>
          <w:lang w:val="en-US" w:eastAsia="zh-CN"/>
        </w:rPr>
        <w:tab/>
        <w:t>Narrowband – Internet of Things</w:t>
      </w:r>
    </w:p>
    <w:p w:rsidR="002959A8" w:rsidRDefault="002959A8" w:rsidP="002959A8">
      <w:pPr>
        <w:pStyle w:val="EW"/>
        <w:rPr>
          <w:ins w:id="147" w:author="Michal Szydelko" w:date="2017-12-01T16:51:00Z"/>
        </w:rPr>
      </w:pPr>
      <w:r w:rsidRPr="0017536F">
        <w:rPr>
          <w:rFonts w:cs="v4.2.0"/>
          <w:lang w:eastAsia="en-GB"/>
        </w:rPr>
        <w:t>RDN</w:t>
      </w:r>
      <w:r>
        <w:rPr>
          <w:rFonts w:cs="v4.2.0"/>
          <w:lang w:eastAsia="en-GB"/>
        </w:rPr>
        <w:tab/>
      </w:r>
      <w:r w:rsidRPr="00CF3DFF">
        <w:t>Radio Distribution Network</w:t>
      </w:r>
    </w:p>
    <w:p w:rsidR="002959A8" w:rsidDel="00476115" w:rsidRDefault="002959A8" w:rsidP="002959A8">
      <w:pPr>
        <w:pStyle w:val="EW"/>
        <w:rPr>
          <w:del w:id="148" w:author="Michal Szydelko" w:date="2017-12-01T16:51:00Z"/>
          <w:rFonts w:cs="v4.2.0"/>
          <w:lang w:eastAsia="en-GB"/>
        </w:rPr>
      </w:pPr>
      <w:ins w:id="149" w:author="Michal Szydelko" w:date="2017-12-01T16:51:00Z">
        <w:r>
          <w:rPr>
            <w:rFonts w:cs="v4.2.0"/>
            <w:lang w:eastAsia="en-GB"/>
          </w:rPr>
          <w:t>RF</w:t>
        </w:r>
        <w:r>
          <w:rPr>
            <w:rFonts w:cs="v4.2.0"/>
            <w:lang w:eastAsia="en-GB"/>
          </w:rPr>
          <w:tab/>
          <w:t>Radio Frequency</w:t>
        </w:r>
      </w:ins>
    </w:p>
    <w:p w:rsidR="002959A8" w:rsidRDefault="002959A8" w:rsidP="002959A8">
      <w:pPr>
        <w:pStyle w:val="EW"/>
        <w:rPr>
          <w:ins w:id="150" w:author="Michal Szydelko, rev" w:date="2017-12-01T19:44:00Z"/>
        </w:rPr>
      </w:pPr>
    </w:p>
    <w:p w:rsidR="002959A8" w:rsidRPr="0017536F" w:rsidRDefault="002959A8" w:rsidP="002959A8">
      <w:pPr>
        <w:pStyle w:val="EW"/>
        <w:rPr>
          <w:rFonts w:cs="v4.2.0"/>
        </w:rPr>
      </w:pPr>
      <w:r>
        <w:t>TAB</w:t>
      </w:r>
      <w:r>
        <w:tab/>
      </w:r>
      <w:r w:rsidRPr="0017536F">
        <w:rPr>
          <w:rFonts w:cs="v4.2.0"/>
        </w:rPr>
        <w:t>Transceiver Array Boundary</w:t>
      </w:r>
    </w:p>
    <w:p w:rsidR="002959A8" w:rsidRPr="0017536F" w:rsidRDefault="002959A8" w:rsidP="002959A8">
      <w:pPr>
        <w:pStyle w:val="Heading1"/>
        <w:rPr>
          <w:rFonts w:cs="v4.2.0"/>
        </w:rPr>
      </w:pPr>
      <w:bookmarkStart w:id="151" w:name="_Toc486970820"/>
      <w:r w:rsidRPr="0017536F">
        <w:rPr>
          <w:rFonts w:cs="v4.2.0"/>
        </w:rPr>
        <w:t>4</w:t>
      </w:r>
      <w:r w:rsidRPr="0017536F">
        <w:rPr>
          <w:rFonts w:cs="v4.2.0"/>
        </w:rPr>
        <w:tab/>
        <w:t>Test conditions</w:t>
      </w:r>
      <w:bookmarkEnd w:id="151"/>
    </w:p>
    <w:p w:rsidR="002959A8" w:rsidRDefault="002959A8" w:rsidP="002959A8">
      <w:pPr>
        <w:rPr>
          <w:ins w:id="152" w:author="Michal Szydelko" w:date="2017-12-01T16:52:00Z"/>
          <w:rFonts w:cs="v4.2.0"/>
          <w:lang w:eastAsia="en-GB"/>
        </w:rPr>
      </w:pPr>
      <w:ins w:id="153" w:author="Michal Szydelko" w:date="2017-12-01T16:52:00Z">
        <w:r w:rsidRPr="00F47BFB">
          <w:rPr>
            <w:rFonts w:cs="v4.2.0"/>
            <w:lang w:eastAsia="en-GB"/>
          </w:rPr>
          <w:t>The equipment shall be tested in normal test environment defined in base station conform</w:t>
        </w:r>
        <w:r>
          <w:rPr>
            <w:rFonts w:cs="v4.2.0"/>
            <w:lang w:eastAsia="en-GB"/>
          </w:rPr>
          <w:t>ance testing specification TS 37.145-1 [x</w:t>
        </w:r>
        <w:r w:rsidRPr="00F47BFB">
          <w:rPr>
            <w:rFonts w:cs="v4.2.0"/>
            <w:lang w:eastAsia="en-GB"/>
          </w:rPr>
          <w:t>]</w:t>
        </w:r>
        <w:r>
          <w:rPr>
            <w:rFonts w:cs="v4.2.0"/>
            <w:lang w:eastAsia="en-GB"/>
          </w:rPr>
          <w:t xml:space="preserve">. </w:t>
        </w:r>
        <w:r w:rsidRPr="00284F4B">
          <w:rPr>
            <w:rFonts w:cs="v4.2.0"/>
            <w:lang w:eastAsia="en-GB"/>
          </w:rPr>
          <w:t>The test conditions shall be recorded in the test report.</w:t>
        </w:r>
      </w:ins>
    </w:p>
    <w:p w:rsidR="002959A8" w:rsidRDefault="002959A8" w:rsidP="002959A8">
      <w:pPr>
        <w:rPr>
          <w:ins w:id="154" w:author="Michal Szydelko" w:date="2017-12-01T16:52:00Z"/>
          <w:rFonts w:cs="v4.2.0"/>
          <w:lang w:eastAsia="en-GB"/>
        </w:rPr>
      </w:pPr>
      <w:ins w:id="155" w:author="Michal Szydelko" w:date="2017-12-01T16:52:00Z">
        <w:r w:rsidRPr="00284F4B">
          <w:rPr>
            <w:rFonts w:cs="v4.2.0"/>
            <w:lang w:eastAsia="en-GB"/>
          </w:rPr>
          <w:t xml:space="preserve">For an </w:t>
        </w:r>
        <w:r>
          <w:rPr>
            <w:rFonts w:cs="v4.2.0"/>
            <w:lang w:eastAsia="en-GB"/>
          </w:rPr>
          <w:t xml:space="preserve">AAS </w:t>
        </w:r>
        <w:r w:rsidRPr="00284F4B">
          <w:rPr>
            <w:rFonts w:cs="v4.2.0"/>
            <w:lang w:eastAsia="en-GB"/>
          </w:rPr>
          <w:t>BS supporting more than one RAT, tests shall be performed with RATs activated according to the test configuration</w:t>
        </w:r>
        <w:r>
          <w:rPr>
            <w:rFonts w:cs="v4.2.0"/>
            <w:lang w:eastAsia="en-GB"/>
          </w:rPr>
          <w:t>s</w:t>
        </w:r>
        <w:r w:rsidRPr="00284F4B">
          <w:rPr>
            <w:rFonts w:cs="v4.2.0"/>
            <w:lang w:eastAsia="en-GB"/>
          </w:rPr>
          <w:t xml:space="preserve"> in</w:t>
        </w:r>
        <w:r>
          <w:rPr>
            <w:rFonts w:cs="v4.2.0"/>
            <w:lang w:eastAsia="en-GB"/>
          </w:rPr>
          <w:t xml:space="preserve"> </w:t>
        </w:r>
        <w:r w:rsidRPr="0017536F">
          <w:rPr>
            <w:lang w:eastAsia="en-GB"/>
          </w:rPr>
          <w:t>TS 37.113 [4]</w:t>
        </w:r>
        <w:r w:rsidRPr="00284F4B">
          <w:rPr>
            <w:rFonts w:cs="v4.2.0"/>
            <w:lang w:eastAsia="en-GB"/>
          </w:rPr>
          <w:t>. Tests shall be performed relating to each type of port</w:t>
        </w:r>
        <w:r>
          <w:rPr>
            <w:rFonts w:cs="v4.2.0"/>
            <w:lang w:eastAsia="en-GB"/>
          </w:rPr>
          <w:t xml:space="preserve"> and RIB</w:t>
        </w:r>
        <w:r w:rsidRPr="00284F4B">
          <w:rPr>
            <w:rFonts w:cs="v4.2.0"/>
            <w:lang w:eastAsia="en-GB"/>
          </w:rPr>
          <w:t xml:space="preserve">, and need not be repeated for each RAT if operating RATs are assessed simultaneously during the test. </w:t>
        </w:r>
      </w:ins>
    </w:p>
    <w:p w:rsidR="002959A8" w:rsidRPr="00284F4B" w:rsidRDefault="002959A8" w:rsidP="002959A8">
      <w:pPr>
        <w:rPr>
          <w:ins w:id="156" w:author="Michal Szydelko" w:date="2017-12-01T16:52:00Z"/>
          <w:rFonts w:cs="v4.2.0"/>
          <w:lang w:eastAsia="en-GB"/>
        </w:rPr>
      </w:pPr>
      <w:ins w:id="157" w:author="Michal Szydelko" w:date="2017-12-01T16:52:00Z">
        <w:r w:rsidRPr="00284F4B">
          <w:rPr>
            <w:rFonts w:cs="v4.2.0"/>
            <w:lang w:eastAsia="en-GB"/>
          </w:rPr>
          <w:t xml:space="preserve">For </w:t>
        </w:r>
        <w:r>
          <w:rPr>
            <w:rFonts w:cs="v4.2.0"/>
            <w:lang w:eastAsia="en-GB"/>
          </w:rPr>
          <w:t xml:space="preserve">AAS BS </w:t>
        </w:r>
        <w:r w:rsidRPr="00284F4B">
          <w:rPr>
            <w:rFonts w:cs="v4.2.0"/>
            <w:lang w:eastAsia="en-GB"/>
          </w:rPr>
          <w:t xml:space="preserve">supporting </w:t>
        </w:r>
        <w:r>
          <w:rPr>
            <w:rFonts w:cs="v4.2.0"/>
            <w:lang w:eastAsia="en-GB"/>
          </w:rPr>
          <w:t>only single RAT operation only</w:t>
        </w:r>
        <w:r w:rsidRPr="00284F4B">
          <w:rPr>
            <w:rFonts w:cs="v4.2.0"/>
            <w:lang w:eastAsia="en-GB"/>
          </w:rPr>
          <w:t xml:space="preserve">, tests relating to the </w:t>
        </w:r>
        <w:r w:rsidRPr="00A43BCB">
          <w:rPr>
            <w:rFonts w:cs="v4.2.0"/>
            <w:i/>
            <w:lang w:eastAsia="en-GB"/>
          </w:rPr>
          <w:t>antenna port(s)</w:t>
        </w:r>
        <w:r w:rsidRPr="00284F4B">
          <w:rPr>
            <w:rFonts w:cs="v4.2.0"/>
            <w:lang w:eastAsia="en-GB"/>
          </w:rPr>
          <w:t xml:space="preserve"> </w:t>
        </w:r>
        <w:r>
          <w:rPr>
            <w:rFonts w:cs="v4.2.0"/>
            <w:lang w:eastAsia="en-GB"/>
          </w:rPr>
          <w:t xml:space="preserve">and RIBs </w:t>
        </w:r>
        <w:r w:rsidRPr="00284F4B">
          <w:rPr>
            <w:rFonts w:cs="v4.2.0"/>
            <w:lang w:eastAsia="en-GB"/>
          </w:rPr>
          <w:t>shall be performed for each supported RAT.</w:t>
        </w:r>
      </w:ins>
    </w:p>
    <w:p w:rsidR="002959A8" w:rsidRPr="00284F4B" w:rsidRDefault="002959A8" w:rsidP="002959A8">
      <w:pPr>
        <w:rPr>
          <w:ins w:id="158" w:author="Michal Szydelko" w:date="2017-12-01T16:52:00Z"/>
          <w:rFonts w:cs="v4.2.0"/>
          <w:lang w:eastAsia="en-GB"/>
        </w:rPr>
      </w:pPr>
      <w:ins w:id="159" w:author="Michal Szydelko" w:date="2017-12-01T16:52:00Z">
        <w:r w:rsidRPr="00284F4B">
          <w:t xml:space="preserve">For </w:t>
        </w:r>
        <w:r>
          <w:t xml:space="preserve">AAS </w:t>
        </w:r>
        <w:r w:rsidRPr="00284F4B">
          <w:t xml:space="preserve">BS capable of multi-band operation, the requirements in the present document apply for each supported operating band unless otherwise stated. </w:t>
        </w:r>
        <w:r w:rsidRPr="00284F4B">
          <w:rPr>
            <w:rFonts w:cs="v4.2.0"/>
            <w:lang w:eastAsia="en-GB"/>
          </w:rPr>
          <w:t xml:space="preserve">Operating bands and RATs shall be activated according to the </w:t>
        </w:r>
        <w:r>
          <w:rPr>
            <w:rFonts w:cs="v4.2.0"/>
            <w:lang w:eastAsia="en-GB"/>
          </w:rPr>
          <w:t xml:space="preserve">respective </w:t>
        </w:r>
        <w:r w:rsidRPr="00284F4B">
          <w:rPr>
            <w:rFonts w:cs="v4.2.0"/>
            <w:lang w:eastAsia="en-GB"/>
          </w:rPr>
          <w:t>test configuration</w:t>
        </w:r>
        <w:r>
          <w:rPr>
            <w:rFonts w:cs="v4.2.0"/>
            <w:lang w:eastAsia="en-GB"/>
          </w:rPr>
          <w:t>s</w:t>
        </w:r>
        <w:r w:rsidRPr="00284F4B">
          <w:rPr>
            <w:rFonts w:cs="v4.2.0"/>
            <w:lang w:eastAsia="en-GB"/>
          </w:rPr>
          <w:t xml:space="preserve"> in</w:t>
        </w:r>
        <w:r>
          <w:rPr>
            <w:rFonts w:cs="v4.2.0"/>
            <w:lang w:eastAsia="en-GB"/>
          </w:rPr>
          <w:t xml:space="preserve"> </w:t>
        </w:r>
        <w:r w:rsidRPr="0017536F">
          <w:rPr>
            <w:lang w:eastAsia="en-GB"/>
          </w:rPr>
          <w:t>TS 25.113 [5]</w:t>
        </w:r>
        <w:r>
          <w:rPr>
            <w:lang w:eastAsia="en-GB"/>
          </w:rPr>
          <w:t xml:space="preserve">, </w:t>
        </w:r>
        <w:r w:rsidRPr="0017536F">
          <w:rPr>
            <w:lang w:eastAsia="en-GB"/>
          </w:rPr>
          <w:t>TS 36.113 [6]</w:t>
        </w:r>
        <w:r>
          <w:rPr>
            <w:lang w:eastAsia="en-GB"/>
          </w:rPr>
          <w:t xml:space="preserve">, or </w:t>
        </w:r>
        <w:r w:rsidRPr="0017536F">
          <w:rPr>
            <w:lang w:eastAsia="en-GB"/>
          </w:rPr>
          <w:t>TS 37.113 [4]</w:t>
        </w:r>
        <w:r w:rsidRPr="00284F4B">
          <w:t>.</w:t>
        </w:r>
        <w:r w:rsidRPr="00284F4B">
          <w:rPr>
            <w:rFonts w:cs="v4.2.0"/>
            <w:lang w:eastAsia="en-GB"/>
          </w:rPr>
          <w:t xml:space="preserve"> Tests shall be performed relating to each type of port </w:t>
        </w:r>
        <w:r>
          <w:rPr>
            <w:rFonts w:cs="v4.2.0"/>
            <w:lang w:eastAsia="en-GB"/>
          </w:rPr>
          <w:t xml:space="preserve">and RIB, </w:t>
        </w:r>
        <w:r w:rsidRPr="00284F4B">
          <w:rPr>
            <w:rFonts w:cs="v4.2.0"/>
            <w:lang w:eastAsia="en-GB"/>
          </w:rPr>
          <w:t>and all RATs per band shall be assessed during the tests.</w:t>
        </w:r>
      </w:ins>
    </w:p>
    <w:p w:rsidR="002959A8" w:rsidRPr="00265207" w:rsidRDefault="002959A8" w:rsidP="002959A8">
      <w:pPr>
        <w:rPr>
          <w:ins w:id="160" w:author="Michal Szydelko" w:date="2017-12-01T16:52:00Z"/>
        </w:rPr>
      </w:pPr>
      <w:ins w:id="161" w:author="Michal Szydelko" w:date="2017-12-01T16:52:00Z">
        <w:r w:rsidRPr="00284F4B">
          <w:t xml:space="preserve">Requirements apply only for the declared operating band </w:t>
        </w:r>
        <w:r>
          <w:t>and corresponding Band Categories as per capability sets and manufacturer’s declarations of the AAS BS in TS 37.145-1 [x] and TS 37.145-2 [x</w:t>
        </w:r>
        <w:r w:rsidRPr="00284F4B">
          <w:t>].</w:t>
        </w:r>
      </w:ins>
    </w:p>
    <w:p w:rsidR="002959A8" w:rsidRDefault="002959A8" w:rsidP="002959A8">
      <w:pPr>
        <w:rPr>
          <w:ins w:id="162" w:author="Michal Szydelko" w:date="2017-12-01T16:52:00Z"/>
          <w:rFonts w:cs="v4.2.0"/>
          <w:lang w:eastAsia="en-GB"/>
        </w:rPr>
      </w:pPr>
      <w:ins w:id="163" w:author="Michal Szydelko" w:date="2017-12-01T16:52:00Z">
        <w:r w:rsidRPr="00284F4B">
          <w:t xml:space="preserve">The manufacturer shall declare the supported capability set(s) according to </w:t>
        </w:r>
        <w:r>
          <w:t>TS 37.145-1 [x] and TS 37.145-2 [x</w:t>
        </w:r>
        <w:r w:rsidRPr="00284F4B">
          <w:t xml:space="preserve">]. </w:t>
        </w:r>
        <w:r w:rsidRPr="00284F4B">
          <w:rPr>
            <w:rFonts w:cs="v4.2.0"/>
            <w:lang w:eastAsia="en-GB"/>
          </w:rPr>
          <w:t xml:space="preserve">Tests performed on a </w:t>
        </w:r>
        <w:r>
          <w:rPr>
            <w:rFonts w:cs="v4.2.0"/>
            <w:lang w:eastAsia="en-GB"/>
          </w:rPr>
          <w:t xml:space="preserve">AAS BS </w:t>
        </w:r>
        <w:r w:rsidRPr="00284F4B">
          <w:rPr>
            <w:rFonts w:cs="v4.2.0"/>
            <w:lang w:eastAsia="en-GB"/>
          </w:rPr>
          <w:t>according to a declared Capability Set cover all single RAT and multi-RAT configurations included i</w:t>
        </w:r>
        <w:r>
          <w:rPr>
            <w:rFonts w:cs="v4.2.0"/>
            <w:lang w:eastAsia="en-GB"/>
          </w:rPr>
          <w:t xml:space="preserve">n the declared Capability Set. </w:t>
        </w:r>
      </w:ins>
    </w:p>
    <w:p w:rsidR="002959A8" w:rsidRPr="0017536F" w:rsidRDefault="002959A8" w:rsidP="002959A8">
      <w:pPr>
        <w:rPr>
          <w:rFonts w:cs="v4.2.0"/>
          <w:lang w:eastAsia="en-GB"/>
        </w:rPr>
      </w:pPr>
      <w:r w:rsidRPr="0017536F">
        <w:rPr>
          <w:rFonts w:cs="v4.2.0"/>
          <w:lang w:eastAsia="en-GB"/>
        </w:rPr>
        <w:t xml:space="preserve">Where the </w:t>
      </w:r>
      <w:ins w:id="164" w:author="Michal Szydelko" w:date="2017-12-01T16:52:00Z">
        <w:r w:rsidRPr="00DA32B9">
          <w:rPr>
            <w:rFonts w:cs="v4.2.0"/>
            <w:i/>
            <w:lang w:eastAsia="en-GB"/>
            <w:rPrChange w:id="165" w:author="Michal Szydelko" w:date="2017-12-01T16:52:00Z">
              <w:rPr>
                <w:rFonts w:cs="v4.2.0"/>
                <w:lang w:eastAsia="en-GB"/>
              </w:rPr>
            </w:rPrChange>
          </w:rPr>
          <w:t xml:space="preserve">hybrid </w:t>
        </w:r>
      </w:ins>
      <w:r w:rsidRPr="00DA32B9">
        <w:rPr>
          <w:rFonts w:cs="v4.2.0"/>
          <w:i/>
          <w:lang w:eastAsia="en-GB"/>
          <w:rPrChange w:id="166" w:author="Michal Szydelko" w:date="2017-12-01T16:52:00Z">
            <w:rPr>
              <w:rFonts w:cs="v4.2.0"/>
              <w:lang w:eastAsia="en-GB"/>
            </w:rPr>
          </w:rPrChange>
        </w:rPr>
        <w:t>AAS BS</w:t>
      </w:r>
      <w:r w:rsidRPr="0017536F">
        <w:rPr>
          <w:rFonts w:cs="v4.2.0"/>
          <w:lang w:eastAsia="en-GB"/>
        </w:rPr>
        <w:t xml:space="preserve"> has multiple </w:t>
      </w:r>
      <w:r w:rsidRPr="00826F80">
        <w:rPr>
          <w:rFonts w:cs="v4.2.0"/>
          <w:i/>
          <w:lang w:eastAsia="en-GB"/>
        </w:rPr>
        <w:t>TAB connectors</w:t>
      </w:r>
      <w:r w:rsidRPr="0017536F">
        <w:rPr>
          <w:rFonts w:cs="v4.2.0"/>
          <w:lang w:eastAsia="en-GB"/>
        </w:rPr>
        <w:t xml:space="preserve"> which are declared to be equivalent then it is sufficient to perform </w:t>
      </w:r>
      <w:r>
        <w:rPr>
          <w:rFonts w:cs="v4.2.0"/>
          <w:lang w:eastAsia="en-GB"/>
        </w:rPr>
        <w:t xml:space="preserve">EMC </w:t>
      </w:r>
      <w:r w:rsidRPr="0017536F">
        <w:rPr>
          <w:rFonts w:cs="v4.2.0"/>
          <w:lang w:eastAsia="en-GB"/>
        </w:rPr>
        <w:t xml:space="preserve">tests on a single representative </w:t>
      </w:r>
      <w:r w:rsidRPr="00DA32B9">
        <w:rPr>
          <w:rFonts w:cs="v4.2.0"/>
          <w:i/>
          <w:lang w:eastAsia="en-GB"/>
          <w:rPrChange w:id="167" w:author="Michal Szydelko" w:date="2017-12-01T16:52:00Z">
            <w:rPr>
              <w:rFonts w:cs="v4.2.0"/>
              <w:lang w:eastAsia="en-GB"/>
            </w:rPr>
          </w:rPrChange>
        </w:rPr>
        <w:t>TAB connector</w:t>
      </w:r>
      <w:r w:rsidRPr="0017536F">
        <w:rPr>
          <w:rFonts w:cs="v4.2.0"/>
          <w:lang w:eastAsia="en-GB"/>
        </w:rPr>
        <w:t>.</w:t>
      </w:r>
      <w:r>
        <w:rPr>
          <w:rFonts w:cs="v4.2.0"/>
          <w:lang w:eastAsia="en-GB"/>
        </w:rPr>
        <w:t xml:space="preserve"> For the definition of the </w:t>
      </w:r>
      <w:r w:rsidRPr="00DA32B9">
        <w:rPr>
          <w:rFonts w:cs="Arial"/>
          <w:i/>
          <w:szCs w:val="18"/>
          <w:rPrChange w:id="168" w:author="Michal Szydelko" w:date="2017-12-01T16:52:00Z">
            <w:rPr>
              <w:rFonts w:cs="Arial"/>
              <w:szCs w:val="18"/>
            </w:rPr>
          </w:rPrChange>
        </w:rPr>
        <w:t>TAB connector</w:t>
      </w:r>
      <w:r w:rsidRPr="00987F66">
        <w:rPr>
          <w:rFonts w:cs="Arial"/>
          <w:szCs w:val="18"/>
        </w:rPr>
        <w:t xml:space="preserve"> equivalence</w:t>
      </w:r>
      <w:r>
        <w:rPr>
          <w:rFonts w:cs="v4.2.0"/>
          <w:lang w:eastAsia="en-GB"/>
        </w:rPr>
        <w:t xml:space="preserve"> declaration (D6</w:t>
      </w:r>
      <w:r w:rsidRPr="00167437">
        <w:rPr>
          <w:rFonts w:cs="v4.2.0"/>
          <w:lang w:eastAsia="en-GB"/>
        </w:rPr>
        <w:t xml:space="preserve">.70), refer to </w:t>
      </w:r>
      <w:del w:id="169" w:author="Michal Szydelko" w:date="2017-12-01T16:52:00Z">
        <w:r w:rsidRPr="00167437" w:rsidDel="00DA32B9">
          <w:rPr>
            <w:rFonts w:cs="v4.2.0"/>
            <w:lang w:eastAsia="en-GB"/>
          </w:rPr>
          <w:delText xml:space="preserve">3GPP </w:delText>
        </w:r>
      </w:del>
      <w:r w:rsidRPr="00167437">
        <w:rPr>
          <w:rFonts w:cs="v4.2.0"/>
          <w:lang w:eastAsia="en-GB"/>
        </w:rPr>
        <w:t>TS 37.145-1 [3].</w:t>
      </w:r>
    </w:p>
    <w:p w:rsidR="002959A8" w:rsidRDefault="002959A8" w:rsidP="002959A8">
      <w:pPr>
        <w:rPr>
          <w:ins w:id="170" w:author="Michal Szydelko" w:date="2017-12-01T16:53:00Z"/>
        </w:rPr>
      </w:pPr>
      <w:r>
        <w:rPr>
          <w:rFonts w:cs="v4.2.0"/>
          <w:lang w:eastAsia="en-GB"/>
        </w:rPr>
        <w:t>EMC t</w:t>
      </w:r>
      <w:r w:rsidRPr="0017536F">
        <w:rPr>
          <w:rFonts w:cs="v4.2.0"/>
          <w:lang w:eastAsia="en-GB"/>
        </w:rPr>
        <w:t xml:space="preserve">est shall not be performed with the AAS BS </w:t>
      </w:r>
      <w:r w:rsidRPr="00A42F2F">
        <w:rPr>
          <w:rFonts w:cs="v4.2.0"/>
          <w:i/>
          <w:lang w:eastAsia="en-GB"/>
          <w:rPrChange w:id="171" w:author="Michal Szydelko" w:date="2017-12-01T16:53:00Z">
            <w:rPr>
              <w:rFonts w:cs="v4.2.0"/>
              <w:lang w:eastAsia="en-GB"/>
            </w:rPr>
          </w:rPrChange>
        </w:rPr>
        <w:t>antenna array</w:t>
      </w:r>
      <w:r w:rsidRPr="0017536F">
        <w:rPr>
          <w:rFonts w:cs="v4.2.0"/>
          <w:lang w:eastAsia="en-GB"/>
        </w:rPr>
        <w:t xml:space="preserve"> radiating, all </w:t>
      </w:r>
      <w:r w:rsidRPr="00826F80">
        <w:rPr>
          <w:rFonts w:cs="v4.2.0"/>
          <w:i/>
          <w:lang w:eastAsia="en-GB"/>
        </w:rPr>
        <w:t>TAB connectors</w:t>
      </w:r>
      <w:r w:rsidRPr="0017536F">
        <w:rPr>
          <w:rFonts w:cs="v4.2.0"/>
          <w:lang w:eastAsia="en-GB"/>
        </w:rPr>
        <w:t xml:space="preserve"> shall be disconnected from the </w:t>
      </w:r>
      <w:r w:rsidRPr="00303211">
        <w:rPr>
          <w:rFonts w:cs="v4.2.0"/>
          <w:i/>
          <w:lang w:eastAsia="en-GB"/>
        </w:rPr>
        <w:t>radio distribution network</w:t>
      </w:r>
      <w:r>
        <w:rPr>
          <w:rFonts w:cs="v4.2.0"/>
          <w:lang w:eastAsia="en-GB"/>
        </w:rPr>
        <w:t xml:space="preserve"> (</w:t>
      </w:r>
      <w:r w:rsidRPr="0017536F">
        <w:rPr>
          <w:rFonts w:cs="v4.2.0"/>
          <w:lang w:eastAsia="en-GB"/>
        </w:rPr>
        <w:t>RDN</w:t>
      </w:r>
      <w:r>
        <w:rPr>
          <w:rFonts w:cs="v4.2.0"/>
          <w:lang w:eastAsia="en-GB"/>
        </w:rPr>
        <w:t>)</w:t>
      </w:r>
      <w:r w:rsidRPr="0017536F">
        <w:rPr>
          <w:rFonts w:cs="v4.2.0"/>
          <w:lang w:eastAsia="en-GB"/>
        </w:rPr>
        <w:t>/</w:t>
      </w:r>
      <w:r>
        <w:rPr>
          <w:rFonts w:cs="v4.2.0"/>
          <w:lang w:eastAsia="en-GB"/>
        </w:rPr>
        <w:t>a</w:t>
      </w:r>
      <w:r w:rsidRPr="0017536F">
        <w:rPr>
          <w:rFonts w:cs="v4.2.0"/>
          <w:lang w:eastAsia="en-GB"/>
        </w:rPr>
        <w:t>ntenna array</w:t>
      </w:r>
      <w:r w:rsidRPr="00124DF7">
        <w:rPr>
          <w:rFonts w:cs="v4.2.0"/>
          <w:lang w:eastAsia="en-GB"/>
        </w:rPr>
        <w:t xml:space="preserve"> </w:t>
      </w:r>
      <w:r>
        <w:rPr>
          <w:rFonts w:cs="v4.2.0"/>
          <w:lang w:eastAsia="en-GB"/>
        </w:rPr>
        <w:t xml:space="preserve">as specified in </w:t>
      </w:r>
      <w:del w:id="172" w:author="Michal Szydelko" w:date="2017-12-01T16:53:00Z">
        <w:r w:rsidRPr="0017536F" w:rsidDel="00A42F2F">
          <w:delText xml:space="preserve">3GPP </w:delText>
        </w:r>
      </w:del>
      <w:r w:rsidRPr="0017536F">
        <w:t>TS 37.105</w:t>
      </w:r>
      <w:r w:rsidRPr="0017536F">
        <w:rPr>
          <w:rFonts w:cs="v4.2.0"/>
          <w:lang w:eastAsia="en-GB"/>
        </w:rPr>
        <w:t xml:space="preserve"> </w:t>
      </w:r>
      <w:r>
        <w:rPr>
          <w:rFonts w:cs="v4.2.0"/>
          <w:lang w:eastAsia="en-GB"/>
        </w:rPr>
        <w:t>[2]</w:t>
      </w:r>
      <w:r w:rsidRPr="0017536F">
        <w:rPr>
          <w:rFonts w:cs="v4.2.0"/>
          <w:lang w:eastAsia="en-GB"/>
        </w:rPr>
        <w:t xml:space="preserve"> and terminated in an appropriate load impedance.</w:t>
      </w:r>
      <w:r>
        <w:rPr>
          <w:rFonts w:cs="v4.2.0"/>
          <w:lang w:eastAsia="en-GB"/>
        </w:rPr>
        <w:t xml:space="preserve"> For the description of the </w:t>
      </w:r>
      <w:r>
        <w:rPr>
          <w:lang w:eastAsia="zh-CN"/>
        </w:rPr>
        <w:t>g</w:t>
      </w:r>
      <w:r w:rsidRPr="00530CB2">
        <w:rPr>
          <w:lang w:eastAsia="zh-CN"/>
        </w:rPr>
        <w:t>eneral AAS BS radio architecture</w:t>
      </w:r>
      <w:r>
        <w:rPr>
          <w:rFonts w:cs="v4.2.0"/>
          <w:lang w:eastAsia="en-GB"/>
        </w:rPr>
        <w:t xml:space="preserve"> and relations between the RDN/</w:t>
      </w:r>
      <w:r w:rsidRPr="00A42F2F">
        <w:rPr>
          <w:rFonts w:cs="v4.2.0"/>
          <w:i/>
          <w:lang w:eastAsia="en-GB"/>
          <w:rPrChange w:id="173" w:author="Michal Szydelko" w:date="2017-12-01T16:53:00Z">
            <w:rPr>
              <w:rFonts w:cs="v4.2.0"/>
              <w:lang w:eastAsia="en-GB"/>
            </w:rPr>
          </w:rPrChange>
        </w:rPr>
        <w:t>antenna array</w:t>
      </w:r>
      <w:r>
        <w:rPr>
          <w:rFonts w:cs="v4.2.0"/>
          <w:lang w:eastAsia="en-GB"/>
        </w:rPr>
        <w:t xml:space="preserve"> and the </w:t>
      </w:r>
      <w:r w:rsidRPr="0017536F">
        <w:rPr>
          <w:rFonts w:cs="v4.2.0"/>
        </w:rPr>
        <w:t>Transceiver Array Boundary</w:t>
      </w:r>
      <w:r>
        <w:rPr>
          <w:rFonts w:cs="v4.2.0"/>
          <w:lang w:eastAsia="en-GB"/>
        </w:rPr>
        <w:t xml:space="preserve">, refer to </w:t>
      </w:r>
      <w:del w:id="174" w:author="Michal Szydelko" w:date="2017-12-01T16:53:00Z">
        <w:r w:rsidRPr="0017536F" w:rsidDel="00A42F2F">
          <w:delText xml:space="preserve">3GPP </w:delText>
        </w:r>
      </w:del>
      <w:r>
        <w:t>TR 37.842 [9].</w:t>
      </w:r>
    </w:p>
    <w:p w:rsidR="002959A8" w:rsidRPr="0017536F" w:rsidRDefault="002959A8" w:rsidP="002959A8">
      <w:pPr>
        <w:rPr>
          <w:lang w:eastAsia="en-GB"/>
        </w:rPr>
      </w:pPr>
      <w:ins w:id="175" w:author="Michal Szydelko" w:date="2017-12-01T16:53:00Z">
        <w:r>
          <w:t>Depending on RAT Capability Sets supported by the AAS BS, the following test conditions shall be referred and applied for the BS test configurations:</w:t>
        </w:r>
      </w:ins>
    </w:p>
    <w:p w:rsidR="002959A8" w:rsidRPr="0017536F" w:rsidRDefault="002959A8" w:rsidP="002959A8">
      <w:pPr>
        <w:numPr>
          <w:ilvl w:val="0"/>
          <w:numId w:val="22"/>
        </w:numPr>
        <w:overflowPunct w:val="0"/>
        <w:autoSpaceDE w:val="0"/>
        <w:autoSpaceDN w:val="0"/>
        <w:adjustRightInd w:val="0"/>
        <w:textAlignment w:val="baseline"/>
        <w:rPr>
          <w:lang w:eastAsia="en-GB"/>
        </w:rPr>
        <w:pPrChange w:id="176" w:author="Michal Szydelko" w:date="2017-12-01T16:54:00Z">
          <w:pPr/>
        </w:pPrChange>
      </w:pPr>
      <w:r w:rsidRPr="0017536F">
        <w:rPr>
          <w:lang w:eastAsia="en-GB"/>
        </w:rPr>
        <w:t xml:space="preserve">For UTRA AAS BS the test conditions from </w:t>
      </w:r>
      <w:del w:id="177" w:author="Michal Szydelko" w:date="2017-12-01T16:53:00Z">
        <w:r w:rsidRPr="0017536F" w:rsidDel="00A42F2F">
          <w:rPr>
            <w:lang w:eastAsia="en-GB"/>
          </w:rPr>
          <w:delText xml:space="preserve">3GPP </w:delText>
        </w:r>
      </w:del>
      <w:r w:rsidRPr="0017536F">
        <w:rPr>
          <w:lang w:eastAsia="en-GB"/>
        </w:rPr>
        <w:t>TS 25.113 [5] apply.</w:t>
      </w:r>
    </w:p>
    <w:p w:rsidR="002959A8" w:rsidRDefault="002959A8" w:rsidP="002959A8">
      <w:pPr>
        <w:numPr>
          <w:ilvl w:val="0"/>
          <w:numId w:val="22"/>
        </w:numPr>
        <w:overflowPunct w:val="0"/>
        <w:autoSpaceDE w:val="0"/>
        <w:autoSpaceDN w:val="0"/>
        <w:adjustRightInd w:val="0"/>
        <w:textAlignment w:val="baseline"/>
        <w:rPr>
          <w:lang w:eastAsia="en-GB"/>
        </w:rPr>
        <w:pPrChange w:id="178" w:author="Michal Szydelko" w:date="2017-12-01T16:54:00Z">
          <w:pPr/>
        </w:pPrChange>
      </w:pPr>
      <w:r w:rsidRPr="0017536F">
        <w:rPr>
          <w:lang w:eastAsia="en-GB"/>
        </w:rPr>
        <w:t xml:space="preserve">For E-UTRA AAS BS the test conditions from </w:t>
      </w:r>
      <w:del w:id="179" w:author="Michal Szydelko" w:date="2017-12-01T16:53:00Z">
        <w:r w:rsidRPr="0017536F" w:rsidDel="00A42F2F">
          <w:rPr>
            <w:lang w:eastAsia="en-GB"/>
          </w:rPr>
          <w:delText xml:space="preserve">3GPP </w:delText>
        </w:r>
      </w:del>
      <w:r w:rsidRPr="0017536F">
        <w:rPr>
          <w:lang w:eastAsia="en-GB"/>
        </w:rPr>
        <w:t>TS 36.113 [6] apply.</w:t>
      </w:r>
    </w:p>
    <w:p w:rsidR="002959A8" w:rsidRPr="0017536F" w:rsidDel="00F71943" w:rsidRDefault="002959A8" w:rsidP="002959A8">
      <w:pPr>
        <w:pStyle w:val="NO"/>
        <w:rPr>
          <w:del w:id="180" w:author="Michal Szydelko" w:date="2017-12-01T16:54:00Z"/>
          <w:lang w:eastAsia="en-GB"/>
        </w:rPr>
      </w:pPr>
      <w:del w:id="181" w:author="Michal Szydelko" w:date="2017-12-01T16:54:00Z">
        <w:r w:rsidDel="00F71943">
          <w:rPr>
            <w:lang w:eastAsia="en-GB"/>
          </w:rPr>
          <w:delText xml:space="preserve">NOTE: </w:delText>
        </w:r>
        <w:r w:rsidDel="00F71943">
          <w:rPr>
            <w:lang w:eastAsia="en-GB"/>
          </w:rPr>
          <w:tab/>
        </w:r>
        <w:r w:rsidDel="00F71943">
          <w:rPr>
            <w:noProof/>
          </w:rPr>
          <w:delText>T</w:delText>
        </w:r>
        <w:r w:rsidDel="00F71943">
          <w:rPr>
            <w:lang w:eastAsia="en-GB"/>
          </w:rPr>
          <w:delText xml:space="preserve">he receiver exclusion band defined in </w:delText>
        </w:r>
      </w:del>
      <w:del w:id="182" w:author="Michal Szydelko" w:date="2017-12-01T16:53:00Z">
        <w:r w:rsidRPr="0017536F" w:rsidDel="00A42F2F">
          <w:rPr>
            <w:lang w:eastAsia="en-GB"/>
          </w:rPr>
          <w:delText xml:space="preserve">3GPP </w:delText>
        </w:r>
      </w:del>
      <w:del w:id="183" w:author="Michal Szydelko" w:date="2017-12-01T16:54:00Z">
        <w:r w:rsidRPr="0017536F" w:rsidDel="00F71943">
          <w:rPr>
            <w:lang w:eastAsia="en-GB"/>
          </w:rPr>
          <w:delText>TS 36.</w:delText>
        </w:r>
        <w:r w:rsidDel="00F71943">
          <w:rPr>
            <w:lang w:eastAsia="en-GB"/>
          </w:rPr>
          <w:delText xml:space="preserve">113 [6] for </w:delText>
        </w:r>
        <w:r w:rsidDel="00F71943">
          <w:rPr>
            <w:noProof/>
          </w:rPr>
          <w:delText xml:space="preserve">Band 46 operation is </w:delText>
        </w:r>
        <w:r w:rsidRPr="003B6269" w:rsidDel="00F71943">
          <w:rPr>
            <w:noProof/>
          </w:rPr>
          <w:delText xml:space="preserve">not </w:delText>
        </w:r>
        <w:r w:rsidDel="00F71943">
          <w:rPr>
            <w:noProof/>
          </w:rPr>
          <w:delText xml:space="preserve">applicable for AAS BS, as the Band 46 operation is not </w:delText>
        </w:r>
        <w:r w:rsidRPr="003B6269" w:rsidDel="00F71943">
          <w:rPr>
            <w:noProof/>
          </w:rPr>
          <w:delText>supported</w:delText>
        </w:r>
        <w:r w:rsidDel="00F71943">
          <w:delText xml:space="preserve"> </w:delText>
        </w:r>
        <w:r w:rsidDel="00F71943">
          <w:rPr>
            <w:noProof/>
          </w:rPr>
          <w:delText>by AAS BS.</w:delText>
        </w:r>
      </w:del>
    </w:p>
    <w:p w:rsidR="002959A8" w:rsidRDefault="002959A8" w:rsidP="002959A8">
      <w:pPr>
        <w:numPr>
          <w:ilvl w:val="0"/>
          <w:numId w:val="22"/>
        </w:numPr>
        <w:overflowPunct w:val="0"/>
        <w:autoSpaceDE w:val="0"/>
        <w:autoSpaceDN w:val="0"/>
        <w:adjustRightInd w:val="0"/>
        <w:textAlignment w:val="baseline"/>
        <w:rPr>
          <w:ins w:id="184" w:author="Michal Szydelko" w:date="2017-12-01T16:54:00Z"/>
          <w:lang w:eastAsia="en-GB"/>
        </w:rPr>
      </w:pPr>
      <w:r w:rsidRPr="0017536F">
        <w:rPr>
          <w:lang w:eastAsia="en-GB"/>
        </w:rPr>
        <w:lastRenderedPageBreak/>
        <w:t xml:space="preserve">For MSR AAS BS the test conditions from </w:t>
      </w:r>
      <w:del w:id="185" w:author="Michal Szydelko" w:date="2017-12-01T16:53:00Z">
        <w:r w:rsidRPr="0017536F" w:rsidDel="00A42F2F">
          <w:rPr>
            <w:lang w:eastAsia="en-GB"/>
          </w:rPr>
          <w:delText xml:space="preserve">3GPP </w:delText>
        </w:r>
      </w:del>
      <w:r w:rsidRPr="0017536F">
        <w:rPr>
          <w:lang w:eastAsia="en-GB"/>
        </w:rPr>
        <w:t>TS 37.113 [4] apply.</w:t>
      </w:r>
    </w:p>
    <w:p w:rsidR="002959A8" w:rsidRDefault="002959A8" w:rsidP="002959A8">
      <w:pPr>
        <w:rPr>
          <w:lang w:eastAsia="en-GB"/>
        </w:rPr>
      </w:pPr>
      <w:ins w:id="186" w:author="Michal Szydelko" w:date="2017-12-01T16:54:00Z">
        <w:r>
          <w:rPr>
            <w:lang w:eastAsia="en-GB"/>
          </w:rPr>
          <w:t xml:space="preserve">Whenever ports are considered for the emissions and immunity testing in the referred </w:t>
        </w:r>
        <w:r w:rsidRPr="0017536F">
          <w:rPr>
            <w:lang w:eastAsia="en-GB"/>
          </w:rPr>
          <w:t>TS 25.113</w:t>
        </w:r>
        <w:r>
          <w:rPr>
            <w:lang w:eastAsia="en-GB"/>
          </w:rPr>
          <w:t xml:space="preserve">, </w:t>
        </w:r>
        <w:r w:rsidRPr="0017536F">
          <w:rPr>
            <w:lang w:eastAsia="en-GB"/>
          </w:rPr>
          <w:t>TS 36.113</w:t>
        </w:r>
        <w:r>
          <w:rPr>
            <w:lang w:eastAsia="en-GB"/>
          </w:rPr>
          <w:t xml:space="preserve"> and </w:t>
        </w:r>
        <w:r w:rsidRPr="0017536F">
          <w:rPr>
            <w:lang w:eastAsia="en-GB"/>
          </w:rPr>
          <w:t xml:space="preserve">TS </w:t>
        </w:r>
        <w:r>
          <w:rPr>
            <w:lang w:eastAsia="en-GB"/>
          </w:rPr>
          <w:t xml:space="preserve">37.113 specifications, special considerations shall be taken to test conditions specification for OTA AAS BS due to lack of </w:t>
        </w:r>
        <w:r w:rsidRPr="00A00F4D">
          <w:rPr>
            <w:i/>
            <w:lang w:eastAsia="en-GB"/>
          </w:rPr>
          <w:t>antenna ports</w:t>
        </w:r>
        <w:r w:rsidRPr="00284F4B">
          <w:t>.</w:t>
        </w:r>
      </w:ins>
    </w:p>
    <w:p w:rsidR="002959A8" w:rsidRDefault="002959A8" w:rsidP="002959A8">
      <w:pPr>
        <w:pStyle w:val="NO"/>
        <w:rPr>
          <w:ins w:id="187" w:author="Michal Szydelko" w:date="2017-12-01T16:55:00Z"/>
          <w:noProof/>
        </w:rPr>
      </w:pPr>
      <w:r>
        <w:rPr>
          <w:lang w:eastAsia="en-GB"/>
        </w:rPr>
        <w:t>NOTE</w:t>
      </w:r>
      <w:ins w:id="188" w:author="Michal Szydelko" w:date="2017-12-01T16:54:00Z">
        <w:r>
          <w:rPr>
            <w:lang w:eastAsia="en-GB"/>
          </w:rPr>
          <w:t xml:space="preserve"> 1</w:t>
        </w:r>
      </w:ins>
      <w:r>
        <w:rPr>
          <w:lang w:eastAsia="en-GB"/>
        </w:rPr>
        <w:t xml:space="preserve">: </w:t>
      </w:r>
      <w:r>
        <w:rPr>
          <w:lang w:eastAsia="en-GB"/>
        </w:rPr>
        <w:tab/>
      </w:r>
      <w:r>
        <w:rPr>
          <w:noProof/>
        </w:rPr>
        <w:t>T</w:t>
      </w:r>
      <w:r>
        <w:rPr>
          <w:lang w:eastAsia="en-GB"/>
        </w:rPr>
        <w:t>he receiver exclusion band</w:t>
      </w:r>
      <w:ins w:id="189" w:author="Michal Szydelko" w:date="2017-12-01T16:54:00Z">
        <w:r>
          <w:rPr>
            <w:lang w:eastAsia="en-GB"/>
          </w:rPr>
          <w:t>s</w:t>
        </w:r>
      </w:ins>
      <w:r>
        <w:rPr>
          <w:lang w:eastAsia="en-GB"/>
        </w:rPr>
        <w:t xml:space="preserve"> defined in </w:t>
      </w:r>
      <w:ins w:id="190" w:author="Michal Szydelko" w:date="2017-12-01T16:55:00Z">
        <w:r>
          <w:rPr>
            <w:lang w:eastAsia="en-GB"/>
          </w:rPr>
          <w:t xml:space="preserve">in E-UTRA and MSR specifications </w:t>
        </w:r>
      </w:ins>
      <w:del w:id="191" w:author="Michal Szydelko" w:date="2017-12-01T16:53:00Z">
        <w:r w:rsidDel="00A42F2F">
          <w:rPr>
            <w:lang w:eastAsia="en-GB"/>
          </w:rPr>
          <w:delText xml:space="preserve">3GPP </w:delText>
        </w:r>
      </w:del>
      <w:del w:id="192" w:author="Michal Szydelko" w:date="2017-12-01T16:55:00Z">
        <w:r w:rsidDel="00F71943">
          <w:rPr>
            <w:lang w:eastAsia="en-GB"/>
          </w:rPr>
          <w:delText>TS 37</w:delText>
        </w:r>
        <w:r w:rsidRPr="0017536F" w:rsidDel="00F71943">
          <w:rPr>
            <w:lang w:eastAsia="en-GB"/>
          </w:rPr>
          <w:delText>.</w:delText>
        </w:r>
        <w:r w:rsidDel="00F71943">
          <w:rPr>
            <w:lang w:eastAsia="en-GB"/>
          </w:rPr>
          <w:delText xml:space="preserve">113 [4] </w:delText>
        </w:r>
      </w:del>
      <w:r>
        <w:rPr>
          <w:lang w:eastAsia="en-GB"/>
        </w:rPr>
        <w:t xml:space="preserve">for </w:t>
      </w:r>
      <w:r>
        <w:rPr>
          <w:noProof/>
        </w:rPr>
        <w:t xml:space="preserve">Band 46 operation </w:t>
      </w:r>
      <w:del w:id="193" w:author="Michal Szydelko" w:date="2017-12-01T16:55:00Z">
        <w:r w:rsidDel="00F71943">
          <w:rPr>
            <w:noProof/>
          </w:rPr>
          <w:delText xml:space="preserve">is </w:delText>
        </w:r>
      </w:del>
      <w:ins w:id="194" w:author="Michal Szydelko" w:date="2017-12-01T16:55:00Z">
        <w:r>
          <w:rPr>
            <w:noProof/>
          </w:rPr>
          <w:t xml:space="preserve">are </w:t>
        </w:r>
      </w:ins>
      <w:r w:rsidRPr="003B6269">
        <w:rPr>
          <w:noProof/>
        </w:rPr>
        <w:t xml:space="preserve">not </w:t>
      </w:r>
      <w:r>
        <w:rPr>
          <w:noProof/>
        </w:rPr>
        <w:t xml:space="preserve">applicable for AAS BS, as the Band 46 operation is not </w:t>
      </w:r>
      <w:r w:rsidRPr="003B6269">
        <w:rPr>
          <w:noProof/>
        </w:rPr>
        <w:t>supported</w:t>
      </w:r>
      <w:r>
        <w:t xml:space="preserve"> </w:t>
      </w:r>
      <w:r>
        <w:rPr>
          <w:noProof/>
        </w:rPr>
        <w:t>by AAS BS.</w:t>
      </w:r>
    </w:p>
    <w:p w:rsidR="002959A8" w:rsidRPr="00284F4B" w:rsidRDefault="002959A8" w:rsidP="002959A8">
      <w:pPr>
        <w:pStyle w:val="NO"/>
        <w:rPr>
          <w:ins w:id="195" w:author="Michal Szydelko" w:date="2017-12-01T16:55:00Z"/>
          <w:noProof/>
        </w:rPr>
      </w:pPr>
      <w:ins w:id="196" w:author="Michal Szydelko" w:date="2017-12-01T16:55:00Z">
        <w:r>
          <w:rPr>
            <w:lang w:eastAsia="en-GB"/>
          </w:rPr>
          <w:t xml:space="preserve">NOTE 2: </w:t>
        </w:r>
        <w:r>
          <w:rPr>
            <w:noProof/>
          </w:rPr>
          <w:t xml:space="preserve">The NB-IoT operation is not </w:t>
        </w:r>
        <w:r w:rsidRPr="003B6269">
          <w:rPr>
            <w:noProof/>
          </w:rPr>
          <w:t>supported</w:t>
        </w:r>
        <w:r>
          <w:t xml:space="preserve"> </w:t>
        </w:r>
        <w:r>
          <w:rPr>
            <w:noProof/>
          </w:rPr>
          <w:t>by AAS BS.</w:t>
        </w:r>
      </w:ins>
    </w:p>
    <w:p w:rsidR="002959A8" w:rsidRPr="00284F4B" w:rsidRDefault="002959A8" w:rsidP="002959A8">
      <w:pPr>
        <w:pStyle w:val="Heading2"/>
        <w:rPr>
          <w:ins w:id="197" w:author="Michal Szydelko" w:date="2017-12-01T16:56:00Z"/>
          <w:lang w:eastAsia="en-GB"/>
        </w:rPr>
      </w:pPr>
      <w:bookmarkStart w:id="198" w:name="_Toc499784310"/>
      <w:ins w:id="199" w:author="Michal Szydelko" w:date="2017-12-01T16:56:00Z">
        <w:r w:rsidRPr="0017536F">
          <w:t>4</w:t>
        </w:r>
        <w:r>
          <w:t>.1</w:t>
        </w:r>
        <w:r w:rsidRPr="0017536F">
          <w:tab/>
        </w:r>
        <w:bookmarkStart w:id="200" w:name="_Toc494440158"/>
        <w:r w:rsidRPr="00284F4B">
          <w:rPr>
            <w:lang w:eastAsia="en-GB"/>
          </w:rPr>
          <w:tab/>
          <w:t>Exclusion bands</w:t>
        </w:r>
        <w:bookmarkEnd w:id="198"/>
        <w:bookmarkEnd w:id="200"/>
      </w:ins>
    </w:p>
    <w:p w:rsidR="002959A8" w:rsidRPr="00284F4B" w:rsidRDefault="002959A8" w:rsidP="002959A8">
      <w:pPr>
        <w:pStyle w:val="Heading3"/>
        <w:rPr>
          <w:ins w:id="201" w:author="Michal Szydelko" w:date="2017-12-01T16:56:00Z"/>
          <w:lang w:eastAsia="en-GB"/>
        </w:rPr>
      </w:pPr>
      <w:bookmarkStart w:id="202" w:name="_Toc494440159"/>
      <w:bookmarkStart w:id="203" w:name="_Toc499784311"/>
      <w:ins w:id="204" w:author="Michal Szydelko" w:date="2017-12-01T16:56:00Z">
        <w:r w:rsidRPr="00284F4B">
          <w:rPr>
            <w:lang w:eastAsia="en-GB"/>
          </w:rPr>
          <w:t>4.4.1</w:t>
        </w:r>
        <w:r w:rsidRPr="00284F4B">
          <w:rPr>
            <w:lang w:eastAsia="en-GB"/>
          </w:rPr>
          <w:tab/>
          <w:t>Transmitter exclusion band</w:t>
        </w:r>
        <w:bookmarkEnd w:id="202"/>
        <w:bookmarkEnd w:id="203"/>
      </w:ins>
    </w:p>
    <w:p w:rsidR="002959A8" w:rsidRPr="00284F4B" w:rsidRDefault="002959A8" w:rsidP="002959A8">
      <w:pPr>
        <w:rPr>
          <w:ins w:id="205" w:author="Michal Szydelko" w:date="2017-12-01T16:56:00Z"/>
          <w:lang w:eastAsia="en-GB"/>
        </w:rPr>
      </w:pPr>
      <w:ins w:id="206" w:author="Michal Szydelko" w:date="2017-12-01T16:56:00Z">
        <w:r w:rsidRPr="00284F4B">
          <w:rPr>
            <w:lang w:eastAsia="en-GB"/>
          </w:rPr>
          <w:t xml:space="preserve">For testing of radiated immunity there shall be no transmitter exclusion band. </w:t>
        </w:r>
      </w:ins>
    </w:p>
    <w:p w:rsidR="002959A8" w:rsidRDefault="002959A8" w:rsidP="002959A8">
      <w:pPr>
        <w:pStyle w:val="Heading3"/>
        <w:rPr>
          <w:ins w:id="207" w:author="Michal Szydelko" w:date="2017-12-01T16:56:00Z"/>
          <w:lang w:eastAsia="en-GB"/>
        </w:rPr>
      </w:pPr>
      <w:bookmarkStart w:id="208" w:name="_Toc494440160"/>
      <w:bookmarkStart w:id="209" w:name="_Toc499784312"/>
      <w:ins w:id="210" w:author="Michal Szydelko" w:date="2017-12-01T16:56:00Z">
        <w:r w:rsidRPr="0057685C">
          <w:rPr>
            <w:lang w:eastAsia="en-GB"/>
          </w:rPr>
          <w:t>4.4.2</w:t>
        </w:r>
        <w:r w:rsidRPr="0057685C">
          <w:rPr>
            <w:lang w:eastAsia="en-GB"/>
          </w:rPr>
          <w:tab/>
          <w:t>Receiver exclusion band</w:t>
        </w:r>
        <w:bookmarkEnd w:id="208"/>
        <w:bookmarkEnd w:id="209"/>
      </w:ins>
    </w:p>
    <w:p w:rsidR="002959A8" w:rsidRPr="00284F4B" w:rsidRDefault="002959A8" w:rsidP="002959A8">
      <w:pPr>
        <w:rPr>
          <w:ins w:id="211" w:author="Michal Szydelko" w:date="2017-12-01T16:56:00Z"/>
          <w:lang w:eastAsia="en-GB"/>
        </w:rPr>
      </w:pPr>
      <w:ins w:id="212" w:author="Michal Szydelko" w:date="2017-12-01T16:56:00Z">
        <w:r w:rsidRPr="00284F4B">
          <w:rPr>
            <w:lang w:eastAsia="en-GB"/>
          </w:rPr>
          <w:t>An exclusion band is a band of frequencies over which no tests of radiated immunity are made.</w:t>
        </w:r>
      </w:ins>
    </w:p>
    <w:p w:rsidR="002959A8" w:rsidRDefault="002959A8" w:rsidP="002959A8">
      <w:pPr>
        <w:rPr>
          <w:ins w:id="213" w:author="Michal Szydelko" w:date="2017-12-01T16:56:00Z"/>
          <w:rFonts w:cs="v3.8.0"/>
        </w:rPr>
      </w:pPr>
      <w:ins w:id="214" w:author="Michal Szydelko" w:date="2017-12-01T16:56:00Z">
        <w:r w:rsidRPr="0087005C">
          <w:rPr>
            <w:lang w:eastAsia="en-GB"/>
          </w:rPr>
          <w:t xml:space="preserve">The receiver exclusion band for AAS BS extends from the </w:t>
        </w:r>
        <w:r w:rsidRPr="0087005C">
          <w:rPr>
            <w:rFonts w:cs="v3.8.0"/>
          </w:rPr>
          <w:t xml:space="preserve">lowest frequency of the </w:t>
        </w:r>
        <w:r w:rsidRPr="0087005C">
          <w:t>uplink</w:t>
        </w:r>
        <w:r w:rsidRPr="0087005C">
          <w:rPr>
            <w:rFonts w:cs="v3.8.0"/>
          </w:rPr>
          <w:t xml:space="preserve"> operating band </w:t>
        </w:r>
        <w:r w:rsidRPr="0087005C">
          <w:rPr>
            <w:lang w:eastAsia="en-GB"/>
          </w:rPr>
          <w:t xml:space="preserve">minus 20 MHz to </w:t>
        </w:r>
        <w:r w:rsidRPr="0087005C">
          <w:rPr>
            <w:rFonts w:cs="v3.8.0"/>
          </w:rPr>
          <w:t xml:space="preserve">the highest frequency of the </w:t>
        </w:r>
        <w:r w:rsidRPr="0087005C">
          <w:t>uplink</w:t>
        </w:r>
        <w:r w:rsidRPr="0087005C" w:rsidDel="00B62512">
          <w:rPr>
            <w:rFonts w:cs="v3.8.0"/>
          </w:rPr>
          <w:t xml:space="preserve"> </w:t>
        </w:r>
        <w:r w:rsidRPr="0087005C">
          <w:rPr>
            <w:rFonts w:cs="v3.8.0"/>
          </w:rPr>
          <w:t>operating band</w:t>
        </w:r>
        <w:r w:rsidRPr="0087005C">
          <w:rPr>
            <w:lang w:eastAsia="en-GB"/>
          </w:rPr>
          <w:t xml:space="preserve"> plus 20 MHz </w:t>
        </w:r>
        <w:r w:rsidRPr="0087005C">
          <w:rPr>
            <w:rFonts w:cs="v3.8.0"/>
          </w:rPr>
          <w:t xml:space="preserve">for operating bands less than </w:t>
        </w:r>
        <w:r w:rsidRPr="0087005C">
          <w:rPr>
            <w:rFonts w:cs="v3.8.0" w:hint="eastAsia"/>
            <w:lang w:eastAsia="zh-CN"/>
          </w:rPr>
          <w:t>1</w:t>
        </w:r>
        <w:r w:rsidRPr="0087005C">
          <w:rPr>
            <w:rFonts w:cs="v3.8.0"/>
          </w:rPr>
          <w:t xml:space="preserve">00 MHz wide, or </w:t>
        </w:r>
        <w:r w:rsidRPr="0087005C">
          <w:rPr>
            <w:lang w:eastAsia="en-GB"/>
          </w:rPr>
          <w:t xml:space="preserve">from the </w:t>
        </w:r>
        <w:r w:rsidRPr="0087005C">
          <w:rPr>
            <w:rFonts w:cs="v3.8.0"/>
          </w:rPr>
          <w:t xml:space="preserve">lowest frequency of the </w:t>
        </w:r>
        <w:r w:rsidRPr="0087005C">
          <w:t>uplink</w:t>
        </w:r>
        <w:r w:rsidRPr="0087005C">
          <w:rPr>
            <w:rFonts w:cs="v3.8.0"/>
          </w:rPr>
          <w:t xml:space="preserve"> operating band </w:t>
        </w:r>
        <w:r w:rsidRPr="0087005C">
          <w:rPr>
            <w:lang w:eastAsia="en-GB"/>
          </w:rPr>
          <w:t xml:space="preserve">minus 60 MHz to </w:t>
        </w:r>
        <w:r w:rsidRPr="0087005C">
          <w:rPr>
            <w:rFonts w:cs="v3.8.0"/>
          </w:rPr>
          <w:t xml:space="preserve">the highest frequency of the </w:t>
        </w:r>
        <w:r w:rsidRPr="0087005C">
          <w:t>uplink</w:t>
        </w:r>
        <w:r w:rsidRPr="0087005C" w:rsidDel="00B62512">
          <w:rPr>
            <w:rFonts w:cs="v3.8.0"/>
          </w:rPr>
          <w:t xml:space="preserve"> </w:t>
        </w:r>
        <w:r w:rsidRPr="0087005C">
          <w:rPr>
            <w:rFonts w:cs="v3.8.0"/>
          </w:rPr>
          <w:t>operating band</w:t>
        </w:r>
        <w:r w:rsidRPr="0087005C">
          <w:rPr>
            <w:lang w:eastAsia="en-GB"/>
          </w:rPr>
          <w:t xml:space="preserve"> plus 60 MHz </w:t>
        </w:r>
        <w:r w:rsidRPr="0087005C">
          <w:rPr>
            <w:rFonts w:cs="v3.8.0"/>
          </w:rPr>
          <w:t xml:space="preserve">for an operating band more than </w:t>
        </w:r>
        <w:r w:rsidRPr="0087005C">
          <w:rPr>
            <w:rFonts w:cs="v3.8.0" w:hint="eastAsia"/>
            <w:lang w:eastAsia="zh-CN"/>
          </w:rPr>
          <w:t>or equal to 1</w:t>
        </w:r>
        <w:r w:rsidRPr="0087005C">
          <w:rPr>
            <w:rFonts w:cs="v3.8.0"/>
          </w:rPr>
          <w:t>00 MHz wide.</w:t>
        </w:r>
      </w:ins>
    </w:p>
    <w:p w:rsidR="002959A8" w:rsidRDefault="002959A8" w:rsidP="002959A8">
      <w:pPr>
        <w:rPr>
          <w:ins w:id="215" w:author="Michal Szydelko" w:date="2017-12-01T16:56:00Z"/>
        </w:rPr>
      </w:pPr>
      <w:ins w:id="216" w:author="Michal Szydelko" w:date="2017-12-01T16:56:00Z">
        <w:r w:rsidRPr="009A5383">
          <w:t xml:space="preserve">For BS capable of multi-band operation, the total receiver exclusion band shall be the combination of the exclusion bands for each operating band supported by </w:t>
        </w:r>
        <w:r>
          <w:t>AAS</w:t>
        </w:r>
        <w:r w:rsidRPr="009A5383">
          <w:t xml:space="preserve"> BS.</w:t>
        </w:r>
      </w:ins>
    </w:p>
    <w:p w:rsidR="002959A8" w:rsidDel="00F71943" w:rsidRDefault="002959A8" w:rsidP="002959A8">
      <w:pPr>
        <w:rPr>
          <w:del w:id="217" w:author="Michal Szydelko" w:date="2017-12-01T16:55:00Z"/>
        </w:rPr>
      </w:pPr>
      <w:ins w:id="218" w:author="Michal Szydelko" w:date="2017-12-01T16:56:00Z">
        <w:r>
          <w:t>For the r</w:t>
        </w:r>
        <w:r w:rsidRPr="00284F4B">
          <w:t>eceiver exclusion band</w:t>
        </w:r>
        <w:r>
          <w:t>s</w:t>
        </w:r>
        <w:r w:rsidRPr="00284F4B">
          <w:t xml:space="preserve"> for </w:t>
        </w:r>
        <w:r>
          <w:t>UTRA, E-UTRA and MSR, refer to TS 37.113, subclause 4.4.2 [4]</w:t>
        </w:r>
        <w:r w:rsidRPr="00284F4B">
          <w:t>.</w:t>
        </w:r>
      </w:ins>
    </w:p>
    <w:p w:rsidR="002959A8" w:rsidRPr="00F71943" w:rsidRDefault="002959A8" w:rsidP="002959A8">
      <w:pPr>
        <w:rPr>
          <w:ins w:id="219" w:author="Michal Szydelko" w:date="2017-12-01T16:57:00Z"/>
        </w:rPr>
      </w:pPr>
    </w:p>
    <w:p w:rsidR="002959A8" w:rsidRDefault="002959A8" w:rsidP="002959A8">
      <w:pPr>
        <w:pStyle w:val="Heading1"/>
        <w:rPr>
          <w:ins w:id="220" w:author="Michal Szydelko" w:date="2017-12-01T16:59:00Z"/>
          <w:rFonts w:cs="v4.2.0"/>
        </w:rPr>
      </w:pPr>
      <w:bookmarkStart w:id="221" w:name="_Toc486970821"/>
      <w:r w:rsidRPr="0017536F">
        <w:rPr>
          <w:rFonts w:cs="v4.2.0"/>
        </w:rPr>
        <w:t>5</w:t>
      </w:r>
      <w:r w:rsidRPr="0017536F">
        <w:rPr>
          <w:rFonts w:cs="v4.2.0"/>
        </w:rPr>
        <w:tab/>
        <w:t>Performance assessment</w:t>
      </w:r>
      <w:bookmarkEnd w:id="221"/>
    </w:p>
    <w:p w:rsidR="002959A8" w:rsidRDefault="002959A8" w:rsidP="002959A8">
      <w:pPr>
        <w:pStyle w:val="Heading2"/>
        <w:rPr>
          <w:ins w:id="222" w:author="Michal Szydelko" w:date="2017-12-01T16:59:00Z"/>
          <w:rFonts w:cs="v4.2.0"/>
        </w:rPr>
      </w:pPr>
      <w:ins w:id="223" w:author="Michal Szydelko" w:date="2017-12-01T16:59:00Z">
        <w:r w:rsidRPr="0017536F">
          <w:t>5</w:t>
        </w:r>
        <w:r>
          <w:t>.1</w:t>
        </w:r>
        <w:r w:rsidRPr="0017536F">
          <w:tab/>
        </w:r>
        <w:r>
          <w:t>General</w:t>
        </w:r>
      </w:ins>
    </w:p>
    <w:p w:rsidR="002959A8" w:rsidRPr="009A0890" w:rsidDel="009A0890" w:rsidRDefault="002959A8" w:rsidP="002959A8">
      <w:pPr>
        <w:rPr>
          <w:del w:id="224" w:author="Michal Szydelko" w:date="2017-12-01T16:59:00Z"/>
        </w:rPr>
      </w:pPr>
    </w:p>
    <w:p w:rsidR="002959A8" w:rsidRPr="0017536F" w:rsidDel="009A0890" w:rsidRDefault="002959A8" w:rsidP="002959A8">
      <w:pPr>
        <w:rPr>
          <w:del w:id="225" w:author="Michal Szydelko" w:date="2017-12-01T16:59:00Z"/>
          <w:lang w:eastAsia="en-GB"/>
        </w:rPr>
      </w:pPr>
      <w:del w:id="226" w:author="Michal Szydelko" w:date="2017-12-01T16:59:00Z">
        <w:r w:rsidRPr="0017536F" w:rsidDel="009A0890">
          <w:rPr>
            <w:lang w:eastAsia="en-GB"/>
          </w:rPr>
          <w:delText>For UTRA AAS BS the performance assessment from 3GPP TS 25.113 [5] applies.</w:delText>
        </w:r>
      </w:del>
    </w:p>
    <w:p w:rsidR="002959A8" w:rsidRPr="0017536F" w:rsidDel="009A0890" w:rsidRDefault="002959A8" w:rsidP="002959A8">
      <w:pPr>
        <w:rPr>
          <w:del w:id="227" w:author="Michal Szydelko" w:date="2017-12-01T16:59:00Z"/>
          <w:lang w:eastAsia="en-GB"/>
        </w:rPr>
      </w:pPr>
      <w:del w:id="228" w:author="Michal Szydelko" w:date="2017-12-01T16:59:00Z">
        <w:r w:rsidRPr="0017536F" w:rsidDel="009A0890">
          <w:rPr>
            <w:lang w:eastAsia="en-GB"/>
          </w:rPr>
          <w:delText>For E-UTRA AAS BS the performance assessment from 3GPP TS 36.113 [6] applies.</w:delText>
        </w:r>
      </w:del>
    </w:p>
    <w:p w:rsidR="002959A8" w:rsidRPr="00F94F08" w:rsidRDefault="002959A8" w:rsidP="002959A8">
      <w:pPr>
        <w:rPr>
          <w:ins w:id="229" w:author="Michal Szydelko" w:date="2017-12-01T16:59:00Z"/>
          <w:rFonts w:cs="v4.2.0"/>
          <w:lang w:eastAsia="en-GB"/>
        </w:rPr>
      </w:pPr>
      <w:del w:id="230" w:author="Michal Szydelko" w:date="2017-12-01T16:59:00Z">
        <w:r w:rsidRPr="0017536F" w:rsidDel="009A0890">
          <w:rPr>
            <w:lang w:eastAsia="en-GB"/>
          </w:rPr>
          <w:delText>For MSR AAS BS the performance assessment from 3GPP TS 37.113 [4] applies.</w:delText>
        </w:r>
      </w:del>
      <w:ins w:id="231" w:author="Michal Szydelko" w:date="2017-12-01T16:59:00Z">
        <w:r w:rsidRPr="00F94F08">
          <w:rPr>
            <w:rFonts w:cs="v4.2.0"/>
            <w:lang w:eastAsia="en-GB"/>
          </w:rPr>
          <w:t>The following information shall be recorded in or annexed to the test report:</w:t>
        </w:r>
      </w:ins>
    </w:p>
    <w:p w:rsidR="002959A8" w:rsidRPr="00F94F08" w:rsidRDefault="002959A8" w:rsidP="002959A8">
      <w:pPr>
        <w:pStyle w:val="B1"/>
        <w:numPr>
          <w:ilvl w:val="0"/>
          <w:numId w:val="24"/>
        </w:numPr>
        <w:overflowPunct w:val="0"/>
        <w:autoSpaceDE w:val="0"/>
        <w:autoSpaceDN w:val="0"/>
        <w:adjustRightInd w:val="0"/>
        <w:textAlignment w:val="baseline"/>
        <w:rPr>
          <w:ins w:id="232" w:author="Michal Szydelko" w:date="2017-12-01T16:59:00Z"/>
          <w:lang w:eastAsia="en-GB"/>
        </w:rPr>
      </w:pPr>
      <w:ins w:id="233" w:author="Michal Szydelko" w:date="2017-12-01T16:59:00Z">
        <w:r w:rsidRPr="00F94F08">
          <w:rPr>
            <w:lang w:eastAsia="en-GB"/>
          </w:rPr>
          <w:t>the primary functions of the radio equipment to be tested during and after the EMC testing;</w:t>
        </w:r>
      </w:ins>
    </w:p>
    <w:p w:rsidR="002959A8" w:rsidRPr="00F94F08" w:rsidRDefault="002959A8" w:rsidP="002959A8">
      <w:pPr>
        <w:pStyle w:val="B1"/>
        <w:numPr>
          <w:ilvl w:val="0"/>
          <w:numId w:val="24"/>
        </w:numPr>
        <w:overflowPunct w:val="0"/>
        <w:autoSpaceDE w:val="0"/>
        <w:autoSpaceDN w:val="0"/>
        <w:adjustRightInd w:val="0"/>
        <w:textAlignment w:val="baseline"/>
        <w:rPr>
          <w:ins w:id="234" w:author="Michal Szydelko" w:date="2017-12-01T16:59:00Z"/>
          <w:lang w:eastAsia="en-GB"/>
        </w:rPr>
      </w:pPr>
      <w:ins w:id="235" w:author="Michal Szydelko" w:date="2017-12-01T16:59:00Z">
        <w:r w:rsidRPr="00F94F08">
          <w:rPr>
            <w:lang w:eastAsia="en-GB"/>
          </w:rPr>
          <w:t>the intended functions of the radio equipment which shall be in accordance with the documentation accompanying the equipment;</w:t>
        </w:r>
      </w:ins>
    </w:p>
    <w:p w:rsidR="002959A8" w:rsidRPr="00F94F08" w:rsidRDefault="002959A8" w:rsidP="002959A8">
      <w:pPr>
        <w:pStyle w:val="B1"/>
        <w:numPr>
          <w:ilvl w:val="0"/>
          <w:numId w:val="24"/>
        </w:numPr>
        <w:overflowPunct w:val="0"/>
        <w:autoSpaceDE w:val="0"/>
        <w:autoSpaceDN w:val="0"/>
        <w:adjustRightInd w:val="0"/>
        <w:textAlignment w:val="baseline"/>
        <w:rPr>
          <w:ins w:id="236" w:author="Michal Szydelko" w:date="2017-12-01T16:59:00Z"/>
          <w:lang w:eastAsia="en-GB"/>
        </w:rPr>
      </w:pPr>
      <w:ins w:id="237" w:author="Michal Szydelko" w:date="2017-12-01T16:59:00Z">
        <w:r w:rsidRPr="00F94F08">
          <w:rPr>
            <w:lang w:eastAsia="en-GB"/>
          </w:rPr>
          <w:t>the method to be used to verify that a communications link is established and maintained;</w:t>
        </w:r>
      </w:ins>
    </w:p>
    <w:p w:rsidR="002959A8" w:rsidRPr="00F94F08" w:rsidRDefault="002959A8" w:rsidP="002959A8">
      <w:pPr>
        <w:pStyle w:val="B1"/>
        <w:numPr>
          <w:ilvl w:val="0"/>
          <w:numId w:val="24"/>
        </w:numPr>
        <w:overflowPunct w:val="0"/>
        <w:autoSpaceDE w:val="0"/>
        <w:autoSpaceDN w:val="0"/>
        <w:adjustRightInd w:val="0"/>
        <w:textAlignment w:val="baseline"/>
        <w:rPr>
          <w:ins w:id="238" w:author="Michal Szydelko" w:date="2017-12-01T16:59:00Z"/>
          <w:lang w:eastAsia="en-GB"/>
        </w:rPr>
      </w:pPr>
      <w:ins w:id="239" w:author="Michal Szydelko" w:date="2017-12-01T16:59:00Z">
        <w:r w:rsidRPr="00F94F08">
          <w:rPr>
            <w:lang w:eastAsia="en-GB"/>
          </w:rPr>
          <w:t>the user-control functions and stored data that are required for normal operation and the method to be used to assess whether these have been lost after EMC stress;</w:t>
        </w:r>
      </w:ins>
    </w:p>
    <w:p w:rsidR="002959A8" w:rsidRPr="00F94F08" w:rsidRDefault="002959A8" w:rsidP="002959A8">
      <w:pPr>
        <w:pStyle w:val="B1"/>
        <w:numPr>
          <w:ilvl w:val="0"/>
          <w:numId w:val="24"/>
        </w:numPr>
        <w:overflowPunct w:val="0"/>
        <w:autoSpaceDE w:val="0"/>
        <w:autoSpaceDN w:val="0"/>
        <w:adjustRightInd w:val="0"/>
        <w:textAlignment w:val="baseline"/>
        <w:rPr>
          <w:ins w:id="240" w:author="Michal Szydelko" w:date="2017-12-01T16:59:00Z"/>
          <w:lang w:eastAsia="en-GB"/>
        </w:rPr>
      </w:pPr>
      <w:ins w:id="241" w:author="Michal Szydelko" w:date="2017-12-01T16:59:00Z">
        <w:r w:rsidRPr="00F94F08">
          <w:rPr>
            <w:lang w:eastAsia="en-GB"/>
          </w:rPr>
          <w:t>the ancillary equipment to be combined with the radio equipment for testing (where applicable);</w:t>
        </w:r>
      </w:ins>
    </w:p>
    <w:p w:rsidR="002959A8" w:rsidRPr="00F94F08" w:rsidRDefault="002959A8" w:rsidP="002959A8">
      <w:pPr>
        <w:pStyle w:val="B1"/>
        <w:numPr>
          <w:ilvl w:val="0"/>
          <w:numId w:val="24"/>
        </w:numPr>
        <w:overflowPunct w:val="0"/>
        <w:autoSpaceDE w:val="0"/>
        <w:autoSpaceDN w:val="0"/>
        <w:adjustRightInd w:val="0"/>
        <w:textAlignment w:val="baseline"/>
        <w:rPr>
          <w:ins w:id="242" w:author="Michal Szydelko" w:date="2017-12-01T16:59:00Z"/>
          <w:lang w:eastAsia="en-GB"/>
        </w:rPr>
      </w:pPr>
      <w:ins w:id="243" w:author="Michal Szydelko" w:date="2017-12-01T16:59:00Z">
        <w:r w:rsidRPr="00F94F08">
          <w:rPr>
            <w:lang w:eastAsia="en-GB"/>
          </w:rPr>
          <w:t>the information about ancillary equipment intended to be used with the radio equipment;</w:t>
        </w:r>
      </w:ins>
    </w:p>
    <w:p w:rsidR="002959A8" w:rsidRPr="007B2D72" w:rsidRDefault="002959A8" w:rsidP="002959A8">
      <w:pPr>
        <w:pStyle w:val="B1"/>
        <w:numPr>
          <w:ilvl w:val="0"/>
          <w:numId w:val="24"/>
        </w:numPr>
        <w:overflowPunct w:val="0"/>
        <w:autoSpaceDE w:val="0"/>
        <w:autoSpaceDN w:val="0"/>
        <w:adjustRightInd w:val="0"/>
        <w:textAlignment w:val="baseline"/>
        <w:rPr>
          <w:ins w:id="244" w:author="Michal Szydelko" w:date="2017-12-01T16:59:00Z"/>
          <w:lang w:eastAsia="en-GB"/>
        </w:rPr>
      </w:pPr>
      <w:ins w:id="245" w:author="Michal Szydelko" w:date="2017-12-01T16:59:00Z">
        <w:r w:rsidRPr="00F94F08">
          <w:rPr>
            <w:lang w:eastAsia="en-GB"/>
          </w:rPr>
          <w:lastRenderedPageBreak/>
          <w:t xml:space="preserve">information about the common and/or RAT-specific active RF components and other HW blocks for a communication link in </w:t>
        </w:r>
        <w:r w:rsidRPr="002E7E62">
          <w:rPr>
            <w:lang w:eastAsia="en-GB"/>
          </w:rPr>
          <w:t>AAS</w:t>
        </w:r>
        <w:r w:rsidRPr="00F94F08">
          <w:rPr>
            <w:lang w:eastAsia="en-GB"/>
          </w:rPr>
          <w:t xml:space="preserve"> BS supporting more than one RAT</w:t>
        </w:r>
        <w:r w:rsidRPr="002E7E62">
          <w:rPr>
            <w:lang w:eastAsia="en-GB"/>
          </w:rPr>
          <w:t>;</w:t>
        </w:r>
      </w:ins>
    </w:p>
    <w:p w:rsidR="002959A8" w:rsidRPr="00F94F08" w:rsidRDefault="002959A8" w:rsidP="002959A8">
      <w:pPr>
        <w:pStyle w:val="B1"/>
        <w:numPr>
          <w:ilvl w:val="0"/>
          <w:numId w:val="24"/>
        </w:numPr>
        <w:overflowPunct w:val="0"/>
        <w:autoSpaceDE w:val="0"/>
        <w:autoSpaceDN w:val="0"/>
        <w:adjustRightInd w:val="0"/>
        <w:textAlignment w:val="baseline"/>
        <w:rPr>
          <w:ins w:id="246" w:author="Michal Szydelko" w:date="2017-12-01T16:59:00Z"/>
          <w:lang w:eastAsia="en-GB"/>
        </w:rPr>
      </w:pPr>
      <w:ins w:id="247" w:author="Michal Szydelko" w:date="2017-12-01T16:59:00Z">
        <w:r w:rsidRPr="00F94F08">
          <w:rPr>
            <w:lang w:eastAsia="en-GB"/>
          </w:rPr>
          <w:t xml:space="preserve">information about the common and/or band-specific active RF components and other HW blocks for a communication link in </w:t>
        </w:r>
        <w:r w:rsidRPr="002E7E62">
          <w:rPr>
            <w:lang w:eastAsia="en-GB"/>
          </w:rPr>
          <w:t xml:space="preserve">AAS </w:t>
        </w:r>
        <w:r w:rsidRPr="00F94F08">
          <w:rPr>
            <w:lang w:eastAsia="en-GB"/>
          </w:rPr>
          <w:t>BS capable of multi-band operation;</w:t>
        </w:r>
      </w:ins>
    </w:p>
    <w:p w:rsidR="002959A8" w:rsidRPr="00F94F08" w:rsidRDefault="002959A8" w:rsidP="002959A8">
      <w:pPr>
        <w:pStyle w:val="B1"/>
        <w:numPr>
          <w:ilvl w:val="0"/>
          <w:numId w:val="24"/>
        </w:numPr>
        <w:overflowPunct w:val="0"/>
        <w:autoSpaceDE w:val="0"/>
        <w:autoSpaceDN w:val="0"/>
        <w:adjustRightInd w:val="0"/>
        <w:textAlignment w:val="baseline"/>
        <w:rPr>
          <w:ins w:id="248" w:author="Michal Szydelko" w:date="2017-12-01T16:59:00Z"/>
          <w:lang w:eastAsia="en-GB"/>
        </w:rPr>
      </w:pPr>
      <w:ins w:id="249" w:author="Michal Szydelko" w:date="2017-12-01T16:59:00Z">
        <w:r w:rsidRPr="00F94F08">
          <w:rPr>
            <w:lang w:eastAsia="en-GB"/>
          </w:rPr>
          <w:t>an exhaustive list of ports</w:t>
        </w:r>
        <w:r w:rsidRPr="002E7E62">
          <w:rPr>
            <w:lang w:eastAsia="en-GB"/>
          </w:rPr>
          <w:t xml:space="preserve"> (and RIBs)</w:t>
        </w:r>
        <w:r w:rsidRPr="00F94F08">
          <w:rPr>
            <w:lang w:eastAsia="en-GB"/>
          </w:rPr>
          <w:t>, classified as either power or signal/control. Power ports shall further be classified as AC or DC power.</w:t>
        </w:r>
      </w:ins>
    </w:p>
    <w:p w:rsidR="002959A8" w:rsidRDefault="002959A8" w:rsidP="002959A8">
      <w:pPr>
        <w:rPr>
          <w:ins w:id="250" w:author="Michal Szydelko" w:date="2017-12-01T16:59:00Z"/>
          <w:lang w:eastAsia="en-GB"/>
        </w:rPr>
      </w:pPr>
      <w:ins w:id="251" w:author="Michal Szydelko" w:date="2017-12-01T16:59:00Z">
        <w:r w:rsidRPr="00F94F08">
          <w:rPr>
            <w:lang w:eastAsia="en-GB"/>
          </w:rPr>
          <w:t xml:space="preserve">A communication link used by more than one RAT or more than one operating band, shall be assessed on all RATs and </w:t>
        </w:r>
        <w:r w:rsidRPr="00F94F08">
          <w:t xml:space="preserve">operating </w:t>
        </w:r>
        <w:r w:rsidRPr="00F94F08">
          <w:rPr>
            <w:lang w:eastAsia="en-GB"/>
          </w:rPr>
          <w:t>bands. Communication link(s) and/or radio performance parameters for the RATs and operating bands can during the test be assessed simultaneously or separately for each RAT and band, depending on the test environment capability.</w:t>
        </w:r>
      </w:ins>
    </w:p>
    <w:p w:rsidR="002959A8" w:rsidRDefault="002959A8" w:rsidP="002959A8">
      <w:pPr>
        <w:pStyle w:val="NO"/>
        <w:rPr>
          <w:ins w:id="252" w:author="Michal Szydelko" w:date="2017-12-01T16:59:00Z"/>
        </w:rPr>
      </w:pPr>
      <w:ins w:id="253" w:author="Michal Szydelko" w:date="2017-12-01T16:59:00Z">
        <w:r w:rsidRPr="008F5790">
          <w:rPr>
            <w:lang w:eastAsia="en-GB"/>
          </w:rPr>
          <w:t>NOTE</w:t>
        </w:r>
        <w:r>
          <w:rPr>
            <w:lang w:eastAsia="en-GB"/>
          </w:rPr>
          <w:t xml:space="preserve"> 1</w:t>
        </w:r>
        <w:r w:rsidRPr="008F5790">
          <w:rPr>
            <w:lang w:eastAsia="en-GB"/>
          </w:rPr>
          <w:t xml:space="preserve">: </w:t>
        </w:r>
        <w:r w:rsidRPr="00F94F08">
          <w:t xml:space="preserve">The present document does not cover ancillary equipment requirements. However, the ancillary equipment EMC requirements are still applicable to the AAS BS and </w:t>
        </w:r>
        <w:r>
          <w:t xml:space="preserve">for the </w:t>
        </w:r>
        <w:r w:rsidRPr="00F94F08">
          <w:t xml:space="preserve">ancillary equipment </w:t>
        </w:r>
        <w:r>
          <w:rPr>
            <w:rFonts w:cs="v4.2.0"/>
          </w:rPr>
          <w:t>p</w:t>
        </w:r>
        <w:r w:rsidRPr="0017536F">
          <w:rPr>
            <w:rFonts w:cs="v4.2.0"/>
          </w:rPr>
          <w:t>erformance assessment</w:t>
        </w:r>
        <w:r w:rsidRPr="00F94F08">
          <w:t xml:space="preserve"> the appropriate non-AAS specifications </w:t>
        </w:r>
        <w:r>
          <w:t xml:space="preserve">in </w:t>
        </w:r>
        <w:r w:rsidRPr="00F94F08">
          <w:t xml:space="preserve">TS 25.113 [5], TS 36.113 [6] </w:t>
        </w:r>
        <w:r>
          <w:t xml:space="preserve">or </w:t>
        </w:r>
        <w:r w:rsidRPr="00F94F08">
          <w:t>TS 37.113 [4]</w:t>
        </w:r>
        <w:r>
          <w:t xml:space="preserve"> shall be referred</w:t>
        </w:r>
        <w:r w:rsidRPr="00F94F08">
          <w:t>.</w:t>
        </w:r>
      </w:ins>
    </w:p>
    <w:p w:rsidR="002959A8" w:rsidRDefault="002959A8" w:rsidP="002959A8">
      <w:pPr>
        <w:pStyle w:val="NO"/>
        <w:rPr>
          <w:ins w:id="254" w:author="Michal Szydelko" w:date="2017-12-01T16:59:00Z"/>
          <w:noProof/>
        </w:rPr>
      </w:pPr>
      <w:ins w:id="255" w:author="Michal Szydelko" w:date="2017-12-01T16:59:00Z">
        <w:r>
          <w:rPr>
            <w:lang w:eastAsia="en-GB"/>
          </w:rPr>
          <w:t xml:space="preserve">NOTE 2: </w:t>
        </w:r>
        <w:r>
          <w:rPr>
            <w:noProof/>
          </w:rPr>
          <w:t xml:space="preserve">The NB-IoT operation is not </w:t>
        </w:r>
        <w:r w:rsidRPr="003B6269">
          <w:rPr>
            <w:noProof/>
          </w:rPr>
          <w:t>supported</w:t>
        </w:r>
        <w:r>
          <w:t xml:space="preserve"> </w:t>
        </w:r>
        <w:r>
          <w:rPr>
            <w:noProof/>
          </w:rPr>
          <w:t>by AAS BS.</w:t>
        </w:r>
      </w:ins>
    </w:p>
    <w:p w:rsidR="002959A8" w:rsidRPr="00D6473E" w:rsidRDefault="002959A8" w:rsidP="002959A8">
      <w:pPr>
        <w:pStyle w:val="Heading2"/>
        <w:rPr>
          <w:ins w:id="256" w:author="Michal Szydelko" w:date="2017-12-01T16:59:00Z"/>
          <w:lang w:eastAsia="en-GB"/>
        </w:rPr>
      </w:pPr>
      <w:bookmarkStart w:id="257" w:name="_Toc494440164"/>
      <w:bookmarkStart w:id="258" w:name="_Toc499784314"/>
      <w:ins w:id="259" w:author="Michal Szydelko" w:date="2017-12-01T16:59:00Z">
        <w:r w:rsidRPr="00176A25">
          <w:rPr>
            <w:lang w:eastAsia="en-GB"/>
          </w:rPr>
          <w:t>5.2</w:t>
        </w:r>
        <w:r w:rsidRPr="00176A25">
          <w:rPr>
            <w:lang w:eastAsia="en-GB"/>
          </w:rPr>
          <w:tab/>
        </w:r>
        <w:r w:rsidRPr="00D6473E">
          <w:rPr>
            <w:lang w:eastAsia="en-GB"/>
          </w:rPr>
          <w:t>Assessment of performance in Downlink</w:t>
        </w:r>
        <w:bookmarkEnd w:id="257"/>
        <w:bookmarkEnd w:id="258"/>
      </w:ins>
    </w:p>
    <w:p w:rsidR="002959A8" w:rsidRPr="00D6473E" w:rsidRDefault="002959A8" w:rsidP="002959A8">
      <w:pPr>
        <w:rPr>
          <w:ins w:id="260" w:author="Michal Szydelko" w:date="2017-12-01T16:59:00Z"/>
          <w:rFonts w:cs="v4.2.0"/>
          <w:lang w:eastAsia="en-GB"/>
        </w:rPr>
      </w:pPr>
      <w:ins w:id="261" w:author="Michal Szydelko" w:date="2017-12-01T16:59:00Z">
        <w:r w:rsidRPr="00D6473E">
          <w:rPr>
            <w:rFonts w:cs="v4.2.0"/>
            <w:lang w:eastAsia="en-GB"/>
          </w:rPr>
          <w:t>In the immunity tests, the output of the transmitter shall be connected (via port for hybrid AAS BS, or via RIB for OTA AAS BS)</w:t>
        </w:r>
        <w:r>
          <w:rPr>
            <w:rFonts w:cs="v4.2.0"/>
            <w:lang w:eastAsia="en-GB"/>
          </w:rPr>
          <w:t xml:space="preserve"> </w:t>
        </w:r>
        <w:r w:rsidRPr="00D6473E">
          <w:rPr>
            <w:rFonts w:cs="v4.2.0"/>
            <w:lang w:eastAsia="en-GB"/>
          </w:rPr>
          <w:t xml:space="preserve">to </w:t>
        </w:r>
        <w:r>
          <w:rPr>
            <w:rFonts w:cs="v4.2.0"/>
            <w:lang w:eastAsia="en-GB"/>
          </w:rPr>
          <w:t xml:space="preserve">test </w:t>
        </w:r>
        <w:r w:rsidRPr="00D6473E">
          <w:rPr>
            <w:rFonts w:cs="v4.2.0"/>
            <w:lang w:eastAsia="en-GB"/>
          </w:rPr>
          <w:t>equipment which meets the requirements for the performance assessment of RAT and bearer used in the immunity tests according to the following:</w:t>
        </w:r>
      </w:ins>
    </w:p>
    <w:p w:rsidR="002959A8" w:rsidRDefault="002959A8" w:rsidP="002959A8">
      <w:pPr>
        <w:pStyle w:val="B1"/>
        <w:numPr>
          <w:ilvl w:val="0"/>
          <w:numId w:val="24"/>
        </w:numPr>
        <w:overflowPunct w:val="0"/>
        <w:autoSpaceDE w:val="0"/>
        <w:autoSpaceDN w:val="0"/>
        <w:adjustRightInd w:val="0"/>
        <w:textAlignment w:val="baseline"/>
        <w:rPr>
          <w:ins w:id="262" w:author="Michal Szydelko" w:date="2017-12-01T17:20:00Z"/>
          <w:lang w:eastAsia="en-GB"/>
        </w:rPr>
      </w:pPr>
      <w:ins w:id="263" w:author="Michal Szydelko" w:date="2017-12-01T16:59:00Z">
        <w:r w:rsidRPr="00D6473E">
          <w:rPr>
            <w:lang w:eastAsia="en-GB"/>
          </w:rPr>
          <w:t>BLER assessment in TS</w:t>
        </w:r>
        <w:r w:rsidRPr="002E7E62">
          <w:rPr>
            <w:lang w:eastAsia="en-GB"/>
          </w:rPr>
          <w:t xml:space="preserve"> </w:t>
        </w:r>
        <w:r w:rsidRPr="00D6473E">
          <w:rPr>
            <w:lang w:eastAsia="en-GB"/>
          </w:rPr>
          <w:t>25.102 [</w:t>
        </w:r>
        <w:r>
          <w:rPr>
            <w:lang w:eastAsia="en-GB"/>
          </w:rPr>
          <w:t>26</w:t>
        </w:r>
        <w:r w:rsidRPr="00D6473E">
          <w:rPr>
            <w:lang w:eastAsia="en-GB"/>
          </w:rPr>
          <w:t xml:space="preserve">] in case of UTRA TDD </w:t>
        </w:r>
      </w:ins>
    </w:p>
    <w:p w:rsidR="002959A8" w:rsidRPr="00D6473E" w:rsidRDefault="002959A8" w:rsidP="002959A8">
      <w:pPr>
        <w:pStyle w:val="B1"/>
        <w:numPr>
          <w:ilvl w:val="0"/>
          <w:numId w:val="24"/>
        </w:numPr>
        <w:overflowPunct w:val="0"/>
        <w:autoSpaceDE w:val="0"/>
        <w:autoSpaceDN w:val="0"/>
        <w:adjustRightInd w:val="0"/>
        <w:textAlignment w:val="baseline"/>
        <w:rPr>
          <w:ins w:id="264" w:author="Michal Szydelko" w:date="2017-12-01T17:20:00Z"/>
          <w:lang w:eastAsia="en-GB"/>
        </w:rPr>
      </w:pPr>
      <w:ins w:id="265" w:author="Michal Szydelko" w:date="2017-12-01T17:20:00Z">
        <w:r w:rsidRPr="00D6473E">
          <w:rPr>
            <w:lang w:eastAsia="en-GB"/>
          </w:rPr>
          <w:t>BLER assessment in TS</w:t>
        </w:r>
        <w:r w:rsidRPr="002E7E62">
          <w:rPr>
            <w:lang w:eastAsia="en-GB"/>
          </w:rPr>
          <w:t xml:space="preserve"> </w:t>
        </w:r>
        <w:r w:rsidRPr="00D6473E">
          <w:rPr>
            <w:lang w:eastAsia="en-GB"/>
          </w:rPr>
          <w:t>25.101 [</w:t>
        </w:r>
        <w:r>
          <w:rPr>
            <w:lang w:eastAsia="en-GB"/>
          </w:rPr>
          <w:t>27</w:t>
        </w:r>
        <w:r w:rsidRPr="00D6473E">
          <w:rPr>
            <w:lang w:eastAsia="en-GB"/>
          </w:rPr>
          <w:t>] in case of UTRA FDD</w:t>
        </w:r>
      </w:ins>
    </w:p>
    <w:p w:rsidR="002959A8" w:rsidRPr="00D6473E" w:rsidRDefault="002959A8" w:rsidP="002959A8">
      <w:pPr>
        <w:pStyle w:val="B1"/>
        <w:numPr>
          <w:ilvl w:val="0"/>
          <w:numId w:val="24"/>
        </w:numPr>
        <w:overflowPunct w:val="0"/>
        <w:autoSpaceDE w:val="0"/>
        <w:autoSpaceDN w:val="0"/>
        <w:adjustRightInd w:val="0"/>
        <w:textAlignment w:val="baseline"/>
        <w:rPr>
          <w:ins w:id="266" w:author="Michal Szydelko" w:date="2017-12-01T17:20:00Z"/>
          <w:lang w:eastAsia="en-GB"/>
        </w:rPr>
      </w:pPr>
      <w:ins w:id="267" w:author="Michal Szydelko" w:date="2017-12-01T17:20:00Z">
        <w:r w:rsidRPr="00D6473E">
          <w:rPr>
            <w:lang w:eastAsia="en-GB"/>
          </w:rPr>
          <w:t>Throughput assessment in TS 36.101 [</w:t>
        </w:r>
        <w:r>
          <w:rPr>
            <w:lang w:eastAsia="en-GB"/>
          </w:rPr>
          <w:t>28</w:t>
        </w:r>
        <w:r w:rsidRPr="00D6473E">
          <w:rPr>
            <w:lang w:eastAsia="en-GB"/>
          </w:rPr>
          <w:t>] in case of E-UTRA</w:t>
        </w:r>
      </w:ins>
    </w:p>
    <w:p w:rsidR="002959A8" w:rsidRPr="00176A25" w:rsidRDefault="002959A8" w:rsidP="002959A8">
      <w:pPr>
        <w:rPr>
          <w:ins w:id="268" w:author="Michal Szydelko" w:date="2017-12-01T16:59:00Z"/>
          <w:rFonts w:cs="v4.2.0"/>
          <w:lang w:eastAsia="en-GB"/>
        </w:rPr>
      </w:pPr>
      <w:ins w:id="269" w:author="Michal Szydelko" w:date="2017-12-01T16:59:00Z">
        <w:r w:rsidRPr="00F47BFB">
          <w:rPr>
            <w:rFonts w:cs="v4.2.0"/>
            <w:lang w:eastAsia="en-GB"/>
          </w:rPr>
          <w:t xml:space="preserve">The level of the signal supplied to the equipment should be within the range for which the assessment of throughput is not impaired. </w:t>
        </w:r>
        <w:r w:rsidRPr="00176A25">
          <w:rPr>
            <w:rFonts w:cs="v4.2.0"/>
            <w:lang w:eastAsia="en-GB"/>
          </w:rPr>
          <w:t xml:space="preserve">Power control shall be </w:t>
        </w:r>
        <w:r w:rsidRPr="002E7E62">
          <w:rPr>
            <w:rFonts w:cs="v4.2.0"/>
            <w:lang w:eastAsia="en-GB"/>
          </w:rPr>
          <w:t>OFF</w:t>
        </w:r>
        <w:r w:rsidRPr="00176A25">
          <w:rPr>
            <w:rFonts w:cs="v4.2.0"/>
            <w:lang w:eastAsia="en-GB"/>
          </w:rPr>
          <w:t xml:space="preserve"> during the immunity testing. </w:t>
        </w:r>
      </w:ins>
    </w:p>
    <w:p w:rsidR="002959A8" w:rsidRPr="00176A25" w:rsidRDefault="002959A8" w:rsidP="002959A8">
      <w:pPr>
        <w:pStyle w:val="Heading2"/>
        <w:rPr>
          <w:ins w:id="270" w:author="Michal Szydelko" w:date="2017-12-01T16:59:00Z"/>
          <w:lang w:eastAsia="en-GB"/>
        </w:rPr>
      </w:pPr>
      <w:bookmarkStart w:id="271" w:name="_Toc494440165"/>
      <w:bookmarkStart w:id="272" w:name="_Toc499784315"/>
      <w:ins w:id="273" w:author="Michal Szydelko" w:date="2017-12-01T16:59:00Z">
        <w:r w:rsidRPr="00176A25">
          <w:rPr>
            <w:lang w:eastAsia="en-GB"/>
          </w:rPr>
          <w:t>5.3</w:t>
        </w:r>
        <w:r w:rsidRPr="00176A25">
          <w:rPr>
            <w:lang w:eastAsia="en-GB"/>
          </w:rPr>
          <w:tab/>
          <w:t xml:space="preserve">Assessment of </w:t>
        </w:r>
        <w:r w:rsidRPr="00176A25">
          <w:rPr>
            <w:rFonts w:cs="v4.2.0"/>
          </w:rPr>
          <w:t>performance</w:t>
        </w:r>
        <w:r w:rsidRPr="00176A25">
          <w:rPr>
            <w:lang w:eastAsia="en-GB"/>
          </w:rPr>
          <w:t xml:space="preserve"> in Uplink</w:t>
        </w:r>
        <w:bookmarkEnd w:id="271"/>
        <w:bookmarkEnd w:id="272"/>
      </w:ins>
    </w:p>
    <w:p w:rsidR="002959A8" w:rsidRPr="00176A25" w:rsidRDefault="002959A8" w:rsidP="002959A8">
      <w:pPr>
        <w:rPr>
          <w:ins w:id="274" w:author="Michal Szydelko" w:date="2017-12-01T16:59:00Z"/>
          <w:rFonts w:cs="v4.2.0"/>
          <w:lang w:eastAsia="en-GB"/>
        </w:rPr>
      </w:pPr>
      <w:ins w:id="275" w:author="Michal Szydelko" w:date="2017-12-01T16:59:00Z">
        <w:r w:rsidRPr="00176A25">
          <w:rPr>
            <w:rFonts w:cs="v4.2.0"/>
            <w:lang w:eastAsia="en-GB"/>
          </w:rPr>
          <w:t>In the immunity tests, the performance in the uplink shall be monitored at a telecommunications port(s) by using suitable test equipment according to the following:</w:t>
        </w:r>
      </w:ins>
    </w:p>
    <w:p w:rsidR="002959A8" w:rsidRDefault="002959A8" w:rsidP="002959A8">
      <w:pPr>
        <w:pStyle w:val="B1"/>
        <w:numPr>
          <w:ilvl w:val="0"/>
          <w:numId w:val="24"/>
        </w:numPr>
        <w:overflowPunct w:val="0"/>
        <w:autoSpaceDE w:val="0"/>
        <w:autoSpaceDN w:val="0"/>
        <w:adjustRightInd w:val="0"/>
        <w:textAlignment w:val="baseline"/>
        <w:rPr>
          <w:ins w:id="276" w:author="Michal Szydelko" w:date="2017-12-01T16:59:00Z"/>
          <w:lang w:eastAsia="en-GB"/>
        </w:rPr>
      </w:pPr>
      <w:ins w:id="277" w:author="Michal Szydelko" w:date="2017-12-01T16:59:00Z">
        <w:r w:rsidRPr="00176A25">
          <w:rPr>
            <w:lang w:eastAsia="en-GB"/>
          </w:rPr>
          <w:t xml:space="preserve">The </w:t>
        </w:r>
        <w:r w:rsidRPr="007B2D72">
          <w:rPr>
            <w:lang w:eastAsia="en-GB"/>
          </w:rPr>
          <w:t>value of the throughput shall be monitored in case of E-UTRA</w:t>
        </w:r>
      </w:ins>
    </w:p>
    <w:p w:rsidR="002959A8" w:rsidRPr="00176A25" w:rsidRDefault="002959A8" w:rsidP="002959A8">
      <w:pPr>
        <w:pStyle w:val="B1"/>
        <w:numPr>
          <w:ilvl w:val="0"/>
          <w:numId w:val="24"/>
        </w:numPr>
        <w:overflowPunct w:val="0"/>
        <w:autoSpaceDE w:val="0"/>
        <w:autoSpaceDN w:val="0"/>
        <w:adjustRightInd w:val="0"/>
        <w:textAlignment w:val="baseline"/>
        <w:rPr>
          <w:ins w:id="278" w:author="Michal Szydelko" w:date="2017-12-01T16:59:00Z"/>
          <w:lang w:eastAsia="en-GB"/>
        </w:rPr>
      </w:pPr>
      <w:ins w:id="279" w:author="Michal Szydelko" w:date="2017-12-01T16:59:00Z">
        <w:r w:rsidRPr="00176A25">
          <w:rPr>
            <w:lang w:eastAsia="en-GB"/>
          </w:rPr>
          <w:t xml:space="preserve">The </w:t>
        </w:r>
        <w:r w:rsidRPr="007B2D72">
          <w:rPr>
            <w:rFonts w:cs="v4.2.0"/>
            <w:lang w:eastAsia="en-GB"/>
          </w:rPr>
          <w:t xml:space="preserve">value of the </w:t>
        </w:r>
        <w:r w:rsidRPr="007B2D72">
          <w:rPr>
            <w:rFonts w:cs="v4.2.0"/>
          </w:rPr>
          <w:t>BLER</w:t>
        </w:r>
        <w:r w:rsidRPr="007B2D72">
          <w:rPr>
            <w:rFonts w:cs="v4.2.0"/>
            <w:lang w:eastAsia="en-GB"/>
          </w:rPr>
          <w:t xml:space="preserve"> shall be monitored in case of UTRA FDD and UTRA TDD</w:t>
        </w:r>
      </w:ins>
    </w:p>
    <w:p w:rsidR="002959A8" w:rsidRPr="0017536F" w:rsidDel="007C5B23" w:rsidRDefault="002959A8" w:rsidP="002959A8">
      <w:pPr>
        <w:rPr>
          <w:del w:id="280" w:author="Michal Szydelko" w:date="2017-12-01T17:01:00Z"/>
          <w:lang w:eastAsia="en-GB"/>
        </w:rPr>
      </w:pPr>
    </w:p>
    <w:p w:rsidR="002959A8" w:rsidRDefault="002959A8" w:rsidP="002959A8">
      <w:pPr>
        <w:pStyle w:val="Heading1"/>
        <w:rPr>
          <w:ins w:id="281" w:author="Michal Szydelko" w:date="2017-12-01T17:00:00Z"/>
          <w:rFonts w:cs="v4.2.0"/>
        </w:rPr>
      </w:pPr>
      <w:bookmarkStart w:id="282" w:name="_Toc486970822"/>
      <w:r w:rsidRPr="0017536F">
        <w:rPr>
          <w:rFonts w:cs="v4.2.0"/>
        </w:rPr>
        <w:t>6</w:t>
      </w:r>
      <w:r w:rsidRPr="0017536F">
        <w:rPr>
          <w:rFonts w:cs="v4.2.0"/>
        </w:rPr>
        <w:tab/>
        <w:t>Performance criteria</w:t>
      </w:r>
      <w:bookmarkEnd w:id="282"/>
    </w:p>
    <w:p w:rsidR="002959A8" w:rsidRPr="00284F4B" w:rsidRDefault="002959A8" w:rsidP="002959A8">
      <w:pPr>
        <w:rPr>
          <w:ins w:id="283" w:author="Michal Szydelko" w:date="2017-12-01T17:00:00Z"/>
          <w:rFonts w:cs="v4.2.0"/>
          <w:lang w:eastAsia="en-GB"/>
        </w:rPr>
      </w:pPr>
      <w:ins w:id="284" w:author="Michal Szydelko" w:date="2017-12-01T17:00:00Z">
        <w:r w:rsidRPr="00284F4B">
          <w:rPr>
            <w:rFonts w:cs="v4.2.0"/>
            <w:lang w:eastAsia="en-GB"/>
          </w:rPr>
          <w:t xml:space="preserve">The test should, where possible, be performed using a bearer with the characteristics of data rate and </w:t>
        </w:r>
        <w:r w:rsidRPr="00284F4B">
          <w:rPr>
            <w:rFonts w:cs="v4.2.0"/>
          </w:rPr>
          <w:t>performance criteria</w:t>
        </w:r>
        <w:r w:rsidRPr="00284F4B">
          <w:rPr>
            <w:rFonts w:cs="v4.2.0"/>
            <w:lang w:eastAsia="en-GB"/>
          </w:rPr>
          <w:t xml:space="preserve"> defined for </w:t>
        </w:r>
        <w:r>
          <w:rPr>
            <w:rFonts w:cs="v4.2.0"/>
            <w:lang w:eastAsia="en-GB"/>
          </w:rPr>
          <w:t>UTRA TDD, UTRA FDD and E-UTRA</w:t>
        </w:r>
        <w:r w:rsidRPr="00284F4B">
          <w:rPr>
            <w:rFonts w:cs="v4.2.0"/>
            <w:lang w:eastAsia="en-GB"/>
          </w:rPr>
          <w:t>. If the test is not performed using one of these bearers (for example, if none of them are supported by the BS) the characteristics of the bearer used shall be recorded in the test report.</w:t>
        </w:r>
      </w:ins>
    </w:p>
    <w:p w:rsidR="002959A8" w:rsidRPr="0017536F" w:rsidRDefault="002959A8" w:rsidP="002959A8">
      <w:pPr>
        <w:rPr>
          <w:ins w:id="285" w:author="Michal Szydelko" w:date="2017-12-01T17:00:00Z"/>
          <w:lang w:eastAsia="en-GB"/>
        </w:rPr>
      </w:pPr>
      <w:ins w:id="286" w:author="Michal Szydelko" w:date="2017-12-01T17:00:00Z">
        <w:r>
          <w:t xml:space="preserve">Depending on RAT Capability Sets supported by the AAS BS, the following performance criteria shall be referred and applied: </w:t>
        </w:r>
      </w:ins>
    </w:p>
    <w:p w:rsidR="002959A8" w:rsidRPr="007C5B23" w:rsidDel="007C5B23" w:rsidRDefault="002959A8" w:rsidP="002959A8">
      <w:pPr>
        <w:numPr>
          <w:ilvl w:val="0"/>
          <w:numId w:val="26"/>
        </w:numPr>
        <w:overflowPunct w:val="0"/>
        <w:autoSpaceDE w:val="0"/>
        <w:autoSpaceDN w:val="0"/>
        <w:adjustRightInd w:val="0"/>
        <w:textAlignment w:val="baseline"/>
        <w:rPr>
          <w:del w:id="287" w:author="Michal Szydelko" w:date="2017-12-01T17:01:00Z"/>
        </w:rPr>
        <w:pPrChange w:id="288" w:author="Michal Szydelko" w:date="2017-12-01T17:01:00Z">
          <w:pPr>
            <w:pStyle w:val="Heading1"/>
          </w:pPr>
        </w:pPrChange>
      </w:pPr>
    </w:p>
    <w:p w:rsidR="002959A8" w:rsidRPr="0017536F" w:rsidRDefault="002959A8" w:rsidP="002959A8">
      <w:pPr>
        <w:numPr>
          <w:ilvl w:val="0"/>
          <w:numId w:val="26"/>
        </w:numPr>
        <w:overflowPunct w:val="0"/>
        <w:autoSpaceDE w:val="0"/>
        <w:autoSpaceDN w:val="0"/>
        <w:adjustRightInd w:val="0"/>
        <w:textAlignment w:val="baseline"/>
        <w:rPr>
          <w:lang w:eastAsia="en-GB"/>
        </w:rPr>
        <w:pPrChange w:id="289" w:author="Michal Szydelko" w:date="2017-12-01T17:01:00Z">
          <w:pPr/>
        </w:pPrChange>
      </w:pPr>
      <w:r w:rsidRPr="0017536F">
        <w:rPr>
          <w:lang w:eastAsia="en-GB"/>
        </w:rPr>
        <w:t xml:space="preserve">For UTRA AAS BS the performance criteria from </w:t>
      </w:r>
      <w:del w:id="290" w:author="Michal Szydelko" w:date="2017-12-01T17:02:00Z">
        <w:r w:rsidRPr="0017536F" w:rsidDel="007E0E79">
          <w:rPr>
            <w:lang w:eastAsia="en-GB"/>
          </w:rPr>
          <w:delText xml:space="preserve">3GPP </w:delText>
        </w:r>
      </w:del>
      <w:r w:rsidRPr="0017536F">
        <w:rPr>
          <w:lang w:eastAsia="en-GB"/>
        </w:rPr>
        <w:t>TS 25.113 [5] apply.</w:t>
      </w:r>
    </w:p>
    <w:p w:rsidR="002959A8" w:rsidRPr="0017536F" w:rsidRDefault="002959A8" w:rsidP="002959A8">
      <w:pPr>
        <w:numPr>
          <w:ilvl w:val="0"/>
          <w:numId w:val="26"/>
        </w:numPr>
        <w:overflowPunct w:val="0"/>
        <w:autoSpaceDE w:val="0"/>
        <w:autoSpaceDN w:val="0"/>
        <w:adjustRightInd w:val="0"/>
        <w:textAlignment w:val="baseline"/>
        <w:rPr>
          <w:lang w:eastAsia="en-GB"/>
        </w:rPr>
        <w:pPrChange w:id="291" w:author="Michal Szydelko" w:date="2017-12-01T17:01:00Z">
          <w:pPr/>
        </w:pPrChange>
      </w:pPr>
      <w:r w:rsidRPr="0017536F">
        <w:rPr>
          <w:lang w:eastAsia="en-GB"/>
        </w:rPr>
        <w:lastRenderedPageBreak/>
        <w:t xml:space="preserve">For E-UTRA AAS BS the performance criteria from </w:t>
      </w:r>
      <w:del w:id="292" w:author="Michal Szydelko" w:date="2017-12-01T17:02:00Z">
        <w:r w:rsidRPr="0017536F" w:rsidDel="007E0E79">
          <w:rPr>
            <w:lang w:eastAsia="en-GB"/>
          </w:rPr>
          <w:delText xml:space="preserve">3GPP </w:delText>
        </w:r>
      </w:del>
      <w:r w:rsidRPr="0017536F">
        <w:rPr>
          <w:lang w:eastAsia="en-GB"/>
        </w:rPr>
        <w:t>TS 36.113 [6] apply.</w:t>
      </w:r>
    </w:p>
    <w:p w:rsidR="002959A8" w:rsidRDefault="002959A8" w:rsidP="002959A8">
      <w:pPr>
        <w:numPr>
          <w:ilvl w:val="0"/>
          <w:numId w:val="26"/>
        </w:numPr>
        <w:overflowPunct w:val="0"/>
        <w:autoSpaceDE w:val="0"/>
        <w:autoSpaceDN w:val="0"/>
        <w:adjustRightInd w:val="0"/>
        <w:textAlignment w:val="baseline"/>
        <w:rPr>
          <w:ins w:id="293" w:author="Michal Szydelko" w:date="2017-12-01T17:01:00Z"/>
          <w:lang w:eastAsia="en-GB"/>
        </w:rPr>
        <w:pPrChange w:id="294" w:author="Michal Szydelko" w:date="2017-12-01T17:01:00Z">
          <w:pPr/>
        </w:pPrChange>
      </w:pPr>
      <w:r w:rsidRPr="0017536F">
        <w:rPr>
          <w:lang w:eastAsia="en-GB"/>
        </w:rPr>
        <w:t xml:space="preserve">For MSR AAS BS the performance criteria from </w:t>
      </w:r>
      <w:del w:id="295" w:author="Michal Szydelko" w:date="2017-12-01T17:02:00Z">
        <w:r w:rsidRPr="0017536F" w:rsidDel="007E0E79">
          <w:rPr>
            <w:lang w:eastAsia="en-GB"/>
          </w:rPr>
          <w:delText xml:space="preserve">3GPP </w:delText>
        </w:r>
      </w:del>
      <w:r w:rsidRPr="0017536F">
        <w:rPr>
          <w:lang w:eastAsia="en-GB"/>
        </w:rPr>
        <w:t>TS 37.113 [4] apply.</w:t>
      </w:r>
    </w:p>
    <w:p w:rsidR="002959A8" w:rsidRPr="00F94F08" w:rsidRDefault="002959A8" w:rsidP="002959A8">
      <w:pPr>
        <w:pStyle w:val="NO"/>
        <w:rPr>
          <w:ins w:id="296" w:author="Michal Szydelko" w:date="2017-12-01T17:01:00Z"/>
        </w:rPr>
      </w:pPr>
      <w:ins w:id="297" w:author="Michal Szydelko" w:date="2017-12-01T17:01:00Z">
        <w:r w:rsidRPr="008F5790">
          <w:rPr>
            <w:lang w:eastAsia="en-GB"/>
          </w:rPr>
          <w:t>NOTE</w:t>
        </w:r>
        <w:r>
          <w:rPr>
            <w:lang w:eastAsia="en-GB"/>
          </w:rPr>
          <w:t xml:space="preserve"> 1</w:t>
        </w:r>
        <w:r w:rsidRPr="008F5790">
          <w:rPr>
            <w:lang w:eastAsia="en-GB"/>
          </w:rPr>
          <w:t xml:space="preserve">: </w:t>
        </w:r>
        <w:r w:rsidRPr="00F94F08">
          <w:t xml:space="preserve">The present document does not cover ancillary equipment requirements. However, the ancillary equipment EMC requirements are still applicable to the AAS BS and </w:t>
        </w:r>
        <w:r>
          <w:t xml:space="preserve">for the </w:t>
        </w:r>
        <w:r w:rsidRPr="00F94F08">
          <w:t xml:space="preserve">ancillary equipment </w:t>
        </w:r>
        <w:r>
          <w:rPr>
            <w:rFonts w:cs="v4.2.0"/>
          </w:rPr>
          <w:t>p</w:t>
        </w:r>
        <w:r w:rsidRPr="0017536F">
          <w:rPr>
            <w:rFonts w:cs="v4.2.0"/>
          </w:rPr>
          <w:t xml:space="preserve">erformance </w:t>
        </w:r>
        <w:r>
          <w:rPr>
            <w:rFonts w:cs="v4.2.0"/>
          </w:rPr>
          <w:t xml:space="preserve">criteria </w:t>
        </w:r>
        <w:r w:rsidRPr="00F94F08">
          <w:t xml:space="preserve">the appropriate non-AAS specifications </w:t>
        </w:r>
        <w:r>
          <w:t xml:space="preserve">in </w:t>
        </w:r>
        <w:r w:rsidRPr="00F94F08">
          <w:t xml:space="preserve">TS 25.113 [5], TS 36.113 [6] </w:t>
        </w:r>
        <w:r>
          <w:t xml:space="preserve">or </w:t>
        </w:r>
        <w:r w:rsidRPr="00F94F08">
          <w:t>TS 37.113 [4]</w:t>
        </w:r>
        <w:r>
          <w:t xml:space="preserve"> shall be referred</w:t>
        </w:r>
        <w:r w:rsidRPr="00F94F08">
          <w:t>.</w:t>
        </w:r>
      </w:ins>
    </w:p>
    <w:p w:rsidR="002959A8" w:rsidRDefault="002959A8" w:rsidP="002959A8">
      <w:pPr>
        <w:pStyle w:val="NO"/>
        <w:rPr>
          <w:ins w:id="298" w:author="Michal Szydelko" w:date="2017-12-01T17:01:00Z"/>
          <w:noProof/>
        </w:rPr>
      </w:pPr>
      <w:ins w:id="299" w:author="Michal Szydelko" w:date="2017-12-01T17:01:00Z">
        <w:r>
          <w:rPr>
            <w:lang w:eastAsia="en-GB"/>
          </w:rPr>
          <w:t xml:space="preserve">NOTE 2: </w:t>
        </w:r>
        <w:r>
          <w:rPr>
            <w:noProof/>
          </w:rPr>
          <w:t xml:space="preserve">The NB-IoT operation is not </w:t>
        </w:r>
        <w:r w:rsidRPr="003B6269">
          <w:rPr>
            <w:noProof/>
          </w:rPr>
          <w:t>supported</w:t>
        </w:r>
        <w:r>
          <w:t xml:space="preserve"> </w:t>
        </w:r>
        <w:r>
          <w:rPr>
            <w:noProof/>
          </w:rPr>
          <w:t>by AAS BS.</w:t>
        </w:r>
      </w:ins>
    </w:p>
    <w:p w:rsidR="002959A8" w:rsidRPr="0017536F" w:rsidDel="007C5B23" w:rsidRDefault="002959A8" w:rsidP="002959A8">
      <w:pPr>
        <w:rPr>
          <w:del w:id="300" w:author="Michal Szydelko" w:date="2017-12-01T17:01:00Z"/>
          <w:lang w:eastAsia="en-GB"/>
        </w:rPr>
      </w:pPr>
    </w:p>
    <w:p w:rsidR="002959A8" w:rsidRDefault="002959A8" w:rsidP="002959A8">
      <w:pPr>
        <w:pStyle w:val="Heading1"/>
        <w:rPr>
          <w:ins w:id="301" w:author="Michal Szydelko" w:date="2017-12-01T17:03:00Z"/>
          <w:rFonts w:cs="v4.2.0"/>
        </w:rPr>
      </w:pPr>
      <w:bookmarkStart w:id="302" w:name="_Toc486970823"/>
      <w:r w:rsidRPr="0017536F">
        <w:rPr>
          <w:rFonts w:cs="v4.2.0"/>
        </w:rPr>
        <w:t>7</w:t>
      </w:r>
      <w:r w:rsidRPr="0017536F">
        <w:rPr>
          <w:rFonts w:cs="v4.2.0"/>
        </w:rPr>
        <w:tab/>
        <w:t>Applicability overview</w:t>
      </w:r>
      <w:bookmarkEnd w:id="302"/>
    </w:p>
    <w:p w:rsidR="002959A8" w:rsidRDefault="002959A8" w:rsidP="002959A8">
      <w:pPr>
        <w:pStyle w:val="Heading2"/>
        <w:rPr>
          <w:ins w:id="303" w:author="Michal Szydelko" w:date="2017-12-01T17:03:00Z"/>
          <w:lang w:eastAsia="en-GB"/>
        </w:rPr>
      </w:pPr>
      <w:bookmarkStart w:id="304" w:name="_Toc478463292"/>
      <w:bookmarkStart w:id="305" w:name="_Toc499784318"/>
      <w:ins w:id="306" w:author="Michal Szydelko" w:date="2017-12-01T17:03:00Z">
        <w:r>
          <w:rPr>
            <w:lang w:eastAsia="en-GB"/>
          </w:rPr>
          <w:t>7.1</w:t>
        </w:r>
        <w:r>
          <w:rPr>
            <w:lang w:eastAsia="en-GB"/>
          </w:rPr>
          <w:tab/>
          <w:t>Emission</w:t>
        </w:r>
        <w:bookmarkEnd w:id="304"/>
        <w:bookmarkEnd w:id="305"/>
      </w:ins>
    </w:p>
    <w:p w:rsidR="002959A8" w:rsidRDefault="002959A8" w:rsidP="002959A8">
      <w:pPr>
        <w:pStyle w:val="TH"/>
        <w:rPr>
          <w:ins w:id="307" w:author="Michal Szydelko" w:date="2017-12-01T17:03:00Z"/>
          <w:lang w:eastAsia="en-GB"/>
        </w:rPr>
      </w:pPr>
      <w:bookmarkStart w:id="308" w:name="_Toc478463293"/>
      <w:ins w:id="309" w:author="Michal Szydelko" w:date="2017-12-01T17:03:00Z">
        <w:r>
          <w:rPr>
            <w:lang w:eastAsia="en-GB"/>
          </w:rPr>
          <w:t xml:space="preserve">Table 7.1-1: Emission </w:t>
        </w:r>
        <w:r>
          <w:rPr>
            <w:lang w:val="en-US" w:eastAsia="en-GB"/>
          </w:rPr>
          <w:t xml:space="preserve">requirements </w:t>
        </w:r>
        <w:r>
          <w:rPr>
            <w:lang w:eastAsia="en-GB"/>
          </w:rPr>
          <w:t>applicability</w:t>
        </w:r>
        <w:r>
          <w:rPr>
            <w:rFonts w:hint="eastAsia"/>
            <w:lang w:val="en-US" w:eastAsia="zh-CN"/>
          </w:rPr>
          <w:t xml:space="preserve">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tblPr>
      <w:tblGrid>
        <w:gridCol w:w="1958"/>
        <w:gridCol w:w="2167"/>
        <w:gridCol w:w="1859"/>
        <w:gridCol w:w="1993"/>
        <w:gridCol w:w="1712"/>
      </w:tblGrid>
      <w:tr w:rsidR="002959A8" w:rsidTr="008D1CFB">
        <w:trPr>
          <w:cantSplit/>
          <w:jc w:val="center"/>
          <w:ins w:id="310" w:author="Michal Szydelko" w:date="2017-12-01T17:03:00Z"/>
        </w:trPr>
        <w:tc>
          <w:tcPr>
            <w:tcW w:w="0" w:type="auto"/>
            <w:vMerge w:val="restart"/>
            <w:tcBorders>
              <w:top w:val="single" w:sz="4" w:space="0" w:color="auto"/>
              <w:left w:val="single" w:sz="4" w:space="0" w:color="auto"/>
              <w:right w:val="single" w:sz="4" w:space="0" w:color="auto"/>
            </w:tcBorders>
          </w:tcPr>
          <w:p w:rsidR="002959A8" w:rsidRDefault="002959A8" w:rsidP="008D1CFB">
            <w:pPr>
              <w:pStyle w:val="TAH"/>
              <w:rPr>
                <w:ins w:id="311" w:author="Michal Szydelko" w:date="2017-12-01T17:03:00Z"/>
                <w:lang w:eastAsia="en-GB"/>
              </w:rPr>
            </w:pPr>
          </w:p>
          <w:p w:rsidR="002959A8" w:rsidRDefault="002959A8" w:rsidP="008D1CFB">
            <w:pPr>
              <w:pStyle w:val="TAH"/>
              <w:rPr>
                <w:ins w:id="312" w:author="Michal Szydelko" w:date="2017-12-01T17:03:00Z"/>
                <w:lang w:eastAsia="en-GB"/>
              </w:rPr>
            </w:pPr>
            <w:ins w:id="313" w:author="Michal Szydelko" w:date="2017-12-01T17:03:00Z">
              <w:r>
                <w:rPr>
                  <w:lang w:eastAsia="en-GB"/>
                </w:rPr>
                <w:t>Phenomenon</w:t>
              </w:r>
            </w:ins>
          </w:p>
        </w:tc>
        <w:tc>
          <w:tcPr>
            <w:tcW w:w="0" w:type="auto"/>
            <w:vMerge w:val="restart"/>
            <w:tcBorders>
              <w:top w:val="single" w:sz="4" w:space="0" w:color="auto"/>
              <w:left w:val="single" w:sz="4" w:space="0" w:color="auto"/>
              <w:right w:val="single" w:sz="4" w:space="0" w:color="auto"/>
            </w:tcBorders>
          </w:tcPr>
          <w:p w:rsidR="002959A8" w:rsidRDefault="002959A8" w:rsidP="008D1CFB">
            <w:pPr>
              <w:pStyle w:val="TAH"/>
              <w:rPr>
                <w:ins w:id="314" w:author="Michal Szydelko" w:date="2017-12-01T17:03:00Z"/>
                <w:lang w:eastAsia="en-GB"/>
              </w:rPr>
            </w:pPr>
          </w:p>
          <w:p w:rsidR="002959A8" w:rsidRDefault="002959A8" w:rsidP="008D1CFB">
            <w:pPr>
              <w:pStyle w:val="TAH"/>
              <w:rPr>
                <w:ins w:id="315" w:author="Michal Szydelko" w:date="2017-12-01T17:03:00Z"/>
                <w:lang w:eastAsia="en-GB"/>
              </w:rPr>
            </w:pPr>
            <w:ins w:id="316" w:author="Michal Szydelko" w:date="2017-12-01T17:03:00Z">
              <w:r>
                <w:rPr>
                  <w:lang w:eastAsia="en-GB"/>
                </w:rPr>
                <w:t>Application</w:t>
              </w:r>
            </w:ins>
          </w:p>
        </w:tc>
        <w:tc>
          <w:tcPr>
            <w:tcW w:w="0" w:type="auto"/>
            <w:tcBorders>
              <w:top w:val="single" w:sz="4" w:space="0" w:color="auto"/>
              <w:left w:val="single" w:sz="4" w:space="0" w:color="auto"/>
              <w:bottom w:val="single" w:sz="4" w:space="0" w:color="auto"/>
              <w:right w:val="single" w:sz="4" w:space="0" w:color="auto"/>
            </w:tcBorders>
          </w:tcPr>
          <w:p w:rsidR="002959A8" w:rsidRDefault="002959A8" w:rsidP="008D1CFB">
            <w:pPr>
              <w:pStyle w:val="TAH"/>
              <w:rPr>
                <w:ins w:id="317" w:author="Michal Szydelko" w:date="2017-12-01T17:03:00Z"/>
                <w:lang w:eastAsia="en-GB"/>
              </w:rPr>
            </w:pPr>
            <w:ins w:id="318" w:author="Michal Szydelko" w:date="2017-12-01T17:03:00Z">
              <w:r>
                <w:rPr>
                  <w:lang w:eastAsia="en-GB"/>
                </w:rPr>
                <w:t>Equipment test requirement</w:t>
              </w:r>
            </w:ins>
          </w:p>
        </w:tc>
        <w:tc>
          <w:tcPr>
            <w:tcW w:w="0" w:type="auto"/>
            <w:vMerge w:val="restart"/>
            <w:tcBorders>
              <w:top w:val="single" w:sz="4" w:space="0" w:color="auto"/>
              <w:left w:val="single" w:sz="4" w:space="0" w:color="auto"/>
              <w:right w:val="single" w:sz="4" w:space="0" w:color="auto"/>
            </w:tcBorders>
          </w:tcPr>
          <w:p w:rsidR="002959A8" w:rsidRDefault="002959A8" w:rsidP="008D1CFB">
            <w:pPr>
              <w:pStyle w:val="TAH"/>
              <w:rPr>
                <w:ins w:id="319" w:author="Michal Szydelko" w:date="2017-12-01T17:03:00Z"/>
                <w:lang w:eastAsia="en-GB"/>
              </w:rPr>
            </w:pPr>
            <w:ins w:id="320" w:author="Michal Szydelko" w:date="2017-12-01T17:03:00Z">
              <w:r>
                <w:rPr>
                  <w:lang w:eastAsia="en-GB"/>
                </w:rPr>
                <w:t>Reference</w:t>
              </w:r>
            </w:ins>
          </w:p>
          <w:p w:rsidR="002959A8" w:rsidRDefault="002959A8" w:rsidP="008D1CFB">
            <w:pPr>
              <w:pStyle w:val="TAH"/>
              <w:rPr>
                <w:ins w:id="321" w:author="Michal Szydelko" w:date="2017-12-01T17:03:00Z"/>
                <w:lang w:eastAsia="en-GB"/>
              </w:rPr>
            </w:pPr>
            <w:ins w:id="322" w:author="Michal Szydelko" w:date="2017-12-01T17:03:00Z">
              <w:r>
                <w:rPr>
                  <w:lang w:eastAsia="en-GB"/>
                </w:rPr>
                <w:t>subclause in the present document</w:t>
              </w:r>
            </w:ins>
          </w:p>
        </w:tc>
        <w:tc>
          <w:tcPr>
            <w:tcW w:w="0" w:type="auto"/>
            <w:vMerge w:val="restart"/>
            <w:tcBorders>
              <w:top w:val="single" w:sz="4" w:space="0" w:color="auto"/>
              <w:left w:val="single" w:sz="4" w:space="0" w:color="auto"/>
              <w:right w:val="single" w:sz="4" w:space="0" w:color="auto"/>
            </w:tcBorders>
          </w:tcPr>
          <w:p w:rsidR="002959A8" w:rsidRDefault="002959A8" w:rsidP="008D1CFB">
            <w:pPr>
              <w:pStyle w:val="TAH"/>
              <w:rPr>
                <w:ins w:id="323" w:author="Michal Szydelko" w:date="2017-12-01T17:03:00Z"/>
                <w:lang w:eastAsia="en-GB"/>
              </w:rPr>
            </w:pPr>
            <w:ins w:id="324" w:author="Michal Szydelko" w:date="2017-12-01T17:03:00Z">
              <w:r>
                <w:rPr>
                  <w:lang w:eastAsia="en-GB"/>
                </w:rPr>
                <w:t>Reference</w:t>
              </w:r>
            </w:ins>
          </w:p>
          <w:p w:rsidR="002959A8" w:rsidRDefault="002959A8" w:rsidP="008D1CFB">
            <w:pPr>
              <w:pStyle w:val="TAH"/>
              <w:rPr>
                <w:ins w:id="325" w:author="Michal Szydelko" w:date="2017-12-01T17:03:00Z"/>
                <w:lang w:eastAsia="en-GB"/>
              </w:rPr>
            </w:pPr>
            <w:ins w:id="326" w:author="Michal Szydelko" w:date="2017-12-01T17:03:00Z">
              <w:r>
                <w:rPr>
                  <w:lang w:eastAsia="en-GB"/>
                </w:rPr>
                <w:t>standard</w:t>
              </w:r>
            </w:ins>
          </w:p>
        </w:tc>
      </w:tr>
      <w:tr w:rsidR="002959A8" w:rsidTr="008D1CFB">
        <w:trPr>
          <w:cantSplit/>
          <w:jc w:val="center"/>
          <w:ins w:id="327" w:author="Michal Szydelko" w:date="2017-12-01T17:03:00Z"/>
        </w:trPr>
        <w:tc>
          <w:tcPr>
            <w:tcW w:w="0" w:type="auto"/>
            <w:vMerge/>
            <w:tcBorders>
              <w:left w:val="single" w:sz="4" w:space="0" w:color="auto"/>
              <w:right w:val="single" w:sz="4" w:space="0" w:color="auto"/>
            </w:tcBorders>
          </w:tcPr>
          <w:p w:rsidR="002959A8" w:rsidRDefault="002959A8" w:rsidP="008D1CFB">
            <w:pPr>
              <w:keepNext/>
              <w:keepLines/>
              <w:jc w:val="center"/>
              <w:rPr>
                <w:ins w:id="328" w:author="Michal Szydelko" w:date="2017-12-01T17:03:00Z"/>
                <w:rFonts w:ascii="Arial" w:hAnsi="Arial"/>
                <w:b/>
                <w:sz w:val="18"/>
                <w:lang w:eastAsia="en-GB"/>
              </w:rPr>
            </w:pPr>
          </w:p>
        </w:tc>
        <w:tc>
          <w:tcPr>
            <w:tcW w:w="0" w:type="auto"/>
            <w:vMerge/>
            <w:tcBorders>
              <w:left w:val="single" w:sz="4" w:space="0" w:color="auto"/>
              <w:right w:val="single" w:sz="4" w:space="0" w:color="auto"/>
            </w:tcBorders>
          </w:tcPr>
          <w:p w:rsidR="002959A8" w:rsidRDefault="002959A8" w:rsidP="008D1CFB">
            <w:pPr>
              <w:pStyle w:val="TAH"/>
              <w:rPr>
                <w:ins w:id="329" w:author="Michal Szydelko" w:date="2017-12-01T17:03:00Z"/>
                <w:lang w:eastAsia="en-GB"/>
              </w:rPr>
            </w:pPr>
          </w:p>
        </w:tc>
        <w:tc>
          <w:tcPr>
            <w:tcW w:w="0" w:type="auto"/>
            <w:tcBorders>
              <w:left w:val="single" w:sz="4" w:space="0" w:color="auto"/>
            </w:tcBorders>
          </w:tcPr>
          <w:p w:rsidR="002959A8" w:rsidRDefault="002959A8" w:rsidP="008D1CFB">
            <w:pPr>
              <w:pStyle w:val="TAH"/>
              <w:rPr>
                <w:ins w:id="330" w:author="Michal Szydelko" w:date="2017-12-01T17:03:00Z"/>
                <w:lang w:eastAsia="en-GB"/>
              </w:rPr>
            </w:pPr>
            <w:ins w:id="331" w:author="Michal Szydelko" w:date="2017-12-01T17:03:00Z">
              <w:r>
                <w:rPr>
                  <w:rFonts w:cs="Arial"/>
                  <w:lang w:eastAsia="en-GB"/>
                </w:rPr>
                <w:t xml:space="preserve">BS equipment </w:t>
              </w:r>
            </w:ins>
          </w:p>
        </w:tc>
        <w:tc>
          <w:tcPr>
            <w:tcW w:w="0" w:type="auto"/>
            <w:vMerge/>
            <w:tcBorders>
              <w:left w:val="single" w:sz="4" w:space="0" w:color="auto"/>
              <w:right w:val="single" w:sz="4" w:space="0" w:color="auto"/>
            </w:tcBorders>
          </w:tcPr>
          <w:p w:rsidR="002959A8" w:rsidRDefault="002959A8" w:rsidP="008D1CFB">
            <w:pPr>
              <w:keepNext/>
              <w:keepLines/>
              <w:jc w:val="center"/>
              <w:rPr>
                <w:ins w:id="332" w:author="Michal Szydelko" w:date="2017-12-01T17:03:00Z"/>
                <w:rFonts w:ascii="Arial" w:hAnsi="Arial"/>
                <w:b/>
                <w:sz w:val="18"/>
                <w:lang w:eastAsia="en-GB"/>
              </w:rPr>
            </w:pPr>
          </w:p>
        </w:tc>
        <w:tc>
          <w:tcPr>
            <w:tcW w:w="0" w:type="auto"/>
            <w:vMerge/>
            <w:tcBorders>
              <w:left w:val="single" w:sz="4" w:space="0" w:color="auto"/>
              <w:right w:val="single" w:sz="4" w:space="0" w:color="auto"/>
            </w:tcBorders>
          </w:tcPr>
          <w:p w:rsidR="002959A8" w:rsidRDefault="002959A8" w:rsidP="008D1CFB">
            <w:pPr>
              <w:keepNext/>
              <w:keepLines/>
              <w:jc w:val="center"/>
              <w:rPr>
                <w:ins w:id="333" w:author="Michal Szydelko" w:date="2017-12-01T17:03:00Z"/>
                <w:rFonts w:ascii="Arial" w:hAnsi="Arial"/>
                <w:b/>
                <w:sz w:val="18"/>
                <w:lang w:eastAsia="en-GB"/>
              </w:rPr>
            </w:pPr>
          </w:p>
        </w:tc>
      </w:tr>
      <w:tr w:rsidR="002959A8" w:rsidTr="008D1CFB">
        <w:trPr>
          <w:cantSplit/>
          <w:jc w:val="center"/>
          <w:ins w:id="334" w:author="Michal Szydelko" w:date="2017-12-01T17:03:00Z"/>
        </w:trPr>
        <w:tc>
          <w:tcPr>
            <w:tcW w:w="0" w:type="auto"/>
            <w:tcBorders>
              <w:left w:val="single" w:sz="4" w:space="0" w:color="auto"/>
              <w:right w:val="single" w:sz="4" w:space="0" w:color="auto"/>
            </w:tcBorders>
          </w:tcPr>
          <w:p w:rsidR="002959A8" w:rsidRPr="002A249D" w:rsidRDefault="002959A8" w:rsidP="008D1CFB">
            <w:pPr>
              <w:pStyle w:val="TAC"/>
              <w:rPr>
                <w:ins w:id="335" w:author="Michal Szydelko" w:date="2017-12-01T17:03:00Z"/>
                <w:rFonts w:hint="eastAsia"/>
                <w:b/>
                <w:lang w:eastAsia="zh-CN"/>
              </w:rPr>
            </w:pPr>
            <w:ins w:id="336" w:author="Michal Szydelko" w:date="2017-12-01T17:03:00Z">
              <w:r>
                <w:rPr>
                  <w:rFonts w:hint="eastAsia"/>
                  <w:lang w:eastAsia="zh-CN"/>
                </w:rPr>
                <w:t>Radiated emission</w:t>
              </w:r>
              <w:r>
                <w:rPr>
                  <w:lang w:eastAsia="zh-CN"/>
                </w:rPr>
                <w:t xml:space="preserve"> </w:t>
              </w:r>
              <w:r>
                <w:rPr>
                  <w:rFonts w:hint="eastAsia"/>
                  <w:lang w:eastAsia="zh-CN"/>
                </w:rPr>
                <w:t>(Note 1)</w:t>
              </w:r>
            </w:ins>
          </w:p>
        </w:tc>
        <w:tc>
          <w:tcPr>
            <w:tcW w:w="0" w:type="auto"/>
            <w:tcBorders>
              <w:left w:val="single" w:sz="4" w:space="0" w:color="auto"/>
              <w:right w:val="single" w:sz="4" w:space="0" w:color="auto"/>
            </w:tcBorders>
          </w:tcPr>
          <w:p w:rsidR="002959A8" w:rsidRDefault="002959A8" w:rsidP="008D1CFB">
            <w:pPr>
              <w:pStyle w:val="TAC"/>
              <w:rPr>
                <w:ins w:id="337" w:author="Michal Szydelko" w:date="2017-12-01T17:03:00Z"/>
                <w:rFonts w:hint="eastAsia"/>
                <w:lang w:eastAsia="zh-CN"/>
              </w:rPr>
            </w:pPr>
            <w:ins w:id="338" w:author="Michal Szydelko" w:date="2017-12-01T17:03:00Z">
              <w:r>
                <w:rPr>
                  <w:rFonts w:hint="eastAsia"/>
                  <w:lang w:eastAsia="zh-CN"/>
                </w:rPr>
                <w:t>Enclosure</w:t>
              </w:r>
            </w:ins>
          </w:p>
        </w:tc>
        <w:tc>
          <w:tcPr>
            <w:tcW w:w="0" w:type="auto"/>
            <w:tcBorders>
              <w:left w:val="single" w:sz="4" w:space="0" w:color="auto"/>
            </w:tcBorders>
          </w:tcPr>
          <w:p w:rsidR="002959A8" w:rsidRDefault="002959A8" w:rsidP="008D1CFB">
            <w:pPr>
              <w:pStyle w:val="TAC"/>
              <w:rPr>
                <w:ins w:id="339" w:author="Michal Szydelko" w:date="2017-12-01T17:03:00Z"/>
                <w:rFonts w:hint="eastAsia"/>
                <w:lang w:eastAsia="zh-CN"/>
              </w:rPr>
            </w:pPr>
            <w:ins w:id="340" w:author="Michal Szydelko" w:date="2017-12-01T17:03:00Z">
              <w:r w:rsidRPr="002A249D">
                <w:rPr>
                  <w:rFonts w:hint="eastAsia"/>
                  <w:lang w:eastAsia="zh-CN"/>
                </w:rPr>
                <w:t xml:space="preserve">applicable for </w:t>
              </w:r>
              <w:r w:rsidRPr="002A249D">
                <w:rPr>
                  <w:i/>
                  <w:lang w:eastAsia="zh-CN"/>
                </w:rPr>
                <w:t>hybrid AAS BS</w:t>
              </w:r>
            </w:ins>
          </w:p>
        </w:tc>
        <w:tc>
          <w:tcPr>
            <w:tcW w:w="0" w:type="auto"/>
            <w:tcBorders>
              <w:left w:val="single" w:sz="4" w:space="0" w:color="auto"/>
              <w:right w:val="single" w:sz="4" w:space="0" w:color="auto"/>
            </w:tcBorders>
          </w:tcPr>
          <w:p w:rsidR="002959A8" w:rsidRDefault="002959A8" w:rsidP="008D1CFB">
            <w:pPr>
              <w:pStyle w:val="TAC"/>
              <w:rPr>
                <w:ins w:id="341" w:author="Michal Szydelko" w:date="2017-12-01T17:03:00Z"/>
                <w:rFonts w:hint="eastAsia"/>
                <w:lang w:eastAsia="zh-CN"/>
              </w:rPr>
            </w:pPr>
            <w:ins w:id="342" w:author="Michal Szydelko" w:date="2017-12-01T17:03:00Z">
              <w:r>
                <w:rPr>
                  <w:rFonts w:hint="eastAsia"/>
                  <w:lang w:eastAsia="zh-CN"/>
                </w:rPr>
                <w:t>8.2.1</w:t>
              </w:r>
            </w:ins>
          </w:p>
        </w:tc>
        <w:tc>
          <w:tcPr>
            <w:tcW w:w="0" w:type="auto"/>
            <w:tcBorders>
              <w:left w:val="single" w:sz="4" w:space="0" w:color="auto"/>
              <w:right w:val="single" w:sz="4" w:space="0" w:color="auto"/>
            </w:tcBorders>
          </w:tcPr>
          <w:p w:rsidR="002959A8" w:rsidRDefault="002959A8" w:rsidP="008D1CFB">
            <w:pPr>
              <w:pStyle w:val="TAC"/>
              <w:rPr>
                <w:ins w:id="343" w:author="Michal Szydelko" w:date="2017-12-01T17:03:00Z"/>
                <w:lang w:eastAsia="en-GB"/>
              </w:rPr>
            </w:pPr>
            <w:ins w:id="344" w:author="Michal Szydelko" w:date="2017-12-01T17:03:00Z">
              <w:r>
                <w:rPr>
                  <w:lang w:eastAsia="en-GB"/>
                </w:rPr>
                <w:t>ITU-R SM.329 [</w:t>
              </w:r>
              <w:r>
                <w:rPr>
                  <w:rFonts w:hint="eastAsia"/>
                  <w:lang w:eastAsia="zh-CN"/>
                </w:rPr>
                <w:t>24]</w:t>
              </w:r>
            </w:ins>
          </w:p>
        </w:tc>
      </w:tr>
      <w:tr w:rsidR="002959A8" w:rsidTr="008D1CFB">
        <w:trPr>
          <w:cantSplit/>
          <w:jc w:val="center"/>
          <w:ins w:id="345" w:author="Michal Szydelko" w:date="2017-12-01T17:03:00Z"/>
        </w:trPr>
        <w:tc>
          <w:tcPr>
            <w:tcW w:w="0" w:type="auto"/>
            <w:tcBorders>
              <w:bottom w:val="nil"/>
            </w:tcBorders>
          </w:tcPr>
          <w:p w:rsidR="002959A8" w:rsidRDefault="002959A8" w:rsidP="008D1CFB">
            <w:pPr>
              <w:pStyle w:val="TAC"/>
              <w:rPr>
                <w:ins w:id="346" w:author="Michal Szydelko" w:date="2017-12-01T17:03:00Z"/>
                <w:lang w:eastAsia="en-GB"/>
              </w:rPr>
            </w:pPr>
            <w:ins w:id="347" w:author="Michal Szydelko" w:date="2017-12-01T17:03:00Z">
              <w:r>
                <w:rPr>
                  <w:lang w:eastAsia="en-GB"/>
                </w:rPr>
                <w:t>Conducted emission</w:t>
              </w:r>
            </w:ins>
          </w:p>
        </w:tc>
        <w:tc>
          <w:tcPr>
            <w:tcW w:w="0" w:type="auto"/>
            <w:tcBorders>
              <w:bottom w:val="nil"/>
            </w:tcBorders>
          </w:tcPr>
          <w:p w:rsidR="002959A8" w:rsidRDefault="002959A8" w:rsidP="008D1CFB">
            <w:pPr>
              <w:pStyle w:val="TAC"/>
              <w:rPr>
                <w:ins w:id="348" w:author="Michal Szydelko" w:date="2017-12-01T17:03:00Z"/>
                <w:lang w:eastAsia="en-GB"/>
              </w:rPr>
            </w:pPr>
            <w:ins w:id="349" w:author="Michal Szydelko" w:date="2017-12-01T17:03:00Z">
              <w:r>
                <w:rPr>
                  <w:lang w:eastAsia="en-GB"/>
                </w:rPr>
                <w:t>DC power input/output port</w:t>
              </w:r>
            </w:ins>
          </w:p>
        </w:tc>
        <w:tc>
          <w:tcPr>
            <w:tcW w:w="0" w:type="auto"/>
          </w:tcPr>
          <w:p w:rsidR="002959A8" w:rsidRDefault="002959A8" w:rsidP="008D1CFB">
            <w:pPr>
              <w:pStyle w:val="TAC"/>
              <w:rPr>
                <w:ins w:id="350" w:author="Michal Szydelko" w:date="2017-12-01T17:03:00Z"/>
                <w:lang w:eastAsia="en-GB"/>
              </w:rPr>
            </w:pPr>
            <w:ins w:id="351" w:author="Michal Szydelko" w:date="2017-12-01T17:03:00Z">
              <w:r>
                <w:rPr>
                  <w:lang w:eastAsia="en-GB"/>
                </w:rPr>
                <w:t>applicable</w:t>
              </w:r>
            </w:ins>
          </w:p>
        </w:tc>
        <w:tc>
          <w:tcPr>
            <w:tcW w:w="0" w:type="auto"/>
          </w:tcPr>
          <w:p w:rsidR="002959A8" w:rsidRDefault="002959A8" w:rsidP="008D1CFB">
            <w:pPr>
              <w:pStyle w:val="TAC"/>
              <w:rPr>
                <w:ins w:id="352" w:author="Michal Szydelko" w:date="2017-12-01T17:03:00Z"/>
                <w:lang w:eastAsia="en-GB"/>
              </w:rPr>
            </w:pPr>
            <w:ins w:id="353" w:author="Michal Szydelko" w:date="2017-12-01T17:03:00Z">
              <w:r>
                <w:rPr>
                  <w:lang w:eastAsia="en-GB"/>
                </w:rPr>
                <w:t>8.3</w:t>
              </w:r>
            </w:ins>
          </w:p>
        </w:tc>
        <w:tc>
          <w:tcPr>
            <w:tcW w:w="0" w:type="auto"/>
          </w:tcPr>
          <w:p w:rsidR="002959A8" w:rsidRDefault="002959A8" w:rsidP="008D1CFB">
            <w:pPr>
              <w:pStyle w:val="TAC"/>
              <w:rPr>
                <w:ins w:id="354" w:author="Michal Szydelko" w:date="2017-12-01T17:03:00Z"/>
                <w:lang w:eastAsia="en-GB"/>
              </w:rPr>
            </w:pPr>
            <w:ins w:id="355" w:author="Michal Szydelko" w:date="2017-12-01T17:03:00Z">
              <w:r>
                <w:rPr>
                  <w:lang w:eastAsia="en-GB"/>
                </w:rPr>
                <w:t>CISPR </w:t>
              </w:r>
              <w:r>
                <w:rPr>
                  <w:rFonts w:hint="eastAsia"/>
                  <w:lang w:eastAsia="zh-CN"/>
                </w:rPr>
                <w:t>2</w:t>
              </w:r>
              <w:r>
                <w:rPr>
                  <w:lang w:eastAsia="en-GB"/>
                </w:rPr>
                <w:t xml:space="preserve">2 [22], </w:t>
              </w:r>
              <w:r>
                <w:rPr>
                  <w:lang w:eastAsia="en-GB"/>
                </w:rPr>
                <w:br/>
                <w:t>CISPR 16</w:t>
              </w:r>
              <w:r>
                <w:rPr>
                  <w:lang w:eastAsia="en-GB"/>
                </w:rPr>
                <w:noBreakHyphen/>
                <w:t>1-1 [23]</w:t>
              </w:r>
            </w:ins>
          </w:p>
        </w:tc>
      </w:tr>
      <w:tr w:rsidR="002959A8" w:rsidTr="008D1CFB">
        <w:trPr>
          <w:cantSplit/>
          <w:jc w:val="center"/>
          <w:ins w:id="356" w:author="Michal Szydelko" w:date="2017-12-01T17:03:00Z"/>
        </w:trPr>
        <w:tc>
          <w:tcPr>
            <w:tcW w:w="0" w:type="auto"/>
          </w:tcPr>
          <w:p w:rsidR="002959A8" w:rsidRDefault="002959A8" w:rsidP="008D1CFB">
            <w:pPr>
              <w:pStyle w:val="TAC"/>
              <w:rPr>
                <w:ins w:id="357" w:author="Michal Szydelko" w:date="2017-12-01T17:03:00Z"/>
                <w:lang w:eastAsia="en-GB"/>
              </w:rPr>
            </w:pPr>
            <w:ins w:id="358" w:author="Michal Szydelko" w:date="2017-12-01T17:03:00Z">
              <w:r>
                <w:rPr>
                  <w:lang w:eastAsia="en-GB"/>
                </w:rPr>
                <w:t>Conducted emission</w:t>
              </w:r>
            </w:ins>
          </w:p>
        </w:tc>
        <w:tc>
          <w:tcPr>
            <w:tcW w:w="0" w:type="auto"/>
            <w:tcBorders>
              <w:left w:val="nil"/>
              <w:bottom w:val="nil"/>
            </w:tcBorders>
          </w:tcPr>
          <w:p w:rsidR="002959A8" w:rsidRDefault="002959A8" w:rsidP="008D1CFB">
            <w:pPr>
              <w:pStyle w:val="TAC"/>
              <w:rPr>
                <w:ins w:id="359" w:author="Michal Szydelko" w:date="2017-12-01T17:03:00Z"/>
                <w:lang w:val="fr-FR" w:eastAsia="en-GB"/>
              </w:rPr>
            </w:pPr>
            <w:ins w:id="360" w:author="Michal Szydelko" w:date="2017-12-01T17:03:00Z">
              <w:r>
                <w:rPr>
                  <w:lang w:val="fr-FR" w:eastAsia="en-GB"/>
                </w:rPr>
                <w:t>AC mains input/output port</w:t>
              </w:r>
            </w:ins>
          </w:p>
        </w:tc>
        <w:tc>
          <w:tcPr>
            <w:tcW w:w="0" w:type="auto"/>
          </w:tcPr>
          <w:p w:rsidR="002959A8" w:rsidRDefault="002959A8" w:rsidP="008D1CFB">
            <w:pPr>
              <w:pStyle w:val="TAC"/>
              <w:rPr>
                <w:ins w:id="361" w:author="Michal Szydelko" w:date="2017-12-01T17:03:00Z"/>
                <w:lang w:eastAsia="en-GB"/>
              </w:rPr>
            </w:pPr>
            <w:ins w:id="362" w:author="Michal Szydelko" w:date="2017-12-01T17:03:00Z">
              <w:r>
                <w:rPr>
                  <w:lang w:eastAsia="en-GB"/>
                </w:rPr>
                <w:t>applicable</w:t>
              </w:r>
            </w:ins>
          </w:p>
        </w:tc>
        <w:tc>
          <w:tcPr>
            <w:tcW w:w="0" w:type="auto"/>
          </w:tcPr>
          <w:p w:rsidR="002959A8" w:rsidRDefault="002959A8" w:rsidP="008D1CFB">
            <w:pPr>
              <w:pStyle w:val="TAC"/>
              <w:rPr>
                <w:ins w:id="363" w:author="Michal Szydelko" w:date="2017-12-01T17:03:00Z"/>
                <w:lang w:eastAsia="en-GB"/>
              </w:rPr>
            </w:pPr>
            <w:ins w:id="364" w:author="Michal Szydelko" w:date="2017-12-01T17:03:00Z">
              <w:r>
                <w:rPr>
                  <w:lang w:eastAsia="en-GB"/>
                </w:rPr>
                <w:t>8.4</w:t>
              </w:r>
            </w:ins>
          </w:p>
        </w:tc>
        <w:tc>
          <w:tcPr>
            <w:tcW w:w="0" w:type="auto"/>
          </w:tcPr>
          <w:p w:rsidR="002959A8" w:rsidRDefault="002959A8" w:rsidP="008D1CFB">
            <w:pPr>
              <w:pStyle w:val="TAC"/>
              <w:rPr>
                <w:ins w:id="365" w:author="Michal Szydelko" w:date="2017-12-01T17:03:00Z"/>
                <w:lang w:eastAsia="en-GB"/>
              </w:rPr>
            </w:pPr>
            <w:ins w:id="366" w:author="Michal Szydelko" w:date="2017-12-01T17:03:00Z">
              <w:r>
                <w:rPr>
                  <w:lang w:eastAsia="en-GB"/>
                </w:rPr>
                <w:t>CISPR </w:t>
              </w:r>
              <w:r>
                <w:rPr>
                  <w:rFonts w:hint="eastAsia"/>
                  <w:lang w:eastAsia="zh-CN"/>
                </w:rPr>
                <w:t>2</w:t>
              </w:r>
              <w:r>
                <w:rPr>
                  <w:lang w:eastAsia="en-GB"/>
                </w:rPr>
                <w:t>2 [22]</w:t>
              </w:r>
            </w:ins>
          </w:p>
        </w:tc>
      </w:tr>
      <w:tr w:rsidR="002959A8" w:rsidTr="008D1CFB">
        <w:trPr>
          <w:cantSplit/>
          <w:trHeight w:val="396"/>
          <w:jc w:val="center"/>
          <w:ins w:id="367" w:author="Michal Szydelko" w:date="2017-12-01T17:03:00Z"/>
        </w:trPr>
        <w:tc>
          <w:tcPr>
            <w:tcW w:w="0" w:type="auto"/>
          </w:tcPr>
          <w:p w:rsidR="002959A8" w:rsidRDefault="002959A8" w:rsidP="008D1CFB">
            <w:pPr>
              <w:pStyle w:val="TAC"/>
              <w:rPr>
                <w:ins w:id="368" w:author="Michal Szydelko" w:date="2017-12-01T17:03:00Z"/>
                <w:lang w:eastAsia="en-GB"/>
              </w:rPr>
            </w:pPr>
            <w:ins w:id="369" w:author="Michal Szydelko" w:date="2017-12-01T17:03:00Z">
              <w:r>
                <w:rPr>
                  <w:lang w:eastAsia="en-GB"/>
                </w:rPr>
                <w:t>Conducted emission</w:t>
              </w:r>
            </w:ins>
          </w:p>
        </w:tc>
        <w:tc>
          <w:tcPr>
            <w:tcW w:w="0" w:type="auto"/>
            <w:tcBorders>
              <w:left w:val="nil"/>
            </w:tcBorders>
          </w:tcPr>
          <w:p w:rsidR="002959A8" w:rsidRDefault="002959A8" w:rsidP="008D1CFB">
            <w:pPr>
              <w:pStyle w:val="TAC"/>
              <w:rPr>
                <w:ins w:id="370" w:author="Michal Szydelko" w:date="2017-12-01T17:03:00Z"/>
                <w:lang w:eastAsia="en-GB"/>
              </w:rPr>
            </w:pPr>
            <w:ins w:id="371" w:author="Michal Szydelko" w:date="2017-12-01T17:03:00Z">
              <w:r>
                <w:rPr>
                  <w:rFonts w:hint="eastAsia"/>
                  <w:lang w:eastAsia="zh-CN"/>
                </w:rPr>
                <w:t>Telecommunication</w:t>
              </w:r>
              <w:r>
                <w:rPr>
                  <w:lang w:eastAsia="en-GB"/>
                </w:rPr>
                <w:t xml:space="preserve"> port</w:t>
              </w:r>
            </w:ins>
          </w:p>
        </w:tc>
        <w:tc>
          <w:tcPr>
            <w:tcW w:w="0" w:type="auto"/>
          </w:tcPr>
          <w:p w:rsidR="002959A8" w:rsidRDefault="002959A8" w:rsidP="008D1CFB">
            <w:pPr>
              <w:pStyle w:val="TAC"/>
              <w:rPr>
                <w:ins w:id="372" w:author="Michal Szydelko" w:date="2017-12-01T17:03:00Z"/>
                <w:lang w:eastAsia="en-GB"/>
              </w:rPr>
            </w:pPr>
            <w:ins w:id="373" w:author="Michal Szydelko" w:date="2017-12-01T17:03:00Z">
              <w:r>
                <w:rPr>
                  <w:lang w:eastAsia="en-GB"/>
                </w:rPr>
                <w:t>applicable</w:t>
              </w:r>
              <w:r>
                <w:rPr>
                  <w:lang w:eastAsia="en-GB"/>
                </w:rPr>
                <w:br/>
              </w:r>
            </w:ins>
          </w:p>
        </w:tc>
        <w:tc>
          <w:tcPr>
            <w:tcW w:w="0" w:type="auto"/>
          </w:tcPr>
          <w:p w:rsidR="002959A8" w:rsidRDefault="002959A8" w:rsidP="008D1CFB">
            <w:pPr>
              <w:pStyle w:val="TAC"/>
              <w:rPr>
                <w:ins w:id="374" w:author="Michal Szydelko" w:date="2017-12-01T17:03:00Z"/>
                <w:lang w:eastAsia="en-GB"/>
              </w:rPr>
            </w:pPr>
            <w:ins w:id="375" w:author="Michal Szydelko" w:date="2017-12-01T17:03:00Z">
              <w:r>
                <w:rPr>
                  <w:lang w:eastAsia="en-GB"/>
                </w:rPr>
                <w:t>8.</w:t>
              </w:r>
              <w:r>
                <w:rPr>
                  <w:rFonts w:hint="eastAsia"/>
                  <w:lang w:eastAsia="zh-CN"/>
                </w:rPr>
                <w:t>5</w:t>
              </w:r>
            </w:ins>
          </w:p>
        </w:tc>
        <w:tc>
          <w:tcPr>
            <w:tcW w:w="0" w:type="auto"/>
          </w:tcPr>
          <w:p w:rsidR="002959A8" w:rsidRDefault="002959A8" w:rsidP="008D1CFB">
            <w:pPr>
              <w:pStyle w:val="TAC"/>
              <w:rPr>
                <w:ins w:id="376" w:author="Michal Szydelko" w:date="2017-12-01T17:03:00Z"/>
                <w:lang w:eastAsia="en-GB"/>
              </w:rPr>
            </w:pPr>
            <w:ins w:id="377" w:author="Michal Szydelko" w:date="2017-12-01T17:03:00Z">
              <w:r>
                <w:rPr>
                  <w:lang w:eastAsia="en-GB"/>
                </w:rPr>
                <w:t xml:space="preserve">CISPR </w:t>
              </w:r>
              <w:r>
                <w:rPr>
                  <w:rFonts w:hint="eastAsia"/>
                  <w:lang w:eastAsia="zh-CN"/>
                </w:rPr>
                <w:t>2</w:t>
              </w:r>
              <w:r>
                <w:rPr>
                  <w:lang w:eastAsia="en-GB"/>
                </w:rPr>
                <w:t>2 [22]</w:t>
              </w:r>
            </w:ins>
          </w:p>
        </w:tc>
      </w:tr>
      <w:tr w:rsidR="002959A8" w:rsidTr="008D1CFB">
        <w:trPr>
          <w:cantSplit/>
          <w:jc w:val="center"/>
          <w:ins w:id="378" w:author="Michal Szydelko" w:date="2017-12-01T17:03:00Z"/>
        </w:trPr>
        <w:tc>
          <w:tcPr>
            <w:tcW w:w="0" w:type="auto"/>
          </w:tcPr>
          <w:p w:rsidR="002959A8" w:rsidRDefault="002959A8" w:rsidP="008D1CFB">
            <w:pPr>
              <w:pStyle w:val="TAC"/>
              <w:rPr>
                <w:ins w:id="379" w:author="Michal Szydelko" w:date="2017-12-01T17:03:00Z"/>
                <w:lang w:eastAsia="en-GB"/>
              </w:rPr>
            </w:pPr>
            <w:ins w:id="380" w:author="Michal Szydelko" w:date="2017-12-01T17:03:00Z">
              <w:r>
                <w:rPr>
                  <w:lang w:eastAsia="en-GB"/>
                </w:rPr>
                <w:t>Harmonic current emissions</w:t>
              </w:r>
            </w:ins>
          </w:p>
        </w:tc>
        <w:tc>
          <w:tcPr>
            <w:tcW w:w="0" w:type="auto"/>
            <w:tcBorders>
              <w:left w:val="nil"/>
            </w:tcBorders>
          </w:tcPr>
          <w:p w:rsidR="002959A8" w:rsidRDefault="002959A8" w:rsidP="008D1CFB">
            <w:pPr>
              <w:pStyle w:val="TAC"/>
              <w:rPr>
                <w:ins w:id="381" w:author="Michal Szydelko" w:date="2017-12-01T17:03:00Z"/>
                <w:lang w:eastAsia="en-GB"/>
              </w:rPr>
            </w:pPr>
            <w:ins w:id="382" w:author="Michal Szydelko" w:date="2017-12-01T17:03:00Z">
              <w:r>
                <w:rPr>
                  <w:lang w:eastAsia="en-GB"/>
                </w:rPr>
                <w:t>AC mains input port</w:t>
              </w:r>
            </w:ins>
          </w:p>
        </w:tc>
        <w:tc>
          <w:tcPr>
            <w:tcW w:w="0" w:type="auto"/>
          </w:tcPr>
          <w:p w:rsidR="002959A8" w:rsidRDefault="002959A8" w:rsidP="008D1CFB">
            <w:pPr>
              <w:pStyle w:val="TAC"/>
              <w:rPr>
                <w:ins w:id="383" w:author="Michal Szydelko" w:date="2017-12-01T17:03:00Z"/>
                <w:lang w:eastAsia="en-GB"/>
              </w:rPr>
            </w:pPr>
            <w:ins w:id="384" w:author="Michal Szydelko" w:date="2017-12-01T17:03:00Z">
              <w:r>
                <w:rPr>
                  <w:lang w:eastAsia="en-GB"/>
                </w:rPr>
                <w:t>applicable</w:t>
              </w:r>
            </w:ins>
          </w:p>
        </w:tc>
        <w:tc>
          <w:tcPr>
            <w:tcW w:w="0" w:type="auto"/>
          </w:tcPr>
          <w:p w:rsidR="002959A8" w:rsidRDefault="002959A8" w:rsidP="008D1CFB">
            <w:pPr>
              <w:pStyle w:val="TAC"/>
              <w:rPr>
                <w:ins w:id="385" w:author="Michal Szydelko" w:date="2017-12-01T17:03:00Z"/>
                <w:lang w:eastAsia="en-GB"/>
              </w:rPr>
            </w:pPr>
            <w:ins w:id="386" w:author="Michal Szydelko" w:date="2017-12-01T17:03:00Z">
              <w:r>
                <w:rPr>
                  <w:lang w:eastAsia="en-GB"/>
                </w:rPr>
                <w:t>8.</w:t>
              </w:r>
              <w:r>
                <w:rPr>
                  <w:rFonts w:hint="eastAsia"/>
                  <w:lang w:eastAsia="zh-CN"/>
                </w:rPr>
                <w:t>6</w:t>
              </w:r>
            </w:ins>
          </w:p>
        </w:tc>
        <w:tc>
          <w:tcPr>
            <w:tcW w:w="0" w:type="auto"/>
          </w:tcPr>
          <w:p w:rsidR="002959A8" w:rsidRDefault="002959A8" w:rsidP="008D1CFB">
            <w:pPr>
              <w:pStyle w:val="TAC"/>
              <w:rPr>
                <w:ins w:id="387" w:author="Michal Szydelko" w:date="2017-12-01T17:03:00Z"/>
                <w:lang w:eastAsia="en-GB"/>
              </w:rPr>
            </w:pPr>
            <w:ins w:id="388" w:author="Michal Szydelko" w:date="2017-12-01T17:03:00Z">
              <w:r>
                <w:rPr>
                  <w:lang w:eastAsia="en-GB"/>
                </w:rPr>
                <w:t>IEC 61000-3-2 [11] or</w:t>
              </w:r>
              <w:r>
                <w:rPr>
                  <w:lang w:eastAsia="en-GB"/>
                </w:rPr>
                <w:br/>
                <w:t xml:space="preserve"> IEC 61000-3-12 [14]</w:t>
              </w:r>
            </w:ins>
          </w:p>
        </w:tc>
      </w:tr>
      <w:tr w:rsidR="002959A8" w:rsidTr="008D1CFB">
        <w:trPr>
          <w:cantSplit/>
          <w:trHeight w:val="643"/>
          <w:jc w:val="center"/>
          <w:ins w:id="389" w:author="Michal Szydelko" w:date="2017-12-01T17:03:00Z"/>
        </w:trPr>
        <w:tc>
          <w:tcPr>
            <w:tcW w:w="0" w:type="auto"/>
          </w:tcPr>
          <w:p w:rsidR="002959A8" w:rsidRDefault="002959A8" w:rsidP="008D1CFB">
            <w:pPr>
              <w:pStyle w:val="TAC"/>
              <w:rPr>
                <w:ins w:id="390" w:author="Michal Szydelko" w:date="2017-12-01T17:03:00Z"/>
                <w:lang w:eastAsia="en-GB"/>
              </w:rPr>
            </w:pPr>
            <w:ins w:id="391" w:author="Michal Szydelko" w:date="2017-12-01T17:03:00Z">
              <w:r>
                <w:rPr>
                  <w:lang w:eastAsia="en-GB"/>
                </w:rPr>
                <w:t>Voltage fluctuations and flicker</w:t>
              </w:r>
            </w:ins>
          </w:p>
        </w:tc>
        <w:tc>
          <w:tcPr>
            <w:tcW w:w="0" w:type="auto"/>
            <w:tcBorders>
              <w:left w:val="nil"/>
            </w:tcBorders>
          </w:tcPr>
          <w:p w:rsidR="002959A8" w:rsidRDefault="002959A8" w:rsidP="008D1CFB">
            <w:pPr>
              <w:pStyle w:val="TAC"/>
              <w:rPr>
                <w:ins w:id="392" w:author="Michal Szydelko" w:date="2017-12-01T17:03:00Z"/>
                <w:lang w:eastAsia="en-GB"/>
              </w:rPr>
            </w:pPr>
            <w:ins w:id="393" w:author="Michal Szydelko" w:date="2017-12-01T17:03:00Z">
              <w:r>
                <w:rPr>
                  <w:lang w:eastAsia="en-GB"/>
                </w:rPr>
                <w:t>AC mains input port</w:t>
              </w:r>
            </w:ins>
          </w:p>
        </w:tc>
        <w:tc>
          <w:tcPr>
            <w:tcW w:w="0" w:type="auto"/>
          </w:tcPr>
          <w:p w:rsidR="002959A8" w:rsidRDefault="002959A8" w:rsidP="008D1CFB">
            <w:pPr>
              <w:pStyle w:val="TAC"/>
              <w:rPr>
                <w:ins w:id="394" w:author="Michal Szydelko" w:date="2017-12-01T17:03:00Z"/>
                <w:lang w:eastAsia="en-GB"/>
              </w:rPr>
            </w:pPr>
            <w:ins w:id="395" w:author="Michal Szydelko" w:date="2017-12-01T17:03:00Z">
              <w:r>
                <w:rPr>
                  <w:lang w:eastAsia="en-GB"/>
                </w:rPr>
                <w:t>applicable</w:t>
              </w:r>
            </w:ins>
          </w:p>
        </w:tc>
        <w:tc>
          <w:tcPr>
            <w:tcW w:w="0" w:type="auto"/>
          </w:tcPr>
          <w:p w:rsidR="002959A8" w:rsidRDefault="002959A8" w:rsidP="008D1CFB">
            <w:pPr>
              <w:pStyle w:val="TAC"/>
              <w:rPr>
                <w:ins w:id="396" w:author="Michal Szydelko" w:date="2017-12-01T17:03:00Z"/>
                <w:lang w:eastAsia="en-GB"/>
              </w:rPr>
            </w:pPr>
            <w:ins w:id="397" w:author="Michal Szydelko" w:date="2017-12-01T17:03:00Z">
              <w:r>
                <w:rPr>
                  <w:lang w:eastAsia="en-GB"/>
                </w:rPr>
                <w:t>8.</w:t>
              </w:r>
              <w:r>
                <w:rPr>
                  <w:rFonts w:hint="eastAsia"/>
                  <w:lang w:eastAsia="zh-CN"/>
                </w:rPr>
                <w:t>7</w:t>
              </w:r>
            </w:ins>
          </w:p>
        </w:tc>
        <w:tc>
          <w:tcPr>
            <w:tcW w:w="0" w:type="auto"/>
          </w:tcPr>
          <w:p w:rsidR="002959A8" w:rsidRDefault="002959A8" w:rsidP="008D1CFB">
            <w:pPr>
              <w:pStyle w:val="TAC"/>
              <w:rPr>
                <w:ins w:id="398" w:author="Michal Szydelko" w:date="2017-12-01T17:03:00Z"/>
                <w:lang w:eastAsia="en-GB"/>
              </w:rPr>
            </w:pPr>
            <w:ins w:id="399" w:author="Michal Szydelko" w:date="2017-12-01T17:03:00Z">
              <w:r>
                <w:rPr>
                  <w:lang w:eastAsia="en-GB"/>
                </w:rPr>
                <w:t>IEC 61000-3-3 [12]</w:t>
              </w:r>
              <w:r>
                <w:rPr>
                  <w:lang w:eastAsia="zh-CN"/>
                </w:rPr>
                <w:t xml:space="preserve"> or</w:t>
              </w:r>
              <w:r>
                <w:rPr>
                  <w:lang w:eastAsia="zh-CN"/>
                </w:rPr>
                <w:br/>
                <w:t xml:space="preserve"> IEC 61000-3-11 [13]</w:t>
              </w:r>
            </w:ins>
          </w:p>
        </w:tc>
      </w:tr>
      <w:tr w:rsidR="002959A8" w:rsidTr="008D1CFB">
        <w:trPr>
          <w:cantSplit/>
          <w:trHeight w:val="470"/>
          <w:jc w:val="center"/>
          <w:ins w:id="400" w:author="Michal Szydelko" w:date="2017-12-01T17:03:00Z"/>
        </w:trPr>
        <w:tc>
          <w:tcPr>
            <w:tcW w:w="0" w:type="auto"/>
            <w:gridSpan w:val="5"/>
          </w:tcPr>
          <w:p w:rsidR="002959A8" w:rsidRPr="0006470A" w:rsidRDefault="002959A8" w:rsidP="008D1CFB">
            <w:pPr>
              <w:pStyle w:val="TAN"/>
              <w:rPr>
                <w:ins w:id="401" w:author="Michal Szydelko" w:date="2017-12-01T17:03:00Z"/>
                <w:rFonts w:hint="eastAsia"/>
                <w:lang w:eastAsia="zh-CN"/>
              </w:rPr>
            </w:pPr>
            <w:ins w:id="402" w:author="Michal Szydelko" w:date="2017-12-01T17:03:00Z">
              <w:r>
                <w:t>N</w:t>
              </w:r>
              <w:r>
                <w:rPr>
                  <w:lang w:eastAsia="zh-CN"/>
                </w:rPr>
                <w:t>OTE</w:t>
              </w:r>
              <w:r>
                <w:t xml:space="preserve"> 1:</w:t>
              </w:r>
              <w:r>
                <w:tab/>
              </w:r>
              <w:r w:rsidRPr="00855BC1">
                <w:t xml:space="preserve">The </w:t>
              </w:r>
              <w:r>
                <w:t xml:space="preserve">EMC </w:t>
              </w:r>
              <w:r w:rsidRPr="00855BC1">
                <w:t>radiated emissions requirement</w:t>
              </w:r>
              <w:r>
                <w:t>s</w:t>
              </w:r>
              <w:r w:rsidRPr="00855BC1">
                <w:t xml:space="preserve"> for the </w:t>
              </w:r>
              <w:r w:rsidRPr="00657C69">
                <w:t>OTA AAS BS</w:t>
              </w:r>
              <w:r w:rsidRPr="00855BC1">
                <w:t xml:space="preserve"> </w:t>
              </w:r>
              <w:r>
                <w:t>are covered</w:t>
              </w:r>
              <w:r w:rsidRPr="00855BC1">
                <w:t xml:space="preserve"> </w:t>
              </w:r>
              <w:r>
                <w:t xml:space="preserve">by the RF </w:t>
              </w:r>
              <w:r w:rsidRPr="00855BC1">
                <w:t>radiated emi</w:t>
              </w:r>
              <w:r>
                <w:t xml:space="preserve">ssions </w:t>
              </w:r>
              <w:r>
                <w:rPr>
                  <w:lang w:val="en-US"/>
                </w:rPr>
                <w:t xml:space="preserve">requirement </w:t>
              </w:r>
              <w:r>
                <w:t>in TS 37.105</w:t>
              </w:r>
              <w:r>
                <w:rPr>
                  <w:lang w:val="en-US"/>
                </w:rPr>
                <w:t xml:space="preserve"> [2], conforming to the TS 37.145-2 [10]</w:t>
              </w:r>
              <w:r>
                <w:t xml:space="preserve">. The EMC </w:t>
              </w:r>
              <w:r>
                <w:rPr>
                  <w:rFonts w:hint="eastAsia"/>
                  <w:lang w:eastAsia="zh-CN"/>
                </w:rPr>
                <w:t>radiated emission requirements for</w:t>
              </w:r>
              <w:r>
                <w:rPr>
                  <w:lang w:val="en-US" w:eastAsia="zh-CN"/>
                </w:rPr>
                <w:t xml:space="preserve"> the</w:t>
              </w:r>
              <w:r>
                <w:rPr>
                  <w:rFonts w:hint="eastAsia"/>
                  <w:lang w:eastAsia="zh-CN"/>
                </w:rPr>
                <w:t xml:space="preserve"> </w:t>
              </w:r>
              <w:r w:rsidRPr="00657C69">
                <w:rPr>
                  <w:i/>
                  <w:lang w:eastAsia="zh-CN"/>
                </w:rPr>
                <w:t>hybrid AAS BS</w:t>
              </w:r>
              <w:r>
                <w:rPr>
                  <w:rFonts w:hint="eastAsia"/>
                  <w:lang w:eastAsia="zh-CN"/>
                </w:rPr>
                <w:t xml:space="preserve"> are described in subclause</w:t>
              </w:r>
              <w:r w:rsidRPr="00194E34">
                <w:rPr>
                  <w:rFonts w:hint="eastAsia"/>
                  <w:lang w:val="en-US" w:eastAsia="zh-CN"/>
                </w:rPr>
                <w:t xml:space="preserve"> 8.2.</w:t>
              </w:r>
              <w:r w:rsidRPr="007F7A74">
                <w:rPr>
                  <w:lang w:val="en-US" w:eastAsia="zh-CN"/>
                </w:rPr>
                <w:t>1.</w:t>
              </w:r>
              <w:r w:rsidRPr="00194E34">
                <w:rPr>
                  <w:rFonts w:hint="eastAsia"/>
                  <w:lang w:val="en-US" w:eastAsia="zh-CN"/>
                </w:rPr>
                <w:t>1.</w:t>
              </w:r>
            </w:ins>
          </w:p>
        </w:tc>
      </w:tr>
    </w:tbl>
    <w:p w:rsidR="002959A8" w:rsidRDefault="002959A8" w:rsidP="002959A8">
      <w:pPr>
        <w:rPr>
          <w:ins w:id="403" w:author="Michal Szydelko" w:date="2017-12-01T17:03:00Z"/>
          <w:rFonts w:hint="eastAsia"/>
          <w:lang w:val="en-US" w:eastAsia="zh-CN"/>
        </w:rPr>
      </w:pPr>
    </w:p>
    <w:p w:rsidR="002959A8" w:rsidRDefault="002959A8" w:rsidP="002959A8">
      <w:pPr>
        <w:pStyle w:val="Heading2"/>
        <w:rPr>
          <w:ins w:id="404" w:author="Michal Szydelko" w:date="2017-12-01T17:03:00Z"/>
        </w:rPr>
      </w:pPr>
      <w:bookmarkStart w:id="405" w:name="_Toc499784319"/>
      <w:ins w:id="406" w:author="Michal Szydelko" w:date="2017-12-01T17:03:00Z">
        <w:r>
          <w:lastRenderedPageBreak/>
          <w:t>7.2</w:t>
        </w:r>
        <w:r>
          <w:tab/>
          <w:t>Immunity</w:t>
        </w:r>
        <w:bookmarkEnd w:id="308"/>
        <w:bookmarkEnd w:id="405"/>
      </w:ins>
    </w:p>
    <w:p w:rsidR="002959A8" w:rsidRDefault="002959A8" w:rsidP="002959A8">
      <w:pPr>
        <w:pStyle w:val="TH"/>
        <w:rPr>
          <w:ins w:id="407" w:author="Michal Szydelko" w:date="2017-12-01T17:03:00Z"/>
          <w:lang w:eastAsia="en-GB"/>
        </w:rPr>
      </w:pPr>
      <w:ins w:id="408" w:author="Michal Szydelko" w:date="2017-12-01T17:03:00Z">
        <w:r>
          <w:rPr>
            <w:lang w:eastAsia="en-GB"/>
          </w:rPr>
          <w:t xml:space="preserve">Table 7.2-1: Immunity </w:t>
        </w:r>
        <w:r>
          <w:rPr>
            <w:lang w:val="en-US" w:eastAsia="en-GB"/>
          </w:rPr>
          <w:t xml:space="preserve">requirements </w:t>
        </w:r>
        <w:r>
          <w:rPr>
            <w:lang w:eastAsia="en-GB"/>
          </w:rPr>
          <w:t>applicability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7" w:type="dxa"/>
          <w:right w:w="27" w:type="dxa"/>
        </w:tblCellMar>
        <w:tblLook w:val="0000"/>
      </w:tblPr>
      <w:tblGrid>
        <w:gridCol w:w="1892"/>
        <w:gridCol w:w="3055"/>
        <w:gridCol w:w="1524"/>
        <w:gridCol w:w="1615"/>
        <w:gridCol w:w="1607"/>
      </w:tblGrid>
      <w:tr w:rsidR="002959A8" w:rsidTr="008D1CFB">
        <w:trPr>
          <w:cantSplit/>
          <w:jc w:val="center"/>
          <w:ins w:id="409" w:author="Michal Szydelko" w:date="2017-12-01T17:03:00Z"/>
        </w:trPr>
        <w:tc>
          <w:tcPr>
            <w:tcW w:w="0" w:type="auto"/>
            <w:vMerge w:val="restart"/>
            <w:tcBorders>
              <w:top w:val="single" w:sz="4" w:space="0" w:color="auto"/>
              <w:left w:val="single" w:sz="4" w:space="0" w:color="auto"/>
              <w:right w:val="single" w:sz="4" w:space="0" w:color="auto"/>
            </w:tcBorders>
          </w:tcPr>
          <w:p w:rsidR="002959A8" w:rsidRDefault="002959A8" w:rsidP="008D1CFB">
            <w:pPr>
              <w:pStyle w:val="TAH"/>
              <w:rPr>
                <w:ins w:id="410" w:author="Michal Szydelko" w:date="2017-12-01T17:03:00Z"/>
                <w:lang w:eastAsia="en-GB"/>
              </w:rPr>
            </w:pPr>
          </w:p>
          <w:p w:rsidR="002959A8" w:rsidRDefault="002959A8" w:rsidP="008D1CFB">
            <w:pPr>
              <w:pStyle w:val="TAH"/>
              <w:rPr>
                <w:ins w:id="411" w:author="Michal Szydelko" w:date="2017-12-01T17:03:00Z"/>
                <w:lang w:eastAsia="en-GB"/>
              </w:rPr>
            </w:pPr>
            <w:ins w:id="412" w:author="Michal Szydelko" w:date="2017-12-01T17:03:00Z">
              <w:r>
                <w:rPr>
                  <w:lang w:eastAsia="en-GB"/>
                </w:rPr>
                <w:t>Phenomenon</w:t>
              </w:r>
            </w:ins>
          </w:p>
        </w:tc>
        <w:tc>
          <w:tcPr>
            <w:tcW w:w="0" w:type="auto"/>
            <w:vMerge w:val="restart"/>
            <w:tcBorders>
              <w:top w:val="single" w:sz="4" w:space="0" w:color="auto"/>
              <w:left w:val="single" w:sz="4" w:space="0" w:color="auto"/>
              <w:right w:val="single" w:sz="4" w:space="0" w:color="auto"/>
            </w:tcBorders>
          </w:tcPr>
          <w:p w:rsidR="002959A8" w:rsidRDefault="002959A8" w:rsidP="008D1CFB">
            <w:pPr>
              <w:pStyle w:val="TAH"/>
              <w:rPr>
                <w:ins w:id="413" w:author="Michal Szydelko" w:date="2017-12-01T17:03:00Z"/>
                <w:lang w:eastAsia="en-GB"/>
              </w:rPr>
            </w:pPr>
          </w:p>
          <w:p w:rsidR="002959A8" w:rsidRDefault="002959A8" w:rsidP="008D1CFB">
            <w:pPr>
              <w:pStyle w:val="TAH"/>
              <w:rPr>
                <w:ins w:id="414" w:author="Michal Szydelko" w:date="2017-12-01T17:03:00Z"/>
                <w:lang w:eastAsia="en-GB"/>
              </w:rPr>
            </w:pPr>
            <w:ins w:id="415" w:author="Michal Szydelko" w:date="2017-12-01T17:03:00Z">
              <w:r>
                <w:rPr>
                  <w:lang w:eastAsia="en-GB"/>
                </w:rPr>
                <w:t>Application</w:t>
              </w:r>
            </w:ins>
          </w:p>
        </w:tc>
        <w:tc>
          <w:tcPr>
            <w:tcW w:w="0" w:type="auto"/>
            <w:tcBorders>
              <w:top w:val="single" w:sz="4" w:space="0" w:color="auto"/>
              <w:left w:val="single" w:sz="4" w:space="0" w:color="auto"/>
              <w:bottom w:val="single" w:sz="4" w:space="0" w:color="auto"/>
              <w:right w:val="single" w:sz="4" w:space="0" w:color="auto"/>
            </w:tcBorders>
          </w:tcPr>
          <w:p w:rsidR="002959A8" w:rsidRDefault="002959A8" w:rsidP="008D1CFB">
            <w:pPr>
              <w:pStyle w:val="TAH"/>
              <w:rPr>
                <w:ins w:id="416" w:author="Michal Szydelko" w:date="2017-12-01T17:03:00Z"/>
                <w:lang w:eastAsia="en-GB"/>
              </w:rPr>
            </w:pPr>
            <w:ins w:id="417" w:author="Michal Szydelko" w:date="2017-12-01T17:03:00Z">
              <w:r>
                <w:rPr>
                  <w:lang w:eastAsia="en-GB"/>
                </w:rPr>
                <w:t>Equipment test requirement</w:t>
              </w:r>
            </w:ins>
          </w:p>
        </w:tc>
        <w:tc>
          <w:tcPr>
            <w:tcW w:w="0" w:type="auto"/>
            <w:vMerge w:val="restart"/>
            <w:tcBorders>
              <w:top w:val="single" w:sz="4" w:space="0" w:color="auto"/>
              <w:left w:val="single" w:sz="4" w:space="0" w:color="auto"/>
              <w:right w:val="single" w:sz="4" w:space="0" w:color="auto"/>
            </w:tcBorders>
          </w:tcPr>
          <w:p w:rsidR="002959A8" w:rsidRDefault="002959A8" w:rsidP="008D1CFB">
            <w:pPr>
              <w:pStyle w:val="TAH"/>
              <w:rPr>
                <w:ins w:id="418" w:author="Michal Szydelko" w:date="2017-12-01T17:03:00Z"/>
                <w:lang w:eastAsia="en-GB"/>
              </w:rPr>
            </w:pPr>
            <w:ins w:id="419" w:author="Michal Szydelko" w:date="2017-12-01T17:03:00Z">
              <w:r>
                <w:rPr>
                  <w:lang w:eastAsia="en-GB"/>
                </w:rPr>
                <w:t>Reference</w:t>
              </w:r>
            </w:ins>
          </w:p>
          <w:p w:rsidR="002959A8" w:rsidRDefault="002959A8" w:rsidP="008D1CFB">
            <w:pPr>
              <w:pStyle w:val="TAH"/>
              <w:rPr>
                <w:ins w:id="420" w:author="Michal Szydelko" w:date="2017-12-01T17:03:00Z"/>
                <w:lang w:eastAsia="en-GB"/>
              </w:rPr>
            </w:pPr>
            <w:ins w:id="421" w:author="Michal Szydelko" w:date="2017-12-01T17:03:00Z">
              <w:r>
                <w:rPr>
                  <w:lang w:eastAsia="en-GB"/>
                </w:rPr>
                <w:t>subclause in the present document</w:t>
              </w:r>
            </w:ins>
          </w:p>
        </w:tc>
        <w:tc>
          <w:tcPr>
            <w:tcW w:w="0" w:type="auto"/>
            <w:vMerge w:val="restart"/>
            <w:tcBorders>
              <w:top w:val="single" w:sz="4" w:space="0" w:color="auto"/>
              <w:left w:val="single" w:sz="4" w:space="0" w:color="auto"/>
              <w:right w:val="single" w:sz="4" w:space="0" w:color="auto"/>
            </w:tcBorders>
          </w:tcPr>
          <w:p w:rsidR="002959A8" w:rsidRDefault="002959A8" w:rsidP="008D1CFB">
            <w:pPr>
              <w:pStyle w:val="TAH"/>
              <w:rPr>
                <w:ins w:id="422" w:author="Michal Szydelko" w:date="2017-12-01T17:03:00Z"/>
                <w:lang w:eastAsia="en-GB"/>
              </w:rPr>
            </w:pPr>
            <w:ins w:id="423" w:author="Michal Szydelko" w:date="2017-12-01T17:03:00Z">
              <w:r>
                <w:rPr>
                  <w:lang w:eastAsia="en-GB"/>
                </w:rPr>
                <w:t>Reference</w:t>
              </w:r>
            </w:ins>
          </w:p>
          <w:p w:rsidR="002959A8" w:rsidRDefault="002959A8" w:rsidP="008D1CFB">
            <w:pPr>
              <w:pStyle w:val="TAH"/>
              <w:rPr>
                <w:ins w:id="424" w:author="Michal Szydelko" w:date="2017-12-01T17:03:00Z"/>
                <w:lang w:eastAsia="en-GB"/>
              </w:rPr>
            </w:pPr>
            <w:ins w:id="425" w:author="Michal Szydelko" w:date="2017-12-01T17:03:00Z">
              <w:r>
                <w:rPr>
                  <w:lang w:eastAsia="en-GB"/>
                </w:rPr>
                <w:t>Standard</w:t>
              </w:r>
            </w:ins>
          </w:p>
        </w:tc>
      </w:tr>
      <w:tr w:rsidR="002959A8" w:rsidTr="008D1CFB">
        <w:trPr>
          <w:cantSplit/>
          <w:jc w:val="center"/>
          <w:ins w:id="426" w:author="Michal Szydelko" w:date="2017-12-01T17:03:00Z"/>
        </w:trPr>
        <w:tc>
          <w:tcPr>
            <w:tcW w:w="0" w:type="auto"/>
            <w:vMerge/>
            <w:tcBorders>
              <w:left w:val="single" w:sz="4" w:space="0" w:color="auto"/>
              <w:right w:val="single" w:sz="4" w:space="0" w:color="auto"/>
            </w:tcBorders>
          </w:tcPr>
          <w:p w:rsidR="002959A8" w:rsidRDefault="002959A8" w:rsidP="008D1CFB">
            <w:pPr>
              <w:keepNext/>
              <w:keepLines/>
              <w:jc w:val="center"/>
              <w:rPr>
                <w:ins w:id="427" w:author="Michal Szydelko" w:date="2017-12-01T17:03:00Z"/>
                <w:rFonts w:ascii="Arial" w:hAnsi="Arial" w:cs="v4.2.0"/>
                <w:b/>
                <w:sz w:val="18"/>
                <w:lang w:eastAsia="en-GB"/>
              </w:rPr>
            </w:pPr>
          </w:p>
        </w:tc>
        <w:tc>
          <w:tcPr>
            <w:tcW w:w="0" w:type="auto"/>
            <w:vMerge/>
            <w:tcBorders>
              <w:left w:val="single" w:sz="4" w:space="0" w:color="auto"/>
              <w:right w:val="single" w:sz="4" w:space="0" w:color="auto"/>
            </w:tcBorders>
          </w:tcPr>
          <w:p w:rsidR="002959A8" w:rsidRDefault="002959A8" w:rsidP="008D1CFB">
            <w:pPr>
              <w:keepNext/>
              <w:keepLines/>
              <w:jc w:val="center"/>
              <w:rPr>
                <w:ins w:id="428" w:author="Michal Szydelko" w:date="2017-12-01T17:03:00Z"/>
                <w:rFonts w:ascii="Arial" w:hAnsi="Arial" w:cs="v4.2.0"/>
                <w:b/>
                <w:sz w:val="18"/>
                <w:lang w:eastAsia="en-GB"/>
              </w:rPr>
            </w:pPr>
          </w:p>
        </w:tc>
        <w:tc>
          <w:tcPr>
            <w:tcW w:w="0" w:type="auto"/>
            <w:tcBorders>
              <w:left w:val="single" w:sz="4" w:space="0" w:color="auto"/>
            </w:tcBorders>
          </w:tcPr>
          <w:p w:rsidR="002959A8" w:rsidRPr="00E50A64" w:rsidRDefault="002959A8" w:rsidP="008D1CFB">
            <w:pPr>
              <w:pStyle w:val="TAH"/>
              <w:rPr>
                <w:ins w:id="429" w:author="Michal Szydelko" w:date="2017-12-01T17:03:00Z"/>
                <w:lang w:eastAsia="en-GB"/>
              </w:rPr>
            </w:pPr>
            <w:ins w:id="430" w:author="Michal Szydelko" w:date="2017-12-01T17:03:00Z">
              <w:r>
                <w:rPr>
                  <w:lang w:eastAsia="en-GB"/>
                </w:rPr>
                <w:t xml:space="preserve">BS equipment </w:t>
              </w:r>
            </w:ins>
          </w:p>
        </w:tc>
        <w:tc>
          <w:tcPr>
            <w:tcW w:w="0" w:type="auto"/>
            <w:vMerge/>
            <w:tcBorders>
              <w:left w:val="single" w:sz="4" w:space="0" w:color="auto"/>
              <w:right w:val="single" w:sz="4" w:space="0" w:color="auto"/>
            </w:tcBorders>
          </w:tcPr>
          <w:p w:rsidR="002959A8" w:rsidRDefault="002959A8" w:rsidP="008D1CFB">
            <w:pPr>
              <w:keepNext/>
              <w:keepLines/>
              <w:jc w:val="center"/>
              <w:rPr>
                <w:ins w:id="431" w:author="Michal Szydelko" w:date="2017-12-01T17:03:00Z"/>
                <w:rFonts w:ascii="Arial" w:hAnsi="Arial" w:cs="v4.2.0"/>
                <w:b/>
                <w:sz w:val="18"/>
                <w:lang w:eastAsia="en-GB"/>
              </w:rPr>
            </w:pPr>
          </w:p>
        </w:tc>
        <w:tc>
          <w:tcPr>
            <w:tcW w:w="0" w:type="auto"/>
            <w:vMerge/>
            <w:tcBorders>
              <w:left w:val="single" w:sz="4" w:space="0" w:color="auto"/>
              <w:right w:val="single" w:sz="4" w:space="0" w:color="auto"/>
            </w:tcBorders>
          </w:tcPr>
          <w:p w:rsidR="002959A8" w:rsidRDefault="002959A8" w:rsidP="008D1CFB">
            <w:pPr>
              <w:keepNext/>
              <w:keepLines/>
              <w:jc w:val="center"/>
              <w:rPr>
                <w:ins w:id="432" w:author="Michal Szydelko" w:date="2017-12-01T17:03:00Z"/>
                <w:rFonts w:ascii="Arial" w:hAnsi="Arial" w:cs="v4.2.0"/>
                <w:b/>
                <w:sz w:val="18"/>
                <w:lang w:eastAsia="en-GB"/>
              </w:rPr>
            </w:pPr>
          </w:p>
        </w:tc>
      </w:tr>
      <w:tr w:rsidR="002959A8" w:rsidTr="008D1CFB">
        <w:trPr>
          <w:cantSplit/>
          <w:jc w:val="center"/>
          <w:ins w:id="433" w:author="Michal Szydelko" w:date="2017-12-01T17:03:00Z"/>
        </w:trPr>
        <w:tc>
          <w:tcPr>
            <w:tcW w:w="0" w:type="auto"/>
          </w:tcPr>
          <w:p w:rsidR="002959A8" w:rsidRDefault="002959A8" w:rsidP="008D1CFB">
            <w:pPr>
              <w:pStyle w:val="TAC"/>
              <w:rPr>
                <w:ins w:id="434" w:author="Michal Szydelko" w:date="2017-12-01T17:03:00Z"/>
                <w:rFonts w:cs="Arial"/>
                <w:lang w:eastAsia="en-GB"/>
              </w:rPr>
            </w:pPr>
            <w:ins w:id="435" w:author="Michal Szydelko" w:date="2017-12-01T17:03:00Z">
              <w:r>
                <w:rPr>
                  <w:rFonts w:cs="Arial"/>
                  <w:lang w:eastAsia="en-GB"/>
                </w:rPr>
                <w:t>RF electro</w:t>
              </w:r>
              <w:r>
                <w:rPr>
                  <w:rFonts w:cs="Arial"/>
                  <w:lang w:eastAsia="en-GB"/>
                </w:rPr>
                <w:softHyphen/>
                <w:t xml:space="preserve">magnetic field </w:t>
              </w:r>
              <w:r>
                <w:rPr>
                  <w:rFonts w:cs="Arial"/>
                  <w:szCs w:val="22"/>
                  <w:lang w:eastAsia="en-GB"/>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w:t>
              </w:r>
              <w:r>
                <w:rPr>
                  <w:rFonts w:cs="Arial"/>
                  <w:szCs w:val="22"/>
                  <w:lang w:val="en-US" w:eastAsia="zh-CN"/>
                </w:rPr>
                <w:t xml:space="preserve">2700 </w:t>
              </w:r>
              <w:r>
                <w:rPr>
                  <w:rFonts w:cs="Arial" w:hint="eastAsia"/>
                  <w:szCs w:val="22"/>
                  <w:lang w:val="en-US" w:eastAsia="zh-CN"/>
                </w:rPr>
                <w:t>MHz</w:t>
              </w:r>
              <w:r>
                <w:rPr>
                  <w:rFonts w:cs="Arial"/>
                  <w:szCs w:val="22"/>
                  <w:lang w:eastAsia="en-GB"/>
                </w:rPr>
                <w:t>)</w:t>
              </w:r>
            </w:ins>
          </w:p>
        </w:tc>
        <w:tc>
          <w:tcPr>
            <w:tcW w:w="0" w:type="auto"/>
          </w:tcPr>
          <w:p w:rsidR="002959A8" w:rsidRDefault="002959A8" w:rsidP="008D1CFB">
            <w:pPr>
              <w:pStyle w:val="TAC"/>
              <w:rPr>
                <w:ins w:id="436" w:author="Michal Szydelko" w:date="2017-12-01T17:03:00Z"/>
                <w:rFonts w:cs="Arial"/>
                <w:lang w:eastAsia="en-GB"/>
              </w:rPr>
            </w:pPr>
            <w:ins w:id="437" w:author="Michal Szydelko" w:date="2017-12-01T17:03:00Z">
              <w:r>
                <w:rPr>
                  <w:rFonts w:cs="Arial"/>
                  <w:lang w:eastAsia="en-GB"/>
                </w:rPr>
                <w:t>Enclosure</w:t>
              </w:r>
            </w:ins>
          </w:p>
        </w:tc>
        <w:tc>
          <w:tcPr>
            <w:tcW w:w="0" w:type="auto"/>
          </w:tcPr>
          <w:p w:rsidR="002959A8" w:rsidRDefault="002959A8" w:rsidP="008D1CFB">
            <w:pPr>
              <w:pStyle w:val="TAC"/>
              <w:rPr>
                <w:ins w:id="438" w:author="Michal Szydelko" w:date="2017-12-01T17:03:00Z"/>
                <w:rFonts w:cs="Arial"/>
                <w:lang w:eastAsia="en-GB"/>
              </w:rPr>
            </w:pPr>
            <w:ins w:id="439" w:author="Michal Szydelko" w:date="2017-12-01T17:03:00Z">
              <w:r>
                <w:rPr>
                  <w:rFonts w:cs="Arial"/>
                  <w:lang w:eastAsia="en-GB"/>
                </w:rPr>
                <w:t>applicable</w:t>
              </w:r>
            </w:ins>
          </w:p>
        </w:tc>
        <w:tc>
          <w:tcPr>
            <w:tcW w:w="0" w:type="auto"/>
          </w:tcPr>
          <w:p w:rsidR="002959A8" w:rsidRDefault="002959A8" w:rsidP="008D1CFB">
            <w:pPr>
              <w:pStyle w:val="TAC"/>
              <w:rPr>
                <w:ins w:id="440" w:author="Michal Szydelko" w:date="2017-12-01T17:03:00Z"/>
                <w:rFonts w:cs="Arial"/>
                <w:lang w:eastAsia="en-GB"/>
              </w:rPr>
            </w:pPr>
            <w:ins w:id="441" w:author="Michal Szydelko" w:date="2017-12-01T17:03:00Z">
              <w:r>
                <w:rPr>
                  <w:rFonts w:cs="Arial"/>
                  <w:lang w:eastAsia="en-GB"/>
                </w:rPr>
                <w:t>9.</w:t>
              </w:r>
              <w:r>
                <w:rPr>
                  <w:rFonts w:cs="Arial" w:hint="eastAsia"/>
                  <w:lang w:val="en-US" w:eastAsia="zh-CN"/>
                </w:rPr>
                <w:t>2</w:t>
              </w:r>
            </w:ins>
          </w:p>
        </w:tc>
        <w:tc>
          <w:tcPr>
            <w:tcW w:w="0" w:type="auto"/>
          </w:tcPr>
          <w:p w:rsidR="002959A8" w:rsidRDefault="002959A8" w:rsidP="008D1CFB">
            <w:pPr>
              <w:pStyle w:val="TAC"/>
              <w:rPr>
                <w:ins w:id="442" w:author="Michal Szydelko" w:date="2017-12-01T17:03:00Z"/>
                <w:rFonts w:cs="Arial"/>
                <w:lang w:eastAsia="en-GB"/>
              </w:rPr>
            </w:pPr>
            <w:ins w:id="443" w:author="Michal Szydelko" w:date="2017-12-01T17:03:00Z">
              <w:r>
                <w:rPr>
                  <w:rFonts w:cs="Arial"/>
                  <w:lang w:eastAsia="en-GB"/>
                </w:rPr>
                <w:t>IEC 61000</w:t>
              </w:r>
              <w:r>
                <w:rPr>
                  <w:rFonts w:cs="Arial"/>
                  <w:lang w:eastAsia="en-GB"/>
                </w:rPr>
                <w:noBreakHyphen/>
                <w:t>4</w:t>
              </w:r>
              <w:r>
                <w:rPr>
                  <w:rFonts w:cs="Arial"/>
                  <w:lang w:eastAsia="en-GB"/>
                </w:rPr>
                <w:noBreakHyphen/>
                <w:t>3 [</w:t>
              </w:r>
              <w:r>
                <w:rPr>
                  <w:rFonts w:cs="Arial"/>
                  <w:lang w:val="en-US" w:eastAsia="en-GB"/>
                </w:rPr>
                <w:t>16</w:t>
              </w:r>
              <w:r>
                <w:rPr>
                  <w:rFonts w:cs="Arial"/>
                  <w:lang w:eastAsia="en-GB"/>
                </w:rPr>
                <w:t>]</w:t>
              </w:r>
            </w:ins>
          </w:p>
        </w:tc>
      </w:tr>
      <w:tr w:rsidR="002959A8" w:rsidTr="008D1CFB">
        <w:trPr>
          <w:cantSplit/>
          <w:jc w:val="center"/>
          <w:ins w:id="444" w:author="Michal Szydelko" w:date="2017-12-01T17:03:00Z"/>
        </w:trPr>
        <w:tc>
          <w:tcPr>
            <w:tcW w:w="0" w:type="auto"/>
          </w:tcPr>
          <w:p w:rsidR="002959A8" w:rsidRDefault="002959A8" w:rsidP="008D1CFB">
            <w:pPr>
              <w:pStyle w:val="TAC"/>
              <w:rPr>
                <w:ins w:id="445" w:author="Michal Szydelko" w:date="2017-12-01T17:03:00Z"/>
                <w:rFonts w:cs="Arial"/>
                <w:lang w:eastAsia="en-GB"/>
              </w:rPr>
            </w:pPr>
            <w:ins w:id="446" w:author="Michal Szydelko" w:date="2017-12-01T17:03:00Z">
              <w:r>
                <w:rPr>
                  <w:rFonts w:cs="Arial"/>
                  <w:lang w:eastAsia="en-GB"/>
                </w:rPr>
                <w:t>Electrostatic discharge</w:t>
              </w:r>
            </w:ins>
          </w:p>
        </w:tc>
        <w:tc>
          <w:tcPr>
            <w:tcW w:w="0" w:type="auto"/>
          </w:tcPr>
          <w:p w:rsidR="002959A8" w:rsidRDefault="002959A8" w:rsidP="008D1CFB">
            <w:pPr>
              <w:pStyle w:val="TAC"/>
              <w:rPr>
                <w:ins w:id="447" w:author="Michal Szydelko" w:date="2017-12-01T17:03:00Z"/>
                <w:rFonts w:cs="Arial"/>
                <w:lang w:eastAsia="en-GB"/>
              </w:rPr>
            </w:pPr>
            <w:ins w:id="448" w:author="Michal Szydelko" w:date="2017-12-01T17:03:00Z">
              <w:r>
                <w:rPr>
                  <w:rFonts w:cs="Arial"/>
                  <w:lang w:eastAsia="en-GB"/>
                </w:rPr>
                <w:t>Enclosure</w:t>
              </w:r>
            </w:ins>
          </w:p>
        </w:tc>
        <w:tc>
          <w:tcPr>
            <w:tcW w:w="0" w:type="auto"/>
          </w:tcPr>
          <w:p w:rsidR="002959A8" w:rsidRDefault="002959A8" w:rsidP="008D1CFB">
            <w:pPr>
              <w:pStyle w:val="TAC"/>
              <w:rPr>
                <w:ins w:id="449" w:author="Michal Szydelko" w:date="2017-12-01T17:03:00Z"/>
                <w:rFonts w:cs="Arial"/>
                <w:lang w:eastAsia="en-GB"/>
              </w:rPr>
            </w:pPr>
            <w:ins w:id="450" w:author="Michal Szydelko" w:date="2017-12-01T17:03:00Z">
              <w:r>
                <w:rPr>
                  <w:rFonts w:cs="Arial"/>
                  <w:lang w:eastAsia="en-GB"/>
                </w:rPr>
                <w:t>applicable</w:t>
              </w:r>
            </w:ins>
          </w:p>
        </w:tc>
        <w:tc>
          <w:tcPr>
            <w:tcW w:w="0" w:type="auto"/>
          </w:tcPr>
          <w:p w:rsidR="002959A8" w:rsidRDefault="002959A8" w:rsidP="008D1CFB">
            <w:pPr>
              <w:pStyle w:val="TAC"/>
              <w:rPr>
                <w:ins w:id="451" w:author="Michal Szydelko" w:date="2017-12-01T17:03:00Z"/>
                <w:rFonts w:cs="Arial"/>
                <w:lang w:eastAsia="en-GB"/>
              </w:rPr>
            </w:pPr>
            <w:ins w:id="452" w:author="Michal Szydelko" w:date="2017-12-01T17:03:00Z">
              <w:r>
                <w:rPr>
                  <w:rFonts w:cs="Arial"/>
                  <w:lang w:eastAsia="en-GB"/>
                </w:rPr>
                <w:t>9.</w:t>
              </w:r>
              <w:r>
                <w:rPr>
                  <w:rFonts w:cs="Arial" w:hint="eastAsia"/>
                  <w:lang w:val="en-US" w:eastAsia="zh-CN"/>
                </w:rPr>
                <w:t>3</w:t>
              </w:r>
            </w:ins>
          </w:p>
        </w:tc>
        <w:tc>
          <w:tcPr>
            <w:tcW w:w="0" w:type="auto"/>
          </w:tcPr>
          <w:p w:rsidR="002959A8" w:rsidRDefault="002959A8" w:rsidP="008D1CFB">
            <w:pPr>
              <w:pStyle w:val="TAC"/>
              <w:rPr>
                <w:ins w:id="453" w:author="Michal Szydelko" w:date="2017-12-01T17:03:00Z"/>
                <w:rFonts w:cs="Arial"/>
                <w:lang w:eastAsia="en-GB"/>
              </w:rPr>
            </w:pPr>
            <w:ins w:id="454" w:author="Michal Szydelko" w:date="2017-12-01T17:03:00Z">
              <w:r>
                <w:rPr>
                  <w:rFonts w:cs="Arial"/>
                  <w:lang w:eastAsia="en-GB"/>
                </w:rPr>
                <w:t>IEC 61000</w:t>
              </w:r>
              <w:r>
                <w:rPr>
                  <w:rFonts w:cs="Arial"/>
                  <w:lang w:eastAsia="en-GB"/>
                </w:rPr>
                <w:noBreakHyphen/>
                <w:t>4</w:t>
              </w:r>
              <w:r>
                <w:rPr>
                  <w:rFonts w:cs="Arial"/>
                  <w:lang w:eastAsia="en-GB"/>
                </w:rPr>
                <w:noBreakHyphen/>
                <w:t>2 [</w:t>
              </w:r>
              <w:r>
                <w:rPr>
                  <w:rFonts w:cs="Arial"/>
                  <w:lang w:val="en-US" w:eastAsia="en-GB"/>
                </w:rPr>
                <w:t>15</w:t>
              </w:r>
              <w:r>
                <w:rPr>
                  <w:rFonts w:cs="Arial"/>
                  <w:lang w:eastAsia="en-GB"/>
                </w:rPr>
                <w:t>]</w:t>
              </w:r>
            </w:ins>
          </w:p>
        </w:tc>
      </w:tr>
      <w:tr w:rsidR="002959A8" w:rsidTr="008D1CFB">
        <w:trPr>
          <w:cantSplit/>
          <w:jc w:val="center"/>
          <w:ins w:id="455" w:author="Michal Szydelko" w:date="2017-12-01T17:03:00Z"/>
        </w:trPr>
        <w:tc>
          <w:tcPr>
            <w:tcW w:w="0" w:type="auto"/>
          </w:tcPr>
          <w:p w:rsidR="002959A8" w:rsidRDefault="002959A8" w:rsidP="008D1CFB">
            <w:pPr>
              <w:pStyle w:val="TAC"/>
              <w:rPr>
                <w:ins w:id="456" w:author="Michal Szydelko" w:date="2017-12-01T17:03:00Z"/>
                <w:rFonts w:cs="Arial"/>
                <w:lang w:eastAsia="en-GB"/>
              </w:rPr>
            </w:pPr>
            <w:ins w:id="457" w:author="Michal Szydelko" w:date="2017-12-01T17:03:00Z">
              <w:r>
                <w:rPr>
                  <w:rFonts w:cs="Arial"/>
                  <w:lang w:eastAsia="en-GB"/>
                </w:rPr>
                <w:t>Fast transients common mode</w:t>
              </w:r>
            </w:ins>
          </w:p>
        </w:tc>
        <w:tc>
          <w:tcPr>
            <w:tcW w:w="0" w:type="auto"/>
          </w:tcPr>
          <w:p w:rsidR="002959A8" w:rsidRDefault="002959A8" w:rsidP="008D1CFB">
            <w:pPr>
              <w:pStyle w:val="TAC"/>
              <w:rPr>
                <w:ins w:id="458" w:author="Michal Szydelko" w:date="2017-12-01T17:03:00Z"/>
                <w:rFonts w:cs="Arial"/>
                <w:lang w:eastAsia="en-GB"/>
              </w:rPr>
            </w:pPr>
            <w:ins w:id="459" w:author="Michal Szydelko" w:date="2017-12-01T17:03:00Z">
              <w:r>
                <w:rPr>
                  <w:rFonts w:cs="Arial"/>
                  <w:lang w:eastAsia="en-GB"/>
                </w:rPr>
                <w:t>Signal, telecommunications and control ports, DC and AC power input ports</w:t>
              </w:r>
            </w:ins>
          </w:p>
        </w:tc>
        <w:tc>
          <w:tcPr>
            <w:tcW w:w="0" w:type="auto"/>
          </w:tcPr>
          <w:p w:rsidR="002959A8" w:rsidRDefault="002959A8" w:rsidP="008D1CFB">
            <w:pPr>
              <w:pStyle w:val="TAC"/>
              <w:rPr>
                <w:ins w:id="460" w:author="Michal Szydelko" w:date="2017-12-01T17:03:00Z"/>
                <w:rFonts w:cs="Arial"/>
                <w:lang w:eastAsia="en-GB"/>
              </w:rPr>
            </w:pPr>
            <w:ins w:id="461" w:author="Michal Szydelko" w:date="2017-12-01T17:03:00Z">
              <w:r>
                <w:rPr>
                  <w:rFonts w:cs="Arial"/>
                  <w:lang w:eastAsia="en-GB"/>
                </w:rPr>
                <w:t>applicable</w:t>
              </w:r>
            </w:ins>
          </w:p>
        </w:tc>
        <w:tc>
          <w:tcPr>
            <w:tcW w:w="0" w:type="auto"/>
          </w:tcPr>
          <w:p w:rsidR="002959A8" w:rsidRDefault="002959A8" w:rsidP="008D1CFB">
            <w:pPr>
              <w:pStyle w:val="TAC"/>
              <w:rPr>
                <w:ins w:id="462" w:author="Michal Szydelko" w:date="2017-12-01T17:03:00Z"/>
                <w:rFonts w:cs="Arial"/>
                <w:lang w:eastAsia="en-GB"/>
              </w:rPr>
            </w:pPr>
            <w:ins w:id="463" w:author="Michal Szydelko" w:date="2017-12-01T17:03:00Z">
              <w:r>
                <w:rPr>
                  <w:rFonts w:cs="Arial"/>
                  <w:lang w:eastAsia="en-GB"/>
                </w:rPr>
                <w:t>9.</w:t>
              </w:r>
              <w:r>
                <w:rPr>
                  <w:rFonts w:cs="Arial" w:hint="eastAsia"/>
                  <w:lang w:val="en-US" w:eastAsia="zh-CN"/>
                </w:rPr>
                <w:t>4</w:t>
              </w:r>
            </w:ins>
          </w:p>
        </w:tc>
        <w:tc>
          <w:tcPr>
            <w:tcW w:w="0" w:type="auto"/>
          </w:tcPr>
          <w:p w:rsidR="002959A8" w:rsidRDefault="002959A8" w:rsidP="008D1CFB">
            <w:pPr>
              <w:pStyle w:val="TAC"/>
              <w:rPr>
                <w:ins w:id="464" w:author="Michal Szydelko" w:date="2017-12-01T17:03:00Z"/>
                <w:rFonts w:cs="Arial"/>
                <w:lang w:eastAsia="en-GB"/>
              </w:rPr>
            </w:pPr>
            <w:ins w:id="465" w:author="Michal Szydelko" w:date="2017-12-01T17:03:00Z">
              <w:r>
                <w:rPr>
                  <w:rFonts w:cs="Arial"/>
                  <w:lang w:eastAsia="en-GB"/>
                </w:rPr>
                <w:t>IEC 61000</w:t>
              </w:r>
              <w:r>
                <w:rPr>
                  <w:rFonts w:cs="Arial"/>
                  <w:lang w:eastAsia="en-GB"/>
                </w:rPr>
                <w:noBreakHyphen/>
                <w:t>4</w:t>
              </w:r>
              <w:r>
                <w:rPr>
                  <w:rFonts w:cs="Arial"/>
                  <w:lang w:eastAsia="en-GB"/>
                </w:rPr>
                <w:noBreakHyphen/>
                <w:t>4 [</w:t>
              </w:r>
              <w:r>
                <w:rPr>
                  <w:rFonts w:cs="Arial"/>
                  <w:lang w:val="en-US" w:eastAsia="en-GB"/>
                </w:rPr>
                <w:t>17</w:t>
              </w:r>
              <w:r>
                <w:rPr>
                  <w:rFonts w:cs="Arial"/>
                  <w:lang w:eastAsia="en-GB"/>
                </w:rPr>
                <w:t>]</w:t>
              </w:r>
            </w:ins>
          </w:p>
        </w:tc>
      </w:tr>
      <w:tr w:rsidR="002959A8" w:rsidTr="008D1CFB">
        <w:trPr>
          <w:cantSplit/>
          <w:jc w:val="center"/>
          <w:ins w:id="466" w:author="Michal Szydelko" w:date="2017-12-01T17:03:00Z"/>
        </w:trPr>
        <w:tc>
          <w:tcPr>
            <w:tcW w:w="0" w:type="auto"/>
          </w:tcPr>
          <w:p w:rsidR="002959A8" w:rsidRDefault="002959A8" w:rsidP="008D1CFB">
            <w:pPr>
              <w:pStyle w:val="TAC"/>
              <w:rPr>
                <w:ins w:id="467" w:author="Michal Szydelko" w:date="2017-12-01T17:03:00Z"/>
                <w:rFonts w:cs="Arial"/>
                <w:lang w:eastAsia="en-GB"/>
              </w:rPr>
            </w:pPr>
            <w:ins w:id="468" w:author="Michal Szydelko" w:date="2017-12-01T17:03:00Z">
              <w:r>
                <w:rPr>
                  <w:rFonts w:cs="Arial"/>
                  <w:lang w:eastAsia="en-GB"/>
                </w:rPr>
                <w:t>RF common mode</w:t>
              </w:r>
            </w:ins>
          </w:p>
          <w:p w:rsidR="002959A8" w:rsidRDefault="002959A8" w:rsidP="008D1CFB">
            <w:pPr>
              <w:pStyle w:val="TAC"/>
              <w:rPr>
                <w:ins w:id="469" w:author="Michal Szydelko" w:date="2017-12-01T17:03:00Z"/>
                <w:rFonts w:cs="Arial"/>
                <w:lang w:eastAsia="en-GB"/>
              </w:rPr>
            </w:pPr>
            <w:ins w:id="470" w:author="Michal Szydelko" w:date="2017-12-01T17:03:00Z">
              <w:r>
                <w:rPr>
                  <w:rFonts w:cs="Arial"/>
                  <w:lang w:eastAsia="en-GB"/>
                </w:rPr>
                <w:t>0.15 - 80 MHz</w:t>
              </w:r>
            </w:ins>
          </w:p>
        </w:tc>
        <w:tc>
          <w:tcPr>
            <w:tcW w:w="0" w:type="auto"/>
          </w:tcPr>
          <w:p w:rsidR="002959A8" w:rsidRDefault="002959A8" w:rsidP="008D1CFB">
            <w:pPr>
              <w:pStyle w:val="TAC"/>
              <w:rPr>
                <w:ins w:id="471" w:author="Michal Szydelko" w:date="2017-12-01T17:03:00Z"/>
                <w:rFonts w:cs="Arial"/>
                <w:lang w:eastAsia="en-GB"/>
              </w:rPr>
            </w:pPr>
            <w:ins w:id="472" w:author="Michal Szydelko" w:date="2017-12-01T17:03:00Z">
              <w:r>
                <w:rPr>
                  <w:rFonts w:cs="Arial"/>
                  <w:lang w:eastAsia="en-GB"/>
                </w:rPr>
                <w:t>Signal, telecommunications and control ports, DC and AC power input ports</w:t>
              </w:r>
            </w:ins>
          </w:p>
        </w:tc>
        <w:tc>
          <w:tcPr>
            <w:tcW w:w="0" w:type="auto"/>
          </w:tcPr>
          <w:p w:rsidR="002959A8" w:rsidRDefault="002959A8" w:rsidP="008D1CFB">
            <w:pPr>
              <w:pStyle w:val="TAC"/>
              <w:rPr>
                <w:ins w:id="473" w:author="Michal Szydelko" w:date="2017-12-01T17:03:00Z"/>
                <w:rFonts w:cs="Arial"/>
                <w:lang w:eastAsia="en-GB"/>
              </w:rPr>
            </w:pPr>
            <w:ins w:id="474" w:author="Michal Szydelko" w:date="2017-12-01T17:03:00Z">
              <w:r>
                <w:rPr>
                  <w:rFonts w:cs="Arial"/>
                  <w:lang w:eastAsia="en-GB"/>
                </w:rPr>
                <w:t>applicable</w:t>
              </w:r>
            </w:ins>
          </w:p>
        </w:tc>
        <w:tc>
          <w:tcPr>
            <w:tcW w:w="0" w:type="auto"/>
          </w:tcPr>
          <w:p w:rsidR="002959A8" w:rsidRDefault="002959A8" w:rsidP="008D1CFB">
            <w:pPr>
              <w:pStyle w:val="TAC"/>
              <w:rPr>
                <w:ins w:id="475" w:author="Michal Szydelko" w:date="2017-12-01T17:03:00Z"/>
                <w:rFonts w:cs="Arial"/>
                <w:lang w:eastAsia="en-GB"/>
              </w:rPr>
            </w:pPr>
            <w:ins w:id="476" w:author="Michal Szydelko" w:date="2017-12-01T17:03:00Z">
              <w:r>
                <w:rPr>
                  <w:rFonts w:cs="Arial"/>
                  <w:lang w:eastAsia="en-GB"/>
                </w:rPr>
                <w:t>9.</w:t>
              </w:r>
              <w:r>
                <w:rPr>
                  <w:rFonts w:cs="Arial" w:hint="eastAsia"/>
                  <w:lang w:val="en-US" w:eastAsia="zh-CN"/>
                </w:rPr>
                <w:t>5</w:t>
              </w:r>
            </w:ins>
          </w:p>
        </w:tc>
        <w:tc>
          <w:tcPr>
            <w:tcW w:w="0" w:type="auto"/>
          </w:tcPr>
          <w:p w:rsidR="002959A8" w:rsidRDefault="002959A8" w:rsidP="008D1CFB">
            <w:pPr>
              <w:pStyle w:val="TAC"/>
              <w:rPr>
                <w:ins w:id="477" w:author="Michal Szydelko" w:date="2017-12-01T17:03:00Z"/>
                <w:rFonts w:cs="Arial"/>
                <w:lang w:eastAsia="en-GB"/>
              </w:rPr>
            </w:pPr>
            <w:ins w:id="478" w:author="Michal Szydelko" w:date="2017-12-01T17:03:00Z">
              <w:r>
                <w:rPr>
                  <w:rFonts w:cs="Arial"/>
                  <w:lang w:eastAsia="en-GB"/>
                </w:rPr>
                <w:t>IEC 61000</w:t>
              </w:r>
              <w:r>
                <w:rPr>
                  <w:rFonts w:cs="Arial"/>
                  <w:lang w:eastAsia="en-GB"/>
                </w:rPr>
                <w:noBreakHyphen/>
                <w:t>4</w:t>
              </w:r>
              <w:r>
                <w:rPr>
                  <w:rFonts w:cs="Arial"/>
                  <w:lang w:eastAsia="en-GB"/>
                </w:rPr>
                <w:noBreakHyphen/>
                <w:t>6 [</w:t>
              </w:r>
              <w:r>
                <w:rPr>
                  <w:rFonts w:cs="Arial"/>
                  <w:lang w:val="en-US" w:eastAsia="en-GB"/>
                </w:rPr>
                <w:t>19</w:t>
              </w:r>
              <w:r>
                <w:rPr>
                  <w:rFonts w:cs="Arial"/>
                  <w:lang w:eastAsia="en-GB"/>
                </w:rPr>
                <w:t>]</w:t>
              </w:r>
            </w:ins>
          </w:p>
        </w:tc>
      </w:tr>
      <w:tr w:rsidR="002959A8" w:rsidTr="008D1CFB">
        <w:trPr>
          <w:cantSplit/>
          <w:jc w:val="center"/>
          <w:ins w:id="479" w:author="Michal Szydelko" w:date="2017-12-01T17:03:00Z"/>
        </w:trPr>
        <w:tc>
          <w:tcPr>
            <w:tcW w:w="0" w:type="auto"/>
          </w:tcPr>
          <w:p w:rsidR="002959A8" w:rsidRDefault="002959A8" w:rsidP="008D1CFB">
            <w:pPr>
              <w:pStyle w:val="TAC"/>
              <w:rPr>
                <w:ins w:id="480" w:author="Michal Szydelko" w:date="2017-12-01T17:03:00Z"/>
                <w:rFonts w:cs="Arial"/>
                <w:lang w:eastAsia="en-GB"/>
              </w:rPr>
            </w:pPr>
            <w:ins w:id="481" w:author="Michal Szydelko" w:date="2017-12-01T17:03:00Z">
              <w:r>
                <w:rPr>
                  <w:rFonts w:cs="Arial"/>
                  <w:lang w:eastAsia="en-GB"/>
                </w:rPr>
                <w:t>Voltage dips and interruptions</w:t>
              </w:r>
            </w:ins>
          </w:p>
        </w:tc>
        <w:tc>
          <w:tcPr>
            <w:tcW w:w="0" w:type="auto"/>
          </w:tcPr>
          <w:p w:rsidR="002959A8" w:rsidRDefault="002959A8" w:rsidP="008D1CFB">
            <w:pPr>
              <w:pStyle w:val="TAC"/>
              <w:rPr>
                <w:ins w:id="482" w:author="Michal Szydelko" w:date="2017-12-01T17:03:00Z"/>
                <w:rFonts w:cs="Arial"/>
                <w:lang w:eastAsia="en-GB"/>
              </w:rPr>
            </w:pPr>
            <w:ins w:id="483" w:author="Michal Szydelko" w:date="2017-12-01T17:03:00Z">
              <w:r>
                <w:rPr>
                  <w:rFonts w:cs="Arial"/>
                  <w:lang w:eastAsia="en-GB"/>
                </w:rPr>
                <w:t>AC mains power input ports</w:t>
              </w:r>
            </w:ins>
          </w:p>
        </w:tc>
        <w:tc>
          <w:tcPr>
            <w:tcW w:w="0" w:type="auto"/>
          </w:tcPr>
          <w:p w:rsidR="002959A8" w:rsidRDefault="002959A8" w:rsidP="008D1CFB">
            <w:pPr>
              <w:pStyle w:val="TAC"/>
              <w:rPr>
                <w:ins w:id="484" w:author="Michal Szydelko" w:date="2017-12-01T17:03:00Z"/>
                <w:rFonts w:cs="Arial"/>
                <w:lang w:eastAsia="en-GB"/>
              </w:rPr>
            </w:pPr>
            <w:ins w:id="485" w:author="Michal Szydelko" w:date="2017-12-01T17:03:00Z">
              <w:r>
                <w:rPr>
                  <w:rFonts w:cs="Arial"/>
                  <w:lang w:eastAsia="en-GB"/>
                </w:rPr>
                <w:t>applicable</w:t>
              </w:r>
            </w:ins>
          </w:p>
        </w:tc>
        <w:tc>
          <w:tcPr>
            <w:tcW w:w="0" w:type="auto"/>
          </w:tcPr>
          <w:p w:rsidR="002959A8" w:rsidRDefault="002959A8" w:rsidP="008D1CFB">
            <w:pPr>
              <w:pStyle w:val="TAC"/>
              <w:rPr>
                <w:ins w:id="486" w:author="Michal Szydelko" w:date="2017-12-01T17:03:00Z"/>
                <w:rFonts w:cs="Arial"/>
                <w:lang w:eastAsia="en-GB"/>
              </w:rPr>
            </w:pPr>
            <w:ins w:id="487" w:author="Michal Szydelko" w:date="2017-12-01T17:03:00Z">
              <w:r>
                <w:rPr>
                  <w:rFonts w:cs="Arial"/>
                  <w:lang w:eastAsia="en-GB"/>
                </w:rPr>
                <w:t>9.</w:t>
              </w:r>
              <w:r>
                <w:rPr>
                  <w:rFonts w:cs="Arial" w:hint="eastAsia"/>
                  <w:lang w:val="en-US" w:eastAsia="zh-CN"/>
                </w:rPr>
                <w:t>6</w:t>
              </w:r>
            </w:ins>
          </w:p>
        </w:tc>
        <w:tc>
          <w:tcPr>
            <w:tcW w:w="0" w:type="auto"/>
          </w:tcPr>
          <w:p w:rsidR="002959A8" w:rsidRDefault="002959A8" w:rsidP="008D1CFB">
            <w:pPr>
              <w:pStyle w:val="TAC"/>
              <w:rPr>
                <w:ins w:id="488" w:author="Michal Szydelko" w:date="2017-12-01T17:03:00Z"/>
                <w:rFonts w:cs="Arial"/>
                <w:lang w:eastAsia="en-GB"/>
              </w:rPr>
            </w:pPr>
            <w:ins w:id="489" w:author="Michal Szydelko" w:date="2017-12-01T17:03:00Z">
              <w:r>
                <w:rPr>
                  <w:rFonts w:cs="Arial"/>
                  <w:lang w:eastAsia="en-GB"/>
                </w:rPr>
                <w:t>IEC 61000</w:t>
              </w:r>
              <w:r>
                <w:rPr>
                  <w:rFonts w:cs="Arial"/>
                  <w:lang w:eastAsia="en-GB"/>
                </w:rPr>
                <w:noBreakHyphen/>
                <w:t>4</w:t>
              </w:r>
              <w:r>
                <w:rPr>
                  <w:rFonts w:cs="Arial"/>
                  <w:lang w:eastAsia="en-GB"/>
                </w:rPr>
                <w:noBreakHyphen/>
                <w:t>11 [</w:t>
              </w:r>
              <w:r>
                <w:rPr>
                  <w:rFonts w:cs="Arial"/>
                  <w:lang w:val="en-US" w:eastAsia="en-GB"/>
                </w:rPr>
                <w:t>20</w:t>
              </w:r>
              <w:r>
                <w:rPr>
                  <w:rFonts w:cs="Arial"/>
                  <w:lang w:eastAsia="en-GB"/>
                </w:rPr>
                <w:t>]</w:t>
              </w:r>
            </w:ins>
          </w:p>
        </w:tc>
      </w:tr>
      <w:tr w:rsidR="002959A8" w:rsidTr="008D1CFB">
        <w:trPr>
          <w:cantSplit/>
          <w:jc w:val="center"/>
          <w:ins w:id="490" w:author="Michal Szydelko" w:date="2017-12-01T17:03:00Z"/>
        </w:trPr>
        <w:tc>
          <w:tcPr>
            <w:tcW w:w="0" w:type="auto"/>
          </w:tcPr>
          <w:p w:rsidR="002959A8" w:rsidRDefault="002959A8" w:rsidP="008D1CFB">
            <w:pPr>
              <w:pStyle w:val="TAC"/>
              <w:rPr>
                <w:ins w:id="491" w:author="Michal Szydelko" w:date="2017-12-01T17:03:00Z"/>
                <w:rFonts w:cs="Arial"/>
                <w:lang w:eastAsia="en-GB"/>
              </w:rPr>
            </w:pPr>
            <w:ins w:id="492" w:author="Michal Szydelko" w:date="2017-12-01T17:03:00Z">
              <w:r>
                <w:rPr>
                  <w:rFonts w:cs="Arial"/>
                  <w:lang w:eastAsia="en-GB"/>
                </w:rPr>
                <w:t>Surges, common and differential mode</w:t>
              </w:r>
            </w:ins>
          </w:p>
        </w:tc>
        <w:tc>
          <w:tcPr>
            <w:tcW w:w="0" w:type="auto"/>
          </w:tcPr>
          <w:p w:rsidR="002959A8" w:rsidRDefault="002959A8" w:rsidP="008D1CFB">
            <w:pPr>
              <w:pStyle w:val="TAC"/>
              <w:rPr>
                <w:ins w:id="493" w:author="Michal Szydelko" w:date="2017-12-01T17:03:00Z"/>
                <w:rFonts w:cs="Arial"/>
                <w:lang w:eastAsia="en-GB"/>
              </w:rPr>
            </w:pPr>
            <w:ins w:id="494" w:author="Michal Szydelko" w:date="2017-12-01T17:03:00Z">
              <w:r>
                <w:rPr>
                  <w:rFonts w:cs="Arial"/>
                  <w:lang w:eastAsia="en-GB"/>
                </w:rPr>
                <w:t xml:space="preserve"> AC power input ports and telecommunications port</w:t>
              </w:r>
            </w:ins>
          </w:p>
        </w:tc>
        <w:tc>
          <w:tcPr>
            <w:tcW w:w="0" w:type="auto"/>
          </w:tcPr>
          <w:p w:rsidR="002959A8" w:rsidRDefault="002959A8" w:rsidP="008D1CFB">
            <w:pPr>
              <w:pStyle w:val="TAC"/>
              <w:rPr>
                <w:ins w:id="495" w:author="Michal Szydelko" w:date="2017-12-01T17:03:00Z"/>
                <w:rFonts w:cs="Arial"/>
                <w:lang w:eastAsia="en-GB"/>
              </w:rPr>
            </w:pPr>
            <w:ins w:id="496" w:author="Michal Szydelko" w:date="2017-12-01T17:03:00Z">
              <w:r>
                <w:rPr>
                  <w:rFonts w:cs="Arial"/>
                  <w:lang w:eastAsia="en-GB"/>
                </w:rPr>
                <w:t>applicable</w:t>
              </w:r>
            </w:ins>
          </w:p>
        </w:tc>
        <w:tc>
          <w:tcPr>
            <w:tcW w:w="0" w:type="auto"/>
          </w:tcPr>
          <w:p w:rsidR="002959A8" w:rsidRDefault="002959A8" w:rsidP="008D1CFB">
            <w:pPr>
              <w:pStyle w:val="TAC"/>
              <w:rPr>
                <w:ins w:id="497" w:author="Michal Szydelko" w:date="2017-12-01T17:03:00Z"/>
                <w:rFonts w:cs="Arial"/>
                <w:lang w:eastAsia="en-GB"/>
              </w:rPr>
            </w:pPr>
            <w:ins w:id="498" w:author="Michal Szydelko" w:date="2017-12-01T17:03:00Z">
              <w:r>
                <w:rPr>
                  <w:rFonts w:cs="Arial"/>
                  <w:lang w:eastAsia="en-GB"/>
                </w:rPr>
                <w:t>9.</w:t>
              </w:r>
              <w:r>
                <w:rPr>
                  <w:rFonts w:cs="Arial" w:hint="eastAsia"/>
                  <w:lang w:val="en-US" w:eastAsia="zh-CN"/>
                </w:rPr>
                <w:t>7</w:t>
              </w:r>
            </w:ins>
          </w:p>
        </w:tc>
        <w:tc>
          <w:tcPr>
            <w:tcW w:w="0" w:type="auto"/>
          </w:tcPr>
          <w:p w:rsidR="002959A8" w:rsidRDefault="002959A8" w:rsidP="008D1CFB">
            <w:pPr>
              <w:pStyle w:val="TAC"/>
              <w:rPr>
                <w:ins w:id="499" w:author="Michal Szydelko" w:date="2017-12-01T17:03:00Z"/>
                <w:rFonts w:cs="Arial"/>
                <w:lang w:eastAsia="en-GB"/>
              </w:rPr>
            </w:pPr>
            <w:ins w:id="500" w:author="Michal Szydelko" w:date="2017-12-01T17:03:00Z">
              <w:r>
                <w:rPr>
                  <w:rFonts w:cs="Arial"/>
                  <w:lang w:eastAsia="en-GB"/>
                </w:rPr>
                <w:t>IEC 61000</w:t>
              </w:r>
              <w:r>
                <w:rPr>
                  <w:rFonts w:cs="Arial"/>
                  <w:lang w:eastAsia="en-GB"/>
                </w:rPr>
                <w:noBreakHyphen/>
                <w:t>4</w:t>
              </w:r>
              <w:r>
                <w:rPr>
                  <w:rFonts w:cs="Arial"/>
                  <w:lang w:eastAsia="en-GB"/>
                </w:rPr>
                <w:noBreakHyphen/>
                <w:t>5 [</w:t>
              </w:r>
              <w:r>
                <w:rPr>
                  <w:rFonts w:cs="Arial"/>
                  <w:lang w:val="en-US" w:eastAsia="en-GB"/>
                </w:rPr>
                <w:t>18</w:t>
              </w:r>
              <w:r>
                <w:rPr>
                  <w:rFonts w:cs="Arial"/>
                  <w:lang w:eastAsia="en-GB"/>
                </w:rPr>
                <w:t>]</w:t>
              </w:r>
            </w:ins>
          </w:p>
        </w:tc>
      </w:tr>
    </w:tbl>
    <w:p w:rsidR="002959A8" w:rsidRPr="009D41AD" w:rsidRDefault="002959A8" w:rsidP="002959A8"/>
    <w:p w:rsidR="002959A8" w:rsidRPr="0017536F" w:rsidDel="009D41AD" w:rsidRDefault="002959A8" w:rsidP="002959A8">
      <w:pPr>
        <w:rPr>
          <w:del w:id="501" w:author="Michal Szydelko" w:date="2017-12-01T17:08:00Z"/>
          <w:lang w:eastAsia="en-GB"/>
        </w:rPr>
      </w:pPr>
      <w:del w:id="502" w:author="Michal Szydelko" w:date="2017-12-01T17:08:00Z">
        <w:r w:rsidRPr="0017536F" w:rsidDel="009D41AD">
          <w:rPr>
            <w:lang w:eastAsia="en-GB"/>
          </w:rPr>
          <w:delText xml:space="preserve">For UTRA AAS BS the applicability overview from </w:delText>
        </w:r>
      </w:del>
      <w:del w:id="503" w:author="Michal Szydelko" w:date="2017-12-01T17:02:00Z">
        <w:r w:rsidRPr="0017536F" w:rsidDel="007E0E79">
          <w:rPr>
            <w:lang w:eastAsia="en-GB"/>
          </w:rPr>
          <w:delText xml:space="preserve">3GPP </w:delText>
        </w:r>
      </w:del>
      <w:del w:id="504" w:author="Michal Szydelko" w:date="2017-12-01T17:08:00Z">
        <w:r w:rsidRPr="0017536F" w:rsidDel="009D41AD">
          <w:rPr>
            <w:lang w:eastAsia="en-GB"/>
          </w:rPr>
          <w:delText>TS 25.113 [5] applies.</w:delText>
        </w:r>
      </w:del>
    </w:p>
    <w:p w:rsidR="002959A8" w:rsidRPr="0017536F" w:rsidDel="009D41AD" w:rsidRDefault="002959A8" w:rsidP="002959A8">
      <w:pPr>
        <w:rPr>
          <w:del w:id="505" w:author="Michal Szydelko" w:date="2017-12-01T17:08:00Z"/>
          <w:lang w:eastAsia="en-GB"/>
        </w:rPr>
      </w:pPr>
      <w:del w:id="506" w:author="Michal Szydelko" w:date="2017-12-01T17:08:00Z">
        <w:r w:rsidRPr="0017536F" w:rsidDel="009D41AD">
          <w:rPr>
            <w:lang w:eastAsia="en-GB"/>
          </w:rPr>
          <w:delText xml:space="preserve">For E-UTRA AAS BS the applicability overview from </w:delText>
        </w:r>
      </w:del>
      <w:del w:id="507" w:author="Michal Szydelko" w:date="2017-12-01T17:02:00Z">
        <w:r w:rsidRPr="0017536F" w:rsidDel="007E0E79">
          <w:rPr>
            <w:lang w:eastAsia="en-GB"/>
          </w:rPr>
          <w:delText xml:space="preserve">3GPP </w:delText>
        </w:r>
      </w:del>
      <w:del w:id="508" w:author="Michal Szydelko" w:date="2017-12-01T17:08:00Z">
        <w:r w:rsidRPr="0017536F" w:rsidDel="009D41AD">
          <w:rPr>
            <w:lang w:eastAsia="en-GB"/>
          </w:rPr>
          <w:delText>TS 36.113 [6] applies.</w:delText>
        </w:r>
      </w:del>
    </w:p>
    <w:p w:rsidR="002959A8" w:rsidRPr="0017536F" w:rsidDel="009D41AD" w:rsidRDefault="002959A8" w:rsidP="002959A8">
      <w:pPr>
        <w:rPr>
          <w:del w:id="509" w:author="Michal Szydelko" w:date="2017-12-01T17:08:00Z"/>
          <w:lang w:eastAsia="en-GB"/>
        </w:rPr>
      </w:pPr>
      <w:del w:id="510" w:author="Michal Szydelko" w:date="2017-12-01T17:08:00Z">
        <w:r w:rsidRPr="0017536F" w:rsidDel="009D41AD">
          <w:rPr>
            <w:lang w:eastAsia="en-GB"/>
          </w:rPr>
          <w:delText xml:space="preserve">For MSR AAS BS the applicability overview from </w:delText>
        </w:r>
      </w:del>
      <w:del w:id="511" w:author="Michal Szydelko" w:date="2017-12-01T17:02:00Z">
        <w:r w:rsidRPr="0017536F" w:rsidDel="007E0E79">
          <w:rPr>
            <w:lang w:eastAsia="en-GB"/>
          </w:rPr>
          <w:delText xml:space="preserve">3GPP </w:delText>
        </w:r>
      </w:del>
      <w:del w:id="512" w:author="Michal Szydelko" w:date="2017-12-01T17:08:00Z">
        <w:r w:rsidRPr="0017536F" w:rsidDel="009D41AD">
          <w:rPr>
            <w:lang w:eastAsia="en-GB"/>
          </w:rPr>
          <w:delText>TS 37.113 [4] applies.</w:delText>
        </w:r>
      </w:del>
    </w:p>
    <w:p w:rsidR="002959A8" w:rsidRDefault="002959A8" w:rsidP="002959A8">
      <w:pPr>
        <w:pStyle w:val="Heading1"/>
        <w:rPr>
          <w:ins w:id="513" w:author="Michal Szydelko" w:date="2017-12-01T17:10:00Z"/>
        </w:rPr>
      </w:pPr>
      <w:bookmarkStart w:id="514" w:name="_Toc486970824"/>
      <w:r w:rsidRPr="0017536F">
        <w:t>8</w:t>
      </w:r>
      <w:r w:rsidRPr="0017536F">
        <w:tab/>
        <w:t>Emission</w:t>
      </w:r>
      <w:bookmarkEnd w:id="514"/>
    </w:p>
    <w:p w:rsidR="002959A8" w:rsidRPr="00F47BFB" w:rsidRDefault="002959A8" w:rsidP="002959A8">
      <w:pPr>
        <w:pStyle w:val="Heading2"/>
        <w:rPr>
          <w:ins w:id="515" w:author="Michal Szydelko" w:date="2017-12-01T17:10:00Z"/>
          <w:lang w:eastAsia="en-GB"/>
        </w:rPr>
      </w:pPr>
      <w:bookmarkStart w:id="516" w:name="_Toc408330609"/>
      <w:bookmarkStart w:id="517" w:name="_Toc499784321"/>
      <w:ins w:id="518" w:author="Michal Szydelko" w:date="2017-12-01T17:10:00Z">
        <w:r w:rsidRPr="00F47BFB">
          <w:rPr>
            <w:lang w:eastAsia="en-GB"/>
          </w:rPr>
          <w:t>8.1</w:t>
        </w:r>
        <w:r w:rsidRPr="00F47BFB">
          <w:rPr>
            <w:lang w:eastAsia="en-GB"/>
          </w:rPr>
          <w:tab/>
          <w:t>Test configurations</w:t>
        </w:r>
        <w:bookmarkEnd w:id="516"/>
        <w:bookmarkEnd w:id="517"/>
      </w:ins>
    </w:p>
    <w:p w:rsidR="002959A8" w:rsidRPr="00F47BFB" w:rsidRDefault="002959A8" w:rsidP="002959A8">
      <w:pPr>
        <w:rPr>
          <w:ins w:id="519" w:author="Michal Szydelko" w:date="2017-12-01T17:10:00Z"/>
          <w:rFonts w:cs="v4.2.0"/>
          <w:lang w:eastAsia="en-GB"/>
        </w:rPr>
      </w:pPr>
      <w:ins w:id="520" w:author="Michal Szydelko" w:date="2017-12-01T17:10:00Z">
        <w:r w:rsidRPr="00F47BFB">
          <w:rPr>
            <w:rFonts w:cs="v4.2.0"/>
            <w:lang w:eastAsia="en-GB"/>
          </w:rPr>
          <w:t xml:space="preserve">This </w:t>
        </w:r>
        <w:r>
          <w:rPr>
            <w:rFonts w:cs="v4.2.0"/>
            <w:lang w:eastAsia="en-GB"/>
          </w:rPr>
          <w:t>subclause</w:t>
        </w:r>
        <w:r w:rsidRPr="00F47BFB">
          <w:rPr>
            <w:rFonts w:cs="v4.2.0"/>
            <w:lang w:eastAsia="en-GB"/>
          </w:rPr>
          <w:t xml:space="preserve"> defines the configurations for emission tests as follows:</w:t>
        </w:r>
      </w:ins>
    </w:p>
    <w:p w:rsidR="002959A8" w:rsidRPr="00F47BFB" w:rsidRDefault="002959A8" w:rsidP="002959A8">
      <w:pPr>
        <w:ind w:left="568" w:hanging="284"/>
        <w:rPr>
          <w:ins w:id="521" w:author="Michal Szydelko" w:date="2017-12-01T17:10:00Z"/>
          <w:rFonts w:cs="v4.2.0"/>
          <w:lang w:eastAsia="en-GB"/>
        </w:rPr>
      </w:pPr>
      <w:ins w:id="522" w:author="Michal Szydelko" w:date="2017-12-01T17:10:00Z">
        <w:r w:rsidRPr="00F47BFB">
          <w:rPr>
            <w:rFonts w:cs="v4.2.0"/>
            <w:lang w:eastAsia="en-GB"/>
          </w:rPr>
          <w:t>-</w:t>
        </w:r>
        <w:r w:rsidRPr="00F47BFB">
          <w:rPr>
            <w:rFonts w:cs="v4.2.0"/>
            <w:lang w:eastAsia="en-GB"/>
          </w:rPr>
          <w:tab/>
          <w:t>The equipment shall be tested under normal test conditions as specified in the functional standards;</w:t>
        </w:r>
      </w:ins>
    </w:p>
    <w:p w:rsidR="002959A8" w:rsidRPr="00F47BFB" w:rsidRDefault="002959A8" w:rsidP="002959A8">
      <w:pPr>
        <w:ind w:left="568" w:hanging="284"/>
        <w:rPr>
          <w:ins w:id="523" w:author="Michal Szydelko" w:date="2017-12-01T17:10:00Z"/>
          <w:rFonts w:cs="v4.2.0"/>
          <w:lang w:eastAsia="en-GB"/>
        </w:rPr>
      </w:pPr>
      <w:ins w:id="524" w:author="Michal Szydelko" w:date="2017-12-01T17:10:00Z">
        <w:r w:rsidRPr="00F47BFB">
          <w:rPr>
            <w:rFonts w:cs="v4.2.0"/>
            <w:lang w:eastAsia="en-GB"/>
          </w:rPr>
          <w:t>-</w:t>
        </w:r>
        <w:r w:rsidRPr="00F47BFB">
          <w:rPr>
            <w:rFonts w:cs="v4.2.0"/>
            <w:lang w:eastAsia="en-GB"/>
          </w:rPr>
          <w:tab/>
          <w:t>The test configuration shall be as close to normal intended use as possible;</w:t>
        </w:r>
      </w:ins>
    </w:p>
    <w:p w:rsidR="002959A8" w:rsidRPr="00F47BFB" w:rsidRDefault="002959A8" w:rsidP="002959A8">
      <w:pPr>
        <w:ind w:left="568" w:hanging="284"/>
        <w:rPr>
          <w:ins w:id="525" w:author="Michal Szydelko" w:date="2017-12-01T17:10:00Z"/>
          <w:rFonts w:cs="v4.2.0"/>
          <w:lang w:eastAsia="en-GB"/>
        </w:rPr>
      </w:pPr>
      <w:ins w:id="526" w:author="Michal Szydelko" w:date="2017-12-01T17:10:00Z">
        <w:r w:rsidRPr="00F47BFB">
          <w:rPr>
            <w:rFonts w:cs="v4.2.0"/>
            <w:lang w:eastAsia="en-GB"/>
          </w:rPr>
          <w:t>-</w:t>
        </w:r>
        <w:r w:rsidRPr="00F47BFB">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ins>
    </w:p>
    <w:p w:rsidR="002959A8" w:rsidRPr="00F47BFB" w:rsidRDefault="002959A8" w:rsidP="002959A8">
      <w:pPr>
        <w:ind w:left="568" w:hanging="284"/>
        <w:rPr>
          <w:ins w:id="527" w:author="Michal Szydelko" w:date="2017-12-01T17:10:00Z"/>
          <w:rFonts w:cs="v4.2.0"/>
          <w:lang w:eastAsia="en-GB"/>
        </w:rPr>
      </w:pPr>
      <w:ins w:id="528" w:author="Michal Szydelko" w:date="2017-12-01T17:10:00Z">
        <w:r w:rsidRPr="00F47BFB">
          <w:rPr>
            <w:rFonts w:cs="v4.2.0"/>
            <w:lang w:eastAsia="en-GB"/>
          </w:rPr>
          <w:t>-</w:t>
        </w:r>
        <w:r w:rsidRPr="00F47BFB">
          <w:rPr>
            <w:rFonts w:cs="v4.2.0"/>
            <w:lang w:eastAsia="en-GB"/>
          </w:rPr>
          <w:tab/>
          <w:t>If the equipment has a large number of ports, then a sufficient number shall be selected to simulate actual operation conditions and to ensure that all the different types of termination are tested;</w:t>
        </w:r>
      </w:ins>
    </w:p>
    <w:p w:rsidR="002959A8" w:rsidRPr="00F47BFB" w:rsidRDefault="002959A8" w:rsidP="002959A8">
      <w:pPr>
        <w:ind w:left="568" w:hanging="284"/>
        <w:rPr>
          <w:ins w:id="529" w:author="Michal Szydelko" w:date="2017-12-01T17:10:00Z"/>
          <w:rFonts w:cs="v4.2.0"/>
          <w:lang w:eastAsia="en-GB"/>
        </w:rPr>
      </w:pPr>
      <w:ins w:id="530" w:author="Michal Szydelko" w:date="2017-12-01T17:10:00Z">
        <w:r w:rsidRPr="00F47BFB">
          <w:rPr>
            <w:rFonts w:cs="v4.2.0"/>
            <w:lang w:eastAsia="en-GB"/>
          </w:rPr>
          <w:t>-</w:t>
        </w:r>
        <w:r w:rsidRPr="00F47BFB">
          <w:rPr>
            <w:rFonts w:cs="v4.2.0"/>
            <w:lang w:eastAsia="en-GB"/>
          </w:rPr>
          <w:tab/>
          <w:t>The test conditions, test configuration and mode of operation shall be recorded in the test report;</w:t>
        </w:r>
      </w:ins>
    </w:p>
    <w:p w:rsidR="002959A8" w:rsidRDefault="002959A8" w:rsidP="002959A8">
      <w:pPr>
        <w:ind w:left="568" w:hanging="284"/>
        <w:rPr>
          <w:ins w:id="531" w:author="Michal Szydelko" w:date="2017-12-01T17:10:00Z"/>
          <w:rFonts w:cs="v4.2.0"/>
          <w:lang w:eastAsia="en-GB"/>
        </w:rPr>
      </w:pPr>
      <w:ins w:id="532" w:author="Michal Szydelko" w:date="2017-12-01T17:10:00Z">
        <w:r w:rsidRPr="00F47BFB">
          <w:rPr>
            <w:rFonts w:cs="v4.2.0"/>
            <w:lang w:eastAsia="en-GB"/>
          </w:rPr>
          <w:t>-</w:t>
        </w:r>
        <w:r w:rsidRPr="00F47BFB">
          <w:rPr>
            <w:rFonts w:cs="v4.2.0"/>
            <w:lang w:eastAsia="en-GB"/>
          </w:rPr>
          <w:tab/>
        </w:r>
        <w:r>
          <w:rPr>
            <w:rFonts w:cs="v4.2.0"/>
            <w:lang w:eastAsia="en-GB"/>
          </w:rPr>
          <w:t>P</w:t>
        </w:r>
        <w:r w:rsidRPr="00F47BFB">
          <w:rPr>
            <w:rFonts w:cs="v4.2.0"/>
            <w:lang w:eastAsia="en-GB"/>
          </w:rPr>
          <w:t xml:space="preserve">orts which in normal operation are connected shall be connected to an ancillary equipment or to a representative piece of cable correctly terminated to simulate the input/output characteristics of the ancillary equipment, </w:t>
        </w:r>
        <w:r>
          <w:rPr>
            <w:rFonts w:cs="v4.2.0"/>
            <w:lang w:eastAsia="en-GB"/>
          </w:rPr>
          <w:t xml:space="preserve">In case of </w:t>
        </w:r>
        <w:r w:rsidRPr="00941E2E">
          <w:rPr>
            <w:rFonts w:cs="v4.2.0"/>
            <w:i/>
            <w:lang w:eastAsia="en-GB"/>
          </w:rPr>
          <w:t>hybrid AAS BS</w:t>
        </w:r>
        <w:r>
          <w:rPr>
            <w:rFonts w:cs="v4.2.0"/>
            <w:lang w:eastAsia="en-GB"/>
          </w:rPr>
          <w:t xml:space="preserve">, </w:t>
        </w:r>
        <w:r w:rsidRPr="00F47BFB">
          <w:rPr>
            <w:rFonts w:cs="v4.2.0"/>
            <w:lang w:eastAsia="en-GB"/>
          </w:rPr>
          <w:t>Radio Frequency (RF) input/output ports shall be correctly terminated;</w:t>
        </w:r>
      </w:ins>
    </w:p>
    <w:p w:rsidR="002959A8" w:rsidRDefault="002959A8" w:rsidP="002959A8">
      <w:pPr>
        <w:ind w:left="568" w:hanging="284"/>
        <w:rPr>
          <w:ins w:id="533" w:author="Michal Szydelko" w:date="2017-12-01T17:10:00Z"/>
          <w:rFonts w:cs="v4.2.0"/>
          <w:lang w:eastAsia="en-GB"/>
        </w:rPr>
      </w:pPr>
      <w:ins w:id="534" w:author="Michal Szydelko" w:date="2017-12-01T17:10:00Z">
        <w:r>
          <w:rPr>
            <w:rFonts w:cs="v4.2.0"/>
            <w:lang w:eastAsia="en-GB"/>
          </w:rPr>
          <w:t>-</w:t>
        </w:r>
        <w:r>
          <w:rPr>
            <w:rFonts w:cs="v4.2.0"/>
            <w:lang w:eastAsia="en-GB"/>
          </w:rPr>
          <w:tab/>
          <w:t xml:space="preserve">For OTA AAS BS without Radio Frequency (RF) input/output ports but intentionally radiating through the </w:t>
        </w:r>
        <w:r w:rsidRPr="00377BA5">
          <w:rPr>
            <w:rFonts w:cs="v4.2.0"/>
            <w:i/>
            <w:lang w:eastAsia="en-GB"/>
          </w:rPr>
          <w:t>antenna array</w:t>
        </w:r>
        <w:r>
          <w:rPr>
            <w:rFonts w:cs="v4.2.0"/>
            <w:lang w:eastAsia="en-GB"/>
          </w:rPr>
          <w:t>, the equipment shall be placed in a test setup suitable for the radiated power</w:t>
        </w:r>
        <w:r w:rsidRPr="00A858B3">
          <w:rPr>
            <w:rFonts w:cs="v4.2.0"/>
            <w:lang w:eastAsia="en-GB"/>
          </w:rPr>
          <w:t>;</w:t>
        </w:r>
      </w:ins>
    </w:p>
    <w:p w:rsidR="002959A8" w:rsidRPr="00F47BFB" w:rsidRDefault="002959A8" w:rsidP="002959A8">
      <w:pPr>
        <w:ind w:left="568" w:hanging="284"/>
        <w:rPr>
          <w:ins w:id="535" w:author="Michal Szydelko" w:date="2017-12-01T17:10:00Z"/>
          <w:rFonts w:cs="v4.2.0"/>
          <w:lang w:eastAsia="en-GB"/>
        </w:rPr>
      </w:pPr>
      <w:ins w:id="536" w:author="Michal Szydelko" w:date="2017-12-01T17:10:00Z">
        <w:r w:rsidRPr="00F47BFB">
          <w:rPr>
            <w:rFonts w:cs="v4.2.0"/>
            <w:lang w:eastAsia="en-GB"/>
          </w:rPr>
          <w:t>-</w:t>
        </w:r>
        <w:r w:rsidRPr="00F47BFB">
          <w:rPr>
            <w:rFonts w:cs="v4.2.0"/>
            <w:lang w:eastAsia="en-GB"/>
          </w:rPr>
          <w:tab/>
        </w:r>
        <w:r>
          <w:rPr>
            <w:rFonts w:cs="v4.2.0"/>
            <w:lang w:eastAsia="en-GB"/>
          </w:rPr>
          <w:t>P</w:t>
        </w:r>
        <w:r w:rsidRPr="00F47BFB">
          <w:rPr>
            <w:rFonts w:cs="v4.2.0"/>
            <w:lang w:eastAsia="en-GB"/>
          </w:rPr>
          <w:t>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ins>
    </w:p>
    <w:p w:rsidR="002959A8" w:rsidRPr="00F47BFB" w:rsidRDefault="002959A8" w:rsidP="002959A8">
      <w:pPr>
        <w:ind w:left="568" w:hanging="284"/>
        <w:rPr>
          <w:ins w:id="537" w:author="Michal Szydelko" w:date="2017-12-01T17:10:00Z"/>
          <w:rFonts w:cs="v4.2.0"/>
          <w:lang w:eastAsia="en-GB"/>
        </w:rPr>
      </w:pPr>
      <w:ins w:id="538" w:author="Michal Szydelko" w:date="2017-12-01T17:10:00Z">
        <w:r w:rsidRPr="00F47BFB">
          <w:rPr>
            <w:rFonts w:cs="v4.2.0"/>
            <w:lang w:eastAsia="en-GB"/>
          </w:rPr>
          <w:lastRenderedPageBreak/>
          <w:t>-</w:t>
        </w:r>
        <w:r w:rsidRPr="00F47BFB">
          <w:rPr>
            <w:rFonts w:cs="v4.2.0"/>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ins>
    </w:p>
    <w:p w:rsidR="002959A8" w:rsidRDefault="002959A8" w:rsidP="002959A8">
      <w:pPr>
        <w:pStyle w:val="Heading2"/>
        <w:rPr>
          <w:ins w:id="539" w:author="Michal Szydelko" w:date="2017-12-01T17:10:00Z"/>
          <w:lang w:eastAsia="en-GB"/>
        </w:rPr>
      </w:pPr>
      <w:bookmarkStart w:id="540" w:name="_Toc408330610"/>
      <w:bookmarkStart w:id="541" w:name="_Toc499784322"/>
      <w:ins w:id="542" w:author="Michal Szydelko" w:date="2017-12-01T17:10:00Z">
        <w:r w:rsidRPr="00F47BFB">
          <w:rPr>
            <w:lang w:eastAsia="en-GB"/>
          </w:rPr>
          <w:t>8.2</w:t>
        </w:r>
        <w:r w:rsidRPr="00F47BFB">
          <w:rPr>
            <w:lang w:eastAsia="en-GB"/>
          </w:rPr>
          <w:tab/>
          <w:t xml:space="preserve">Radiated emission from </w:t>
        </w:r>
        <w:r>
          <w:rPr>
            <w:lang w:eastAsia="en-GB"/>
          </w:rPr>
          <w:t>b</w:t>
        </w:r>
        <w:r w:rsidRPr="00F47BFB">
          <w:rPr>
            <w:lang w:eastAsia="en-GB"/>
          </w:rPr>
          <w:t>ase station</w:t>
        </w:r>
        <w:bookmarkEnd w:id="541"/>
        <w:r w:rsidRPr="00F47BFB">
          <w:rPr>
            <w:lang w:eastAsia="en-GB"/>
          </w:rPr>
          <w:t xml:space="preserve"> </w:t>
        </w:r>
        <w:bookmarkEnd w:id="540"/>
      </w:ins>
    </w:p>
    <w:p w:rsidR="002959A8" w:rsidRDefault="002959A8" w:rsidP="002959A8">
      <w:pPr>
        <w:pStyle w:val="Heading3"/>
        <w:rPr>
          <w:ins w:id="543" w:author="Michal Szydelko" w:date="2017-12-01T17:10:00Z"/>
          <w:lang w:eastAsia="en-GB"/>
        </w:rPr>
      </w:pPr>
      <w:bookmarkStart w:id="544" w:name="_Toc408330611"/>
      <w:bookmarkStart w:id="545" w:name="_Toc499784323"/>
      <w:ins w:id="546" w:author="Michal Szydelko" w:date="2017-12-01T17:10:00Z">
        <w:r w:rsidRPr="00F47BFB">
          <w:rPr>
            <w:lang w:eastAsia="en-GB"/>
          </w:rPr>
          <w:t>8.2.</w:t>
        </w:r>
        <w:r>
          <w:rPr>
            <w:lang w:eastAsia="en-GB"/>
          </w:rPr>
          <w:t>1</w:t>
        </w:r>
        <w:r w:rsidRPr="00F47BFB">
          <w:rPr>
            <w:lang w:eastAsia="en-GB"/>
          </w:rPr>
          <w:tab/>
          <w:t xml:space="preserve">Radiated emission, </w:t>
        </w:r>
        <w:r>
          <w:rPr>
            <w:lang w:eastAsia="en-GB"/>
          </w:rPr>
          <w:t>hybrid AAS BS</w:t>
        </w:r>
        <w:bookmarkEnd w:id="545"/>
        <w:r w:rsidRPr="00F47BFB" w:rsidDel="00A17098">
          <w:rPr>
            <w:lang w:eastAsia="en-GB"/>
          </w:rPr>
          <w:t xml:space="preserve"> </w:t>
        </w:r>
      </w:ins>
    </w:p>
    <w:bookmarkEnd w:id="544"/>
    <w:p w:rsidR="002959A8" w:rsidRPr="00C57D47" w:rsidRDefault="002959A8" w:rsidP="002959A8">
      <w:pPr>
        <w:rPr>
          <w:ins w:id="547" w:author="Michal Szydelko" w:date="2017-12-01T17:10:00Z"/>
          <w:lang w:eastAsia="en-GB"/>
        </w:rPr>
      </w:pPr>
      <w:ins w:id="548" w:author="Michal Szydelko" w:date="2017-12-01T17:10:00Z">
        <w:r w:rsidRPr="00C57D47">
          <w:rPr>
            <w:lang w:eastAsia="en-GB"/>
          </w:rPr>
          <w:t xml:space="preserve">This test is applicable to </w:t>
        </w:r>
        <w:r w:rsidRPr="00C57D47">
          <w:rPr>
            <w:i/>
            <w:lang w:eastAsia="en-GB"/>
          </w:rPr>
          <w:t>hybrid AAS BS</w:t>
        </w:r>
        <w:r w:rsidRPr="00C57D47">
          <w:rPr>
            <w:lang w:eastAsia="en-GB"/>
          </w:rPr>
          <w:t xml:space="preserve">. This test shall be performed on a representative configuration of the </w:t>
        </w:r>
        <w:r w:rsidRPr="00C57D47">
          <w:rPr>
            <w:i/>
            <w:lang w:eastAsia="en-GB"/>
          </w:rPr>
          <w:t>hybrid AAS BS</w:t>
        </w:r>
        <w:r w:rsidRPr="00C57D47">
          <w:rPr>
            <w:lang w:eastAsia="en-GB"/>
          </w:rPr>
          <w:t>.</w:t>
        </w:r>
      </w:ins>
    </w:p>
    <w:p w:rsidR="002959A8" w:rsidRPr="0017536F" w:rsidRDefault="002959A8" w:rsidP="002959A8">
      <w:pPr>
        <w:keepNext/>
        <w:keepLines/>
        <w:rPr>
          <w:ins w:id="549" w:author="Michal Szydelko" w:date="2017-12-01T17:10:00Z"/>
          <w:lang w:eastAsia="en-GB"/>
        </w:rPr>
      </w:pPr>
      <w:ins w:id="550" w:author="Michal Szydelko" w:date="2017-12-01T17:10:00Z">
        <w:r w:rsidRPr="0017536F">
          <w:rPr>
            <w:lang w:eastAsia="en-GB"/>
          </w:rPr>
          <w:t xml:space="preserve">For UTRA AAS BS the </w:t>
        </w:r>
        <w:r>
          <w:rPr>
            <w:lang w:eastAsia="en-GB"/>
          </w:rPr>
          <w:t>b</w:t>
        </w:r>
        <w:r w:rsidRPr="00A20C35">
          <w:rPr>
            <w:lang w:eastAsia="en-GB"/>
          </w:rPr>
          <w:t xml:space="preserve">ase </w:t>
        </w:r>
        <w:r>
          <w:rPr>
            <w:lang w:eastAsia="en-GB"/>
          </w:rPr>
          <w:t>s</w:t>
        </w:r>
        <w:r w:rsidRPr="00A20C35">
          <w:rPr>
            <w:lang w:eastAsia="en-GB"/>
          </w:rPr>
          <w:t xml:space="preserve">tations </w:t>
        </w:r>
        <w:r>
          <w:rPr>
            <w:lang w:eastAsia="en-GB"/>
          </w:rPr>
          <w:t xml:space="preserve">radiated </w:t>
        </w:r>
        <w:r w:rsidRPr="0017536F">
          <w:rPr>
            <w:lang w:eastAsia="en-GB"/>
          </w:rPr>
          <w:t>emission requirement from TS 25.113 [5] applies.</w:t>
        </w:r>
      </w:ins>
    </w:p>
    <w:p w:rsidR="002959A8" w:rsidRPr="0017536F" w:rsidRDefault="002959A8" w:rsidP="002959A8">
      <w:pPr>
        <w:keepNext/>
        <w:keepLines/>
        <w:rPr>
          <w:ins w:id="551" w:author="Michal Szydelko" w:date="2017-12-01T17:10:00Z"/>
          <w:lang w:eastAsia="en-GB"/>
        </w:rPr>
      </w:pPr>
      <w:ins w:id="552" w:author="Michal Szydelko" w:date="2017-12-01T17:10:00Z">
        <w:r w:rsidRPr="0017536F">
          <w:rPr>
            <w:lang w:eastAsia="en-GB"/>
          </w:rPr>
          <w:t xml:space="preserve">For E-UTRA AAS BS the </w:t>
        </w:r>
        <w:r>
          <w:rPr>
            <w:lang w:eastAsia="en-GB"/>
          </w:rPr>
          <w:t>b</w:t>
        </w:r>
        <w:r w:rsidRPr="00A20C35">
          <w:rPr>
            <w:lang w:eastAsia="en-GB"/>
          </w:rPr>
          <w:t xml:space="preserve">ase </w:t>
        </w:r>
        <w:r>
          <w:rPr>
            <w:lang w:eastAsia="en-GB"/>
          </w:rPr>
          <w:t>s</w:t>
        </w:r>
        <w:r w:rsidRPr="00A20C35">
          <w:rPr>
            <w:lang w:eastAsia="en-GB"/>
          </w:rPr>
          <w:t xml:space="preserve">tations </w:t>
        </w:r>
        <w:r>
          <w:rPr>
            <w:lang w:eastAsia="en-GB"/>
          </w:rPr>
          <w:t xml:space="preserve">radiated </w:t>
        </w:r>
        <w:r w:rsidRPr="0017536F">
          <w:rPr>
            <w:lang w:eastAsia="en-GB"/>
          </w:rPr>
          <w:t>emission requirement from TS 36.113 [6] applies.</w:t>
        </w:r>
      </w:ins>
    </w:p>
    <w:p w:rsidR="002959A8" w:rsidRPr="0017536F" w:rsidRDefault="002959A8" w:rsidP="002959A8">
      <w:pPr>
        <w:rPr>
          <w:ins w:id="553" w:author="Michal Szydelko" w:date="2017-12-01T17:10:00Z"/>
          <w:lang w:eastAsia="en-GB"/>
        </w:rPr>
      </w:pPr>
      <w:ins w:id="554" w:author="Michal Szydelko" w:date="2017-12-01T17:10:00Z">
        <w:r w:rsidRPr="0017536F">
          <w:rPr>
            <w:lang w:eastAsia="en-GB"/>
          </w:rPr>
          <w:t xml:space="preserve">For MSR AAS BS the </w:t>
        </w:r>
        <w:r>
          <w:rPr>
            <w:lang w:eastAsia="en-GB"/>
          </w:rPr>
          <w:t>b</w:t>
        </w:r>
        <w:r w:rsidRPr="00A20C35">
          <w:rPr>
            <w:lang w:eastAsia="en-GB"/>
          </w:rPr>
          <w:t xml:space="preserve">ase </w:t>
        </w:r>
        <w:r>
          <w:rPr>
            <w:lang w:eastAsia="en-GB"/>
          </w:rPr>
          <w:t>s</w:t>
        </w:r>
        <w:r w:rsidRPr="00A20C35">
          <w:rPr>
            <w:lang w:eastAsia="en-GB"/>
          </w:rPr>
          <w:t xml:space="preserve">tations </w:t>
        </w:r>
        <w:r>
          <w:rPr>
            <w:lang w:eastAsia="en-GB"/>
          </w:rPr>
          <w:t xml:space="preserve">radiated </w:t>
        </w:r>
        <w:r w:rsidRPr="0017536F">
          <w:rPr>
            <w:lang w:eastAsia="en-GB"/>
          </w:rPr>
          <w:t>emission requirement from TS 37.113 [4] applies.</w:t>
        </w:r>
      </w:ins>
    </w:p>
    <w:p w:rsidR="002959A8" w:rsidRPr="00F47BFB" w:rsidRDefault="002959A8" w:rsidP="002959A8">
      <w:pPr>
        <w:pStyle w:val="Heading3"/>
        <w:rPr>
          <w:ins w:id="555" w:author="Michal Szydelko" w:date="2017-12-01T17:10:00Z"/>
        </w:rPr>
      </w:pPr>
      <w:bookmarkStart w:id="556" w:name="_Toc408330613"/>
      <w:bookmarkStart w:id="557" w:name="_Toc499784324"/>
      <w:ins w:id="558" w:author="Michal Szydelko" w:date="2017-12-01T17:10:00Z">
        <w:r w:rsidRPr="00F47BFB">
          <w:t>8.2.</w:t>
        </w:r>
        <w:r>
          <w:t>2</w:t>
        </w:r>
        <w:r w:rsidRPr="00F47BFB">
          <w:tab/>
          <w:t>Radiated emission,</w:t>
        </w:r>
        <w:bookmarkEnd w:id="556"/>
        <w:r>
          <w:t xml:space="preserve"> OTA AAS BS</w:t>
        </w:r>
        <w:bookmarkEnd w:id="557"/>
      </w:ins>
    </w:p>
    <w:p w:rsidR="002959A8" w:rsidRDefault="002959A8" w:rsidP="002959A8">
      <w:pPr>
        <w:rPr>
          <w:ins w:id="559" w:author="Michal Szydelko" w:date="2017-12-01T17:10:00Z"/>
          <w:lang w:val="en-US" w:eastAsia="zh-CN"/>
        </w:rPr>
      </w:pPr>
      <w:ins w:id="560" w:author="Michal Szydelko" w:date="2017-12-01T17:10:00Z">
        <w:r w:rsidRPr="00383115">
          <w:rPr>
            <w:lang w:eastAsia="en-GB"/>
          </w:rPr>
          <w:t xml:space="preserve">For OTA AAS BS, </w:t>
        </w:r>
        <w:r w:rsidRPr="00383115">
          <w:rPr>
            <w:rFonts w:hint="eastAsia"/>
            <w:lang w:val="en-US" w:eastAsia="zh-CN"/>
          </w:rPr>
          <w:t xml:space="preserve">the radiated emission </w:t>
        </w:r>
        <w:r w:rsidRPr="00383115">
          <w:rPr>
            <w:lang w:val="en-US" w:eastAsia="zh-CN"/>
          </w:rPr>
          <w:t xml:space="preserve">requirement </w:t>
        </w:r>
        <w:r w:rsidRPr="00383115">
          <w:rPr>
            <w:rFonts w:hint="eastAsia"/>
            <w:lang w:val="en-US" w:eastAsia="zh-CN"/>
          </w:rPr>
          <w:t xml:space="preserve">is covered by </w:t>
        </w:r>
        <w:r w:rsidRPr="00383115">
          <w:rPr>
            <w:lang w:val="en-US" w:eastAsia="zh-CN"/>
          </w:rPr>
          <w:t xml:space="preserve">RF </w:t>
        </w:r>
        <w:r w:rsidRPr="00383115">
          <w:rPr>
            <w:rFonts w:hint="eastAsia"/>
            <w:lang w:val="en-US" w:eastAsia="zh-CN"/>
          </w:rPr>
          <w:t xml:space="preserve">radiated spurious emission </w:t>
        </w:r>
        <w:r w:rsidRPr="004E345B">
          <w:rPr>
            <w:lang w:val="en-US" w:eastAsia="zh-CN"/>
          </w:rPr>
          <w:t xml:space="preserve">requirement </w:t>
        </w:r>
        <w:r>
          <w:rPr>
            <w:rFonts w:hint="eastAsia"/>
            <w:lang w:val="en-US" w:eastAsia="zh-CN"/>
          </w:rPr>
          <w:t xml:space="preserve">in </w:t>
        </w:r>
        <w:r w:rsidRPr="004E345B">
          <w:rPr>
            <w:rFonts w:hint="eastAsia"/>
            <w:lang w:val="en-US" w:eastAsia="zh-CN"/>
          </w:rPr>
          <w:t>TS 37.105</w:t>
        </w:r>
        <w:r w:rsidRPr="004E345B">
          <w:rPr>
            <w:lang w:val="en-US" w:eastAsia="zh-CN"/>
          </w:rPr>
          <w:t xml:space="preserve"> </w:t>
        </w:r>
        <w:r>
          <w:rPr>
            <w:rFonts w:hint="eastAsia"/>
            <w:lang w:val="en-US" w:eastAsia="zh-CN"/>
          </w:rPr>
          <w:t>[</w:t>
        </w:r>
        <w:r>
          <w:rPr>
            <w:lang w:val="en-US" w:eastAsia="zh-CN"/>
          </w:rPr>
          <w:t>2</w:t>
        </w:r>
        <w:r w:rsidRPr="004E345B">
          <w:rPr>
            <w:rFonts w:hint="eastAsia"/>
            <w:lang w:val="en-US" w:eastAsia="zh-CN"/>
          </w:rPr>
          <w:t>]</w:t>
        </w:r>
        <w:r w:rsidRPr="004E345B">
          <w:rPr>
            <w:lang w:val="en-US" w:eastAsia="zh-CN"/>
          </w:rPr>
          <w:t xml:space="preserve">, conforming to the test requirement in </w:t>
        </w:r>
        <w:r w:rsidRPr="00134171">
          <w:rPr>
            <w:rFonts w:hint="eastAsia"/>
            <w:lang w:val="en-US" w:eastAsia="zh-CN"/>
          </w:rPr>
          <w:t>TS 37.145-2</w:t>
        </w:r>
        <w:r w:rsidRPr="00134171">
          <w:rPr>
            <w:lang w:val="en-US" w:eastAsia="zh-CN"/>
          </w:rPr>
          <w:t xml:space="preserve"> </w:t>
        </w:r>
        <w:r>
          <w:rPr>
            <w:rFonts w:hint="eastAsia"/>
            <w:lang w:val="en-US" w:eastAsia="zh-CN"/>
          </w:rPr>
          <w:t>[10</w:t>
        </w:r>
        <w:r w:rsidRPr="00134171">
          <w:rPr>
            <w:rFonts w:hint="eastAsia"/>
            <w:lang w:val="en-US" w:eastAsia="zh-CN"/>
          </w:rPr>
          <w:t>].</w:t>
        </w:r>
        <w:r w:rsidRPr="00C57D47">
          <w:rPr>
            <w:rFonts w:hint="eastAsia"/>
            <w:lang w:val="en-US" w:eastAsia="zh-CN"/>
          </w:rPr>
          <w:t xml:space="preserve"> </w:t>
        </w:r>
      </w:ins>
    </w:p>
    <w:p w:rsidR="002959A8" w:rsidRDefault="002959A8" w:rsidP="002959A8">
      <w:pPr>
        <w:pStyle w:val="NO"/>
        <w:rPr>
          <w:ins w:id="561" w:author="Michal Szydelko" w:date="2017-12-01T17:10:00Z"/>
          <w:lang w:eastAsia="en-GB"/>
        </w:rPr>
      </w:pPr>
      <w:ins w:id="562" w:author="Michal Szydelko" w:date="2017-12-01T17:10:00Z">
        <w:r>
          <w:rPr>
            <w:lang w:eastAsia="en-GB"/>
          </w:rPr>
          <w:t>NOTE:</w:t>
        </w:r>
        <w:r>
          <w:rPr>
            <w:lang w:eastAsia="en-GB"/>
          </w:rPr>
          <w:tab/>
          <w:t>As the EMC radiated emissions of the</w:t>
        </w:r>
        <w:r w:rsidRPr="00F47BFB">
          <w:rPr>
            <w:lang w:eastAsia="en-GB"/>
          </w:rPr>
          <w:t xml:space="preserve"> </w:t>
        </w:r>
        <w:r>
          <w:rPr>
            <w:lang w:eastAsia="en-GB"/>
          </w:rPr>
          <w:t xml:space="preserve">OTA AAS BS cannot be distinguished between the intended emissions (nor to any spurious emissions related to these intentional transmissions) a </w:t>
        </w:r>
        <w:r w:rsidRPr="00383115">
          <w:rPr>
            <w:lang w:eastAsia="en-GB"/>
          </w:rPr>
          <w:t>single</w:t>
        </w:r>
        <w:r>
          <w:rPr>
            <w:lang w:eastAsia="en-GB"/>
          </w:rPr>
          <w:t xml:space="preserve"> radiated emissions requirement is used for the OTA AAS BS. </w:t>
        </w:r>
      </w:ins>
    </w:p>
    <w:p w:rsidR="002959A8" w:rsidRPr="00F47BFB" w:rsidRDefault="002959A8" w:rsidP="002959A8">
      <w:pPr>
        <w:pStyle w:val="Heading2"/>
        <w:rPr>
          <w:ins w:id="563" w:author="Michal Szydelko" w:date="2017-12-01T17:10:00Z"/>
          <w:lang w:eastAsia="en-GB"/>
        </w:rPr>
      </w:pPr>
      <w:bookmarkStart w:id="564" w:name="_Toc408330620"/>
      <w:bookmarkStart w:id="565" w:name="_Toc499784325"/>
      <w:ins w:id="566" w:author="Michal Szydelko" w:date="2017-12-01T17:10:00Z">
        <w:r w:rsidRPr="00F47BFB">
          <w:rPr>
            <w:lang w:eastAsia="en-GB"/>
          </w:rPr>
          <w:t>8.3</w:t>
        </w:r>
        <w:r w:rsidRPr="00F47BFB">
          <w:rPr>
            <w:lang w:eastAsia="en-GB"/>
          </w:rPr>
          <w:tab/>
          <w:t>Conducted emission</w:t>
        </w:r>
        <w:r>
          <w:rPr>
            <w:lang w:eastAsia="en-GB"/>
          </w:rPr>
          <w:t>s,</w:t>
        </w:r>
        <w:r w:rsidRPr="00F47BFB">
          <w:rPr>
            <w:lang w:eastAsia="en-GB"/>
          </w:rPr>
          <w:t xml:space="preserve"> DC power input/output port</w:t>
        </w:r>
        <w:bookmarkEnd w:id="564"/>
        <w:bookmarkEnd w:id="565"/>
      </w:ins>
    </w:p>
    <w:p w:rsidR="002959A8" w:rsidRDefault="002959A8" w:rsidP="002959A8">
      <w:pPr>
        <w:rPr>
          <w:ins w:id="567" w:author="Michal Szydelko" w:date="2017-12-01T17:10:00Z"/>
          <w:rFonts w:cs="v4.2.0"/>
          <w:lang w:eastAsia="en-GB"/>
        </w:rPr>
      </w:pPr>
      <w:ins w:id="568" w:author="Michal Szydelko" w:date="2017-12-01T17:10:00Z">
        <w:r>
          <w:rPr>
            <w:rFonts w:cs="v4.2.0"/>
            <w:lang w:eastAsia="en-GB"/>
          </w:rPr>
          <w:t>This test is applicable to equipment which may have DC cables longer than 3 m.</w:t>
        </w:r>
      </w:ins>
    </w:p>
    <w:p w:rsidR="002959A8" w:rsidRDefault="002959A8" w:rsidP="002959A8">
      <w:pPr>
        <w:rPr>
          <w:ins w:id="569" w:author="Michal Szydelko" w:date="2017-12-01T17:10:00Z"/>
          <w:rFonts w:cs="v4.2.0"/>
          <w:lang w:eastAsia="en-GB"/>
        </w:rPr>
      </w:pPr>
      <w:ins w:id="570" w:author="Michal Szydelko" w:date="2017-12-01T17:10:00Z">
        <w:r>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ins>
    </w:p>
    <w:p w:rsidR="002959A8" w:rsidRDefault="002959A8" w:rsidP="002959A8">
      <w:pPr>
        <w:rPr>
          <w:ins w:id="571" w:author="Michal Szydelko" w:date="2017-12-01T17:10:00Z"/>
          <w:rFonts w:cs="v4.2.0"/>
          <w:lang w:eastAsia="en-GB"/>
        </w:rPr>
      </w:pPr>
      <w:ins w:id="572" w:author="Michal Szydelko" w:date="2017-12-01T17:10:00Z">
        <w:r>
          <w:rPr>
            <w:rFonts w:cs="v4.2.0"/>
            <w:lang w:eastAsia="en-GB"/>
          </w:rPr>
          <w:t>This test shall be performed on a representative configuration of the radio equipment.</w:t>
        </w:r>
      </w:ins>
    </w:p>
    <w:p w:rsidR="002959A8" w:rsidRPr="0017536F" w:rsidRDefault="002959A8" w:rsidP="002959A8">
      <w:pPr>
        <w:keepNext/>
        <w:keepLines/>
        <w:rPr>
          <w:ins w:id="573" w:author="Michal Szydelko" w:date="2017-12-01T17:10:00Z"/>
          <w:lang w:eastAsia="en-GB"/>
        </w:rPr>
      </w:pPr>
      <w:ins w:id="574" w:author="Michal Szydelko" w:date="2017-12-01T17:10:00Z">
        <w:r w:rsidRPr="0017536F">
          <w:rPr>
            <w:lang w:eastAsia="en-GB"/>
          </w:rPr>
          <w:t>For UTRA AAS BS</w:t>
        </w:r>
        <w:r>
          <w:rPr>
            <w:lang w:eastAsia="en-GB"/>
          </w:rPr>
          <w:t xml:space="preserve"> </w:t>
        </w:r>
        <w:r w:rsidRPr="0017536F">
          <w:rPr>
            <w:lang w:eastAsia="en-GB"/>
          </w:rPr>
          <w:t xml:space="preserve">the </w:t>
        </w:r>
        <w:r w:rsidRPr="00F47BFB">
          <w:rPr>
            <w:lang w:eastAsia="en-GB"/>
          </w:rPr>
          <w:t xml:space="preserve">DC power input/output </w:t>
        </w:r>
        <w:r w:rsidRPr="00B6721B">
          <w:rPr>
            <w:lang w:eastAsia="en-GB"/>
          </w:rPr>
          <w:t>port</w:t>
        </w:r>
        <w:r w:rsidRPr="0017536F">
          <w:rPr>
            <w:lang w:eastAsia="en-GB"/>
          </w:rPr>
          <w:t xml:space="preserve"> </w:t>
        </w:r>
        <w:r>
          <w:rPr>
            <w:lang w:eastAsia="en-GB"/>
          </w:rPr>
          <w:t xml:space="preserve">conducted </w:t>
        </w:r>
        <w:r w:rsidRPr="0017536F">
          <w:rPr>
            <w:lang w:eastAsia="en-GB"/>
          </w:rPr>
          <w:t>emission</w:t>
        </w:r>
        <w:r>
          <w:rPr>
            <w:lang w:eastAsia="en-GB"/>
          </w:rPr>
          <w:t>s</w:t>
        </w:r>
        <w:r w:rsidRPr="0017536F">
          <w:rPr>
            <w:lang w:eastAsia="en-GB"/>
          </w:rPr>
          <w:t xml:space="preserve"> requirement from TS 25.113 [5] applies.</w:t>
        </w:r>
      </w:ins>
    </w:p>
    <w:p w:rsidR="002959A8" w:rsidRPr="0017536F" w:rsidRDefault="002959A8" w:rsidP="002959A8">
      <w:pPr>
        <w:keepNext/>
        <w:keepLines/>
        <w:rPr>
          <w:ins w:id="575" w:author="Michal Szydelko" w:date="2017-12-01T17:10:00Z"/>
          <w:lang w:eastAsia="en-GB"/>
        </w:rPr>
      </w:pPr>
      <w:ins w:id="576" w:author="Michal Szydelko" w:date="2017-12-01T17:10:00Z">
        <w:r w:rsidRPr="0017536F">
          <w:rPr>
            <w:lang w:eastAsia="en-GB"/>
          </w:rPr>
          <w:t xml:space="preserve">For E-UTRA AAS BS the </w:t>
        </w:r>
        <w:r w:rsidRPr="00F47BFB">
          <w:rPr>
            <w:lang w:eastAsia="en-GB"/>
          </w:rPr>
          <w:t xml:space="preserve">DC power input/output </w:t>
        </w:r>
        <w:r w:rsidRPr="00B6721B">
          <w:rPr>
            <w:lang w:eastAsia="en-GB"/>
          </w:rPr>
          <w:t>port</w:t>
        </w:r>
        <w:r w:rsidRPr="0017536F">
          <w:rPr>
            <w:lang w:eastAsia="en-GB"/>
          </w:rPr>
          <w:t xml:space="preserve"> </w:t>
        </w:r>
        <w:r>
          <w:rPr>
            <w:lang w:eastAsia="en-GB"/>
          </w:rPr>
          <w:t xml:space="preserve">conducted </w:t>
        </w:r>
        <w:r w:rsidRPr="0017536F">
          <w:rPr>
            <w:lang w:eastAsia="en-GB"/>
          </w:rPr>
          <w:t>emission</w:t>
        </w:r>
        <w:r>
          <w:rPr>
            <w:lang w:eastAsia="en-GB"/>
          </w:rPr>
          <w:t>s</w:t>
        </w:r>
        <w:r w:rsidRPr="0017536F">
          <w:rPr>
            <w:lang w:eastAsia="en-GB"/>
          </w:rPr>
          <w:t xml:space="preserve"> requirement from TS 36.113 [6] applies.</w:t>
        </w:r>
      </w:ins>
    </w:p>
    <w:p w:rsidR="002959A8" w:rsidRPr="0017536F" w:rsidRDefault="002959A8" w:rsidP="002959A8">
      <w:pPr>
        <w:rPr>
          <w:ins w:id="577" w:author="Michal Szydelko" w:date="2017-12-01T17:10:00Z"/>
          <w:lang w:eastAsia="en-GB"/>
        </w:rPr>
      </w:pPr>
      <w:ins w:id="578" w:author="Michal Szydelko" w:date="2017-12-01T17:10:00Z">
        <w:r w:rsidRPr="0017536F">
          <w:rPr>
            <w:lang w:eastAsia="en-GB"/>
          </w:rPr>
          <w:t>For MSR AAS BS</w:t>
        </w:r>
        <w:r w:rsidRPr="001F3B9E">
          <w:rPr>
            <w:lang w:eastAsia="en-GB"/>
          </w:rPr>
          <w:t xml:space="preserve"> </w:t>
        </w:r>
        <w:r w:rsidRPr="0017536F">
          <w:rPr>
            <w:lang w:eastAsia="en-GB"/>
          </w:rPr>
          <w:t xml:space="preserve">the </w:t>
        </w:r>
        <w:r w:rsidRPr="00F47BFB">
          <w:rPr>
            <w:lang w:eastAsia="en-GB"/>
          </w:rPr>
          <w:t xml:space="preserve">DC power input/output </w:t>
        </w:r>
        <w:r w:rsidRPr="00B6721B">
          <w:rPr>
            <w:lang w:eastAsia="en-GB"/>
          </w:rPr>
          <w:t>port</w:t>
        </w:r>
        <w:r w:rsidRPr="0017536F">
          <w:rPr>
            <w:lang w:eastAsia="en-GB"/>
          </w:rPr>
          <w:t xml:space="preserve"> </w:t>
        </w:r>
        <w:r>
          <w:rPr>
            <w:lang w:eastAsia="en-GB"/>
          </w:rPr>
          <w:t xml:space="preserve">conducted </w:t>
        </w:r>
        <w:r w:rsidRPr="0017536F">
          <w:rPr>
            <w:lang w:eastAsia="en-GB"/>
          </w:rPr>
          <w:t>emission</w:t>
        </w:r>
        <w:r>
          <w:rPr>
            <w:lang w:eastAsia="en-GB"/>
          </w:rPr>
          <w:t>s</w:t>
        </w:r>
        <w:r w:rsidRPr="0017536F">
          <w:rPr>
            <w:lang w:eastAsia="en-GB"/>
          </w:rPr>
          <w:t xml:space="preserve"> requirement from TS 37.113 [4] applies.</w:t>
        </w:r>
      </w:ins>
    </w:p>
    <w:p w:rsidR="002959A8" w:rsidRPr="00F47BFB" w:rsidRDefault="002959A8" w:rsidP="002959A8">
      <w:pPr>
        <w:pStyle w:val="Heading2"/>
        <w:rPr>
          <w:ins w:id="579" w:author="Michal Szydelko" w:date="2017-12-01T17:10:00Z"/>
          <w:lang w:eastAsia="en-GB"/>
        </w:rPr>
      </w:pPr>
      <w:bookmarkStart w:id="580" w:name="_Toc408330624"/>
      <w:bookmarkStart w:id="581" w:name="_Toc499784326"/>
      <w:ins w:id="582" w:author="Michal Szydelko" w:date="2017-12-01T17:10:00Z">
        <w:r w:rsidRPr="00F47BFB">
          <w:rPr>
            <w:lang w:eastAsia="en-GB"/>
          </w:rPr>
          <w:t>8.4</w:t>
        </w:r>
        <w:r w:rsidRPr="00F47BFB">
          <w:rPr>
            <w:lang w:eastAsia="en-GB"/>
          </w:rPr>
          <w:tab/>
          <w:t>Conducted emissions, AC mains power input/output port</w:t>
        </w:r>
        <w:bookmarkEnd w:id="580"/>
        <w:bookmarkEnd w:id="581"/>
      </w:ins>
    </w:p>
    <w:p w:rsidR="002959A8" w:rsidRPr="00F47BFB" w:rsidRDefault="002959A8" w:rsidP="002959A8">
      <w:pPr>
        <w:rPr>
          <w:ins w:id="583" w:author="Michal Szydelko" w:date="2017-12-01T17:10:00Z"/>
          <w:rFonts w:cs="v4.2.0"/>
          <w:lang w:eastAsia="en-GB"/>
        </w:rPr>
      </w:pPr>
      <w:ins w:id="584" w:author="Michal Szydelko" w:date="2017-12-01T17:10:00Z">
        <w:r w:rsidRPr="00F47BFB">
          <w:rPr>
            <w:rFonts w:cs="v4.2.0"/>
            <w:lang w:eastAsia="en-GB"/>
          </w:rPr>
          <w:t>This test is applicable to equipment powered by the AC mains.</w:t>
        </w:r>
      </w:ins>
    </w:p>
    <w:p w:rsidR="002959A8" w:rsidRPr="00F47BFB" w:rsidRDefault="002959A8" w:rsidP="002959A8">
      <w:pPr>
        <w:rPr>
          <w:ins w:id="585" w:author="Michal Szydelko" w:date="2017-12-01T17:10:00Z"/>
          <w:rFonts w:cs="v4.2.0"/>
          <w:lang w:eastAsia="en-GB"/>
        </w:rPr>
      </w:pPr>
      <w:ins w:id="586" w:author="Michal Szydelko" w:date="2017-12-01T17:10:00Z">
        <w:r w:rsidRPr="00F47BFB">
          <w:rPr>
            <w:rFonts w:cs="v4.2.0"/>
            <w:lang w:eastAsia="en-GB"/>
          </w:rPr>
          <w:t>This test is not applicable to AC output ports which are connected directly (or via a circuit breaker) to the AC power port of the EUT.</w:t>
        </w:r>
      </w:ins>
    </w:p>
    <w:p w:rsidR="002959A8" w:rsidRDefault="002959A8" w:rsidP="002959A8">
      <w:pPr>
        <w:rPr>
          <w:ins w:id="587" w:author="Michal Szydelko" w:date="2017-12-01T17:10:00Z"/>
          <w:rFonts w:cs="v4.2.0"/>
          <w:lang w:eastAsia="en-GB"/>
        </w:rPr>
      </w:pPr>
      <w:ins w:id="588" w:author="Michal Szydelko" w:date="2017-12-01T17:10:00Z">
        <w:r w:rsidRPr="00F47BFB">
          <w:rPr>
            <w:rFonts w:cs="v4.2.0"/>
            <w:lang w:eastAsia="en-GB"/>
          </w:rPr>
          <w:t>This test shall be performed on a representative configuration of the radio equipment.</w:t>
        </w:r>
      </w:ins>
    </w:p>
    <w:p w:rsidR="002959A8" w:rsidRPr="0017536F" w:rsidRDefault="002959A8" w:rsidP="002959A8">
      <w:pPr>
        <w:keepNext/>
        <w:keepLines/>
        <w:rPr>
          <w:ins w:id="589" w:author="Michal Szydelko" w:date="2017-12-01T17:10:00Z"/>
          <w:lang w:eastAsia="en-GB"/>
        </w:rPr>
      </w:pPr>
      <w:ins w:id="590" w:author="Michal Szydelko" w:date="2017-12-01T17:10:00Z">
        <w:r w:rsidRPr="0017536F">
          <w:rPr>
            <w:lang w:eastAsia="en-GB"/>
          </w:rPr>
          <w:t>For UTRA AAS BS</w:t>
        </w:r>
        <w:r>
          <w:rPr>
            <w:lang w:eastAsia="en-GB"/>
          </w:rPr>
          <w:t xml:space="preserve"> </w:t>
        </w:r>
        <w:r w:rsidRPr="0017536F">
          <w:rPr>
            <w:lang w:eastAsia="en-GB"/>
          </w:rPr>
          <w:t xml:space="preserve">the </w:t>
        </w:r>
        <w:r w:rsidRPr="00B6721B">
          <w:rPr>
            <w:lang w:eastAsia="en-GB"/>
          </w:rPr>
          <w:t xml:space="preserve">AC mains power input/output port </w:t>
        </w:r>
        <w:r>
          <w:rPr>
            <w:lang w:eastAsia="en-GB"/>
          </w:rPr>
          <w:t xml:space="preserve">conducted </w:t>
        </w:r>
        <w:r w:rsidRPr="0017536F">
          <w:rPr>
            <w:lang w:eastAsia="en-GB"/>
          </w:rPr>
          <w:t>emission</w:t>
        </w:r>
        <w:r>
          <w:rPr>
            <w:lang w:eastAsia="en-GB"/>
          </w:rPr>
          <w:t>s</w:t>
        </w:r>
        <w:r w:rsidRPr="0017536F">
          <w:rPr>
            <w:lang w:eastAsia="en-GB"/>
          </w:rPr>
          <w:t xml:space="preserve"> requirement from TS 25.113 [5] applies.</w:t>
        </w:r>
      </w:ins>
    </w:p>
    <w:p w:rsidR="002959A8" w:rsidRPr="0017536F" w:rsidRDefault="002959A8" w:rsidP="002959A8">
      <w:pPr>
        <w:keepNext/>
        <w:keepLines/>
        <w:rPr>
          <w:ins w:id="591" w:author="Michal Szydelko" w:date="2017-12-01T17:10:00Z"/>
          <w:lang w:eastAsia="en-GB"/>
        </w:rPr>
      </w:pPr>
      <w:ins w:id="592" w:author="Michal Szydelko" w:date="2017-12-01T17:10:00Z">
        <w:r w:rsidRPr="0017536F">
          <w:rPr>
            <w:lang w:eastAsia="en-GB"/>
          </w:rPr>
          <w:t xml:space="preserve">For E-UTRA AAS BS the </w:t>
        </w:r>
        <w:r w:rsidRPr="00B6721B">
          <w:rPr>
            <w:lang w:eastAsia="en-GB"/>
          </w:rPr>
          <w:t>AC mains power input/output port</w:t>
        </w:r>
        <w:r w:rsidRPr="0017536F">
          <w:rPr>
            <w:lang w:eastAsia="en-GB"/>
          </w:rPr>
          <w:t xml:space="preserve"> </w:t>
        </w:r>
        <w:r>
          <w:rPr>
            <w:lang w:eastAsia="en-GB"/>
          </w:rPr>
          <w:t xml:space="preserve">conducted </w:t>
        </w:r>
        <w:r w:rsidRPr="0017536F">
          <w:rPr>
            <w:lang w:eastAsia="en-GB"/>
          </w:rPr>
          <w:t>emission</w:t>
        </w:r>
        <w:r>
          <w:rPr>
            <w:lang w:eastAsia="en-GB"/>
          </w:rPr>
          <w:t>s</w:t>
        </w:r>
        <w:r w:rsidRPr="0017536F">
          <w:rPr>
            <w:lang w:eastAsia="en-GB"/>
          </w:rPr>
          <w:t xml:space="preserve"> requirement from TS 36.113 [6] applies.</w:t>
        </w:r>
      </w:ins>
    </w:p>
    <w:p w:rsidR="002959A8" w:rsidRPr="0017536F" w:rsidRDefault="002959A8" w:rsidP="002959A8">
      <w:pPr>
        <w:rPr>
          <w:ins w:id="593" w:author="Michal Szydelko" w:date="2017-12-01T17:10:00Z"/>
          <w:lang w:eastAsia="en-GB"/>
        </w:rPr>
      </w:pPr>
      <w:ins w:id="594" w:author="Michal Szydelko" w:date="2017-12-01T17:10:00Z">
        <w:r w:rsidRPr="0017536F">
          <w:rPr>
            <w:lang w:eastAsia="en-GB"/>
          </w:rPr>
          <w:t>For MSR AAS BS</w:t>
        </w:r>
        <w:r w:rsidRPr="001F3B9E">
          <w:rPr>
            <w:lang w:eastAsia="en-GB"/>
          </w:rPr>
          <w:t xml:space="preserve"> </w:t>
        </w:r>
        <w:r w:rsidRPr="0017536F">
          <w:rPr>
            <w:lang w:eastAsia="en-GB"/>
          </w:rPr>
          <w:t xml:space="preserve">the </w:t>
        </w:r>
        <w:r w:rsidRPr="00B6721B">
          <w:rPr>
            <w:lang w:eastAsia="en-GB"/>
          </w:rPr>
          <w:t>AC mains power input/output port</w:t>
        </w:r>
        <w:r w:rsidRPr="0017536F">
          <w:rPr>
            <w:lang w:eastAsia="en-GB"/>
          </w:rPr>
          <w:t xml:space="preserve"> </w:t>
        </w:r>
        <w:r>
          <w:rPr>
            <w:lang w:eastAsia="en-GB"/>
          </w:rPr>
          <w:t>conducted emissions requirement from</w:t>
        </w:r>
        <w:r w:rsidRPr="0017536F">
          <w:rPr>
            <w:lang w:eastAsia="en-GB"/>
          </w:rPr>
          <w:t xml:space="preserve"> TS 37.113 [4] applies.</w:t>
        </w:r>
      </w:ins>
    </w:p>
    <w:p w:rsidR="002959A8" w:rsidRPr="00201C25" w:rsidRDefault="002959A8" w:rsidP="002959A8">
      <w:pPr>
        <w:pStyle w:val="Heading2"/>
        <w:rPr>
          <w:ins w:id="595" w:author="Michal Szydelko" w:date="2017-12-01T17:10:00Z"/>
          <w:lang w:val="fr-FR" w:eastAsia="en-GB"/>
        </w:rPr>
      </w:pPr>
      <w:bookmarkStart w:id="596" w:name="_Toc408330628"/>
      <w:bookmarkStart w:id="597" w:name="_Toc499784327"/>
      <w:ins w:id="598" w:author="Michal Szydelko" w:date="2017-12-01T17:10:00Z">
        <w:r w:rsidRPr="00201C25">
          <w:rPr>
            <w:lang w:val="fr-FR" w:eastAsia="en-GB"/>
          </w:rPr>
          <w:lastRenderedPageBreak/>
          <w:t>8.5</w:t>
        </w:r>
        <w:r w:rsidRPr="00201C25">
          <w:rPr>
            <w:lang w:val="fr-FR" w:eastAsia="en-GB"/>
          </w:rPr>
          <w:tab/>
          <w:t xml:space="preserve">Harmonic </w:t>
        </w:r>
        <w:r>
          <w:rPr>
            <w:lang w:val="fr-FR" w:eastAsia="en-GB"/>
          </w:rPr>
          <w:t>c</w:t>
        </w:r>
        <w:r w:rsidRPr="00201C25">
          <w:rPr>
            <w:lang w:val="fr-FR" w:eastAsia="en-GB"/>
          </w:rPr>
          <w:t>urrent emissions (AC mains input port)</w:t>
        </w:r>
        <w:bookmarkEnd w:id="596"/>
        <w:bookmarkEnd w:id="597"/>
      </w:ins>
    </w:p>
    <w:p w:rsidR="002959A8" w:rsidRPr="0017536F" w:rsidRDefault="002959A8" w:rsidP="002959A8">
      <w:pPr>
        <w:keepNext/>
        <w:keepLines/>
        <w:rPr>
          <w:ins w:id="599" w:author="Michal Szydelko" w:date="2017-12-01T17:10:00Z"/>
          <w:lang w:eastAsia="en-GB"/>
        </w:rPr>
      </w:pPr>
      <w:ins w:id="600" w:author="Michal Szydelko" w:date="2017-12-01T17:10:00Z">
        <w:r w:rsidRPr="0017536F">
          <w:rPr>
            <w:lang w:eastAsia="en-GB"/>
          </w:rPr>
          <w:t>For UTRA AAS BS</w:t>
        </w:r>
        <w:r>
          <w:rPr>
            <w:lang w:eastAsia="en-GB"/>
          </w:rPr>
          <w:t xml:space="preserve"> </w:t>
        </w:r>
        <w:r w:rsidRPr="0017536F">
          <w:rPr>
            <w:lang w:eastAsia="en-GB"/>
          </w:rPr>
          <w:t xml:space="preserve">the </w:t>
        </w:r>
        <w:r>
          <w:rPr>
            <w:lang w:eastAsia="en-GB"/>
          </w:rPr>
          <w:t xml:space="preserve">harmonic current emissions </w:t>
        </w:r>
        <w:r w:rsidRPr="0017536F">
          <w:rPr>
            <w:lang w:eastAsia="en-GB"/>
          </w:rPr>
          <w:t>requirement from TS 25.113 [5] applies.</w:t>
        </w:r>
      </w:ins>
    </w:p>
    <w:p w:rsidR="002959A8" w:rsidRPr="0017536F" w:rsidRDefault="002959A8" w:rsidP="002959A8">
      <w:pPr>
        <w:keepNext/>
        <w:keepLines/>
        <w:rPr>
          <w:ins w:id="601" w:author="Michal Szydelko" w:date="2017-12-01T17:10:00Z"/>
          <w:lang w:eastAsia="en-GB"/>
        </w:rPr>
      </w:pPr>
      <w:ins w:id="602" w:author="Michal Szydelko" w:date="2017-12-01T17:10:00Z">
        <w:r w:rsidRPr="0017536F">
          <w:rPr>
            <w:lang w:eastAsia="en-GB"/>
          </w:rPr>
          <w:t xml:space="preserve">For E-UTRA AAS BS the </w:t>
        </w:r>
        <w:r>
          <w:rPr>
            <w:lang w:eastAsia="en-GB"/>
          </w:rPr>
          <w:t xml:space="preserve">harmonic current emissions </w:t>
        </w:r>
        <w:r w:rsidRPr="0017536F">
          <w:rPr>
            <w:lang w:eastAsia="en-GB"/>
          </w:rPr>
          <w:t>requirement from TS 36.113 [6] applies.</w:t>
        </w:r>
      </w:ins>
    </w:p>
    <w:p w:rsidR="002959A8" w:rsidRPr="00F47BFB" w:rsidRDefault="002959A8" w:rsidP="002959A8">
      <w:pPr>
        <w:rPr>
          <w:ins w:id="603" w:author="Michal Szydelko" w:date="2017-12-01T17:10:00Z"/>
          <w:rFonts w:cs="v4.2.0"/>
          <w:lang w:eastAsia="en-GB"/>
        </w:rPr>
      </w:pPr>
      <w:ins w:id="604" w:author="Michal Szydelko" w:date="2017-12-01T17:10:00Z">
        <w:r w:rsidRPr="0017536F">
          <w:rPr>
            <w:lang w:eastAsia="en-GB"/>
          </w:rPr>
          <w:t>For MSR AAS BS</w:t>
        </w:r>
        <w:r w:rsidRPr="001F3B9E">
          <w:rPr>
            <w:lang w:eastAsia="en-GB"/>
          </w:rPr>
          <w:t xml:space="preserve"> </w:t>
        </w:r>
        <w:r w:rsidRPr="0017536F">
          <w:rPr>
            <w:lang w:eastAsia="en-GB"/>
          </w:rPr>
          <w:t xml:space="preserve"> the </w:t>
        </w:r>
        <w:r>
          <w:rPr>
            <w:lang w:eastAsia="en-GB"/>
          </w:rPr>
          <w:t xml:space="preserve">harmonic current emissions </w:t>
        </w:r>
        <w:r w:rsidRPr="0017536F">
          <w:rPr>
            <w:lang w:eastAsia="en-GB"/>
          </w:rPr>
          <w:t>requirement from TS 37.113 [4] applies.</w:t>
        </w:r>
      </w:ins>
    </w:p>
    <w:p w:rsidR="002959A8" w:rsidRPr="00F47BFB" w:rsidRDefault="002959A8" w:rsidP="002959A8">
      <w:pPr>
        <w:pStyle w:val="Heading2"/>
        <w:rPr>
          <w:ins w:id="605" w:author="Michal Szydelko" w:date="2017-12-01T17:10:00Z"/>
          <w:lang w:eastAsia="en-GB"/>
        </w:rPr>
      </w:pPr>
      <w:bookmarkStart w:id="606" w:name="_Toc408330629"/>
      <w:bookmarkStart w:id="607" w:name="_Toc499784328"/>
      <w:ins w:id="608" w:author="Michal Szydelko" w:date="2017-12-01T17:10:00Z">
        <w:r w:rsidRPr="00F47BFB">
          <w:rPr>
            <w:lang w:eastAsia="en-GB"/>
          </w:rPr>
          <w:t>8.6</w:t>
        </w:r>
        <w:r w:rsidRPr="00F47BFB">
          <w:rPr>
            <w:lang w:eastAsia="en-GB"/>
          </w:rPr>
          <w:tab/>
          <w:t>Voltage fluctuations and flicker (AC mains input port)</w:t>
        </w:r>
        <w:bookmarkEnd w:id="606"/>
        <w:bookmarkEnd w:id="607"/>
      </w:ins>
    </w:p>
    <w:p w:rsidR="002959A8" w:rsidRPr="0017536F" w:rsidRDefault="002959A8" w:rsidP="002959A8">
      <w:pPr>
        <w:keepNext/>
        <w:keepLines/>
        <w:rPr>
          <w:ins w:id="609" w:author="Michal Szydelko" w:date="2017-12-01T17:10:00Z"/>
          <w:lang w:eastAsia="en-GB"/>
        </w:rPr>
      </w:pPr>
      <w:ins w:id="610" w:author="Michal Szydelko" w:date="2017-12-01T17:10:00Z">
        <w:r w:rsidRPr="0017536F">
          <w:rPr>
            <w:lang w:eastAsia="en-GB"/>
          </w:rPr>
          <w:t>For UTRA AAS BS</w:t>
        </w:r>
        <w:r>
          <w:rPr>
            <w:lang w:eastAsia="en-GB"/>
          </w:rPr>
          <w:t xml:space="preserve"> </w:t>
        </w:r>
        <w:r w:rsidRPr="0017536F">
          <w:rPr>
            <w:lang w:eastAsia="en-GB"/>
          </w:rPr>
          <w:t xml:space="preserve">the </w:t>
        </w:r>
        <w:r>
          <w:rPr>
            <w:lang w:eastAsia="en-GB"/>
          </w:rPr>
          <w:t>v</w:t>
        </w:r>
        <w:r w:rsidRPr="00F47BFB">
          <w:rPr>
            <w:lang w:eastAsia="en-GB"/>
          </w:rPr>
          <w:t xml:space="preserve">oltage fluctuations and flicker </w:t>
        </w:r>
        <w:r w:rsidRPr="0017536F">
          <w:rPr>
            <w:lang w:eastAsia="en-GB"/>
          </w:rPr>
          <w:t>requirement from TS 25.113 [5] applies.</w:t>
        </w:r>
      </w:ins>
    </w:p>
    <w:p w:rsidR="002959A8" w:rsidRPr="0017536F" w:rsidRDefault="002959A8" w:rsidP="002959A8">
      <w:pPr>
        <w:keepNext/>
        <w:keepLines/>
        <w:rPr>
          <w:ins w:id="611" w:author="Michal Szydelko" w:date="2017-12-01T17:10:00Z"/>
          <w:lang w:eastAsia="en-GB"/>
        </w:rPr>
      </w:pPr>
      <w:ins w:id="612" w:author="Michal Szydelko" w:date="2017-12-01T17:10:00Z">
        <w:r w:rsidRPr="0017536F">
          <w:rPr>
            <w:lang w:eastAsia="en-GB"/>
          </w:rPr>
          <w:t xml:space="preserve">For E-UTRA AAS BS the </w:t>
        </w:r>
        <w:r>
          <w:rPr>
            <w:lang w:eastAsia="en-GB"/>
          </w:rPr>
          <w:t>v</w:t>
        </w:r>
        <w:r w:rsidRPr="00F47BFB">
          <w:rPr>
            <w:lang w:eastAsia="en-GB"/>
          </w:rPr>
          <w:t xml:space="preserve">oltage fluctuations and flicker </w:t>
        </w:r>
        <w:r w:rsidRPr="0017536F">
          <w:rPr>
            <w:lang w:eastAsia="en-GB"/>
          </w:rPr>
          <w:t>requirement from TS 36.113 [6] applies.</w:t>
        </w:r>
      </w:ins>
    </w:p>
    <w:p w:rsidR="002959A8" w:rsidRPr="00F47BFB" w:rsidRDefault="002959A8" w:rsidP="002959A8">
      <w:pPr>
        <w:rPr>
          <w:ins w:id="613" w:author="Michal Szydelko" w:date="2017-12-01T17:10:00Z"/>
          <w:rFonts w:cs="v4.2.0"/>
          <w:lang w:eastAsia="en-GB"/>
        </w:rPr>
      </w:pPr>
      <w:ins w:id="614" w:author="Michal Szydelko" w:date="2017-12-01T17:10:00Z">
        <w:r w:rsidRPr="0017536F">
          <w:rPr>
            <w:lang w:eastAsia="en-GB"/>
          </w:rPr>
          <w:t xml:space="preserve">For MSR AAS BS the </w:t>
        </w:r>
        <w:r>
          <w:rPr>
            <w:lang w:eastAsia="en-GB"/>
          </w:rPr>
          <w:t>v</w:t>
        </w:r>
        <w:r w:rsidRPr="00F47BFB">
          <w:rPr>
            <w:lang w:eastAsia="en-GB"/>
          </w:rPr>
          <w:t xml:space="preserve">oltage fluctuations and flicker </w:t>
        </w:r>
        <w:r w:rsidRPr="0017536F">
          <w:rPr>
            <w:lang w:eastAsia="en-GB"/>
          </w:rPr>
          <w:t>requirement from TS 37.113 [4] applies.</w:t>
        </w:r>
      </w:ins>
    </w:p>
    <w:p w:rsidR="002959A8" w:rsidRPr="00F47BFB" w:rsidRDefault="002959A8" w:rsidP="002959A8">
      <w:pPr>
        <w:pStyle w:val="Heading2"/>
        <w:rPr>
          <w:ins w:id="615" w:author="Michal Szydelko" w:date="2017-12-01T17:10:00Z"/>
          <w:lang w:eastAsia="en-GB"/>
        </w:rPr>
      </w:pPr>
      <w:bookmarkStart w:id="616" w:name="_Toc408330630"/>
      <w:bookmarkStart w:id="617" w:name="_Toc499784329"/>
      <w:ins w:id="618" w:author="Michal Szydelko" w:date="2017-12-01T17:10:00Z">
        <w:r w:rsidRPr="00F47BFB">
          <w:rPr>
            <w:lang w:eastAsia="en-GB"/>
          </w:rPr>
          <w:t>8.7</w:t>
        </w:r>
        <w:r w:rsidRPr="00F47BFB">
          <w:rPr>
            <w:lang w:eastAsia="en-GB"/>
          </w:rPr>
          <w:tab/>
        </w:r>
        <w:r>
          <w:rPr>
            <w:lang w:eastAsia="en-GB"/>
          </w:rPr>
          <w:t xml:space="preserve">Telecommunication </w:t>
        </w:r>
        <w:r w:rsidRPr="00F47BFB">
          <w:rPr>
            <w:lang w:eastAsia="en-GB"/>
          </w:rPr>
          <w:t>ports</w:t>
        </w:r>
        <w:bookmarkEnd w:id="616"/>
        <w:bookmarkEnd w:id="617"/>
      </w:ins>
    </w:p>
    <w:p w:rsidR="002959A8" w:rsidRPr="005A5A74" w:rsidRDefault="002959A8" w:rsidP="002959A8">
      <w:pPr>
        <w:rPr>
          <w:ins w:id="619" w:author="Michal Szydelko" w:date="2017-12-01T17:10:00Z"/>
          <w:lang w:eastAsia="en-GB"/>
        </w:rPr>
      </w:pPr>
      <w:ins w:id="620" w:author="Michal Szydelko" w:date="2017-12-01T17:10:00Z">
        <w:r w:rsidRPr="005A5A74">
          <w:rPr>
            <w:lang w:eastAsia="en-GB"/>
          </w:rPr>
          <w:t>This test is applicable for radio equipment for fixed use which have telecommunication ports.</w:t>
        </w:r>
      </w:ins>
    </w:p>
    <w:p w:rsidR="002959A8" w:rsidRPr="005A5A74" w:rsidRDefault="002959A8" w:rsidP="002959A8">
      <w:pPr>
        <w:rPr>
          <w:ins w:id="621" w:author="Michal Szydelko" w:date="2017-12-01T17:10:00Z"/>
          <w:lang w:eastAsia="en-GB"/>
        </w:rPr>
      </w:pPr>
      <w:ins w:id="622" w:author="Michal Szydelko" w:date="2017-12-01T17:10:00Z">
        <w:r w:rsidRPr="005A5A74">
          <w:rPr>
            <w:lang w:eastAsia="en-GB"/>
          </w:rPr>
          <w:t>This test shall be performed on a representative configuration of radio equipment.</w:t>
        </w:r>
        <w:r>
          <w:rPr>
            <w:lang w:eastAsia="en-GB"/>
          </w:rPr>
          <w:t xml:space="preserve"> </w:t>
        </w:r>
        <w:r w:rsidRPr="005A5A74">
          <w:rPr>
            <w:lang w:eastAsia="en-GB"/>
          </w:rPr>
          <w:t>For UTRA AAS BS the telecommunications port emissions requirement from TS 25.113 [5] applies.</w:t>
        </w:r>
      </w:ins>
    </w:p>
    <w:p w:rsidR="002959A8" w:rsidRPr="005A5A74" w:rsidRDefault="002959A8" w:rsidP="002959A8">
      <w:pPr>
        <w:rPr>
          <w:ins w:id="623" w:author="Michal Szydelko" w:date="2017-12-01T17:10:00Z"/>
          <w:lang w:eastAsia="en-GB"/>
        </w:rPr>
      </w:pPr>
      <w:ins w:id="624" w:author="Michal Szydelko" w:date="2017-12-01T17:10:00Z">
        <w:r w:rsidRPr="005A5A74">
          <w:rPr>
            <w:lang w:eastAsia="en-GB"/>
          </w:rPr>
          <w:t>For E-UTRA AAS BS the telecommunications port emissions requirement from TS 36.113 [6] applies.</w:t>
        </w:r>
      </w:ins>
    </w:p>
    <w:p w:rsidR="002959A8" w:rsidRPr="00585849" w:rsidDel="0071774A" w:rsidRDefault="002959A8" w:rsidP="002959A8">
      <w:pPr>
        <w:rPr>
          <w:del w:id="625" w:author="Michal Szydelko" w:date="2017-12-01T17:34:00Z"/>
        </w:rPr>
      </w:pPr>
      <w:ins w:id="626" w:author="Michal Szydelko" w:date="2017-12-01T17:10:00Z">
        <w:r w:rsidRPr="005A5A74">
          <w:rPr>
            <w:lang w:eastAsia="en-GB"/>
          </w:rPr>
          <w:t>For MSR AAS BS the telecommunications port emissions requirement from TS 37.113 [4] applies.</w:t>
        </w:r>
      </w:ins>
    </w:p>
    <w:p w:rsidR="002959A8" w:rsidRPr="0017536F" w:rsidDel="00585849" w:rsidRDefault="002959A8" w:rsidP="002959A8">
      <w:pPr>
        <w:keepNext/>
        <w:keepLines/>
        <w:rPr>
          <w:del w:id="627" w:author="Michal Szydelko" w:date="2017-12-01T17:10:00Z"/>
          <w:lang w:eastAsia="en-GB"/>
        </w:rPr>
      </w:pPr>
      <w:del w:id="628" w:author="Michal Szydelko" w:date="2017-12-01T17:10:00Z">
        <w:r w:rsidRPr="0017536F" w:rsidDel="00585849">
          <w:rPr>
            <w:lang w:eastAsia="en-GB"/>
          </w:rPr>
          <w:delText xml:space="preserve">For UTRA AAS BS the emission requirement from </w:delText>
        </w:r>
      </w:del>
      <w:del w:id="629" w:author="Michal Szydelko" w:date="2017-12-01T17:02:00Z">
        <w:r w:rsidRPr="0017536F" w:rsidDel="007E0E79">
          <w:rPr>
            <w:lang w:eastAsia="en-GB"/>
          </w:rPr>
          <w:delText xml:space="preserve">3GPP </w:delText>
        </w:r>
      </w:del>
      <w:del w:id="630" w:author="Michal Szydelko" w:date="2017-12-01T17:10:00Z">
        <w:r w:rsidRPr="0017536F" w:rsidDel="00585849">
          <w:rPr>
            <w:lang w:eastAsia="en-GB"/>
          </w:rPr>
          <w:delText>TS 25.113 [5] applies.</w:delText>
        </w:r>
      </w:del>
    </w:p>
    <w:p w:rsidR="002959A8" w:rsidRPr="0017536F" w:rsidDel="00585849" w:rsidRDefault="002959A8" w:rsidP="002959A8">
      <w:pPr>
        <w:keepNext/>
        <w:keepLines/>
        <w:rPr>
          <w:del w:id="631" w:author="Michal Szydelko" w:date="2017-12-01T17:10:00Z"/>
          <w:lang w:eastAsia="en-GB"/>
        </w:rPr>
      </w:pPr>
      <w:del w:id="632" w:author="Michal Szydelko" w:date="2017-12-01T17:10:00Z">
        <w:r w:rsidRPr="0017536F" w:rsidDel="00585849">
          <w:rPr>
            <w:lang w:eastAsia="en-GB"/>
          </w:rPr>
          <w:delText xml:space="preserve">For E-UTRA AAS BS the emission requirement from </w:delText>
        </w:r>
      </w:del>
      <w:del w:id="633" w:author="Michal Szydelko" w:date="2017-12-01T17:02:00Z">
        <w:r w:rsidRPr="0017536F" w:rsidDel="007E0E79">
          <w:rPr>
            <w:lang w:eastAsia="en-GB"/>
          </w:rPr>
          <w:delText xml:space="preserve">3GPP </w:delText>
        </w:r>
      </w:del>
      <w:del w:id="634" w:author="Michal Szydelko" w:date="2017-12-01T17:10:00Z">
        <w:r w:rsidRPr="0017536F" w:rsidDel="00585849">
          <w:rPr>
            <w:lang w:eastAsia="en-GB"/>
          </w:rPr>
          <w:delText>TS 36.113 [6] applies.</w:delText>
        </w:r>
      </w:del>
    </w:p>
    <w:p w:rsidR="002959A8" w:rsidRPr="0017536F" w:rsidRDefault="002959A8" w:rsidP="002959A8">
      <w:pPr>
        <w:rPr>
          <w:lang w:eastAsia="en-GB"/>
        </w:rPr>
      </w:pPr>
      <w:del w:id="635" w:author="Michal Szydelko" w:date="2017-12-01T17:10:00Z">
        <w:r w:rsidRPr="0017536F" w:rsidDel="00585849">
          <w:rPr>
            <w:lang w:eastAsia="en-GB"/>
          </w:rPr>
          <w:delText xml:space="preserve">For MSR AAS BS the emission requirement from </w:delText>
        </w:r>
      </w:del>
      <w:del w:id="636" w:author="Michal Szydelko" w:date="2017-12-01T17:02:00Z">
        <w:r w:rsidRPr="0017536F" w:rsidDel="007E0E79">
          <w:rPr>
            <w:lang w:eastAsia="en-GB"/>
          </w:rPr>
          <w:delText xml:space="preserve">3GPP </w:delText>
        </w:r>
      </w:del>
      <w:del w:id="637" w:author="Michal Szydelko" w:date="2017-12-01T17:10:00Z">
        <w:r w:rsidRPr="0017536F" w:rsidDel="00585849">
          <w:rPr>
            <w:lang w:eastAsia="en-GB"/>
          </w:rPr>
          <w:delText>TS 37.113 [4] applies.</w:delText>
        </w:r>
      </w:del>
    </w:p>
    <w:p w:rsidR="002959A8" w:rsidRDefault="002959A8" w:rsidP="002959A8">
      <w:pPr>
        <w:pStyle w:val="Heading1"/>
        <w:rPr>
          <w:ins w:id="638" w:author="Michal Szydelko" w:date="2017-12-01T17:12:00Z"/>
          <w:rFonts w:cs="v4.2.0"/>
        </w:rPr>
      </w:pPr>
      <w:bookmarkStart w:id="639" w:name="_Toc486970825"/>
      <w:r w:rsidRPr="0017536F">
        <w:rPr>
          <w:rFonts w:cs="v4.2.0"/>
        </w:rPr>
        <w:t>9</w:t>
      </w:r>
      <w:r w:rsidRPr="0017536F">
        <w:rPr>
          <w:rFonts w:cs="v4.2.0"/>
        </w:rPr>
        <w:tab/>
        <w:t>Immunity</w:t>
      </w:r>
      <w:bookmarkEnd w:id="639"/>
    </w:p>
    <w:p w:rsidR="002959A8" w:rsidRPr="00F47BFB" w:rsidRDefault="002959A8" w:rsidP="002959A8">
      <w:pPr>
        <w:pStyle w:val="Heading2"/>
        <w:rPr>
          <w:ins w:id="640" w:author="Michal Szydelko" w:date="2017-12-01T17:12:00Z"/>
          <w:lang w:eastAsia="en-GB"/>
        </w:rPr>
      </w:pPr>
      <w:bookmarkStart w:id="641" w:name="_Toc499784331"/>
      <w:ins w:id="642" w:author="Michal Szydelko" w:date="2017-12-01T17:12:00Z">
        <w:r>
          <w:rPr>
            <w:lang w:eastAsia="en-GB"/>
          </w:rPr>
          <w:t>9</w:t>
        </w:r>
        <w:r w:rsidRPr="00F47BFB">
          <w:rPr>
            <w:lang w:eastAsia="en-GB"/>
          </w:rPr>
          <w:t>.1</w:t>
        </w:r>
        <w:r w:rsidRPr="00F47BFB">
          <w:rPr>
            <w:lang w:eastAsia="en-GB"/>
          </w:rPr>
          <w:tab/>
          <w:t>Test configurations</w:t>
        </w:r>
        <w:bookmarkEnd w:id="641"/>
      </w:ins>
    </w:p>
    <w:p w:rsidR="002959A8" w:rsidRPr="00284F4B" w:rsidRDefault="002959A8" w:rsidP="002959A8">
      <w:pPr>
        <w:rPr>
          <w:ins w:id="643" w:author="Michal Szydelko" w:date="2017-12-01T17:12:00Z"/>
          <w:rFonts w:cs="v4.2.0"/>
          <w:lang w:eastAsia="en-GB"/>
        </w:rPr>
      </w:pPr>
      <w:ins w:id="644" w:author="Michal Szydelko" w:date="2017-12-01T17:12:00Z">
        <w:r w:rsidRPr="00284F4B">
          <w:rPr>
            <w:rFonts w:cs="v4.2.0"/>
            <w:lang w:eastAsia="en-GB"/>
          </w:rPr>
          <w:t>This subclause defines the configurations for immunity tests as follows:</w:t>
        </w:r>
      </w:ins>
    </w:p>
    <w:p w:rsidR="002959A8" w:rsidRDefault="002959A8" w:rsidP="002959A8">
      <w:pPr>
        <w:pStyle w:val="B1"/>
        <w:rPr>
          <w:ins w:id="645" w:author="Michal Szydelko" w:date="2017-12-01T17:12:00Z"/>
          <w:lang w:eastAsia="en-GB"/>
        </w:rPr>
      </w:pPr>
      <w:ins w:id="646" w:author="Michal Szydelko" w:date="2017-12-01T17:12:00Z">
        <w:r>
          <w:rPr>
            <w:lang w:eastAsia="en-GB"/>
          </w:rPr>
          <w:t>-</w:t>
        </w:r>
        <w:r>
          <w:rPr>
            <w:lang w:eastAsia="en-GB"/>
          </w:rPr>
          <w:tab/>
          <w:t>T</w:t>
        </w:r>
        <w:r w:rsidRPr="00284F4B">
          <w:rPr>
            <w:lang w:eastAsia="en-GB"/>
          </w:rPr>
          <w:t>he equipment shall be tested under normal test conditions as specified in the functional standards;</w:t>
        </w:r>
      </w:ins>
    </w:p>
    <w:p w:rsidR="002959A8" w:rsidRDefault="002959A8" w:rsidP="002959A8">
      <w:pPr>
        <w:pStyle w:val="B1"/>
        <w:rPr>
          <w:ins w:id="647" w:author="Michal Szydelko" w:date="2017-12-01T17:12:00Z"/>
          <w:lang w:val="en-US" w:eastAsia="en-GB"/>
        </w:rPr>
      </w:pPr>
    </w:p>
    <w:p w:rsidR="002959A8" w:rsidRPr="00284F4B" w:rsidRDefault="002959A8" w:rsidP="002959A8">
      <w:pPr>
        <w:pStyle w:val="B1"/>
        <w:rPr>
          <w:ins w:id="648" w:author="Michal Szydelko" w:date="2017-12-01T17:12:00Z"/>
          <w:lang w:eastAsia="en-GB"/>
        </w:rPr>
      </w:pPr>
      <w:ins w:id="649" w:author="Michal Szydelko" w:date="2017-12-01T17:12:00Z">
        <w:r>
          <w:rPr>
            <w:lang w:eastAsia="en-GB"/>
          </w:rPr>
          <w:t>-</w:t>
        </w:r>
        <w:r>
          <w:rPr>
            <w:lang w:eastAsia="en-GB"/>
          </w:rPr>
          <w:tab/>
        </w:r>
        <w:r>
          <w:rPr>
            <w:lang w:val="en-US" w:eastAsia="en-GB"/>
          </w:rPr>
          <w:t xml:space="preserve">During test, the </w:t>
        </w:r>
        <w:r>
          <w:rPr>
            <w:lang w:eastAsia="en-GB"/>
          </w:rPr>
          <w:t xml:space="preserve">RF output power </w:t>
        </w:r>
        <w:r>
          <w:rPr>
            <w:lang w:val="en-US" w:eastAsia="en-GB"/>
          </w:rPr>
          <w:t xml:space="preserve">may </w:t>
        </w:r>
        <w:r>
          <w:rPr>
            <w:lang w:eastAsia="en-GB"/>
          </w:rPr>
          <w:t xml:space="preserve">be reduced to a power </w:t>
        </w:r>
        <w:r>
          <w:rPr>
            <w:lang w:val="en-US" w:eastAsia="en-GB"/>
          </w:rPr>
          <w:t xml:space="preserve">level </w:t>
        </w:r>
        <w:r>
          <w:rPr>
            <w:lang w:eastAsia="en-GB"/>
          </w:rPr>
          <w:t xml:space="preserve">sufficient for establishing </w:t>
        </w:r>
        <w:r>
          <w:rPr>
            <w:lang w:val="en-US" w:eastAsia="en-GB"/>
          </w:rPr>
          <w:t xml:space="preserve">and maintaining the </w:t>
        </w:r>
        <w:r w:rsidRPr="00377BA5">
          <w:rPr>
            <w:rFonts w:cs="v4.2.0"/>
            <w:lang w:val="en-US" w:eastAsia="zh-CN"/>
          </w:rPr>
          <w:t xml:space="preserve">required </w:t>
        </w:r>
        <w:r>
          <w:rPr>
            <w:lang w:eastAsia="en-GB"/>
          </w:rPr>
          <w:t>communication link;</w:t>
        </w:r>
      </w:ins>
    </w:p>
    <w:p w:rsidR="002959A8" w:rsidRPr="00284F4B" w:rsidRDefault="002959A8" w:rsidP="002959A8">
      <w:pPr>
        <w:pStyle w:val="B1"/>
        <w:rPr>
          <w:ins w:id="650" w:author="Michal Szydelko" w:date="2017-12-01T17:12:00Z"/>
          <w:lang w:eastAsia="en-GB"/>
        </w:rPr>
      </w:pPr>
      <w:ins w:id="651" w:author="Michal Szydelko" w:date="2017-12-01T17:12:00Z">
        <w:r>
          <w:rPr>
            <w:lang w:eastAsia="en-GB"/>
          </w:rPr>
          <w:t>-</w:t>
        </w:r>
        <w:r>
          <w:rPr>
            <w:lang w:eastAsia="en-GB"/>
          </w:rPr>
          <w:tab/>
          <w:t>T</w:t>
        </w:r>
        <w:r w:rsidRPr="00284F4B">
          <w:rPr>
            <w:lang w:eastAsia="en-GB"/>
          </w:rPr>
          <w:t>he test configuration shall be as close to normal intended use as possible;</w:t>
        </w:r>
      </w:ins>
    </w:p>
    <w:p w:rsidR="002959A8" w:rsidRPr="00284F4B" w:rsidRDefault="002959A8" w:rsidP="002959A8">
      <w:pPr>
        <w:pStyle w:val="B1"/>
        <w:rPr>
          <w:ins w:id="652" w:author="Michal Szydelko" w:date="2017-12-01T17:12:00Z"/>
          <w:lang w:eastAsia="en-GB"/>
        </w:rPr>
      </w:pPr>
      <w:ins w:id="653" w:author="Michal Szydelko" w:date="2017-12-01T17:12:00Z">
        <w:r>
          <w:rPr>
            <w:lang w:eastAsia="en-GB"/>
          </w:rPr>
          <w:t>-</w:t>
        </w:r>
        <w:r>
          <w:rPr>
            <w:lang w:eastAsia="en-GB"/>
          </w:rPr>
          <w:tab/>
          <w:t>I</w:t>
        </w:r>
        <w:r w:rsidRPr="00284F4B">
          <w:rPr>
            <w:lang w:eastAsia="en-GB"/>
          </w:rPr>
          <w:t>f the equipment is part of a system, or can be connected to ancillary equipment, then it shall be acceptable to test the equipment while connected to the minimum configuration of ancillary equipment necessary to exercise the ports;</w:t>
        </w:r>
      </w:ins>
    </w:p>
    <w:p w:rsidR="002959A8" w:rsidRPr="00284F4B" w:rsidRDefault="002959A8" w:rsidP="002959A8">
      <w:pPr>
        <w:pStyle w:val="B1"/>
        <w:rPr>
          <w:ins w:id="654" w:author="Michal Szydelko" w:date="2017-12-01T17:12:00Z"/>
          <w:lang w:eastAsia="en-GB"/>
        </w:rPr>
      </w:pPr>
      <w:ins w:id="655" w:author="Michal Szydelko" w:date="2017-12-01T17:12:00Z">
        <w:r>
          <w:rPr>
            <w:lang w:eastAsia="en-GB"/>
          </w:rPr>
          <w:t>-</w:t>
        </w:r>
        <w:r>
          <w:rPr>
            <w:lang w:eastAsia="en-GB"/>
          </w:rPr>
          <w:tab/>
          <w:t>I</w:t>
        </w:r>
        <w:r w:rsidRPr="00284F4B">
          <w:rPr>
            <w:lang w:eastAsia="en-GB"/>
          </w:rPr>
          <w:t>f the equipment has a large number of ports, then a sufficient number shall be selected to simulate actual operation conditions and to ensure that all the different types of termination are tested;</w:t>
        </w:r>
      </w:ins>
    </w:p>
    <w:p w:rsidR="002959A8" w:rsidRPr="00284F4B" w:rsidRDefault="002959A8" w:rsidP="002959A8">
      <w:pPr>
        <w:pStyle w:val="B1"/>
        <w:rPr>
          <w:ins w:id="656" w:author="Michal Szydelko" w:date="2017-12-01T17:12:00Z"/>
          <w:lang w:eastAsia="en-GB"/>
        </w:rPr>
      </w:pPr>
      <w:ins w:id="657" w:author="Michal Szydelko" w:date="2017-12-01T17:12:00Z">
        <w:r>
          <w:rPr>
            <w:lang w:eastAsia="en-GB"/>
          </w:rPr>
          <w:t>-</w:t>
        </w:r>
        <w:r>
          <w:rPr>
            <w:lang w:eastAsia="en-GB"/>
          </w:rPr>
          <w:tab/>
          <w:t>T</w:t>
        </w:r>
        <w:r w:rsidRPr="00284F4B">
          <w:rPr>
            <w:lang w:eastAsia="en-GB"/>
          </w:rPr>
          <w:t>he test conditions, test configuration and mode of operation shall be recorded in the test report;</w:t>
        </w:r>
      </w:ins>
    </w:p>
    <w:p w:rsidR="002959A8" w:rsidRDefault="002959A8" w:rsidP="002959A8">
      <w:pPr>
        <w:pStyle w:val="B1"/>
        <w:rPr>
          <w:ins w:id="658" w:author="Michal Szydelko" w:date="2017-12-01T17:12:00Z"/>
          <w:lang w:eastAsia="en-GB"/>
        </w:rPr>
      </w:pPr>
      <w:ins w:id="659" w:author="Michal Szydelko" w:date="2017-12-01T17:12:00Z">
        <w:r>
          <w:rPr>
            <w:lang w:eastAsia="en-GB"/>
          </w:rPr>
          <w:t>-</w:t>
        </w:r>
        <w:r>
          <w:rPr>
            <w:lang w:eastAsia="en-GB"/>
          </w:rPr>
          <w:tab/>
          <w:t>P</w:t>
        </w:r>
        <w:r w:rsidRPr="00284F4B">
          <w:rPr>
            <w:lang w:eastAsia="en-GB"/>
          </w:rPr>
          <w:t xml:space="preserve">orts which in normal operation are connected shall be connected to an ancillary equipment or to a representative piece of cable correctly terminated to simulate the input/output characteristics of the ancillary equipment, </w:t>
        </w:r>
        <w:r>
          <w:rPr>
            <w:rFonts w:cs="v4.2.0"/>
            <w:lang w:eastAsia="en-GB"/>
          </w:rPr>
          <w:t xml:space="preserve">In case of </w:t>
        </w:r>
        <w:r w:rsidRPr="00941E2E">
          <w:rPr>
            <w:rFonts w:cs="v4.2.0"/>
            <w:i/>
            <w:lang w:eastAsia="en-GB"/>
          </w:rPr>
          <w:t>hybrid AAS BS</w:t>
        </w:r>
        <w:r>
          <w:rPr>
            <w:rFonts w:cs="v4.2.0"/>
            <w:lang w:eastAsia="en-GB"/>
          </w:rPr>
          <w:t xml:space="preserve">, </w:t>
        </w:r>
        <w:r w:rsidRPr="00284F4B">
          <w:rPr>
            <w:lang w:eastAsia="en-GB"/>
          </w:rPr>
          <w:t>Radio Frequency (RF) input/output ports shall be correctly terminated;</w:t>
        </w:r>
      </w:ins>
    </w:p>
    <w:p w:rsidR="002959A8" w:rsidRPr="00377BA5" w:rsidRDefault="002959A8" w:rsidP="002959A8">
      <w:pPr>
        <w:ind w:left="568" w:hanging="284"/>
        <w:rPr>
          <w:ins w:id="660" w:author="Michal Szydelko" w:date="2017-12-01T17:12:00Z"/>
          <w:rFonts w:cs="v4.2.0" w:hint="eastAsia"/>
          <w:lang w:eastAsia="en-GB"/>
        </w:rPr>
      </w:pPr>
      <w:ins w:id="661" w:author="Michal Szydelko" w:date="2017-12-01T17:12:00Z">
        <w:r>
          <w:rPr>
            <w:rFonts w:cs="v4.2.0"/>
            <w:lang w:eastAsia="en-GB"/>
          </w:rPr>
          <w:lastRenderedPageBreak/>
          <w:t>-</w:t>
        </w:r>
        <w:r>
          <w:rPr>
            <w:rFonts w:cs="v4.2.0"/>
            <w:lang w:eastAsia="en-GB"/>
          </w:rPr>
          <w:tab/>
          <w:t xml:space="preserve">For OTA AAS BS intentionally radiating through the </w:t>
        </w:r>
        <w:r w:rsidRPr="00377BA5">
          <w:rPr>
            <w:rFonts w:cs="v4.2.0"/>
            <w:i/>
            <w:lang w:eastAsia="en-GB"/>
          </w:rPr>
          <w:t>antenna array</w:t>
        </w:r>
        <w:r>
          <w:rPr>
            <w:rFonts w:cs="v4.2.0"/>
            <w:lang w:eastAsia="en-GB"/>
          </w:rPr>
          <w:t xml:space="preserve">, the equipment </w:t>
        </w:r>
        <w:r w:rsidRPr="00377BA5">
          <w:rPr>
            <w:rFonts w:cs="v4.2.0"/>
            <w:color w:val="000000"/>
            <w:lang w:eastAsia="en-GB"/>
          </w:rPr>
          <w:t xml:space="preserve">shall </w:t>
        </w:r>
        <w:r>
          <w:rPr>
            <w:rFonts w:cs="v4.2.0"/>
            <w:lang w:eastAsia="en-GB"/>
          </w:rPr>
          <w:t>be placed in a test</w:t>
        </w:r>
        <w:r w:rsidRPr="004B1E39">
          <w:rPr>
            <w:rFonts w:cs="v4.2.0"/>
            <w:color w:val="000000"/>
            <w:lang w:eastAsia="en-GB"/>
          </w:rPr>
          <w:t xml:space="preserve"> setup capable to reduce the </w:t>
        </w:r>
        <w:r w:rsidRPr="004B1E39">
          <w:rPr>
            <w:color w:val="000000"/>
            <w:lang w:eastAsia="en-GB"/>
          </w:rPr>
          <w:t>power to a level sufficient for establishing and maintaining the communication link</w:t>
        </w:r>
        <w:del w:id="662" w:author="Michal Szydelko, rev" w:date="2017-11-30T19:09:00Z">
          <w:r w:rsidRPr="0098026F" w:rsidDel="00083BC1">
            <w:rPr>
              <w:rFonts w:cs="v4.2.0"/>
              <w:lang w:eastAsia="en-GB"/>
            </w:rPr>
            <w:delText>;</w:delText>
          </w:r>
        </w:del>
        <w:r>
          <w:rPr>
            <w:rFonts w:eastAsia="SimSun" w:cs="v4.2.0"/>
            <w:lang w:val="en-US" w:eastAsia="zh-CN"/>
          </w:rPr>
          <w:t>;</w:t>
        </w:r>
      </w:ins>
    </w:p>
    <w:p w:rsidR="002959A8" w:rsidRPr="00284F4B" w:rsidRDefault="002959A8" w:rsidP="002959A8">
      <w:pPr>
        <w:ind w:left="568" w:hanging="284"/>
        <w:rPr>
          <w:ins w:id="663" w:author="Michal Szydelko" w:date="2017-12-01T17:12:00Z"/>
          <w:lang w:eastAsia="en-GB"/>
        </w:rPr>
      </w:pPr>
      <w:ins w:id="664" w:author="Michal Szydelko" w:date="2017-12-01T17:12:00Z">
        <w:r>
          <w:rPr>
            <w:lang w:eastAsia="en-GB"/>
          </w:rPr>
          <w:t>-</w:t>
        </w:r>
        <w:r>
          <w:rPr>
            <w:lang w:eastAsia="en-GB"/>
          </w:rPr>
          <w:tab/>
          <w:t>P</w:t>
        </w:r>
        <w:r w:rsidRPr="00284F4B">
          <w:rPr>
            <w:lang w:eastAsia="en-GB"/>
          </w:rPr>
          <w:t>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ins>
    </w:p>
    <w:p w:rsidR="002959A8" w:rsidRDefault="002959A8" w:rsidP="002959A8">
      <w:pPr>
        <w:pStyle w:val="B1"/>
        <w:rPr>
          <w:ins w:id="665" w:author="Michal Szydelko" w:date="2017-12-01T17:12:00Z"/>
          <w:lang w:eastAsia="en-GB"/>
        </w:rPr>
      </w:pPr>
      <w:ins w:id="666" w:author="Michal Szydelko" w:date="2017-12-01T17:12:00Z">
        <w:r w:rsidRPr="00284F4B">
          <w:rPr>
            <w:lang w:eastAsia="en-GB"/>
          </w:rPr>
          <w:t>-</w:t>
        </w:r>
        <w:r w:rsidRPr="00284F4B">
          <w:rPr>
            <w:lang w:eastAsia="en-GB"/>
          </w:rPr>
          <w:tab/>
          <w:t xml:space="preserve">Immunity tests on the entire </w:t>
        </w:r>
        <w:r>
          <w:rPr>
            <w:lang w:val="en-US" w:eastAsia="en-GB"/>
          </w:rPr>
          <w:t>AAS BS</w:t>
        </w:r>
        <w:r w:rsidRPr="00284F4B">
          <w:rPr>
            <w:lang w:eastAsia="en-GB"/>
          </w:rPr>
          <w:t xml:space="preserve"> shall be performed by establishing communication links at the radio interface (e.g. with the m</w:t>
        </w:r>
        <w:r>
          <w:rPr>
            <w:lang w:eastAsia="en-GB"/>
          </w:rPr>
          <w:t>obile simulator) and the S1/Iub</w:t>
        </w:r>
        <w:r w:rsidRPr="00284F4B">
          <w:rPr>
            <w:lang w:eastAsia="en-GB"/>
          </w:rPr>
          <w:t xml:space="preserve"> interface (e.g. with an </w:t>
        </w:r>
        <w:r w:rsidRPr="00284F4B">
          <w:t>RNC/</w:t>
        </w:r>
        <w:r>
          <w:rPr>
            <w:lang w:eastAsia="en-GB"/>
          </w:rPr>
          <w:t xml:space="preserve">EPC </w:t>
        </w:r>
        <w:r w:rsidRPr="00284F4B">
          <w:rPr>
            <w:lang w:eastAsia="en-GB"/>
          </w:rPr>
          <w:t xml:space="preserve">simulator) and evaluating the </w:t>
        </w:r>
        <w:r w:rsidRPr="00284F4B">
          <w:t>BLER/</w:t>
        </w:r>
        <w:r>
          <w:rPr>
            <w:lang w:eastAsia="en-GB"/>
          </w:rPr>
          <w:t xml:space="preserve">throughput (see figures </w:t>
        </w:r>
        <w:r w:rsidRPr="00284F4B">
          <w:t>9.1-1</w:t>
        </w:r>
        <w:r>
          <w:rPr>
            <w:lang w:val="en-US"/>
          </w:rPr>
          <w:t xml:space="preserve"> and </w:t>
        </w:r>
        <w:r>
          <w:t>9.1-2</w:t>
        </w:r>
        <w:r w:rsidRPr="00284F4B">
          <w:rPr>
            <w:lang w:eastAsia="en-GB"/>
          </w:rPr>
          <w:t xml:space="preserve">); </w:t>
        </w:r>
        <w:r w:rsidRPr="00284F4B">
          <w:rPr>
            <w:lang w:eastAsia="en-GB"/>
          </w:rPr>
          <w:tab/>
        </w:r>
      </w:ins>
    </w:p>
    <w:p w:rsidR="002959A8" w:rsidRDefault="002959A8" w:rsidP="002959A8">
      <w:pPr>
        <w:pStyle w:val="B1"/>
        <w:rPr>
          <w:ins w:id="667" w:author="Michal Szydelko" w:date="2017-12-01T17:12:00Z"/>
          <w:rFonts w:cs="v4.2.0"/>
          <w:lang w:eastAsia="en-GB"/>
        </w:rPr>
      </w:pPr>
      <w:ins w:id="668" w:author="Michal Szydelko" w:date="2017-12-01T17:12:00Z">
        <w:r w:rsidRPr="00284F4B">
          <w:rPr>
            <w:lang w:eastAsia="en-GB"/>
          </w:rPr>
          <w:t>-</w:t>
        </w:r>
        <w:r w:rsidRPr="00284F4B">
          <w:rPr>
            <w:lang w:eastAsia="en-GB"/>
          </w:rPr>
          <w:tab/>
          <w:t>Immunity tests shall be performed on both the Uplink and Downlink paths. The tests shall also include both the</w:t>
        </w:r>
        <w:r>
          <w:rPr>
            <w:lang w:eastAsia="en-GB"/>
          </w:rPr>
          <w:t xml:space="preserve"> radio interface and the S1/Iub</w:t>
        </w:r>
        <w:r w:rsidRPr="00284F4B">
          <w:rPr>
            <w:lang w:eastAsia="en-GB"/>
          </w:rPr>
          <w:t xml:space="preserve"> interface. </w:t>
        </w:r>
        <w:r w:rsidRPr="00284F4B">
          <w:t>BLER/</w:t>
        </w:r>
        <w:r>
          <w:rPr>
            <w:lang w:eastAsia="en-GB"/>
          </w:rPr>
          <w:t>throughput</w:t>
        </w:r>
        <w:r w:rsidRPr="00284F4B">
          <w:rPr>
            <w:lang w:eastAsia="en-GB"/>
          </w:rPr>
          <w:t xml:space="preserve"> evaluation may be carried out at either interface, where appropriate, and the measurements for the Uplink and Downlink paths may be carried out as a single path looped at either the</w:t>
        </w:r>
        <w:r>
          <w:rPr>
            <w:lang w:eastAsia="en-GB"/>
          </w:rPr>
          <w:t xml:space="preserve"> radio interface or S1/Iub</w:t>
        </w:r>
        <w:r w:rsidRPr="00284F4B">
          <w:rPr>
            <w:lang w:eastAsia="en-GB"/>
          </w:rPr>
          <w:t xml:space="preserve"> interface. In case of looping is used care have to be taken that the </w:t>
        </w:r>
        <w:r w:rsidRPr="00284F4B">
          <w:t>BLER/</w:t>
        </w:r>
        <w:r>
          <w:rPr>
            <w:lang w:eastAsia="en-GB"/>
          </w:rPr>
          <w:t>throughput</w:t>
        </w:r>
        <w:r w:rsidRPr="00284F4B">
          <w:rPr>
            <w:lang w:eastAsia="en-GB"/>
          </w:rPr>
          <w:t xml:space="preserve"> information doesn't change due to looping</w:t>
        </w:r>
        <w:r>
          <w:rPr>
            <w:lang w:eastAsia="en-GB"/>
          </w:rPr>
          <w:t>;</w:t>
        </w:r>
      </w:ins>
    </w:p>
    <w:p w:rsidR="002959A8" w:rsidRPr="00284F4B" w:rsidRDefault="002959A8" w:rsidP="002959A8">
      <w:pPr>
        <w:pStyle w:val="B1"/>
        <w:rPr>
          <w:ins w:id="669" w:author="Michal Szydelko" w:date="2017-12-01T17:12:00Z"/>
          <w:lang w:eastAsia="en-GB"/>
        </w:rPr>
      </w:pPr>
      <w:ins w:id="670" w:author="Michal Szydelko" w:date="2017-12-01T17:12:00Z">
        <w:r w:rsidRPr="00284F4B">
          <w:rPr>
            <w:lang w:eastAsia="en-GB"/>
          </w:rPr>
          <w:t xml:space="preserve">- </w:t>
        </w:r>
        <w:r w:rsidRPr="00284F4B">
          <w:rPr>
            <w:lang w:eastAsia="en-GB"/>
          </w:rPr>
          <w:tab/>
          <w:t xml:space="preserve">For </w:t>
        </w:r>
        <w:r>
          <w:rPr>
            <w:lang w:val="en-US" w:eastAsia="en-GB"/>
          </w:rPr>
          <w:t xml:space="preserve">AAS </w:t>
        </w:r>
        <w:r w:rsidRPr="00284F4B">
          <w:rPr>
            <w:lang w:eastAsia="en-GB"/>
          </w:rPr>
          <w:t xml:space="preserve">BS capable of multi-RAT and/or multi-band operation, communication links shall be established in such a way that all RATs and operating band(s) are activated during the test according to the applicable test configurations in </w:t>
        </w:r>
        <w:r>
          <w:rPr>
            <w:lang w:eastAsia="en-GB"/>
          </w:rPr>
          <w:t>subclause</w:t>
        </w:r>
        <w:r w:rsidRPr="00284F4B">
          <w:rPr>
            <w:lang w:eastAsia="en-GB"/>
          </w:rPr>
          <w:t xml:space="preserve"> 4.5. Performance assessment may be done separately for each RAT and/or operating band.</w:t>
        </w:r>
      </w:ins>
    </w:p>
    <w:p w:rsidR="002959A8" w:rsidRDefault="002959A8" w:rsidP="002959A8">
      <w:pPr>
        <w:pStyle w:val="TH"/>
        <w:rPr>
          <w:ins w:id="671" w:author="Michal Szydelko" w:date="2017-12-01T17:12:00Z"/>
          <w:lang w:eastAsia="en-GB"/>
        </w:rPr>
      </w:pPr>
      <w:r>
        <w:rPr>
          <w:noProof/>
          <w:lang w:val="en-US" w:eastAsia="ko-KR"/>
        </w:rPr>
        <w:drawing>
          <wp:inline distT="0" distB="0" distL="0" distR="0">
            <wp:extent cx="4611370" cy="876300"/>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4611370" cy="876300"/>
                    </a:xfrm>
                    <a:prstGeom prst="rect">
                      <a:avLst/>
                    </a:prstGeom>
                    <a:noFill/>
                  </pic:spPr>
                </pic:pic>
              </a:graphicData>
            </a:graphic>
          </wp:inline>
        </w:drawing>
      </w:r>
    </w:p>
    <w:p w:rsidR="002959A8" w:rsidRDefault="002959A8" w:rsidP="002959A8">
      <w:pPr>
        <w:pStyle w:val="TF"/>
        <w:rPr>
          <w:ins w:id="672" w:author="Michal Szydelko" w:date="2017-12-01T17:12:00Z"/>
        </w:rPr>
      </w:pPr>
      <w:ins w:id="673" w:author="Michal Szydelko" w:date="2017-12-01T17:12:00Z">
        <w:r w:rsidRPr="00284F4B">
          <w:t xml:space="preserve">Figure 9.1-1: Communication link set up for </w:t>
        </w:r>
        <w:r w:rsidRPr="00194E34">
          <w:rPr>
            <w:i/>
            <w:lang w:val="en-US"/>
          </w:rPr>
          <w:t xml:space="preserve">hybrid AAS </w:t>
        </w:r>
        <w:r w:rsidRPr="00194E34">
          <w:rPr>
            <w:i/>
          </w:rPr>
          <w:t>BS</w:t>
        </w:r>
        <w:r w:rsidRPr="00284F4B">
          <w:t xml:space="preserve"> immunity measurement</w:t>
        </w:r>
      </w:ins>
    </w:p>
    <w:p w:rsidR="002959A8" w:rsidRDefault="002959A8" w:rsidP="002959A8">
      <w:pPr>
        <w:pStyle w:val="TF"/>
        <w:rPr>
          <w:ins w:id="674" w:author="Michal Szydelko" w:date="2017-12-01T17:12:00Z"/>
        </w:rPr>
      </w:pPr>
      <w:r>
        <w:rPr>
          <w:noProof/>
          <w:lang w:val="en-US" w:eastAsia="ko-KR"/>
        </w:rPr>
        <w:drawing>
          <wp:inline distT="0" distB="0" distL="0" distR="0">
            <wp:extent cx="4577080" cy="833120"/>
            <wp:effectExtent l="1905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4577080" cy="833120"/>
                    </a:xfrm>
                    <a:prstGeom prst="rect">
                      <a:avLst/>
                    </a:prstGeom>
                    <a:noFill/>
                  </pic:spPr>
                </pic:pic>
              </a:graphicData>
            </a:graphic>
          </wp:inline>
        </w:drawing>
      </w:r>
    </w:p>
    <w:p w:rsidR="002959A8" w:rsidRPr="00284F4B" w:rsidRDefault="002959A8" w:rsidP="002959A8">
      <w:pPr>
        <w:pStyle w:val="TF"/>
        <w:rPr>
          <w:ins w:id="675" w:author="Michal Szydelko" w:date="2017-12-01T17:12:00Z"/>
        </w:rPr>
      </w:pPr>
      <w:ins w:id="676" w:author="Michal Szydelko" w:date="2017-12-01T17:12:00Z">
        <w:r>
          <w:t>Figure 9.1-2</w:t>
        </w:r>
        <w:r w:rsidRPr="00284F4B">
          <w:t xml:space="preserve">: Communication link set up for </w:t>
        </w:r>
        <w:r>
          <w:rPr>
            <w:lang w:val="en-US"/>
          </w:rPr>
          <w:t xml:space="preserve">OTA AAS </w:t>
        </w:r>
        <w:r w:rsidRPr="00284F4B">
          <w:t>BS immunity measurement</w:t>
        </w:r>
      </w:ins>
    </w:p>
    <w:p w:rsidR="002959A8" w:rsidRDefault="002959A8" w:rsidP="002959A8">
      <w:pPr>
        <w:pStyle w:val="Heading2"/>
        <w:rPr>
          <w:ins w:id="677" w:author="Michal Szydelko" w:date="2017-12-01T17:12:00Z"/>
          <w:lang w:eastAsia="en-GB"/>
        </w:rPr>
      </w:pPr>
      <w:bookmarkStart w:id="678" w:name="_Toc499784332"/>
      <w:ins w:id="679" w:author="Michal Szydelko" w:date="2017-12-01T17:12:00Z">
        <w:r>
          <w:rPr>
            <w:lang w:eastAsia="en-GB"/>
          </w:rPr>
          <w:t>9.2</w:t>
        </w:r>
        <w:r>
          <w:rPr>
            <w:lang w:eastAsia="en-GB"/>
          </w:rPr>
          <w:tab/>
          <w:t>RF electromagnetic field (</w:t>
        </w:r>
        <w:r w:rsidRPr="00284F4B">
          <w:rPr>
            <w:lang w:eastAsia="en-GB"/>
          </w:rPr>
          <w:t xml:space="preserve">80 MHz - 1000 MHz, 1400 MHz </w:t>
        </w:r>
        <w:r>
          <w:rPr>
            <w:lang w:eastAsia="en-GB"/>
          </w:rPr>
          <w:t>-</w:t>
        </w:r>
        <w:r w:rsidRPr="00284F4B">
          <w:rPr>
            <w:lang w:eastAsia="en-GB"/>
          </w:rPr>
          <w:t xml:space="preserve"> 2700 MHz</w:t>
        </w:r>
        <w:r>
          <w:rPr>
            <w:lang w:eastAsia="en-GB"/>
          </w:rPr>
          <w:t>)</w:t>
        </w:r>
        <w:bookmarkEnd w:id="678"/>
      </w:ins>
    </w:p>
    <w:p w:rsidR="002959A8" w:rsidRDefault="002959A8" w:rsidP="002959A8">
      <w:pPr>
        <w:pStyle w:val="Heading3"/>
        <w:rPr>
          <w:ins w:id="680" w:author="Michal Szydelko" w:date="2017-12-01T17:12:00Z"/>
          <w:lang w:eastAsia="en-GB"/>
        </w:rPr>
      </w:pPr>
      <w:bookmarkStart w:id="681" w:name="_Toc499784333"/>
      <w:ins w:id="682" w:author="Michal Szydelko" w:date="2017-12-01T17:12:00Z">
        <w:r>
          <w:rPr>
            <w:lang w:eastAsia="en-GB"/>
          </w:rPr>
          <w:t>9.2.1</w:t>
        </w:r>
        <w:r>
          <w:rPr>
            <w:lang w:eastAsia="en-GB"/>
          </w:rPr>
          <w:tab/>
          <w:t>RF electromagnetic field, hybrid AAS BS</w:t>
        </w:r>
        <w:bookmarkEnd w:id="681"/>
      </w:ins>
    </w:p>
    <w:p w:rsidR="002959A8" w:rsidRDefault="002959A8" w:rsidP="002959A8">
      <w:pPr>
        <w:rPr>
          <w:ins w:id="683" w:author="Michal Szydelko" w:date="2017-12-01T17:12:00Z"/>
          <w:lang w:eastAsia="en-GB"/>
        </w:rPr>
      </w:pPr>
      <w:ins w:id="684" w:author="Michal Szydelko" w:date="2017-12-01T17:12:00Z">
        <w:r w:rsidRPr="00C57D47">
          <w:rPr>
            <w:lang w:eastAsia="en-GB"/>
          </w:rPr>
          <w:t xml:space="preserve">This test is applicable to </w:t>
        </w:r>
        <w:r w:rsidRPr="00C57D47">
          <w:rPr>
            <w:i/>
            <w:lang w:eastAsia="en-GB"/>
          </w:rPr>
          <w:t>hybrid AAS BS</w:t>
        </w:r>
        <w:r w:rsidRPr="00C57D47">
          <w:rPr>
            <w:lang w:eastAsia="en-GB"/>
          </w:rPr>
          <w:t xml:space="preserve">. This test shall be performed on a representative configuration of the </w:t>
        </w:r>
        <w:r w:rsidRPr="00C57D47">
          <w:rPr>
            <w:i/>
            <w:lang w:eastAsia="en-GB"/>
          </w:rPr>
          <w:t>hybrid AAS BS</w:t>
        </w:r>
        <w:r>
          <w:rPr>
            <w:lang w:eastAsia="en-GB"/>
          </w:rPr>
          <w:t>.</w:t>
        </w:r>
      </w:ins>
    </w:p>
    <w:p w:rsidR="002959A8" w:rsidRPr="0017536F" w:rsidRDefault="002959A8" w:rsidP="002959A8">
      <w:pPr>
        <w:rPr>
          <w:ins w:id="685" w:author="Michal Szydelko" w:date="2017-12-01T17:12:00Z"/>
          <w:lang w:eastAsia="en-GB"/>
        </w:rPr>
      </w:pPr>
      <w:ins w:id="686" w:author="Michal Szydelko" w:date="2017-12-01T17:12:00Z">
        <w:r w:rsidRPr="0017536F">
          <w:rPr>
            <w:lang w:eastAsia="en-GB"/>
          </w:rPr>
          <w:t>For UTRA</w:t>
        </w:r>
        <w:r>
          <w:rPr>
            <w:lang w:eastAsia="en-GB"/>
          </w:rPr>
          <w:t xml:space="preserve"> </w:t>
        </w:r>
        <w:del w:id="687" w:author="R4-1714230" w:date="2017-11-30T05:33:00Z">
          <w:r w:rsidRPr="0017536F" w:rsidDel="00334D0D">
            <w:rPr>
              <w:lang w:eastAsia="en-GB"/>
            </w:rPr>
            <w:delText xml:space="preserve"> </w:delText>
          </w:r>
        </w:del>
        <w:r w:rsidRPr="00786453">
          <w:rPr>
            <w:i/>
            <w:lang w:eastAsia="en-GB"/>
          </w:rPr>
          <w:t>hybrid AAS BS</w:t>
        </w:r>
        <w:r w:rsidRPr="004D1B58">
          <w:rPr>
            <w:lang w:eastAsia="en-GB"/>
          </w:rPr>
          <w:t xml:space="preserve"> </w:t>
        </w:r>
        <w:r w:rsidRPr="0017536F">
          <w:rPr>
            <w:lang w:eastAsia="en-GB"/>
          </w:rPr>
          <w:t>the</w:t>
        </w:r>
        <w:r>
          <w:rPr>
            <w:lang w:eastAsia="en-GB"/>
          </w:rPr>
          <w:t xml:space="preserve"> </w:t>
        </w:r>
        <w:r w:rsidRPr="00A20C35">
          <w:rPr>
            <w:lang w:eastAsia="en-GB"/>
          </w:rPr>
          <w:t>RF electromagnetic field</w:t>
        </w:r>
        <w:r w:rsidRPr="0017536F">
          <w:rPr>
            <w:lang w:eastAsia="en-GB"/>
          </w:rPr>
          <w:t xml:space="preserve"> immunity requirement from TS 25.113 [5] applies.</w:t>
        </w:r>
      </w:ins>
    </w:p>
    <w:p w:rsidR="002959A8" w:rsidRPr="0017536F" w:rsidRDefault="002959A8" w:rsidP="002959A8">
      <w:pPr>
        <w:rPr>
          <w:ins w:id="688" w:author="Michal Szydelko" w:date="2017-12-01T17:12:00Z"/>
          <w:lang w:eastAsia="en-GB"/>
        </w:rPr>
      </w:pPr>
      <w:ins w:id="689" w:author="Michal Szydelko" w:date="2017-12-01T17:12:00Z">
        <w:r w:rsidRPr="0017536F">
          <w:rPr>
            <w:lang w:eastAsia="en-GB"/>
          </w:rPr>
          <w:t xml:space="preserve">For E-UTRA </w:t>
        </w:r>
        <w:r w:rsidRPr="00786453">
          <w:rPr>
            <w:i/>
            <w:lang w:eastAsia="en-GB"/>
          </w:rPr>
          <w:t>hybrid AAS BS</w:t>
        </w:r>
        <w:r w:rsidRPr="0017536F">
          <w:rPr>
            <w:lang w:eastAsia="en-GB"/>
          </w:rPr>
          <w:t xml:space="preserve"> the </w:t>
        </w:r>
        <w:r w:rsidRPr="00A20C35">
          <w:rPr>
            <w:lang w:eastAsia="en-GB"/>
          </w:rPr>
          <w:t>RF electromagnetic field</w:t>
        </w:r>
        <w:r w:rsidRPr="0017536F">
          <w:rPr>
            <w:lang w:eastAsia="en-GB"/>
          </w:rPr>
          <w:t xml:space="preserve"> immunity requirement from TS 36.113 [6] applies.</w:t>
        </w:r>
      </w:ins>
    </w:p>
    <w:p w:rsidR="002959A8" w:rsidRDefault="002959A8" w:rsidP="002959A8">
      <w:pPr>
        <w:rPr>
          <w:ins w:id="690" w:author="Michal Szydelko" w:date="2017-12-01T17:12:00Z"/>
          <w:lang w:eastAsia="en-GB"/>
        </w:rPr>
      </w:pPr>
      <w:ins w:id="691" w:author="Michal Szydelko" w:date="2017-12-01T17:12:00Z">
        <w:r w:rsidRPr="0017536F">
          <w:rPr>
            <w:lang w:eastAsia="en-GB"/>
          </w:rPr>
          <w:t xml:space="preserve">For MSR </w:t>
        </w:r>
        <w:r w:rsidRPr="00786453">
          <w:rPr>
            <w:i/>
            <w:lang w:eastAsia="en-GB"/>
          </w:rPr>
          <w:t>hybrid AAS BS</w:t>
        </w:r>
        <w:r w:rsidRPr="004D1B58">
          <w:rPr>
            <w:lang w:eastAsia="en-GB"/>
          </w:rPr>
          <w:t xml:space="preserve"> </w:t>
        </w:r>
        <w:r w:rsidRPr="0017536F">
          <w:rPr>
            <w:lang w:eastAsia="en-GB"/>
          </w:rPr>
          <w:t>the</w:t>
        </w:r>
        <w:r w:rsidRPr="00A20C35">
          <w:rPr>
            <w:lang w:eastAsia="en-GB"/>
          </w:rPr>
          <w:t xml:space="preserve"> RF electromagnetic field</w:t>
        </w:r>
        <w:r w:rsidRPr="0017536F">
          <w:rPr>
            <w:lang w:eastAsia="en-GB"/>
          </w:rPr>
          <w:t xml:space="preserve"> immunity requirement from TS 37.113 [4] applies.</w:t>
        </w:r>
      </w:ins>
    </w:p>
    <w:p w:rsidR="002959A8" w:rsidRDefault="002959A8" w:rsidP="002959A8">
      <w:pPr>
        <w:pStyle w:val="Heading3"/>
        <w:rPr>
          <w:ins w:id="692" w:author="Michal Szydelko" w:date="2017-12-01T17:12:00Z"/>
          <w:lang w:eastAsia="en-GB"/>
        </w:rPr>
      </w:pPr>
      <w:bookmarkStart w:id="693" w:name="_Toc499784334"/>
      <w:ins w:id="694" w:author="Michal Szydelko" w:date="2017-12-01T17:12:00Z">
        <w:r>
          <w:rPr>
            <w:lang w:eastAsia="en-GB"/>
          </w:rPr>
          <w:t>9.2.2</w:t>
        </w:r>
        <w:r>
          <w:rPr>
            <w:lang w:eastAsia="en-GB"/>
          </w:rPr>
          <w:tab/>
          <w:t>RF electromagnetic field, OTA AAS BS</w:t>
        </w:r>
        <w:bookmarkEnd w:id="693"/>
      </w:ins>
    </w:p>
    <w:p w:rsidR="002959A8" w:rsidRDefault="002959A8" w:rsidP="002959A8">
      <w:pPr>
        <w:rPr>
          <w:ins w:id="695" w:author="Michal Szydelko" w:date="2017-12-01T17:12:00Z"/>
          <w:lang w:eastAsia="en-GB"/>
        </w:rPr>
      </w:pPr>
      <w:ins w:id="696" w:author="Michal Szydelko" w:date="2017-12-01T17:12:00Z">
        <w:r w:rsidRPr="005B25AD">
          <w:rPr>
            <w:rFonts w:cs="v4.2.0"/>
            <w:lang w:eastAsia="en-GB"/>
          </w:rPr>
          <w:t>This test assesses the ability of radio equipment operate as intended in the presence of a radio frequency electromagnetic field disturbance at the enclosure.</w:t>
        </w:r>
        <w:r>
          <w:rPr>
            <w:rFonts w:cs="v4.2.0"/>
            <w:lang w:eastAsia="en-GB"/>
          </w:rPr>
          <w:t xml:space="preserve"> </w:t>
        </w:r>
        <w:r>
          <w:rPr>
            <w:lang w:eastAsia="en-GB"/>
          </w:rPr>
          <w:t xml:space="preserve">The OTA AAS BS includes an antenna which is an intentional </w:t>
        </w:r>
        <w:r>
          <w:rPr>
            <w:lang w:eastAsia="en-GB"/>
          </w:rPr>
          <w:lastRenderedPageBreak/>
          <w:t>radiator and does not form part of the EMC enclosure, application of RF electromagnetic fields in these directions may damage the BS receivers unintentionally.</w:t>
        </w:r>
      </w:ins>
    </w:p>
    <w:p w:rsidR="002959A8" w:rsidRDefault="002959A8" w:rsidP="002959A8">
      <w:pPr>
        <w:rPr>
          <w:ins w:id="697" w:author="Michal Szydelko" w:date="2017-12-01T17:12:00Z"/>
          <w:lang w:val="en-US" w:eastAsia="zh-CN"/>
        </w:rPr>
      </w:pPr>
      <w:ins w:id="698" w:author="Michal Szydelko" w:date="2017-12-01T17:12:00Z">
        <w:r>
          <w:rPr>
            <w:lang w:eastAsia="en-GB"/>
          </w:rPr>
          <w:t xml:space="preserve">In the operational range of angles of the </w:t>
        </w:r>
        <w:del w:id="699" w:author="R4-1714230" w:date="2017-11-30T05:34:00Z">
          <w:r w:rsidDel="00334D0D">
            <w:rPr>
              <w:lang w:eastAsia="en-GB"/>
            </w:rPr>
            <w:delText xml:space="preserve">antenna the </w:delText>
          </w:r>
        </w:del>
        <w:r>
          <w:rPr>
            <w:lang w:eastAsia="en-GB"/>
          </w:rPr>
          <w:t xml:space="preserve">OTA AAS BS antenna receivers are protected by the RF blocking requirements defined </w:t>
        </w:r>
        <w:r w:rsidRPr="004E345B">
          <w:rPr>
            <w:rFonts w:hint="eastAsia"/>
            <w:lang w:val="en-US" w:eastAsia="zh-CN"/>
          </w:rPr>
          <w:t>in TS 37.105</w:t>
        </w:r>
        <w:r w:rsidRPr="004E345B">
          <w:rPr>
            <w:lang w:val="en-US" w:eastAsia="zh-CN"/>
          </w:rPr>
          <w:t xml:space="preserve"> </w:t>
        </w:r>
        <w:r w:rsidRPr="004E345B">
          <w:rPr>
            <w:rFonts w:hint="eastAsia"/>
            <w:lang w:val="en-US" w:eastAsia="zh-CN"/>
          </w:rPr>
          <w:t>[</w:t>
        </w:r>
        <w:r>
          <w:rPr>
            <w:lang w:val="en-US" w:eastAsia="zh-CN"/>
          </w:rPr>
          <w:t>2</w:t>
        </w:r>
        <w:r w:rsidRPr="004E345B">
          <w:rPr>
            <w:rFonts w:hint="eastAsia"/>
            <w:lang w:val="en-US" w:eastAsia="zh-CN"/>
          </w:rPr>
          <w:t>]</w:t>
        </w:r>
        <w:r w:rsidRPr="004E345B">
          <w:rPr>
            <w:lang w:val="en-US" w:eastAsia="zh-CN"/>
          </w:rPr>
          <w:t xml:space="preserve">, conforming to the test requirement in </w:t>
        </w:r>
        <w:r w:rsidRPr="00134171">
          <w:rPr>
            <w:rFonts w:hint="eastAsia"/>
            <w:lang w:val="en-US" w:eastAsia="zh-CN"/>
          </w:rPr>
          <w:t>TS 37.145-2</w:t>
        </w:r>
        <w:r w:rsidRPr="00134171">
          <w:rPr>
            <w:lang w:val="en-US" w:eastAsia="zh-CN"/>
          </w:rPr>
          <w:t xml:space="preserve"> </w:t>
        </w:r>
        <w:r>
          <w:rPr>
            <w:rFonts w:hint="eastAsia"/>
            <w:lang w:val="en-US" w:eastAsia="zh-CN"/>
          </w:rPr>
          <w:t>[</w:t>
        </w:r>
        <w:r>
          <w:rPr>
            <w:lang w:val="en-US" w:eastAsia="zh-CN"/>
          </w:rPr>
          <w:t>10</w:t>
        </w:r>
        <w:r>
          <w:rPr>
            <w:rFonts w:hint="eastAsia"/>
            <w:lang w:val="en-US" w:eastAsia="zh-CN"/>
          </w:rPr>
          <w:t>]</w:t>
        </w:r>
        <w:r>
          <w:rPr>
            <w:lang w:val="en-US" w:eastAsia="zh-CN"/>
          </w:rPr>
          <w:t xml:space="preserve"> and are not part of the EMC RF electromagnetic field immunity requirement.</w:t>
        </w:r>
      </w:ins>
    </w:p>
    <w:p w:rsidR="002959A8" w:rsidRDefault="002959A8" w:rsidP="002959A8">
      <w:pPr>
        <w:rPr>
          <w:ins w:id="700" w:author="Michal Szydelko" w:date="2017-12-01T17:12:00Z"/>
          <w:lang w:val="en-US" w:eastAsia="zh-CN"/>
        </w:rPr>
      </w:pPr>
      <w:ins w:id="701" w:author="Michal Szydelko" w:date="2017-12-01T17:12:00Z">
        <w:r>
          <w:rPr>
            <w:lang w:eastAsia="en-GB"/>
          </w:rPr>
          <w:t xml:space="preserve">In the range of angles except the operational range of angles of the OTA AAS BS antenna (i.e. </w:t>
        </w:r>
        <w:r w:rsidRPr="00DF0F10">
          <w:rPr>
            <w:lang w:eastAsia="en-GB"/>
          </w:rPr>
          <w:t xml:space="preserve">except for the half sphere around the </w:t>
        </w:r>
        <w:r>
          <w:rPr>
            <w:lang w:eastAsia="en-GB"/>
          </w:rPr>
          <w:t xml:space="preserve">DUT radiating </w:t>
        </w:r>
        <w:r w:rsidRPr="00DF0F10">
          <w:rPr>
            <w:lang w:eastAsia="en-GB"/>
          </w:rPr>
          <w:t>direction</w:t>
        </w:r>
        <w:r>
          <w:rPr>
            <w:lang w:eastAsia="en-GB"/>
          </w:rPr>
          <w:t xml:space="preserve"> as depicted on figure 9.2.2-1)</w:t>
        </w:r>
        <w:r w:rsidRPr="00BF69DF">
          <w:rPr>
            <w:lang w:eastAsia="en-GB"/>
          </w:rPr>
          <w:t xml:space="preserve"> </w:t>
        </w:r>
        <w:r w:rsidRPr="005F66B8">
          <w:rPr>
            <w:lang w:eastAsia="en-GB"/>
          </w:rPr>
          <w:t xml:space="preserve">and </w:t>
        </w:r>
        <w:r w:rsidRPr="005F66B8">
          <w:rPr>
            <w:lang w:val="en-US" w:eastAsia="zh-CN"/>
          </w:rPr>
          <w:t>for the frequency range above 690 MHz (according</w:t>
        </w:r>
        <w:r>
          <w:rPr>
            <w:lang w:val="en-US" w:eastAsia="zh-CN"/>
          </w:rPr>
          <w:t xml:space="preserve"> to the test method in ETSI EN 301 489-50 [25])</w:t>
        </w:r>
        <w:r>
          <w:rPr>
            <w:lang w:eastAsia="en-GB"/>
          </w:rPr>
          <w:t xml:space="preserve">, the </w:t>
        </w:r>
        <w:r>
          <w:rPr>
            <w:lang w:val="en-US" w:eastAsia="zh-CN"/>
          </w:rPr>
          <w:t xml:space="preserve">EMC RF electromagnetic field immunity requirement applies. </w:t>
        </w:r>
      </w:ins>
    </w:p>
    <w:p w:rsidR="002959A8" w:rsidRDefault="002959A8" w:rsidP="002959A8">
      <w:pPr>
        <w:jc w:val="center"/>
        <w:rPr>
          <w:ins w:id="702" w:author="Michal Szydelko" w:date="2017-12-01T17:12:00Z"/>
          <w:noProof/>
          <w:lang w:val="en-US"/>
        </w:rPr>
      </w:pPr>
      <w:ins w:id="703" w:author="Michal Szydelko" w:date="2017-12-01T17:12:00Z">
        <w:r>
          <w:rPr>
            <w:noProof/>
            <w:lang w:val="en-US" w:eastAsia="ko-KR"/>
          </w:rPr>
          <w:drawing>
            <wp:inline distT="0" distB="0" distL="0" distR="0">
              <wp:extent cx="4373245" cy="338709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cstate="print"/>
                      <a:srcRect/>
                      <a:stretch>
                        <a:fillRect/>
                      </a:stretch>
                    </pic:blipFill>
                    <pic:spPr bwMode="auto">
                      <a:xfrm>
                        <a:off x="0" y="0"/>
                        <a:ext cx="4373245" cy="3387090"/>
                      </a:xfrm>
                      <a:prstGeom prst="rect">
                        <a:avLst/>
                      </a:prstGeom>
                      <a:noFill/>
                      <a:ln w="9525">
                        <a:noFill/>
                        <a:miter lim="800000"/>
                        <a:headEnd/>
                        <a:tailEnd/>
                      </a:ln>
                    </pic:spPr>
                  </pic:pic>
                </a:graphicData>
              </a:graphic>
            </wp:inline>
          </w:drawing>
        </w:r>
      </w:ins>
    </w:p>
    <w:p w:rsidR="002959A8" w:rsidDel="00BB5509" w:rsidRDefault="002959A8" w:rsidP="002959A8">
      <w:pPr>
        <w:jc w:val="center"/>
        <w:rPr>
          <w:ins w:id="704" w:author="Michal Szydelko" w:date="2017-12-01T17:12:00Z"/>
          <w:del w:id="705" w:author="Michal Szydelko, rev" w:date="2017-11-30T19:21:00Z"/>
          <w:lang w:val="en-US" w:eastAsia="zh-CN"/>
        </w:rPr>
      </w:pPr>
    </w:p>
    <w:p w:rsidR="002959A8" w:rsidRDefault="002959A8" w:rsidP="002959A8">
      <w:pPr>
        <w:pStyle w:val="TF"/>
        <w:rPr>
          <w:ins w:id="706" w:author="Michal Szydelko" w:date="2017-12-01T17:12:00Z"/>
          <w:lang w:eastAsia="zh-CN"/>
        </w:rPr>
      </w:pPr>
      <w:ins w:id="707" w:author="Michal Szydelko" w:date="2017-12-01T17:12:00Z">
        <w:r>
          <w:rPr>
            <w:lang w:eastAsia="zh-CN"/>
          </w:rPr>
          <w:t>Figure 9.2.</w:t>
        </w:r>
        <w:r>
          <w:rPr>
            <w:lang w:val="en-US" w:eastAsia="zh-CN"/>
          </w:rPr>
          <w:t>2</w:t>
        </w:r>
        <w:r>
          <w:rPr>
            <w:lang w:eastAsia="zh-CN"/>
          </w:rPr>
          <w:t>-1</w:t>
        </w:r>
        <w:r>
          <w:rPr>
            <w:lang w:eastAsia="zh-CN"/>
          </w:rPr>
          <w:tab/>
          <w:t xml:space="preserve">EMC RF electromagnetic field immunity requirement </w:t>
        </w:r>
        <w:del w:id="708" w:author="Michal Szydelko" w:date="2017-11-30T06:21:00Z">
          <w:r w:rsidDel="008E62A7">
            <w:rPr>
              <w:lang w:eastAsia="zh-CN"/>
            </w:rPr>
            <w:delText>range of angles</w:delText>
          </w:r>
        </w:del>
        <w:r>
          <w:rPr>
            <w:lang w:val="en-US" w:eastAsia="zh-CN"/>
          </w:rPr>
          <w:t xml:space="preserve">testing directions </w:t>
        </w:r>
        <w:r>
          <w:rPr>
            <w:lang w:val="en-US"/>
          </w:rPr>
          <w:t>(horizontal plane depicted)</w:t>
        </w:r>
      </w:ins>
    </w:p>
    <w:p w:rsidR="002959A8" w:rsidRDefault="002959A8" w:rsidP="002959A8">
      <w:pPr>
        <w:rPr>
          <w:ins w:id="709" w:author="Michal Szydelko" w:date="2017-12-01T17:12:00Z"/>
          <w:lang w:val="en-US" w:eastAsia="zh-CN"/>
        </w:rPr>
      </w:pPr>
      <w:ins w:id="710" w:author="Michal Szydelko" w:date="2017-12-01T17:12:00Z">
        <w:r>
          <w:rPr>
            <w:lang w:val="en-US" w:eastAsia="zh-CN"/>
          </w:rPr>
          <w:t xml:space="preserve">Over the range of angles </w:t>
        </w:r>
        <w:r>
          <w:rPr>
            <w:lang w:eastAsia="en-GB"/>
          </w:rPr>
          <w:t xml:space="preserve">covered by the </w:t>
        </w:r>
        <w:r>
          <w:rPr>
            <w:lang w:val="en-US" w:eastAsia="zh-CN"/>
          </w:rPr>
          <w:t>EMC RF electromagnetic field immunity requirement the requirements are as follows:</w:t>
        </w:r>
      </w:ins>
    </w:p>
    <w:p w:rsidR="002959A8" w:rsidRPr="0017536F" w:rsidRDefault="002959A8" w:rsidP="002959A8">
      <w:pPr>
        <w:rPr>
          <w:ins w:id="711" w:author="Michal Szydelko" w:date="2017-12-01T17:12:00Z"/>
          <w:lang w:eastAsia="en-GB"/>
        </w:rPr>
      </w:pPr>
      <w:ins w:id="712" w:author="Michal Szydelko" w:date="2017-12-01T17:12:00Z">
        <w:r w:rsidRPr="0017536F">
          <w:rPr>
            <w:lang w:eastAsia="en-GB"/>
          </w:rPr>
          <w:t xml:space="preserve">For UTRA </w:t>
        </w:r>
        <w:r>
          <w:rPr>
            <w:lang w:eastAsia="en-GB"/>
          </w:rPr>
          <w:t xml:space="preserve">FDD OTA </w:t>
        </w:r>
        <w:r w:rsidRPr="0017536F">
          <w:rPr>
            <w:lang w:eastAsia="en-GB"/>
          </w:rPr>
          <w:t>AAS BS</w:t>
        </w:r>
        <w:r w:rsidRPr="004D1B58">
          <w:rPr>
            <w:lang w:eastAsia="en-GB"/>
          </w:rPr>
          <w:t xml:space="preserve"> </w:t>
        </w:r>
        <w:r w:rsidRPr="0017536F">
          <w:rPr>
            <w:lang w:eastAsia="en-GB"/>
          </w:rPr>
          <w:t>the</w:t>
        </w:r>
        <w:r>
          <w:rPr>
            <w:lang w:eastAsia="en-GB"/>
          </w:rPr>
          <w:t xml:space="preserve"> </w:t>
        </w:r>
        <w:r w:rsidRPr="00A20C35">
          <w:rPr>
            <w:lang w:eastAsia="en-GB"/>
          </w:rPr>
          <w:t>RF electromagnetic field</w:t>
        </w:r>
        <w:r w:rsidRPr="0017536F">
          <w:rPr>
            <w:lang w:eastAsia="en-GB"/>
          </w:rPr>
          <w:t xml:space="preserve"> immunity requirement from TS 25.113 [5] applies.</w:t>
        </w:r>
      </w:ins>
    </w:p>
    <w:p w:rsidR="002959A8" w:rsidRPr="0017536F" w:rsidRDefault="002959A8" w:rsidP="002959A8">
      <w:pPr>
        <w:rPr>
          <w:ins w:id="713" w:author="Michal Szydelko" w:date="2017-12-01T17:12:00Z"/>
          <w:lang w:eastAsia="en-GB"/>
        </w:rPr>
      </w:pPr>
      <w:ins w:id="714" w:author="Michal Szydelko" w:date="2017-12-01T17:12:00Z">
        <w:r w:rsidRPr="0017536F">
          <w:rPr>
            <w:lang w:eastAsia="en-GB"/>
          </w:rPr>
          <w:t>For E-UTRA</w:t>
        </w:r>
        <w:r>
          <w:rPr>
            <w:lang w:eastAsia="en-GB"/>
          </w:rPr>
          <w:t xml:space="preserve"> OTA</w:t>
        </w:r>
        <w:r w:rsidRPr="0017536F">
          <w:rPr>
            <w:lang w:eastAsia="en-GB"/>
          </w:rPr>
          <w:t xml:space="preserve"> AAS BS the </w:t>
        </w:r>
        <w:r w:rsidRPr="00A20C35">
          <w:rPr>
            <w:lang w:eastAsia="en-GB"/>
          </w:rPr>
          <w:t>RF electromagnetic field</w:t>
        </w:r>
        <w:r w:rsidRPr="0017536F">
          <w:rPr>
            <w:lang w:eastAsia="en-GB"/>
          </w:rPr>
          <w:t xml:space="preserve"> immunity requirement from TS 36.113 [6] applies.</w:t>
        </w:r>
      </w:ins>
    </w:p>
    <w:p w:rsidR="002959A8" w:rsidRDefault="002959A8" w:rsidP="002959A8">
      <w:pPr>
        <w:rPr>
          <w:ins w:id="715" w:author="Michal Szydelko" w:date="2017-12-01T17:12:00Z"/>
          <w:lang w:eastAsia="en-GB"/>
        </w:rPr>
      </w:pPr>
      <w:ins w:id="716" w:author="Michal Szydelko" w:date="2017-12-01T17:12:00Z">
        <w:r w:rsidRPr="0017536F">
          <w:rPr>
            <w:lang w:eastAsia="en-GB"/>
          </w:rPr>
          <w:t xml:space="preserve">For MSR </w:t>
        </w:r>
        <w:r>
          <w:rPr>
            <w:lang w:eastAsia="en-GB"/>
          </w:rPr>
          <w:t xml:space="preserve">OTA </w:t>
        </w:r>
        <w:r w:rsidRPr="0017536F">
          <w:rPr>
            <w:lang w:eastAsia="en-GB"/>
          </w:rPr>
          <w:t>AAS BS</w:t>
        </w:r>
        <w:r w:rsidRPr="004D1B58">
          <w:rPr>
            <w:lang w:eastAsia="en-GB"/>
          </w:rPr>
          <w:t xml:space="preserve"> </w:t>
        </w:r>
        <w:r w:rsidRPr="0017536F">
          <w:rPr>
            <w:lang w:eastAsia="en-GB"/>
          </w:rPr>
          <w:t>the</w:t>
        </w:r>
        <w:r w:rsidRPr="00A20C35">
          <w:rPr>
            <w:lang w:eastAsia="en-GB"/>
          </w:rPr>
          <w:t xml:space="preserve"> RF electromagn</w:t>
        </w:r>
        <w:r w:rsidRPr="00EE0604">
          <w:rPr>
            <w:lang w:eastAsia="en-GB"/>
          </w:rPr>
          <w:t>etic field immunity requirement from TS 37.113 [4] applies.</w:t>
        </w:r>
      </w:ins>
    </w:p>
    <w:p w:rsidR="002959A8" w:rsidRPr="00284F4B" w:rsidRDefault="002959A8" w:rsidP="002959A8">
      <w:pPr>
        <w:pStyle w:val="Heading2"/>
        <w:rPr>
          <w:ins w:id="717" w:author="Michal Szydelko" w:date="2017-12-01T17:12:00Z"/>
          <w:lang w:eastAsia="en-GB"/>
        </w:rPr>
      </w:pPr>
      <w:bookmarkStart w:id="718" w:name="_Toc494440213"/>
      <w:bookmarkStart w:id="719" w:name="_Toc499784335"/>
      <w:ins w:id="720" w:author="Michal Szydelko" w:date="2017-12-01T17:12:00Z">
        <w:r w:rsidRPr="00284F4B">
          <w:rPr>
            <w:lang w:eastAsia="en-GB"/>
          </w:rPr>
          <w:t>9.3</w:t>
        </w:r>
        <w:r w:rsidRPr="00284F4B">
          <w:rPr>
            <w:lang w:eastAsia="en-GB"/>
          </w:rPr>
          <w:tab/>
          <w:t>Electrostatic discharge</w:t>
        </w:r>
        <w:bookmarkEnd w:id="718"/>
        <w:bookmarkEnd w:id="719"/>
      </w:ins>
    </w:p>
    <w:p w:rsidR="002959A8" w:rsidRPr="00284F4B" w:rsidRDefault="002959A8" w:rsidP="002959A8">
      <w:pPr>
        <w:rPr>
          <w:ins w:id="721" w:author="Michal Szydelko" w:date="2017-12-01T17:12:00Z"/>
          <w:rFonts w:cs="v4.2.0"/>
          <w:lang w:eastAsia="en-GB"/>
        </w:rPr>
      </w:pPr>
      <w:ins w:id="722" w:author="Michal Szydelko" w:date="2017-12-01T17:12:00Z">
        <w:r w:rsidRPr="00284F4B">
          <w:rPr>
            <w:rFonts w:cs="v4.2.0"/>
            <w:lang w:eastAsia="en-GB"/>
          </w:rPr>
          <w:t>The test shall be performed on a representative configuration of the radio equipment.</w:t>
        </w:r>
      </w:ins>
    </w:p>
    <w:p w:rsidR="002959A8" w:rsidRPr="0017536F" w:rsidRDefault="002959A8" w:rsidP="002959A8">
      <w:pPr>
        <w:rPr>
          <w:ins w:id="723" w:author="Michal Szydelko" w:date="2017-12-01T17:12:00Z"/>
          <w:lang w:eastAsia="en-GB"/>
        </w:rPr>
      </w:pPr>
      <w:ins w:id="724" w:author="Michal Szydelko" w:date="2017-12-01T17:12:00Z">
        <w:r w:rsidRPr="0017536F">
          <w:rPr>
            <w:lang w:eastAsia="en-GB"/>
          </w:rPr>
          <w:t>For UTRA AAS BS</w:t>
        </w:r>
        <w:r w:rsidRPr="004D1B58">
          <w:rPr>
            <w:lang w:eastAsia="en-GB"/>
          </w:rPr>
          <w:t xml:space="preserve"> </w:t>
        </w:r>
        <w:r w:rsidRPr="0017536F">
          <w:rPr>
            <w:lang w:eastAsia="en-GB"/>
          </w:rPr>
          <w:t xml:space="preserve">the </w:t>
        </w:r>
        <w:r>
          <w:rPr>
            <w:lang w:eastAsia="en-GB"/>
          </w:rPr>
          <w:t>e</w:t>
        </w:r>
        <w:r w:rsidRPr="00284F4B">
          <w:rPr>
            <w:lang w:eastAsia="en-GB"/>
          </w:rPr>
          <w:t>lectrostatic discharge</w:t>
        </w:r>
        <w:r w:rsidRPr="0017536F">
          <w:rPr>
            <w:lang w:eastAsia="en-GB"/>
          </w:rPr>
          <w:t xml:space="preserve"> immunity requirement from TS 25.113 [5] applies.</w:t>
        </w:r>
      </w:ins>
    </w:p>
    <w:p w:rsidR="002959A8" w:rsidRPr="0017536F" w:rsidRDefault="002959A8" w:rsidP="002959A8">
      <w:pPr>
        <w:rPr>
          <w:ins w:id="725" w:author="Michal Szydelko" w:date="2017-12-01T17:12:00Z"/>
          <w:lang w:eastAsia="en-GB"/>
        </w:rPr>
      </w:pPr>
      <w:ins w:id="726" w:author="Michal Szydelko" w:date="2017-12-01T17:12:00Z">
        <w:r w:rsidRPr="0017536F">
          <w:rPr>
            <w:lang w:eastAsia="en-GB"/>
          </w:rPr>
          <w:t>For E-UTRA AAS BS the</w:t>
        </w:r>
        <w:r w:rsidRPr="009C2204">
          <w:rPr>
            <w:lang w:eastAsia="en-GB"/>
          </w:rPr>
          <w:t xml:space="preserve"> </w:t>
        </w:r>
        <w:r>
          <w:rPr>
            <w:lang w:eastAsia="en-GB"/>
          </w:rPr>
          <w:t>e</w:t>
        </w:r>
        <w:r w:rsidRPr="00284F4B">
          <w:rPr>
            <w:lang w:eastAsia="en-GB"/>
          </w:rPr>
          <w:t>lectrostatic discharge</w:t>
        </w:r>
        <w:r w:rsidRPr="0017536F">
          <w:rPr>
            <w:lang w:eastAsia="en-GB"/>
          </w:rPr>
          <w:t xml:space="preserve"> immunity requirement from TS 36.113 [6] applies.</w:t>
        </w:r>
      </w:ins>
    </w:p>
    <w:p w:rsidR="002959A8" w:rsidRDefault="002959A8" w:rsidP="002959A8">
      <w:pPr>
        <w:rPr>
          <w:ins w:id="727" w:author="Michal Szydelko" w:date="2017-12-01T17:12:00Z"/>
          <w:lang w:eastAsia="en-GB"/>
        </w:rPr>
      </w:pPr>
      <w:ins w:id="728" w:author="Michal Szydelko" w:date="2017-12-01T17:12:00Z">
        <w:r w:rsidRPr="0017536F">
          <w:rPr>
            <w:lang w:eastAsia="en-GB"/>
          </w:rPr>
          <w:t xml:space="preserve">For MSR AAS BS the </w:t>
        </w:r>
        <w:r>
          <w:rPr>
            <w:lang w:eastAsia="en-GB"/>
          </w:rPr>
          <w:t>e</w:t>
        </w:r>
        <w:r w:rsidRPr="00284F4B">
          <w:rPr>
            <w:lang w:eastAsia="en-GB"/>
          </w:rPr>
          <w:t>lectrostatic discharge</w:t>
        </w:r>
        <w:r w:rsidRPr="0017536F">
          <w:rPr>
            <w:lang w:eastAsia="en-GB"/>
          </w:rPr>
          <w:t xml:space="preserve"> immunity requirement from TS 37.113 [4] applies.</w:t>
        </w:r>
      </w:ins>
    </w:p>
    <w:p w:rsidR="002959A8" w:rsidRPr="00284F4B" w:rsidRDefault="002959A8" w:rsidP="002959A8">
      <w:pPr>
        <w:pStyle w:val="Heading2"/>
        <w:rPr>
          <w:ins w:id="729" w:author="Michal Szydelko" w:date="2017-12-01T17:12:00Z"/>
          <w:lang w:eastAsia="en-GB"/>
        </w:rPr>
      </w:pPr>
      <w:bookmarkStart w:id="730" w:name="_Toc494440217"/>
      <w:bookmarkStart w:id="731" w:name="_Toc499784336"/>
      <w:ins w:id="732" w:author="Michal Szydelko" w:date="2017-12-01T17:12:00Z">
        <w:r w:rsidRPr="00284F4B">
          <w:rPr>
            <w:lang w:eastAsia="en-GB"/>
          </w:rPr>
          <w:lastRenderedPageBreak/>
          <w:t>9.4</w:t>
        </w:r>
        <w:r w:rsidRPr="00284F4B">
          <w:rPr>
            <w:lang w:eastAsia="en-GB"/>
          </w:rPr>
          <w:tab/>
          <w:t>Fast transients common mode</w:t>
        </w:r>
        <w:bookmarkEnd w:id="730"/>
        <w:bookmarkEnd w:id="731"/>
      </w:ins>
    </w:p>
    <w:p w:rsidR="002959A8" w:rsidRPr="00284F4B" w:rsidRDefault="002959A8" w:rsidP="002959A8">
      <w:pPr>
        <w:rPr>
          <w:ins w:id="733" w:author="Michal Szydelko" w:date="2017-12-01T17:12:00Z"/>
          <w:rFonts w:cs="v4.2.0"/>
          <w:lang w:eastAsia="en-GB"/>
        </w:rPr>
      </w:pPr>
      <w:ins w:id="734" w:author="Michal Szydelko" w:date="2017-12-01T17:12:00Z">
        <w:r w:rsidRPr="00284F4B">
          <w:rPr>
            <w:rFonts w:cs="v4.2.0"/>
            <w:lang w:eastAsia="en-GB"/>
          </w:rPr>
          <w:t>The test shall be performed on AC mains power input ports.</w:t>
        </w:r>
      </w:ins>
    </w:p>
    <w:p w:rsidR="002959A8" w:rsidRPr="00284F4B" w:rsidRDefault="002959A8" w:rsidP="002959A8">
      <w:pPr>
        <w:rPr>
          <w:ins w:id="735" w:author="Michal Szydelko" w:date="2017-12-01T17:12:00Z"/>
          <w:rFonts w:cs="v4.2.0"/>
          <w:lang w:eastAsia="en-GB"/>
        </w:rPr>
      </w:pPr>
      <w:ins w:id="736" w:author="Michal Szydelko" w:date="2017-12-01T17:12:00Z">
        <w:r w:rsidRPr="00284F4B">
          <w:rPr>
            <w:rFonts w:cs="v4.2.0"/>
            <w:lang w:eastAsia="en-GB"/>
          </w:rPr>
          <w:t>This test shall be performed on signal ports, telecommunication ports, control ports and DC power input/output ports if the cables may be longer than 3 m.</w:t>
        </w:r>
      </w:ins>
    </w:p>
    <w:p w:rsidR="002959A8" w:rsidRPr="00284F4B" w:rsidRDefault="002959A8" w:rsidP="002959A8">
      <w:pPr>
        <w:rPr>
          <w:ins w:id="737" w:author="Michal Szydelko" w:date="2017-12-01T17:12:00Z"/>
          <w:rFonts w:cs="v4.2.0"/>
          <w:lang w:eastAsia="en-GB"/>
        </w:rPr>
      </w:pPr>
      <w:ins w:id="738" w:author="Michal Szydelko" w:date="2017-12-01T17:12:00Z">
        <w:r w:rsidRPr="00284F4B">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ins>
    </w:p>
    <w:p w:rsidR="002959A8" w:rsidRDefault="002959A8" w:rsidP="002959A8">
      <w:pPr>
        <w:rPr>
          <w:ins w:id="739" w:author="Michal Szydelko" w:date="2017-12-01T17:12:00Z"/>
          <w:rFonts w:cs="v4.2.0"/>
          <w:lang w:eastAsia="en-GB"/>
        </w:rPr>
      </w:pPr>
      <w:ins w:id="740" w:author="Michal Szydelko" w:date="2017-12-01T17:12:00Z">
        <w:r w:rsidRPr="00284F4B">
          <w:rPr>
            <w:rFonts w:cs="v4.2.0"/>
            <w:lang w:eastAsia="en-GB"/>
          </w:rPr>
          <w:t>This test shall be performed on a representative configuration of the equipment</w:t>
        </w:r>
        <w:r>
          <w:rPr>
            <w:rFonts w:cs="v4.2.0"/>
            <w:lang w:eastAsia="en-GB"/>
          </w:rPr>
          <w:t>.</w:t>
        </w:r>
        <w:r w:rsidRPr="00284F4B">
          <w:rPr>
            <w:rFonts w:cs="v4.2.0"/>
            <w:lang w:eastAsia="en-GB"/>
          </w:rPr>
          <w:t xml:space="preserve"> </w:t>
        </w:r>
      </w:ins>
    </w:p>
    <w:p w:rsidR="002959A8" w:rsidRPr="0017536F" w:rsidRDefault="002959A8" w:rsidP="002959A8">
      <w:pPr>
        <w:rPr>
          <w:ins w:id="741" w:author="Michal Szydelko" w:date="2017-12-01T17:12:00Z"/>
          <w:lang w:eastAsia="en-GB"/>
        </w:rPr>
      </w:pPr>
      <w:ins w:id="742" w:author="Michal Szydelko" w:date="2017-12-01T17:12:00Z">
        <w:r w:rsidRPr="0017536F">
          <w:rPr>
            <w:lang w:eastAsia="en-GB"/>
          </w:rPr>
          <w:t>For UTRA AAS BS</w:t>
        </w:r>
        <w:r w:rsidRPr="004D1B58">
          <w:rPr>
            <w:lang w:eastAsia="en-GB"/>
          </w:rPr>
          <w:t xml:space="preserve"> </w:t>
        </w:r>
        <w:r w:rsidRPr="0017536F">
          <w:rPr>
            <w:lang w:eastAsia="en-GB"/>
          </w:rPr>
          <w:t xml:space="preserve">the </w:t>
        </w:r>
        <w:r>
          <w:rPr>
            <w:lang w:eastAsia="en-GB"/>
          </w:rPr>
          <w:t>f</w:t>
        </w:r>
        <w:r w:rsidRPr="00284F4B">
          <w:rPr>
            <w:lang w:eastAsia="en-GB"/>
          </w:rPr>
          <w:t>ast transients common mode</w:t>
        </w:r>
        <w:r w:rsidRPr="0017536F">
          <w:rPr>
            <w:lang w:eastAsia="en-GB"/>
          </w:rPr>
          <w:t xml:space="preserve"> immunity requirement from TS 25.113 [5] applies.</w:t>
        </w:r>
      </w:ins>
    </w:p>
    <w:p w:rsidR="002959A8" w:rsidRPr="0017536F" w:rsidRDefault="002959A8" w:rsidP="002959A8">
      <w:pPr>
        <w:rPr>
          <w:ins w:id="743" w:author="Michal Szydelko" w:date="2017-12-01T17:12:00Z"/>
          <w:lang w:eastAsia="en-GB"/>
        </w:rPr>
      </w:pPr>
      <w:ins w:id="744" w:author="Michal Szydelko" w:date="2017-12-01T17:12:00Z">
        <w:r w:rsidRPr="0017536F">
          <w:rPr>
            <w:lang w:eastAsia="en-GB"/>
          </w:rPr>
          <w:t xml:space="preserve">For E-UTRA AAS BS the </w:t>
        </w:r>
        <w:r>
          <w:rPr>
            <w:lang w:eastAsia="en-GB"/>
          </w:rPr>
          <w:t>f</w:t>
        </w:r>
        <w:r w:rsidRPr="00284F4B">
          <w:rPr>
            <w:lang w:eastAsia="en-GB"/>
          </w:rPr>
          <w:t>ast transients common mode</w:t>
        </w:r>
        <w:r w:rsidRPr="0017536F">
          <w:rPr>
            <w:lang w:eastAsia="en-GB"/>
          </w:rPr>
          <w:t xml:space="preserve"> immunity requirement from TS 36.113 [6] applies.</w:t>
        </w:r>
      </w:ins>
    </w:p>
    <w:p w:rsidR="002959A8" w:rsidRDefault="002959A8" w:rsidP="002959A8">
      <w:pPr>
        <w:rPr>
          <w:ins w:id="745" w:author="Michal Szydelko" w:date="2017-12-01T17:12:00Z"/>
          <w:rFonts w:cs="v4.2.0"/>
          <w:lang w:eastAsia="en-GB"/>
        </w:rPr>
      </w:pPr>
      <w:ins w:id="746" w:author="Michal Szydelko" w:date="2017-12-01T17:12:00Z">
        <w:r w:rsidRPr="0017536F">
          <w:rPr>
            <w:lang w:eastAsia="en-GB"/>
          </w:rPr>
          <w:t xml:space="preserve">For MSR AAS BS the </w:t>
        </w:r>
        <w:r>
          <w:rPr>
            <w:lang w:eastAsia="en-GB"/>
          </w:rPr>
          <w:t>f</w:t>
        </w:r>
        <w:r w:rsidRPr="00284F4B">
          <w:rPr>
            <w:lang w:eastAsia="en-GB"/>
          </w:rPr>
          <w:t>ast transients common mode</w:t>
        </w:r>
        <w:r w:rsidRPr="0017536F">
          <w:rPr>
            <w:lang w:eastAsia="en-GB"/>
          </w:rPr>
          <w:t xml:space="preserve"> immunity requirement from TS 37.113 [4] applies.</w:t>
        </w:r>
      </w:ins>
    </w:p>
    <w:p w:rsidR="002959A8" w:rsidRPr="00284F4B" w:rsidRDefault="002959A8" w:rsidP="002959A8">
      <w:pPr>
        <w:pStyle w:val="Heading2"/>
        <w:rPr>
          <w:ins w:id="747" w:author="Michal Szydelko" w:date="2017-12-01T17:12:00Z"/>
          <w:lang w:eastAsia="en-GB"/>
        </w:rPr>
      </w:pPr>
      <w:bookmarkStart w:id="748" w:name="_Ref371906712"/>
      <w:bookmarkStart w:id="749" w:name="_Toc494440221"/>
      <w:bookmarkStart w:id="750" w:name="_Toc499784337"/>
      <w:ins w:id="751" w:author="Michal Szydelko" w:date="2017-12-01T17:12:00Z">
        <w:r>
          <w:rPr>
            <w:lang w:eastAsia="en-GB"/>
          </w:rPr>
          <w:t>9.5</w:t>
        </w:r>
        <w:r>
          <w:rPr>
            <w:lang w:eastAsia="en-GB"/>
          </w:rPr>
          <w:tab/>
          <w:t>RF common mode (0.</w:t>
        </w:r>
        <w:r w:rsidRPr="00284F4B">
          <w:rPr>
            <w:lang w:eastAsia="en-GB"/>
          </w:rPr>
          <w:t>15 MHz - 80 MHz</w:t>
        </w:r>
        <w:bookmarkEnd w:id="748"/>
        <w:r w:rsidRPr="00284F4B">
          <w:rPr>
            <w:lang w:eastAsia="en-GB"/>
          </w:rPr>
          <w:t>)</w:t>
        </w:r>
        <w:bookmarkEnd w:id="749"/>
        <w:bookmarkEnd w:id="750"/>
      </w:ins>
    </w:p>
    <w:p w:rsidR="002959A8" w:rsidRPr="00284F4B" w:rsidRDefault="002959A8" w:rsidP="002959A8">
      <w:pPr>
        <w:rPr>
          <w:ins w:id="752" w:author="Michal Szydelko" w:date="2017-12-01T17:12:00Z"/>
          <w:rFonts w:cs="v4.2.0"/>
          <w:lang w:eastAsia="en-GB"/>
        </w:rPr>
      </w:pPr>
      <w:ins w:id="753" w:author="Michal Szydelko" w:date="2017-12-01T17:12:00Z">
        <w:r w:rsidRPr="00284F4B">
          <w:rPr>
            <w:rFonts w:cs="v4.2.0"/>
            <w:lang w:eastAsia="en-GB"/>
          </w:rPr>
          <w:t>The test shall be performed on AC mains power input/output ports.</w:t>
        </w:r>
      </w:ins>
    </w:p>
    <w:p w:rsidR="002959A8" w:rsidRPr="00284F4B" w:rsidRDefault="002959A8" w:rsidP="002959A8">
      <w:pPr>
        <w:rPr>
          <w:ins w:id="754" w:author="Michal Szydelko" w:date="2017-12-01T17:12:00Z"/>
          <w:rFonts w:cs="v4.2.0"/>
          <w:lang w:eastAsia="en-GB"/>
        </w:rPr>
      </w:pPr>
      <w:ins w:id="755" w:author="Michal Szydelko" w:date="2017-12-01T17:12:00Z">
        <w:r w:rsidRPr="00284F4B">
          <w:rPr>
            <w:rFonts w:cs="v4.2.0"/>
            <w:lang w:eastAsia="en-GB"/>
          </w:rPr>
          <w:t>This test shall be performed on signal ports, telecommunication ports, control and DC power input/output ports, which may have cables longer than 3 m.</w:t>
        </w:r>
      </w:ins>
    </w:p>
    <w:p w:rsidR="002959A8" w:rsidRPr="00284F4B" w:rsidRDefault="002959A8" w:rsidP="002959A8">
      <w:pPr>
        <w:rPr>
          <w:ins w:id="756" w:author="Michal Szydelko" w:date="2017-12-01T17:12:00Z"/>
          <w:rFonts w:cs="v4.2.0"/>
          <w:lang w:eastAsia="en-GB"/>
        </w:rPr>
      </w:pPr>
      <w:ins w:id="757" w:author="Michal Szydelko" w:date="2017-12-01T17:12:00Z">
        <w:r w:rsidRPr="00284F4B">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ins>
    </w:p>
    <w:p w:rsidR="002959A8" w:rsidRPr="00284F4B" w:rsidRDefault="002959A8" w:rsidP="002959A8">
      <w:pPr>
        <w:rPr>
          <w:ins w:id="758" w:author="Michal Szydelko" w:date="2017-12-01T17:12:00Z"/>
          <w:rFonts w:cs="v4.2.0"/>
          <w:lang w:eastAsia="en-GB"/>
        </w:rPr>
      </w:pPr>
      <w:ins w:id="759" w:author="Michal Szydelko" w:date="2017-12-01T17:12:00Z">
        <w:r w:rsidRPr="00284F4B">
          <w:rPr>
            <w:rFonts w:cs="v4.2.0"/>
            <w:lang w:eastAsia="en-GB"/>
          </w:rPr>
          <w:t>This test shall be performed on a representative</w:t>
        </w:r>
        <w:r>
          <w:rPr>
            <w:rFonts w:cs="v4.2.0"/>
            <w:lang w:eastAsia="en-GB"/>
          </w:rPr>
          <w:t xml:space="preserve"> configuration of the equipment.</w:t>
        </w:r>
        <w:r w:rsidRPr="00284F4B">
          <w:rPr>
            <w:rFonts w:cs="v4.2.0"/>
            <w:lang w:eastAsia="en-GB"/>
          </w:rPr>
          <w:t xml:space="preserve"> </w:t>
        </w:r>
      </w:ins>
    </w:p>
    <w:p w:rsidR="002959A8" w:rsidRDefault="002959A8" w:rsidP="002959A8">
      <w:pPr>
        <w:pStyle w:val="NO"/>
        <w:rPr>
          <w:ins w:id="760" w:author="Michal Szydelko" w:date="2017-12-01T17:12:00Z"/>
          <w:lang w:eastAsia="en-GB"/>
        </w:rPr>
      </w:pPr>
      <w:ins w:id="761" w:author="Michal Szydelko" w:date="2017-12-01T17:12:00Z">
        <w:r w:rsidRPr="00284F4B">
          <w:rPr>
            <w:lang w:eastAsia="en-GB"/>
          </w:rPr>
          <w:t>NOTE:</w:t>
        </w:r>
        <w:r w:rsidRPr="00284F4B">
          <w:rPr>
            <w:lang w:eastAsia="en-GB"/>
          </w:rPr>
          <w:tab/>
          <w:t>This test can also be performed using the intrusive method, where appropriate, see IEC 61000</w:t>
        </w:r>
        <w:r w:rsidRPr="00284F4B">
          <w:rPr>
            <w:lang w:eastAsia="en-GB"/>
          </w:rPr>
          <w:noBreakHyphen/>
          <w:t>4</w:t>
        </w:r>
        <w:r w:rsidRPr="00284F4B">
          <w:rPr>
            <w:lang w:eastAsia="en-GB"/>
          </w:rPr>
          <w:noBreakHyphen/>
          <w:t>6 [</w:t>
        </w:r>
        <w:r>
          <w:rPr>
            <w:lang w:eastAsia="en-GB"/>
          </w:rPr>
          <w:t>19</w:t>
        </w:r>
        <w:r w:rsidRPr="00284F4B">
          <w:rPr>
            <w:lang w:eastAsia="en-GB"/>
          </w:rPr>
          <w:t>].</w:t>
        </w:r>
      </w:ins>
    </w:p>
    <w:p w:rsidR="002959A8" w:rsidRPr="0017536F" w:rsidRDefault="002959A8" w:rsidP="002959A8">
      <w:pPr>
        <w:rPr>
          <w:ins w:id="762" w:author="Michal Szydelko" w:date="2017-12-01T17:12:00Z"/>
          <w:lang w:eastAsia="en-GB"/>
        </w:rPr>
      </w:pPr>
      <w:ins w:id="763" w:author="Michal Szydelko" w:date="2017-12-01T17:12:00Z">
        <w:r w:rsidRPr="0017536F">
          <w:rPr>
            <w:lang w:eastAsia="en-GB"/>
          </w:rPr>
          <w:t>For UTRA AAS BS</w:t>
        </w:r>
        <w:r w:rsidRPr="004D1B58">
          <w:rPr>
            <w:lang w:eastAsia="en-GB"/>
          </w:rPr>
          <w:t xml:space="preserve"> </w:t>
        </w:r>
        <w:r w:rsidRPr="0017536F">
          <w:rPr>
            <w:lang w:eastAsia="en-GB"/>
          </w:rPr>
          <w:t xml:space="preserve">the </w:t>
        </w:r>
        <w:r w:rsidRPr="00284F4B">
          <w:rPr>
            <w:lang w:eastAsia="en-GB"/>
          </w:rPr>
          <w:t>RF common mode</w:t>
        </w:r>
        <w:r>
          <w:rPr>
            <w:lang w:eastAsia="en-GB"/>
          </w:rPr>
          <w:t xml:space="preserve"> </w:t>
        </w:r>
        <w:r w:rsidRPr="0017536F">
          <w:rPr>
            <w:lang w:eastAsia="en-GB"/>
          </w:rPr>
          <w:t>immunity requirement from TS 25.113 [5] applies.</w:t>
        </w:r>
      </w:ins>
    </w:p>
    <w:p w:rsidR="002959A8" w:rsidRPr="0017536F" w:rsidRDefault="002959A8" w:rsidP="002959A8">
      <w:pPr>
        <w:rPr>
          <w:ins w:id="764" w:author="Michal Szydelko" w:date="2017-12-01T17:12:00Z"/>
          <w:lang w:eastAsia="en-GB"/>
        </w:rPr>
      </w:pPr>
      <w:ins w:id="765" w:author="Michal Szydelko" w:date="2017-12-01T17:12:00Z">
        <w:r w:rsidRPr="0017536F">
          <w:rPr>
            <w:lang w:eastAsia="en-GB"/>
          </w:rPr>
          <w:t>For E-UTRA AAS BS the</w:t>
        </w:r>
        <w:r>
          <w:rPr>
            <w:lang w:eastAsia="en-GB"/>
          </w:rPr>
          <w:t xml:space="preserve"> </w:t>
        </w:r>
        <w:r w:rsidRPr="00284F4B">
          <w:rPr>
            <w:lang w:eastAsia="en-GB"/>
          </w:rPr>
          <w:t>RF common mode</w:t>
        </w:r>
        <w:r w:rsidRPr="0017536F">
          <w:rPr>
            <w:lang w:eastAsia="en-GB"/>
          </w:rPr>
          <w:t xml:space="preserve"> immunity requirement from TS 36.113 [6] applies.</w:t>
        </w:r>
      </w:ins>
    </w:p>
    <w:p w:rsidR="002959A8" w:rsidRDefault="002959A8" w:rsidP="002959A8">
      <w:pPr>
        <w:rPr>
          <w:ins w:id="766" w:author="Michal Szydelko" w:date="2017-12-01T17:12:00Z"/>
          <w:lang w:eastAsia="en-GB"/>
        </w:rPr>
      </w:pPr>
      <w:ins w:id="767" w:author="Michal Szydelko" w:date="2017-12-01T17:12:00Z">
        <w:r w:rsidRPr="0017536F">
          <w:rPr>
            <w:lang w:eastAsia="en-GB"/>
          </w:rPr>
          <w:t>For MSR AAS BS</w:t>
        </w:r>
        <w:r w:rsidRPr="004D1B58">
          <w:rPr>
            <w:lang w:eastAsia="en-GB"/>
          </w:rPr>
          <w:t xml:space="preserve"> </w:t>
        </w:r>
        <w:r w:rsidRPr="0017536F">
          <w:rPr>
            <w:lang w:eastAsia="en-GB"/>
          </w:rPr>
          <w:t>the</w:t>
        </w:r>
        <w:r>
          <w:rPr>
            <w:lang w:eastAsia="en-GB"/>
          </w:rPr>
          <w:t xml:space="preserve"> </w:t>
        </w:r>
        <w:r w:rsidRPr="00284F4B">
          <w:rPr>
            <w:lang w:eastAsia="en-GB"/>
          </w:rPr>
          <w:t>RF common mode</w:t>
        </w:r>
        <w:r w:rsidRPr="0017536F">
          <w:rPr>
            <w:lang w:eastAsia="en-GB"/>
          </w:rPr>
          <w:t xml:space="preserve"> immunity requirement from TS 37.113 [4] applies.</w:t>
        </w:r>
      </w:ins>
    </w:p>
    <w:p w:rsidR="002959A8" w:rsidRPr="00284F4B" w:rsidRDefault="002959A8" w:rsidP="002959A8">
      <w:pPr>
        <w:pStyle w:val="Heading2"/>
        <w:rPr>
          <w:ins w:id="768" w:author="Michal Szydelko" w:date="2017-12-01T17:12:00Z"/>
          <w:lang w:eastAsia="en-GB"/>
        </w:rPr>
      </w:pPr>
      <w:bookmarkStart w:id="769" w:name="_Toc494440225"/>
      <w:bookmarkStart w:id="770" w:name="_Toc499784338"/>
      <w:ins w:id="771" w:author="Michal Szydelko" w:date="2017-12-01T17:12:00Z">
        <w:r w:rsidRPr="00284F4B">
          <w:rPr>
            <w:lang w:eastAsia="en-GB"/>
          </w:rPr>
          <w:t>9.6</w:t>
        </w:r>
        <w:r w:rsidRPr="00284F4B">
          <w:rPr>
            <w:lang w:eastAsia="en-GB"/>
          </w:rPr>
          <w:tab/>
          <w:t>Voltage dips and interruptions</w:t>
        </w:r>
        <w:bookmarkEnd w:id="769"/>
        <w:bookmarkEnd w:id="770"/>
      </w:ins>
    </w:p>
    <w:p w:rsidR="002959A8" w:rsidRPr="00284F4B" w:rsidRDefault="002959A8" w:rsidP="002959A8">
      <w:pPr>
        <w:rPr>
          <w:ins w:id="772" w:author="Michal Szydelko" w:date="2017-12-01T17:12:00Z"/>
          <w:rFonts w:cs="v4.2.0"/>
          <w:lang w:eastAsia="en-GB"/>
        </w:rPr>
      </w:pPr>
      <w:ins w:id="773" w:author="Michal Szydelko" w:date="2017-12-01T17:12:00Z">
        <w:r w:rsidRPr="00284F4B">
          <w:rPr>
            <w:rFonts w:cs="v4.2.0"/>
            <w:lang w:eastAsia="en-GB"/>
          </w:rPr>
          <w:t>The tests shall be performed on AC mains power input ports.</w:t>
        </w:r>
      </w:ins>
    </w:p>
    <w:p w:rsidR="002959A8" w:rsidRDefault="002959A8" w:rsidP="002959A8">
      <w:pPr>
        <w:rPr>
          <w:ins w:id="774" w:author="Michal Szydelko" w:date="2017-12-01T17:12:00Z"/>
          <w:rFonts w:cs="v4.2.0"/>
          <w:lang w:eastAsia="en-GB"/>
        </w:rPr>
      </w:pPr>
      <w:ins w:id="775" w:author="Michal Szydelko" w:date="2017-12-01T17:12:00Z">
        <w:r w:rsidRPr="00284F4B">
          <w:rPr>
            <w:rFonts w:cs="v4.2.0"/>
            <w:lang w:eastAsia="en-GB"/>
          </w:rPr>
          <w:t>These tests shall be performed on a representative</w:t>
        </w:r>
        <w:r>
          <w:rPr>
            <w:rFonts w:cs="v4.2.0"/>
            <w:lang w:eastAsia="en-GB"/>
          </w:rPr>
          <w:t xml:space="preserve"> configuration of the equipment.</w:t>
        </w:r>
      </w:ins>
    </w:p>
    <w:p w:rsidR="002959A8" w:rsidRPr="0017536F" w:rsidRDefault="002959A8" w:rsidP="002959A8">
      <w:pPr>
        <w:rPr>
          <w:ins w:id="776" w:author="Michal Szydelko" w:date="2017-12-01T17:12:00Z"/>
          <w:lang w:eastAsia="en-GB"/>
        </w:rPr>
      </w:pPr>
      <w:ins w:id="777" w:author="Michal Szydelko" w:date="2017-12-01T17:12:00Z">
        <w:r w:rsidRPr="0017536F">
          <w:rPr>
            <w:lang w:eastAsia="en-GB"/>
          </w:rPr>
          <w:t>For UTRA AAS BS</w:t>
        </w:r>
        <w:r w:rsidRPr="004D1B58">
          <w:rPr>
            <w:lang w:eastAsia="en-GB"/>
          </w:rPr>
          <w:t xml:space="preserve"> </w:t>
        </w:r>
        <w:r w:rsidRPr="0017536F">
          <w:rPr>
            <w:lang w:eastAsia="en-GB"/>
          </w:rPr>
          <w:t>the</w:t>
        </w:r>
        <w:r>
          <w:rPr>
            <w:lang w:eastAsia="en-GB"/>
          </w:rPr>
          <w:t xml:space="preserve"> v</w:t>
        </w:r>
        <w:r w:rsidRPr="00284F4B">
          <w:rPr>
            <w:lang w:eastAsia="en-GB"/>
          </w:rPr>
          <w:t>oltage dips and interruptions</w:t>
        </w:r>
        <w:r w:rsidRPr="0017536F">
          <w:rPr>
            <w:lang w:eastAsia="en-GB"/>
          </w:rPr>
          <w:t xml:space="preserve"> immunity requirement from TS 25.113 [5] applies.</w:t>
        </w:r>
      </w:ins>
    </w:p>
    <w:p w:rsidR="002959A8" w:rsidRPr="0017536F" w:rsidRDefault="002959A8" w:rsidP="002959A8">
      <w:pPr>
        <w:rPr>
          <w:ins w:id="778" w:author="Michal Szydelko" w:date="2017-12-01T17:12:00Z"/>
          <w:lang w:eastAsia="en-GB"/>
        </w:rPr>
      </w:pPr>
      <w:ins w:id="779" w:author="Michal Szydelko" w:date="2017-12-01T17:12:00Z">
        <w:r w:rsidRPr="0017536F">
          <w:rPr>
            <w:lang w:eastAsia="en-GB"/>
          </w:rPr>
          <w:t>For E-UTRA AAS BS the</w:t>
        </w:r>
        <w:r>
          <w:rPr>
            <w:lang w:eastAsia="en-GB"/>
          </w:rPr>
          <w:t xml:space="preserve"> v</w:t>
        </w:r>
        <w:r w:rsidRPr="00284F4B">
          <w:rPr>
            <w:lang w:eastAsia="en-GB"/>
          </w:rPr>
          <w:t>oltage dips and interruptions</w:t>
        </w:r>
        <w:r w:rsidRPr="0017536F">
          <w:rPr>
            <w:lang w:eastAsia="en-GB"/>
          </w:rPr>
          <w:t xml:space="preserve"> immunity requirement from TS 36.113 [6] applies.</w:t>
        </w:r>
      </w:ins>
    </w:p>
    <w:p w:rsidR="002959A8" w:rsidRDefault="002959A8" w:rsidP="002959A8">
      <w:pPr>
        <w:rPr>
          <w:ins w:id="780" w:author="Michal Szydelko" w:date="2017-12-01T17:12:00Z"/>
          <w:lang w:eastAsia="en-GB"/>
        </w:rPr>
      </w:pPr>
      <w:ins w:id="781" w:author="Michal Szydelko" w:date="2017-12-01T17:12:00Z">
        <w:r w:rsidRPr="0017536F">
          <w:rPr>
            <w:lang w:eastAsia="en-GB"/>
          </w:rPr>
          <w:t>For MSR AAS BS</w:t>
        </w:r>
        <w:r w:rsidRPr="004D1B58">
          <w:rPr>
            <w:lang w:eastAsia="en-GB"/>
          </w:rPr>
          <w:t xml:space="preserve"> </w:t>
        </w:r>
        <w:r w:rsidRPr="0017536F">
          <w:rPr>
            <w:lang w:eastAsia="en-GB"/>
          </w:rPr>
          <w:t>the</w:t>
        </w:r>
        <w:r>
          <w:rPr>
            <w:lang w:eastAsia="en-GB"/>
          </w:rPr>
          <w:t xml:space="preserve"> v</w:t>
        </w:r>
        <w:r w:rsidRPr="00284F4B">
          <w:rPr>
            <w:lang w:eastAsia="en-GB"/>
          </w:rPr>
          <w:t>oltage dips and interruptions</w:t>
        </w:r>
        <w:r w:rsidRPr="0017536F">
          <w:rPr>
            <w:lang w:eastAsia="en-GB"/>
          </w:rPr>
          <w:t xml:space="preserve"> immunity requirement from TS 37.113 [4] applies.</w:t>
        </w:r>
      </w:ins>
    </w:p>
    <w:p w:rsidR="002959A8" w:rsidRPr="00284F4B" w:rsidRDefault="002959A8" w:rsidP="002959A8">
      <w:pPr>
        <w:pStyle w:val="Heading2"/>
        <w:rPr>
          <w:ins w:id="782" w:author="Michal Szydelko" w:date="2017-12-01T17:12:00Z"/>
          <w:lang w:eastAsia="en-GB"/>
        </w:rPr>
      </w:pPr>
      <w:bookmarkStart w:id="783" w:name="_Toc494440229"/>
      <w:bookmarkStart w:id="784" w:name="_Toc499784339"/>
      <w:ins w:id="785" w:author="Michal Szydelko" w:date="2017-12-01T17:12:00Z">
        <w:r w:rsidRPr="00284F4B">
          <w:rPr>
            <w:lang w:eastAsia="en-GB"/>
          </w:rPr>
          <w:t>9.7</w:t>
        </w:r>
        <w:r w:rsidRPr="00284F4B">
          <w:rPr>
            <w:lang w:eastAsia="en-GB"/>
          </w:rPr>
          <w:tab/>
          <w:t>Surges, common and differential mode</w:t>
        </w:r>
        <w:bookmarkEnd w:id="783"/>
        <w:bookmarkEnd w:id="784"/>
      </w:ins>
    </w:p>
    <w:p w:rsidR="002959A8" w:rsidRPr="00284F4B" w:rsidRDefault="002959A8" w:rsidP="002959A8">
      <w:pPr>
        <w:rPr>
          <w:ins w:id="786" w:author="Michal Szydelko" w:date="2017-12-01T17:12:00Z"/>
          <w:rFonts w:cs="v4.2.0"/>
          <w:lang w:eastAsia="en-GB"/>
        </w:rPr>
      </w:pPr>
      <w:ins w:id="787" w:author="Michal Szydelko" w:date="2017-12-01T17:12:00Z">
        <w:r w:rsidRPr="00284F4B">
          <w:rPr>
            <w:rFonts w:cs="v4.2.0"/>
            <w:lang w:eastAsia="en-GB"/>
          </w:rPr>
          <w:t>The tests shall be performed on AC mains power input ports.</w:t>
        </w:r>
      </w:ins>
    </w:p>
    <w:p w:rsidR="002959A8" w:rsidRPr="00284F4B" w:rsidRDefault="002959A8" w:rsidP="002959A8">
      <w:pPr>
        <w:rPr>
          <w:ins w:id="788" w:author="Michal Szydelko" w:date="2017-12-01T17:12:00Z"/>
          <w:rFonts w:cs="v4.2.0"/>
          <w:lang w:eastAsia="en-GB"/>
        </w:rPr>
      </w:pPr>
      <w:ins w:id="789" w:author="Michal Szydelko" w:date="2017-12-01T17:12:00Z">
        <w:r w:rsidRPr="00284F4B">
          <w:rPr>
            <w:rFonts w:cs="v4.2.0"/>
            <w:lang w:eastAsia="en-GB"/>
          </w:rPr>
          <w:t>This test shall be additionally performed on telecommunication ports.</w:t>
        </w:r>
      </w:ins>
    </w:p>
    <w:p w:rsidR="002959A8" w:rsidRDefault="002959A8" w:rsidP="002959A8">
      <w:pPr>
        <w:rPr>
          <w:ins w:id="790" w:author="Michal Szydelko" w:date="2017-12-01T17:12:00Z"/>
          <w:rFonts w:cs="v4.2.0"/>
          <w:lang w:eastAsia="en-GB"/>
        </w:rPr>
      </w:pPr>
      <w:ins w:id="791" w:author="Michal Szydelko" w:date="2017-12-01T17:12:00Z">
        <w:r w:rsidRPr="00284F4B">
          <w:rPr>
            <w:rFonts w:cs="v4.2.0"/>
            <w:lang w:eastAsia="en-GB"/>
          </w:rPr>
          <w:t>These tests shall be performed on a representative configuration of the equipment</w:t>
        </w:r>
        <w:r>
          <w:rPr>
            <w:rFonts w:cs="v4.2.0"/>
            <w:lang w:eastAsia="en-GB"/>
          </w:rPr>
          <w:t xml:space="preserve">. </w:t>
        </w:r>
      </w:ins>
    </w:p>
    <w:p w:rsidR="002959A8" w:rsidRPr="0017536F" w:rsidRDefault="002959A8" w:rsidP="002959A8">
      <w:pPr>
        <w:rPr>
          <w:ins w:id="792" w:author="Michal Szydelko" w:date="2017-12-01T17:12:00Z"/>
          <w:lang w:eastAsia="en-GB"/>
        </w:rPr>
      </w:pPr>
      <w:ins w:id="793" w:author="Michal Szydelko" w:date="2017-12-01T17:12:00Z">
        <w:r w:rsidRPr="0017536F">
          <w:rPr>
            <w:lang w:eastAsia="en-GB"/>
          </w:rPr>
          <w:t xml:space="preserve">For UTRA AAS BS the </w:t>
        </w:r>
        <w:r>
          <w:rPr>
            <w:lang w:eastAsia="en-GB"/>
          </w:rPr>
          <w:t>s</w:t>
        </w:r>
        <w:r w:rsidRPr="00284F4B">
          <w:rPr>
            <w:lang w:eastAsia="en-GB"/>
          </w:rPr>
          <w:t>urges, common and differential mode</w:t>
        </w:r>
        <w:r w:rsidRPr="0017536F">
          <w:rPr>
            <w:lang w:eastAsia="en-GB"/>
          </w:rPr>
          <w:t xml:space="preserve"> immunity requirement from TS 25.113 [5] applies.</w:t>
        </w:r>
      </w:ins>
    </w:p>
    <w:p w:rsidR="002959A8" w:rsidRPr="0017536F" w:rsidRDefault="002959A8" w:rsidP="002959A8">
      <w:pPr>
        <w:rPr>
          <w:ins w:id="794" w:author="Michal Szydelko" w:date="2017-12-01T17:12:00Z"/>
          <w:lang w:eastAsia="en-GB"/>
        </w:rPr>
      </w:pPr>
      <w:ins w:id="795" w:author="Michal Szydelko" w:date="2017-12-01T17:12:00Z">
        <w:r w:rsidRPr="0017536F">
          <w:rPr>
            <w:lang w:eastAsia="en-GB"/>
          </w:rPr>
          <w:t>For E-UTRA AAS BS the</w:t>
        </w:r>
        <w:r>
          <w:rPr>
            <w:lang w:eastAsia="en-GB"/>
          </w:rPr>
          <w:t xml:space="preserve"> s</w:t>
        </w:r>
        <w:r w:rsidRPr="00284F4B">
          <w:rPr>
            <w:lang w:eastAsia="en-GB"/>
          </w:rPr>
          <w:t>urges, common and differential mode</w:t>
        </w:r>
        <w:r w:rsidRPr="0017536F">
          <w:rPr>
            <w:lang w:eastAsia="en-GB"/>
          </w:rPr>
          <w:t xml:space="preserve"> immunity requirement from TS 36.113 [6] applies.</w:t>
        </w:r>
      </w:ins>
    </w:p>
    <w:p w:rsidR="002959A8" w:rsidRDefault="002959A8" w:rsidP="002959A8">
      <w:pPr>
        <w:rPr>
          <w:ins w:id="796" w:author="Michal Szydelko" w:date="2017-12-01T17:12:00Z"/>
          <w:lang w:eastAsia="en-GB"/>
        </w:rPr>
      </w:pPr>
      <w:ins w:id="797" w:author="Michal Szydelko" w:date="2017-12-01T17:12:00Z">
        <w:r w:rsidRPr="0017536F">
          <w:rPr>
            <w:lang w:eastAsia="en-GB"/>
          </w:rPr>
          <w:lastRenderedPageBreak/>
          <w:t>For MSR AAS BS</w:t>
        </w:r>
        <w:r w:rsidRPr="004D1B58">
          <w:rPr>
            <w:lang w:eastAsia="en-GB"/>
          </w:rPr>
          <w:t xml:space="preserve"> </w:t>
        </w:r>
        <w:r w:rsidRPr="0017536F">
          <w:rPr>
            <w:lang w:eastAsia="en-GB"/>
          </w:rPr>
          <w:t xml:space="preserve">the </w:t>
        </w:r>
        <w:r>
          <w:rPr>
            <w:lang w:eastAsia="en-GB"/>
          </w:rPr>
          <w:t>s</w:t>
        </w:r>
        <w:r w:rsidRPr="00284F4B">
          <w:rPr>
            <w:lang w:eastAsia="en-GB"/>
          </w:rPr>
          <w:t>urges, common and differential mode</w:t>
        </w:r>
        <w:r w:rsidRPr="0017536F">
          <w:rPr>
            <w:lang w:eastAsia="en-GB"/>
          </w:rPr>
          <w:t xml:space="preserve"> immunity requirement from TS 37.113 [4] applies.</w:t>
        </w:r>
      </w:ins>
    </w:p>
    <w:p w:rsidR="002959A8" w:rsidRPr="00A00F4D" w:rsidRDefault="002959A8" w:rsidP="002959A8"/>
    <w:p w:rsidR="002959A8" w:rsidRPr="0017536F" w:rsidDel="00A00F4D" w:rsidRDefault="002959A8" w:rsidP="002959A8">
      <w:pPr>
        <w:rPr>
          <w:del w:id="798" w:author="Michal Szydelko" w:date="2017-12-01T17:12:00Z"/>
          <w:lang w:eastAsia="en-GB"/>
        </w:rPr>
      </w:pPr>
      <w:del w:id="799" w:author="Michal Szydelko" w:date="2017-12-01T17:12:00Z">
        <w:r w:rsidRPr="0017536F" w:rsidDel="00A00F4D">
          <w:rPr>
            <w:lang w:eastAsia="en-GB"/>
          </w:rPr>
          <w:delText xml:space="preserve">For UTRA AAS BS the immunity requirement from </w:delText>
        </w:r>
      </w:del>
      <w:del w:id="800" w:author="Michal Szydelko" w:date="2017-12-01T17:02:00Z">
        <w:r w:rsidRPr="0017536F" w:rsidDel="007E0E79">
          <w:rPr>
            <w:lang w:eastAsia="en-GB"/>
          </w:rPr>
          <w:delText xml:space="preserve">3GPP </w:delText>
        </w:r>
      </w:del>
      <w:del w:id="801" w:author="Michal Szydelko" w:date="2017-12-01T17:12:00Z">
        <w:r w:rsidRPr="0017536F" w:rsidDel="00A00F4D">
          <w:rPr>
            <w:lang w:eastAsia="en-GB"/>
          </w:rPr>
          <w:delText>TS 25.113 [5] applies.</w:delText>
        </w:r>
      </w:del>
    </w:p>
    <w:p w:rsidR="002959A8" w:rsidRPr="0017536F" w:rsidDel="00A00F4D" w:rsidRDefault="002959A8" w:rsidP="002959A8">
      <w:pPr>
        <w:rPr>
          <w:del w:id="802" w:author="Michal Szydelko" w:date="2017-12-01T17:12:00Z"/>
          <w:lang w:eastAsia="en-GB"/>
        </w:rPr>
      </w:pPr>
      <w:del w:id="803" w:author="Michal Szydelko" w:date="2017-12-01T17:12:00Z">
        <w:r w:rsidRPr="0017536F" w:rsidDel="00A00F4D">
          <w:rPr>
            <w:lang w:eastAsia="en-GB"/>
          </w:rPr>
          <w:delText xml:space="preserve">For E-UTRA AAS BS the immunity requirement from </w:delText>
        </w:r>
      </w:del>
      <w:del w:id="804" w:author="Michal Szydelko" w:date="2017-12-01T17:02:00Z">
        <w:r w:rsidRPr="0017536F" w:rsidDel="007E0E79">
          <w:rPr>
            <w:lang w:eastAsia="en-GB"/>
          </w:rPr>
          <w:delText xml:space="preserve">3GPP </w:delText>
        </w:r>
      </w:del>
      <w:del w:id="805" w:author="Michal Szydelko" w:date="2017-12-01T17:12:00Z">
        <w:r w:rsidRPr="0017536F" w:rsidDel="00A00F4D">
          <w:rPr>
            <w:lang w:eastAsia="en-GB"/>
          </w:rPr>
          <w:delText>TS 36.113 [6] applies.</w:delText>
        </w:r>
      </w:del>
    </w:p>
    <w:p w:rsidR="002959A8" w:rsidRPr="0017536F" w:rsidRDefault="002959A8" w:rsidP="002959A8">
      <w:pPr>
        <w:rPr>
          <w:lang w:eastAsia="en-GB"/>
        </w:rPr>
      </w:pPr>
      <w:del w:id="806" w:author="Michal Szydelko" w:date="2017-12-01T17:12:00Z">
        <w:r w:rsidRPr="0017536F" w:rsidDel="00A00F4D">
          <w:rPr>
            <w:lang w:eastAsia="en-GB"/>
          </w:rPr>
          <w:delText xml:space="preserve">For MSR AAS BS the immunity requirement from </w:delText>
        </w:r>
      </w:del>
      <w:del w:id="807" w:author="Michal Szydelko" w:date="2017-12-01T17:02:00Z">
        <w:r w:rsidRPr="0017536F" w:rsidDel="007E0E79">
          <w:rPr>
            <w:lang w:eastAsia="en-GB"/>
          </w:rPr>
          <w:delText xml:space="preserve">3GPP </w:delText>
        </w:r>
      </w:del>
      <w:del w:id="808" w:author="Michal Szydelko" w:date="2017-12-01T17:12:00Z">
        <w:r w:rsidRPr="0017536F" w:rsidDel="00A00F4D">
          <w:rPr>
            <w:lang w:eastAsia="en-GB"/>
          </w:rPr>
          <w:delText>TS 37.113 [4] applies.</w:delText>
        </w:r>
      </w:del>
    </w:p>
    <w:p w:rsidR="002959A8" w:rsidRDefault="002959A8" w:rsidP="002959A8">
      <w:pPr>
        <w:pStyle w:val="Heading8"/>
      </w:pPr>
      <w:bookmarkStart w:id="809" w:name="historyclause"/>
      <w:r w:rsidRPr="0017536F">
        <w:br w:type="page"/>
      </w:r>
      <w:bookmarkStart w:id="810" w:name="_Toc486970826"/>
      <w:r w:rsidRPr="0017536F">
        <w:lastRenderedPageBreak/>
        <w:t>Annex A (informative):</w:t>
      </w:r>
      <w:r w:rsidRPr="0017536F">
        <w:br/>
        <w:t>Change history</w:t>
      </w:r>
      <w:bookmarkEnd w:id="810"/>
    </w:p>
    <w:p w:rsidR="002959A8" w:rsidRPr="00BB565F" w:rsidRDefault="002959A8" w:rsidP="002959A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2959A8" w:rsidRPr="00235394" w:rsidTr="008D1CFB">
        <w:tblPrEx>
          <w:tblCellMar>
            <w:top w:w="0" w:type="dxa"/>
            <w:bottom w:w="0" w:type="dxa"/>
          </w:tblCellMar>
        </w:tblPrEx>
        <w:trPr>
          <w:cantSplit/>
        </w:trPr>
        <w:tc>
          <w:tcPr>
            <w:tcW w:w="9639" w:type="dxa"/>
            <w:gridSpan w:val="8"/>
            <w:tcBorders>
              <w:bottom w:val="nil"/>
            </w:tcBorders>
            <w:shd w:val="solid" w:color="FFFFFF" w:fill="auto"/>
          </w:tcPr>
          <w:p w:rsidR="002959A8" w:rsidRPr="00235394" w:rsidRDefault="002959A8" w:rsidP="008D1CFB">
            <w:pPr>
              <w:pStyle w:val="TAL"/>
              <w:jc w:val="center"/>
              <w:rPr>
                <w:b/>
                <w:sz w:val="16"/>
              </w:rPr>
            </w:pPr>
            <w:bookmarkStart w:id="811" w:name="OLE_LINK20"/>
            <w:bookmarkStart w:id="812" w:name="OLE_LINK21"/>
            <w:bookmarkStart w:id="813" w:name="OLE_LINK22"/>
            <w:r w:rsidRPr="00235394">
              <w:rPr>
                <w:b/>
              </w:rPr>
              <w:t>Change history</w:t>
            </w:r>
          </w:p>
        </w:tc>
      </w:tr>
      <w:tr w:rsidR="002959A8" w:rsidRPr="00235394" w:rsidTr="008D1CFB">
        <w:tblPrEx>
          <w:tblCellMar>
            <w:top w:w="0" w:type="dxa"/>
            <w:bottom w:w="0" w:type="dxa"/>
          </w:tblCellMar>
        </w:tblPrEx>
        <w:tc>
          <w:tcPr>
            <w:tcW w:w="800" w:type="dxa"/>
            <w:shd w:val="pct10" w:color="auto" w:fill="FFFFFF"/>
          </w:tcPr>
          <w:p w:rsidR="002959A8" w:rsidRPr="00235394" w:rsidRDefault="002959A8" w:rsidP="008D1CFB">
            <w:pPr>
              <w:pStyle w:val="TAL"/>
              <w:rPr>
                <w:b/>
                <w:sz w:val="16"/>
              </w:rPr>
            </w:pPr>
            <w:r w:rsidRPr="00235394">
              <w:rPr>
                <w:b/>
                <w:sz w:val="16"/>
              </w:rPr>
              <w:t>Date</w:t>
            </w:r>
          </w:p>
        </w:tc>
        <w:tc>
          <w:tcPr>
            <w:tcW w:w="800" w:type="dxa"/>
            <w:shd w:val="pct10" w:color="auto" w:fill="FFFFFF"/>
          </w:tcPr>
          <w:p w:rsidR="002959A8" w:rsidRPr="00235394" w:rsidRDefault="002959A8" w:rsidP="008D1CFB">
            <w:pPr>
              <w:pStyle w:val="TAL"/>
              <w:rPr>
                <w:b/>
                <w:sz w:val="16"/>
              </w:rPr>
            </w:pPr>
            <w:r>
              <w:rPr>
                <w:b/>
                <w:sz w:val="16"/>
              </w:rPr>
              <w:t>Meeting</w:t>
            </w:r>
          </w:p>
        </w:tc>
        <w:tc>
          <w:tcPr>
            <w:tcW w:w="952" w:type="dxa"/>
            <w:shd w:val="pct10" w:color="auto" w:fill="FFFFFF"/>
          </w:tcPr>
          <w:p w:rsidR="002959A8" w:rsidRPr="00235394" w:rsidRDefault="002959A8" w:rsidP="008D1CFB">
            <w:pPr>
              <w:pStyle w:val="TAL"/>
              <w:rPr>
                <w:b/>
                <w:sz w:val="16"/>
              </w:rPr>
            </w:pPr>
            <w:r w:rsidRPr="00235394">
              <w:rPr>
                <w:b/>
                <w:sz w:val="16"/>
              </w:rPr>
              <w:t>TDoc</w:t>
            </w:r>
          </w:p>
        </w:tc>
        <w:tc>
          <w:tcPr>
            <w:tcW w:w="567" w:type="dxa"/>
            <w:shd w:val="pct10" w:color="auto" w:fill="FFFFFF"/>
          </w:tcPr>
          <w:p w:rsidR="002959A8" w:rsidRPr="00235394" w:rsidRDefault="002959A8" w:rsidP="008D1CFB">
            <w:pPr>
              <w:pStyle w:val="TAL"/>
              <w:rPr>
                <w:b/>
                <w:sz w:val="16"/>
              </w:rPr>
            </w:pPr>
            <w:r w:rsidRPr="00235394">
              <w:rPr>
                <w:b/>
                <w:sz w:val="16"/>
              </w:rPr>
              <w:t>CR</w:t>
            </w:r>
          </w:p>
        </w:tc>
        <w:tc>
          <w:tcPr>
            <w:tcW w:w="425" w:type="dxa"/>
            <w:shd w:val="pct10" w:color="auto" w:fill="FFFFFF"/>
          </w:tcPr>
          <w:p w:rsidR="002959A8" w:rsidRPr="00235394" w:rsidRDefault="002959A8" w:rsidP="008D1CFB">
            <w:pPr>
              <w:pStyle w:val="TAL"/>
              <w:rPr>
                <w:b/>
                <w:sz w:val="16"/>
              </w:rPr>
            </w:pPr>
            <w:r w:rsidRPr="00235394">
              <w:rPr>
                <w:b/>
                <w:sz w:val="16"/>
              </w:rPr>
              <w:t>Rev</w:t>
            </w:r>
          </w:p>
        </w:tc>
        <w:tc>
          <w:tcPr>
            <w:tcW w:w="425" w:type="dxa"/>
            <w:shd w:val="pct10" w:color="auto" w:fill="FFFFFF"/>
          </w:tcPr>
          <w:p w:rsidR="002959A8" w:rsidRPr="00235394" w:rsidRDefault="002959A8" w:rsidP="008D1CFB">
            <w:pPr>
              <w:pStyle w:val="TAL"/>
              <w:rPr>
                <w:b/>
                <w:sz w:val="16"/>
              </w:rPr>
            </w:pPr>
            <w:r>
              <w:rPr>
                <w:b/>
                <w:sz w:val="16"/>
              </w:rPr>
              <w:t>Cat</w:t>
            </w:r>
          </w:p>
        </w:tc>
        <w:tc>
          <w:tcPr>
            <w:tcW w:w="4962" w:type="dxa"/>
            <w:shd w:val="pct10" w:color="auto" w:fill="FFFFFF"/>
          </w:tcPr>
          <w:p w:rsidR="002959A8" w:rsidRPr="00235394" w:rsidRDefault="002959A8" w:rsidP="008D1CFB">
            <w:pPr>
              <w:pStyle w:val="TAL"/>
              <w:rPr>
                <w:b/>
                <w:sz w:val="16"/>
              </w:rPr>
            </w:pPr>
            <w:r w:rsidRPr="00235394">
              <w:rPr>
                <w:b/>
                <w:sz w:val="16"/>
              </w:rPr>
              <w:t>Subject/Comment</w:t>
            </w:r>
          </w:p>
        </w:tc>
        <w:tc>
          <w:tcPr>
            <w:tcW w:w="708" w:type="dxa"/>
            <w:shd w:val="pct10" w:color="auto" w:fill="FFFFFF"/>
          </w:tcPr>
          <w:p w:rsidR="002959A8" w:rsidRPr="00235394" w:rsidRDefault="002959A8" w:rsidP="008D1CFB">
            <w:pPr>
              <w:pStyle w:val="TAL"/>
              <w:rPr>
                <w:b/>
                <w:sz w:val="16"/>
              </w:rPr>
            </w:pPr>
            <w:r w:rsidRPr="00235394">
              <w:rPr>
                <w:b/>
                <w:sz w:val="16"/>
              </w:rPr>
              <w:t>New</w:t>
            </w:r>
            <w:r>
              <w:rPr>
                <w:b/>
                <w:sz w:val="16"/>
              </w:rPr>
              <w:t xml:space="preserve"> version</w:t>
            </w:r>
          </w:p>
        </w:tc>
      </w:tr>
      <w:tr w:rsidR="002959A8" w:rsidRPr="006B0D02" w:rsidTr="008D1CFB">
        <w:tblPrEx>
          <w:tblCellMar>
            <w:top w:w="0" w:type="dxa"/>
            <w:bottom w:w="0" w:type="dxa"/>
          </w:tblCellMar>
        </w:tblPrEx>
        <w:tc>
          <w:tcPr>
            <w:tcW w:w="800" w:type="dxa"/>
            <w:shd w:val="solid" w:color="FFFFFF" w:fill="auto"/>
          </w:tcPr>
          <w:p w:rsidR="002959A8" w:rsidRPr="006D4194" w:rsidRDefault="002959A8" w:rsidP="008D1CFB">
            <w:pPr>
              <w:pStyle w:val="TAL"/>
              <w:rPr>
                <w:sz w:val="16"/>
                <w:szCs w:val="16"/>
              </w:rPr>
            </w:pPr>
            <w:r w:rsidRPr="006D4194">
              <w:rPr>
                <w:sz w:val="16"/>
                <w:szCs w:val="16"/>
              </w:rPr>
              <w:t>2016-02</w:t>
            </w:r>
          </w:p>
        </w:tc>
        <w:tc>
          <w:tcPr>
            <w:tcW w:w="800" w:type="dxa"/>
            <w:shd w:val="solid" w:color="FFFFFF" w:fill="auto"/>
          </w:tcPr>
          <w:p w:rsidR="002959A8" w:rsidRPr="006D4194" w:rsidRDefault="002959A8" w:rsidP="008D1CFB">
            <w:pPr>
              <w:pStyle w:val="TAL"/>
              <w:rPr>
                <w:sz w:val="16"/>
                <w:szCs w:val="16"/>
              </w:rPr>
            </w:pPr>
            <w:r w:rsidRPr="006D4194">
              <w:rPr>
                <w:sz w:val="16"/>
                <w:szCs w:val="16"/>
              </w:rPr>
              <w:t>RAN4#78</w:t>
            </w:r>
          </w:p>
        </w:tc>
        <w:tc>
          <w:tcPr>
            <w:tcW w:w="952" w:type="dxa"/>
            <w:shd w:val="solid" w:color="FFFFFF" w:fill="auto"/>
          </w:tcPr>
          <w:p w:rsidR="002959A8" w:rsidRPr="006D4194" w:rsidRDefault="002959A8" w:rsidP="008D1CFB">
            <w:pPr>
              <w:pStyle w:val="TAL"/>
              <w:rPr>
                <w:sz w:val="16"/>
                <w:szCs w:val="16"/>
              </w:rPr>
            </w:pPr>
            <w:r w:rsidRPr="006D4194">
              <w:rPr>
                <w:sz w:val="16"/>
                <w:szCs w:val="16"/>
              </w:rPr>
              <w:t>R4-161123</w:t>
            </w:r>
          </w:p>
        </w:tc>
        <w:tc>
          <w:tcPr>
            <w:tcW w:w="567" w:type="dxa"/>
            <w:shd w:val="solid" w:color="FFFFFF" w:fill="auto"/>
          </w:tcPr>
          <w:p w:rsidR="002959A8" w:rsidRPr="006D4194" w:rsidRDefault="002959A8" w:rsidP="008D1CFB">
            <w:pPr>
              <w:pStyle w:val="TAL"/>
              <w:rPr>
                <w:sz w:val="16"/>
                <w:szCs w:val="16"/>
              </w:rPr>
            </w:pPr>
          </w:p>
        </w:tc>
        <w:tc>
          <w:tcPr>
            <w:tcW w:w="425" w:type="dxa"/>
            <w:shd w:val="solid" w:color="FFFFFF" w:fill="auto"/>
          </w:tcPr>
          <w:p w:rsidR="002959A8" w:rsidRPr="006D4194" w:rsidRDefault="002959A8" w:rsidP="008D1CFB">
            <w:pPr>
              <w:pStyle w:val="TAL"/>
              <w:rPr>
                <w:sz w:val="16"/>
                <w:szCs w:val="16"/>
              </w:rPr>
            </w:pPr>
          </w:p>
        </w:tc>
        <w:tc>
          <w:tcPr>
            <w:tcW w:w="425" w:type="dxa"/>
            <w:shd w:val="solid" w:color="FFFFFF" w:fill="auto"/>
          </w:tcPr>
          <w:p w:rsidR="002959A8" w:rsidRPr="006D4194" w:rsidRDefault="002959A8" w:rsidP="008D1CFB">
            <w:pPr>
              <w:pStyle w:val="TAL"/>
              <w:rPr>
                <w:sz w:val="16"/>
                <w:szCs w:val="16"/>
              </w:rPr>
            </w:pPr>
          </w:p>
        </w:tc>
        <w:tc>
          <w:tcPr>
            <w:tcW w:w="4962" w:type="dxa"/>
            <w:shd w:val="solid" w:color="FFFFFF" w:fill="auto"/>
          </w:tcPr>
          <w:p w:rsidR="002959A8" w:rsidRPr="006D4194" w:rsidRDefault="002959A8" w:rsidP="008D1CFB">
            <w:pPr>
              <w:pStyle w:val="TAL"/>
              <w:rPr>
                <w:sz w:val="16"/>
                <w:szCs w:val="16"/>
              </w:rPr>
            </w:pPr>
            <w:r w:rsidRPr="006D4194">
              <w:rPr>
                <w:sz w:val="16"/>
                <w:szCs w:val="16"/>
              </w:rPr>
              <w:t>First version of TS</w:t>
            </w:r>
          </w:p>
        </w:tc>
        <w:tc>
          <w:tcPr>
            <w:tcW w:w="708" w:type="dxa"/>
            <w:shd w:val="solid" w:color="FFFFFF" w:fill="auto"/>
          </w:tcPr>
          <w:p w:rsidR="002959A8" w:rsidRPr="006D4194" w:rsidRDefault="002959A8" w:rsidP="008D1CFB">
            <w:pPr>
              <w:pStyle w:val="TAL"/>
              <w:rPr>
                <w:sz w:val="16"/>
                <w:szCs w:val="16"/>
              </w:rPr>
            </w:pPr>
            <w:r w:rsidRPr="006D4194">
              <w:rPr>
                <w:sz w:val="16"/>
                <w:szCs w:val="16"/>
              </w:rPr>
              <w:t>0.1.0</w:t>
            </w:r>
          </w:p>
        </w:tc>
      </w:tr>
      <w:tr w:rsidR="002959A8" w:rsidRPr="006B0D02" w:rsidTr="008D1CFB">
        <w:tblPrEx>
          <w:tblCellMar>
            <w:top w:w="0" w:type="dxa"/>
            <w:bottom w:w="0" w:type="dxa"/>
          </w:tblCellMar>
        </w:tblPrEx>
        <w:tc>
          <w:tcPr>
            <w:tcW w:w="800" w:type="dxa"/>
            <w:shd w:val="solid" w:color="FFFFFF" w:fill="auto"/>
          </w:tcPr>
          <w:p w:rsidR="002959A8" w:rsidRPr="006D4194" w:rsidRDefault="002959A8" w:rsidP="008D1CFB">
            <w:pPr>
              <w:pStyle w:val="TAL"/>
              <w:rPr>
                <w:sz w:val="16"/>
                <w:szCs w:val="16"/>
              </w:rPr>
            </w:pPr>
            <w:r w:rsidRPr="006D4194">
              <w:rPr>
                <w:sz w:val="16"/>
                <w:szCs w:val="16"/>
              </w:rPr>
              <w:t>2016-03</w:t>
            </w:r>
          </w:p>
        </w:tc>
        <w:tc>
          <w:tcPr>
            <w:tcW w:w="800" w:type="dxa"/>
            <w:shd w:val="solid" w:color="FFFFFF" w:fill="auto"/>
          </w:tcPr>
          <w:p w:rsidR="002959A8" w:rsidRPr="006D4194" w:rsidRDefault="002959A8" w:rsidP="008D1CFB">
            <w:pPr>
              <w:pStyle w:val="TAL"/>
              <w:rPr>
                <w:sz w:val="16"/>
                <w:szCs w:val="16"/>
              </w:rPr>
            </w:pPr>
            <w:r w:rsidRPr="006D4194">
              <w:rPr>
                <w:sz w:val="16"/>
                <w:szCs w:val="16"/>
              </w:rPr>
              <w:t>RAN#71</w:t>
            </w:r>
          </w:p>
        </w:tc>
        <w:tc>
          <w:tcPr>
            <w:tcW w:w="952" w:type="dxa"/>
            <w:shd w:val="solid" w:color="FFFFFF" w:fill="auto"/>
          </w:tcPr>
          <w:p w:rsidR="002959A8" w:rsidRPr="006D4194" w:rsidRDefault="002959A8" w:rsidP="008D1CFB">
            <w:pPr>
              <w:pStyle w:val="TAL"/>
              <w:rPr>
                <w:sz w:val="16"/>
                <w:szCs w:val="16"/>
              </w:rPr>
            </w:pPr>
            <w:r w:rsidRPr="006D4194">
              <w:rPr>
                <w:sz w:val="16"/>
                <w:szCs w:val="16"/>
              </w:rPr>
              <w:t>RP-160401</w:t>
            </w:r>
          </w:p>
        </w:tc>
        <w:tc>
          <w:tcPr>
            <w:tcW w:w="567" w:type="dxa"/>
            <w:shd w:val="solid" w:color="FFFFFF" w:fill="auto"/>
          </w:tcPr>
          <w:p w:rsidR="002959A8" w:rsidRPr="006D4194" w:rsidRDefault="002959A8" w:rsidP="008D1CFB">
            <w:pPr>
              <w:pStyle w:val="TAL"/>
              <w:rPr>
                <w:sz w:val="16"/>
                <w:szCs w:val="16"/>
              </w:rPr>
            </w:pPr>
          </w:p>
        </w:tc>
        <w:tc>
          <w:tcPr>
            <w:tcW w:w="425" w:type="dxa"/>
            <w:shd w:val="solid" w:color="FFFFFF" w:fill="auto"/>
          </w:tcPr>
          <w:p w:rsidR="002959A8" w:rsidRPr="006D4194" w:rsidRDefault="002959A8" w:rsidP="008D1CFB">
            <w:pPr>
              <w:pStyle w:val="TAL"/>
              <w:rPr>
                <w:sz w:val="16"/>
                <w:szCs w:val="16"/>
              </w:rPr>
            </w:pPr>
          </w:p>
        </w:tc>
        <w:tc>
          <w:tcPr>
            <w:tcW w:w="425" w:type="dxa"/>
            <w:shd w:val="solid" w:color="FFFFFF" w:fill="auto"/>
          </w:tcPr>
          <w:p w:rsidR="002959A8" w:rsidRPr="006D4194" w:rsidRDefault="002959A8" w:rsidP="008D1CFB">
            <w:pPr>
              <w:pStyle w:val="TAL"/>
              <w:rPr>
                <w:sz w:val="16"/>
                <w:szCs w:val="16"/>
              </w:rPr>
            </w:pPr>
          </w:p>
        </w:tc>
        <w:tc>
          <w:tcPr>
            <w:tcW w:w="4962" w:type="dxa"/>
            <w:shd w:val="solid" w:color="FFFFFF" w:fill="auto"/>
          </w:tcPr>
          <w:p w:rsidR="002959A8" w:rsidRPr="006D4194" w:rsidRDefault="002959A8" w:rsidP="008D1CFB">
            <w:pPr>
              <w:pStyle w:val="TAL"/>
              <w:rPr>
                <w:sz w:val="16"/>
                <w:szCs w:val="16"/>
              </w:rPr>
            </w:pPr>
            <w:r w:rsidRPr="006D4194">
              <w:rPr>
                <w:sz w:val="16"/>
                <w:szCs w:val="16"/>
              </w:rPr>
              <w:t>Presented to RAN for approval.</w:t>
            </w:r>
          </w:p>
          <w:p w:rsidR="002959A8" w:rsidRPr="006D4194" w:rsidRDefault="002959A8" w:rsidP="008D1CFB">
            <w:pPr>
              <w:pStyle w:val="TAL"/>
              <w:rPr>
                <w:sz w:val="16"/>
                <w:szCs w:val="16"/>
              </w:rPr>
            </w:pPr>
            <w:r w:rsidRPr="006D4194">
              <w:rPr>
                <w:sz w:val="16"/>
                <w:szCs w:val="16"/>
              </w:rPr>
              <w:t>Editorial cotrrections recommended by ETSI editHelp</w:t>
            </w:r>
          </w:p>
        </w:tc>
        <w:tc>
          <w:tcPr>
            <w:tcW w:w="708" w:type="dxa"/>
            <w:shd w:val="solid" w:color="FFFFFF" w:fill="auto"/>
          </w:tcPr>
          <w:p w:rsidR="002959A8" w:rsidRPr="006D4194" w:rsidRDefault="002959A8" w:rsidP="008D1CFB">
            <w:pPr>
              <w:pStyle w:val="TAL"/>
              <w:rPr>
                <w:sz w:val="16"/>
                <w:szCs w:val="16"/>
              </w:rPr>
            </w:pPr>
            <w:r w:rsidRPr="006D4194">
              <w:rPr>
                <w:sz w:val="16"/>
                <w:szCs w:val="16"/>
              </w:rPr>
              <w:t>1.0.0</w:t>
            </w:r>
          </w:p>
        </w:tc>
      </w:tr>
      <w:tr w:rsidR="002959A8" w:rsidRPr="006B0D02" w:rsidTr="008D1CFB">
        <w:tblPrEx>
          <w:tblCellMar>
            <w:top w:w="0" w:type="dxa"/>
            <w:bottom w:w="0" w:type="dxa"/>
          </w:tblCellMar>
        </w:tblPrEx>
        <w:tc>
          <w:tcPr>
            <w:tcW w:w="800" w:type="dxa"/>
            <w:shd w:val="solid" w:color="FFFFFF" w:fill="auto"/>
          </w:tcPr>
          <w:p w:rsidR="002959A8" w:rsidRPr="006D4194" w:rsidRDefault="002959A8" w:rsidP="008D1CFB">
            <w:pPr>
              <w:pStyle w:val="TAL"/>
              <w:rPr>
                <w:sz w:val="16"/>
                <w:szCs w:val="16"/>
                <w:lang w:val="fr-FR"/>
              </w:rPr>
            </w:pPr>
            <w:r w:rsidRPr="006D4194">
              <w:rPr>
                <w:sz w:val="16"/>
                <w:szCs w:val="16"/>
                <w:lang w:val="fr-FR"/>
              </w:rPr>
              <w:t>2016-03</w:t>
            </w:r>
          </w:p>
        </w:tc>
        <w:tc>
          <w:tcPr>
            <w:tcW w:w="800" w:type="dxa"/>
            <w:shd w:val="solid" w:color="FFFFFF" w:fill="auto"/>
          </w:tcPr>
          <w:p w:rsidR="002959A8" w:rsidRPr="006D4194" w:rsidRDefault="002959A8" w:rsidP="008D1CFB">
            <w:pPr>
              <w:pStyle w:val="TAL"/>
              <w:rPr>
                <w:sz w:val="16"/>
                <w:szCs w:val="16"/>
                <w:lang w:val="fr-FR"/>
              </w:rPr>
            </w:pPr>
            <w:r w:rsidRPr="006D4194">
              <w:rPr>
                <w:sz w:val="16"/>
                <w:szCs w:val="16"/>
                <w:lang w:val="fr-FR"/>
              </w:rPr>
              <w:t>RP-71</w:t>
            </w:r>
          </w:p>
        </w:tc>
        <w:tc>
          <w:tcPr>
            <w:tcW w:w="952" w:type="dxa"/>
            <w:shd w:val="solid" w:color="FFFFFF" w:fill="auto"/>
          </w:tcPr>
          <w:p w:rsidR="002959A8" w:rsidRPr="006D4194" w:rsidRDefault="002959A8" w:rsidP="008D1CFB">
            <w:pPr>
              <w:pStyle w:val="TAL"/>
              <w:rPr>
                <w:sz w:val="16"/>
                <w:szCs w:val="16"/>
              </w:rPr>
            </w:pPr>
          </w:p>
        </w:tc>
        <w:tc>
          <w:tcPr>
            <w:tcW w:w="567" w:type="dxa"/>
            <w:shd w:val="solid" w:color="FFFFFF" w:fill="auto"/>
          </w:tcPr>
          <w:p w:rsidR="002959A8" w:rsidRPr="006D4194" w:rsidRDefault="002959A8" w:rsidP="008D1CFB">
            <w:pPr>
              <w:pStyle w:val="TAL"/>
              <w:rPr>
                <w:sz w:val="16"/>
                <w:szCs w:val="16"/>
              </w:rPr>
            </w:pPr>
          </w:p>
        </w:tc>
        <w:tc>
          <w:tcPr>
            <w:tcW w:w="425" w:type="dxa"/>
            <w:shd w:val="solid" w:color="FFFFFF" w:fill="auto"/>
          </w:tcPr>
          <w:p w:rsidR="002959A8" w:rsidRPr="006D4194" w:rsidRDefault="002959A8" w:rsidP="008D1CFB">
            <w:pPr>
              <w:pStyle w:val="TAL"/>
              <w:rPr>
                <w:sz w:val="16"/>
                <w:szCs w:val="16"/>
              </w:rPr>
            </w:pPr>
          </w:p>
        </w:tc>
        <w:tc>
          <w:tcPr>
            <w:tcW w:w="425" w:type="dxa"/>
            <w:shd w:val="solid" w:color="FFFFFF" w:fill="auto"/>
          </w:tcPr>
          <w:p w:rsidR="002959A8" w:rsidRPr="006D4194" w:rsidRDefault="002959A8" w:rsidP="008D1CFB">
            <w:pPr>
              <w:pStyle w:val="TAL"/>
              <w:rPr>
                <w:sz w:val="16"/>
                <w:szCs w:val="16"/>
              </w:rPr>
            </w:pPr>
          </w:p>
        </w:tc>
        <w:tc>
          <w:tcPr>
            <w:tcW w:w="4962" w:type="dxa"/>
            <w:shd w:val="solid" w:color="FFFFFF" w:fill="auto"/>
          </w:tcPr>
          <w:p w:rsidR="002959A8" w:rsidRPr="006D4194" w:rsidRDefault="002959A8" w:rsidP="008D1CFB">
            <w:pPr>
              <w:pStyle w:val="TAL"/>
              <w:rPr>
                <w:sz w:val="16"/>
                <w:szCs w:val="16"/>
                <w:lang w:val="en-US"/>
              </w:rPr>
            </w:pPr>
            <w:r w:rsidRPr="006D4194">
              <w:rPr>
                <w:sz w:val="16"/>
                <w:szCs w:val="16"/>
                <w:lang w:val="en-US"/>
              </w:rPr>
              <w:t>TR approved by RAN plenary</w:t>
            </w:r>
          </w:p>
        </w:tc>
        <w:tc>
          <w:tcPr>
            <w:tcW w:w="708" w:type="dxa"/>
            <w:shd w:val="solid" w:color="FFFFFF" w:fill="auto"/>
          </w:tcPr>
          <w:p w:rsidR="002959A8" w:rsidRPr="006D4194" w:rsidRDefault="002959A8" w:rsidP="008D1CFB">
            <w:pPr>
              <w:pStyle w:val="TAL"/>
              <w:rPr>
                <w:sz w:val="16"/>
                <w:szCs w:val="16"/>
                <w:lang w:val="en-US"/>
              </w:rPr>
            </w:pPr>
            <w:r w:rsidRPr="006D4194">
              <w:rPr>
                <w:sz w:val="16"/>
                <w:szCs w:val="16"/>
                <w:lang w:val="en-US"/>
              </w:rPr>
              <w:t>13.0.0</w:t>
            </w:r>
          </w:p>
        </w:tc>
      </w:tr>
      <w:tr w:rsidR="002959A8" w:rsidRPr="006B0D02" w:rsidTr="008D1CFB">
        <w:tblPrEx>
          <w:tblCellMar>
            <w:top w:w="0" w:type="dxa"/>
            <w:bottom w:w="0" w:type="dxa"/>
          </w:tblCellMar>
        </w:tblPrEx>
        <w:tc>
          <w:tcPr>
            <w:tcW w:w="800" w:type="dxa"/>
            <w:shd w:val="solid" w:color="FFFFFF" w:fill="auto"/>
          </w:tcPr>
          <w:p w:rsidR="002959A8" w:rsidRPr="006D4194" w:rsidRDefault="002959A8" w:rsidP="008D1CFB">
            <w:pPr>
              <w:pStyle w:val="TAL"/>
              <w:rPr>
                <w:sz w:val="16"/>
                <w:szCs w:val="16"/>
                <w:lang w:val="fr-FR"/>
              </w:rPr>
            </w:pPr>
            <w:r w:rsidRPr="006D4194">
              <w:rPr>
                <w:sz w:val="16"/>
                <w:szCs w:val="16"/>
              </w:rPr>
              <w:t>2016/06</w:t>
            </w:r>
          </w:p>
        </w:tc>
        <w:tc>
          <w:tcPr>
            <w:tcW w:w="800" w:type="dxa"/>
            <w:shd w:val="solid" w:color="FFFFFF" w:fill="auto"/>
          </w:tcPr>
          <w:p w:rsidR="002959A8" w:rsidRPr="006D4194" w:rsidRDefault="002959A8" w:rsidP="008D1CFB">
            <w:pPr>
              <w:pStyle w:val="TAL"/>
              <w:rPr>
                <w:sz w:val="16"/>
                <w:szCs w:val="16"/>
                <w:lang w:val="fr-FR"/>
              </w:rPr>
            </w:pPr>
            <w:r w:rsidRPr="006D4194">
              <w:rPr>
                <w:sz w:val="16"/>
                <w:szCs w:val="16"/>
              </w:rPr>
              <w:t>RP-72</w:t>
            </w:r>
          </w:p>
        </w:tc>
        <w:tc>
          <w:tcPr>
            <w:tcW w:w="952" w:type="dxa"/>
            <w:shd w:val="solid" w:color="FFFFFF" w:fill="auto"/>
          </w:tcPr>
          <w:p w:rsidR="002959A8" w:rsidRPr="006D4194" w:rsidRDefault="002959A8" w:rsidP="008D1CFB">
            <w:pPr>
              <w:pStyle w:val="TAL"/>
              <w:rPr>
                <w:sz w:val="16"/>
                <w:szCs w:val="16"/>
              </w:rPr>
            </w:pPr>
            <w:r w:rsidRPr="006D4194">
              <w:rPr>
                <w:sz w:val="16"/>
                <w:szCs w:val="16"/>
              </w:rPr>
              <w:t>RP-161142</w:t>
            </w:r>
          </w:p>
        </w:tc>
        <w:tc>
          <w:tcPr>
            <w:tcW w:w="567" w:type="dxa"/>
            <w:shd w:val="solid" w:color="FFFFFF" w:fill="auto"/>
          </w:tcPr>
          <w:p w:rsidR="002959A8" w:rsidRPr="006D4194" w:rsidRDefault="002959A8" w:rsidP="008D1CFB">
            <w:pPr>
              <w:pStyle w:val="TAL"/>
              <w:rPr>
                <w:sz w:val="16"/>
                <w:szCs w:val="16"/>
              </w:rPr>
            </w:pPr>
            <w:r>
              <w:rPr>
                <w:color w:val="000000"/>
                <w:sz w:val="16"/>
                <w:szCs w:val="16"/>
              </w:rPr>
              <w:t>000</w:t>
            </w:r>
            <w:r w:rsidRPr="006D4194">
              <w:rPr>
                <w:color w:val="000000"/>
                <w:sz w:val="16"/>
                <w:szCs w:val="16"/>
              </w:rPr>
              <w:t>2</w:t>
            </w:r>
          </w:p>
        </w:tc>
        <w:tc>
          <w:tcPr>
            <w:tcW w:w="425" w:type="dxa"/>
            <w:shd w:val="solid" w:color="FFFFFF" w:fill="auto"/>
          </w:tcPr>
          <w:p w:rsidR="002959A8" w:rsidRPr="006D4194" w:rsidRDefault="002959A8" w:rsidP="008D1CFB">
            <w:pPr>
              <w:pStyle w:val="TAL"/>
              <w:rPr>
                <w:sz w:val="16"/>
                <w:szCs w:val="16"/>
              </w:rPr>
            </w:pPr>
            <w:r w:rsidRPr="006D4194">
              <w:rPr>
                <w:color w:val="000000"/>
                <w:sz w:val="16"/>
                <w:szCs w:val="16"/>
              </w:rPr>
              <w:t>1</w:t>
            </w:r>
          </w:p>
        </w:tc>
        <w:tc>
          <w:tcPr>
            <w:tcW w:w="425" w:type="dxa"/>
            <w:shd w:val="solid" w:color="FFFFFF" w:fill="auto"/>
          </w:tcPr>
          <w:p w:rsidR="002959A8" w:rsidRPr="006D4194" w:rsidRDefault="002959A8" w:rsidP="008D1CFB">
            <w:pPr>
              <w:pStyle w:val="TAL"/>
              <w:rPr>
                <w:sz w:val="16"/>
                <w:szCs w:val="16"/>
              </w:rPr>
            </w:pPr>
            <w:r w:rsidRPr="006D4194">
              <w:rPr>
                <w:color w:val="000000"/>
                <w:sz w:val="16"/>
                <w:szCs w:val="16"/>
              </w:rPr>
              <w:t>F</w:t>
            </w:r>
          </w:p>
        </w:tc>
        <w:tc>
          <w:tcPr>
            <w:tcW w:w="4962" w:type="dxa"/>
            <w:shd w:val="solid" w:color="FFFFFF" w:fill="auto"/>
          </w:tcPr>
          <w:p w:rsidR="002959A8" w:rsidRPr="006D4194" w:rsidRDefault="002959A8" w:rsidP="008D1CFB">
            <w:pPr>
              <w:pStyle w:val="TAL"/>
              <w:rPr>
                <w:sz w:val="16"/>
                <w:szCs w:val="16"/>
                <w:lang w:val="en-US"/>
              </w:rPr>
            </w:pPr>
            <w:r w:rsidRPr="006D4194">
              <w:rPr>
                <w:color w:val="000000"/>
                <w:sz w:val="16"/>
                <w:szCs w:val="16"/>
              </w:rPr>
              <w:t>Clarification in EMC environmental conditions references</w:t>
            </w:r>
          </w:p>
        </w:tc>
        <w:tc>
          <w:tcPr>
            <w:tcW w:w="708" w:type="dxa"/>
            <w:shd w:val="solid" w:color="FFFFFF" w:fill="auto"/>
          </w:tcPr>
          <w:p w:rsidR="002959A8" w:rsidRPr="006D4194" w:rsidRDefault="002959A8" w:rsidP="008D1CFB">
            <w:pPr>
              <w:pStyle w:val="TAL"/>
              <w:rPr>
                <w:sz w:val="16"/>
                <w:szCs w:val="16"/>
                <w:lang w:val="en-US"/>
              </w:rPr>
            </w:pPr>
            <w:r w:rsidRPr="006D4194">
              <w:rPr>
                <w:sz w:val="16"/>
                <w:szCs w:val="16"/>
                <w:lang w:val="en-US"/>
              </w:rPr>
              <w:t>13.1.0</w:t>
            </w:r>
          </w:p>
        </w:tc>
      </w:tr>
      <w:tr w:rsidR="002959A8" w:rsidRPr="006B0D02" w:rsidTr="008D1CFB">
        <w:tblPrEx>
          <w:tblCellMar>
            <w:top w:w="0" w:type="dxa"/>
            <w:bottom w:w="0" w:type="dxa"/>
          </w:tblCellMar>
        </w:tblPrEx>
        <w:tc>
          <w:tcPr>
            <w:tcW w:w="800" w:type="dxa"/>
            <w:shd w:val="solid" w:color="FFFFFF" w:fill="auto"/>
          </w:tcPr>
          <w:p w:rsidR="002959A8" w:rsidRPr="005C2127" w:rsidRDefault="002959A8" w:rsidP="008D1CFB">
            <w:pPr>
              <w:pStyle w:val="TAL"/>
              <w:rPr>
                <w:sz w:val="16"/>
                <w:szCs w:val="16"/>
              </w:rPr>
            </w:pPr>
            <w:r>
              <w:rPr>
                <w:sz w:val="16"/>
                <w:szCs w:val="16"/>
              </w:rPr>
              <w:t>2017/03</w:t>
            </w:r>
          </w:p>
        </w:tc>
        <w:tc>
          <w:tcPr>
            <w:tcW w:w="800" w:type="dxa"/>
            <w:shd w:val="solid" w:color="FFFFFF" w:fill="auto"/>
          </w:tcPr>
          <w:p w:rsidR="002959A8" w:rsidRPr="005C2127" w:rsidRDefault="002959A8" w:rsidP="008D1CFB">
            <w:pPr>
              <w:pStyle w:val="TAL"/>
              <w:rPr>
                <w:sz w:val="16"/>
                <w:szCs w:val="16"/>
              </w:rPr>
            </w:pPr>
            <w:r>
              <w:rPr>
                <w:sz w:val="16"/>
                <w:szCs w:val="16"/>
              </w:rPr>
              <w:t>RP-75</w:t>
            </w:r>
          </w:p>
        </w:tc>
        <w:tc>
          <w:tcPr>
            <w:tcW w:w="952" w:type="dxa"/>
            <w:shd w:val="solid" w:color="FFFFFF" w:fill="auto"/>
          </w:tcPr>
          <w:p w:rsidR="002959A8" w:rsidRPr="006D4194" w:rsidRDefault="002959A8" w:rsidP="008D1CFB">
            <w:pPr>
              <w:pStyle w:val="TAL"/>
              <w:rPr>
                <w:sz w:val="16"/>
                <w:szCs w:val="16"/>
              </w:rPr>
            </w:pPr>
            <w:r w:rsidRPr="005C2127">
              <w:rPr>
                <w:sz w:val="16"/>
                <w:szCs w:val="16"/>
              </w:rPr>
              <w:t>RP-170586</w:t>
            </w:r>
          </w:p>
        </w:tc>
        <w:tc>
          <w:tcPr>
            <w:tcW w:w="567" w:type="dxa"/>
            <w:shd w:val="solid" w:color="FFFFFF" w:fill="auto"/>
          </w:tcPr>
          <w:p w:rsidR="002959A8" w:rsidRPr="005C2127" w:rsidRDefault="002959A8" w:rsidP="008D1CFB">
            <w:pPr>
              <w:pStyle w:val="TAL"/>
              <w:rPr>
                <w:color w:val="000000"/>
                <w:sz w:val="16"/>
                <w:szCs w:val="16"/>
              </w:rPr>
            </w:pPr>
            <w:r>
              <w:rPr>
                <w:color w:val="000000"/>
                <w:sz w:val="16"/>
                <w:szCs w:val="16"/>
              </w:rPr>
              <w:t>0004</w:t>
            </w:r>
          </w:p>
        </w:tc>
        <w:tc>
          <w:tcPr>
            <w:tcW w:w="425" w:type="dxa"/>
            <w:shd w:val="solid" w:color="FFFFFF" w:fill="auto"/>
          </w:tcPr>
          <w:p w:rsidR="002959A8" w:rsidRPr="005C2127" w:rsidRDefault="002959A8" w:rsidP="008D1CFB">
            <w:pPr>
              <w:pStyle w:val="TAL"/>
              <w:rPr>
                <w:color w:val="000000"/>
                <w:sz w:val="16"/>
                <w:szCs w:val="16"/>
              </w:rPr>
            </w:pPr>
            <w:r>
              <w:rPr>
                <w:color w:val="000000"/>
                <w:sz w:val="16"/>
                <w:szCs w:val="16"/>
              </w:rPr>
              <w:t>-</w:t>
            </w:r>
          </w:p>
        </w:tc>
        <w:tc>
          <w:tcPr>
            <w:tcW w:w="425" w:type="dxa"/>
            <w:shd w:val="solid" w:color="FFFFFF" w:fill="auto"/>
          </w:tcPr>
          <w:p w:rsidR="002959A8" w:rsidRPr="005C2127" w:rsidRDefault="002959A8" w:rsidP="008D1CFB">
            <w:pPr>
              <w:pStyle w:val="TAL"/>
              <w:rPr>
                <w:color w:val="000000"/>
                <w:sz w:val="16"/>
                <w:szCs w:val="16"/>
              </w:rPr>
            </w:pPr>
            <w:r>
              <w:rPr>
                <w:color w:val="000000"/>
                <w:sz w:val="16"/>
                <w:szCs w:val="16"/>
              </w:rPr>
              <w:t>F</w:t>
            </w:r>
          </w:p>
        </w:tc>
        <w:tc>
          <w:tcPr>
            <w:tcW w:w="4962" w:type="dxa"/>
            <w:shd w:val="solid" w:color="FFFFFF" w:fill="auto"/>
          </w:tcPr>
          <w:p w:rsidR="002959A8" w:rsidRPr="006D4194" w:rsidRDefault="002959A8" w:rsidP="008D1CFB">
            <w:pPr>
              <w:pStyle w:val="TAL"/>
              <w:rPr>
                <w:color w:val="000000"/>
                <w:sz w:val="16"/>
                <w:szCs w:val="16"/>
              </w:rPr>
            </w:pPr>
            <w:r w:rsidRPr="005C2127">
              <w:rPr>
                <w:color w:val="000000"/>
                <w:sz w:val="16"/>
                <w:szCs w:val="16"/>
              </w:rPr>
              <w:t>CR to TS 37.114: Clarification of the EMC specification's scope</w:t>
            </w:r>
          </w:p>
        </w:tc>
        <w:tc>
          <w:tcPr>
            <w:tcW w:w="708" w:type="dxa"/>
            <w:shd w:val="solid" w:color="FFFFFF" w:fill="auto"/>
          </w:tcPr>
          <w:p w:rsidR="002959A8" w:rsidRPr="006D4194" w:rsidRDefault="002959A8" w:rsidP="008D1CFB">
            <w:pPr>
              <w:pStyle w:val="TAL"/>
              <w:rPr>
                <w:sz w:val="16"/>
                <w:szCs w:val="16"/>
                <w:lang w:val="en-US"/>
              </w:rPr>
            </w:pPr>
            <w:r>
              <w:rPr>
                <w:sz w:val="16"/>
                <w:szCs w:val="16"/>
                <w:lang w:val="en-US"/>
              </w:rPr>
              <w:t>13.2.0</w:t>
            </w:r>
          </w:p>
        </w:tc>
      </w:tr>
      <w:tr w:rsidR="002959A8" w:rsidRPr="007A59C8" w:rsidTr="008D1CFB">
        <w:tblPrEx>
          <w:tblCellMar>
            <w:top w:w="0" w:type="dxa"/>
            <w:bottom w:w="0" w:type="dxa"/>
          </w:tblCellMar>
        </w:tblPrEx>
        <w:tc>
          <w:tcPr>
            <w:tcW w:w="800" w:type="dxa"/>
            <w:tcBorders>
              <w:top w:val="single" w:sz="6" w:space="0" w:color="auto"/>
            </w:tcBorders>
            <w:shd w:val="solid" w:color="FFFFFF" w:fill="auto"/>
          </w:tcPr>
          <w:p w:rsidR="002959A8" w:rsidRDefault="002959A8" w:rsidP="008D1CFB">
            <w:pPr>
              <w:pStyle w:val="TAL"/>
              <w:rPr>
                <w:sz w:val="16"/>
                <w:szCs w:val="16"/>
              </w:rPr>
            </w:pPr>
            <w:r>
              <w:rPr>
                <w:sz w:val="16"/>
                <w:szCs w:val="16"/>
              </w:rPr>
              <w:t>2017-03</w:t>
            </w:r>
          </w:p>
        </w:tc>
        <w:tc>
          <w:tcPr>
            <w:tcW w:w="800" w:type="dxa"/>
            <w:tcBorders>
              <w:top w:val="single" w:sz="6" w:space="0" w:color="auto"/>
            </w:tcBorders>
            <w:shd w:val="solid" w:color="FFFFFF" w:fill="auto"/>
          </w:tcPr>
          <w:p w:rsidR="002959A8" w:rsidRDefault="002959A8" w:rsidP="008D1CFB">
            <w:pPr>
              <w:pStyle w:val="TAL"/>
              <w:rPr>
                <w:sz w:val="16"/>
                <w:szCs w:val="16"/>
              </w:rPr>
            </w:pPr>
            <w:r>
              <w:rPr>
                <w:sz w:val="16"/>
                <w:szCs w:val="16"/>
              </w:rPr>
              <w:t>RP-75</w:t>
            </w:r>
          </w:p>
        </w:tc>
        <w:tc>
          <w:tcPr>
            <w:tcW w:w="952" w:type="dxa"/>
            <w:tcBorders>
              <w:top w:val="single" w:sz="6" w:space="0" w:color="auto"/>
            </w:tcBorders>
            <w:shd w:val="solid" w:color="FFFFFF" w:fill="auto"/>
          </w:tcPr>
          <w:p w:rsidR="002959A8" w:rsidRPr="005C2127" w:rsidRDefault="002959A8" w:rsidP="008D1CFB">
            <w:pPr>
              <w:pStyle w:val="TAL"/>
              <w:rPr>
                <w:sz w:val="16"/>
                <w:szCs w:val="16"/>
              </w:rPr>
            </w:pPr>
            <w:r>
              <w:rPr>
                <w:sz w:val="16"/>
                <w:szCs w:val="16"/>
              </w:rPr>
              <w:t>-</w:t>
            </w:r>
          </w:p>
        </w:tc>
        <w:tc>
          <w:tcPr>
            <w:tcW w:w="567" w:type="dxa"/>
            <w:tcBorders>
              <w:top w:val="single" w:sz="6" w:space="0" w:color="auto"/>
            </w:tcBorders>
            <w:shd w:val="solid" w:color="FFFFFF" w:fill="auto"/>
          </w:tcPr>
          <w:p w:rsidR="002959A8" w:rsidRDefault="002959A8" w:rsidP="008D1CFB">
            <w:pPr>
              <w:pStyle w:val="TAL"/>
              <w:rPr>
                <w:color w:val="000000"/>
                <w:sz w:val="16"/>
                <w:szCs w:val="16"/>
              </w:rPr>
            </w:pPr>
            <w:r>
              <w:rPr>
                <w:color w:val="000000"/>
                <w:sz w:val="16"/>
                <w:szCs w:val="16"/>
              </w:rPr>
              <w:t>-</w:t>
            </w:r>
          </w:p>
        </w:tc>
        <w:tc>
          <w:tcPr>
            <w:tcW w:w="425" w:type="dxa"/>
            <w:tcBorders>
              <w:top w:val="single" w:sz="6" w:space="0" w:color="auto"/>
            </w:tcBorders>
            <w:shd w:val="solid" w:color="FFFFFF" w:fill="auto"/>
          </w:tcPr>
          <w:p w:rsidR="002959A8" w:rsidRDefault="002959A8" w:rsidP="008D1CFB">
            <w:pPr>
              <w:pStyle w:val="TAL"/>
              <w:rPr>
                <w:color w:val="000000"/>
                <w:sz w:val="16"/>
                <w:szCs w:val="16"/>
              </w:rPr>
            </w:pPr>
            <w:r>
              <w:rPr>
                <w:color w:val="000000"/>
                <w:sz w:val="16"/>
                <w:szCs w:val="16"/>
              </w:rPr>
              <w:t>-</w:t>
            </w:r>
          </w:p>
        </w:tc>
        <w:tc>
          <w:tcPr>
            <w:tcW w:w="425" w:type="dxa"/>
            <w:tcBorders>
              <w:top w:val="single" w:sz="6" w:space="0" w:color="auto"/>
            </w:tcBorders>
            <w:shd w:val="solid" w:color="FFFFFF" w:fill="auto"/>
          </w:tcPr>
          <w:p w:rsidR="002959A8" w:rsidRDefault="002959A8" w:rsidP="008D1CFB">
            <w:pPr>
              <w:pStyle w:val="TAL"/>
              <w:rPr>
                <w:color w:val="000000"/>
                <w:sz w:val="16"/>
                <w:szCs w:val="16"/>
              </w:rPr>
            </w:pPr>
            <w:r>
              <w:rPr>
                <w:color w:val="000000"/>
                <w:sz w:val="16"/>
                <w:szCs w:val="16"/>
              </w:rPr>
              <w:t>-</w:t>
            </w:r>
          </w:p>
        </w:tc>
        <w:tc>
          <w:tcPr>
            <w:tcW w:w="4962" w:type="dxa"/>
            <w:tcBorders>
              <w:top w:val="single" w:sz="6" w:space="0" w:color="auto"/>
            </w:tcBorders>
            <w:shd w:val="solid" w:color="FFFFFF" w:fill="auto"/>
          </w:tcPr>
          <w:p w:rsidR="002959A8" w:rsidRDefault="002959A8" w:rsidP="008D1CFB">
            <w:pPr>
              <w:pStyle w:val="TAL"/>
              <w:rPr>
                <w:color w:val="000000"/>
                <w:sz w:val="16"/>
                <w:szCs w:val="16"/>
              </w:rPr>
            </w:pPr>
            <w:r>
              <w:rPr>
                <w:color w:val="000000"/>
                <w:sz w:val="16"/>
                <w:szCs w:val="16"/>
              </w:rPr>
              <w:t>Update to Rel-14 version (MCC)</w:t>
            </w:r>
          </w:p>
        </w:tc>
        <w:tc>
          <w:tcPr>
            <w:tcW w:w="708" w:type="dxa"/>
            <w:tcBorders>
              <w:top w:val="single" w:sz="6" w:space="0" w:color="auto"/>
            </w:tcBorders>
            <w:shd w:val="solid" w:color="FFFFFF" w:fill="auto"/>
          </w:tcPr>
          <w:p w:rsidR="002959A8" w:rsidRPr="007A59C8" w:rsidRDefault="002959A8" w:rsidP="008D1CFB">
            <w:pPr>
              <w:pStyle w:val="TAL"/>
              <w:rPr>
                <w:sz w:val="16"/>
                <w:szCs w:val="16"/>
                <w:lang w:val="en-US"/>
              </w:rPr>
            </w:pPr>
            <w:r w:rsidRPr="007A59C8">
              <w:rPr>
                <w:sz w:val="16"/>
                <w:szCs w:val="16"/>
                <w:lang w:val="en-US"/>
              </w:rPr>
              <w:t>14.0.0</w:t>
            </w:r>
          </w:p>
        </w:tc>
      </w:tr>
      <w:tr w:rsidR="002959A8" w:rsidRPr="008749C0" w:rsidTr="008D1CFB">
        <w:tblPrEx>
          <w:tblCellMar>
            <w:top w:w="0" w:type="dxa"/>
            <w:bottom w:w="0" w:type="dxa"/>
          </w:tblCellMar>
        </w:tblPrEx>
        <w:tc>
          <w:tcPr>
            <w:tcW w:w="800" w:type="dxa"/>
            <w:shd w:val="solid" w:color="FFFFFF" w:fill="auto"/>
          </w:tcPr>
          <w:p w:rsidR="002959A8" w:rsidRPr="008749C0" w:rsidRDefault="002959A8" w:rsidP="008D1CFB">
            <w:pPr>
              <w:pStyle w:val="TAL"/>
              <w:rPr>
                <w:sz w:val="16"/>
                <w:szCs w:val="16"/>
              </w:rPr>
            </w:pPr>
            <w:r w:rsidRPr="008749C0">
              <w:rPr>
                <w:sz w:val="16"/>
                <w:szCs w:val="16"/>
              </w:rPr>
              <w:t>2017/06</w:t>
            </w:r>
          </w:p>
        </w:tc>
        <w:tc>
          <w:tcPr>
            <w:tcW w:w="800" w:type="dxa"/>
            <w:shd w:val="solid" w:color="FFFFFF" w:fill="auto"/>
          </w:tcPr>
          <w:p w:rsidR="002959A8" w:rsidRPr="008749C0" w:rsidRDefault="002959A8" w:rsidP="008D1CFB">
            <w:pPr>
              <w:pStyle w:val="TAL"/>
              <w:rPr>
                <w:sz w:val="16"/>
                <w:szCs w:val="16"/>
              </w:rPr>
            </w:pPr>
            <w:r w:rsidRPr="008749C0">
              <w:rPr>
                <w:sz w:val="16"/>
                <w:szCs w:val="16"/>
              </w:rPr>
              <w:t>RP-76</w:t>
            </w:r>
          </w:p>
        </w:tc>
        <w:tc>
          <w:tcPr>
            <w:tcW w:w="952" w:type="dxa"/>
            <w:shd w:val="solid" w:color="FFFFFF" w:fill="auto"/>
          </w:tcPr>
          <w:p w:rsidR="002959A8" w:rsidRPr="008749C0" w:rsidRDefault="002959A8" w:rsidP="008D1CFB">
            <w:pPr>
              <w:pStyle w:val="TAL"/>
              <w:rPr>
                <w:sz w:val="16"/>
                <w:szCs w:val="16"/>
              </w:rPr>
            </w:pPr>
            <w:r w:rsidRPr="008749C0">
              <w:rPr>
                <w:sz w:val="16"/>
                <w:szCs w:val="16"/>
              </w:rPr>
              <w:t>RP-171306</w:t>
            </w:r>
          </w:p>
        </w:tc>
        <w:tc>
          <w:tcPr>
            <w:tcW w:w="567" w:type="dxa"/>
            <w:shd w:val="solid" w:color="FFFFFF" w:fill="auto"/>
          </w:tcPr>
          <w:p w:rsidR="002959A8" w:rsidRPr="008749C0" w:rsidRDefault="002959A8" w:rsidP="008D1CFB">
            <w:pPr>
              <w:pStyle w:val="TAL"/>
              <w:rPr>
                <w:sz w:val="16"/>
                <w:szCs w:val="16"/>
              </w:rPr>
            </w:pPr>
            <w:r w:rsidRPr="008749C0">
              <w:rPr>
                <w:sz w:val="16"/>
                <w:szCs w:val="16"/>
              </w:rPr>
              <w:t>00</w:t>
            </w:r>
            <w:r>
              <w:rPr>
                <w:sz w:val="16"/>
                <w:szCs w:val="16"/>
              </w:rPr>
              <w:t>09</w:t>
            </w:r>
          </w:p>
        </w:tc>
        <w:tc>
          <w:tcPr>
            <w:tcW w:w="425" w:type="dxa"/>
            <w:shd w:val="solid" w:color="FFFFFF" w:fill="auto"/>
          </w:tcPr>
          <w:p w:rsidR="002959A8" w:rsidRPr="008749C0" w:rsidRDefault="002959A8" w:rsidP="008D1CFB">
            <w:pPr>
              <w:pStyle w:val="TAL"/>
              <w:rPr>
                <w:sz w:val="16"/>
                <w:szCs w:val="16"/>
              </w:rPr>
            </w:pPr>
          </w:p>
        </w:tc>
        <w:tc>
          <w:tcPr>
            <w:tcW w:w="425" w:type="dxa"/>
            <w:shd w:val="solid" w:color="FFFFFF" w:fill="auto"/>
          </w:tcPr>
          <w:p w:rsidR="002959A8" w:rsidRPr="008749C0" w:rsidRDefault="002959A8" w:rsidP="008D1CFB">
            <w:pPr>
              <w:pStyle w:val="TAL"/>
              <w:rPr>
                <w:sz w:val="16"/>
                <w:szCs w:val="16"/>
              </w:rPr>
            </w:pPr>
            <w:r>
              <w:rPr>
                <w:sz w:val="16"/>
                <w:szCs w:val="16"/>
              </w:rPr>
              <w:t>A</w:t>
            </w:r>
          </w:p>
        </w:tc>
        <w:tc>
          <w:tcPr>
            <w:tcW w:w="4962" w:type="dxa"/>
            <w:shd w:val="solid" w:color="FFFFFF" w:fill="auto"/>
          </w:tcPr>
          <w:p w:rsidR="002959A8" w:rsidRPr="008749C0" w:rsidRDefault="002959A8" w:rsidP="008D1CFB">
            <w:pPr>
              <w:pStyle w:val="TAL"/>
              <w:rPr>
                <w:sz w:val="16"/>
                <w:szCs w:val="16"/>
              </w:rPr>
            </w:pPr>
            <w:r w:rsidRPr="008749C0">
              <w:rPr>
                <w:sz w:val="16"/>
                <w:szCs w:val="16"/>
              </w:rPr>
              <w:t>CR to TS 37.114: Isolation of Band 46 and NB-IoT from the AAS BS specification</w:t>
            </w:r>
          </w:p>
        </w:tc>
        <w:tc>
          <w:tcPr>
            <w:tcW w:w="708" w:type="dxa"/>
            <w:shd w:val="solid" w:color="FFFFFF" w:fill="auto"/>
          </w:tcPr>
          <w:p w:rsidR="002959A8" w:rsidRPr="008749C0" w:rsidRDefault="002959A8" w:rsidP="008D1CFB">
            <w:pPr>
              <w:pStyle w:val="TAL"/>
              <w:rPr>
                <w:sz w:val="16"/>
                <w:szCs w:val="16"/>
                <w:lang w:val="en-US"/>
              </w:rPr>
            </w:pPr>
            <w:r>
              <w:rPr>
                <w:sz w:val="16"/>
                <w:szCs w:val="16"/>
                <w:lang w:val="en-US"/>
              </w:rPr>
              <w:t>14.1</w:t>
            </w:r>
            <w:r w:rsidRPr="008749C0">
              <w:rPr>
                <w:sz w:val="16"/>
                <w:szCs w:val="16"/>
                <w:lang w:val="en-US"/>
              </w:rPr>
              <w:t>.0</w:t>
            </w:r>
          </w:p>
        </w:tc>
      </w:tr>
      <w:bookmarkEnd w:id="809"/>
      <w:bookmarkEnd w:id="811"/>
      <w:bookmarkEnd w:id="812"/>
      <w:bookmarkEnd w:id="813"/>
    </w:tbl>
    <w:p w:rsidR="002959A8" w:rsidRPr="0017536F" w:rsidRDefault="002959A8" w:rsidP="002959A8"/>
    <w:p w:rsidR="002959A8" w:rsidRDefault="002959A8">
      <w:pPr>
        <w:spacing w:after="0"/>
        <w:rPr>
          <w:rFonts w:eastAsia="SimSun"/>
          <w:color w:val="1F4E79"/>
          <w:sz w:val="22"/>
        </w:rPr>
      </w:pPr>
    </w:p>
    <w:p w:rsidR="002337DD" w:rsidRPr="002337DD" w:rsidRDefault="002337DD" w:rsidP="00A707B3">
      <w:pPr>
        <w:rPr>
          <w:rFonts w:eastAsia="SimSun"/>
          <w:color w:val="1F4E79"/>
          <w:sz w:val="22"/>
        </w:rPr>
      </w:pPr>
    </w:p>
    <w:sectPr w:rsidR="002337DD" w:rsidRPr="002337DD" w:rsidSect="00244B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571" w:rsidRDefault="00DF1571">
      <w:r>
        <w:separator/>
      </w:r>
    </w:p>
  </w:endnote>
  <w:endnote w:type="continuationSeparator" w:id="0">
    <w:p w:rsidR="00DF1571" w:rsidRDefault="00DF15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571" w:rsidRDefault="00DF1571">
      <w:r>
        <w:separator/>
      </w:r>
    </w:p>
  </w:footnote>
  <w:footnote w:type="continuationSeparator" w:id="0">
    <w:p w:rsidR="00DF1571" w:rsidRDefault="00DF1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6">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4"/>
  </w:num>
  <w:num w:numId="3">
    <w:abstractNumId w:val="13"/>
  </w:num>
  <w:num w:numId="4">
    <w:abstractNumId w:val="18"/>
  </w:num>
  <w:num w:numId="5">
    <w:abstractNumId w:val="21"/>
  </w:num>
  <w:num w:numId="6">
    <w:abstractNumId w:val="19"/>
  </w:num>
  <w:num w:numId="7">
    <w:abstractNumId w:val="15"/>
  </w:num>
  <w:num w:numId="8">
    <w:abstractNumId w:val="17"/>
  </w:num>
  <w:num w:numId="9">
    <w:abstractNumId w:val="20"/>
  </w:num>
  <w:num w:numId="10">
    <w:abstractNumId w:val="9"/>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6"/>
  </w:num>
  <w:num w:numId="14">
    <w:abstractNumId w:val="1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0"/>
  </w:num>
  <w:num w:numId="23">
    <w:abstractNumId w:val="24"/>
  </w:num>
  <w:num w:numId="24">
    <w:abstractNumId w:val="23"/>
  </w:num>
  <w:num w:numId="25">
    <w:abstractNumId w:val="22"/>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022E4A"/>
    <w:rsid w:val="0002227E"/>
    <w:rsid w:val="00022E4A"/>
    <w:rsid w:val="00047717"/>
    <w:rsid w:val="00062BDB"/>
    <w:rsid w:val="00077F9E"/>
    <w:rsid w:val="00093624"/>
    <w:rsid w:val="000A6394"/>
    <w:rsid w:val="000C038A"/>
    <w:rsid w:val="000C6598"/>
    <w:rsid w:val="000E1E2E"/>
    <w:rsid w:val="00107586"/>
    <w:rsid w:val="0011317C"/>
    <w:rsid w:val="00145D43"/>
    <w:rsid w:val="001635C2"/>
    <w:rsid w:val="00192C46"/>
    <w:rsid w:val="001946B8"/>
    <w:rsid w:val="001A1CC7"/>
    <w:rsid w:val="001A7B60"/>
    <w:rsid w:val="001B7A65"/>
    <w:rsid w:val="001C173A"/>
    <w:rsid w:val="001D0111"/>
    <w:rsid w:val="001E41F3"/>
    <w:rsid w:val="00232ED4"/>
    <w:rsid w:val="002337DD"/>
    <w:rsid w:val="00244B58"/>
    <w:rsid w:val="0026004D"/>
    <w:rsid w:val="00275D12"/>
    <w:rsid w:val="002860C4"/>
    <w:rsid w:val="002959A8"/>
    <w:rsid w:val="002A01CC"/>
    <w:rsid w:val="002B5741"/>
    <w:rsid w:val="002D72FA"/>
    <w:rsid w:val="002F1FF2"/>
    <w:rsid w:val="002F73FE"/>
    <w:rsid w:val="00305409"/>
    <w:rsid w:val="00393B69"/>
    <w:rsid w:val="003E1A36"/>
    <w:rsid w:val="003F3E94"/>
    <w:rsid w:val="004242F1"/>
    <w:rsid w:val="00477C44"/>
    <w:rsid w:val="004B0BBB"/>
    <w:rsid w:val="004B75B7"/>
    <w:rsid w:val="00513691"/>
    <w:rsid w:val="00513A60"/>
    <w:rsid w:val="0051580D"/>
    <w:rsid w:val="00531979"/>
    <w:rsid w:val="00565D57"/>
    <w:rsid w:val="00592D74"/>
    <w:rsid w:val="005C6D18"/>
    <w:rsid w:val="005E2C44"/>
    <w:rsid w:val="00616D1E"/>
    <w:rsid w:val="00621188"/>
    <w:rsid w:val="0062225F"/>
    <w:rsid w:val="006257ED"/>
    <w:rsid w:val="006459DD"/>
    <w:rsid w:val="00695808"/>
    <w:rsid w:val="006B46FB"/>
    <w:rsid w:val="006D7629"/>
    <w:rsid w:val="006E21FB"/>
    <w:rsid w:val="00727808"/>
    <w:rsid w:val="007320E7"/>
    <w:rsid w:val="00792342"/>
    <w:rsid w:val="007B2233"/>
    <w:rsid w:val="007B512A"/>
    <w:rsid w:val="007C2097"/>
    <w:rsid w:val="007D6A07"/>
    <w:rsid w:val="00826719"/>
    <w:rsid w:val="008279FA"/>
    <w:rsid w:val="008626E7"/>
    <w:rsid w:val="00870EE7"/>
    <w:rsid w:val="00876342"/>
    <w:rsid w:val="008D6F5A"/>
    <w:rsid w:val="008F686C"/>
    <w:rsid w:val="0090495E"/>
    <w:rsid w:val="009207A4"/>
    <w:rsid w:val="009209A0"/>
    <w:rsid w:val="009438C4"/>
    <w:rsid w:val="00976A13"/>
    <w:rsid w:val="009777D9"/>
    <w:rsid w:val="00991B88"/>
    <w:rsid w:val="00991FFC"/>
    <w:rsid w:val="009A579D"/>
    <w:rsid w:val="009B6736"/>
    <w:rsid w:val="009E3297"/>
    <w:rsid w:val="009F734F"/>
    <w:rsid w:val="00A168AF"/>
    <w:rsid w:val="00A20B1F"/>
    <w:rsid w:val="00A246B6"/>
    <w:rsid w:val="00A3513E"/>
    <w:rsid w:val="00A47E70"/>
    <w:rsid w:val="00A70772"/>
    <w:rsid w:val="00A707B3"/>
    <w:rsid w:val="00A7671C"/>
    <w:rsid w:val="00AD1CD8"/>
    <w:rsid w:val="00AE26DE"/>
    <w:rsid w:val="00AF39A4"/>
    <w:rsid w:val="00B258BB"/>
    <w:rsid w:val="00B4127E"/>
    <w:rsid w:val="00B67B97"/>
    <w:rsid w:val="00B72897"/>
    <w:rsid w:val="00B847D3"/>
    <w:rsid w:val="00B968C8"/>
    <w:rsid w:val="00BA3EC5"/>
    <w:rsid w:val="00BB5DFC"/>
    <w:rsid w:val="00BD279D"/>
    <w:rsid w:val="00BD6BB8"/>
    <w:rsid w:val="00BF5A15"/>
    <w:rsid w:val="00C34357"/>
    <w:rsid w:val="00C95985"/>
    <w:rsid w:val="00CB6BD1"/>
    <w:rsid w:val="00CC5026"/>
    <w:rsid w:val="00CD6553"/>
    <w:rsid w:val="00D02646"/>
    <w:rsid w:val="00D03F9A"/>
    <w:rsid w:val="00D07A84"/>
    <w:rsid w:val="00D354BF"/>
    <w:rsid w:val="00D60310"/>
    <w:rsid w:val="00D64AFA"/>
    <w:rsid w:val="00D73216"/>
    <w:rsid w:val="00D9194F"/>
    <w:rsid w:val="00DD37A6"/>
    <w:rsid w:val="00DE34CF"/>
    <w:rsid w:val="00DF1571"/>
    <w:rsid w:val="00E57027"/>
    <w:rsid w:val="00E82643"/>
    <w:rsid w:val="00EE7D7C"/>
    <w:rsid w:val="00EF7C6F"/>
    <w:rsid w:val="00F24AAD"/>
    <w:rsid w:val="00F25D98"/>
    <w:rsid w:val="00F300FB"/>
    <w:rsid w:val="00F61742"/>
    <w:rsid w:val="00FB6386"/>
    <w:rsid w:val="00FF32A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4B58"/>
    <w:pPr>
      <w:spacing w:after="180"/>
    </w:pPr>
    <w:rPr>
      <w:rFonts w:ascii="Times New Roman" w:hAnsi="Times New Roman"/>
      <w:lang w:val="en-GB"/>
    </w:rPr>
  </w:style>
  <w:style w:type="paragraph" w:styleId="Heading1">
    <w:name w:val="heading 1"/>
    <w:next w:val="Normal"/>
    <w:qFormat/>
    <w:rsid w:val="00244B5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244B58"/>
    <w:pPr>
      <w:pBdr>
        <w:top w:val="none" w:sz="0" w:space="0" w:color="auto"/>
      </w:pBdr>
      <w:spacing w:before="180"/>
      <w:outlineLvl w:val="1"/>
    </w:pPr>
    <w:rPr>
      <w:sz w:val="32"/>
    </w:rPr>
  </w:style>
  <w:style w:type="paragraph" w:styleId="Heading3">
    <w:name w:val="heading 3"/>
    <w:basedOn w:val="Heading2"/>
    <w:next w:val="Normal"/>
    <w:link w:val="Heading3Char"/>
    <w:qFormat/>
    <w:rsid w:val="00244B58"/>
    <w:pPr>
      <w:spacing w:before="120"/>
      <w:outlineLvl w:val="2"/>
    </w:pPr>
    <w:rPr>
      <w:sz w:val="28"/>
    </w:rPr>
  </w:style>
  <w:style w:type="paragraph" w:styleId="Heading4">
    <w:name w:val="heading 4"/>
    <w:basedOn w:val="Heading3"/>
    <w:next w:val="Normal"/>
    <w:qFormat/>
    <w:rsid w:val="00244B58"/>
    <w:pPr>
      <w:ind w:left="1418" w:hanging="1418"/>
      <w:outlineLvl w:val="3"/>
    </w:pPr>
    <w:rPr>
      <w:sz w:val="24"/>
    </w:rPr>
  </w:style>
  <w:style w:type="paragraph" w:styleId="Heading5">
    <w:name w:val="heading 5"/>
    <w:basedOn w:val="Heading4"/>
    <w:next w:val="Normal"/>
    <w:qFormat/>
    <w:rsid w:val="00244B58"/>
    <w:pPr>
      <w:ind w:left="1701" w:hanging="1701"/>
      <w:outlineLvl w:val="4"/>
    </w:pPr>
    <w:rPr>
      <w:sz w:val="22"/>
    </w:rPr>
  </w:style>
  <w:style w:type="paragraph" w:styleId="Heading6">
    <w:name w:val="heading 6"/>
    <w:basedOn w:val="H6"/>
    <w:next w:val="Normal"/>
    <w:qFormat/>
    <w:rsid w:val="00244B58"/>
    <w:pPr>
      <w:outlineLvl w:val="5"/>
    </w:pPr>
  </w:style>
  <w:style w:type="paragraph" w:styleId="Heading7">
    <w:name w:val="heading 7"/>
    <w:basedOn w:val="H6"/>
    <w:next w:val="Normal"/>
    <w:qFormat/>
    <w:rsid w:val="00244B58"/>
    <w:pPr>
      <w:outlineLvl w:val="6"/>
    </w:pPr>
  </w:style>
  <w:style w:type="paragraph" w:styleId="Heading8">
    <w:name w:val="heading 8"/>
    <w:basedOn w:val="Heading1"/>
    <w:next w:val="Normal"/>
    <w:qFormat/>
    <w:rsid w:val="00244B58"/>
    <w:pPr>
      <w:ind w:left="0" w:firstLine="0"/>
      <w:outlineLvl w:val="7"/>
    </w:pPr>
  </w:style>
  <w:style w:type="paragraph" w:styleId="Heading9">
    <w:name w:val="heading 9"/>
    <w:basedOn w:val="Heading8"/>
    <w:next w:val="Normal"/>
    <w:qFormat/>
    <w:rsid w:val="00244B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rsid w:val="00244B58"/>
    <w:pPr>
      <w:spacing w:before="180"/>
      <w:ind w:left="2693" w:hanging="2693"/>
    </w:pPr>
    <w:rPr>
      <w:b/>
    </w:rPr>
  </w:style>
  <w:style w:type="paragraph" w:styleId="TOC1">
    <w:name w:val="toc 1"/>
    <w:uiPriority w:val="39"/>
    <w:rsid w:val="00244B5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44B5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44B58"/>
    <w:pPr>
      <w:ind w:left="1701" w:hanging="1701"/>
    </w:pPr>
  </w:style>
  <w:style w:type="paragraph" w:styleId="TOC4">
    <w:name w:val="toc 4"/>
    <w:basedOn w:val="TOC3"/>
    <w:rsid w:val="00244B58"/>
    <w:pPr>
      <w:ind w:left="1418" w:hanging="1418"/>
    </w:pPr>
  </w:style>
  <w:style w:type="paragraph" w:styleId="TOC3">
    <w:name w:val="toc 3"/>
    <w:basedOn w:val="TOC2"/>
    <w:rsid w:val="00244B58"/>
    <w:pPr>
      <w:ind w:left="1134" w:hanging="1134"/>
    </w:pPr>
  </w:style>
  <w:style w:type="paragraph" w:styleId="TOC2">
    <w:name w:val="toc 2"/>
    <w:basedOn w:val="TOC1"/>
    <w:uiPriority w:val="39"/>
    <w:rsid w:val="00244B58"/>
    <w:pPr>
      <w:keepNext w:val="0"/>
      <w:spacing w:before="0"/>
      <w:ind w:left="851" w:hanging="851"/>
    </w:pPr>
    <w:rPr>
      <w:sz w:val="20"/>
    </w:rPr>
  </w:style>
  <w:style w:type="paragraph" w:styleId="Index2">
    <w:name w:val="index 2"/>
    <w:basedOn w:val="Index1"/>
    <w:rsid w:val="00244B58"/>
    <w:pPr>
      <w:ind w:left="284"/>
    </w:pPr>
  </w:style>
  <w:style w:type="paragraph" w:styleId="Index1">
    <w:name w:val="index 1"/>
    <w:basedOn w:val="Normal"/>
    <w:rsid w:val="00244B58"/>
    <w:pPr>
      <w:keepLines/>
      <w:spacing w:after="0"/>
    </w:pPr>
  </w:style>
  <w:style w:type="paragraph" w:customStyle="1" w:styleId="ZH">
    <w:name w:val="ZH"/>
    <w:rsid w:val="00244B5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44B58"/>
    <w:pPr>
      <w:outlineLvl w:val="9"/>
    </w:pPr>
  </w:style>
  <w:style w:type="paragraph" w:styleId="ListNumber2">
    <w:name w:val="List Number 2"/>
    <w:basedOn w:val="ListNumber"/>
    <w:rsid w:val="00244B5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44B58"/>
    <w:pPr>
      <w:widowControl w:val="0"/>
    </w:pPr>
    <w:rPr>
      <w:rFonts w:ascii="Arial" w:hAnsi="Arial"/>
      <w:b/>
      <w:noProof/>
      <w:sz w:val="18"/>
      <w:lang w:val="en-GB"/>
    </w:rPr>
  </w:style>
  <w:style w:type="character" w:styleId="FootnoteReference">
    <w:name w:val="footnote reference"/>
    <w:rsid w:val="00244B58"/>
    <w:rPr>
      <w:b/>
      <w:position w:val="6"/>
      <w:sz w:val="16"/>
    </w:rPr>
  </w:style>
  <w:style w:type="paragraph" w:styleId="FootnoteText">
    <w:name w:val="footnote text"/>
    <w:basedOn w:val="Normal"/>
    <w:link w:val="FootnoteTextChar"/>
    <w:rsid w:val="00244B58"/>
    <w:pPr>
      <w:keepLines/>
      <w:spacing w:after="0"/>
      <w:ind w:left="454" w:hanging="454"/>
    </w:pPr>
    <w:rPr>
      <w:sz w:val="16"/>
    </w:rPr>
  </w:style>
  <w:style w:type="paragraph" w:customStyle="1" w:styleId="TAH">
    <w:name w:val="TAH"/>
    <w:basedOn w:val="TAC"/>
    <w:link w:val="TAHCar"/>
    <w:rsid w:val="00244B58"/>
    <w:rPr>
      <w:b/>
    </w:rPr>
  </w:style>
  <w:style w:type="paragraph" w:customStyle="1" w:styleId="TAC">
    <w:name w:val="TAC"/>
    <w:basedOn w:val="TAL"/>
    <w:link w:val="TACChar"/>
    <w:rsid w:val="00244B58"/>
    <w:pPr>
      <w:jc w:val="center"/>
    </w:pPr>
  </w:style>
  <w:style w:type="paragraph" w:customStyle="1" w:styleId="TF">
    <w:name w:val="TF"/>
    <w:aliases w:val="left"/>
    <w:basedOn w:val="TH"/>
    <w:link w:val="TFChar"/>
    <w:rsid w:val="00244B58"/>
    <w:pPr>
      <w:keepNext w:val="0"/>
      <w:spacing w:before="0" w:after="240"/>
    </w:pPr>
  </w:style>
  <w:style w:type="paragraph" w:customStyle="1" w:styleId="NO">
    <w:name w:val="NO"/>
    <w:basedOn w:val="Normal"/>
    <w:link w:val="NOChar"/>
    <w:rsid w:val="00244B58"/>
    <w:pPr>
      <w:keepLines/>
      <w:ind w:left="1135" w:hanging="851"/>
    </w:pPr>
  </w:style>
  <w:style w:type="paragraph" w:styleId="TOC9">
    <w:name w:val="toc 9"/>
    <w:basedOn w:val="TOC8"/>
    <w:semiHidden/>
    <w:rsid w:val="00244B58"/>
    <w:pPr>
      <w:ind w:left="1418" w:hanging="1418"/>
    </w:pPr>
  </w:style>
  <w:style w:type="paragraph" w:customStyle="1" w:styleId="EX">
    <w:name w:val="EX"/>
    <w:basedOn w:val="Normal"/>
    <w:link w:val="EXChar"/>
    <w:rsid w:val="00244B58"/>
    <w:pPr>
      <w:keepLines/>
      <w:ind w:left="1702" w:hanging="1418"/>
    </w:pPr>
  </w:style>
  <w:style w:type="paragraph" w:customStyle="1" w:styleId="FP">
    <w:name w:val="FP"/>
    <w:basedOn w:val="Normal"/>
    <w:rsid w:val="00244B58"/>
    <w:pPr>
      <w:spacing w:after="0"/>
    </w:pPr>
  </w:style>
  <w:style w:type="paragraph" w:customStyle="1" w:styleId="LD">
    <w:name w:val="LD"/>
    <w:rsid w:val="00244B58"/>
    <w:pPr>
      <w:keepNext/>
      <w:keepLines/>
      <w:spacing w:line="180" w:lineRule="exact"/>
    </w:pPr>
    <w:rPr>
      <w:rFonts w:ascii="MS LineDraw" w:hAnsi="MS LineDraw"/>
      <w:noProof/>
      <w:lang w:val="en-GB"/>
    </w:rPr>
  </w:style>
  <w:style w:type="paragraph" w:customStyle="1" w:styleId="NW">
    <w:name w:val="NW"/>
    <w:basedOn w:val="NO"/>
    <w:rsid w:val="00244B58"/>
    <w:pPr>
      <w:spacing w:after="0"/>
    </w:pPr>
  </w:style>
  <w:style w:type="paragraph" w:customStyle="1" w:styleId="EW">
    <w:name w:val="EW"/>
    <w:basedOn w:val="EX"/>
    <w:rsid w:val="00244B58"/>
    <w:pPr>
      <w:spacing w:after="0"/>
    </w:pPr>
  </w:style>
  <w:style w:type="paragraph" w:styleId="TOC6">
    <w:name w:val="toc 6"/>
    <w:basedOn w:val="TOC5"/>
    <w:next w:val="Normal"/>
    <w:semiHidden/>
    <w:rsid w:val="00244B58"/>
    <w:pPr>
      <w:ind w:left="1985" w:hanging="1985"/>
    </w:pPr>
  </w:style>
  <w:style w:type="paragraph" w:styleId="TOC7">
    <w:name w:val="toc 7"/>
    <w:basedOn w:val="TOC6"/>
    <w:next w:val="Normal"/>
    <w:semiHidden/>
    <w:rsid w:val="00244B58"/>
    <w:pPr>
      <w:ind w:left="2268" w:hanging="2268"/>
    </w:pPr>
  </w:style>
  <w:style w:type="paragraph" w:styleId="ListBullet2">
    <w:name w:val="List Bullet 2"/>
    <w:basedOn w:val="ListBullet"/>
    <w:rsid w:val="00244B58"/>
    <w:pPr>
      <w:ind w:left="851"/>
    </w:pPr>
  </w:style>
  <w:style w:type="paragraph" w:styleId="ListBullet3">
    <w:name w:val="List Bullet 3"/>
    <w:basedOn w:val="ListBullet2"/>
    <w:rsid w:val="00244B58"/>
    <w:pPr>
      <w:ind w:left="1135"/>
    </w:pPr>
  </w:style>
  <w:style w:type="paragraph" w:styleId="ListNumber">
    <w:name w:val="List Number"/>
    <w:basedOn w:val="List"/>
    <w:rsid w:val="00244B58"/>
  </w:style>
  <w:style w:type="paragraph" w:customStyle="1" w:styleId="EQ">
    <w:name w:val="EQ"/>
    <w:basedOn w:val="Normal"/>
    <w:next w:val="Normal"/>
    <w:rsid w:val="00244B58"/>
    <w:pPr>
      <w:keepLines/>
      <w:tabs>
        <w:tab w:val="center" w:pos="4536"/>
        <w:tab w:val="right" w:pos="9072"/>
      </w:tabs>
    </w:pPr>
    <w:rPr>
      <w:noProof/>
    </w:rPr>
  </w:style>
  <w:style w:type="paragraph" w:customStyle="1" w:styleId="TH">
    <w:name w:val="TH"/>
    <w:basedOn w:val="Normal"/>
    <w:link w:val="THChar"/>
    <w:rsid w:val="00244B58"/>
    <w:pPr>
      <w:keepNext/>
      <w:keepLines/>
      <w:spacing w:before="60"/>
      <w:jc w:val="center"/>
    </w:pPr>
    <w:rPr>
      <w:rFonts w:ascii="Arial" w:hAnsi="Arial"/>
      <w:b/>
    </w:rPr>
  </w:style>
  <w:style w:type="paragraph" w:customStyle="1" w:styleId="NF">
    <w:name w:val="NF"/>
    <w:basedOn w:val="NO"/>
    <w:rsid w:val="00244B58"/>
    <w:pPr>
      <w:keepNext/>
      <w:spacing w:after="0"/>
    </w:pPr>
    <w:rPr>
      <w:rFonts w:ascii="Arial" w:hAnsi="Arial"/>
      <w:sz w:val="18"/>
    </w:rPr>
  </w:style>
  <w:style w:type="paragraph" w:customStyle="1" w:styleId="PL">
    <w:name w:val="PL"/>
    <w:rsid w:val="00244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44B58"/>
    <w:pPr>
      <w:jc w:val="right"/>
    </w:pPr>
  </w:style>
  <w:style w:type="paragraph" w:customStyle="1" w:styleId="H6">
    <w:name w:val="H6"/>
    <w:basedOn w:val="Heading5"/>
    <w:next w:val="Normal"/>
    <w:rsid w:val="00244B58"/>
    <w:pPr>
      <w:ind w:left="1985" w:hanging="1985"/>
      <w:outlineLvl w:val="9"/>
    </w:pPr>
    <w:rPr>
      <w:sz w:val="20"/>
    </w:rPr>
  </w:style>
  <w:style w:type="paragraph" w:customStyle="1" w:styleId="TAN">
    <w:name w:val="TAN"/>
    <w:basedOn w:val="TAL"/>
    <w:link w:val="TANChar"/>
    <w:rsid w:val="00244B58"/>
    <w:pPr>
      <w:ind w:left="851" w:hanging="851"/>
    </w:pPr>
  </w:style>
  <w:style w:type="paragraph" w:customStyle="1" w:styleId="TAL">
    <w:name w:val="TAL"/>
    <w:basedOn w:val="Normal"/>
    <w:link w:val="TALChar"/>
    <w:rsid w:val="00244B58"/>
    <w:pPr>
      <w:keepNext/>
      <w:keepLines/>
      <w:spacing w:after="0"/>
    </w:pPr>
    <w:rPr>
      <w:rFonts w:ascii="Arial" w:hAnsi="Arial"/>
      <w:sz w:val="18"/>
    </w:rPr>
  </w:style>
  <w:style w:type="paragraph" w:customStyle="1" w:styleId="ZA">
    <w:name w:val="ZA"/>
    <w:rsid w:val="00244B5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44B5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44B58"/>
    <w:pPr>
      <w:framePr w:wrap="notBeside" w:vAnchor="page" w:hAnchor="margin" w:y="15764"/>
      <w:widowControl w:val="0"/>
    </w:pPr>
    <w:rPr>
      <w:rFonts w:ascii="Arial" w:hAnsi="Arial"/>
      <w:noProof/>
      <w:sz w:val="32"/>
      <w:lang w:val="en-GB"/>
    </w:rPr>
  </w:style>
  <w:style w:type="paragraph" w:customStyle="1" w:styleId="ZU">
    <w:name w:val="ZU"/>
    <w:rsid w:val="00244B5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44B58"/>
    <w:pPr>
      <w:framePr w:wrap="notBeside" w:y="16161"/>
    </w:pPr>
  </w:style>
  <w:style w:type="character" w:customStyle="1" w:styleId="ZGSM">
    <w:name w:val="ZGSM"/>
    <w:rsid w:val="00244B58"/>
  </w:style>
  <w:style w:type="paragraph" w:styleId="List2">
    <w:name w:val="List 2"/>
    <w:basedOn w:val="List"/>
    <w:rsid w:val="00244B58"/>
    <w:pPr>
      <w:ind w:left="851"/>
    </w:pPr>
  </w:style>
  <w:style w:type="paragraph" w:customStyle="1" w:styleId="ZG">
    <w:name w:val="ZG"/>
    <w:rsid w:val="00244B58"/>
    <w:pPr>
      <w:framePr w:wrap="notBeside" w:vAnchor="page" w:hAnchor="margin" w:xAlign="right" w:y="6805"/>
      <w:widowControl w:val="0"/>
      <w:jc w:val="right"/>
    </w:pPr>
    <w:rPr>
      <w:rFonts w:ascii="Arial" w:hAnsi="Arial"/>
      <w:noProof/>
      <w:lang w:val="en-GB"/>
    </w:rPr>
  </w:style>
  <w:style w:type="paragraph" w:styleId="List3">
    <w:name w:val="List 3"/>
    <w:basedOn w:val="List2"/>
    <w:rsid w:val="00244B58"/>
    <w:pPr>
      <w:ind w:left="1135"/>
    </w:pPr>
  </w:style>
  <w:style w:type="paragraph" w:styleId="List4">
    <w:name w:val="List 4"/>
    <w:basedOn w:val="List3"/>
    <w:rsid w:val="00244B58"/>
    <w:pPr>
      <w:ind w:left="1418"/>
    </w:pPr>
  </w:style>
  <w:style w:type="paragraph" w:styleId="List5">
    <w:name w:val="List 5"/>
    <w:basedOn w:val="List4"/>
    <w:rsid w:val="00244B58"/>
    <w:pPr>
      <w:ind w:left="1702"/>
    </w:pPr>
  </w:style>
  <w:style w:type="paragraph" w:customStyle="1" w:styleId="EditorsNote">
    <w:name w:val="Editor's Note"/>
    <w:aliases w:val="EN"/>
    <w:basedOn w:val="NO"/>
    <w:link w:val="EditorsNoteChar"/>
    <w:rsid w:val="00244B58"/>
    <w:rPr>
      <w:color w:val="FF0000"/>
    </w:rPr>
  </w:style>
  <w:style w:type="paragraph" w:styleId="List">
    <w:name w:val="List"/>
    <w:basedOn w:val="Normal"/>
    <w:rsid w:val="00244B58"/>
    <w:pPr>
      <w:ind w:left="568" w:hanging="284"/>
    </w:pPr>
  </w:style>
  <w:style w:type="paragraph" w:styleId="ListBullet">
    <w:name w:val="List Bullet"/>
    <w:basedOn w:val="List"/>
    <w:rsid w:val="00244B58"/>
  </w:style>
  <w:style w:type="paragraph" w:styleId="ListBullet4">
    <w:name w:val="List Bullet 4"/>
    <w:basedOn w:val="ListBullet3"/>
    <w:rsid w:val="00244B58"/>
    <w:pPr>
      <w:ind w:left="1418"/>
    </w:pPr>
  </w:style>
  <w:style w:type="paragraph" w:styleId="ListBullet5">
    <w:name w:val="List Bullet 5"/>
    <w:basedOn w:val="ListBullet4"/>
    <w:rsid w:val="00244B58"/>
    <w:pPr>
      <w:ind w:left="1702"/>
    </w:pPr>
  </w:style>
  <w:style w:type="paragraph" w:customStyle="1" w:styleId="B1">
    <w:name w:val="B1"/>
    <w:basedOn w:val="List"/>
    <w:link w:val="B1Char"/>
    <w:rsid w:val="00244B58"/>
  </w:style>
  <w:style w:type="paragraph" w:customStyle="1" w:styleId="B2">
    <w:name w:val="B2"/>
    <w:basedOn w:val="List2"/>
    <w:rsid w:val="00244B58"/>
  </w:style>
  <w:style w:type="paragraph" w:customStyle="1" w:styleId="B3">
    <w:name w:val="B3"/>
    <w:basedOn w:val="List3"/>
    <w:link w:val="B3Char2"/>
    <w:rsid w:val="00244B58"/>
  </w:style>
  <w:style w:type="paragraph" w:customStyle="1" w:styleId="B4">
    <w:name w:val="B4"/>
    <w:basedOn w:val="List4"/>
    <w:rsid w:val="00244B58"/>
  </w:style>
  <w:style w:type="paragraph" w:customStyle="1" w:styleId="B5">
    <w:name w:val="B5"/>
    <w:basedOn w:val="List5"/>
    <w:rsid w:val="00244B58"/>
  </w:style>
  <w:style w:type="paragraph" w:styleId="Footer">
    <w:name w:val="footer"/>
    <w:basedOn w:val="Header"/>
    <w:rsid w:val="00244B58"/>
    <w:pPr>
      <w:jc w:val="center"/>
    </w:pPr>
    <w:rPr>
      <w:i/>
    </w:rPr>
  </w:style>
  <w:style w:type="paragraph" w:customStyle="1" w:styleId="ZTD">
    <w:name w:val="ZTD"/>
    <w:basedOn w:val="ZB"/>
    <w:rsid w:val="00244B58"/>
    <w:pPr>
      <w:framePr w:hRule="auto" w:wrap="notBeside" w:y="852"/>
    </w:pPr>
    <w:rPr>
      <w:i w:val="0"/>
      <w:sz w:val="40"/>
    </w:rPr>
  </w:style>
  <w:style w:type="paragraph" w:customStyle="1" w:styleId="CRCoverPage">
    <w:name w:val="CR Cover Page"/>
    <w:rsid w:val="00244B58"/>
    <w:pPr>
      <w:spacing w:after="120"/>
    </w:pPr>
    <w:rPr>
      <w:rFonts w:ascii="Arial" w:hAnsi="Arial"/>
      <w:lang w:val="en-GB"/>
    </w:rPr>
  </w:style>
  <w:style w:type="paragraph" w:customStyle="1" w:styleId="tdoc-header">
    <w:name w:val="tdoc-header"/>
    <w:rsid w:val="00244B58"/>
    <w:rPr>
      <w:rFonts w:ascii="Arial" w:hAnsi="Arial"/>
      <w:noProof/>
      <w:sz w:val="24"/>
      <w:lang w:val="en-GB"/>
    </w:rPr>
  </w:style>
  <w:style w:type="character" w:styleId="Hyperlink">
    <w:name w:val="Hyperlink"/>
    <w:rsid w:val="00244B58"/>
    <w:rPr>
      <w:color w:val="0000FF"/>
      <w:u w:val="single"/>
    </w:rPr>
  </w:style>
  <w:style w:type="character" w:styleId="CommentReference">
    <w:name w:val="annotation reference"/>
    <w:rsid w:val="00244B58"/>
    <w:rPr>
      <w:sz w:val="16"/>
    </w:rPr>
  </w:style>
  <w:style w:type="paragraph" w:styleId="CommentText">
    <w:name w:val="annotation text"/>
    <w:basedOn w:val="Normal"/>
    <w:link w:val="CommentTextChar"/>
    <w:rsid w:val="00244B58"/>
  </w:style>
  <w:style w:type="character" w:styleId="FollowedHyperlink">
    <w:name w:val="FollowedHyperlink"/>
    <w:rsid w:val="00244B58"/>
    <w:rPr>
      <w:color w:val="800080"/>
      <w:u w:val="single"/>
    </w:rPr>
  </w:style>
  <w:style w:type="paragraph" w:styleId="BalloonText">
    <w:name w:val="Balloon Text"/>
    <w:basedOn w:val="Normal"/>
    <w:semiHidden/>
    <w:rsid w:val="00244B58"/>
    <w:rPr>
      <w:rFonts w:ascii="Tahoma" w:hAnsi="Tahoma" w:cs="Tahoma"/>
      <w:sz w:val="16"/>
      <w:szCs w:val="16"/>
    </w:rPr>
  </w:style>
  <w:style w:type="paragraph" w:styleId="CommentSubject">
    <w:name w:val="annotation subject"/>
    <w:basedOn w:val="CommentText"/>
    <w:next w:val="CommentText"/>
    <w:link w:val="CommentSubjectChar"/>
    <w:rsid w:val="00244B58"/>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character" w:customStyle="1" w:styleId="DocumentMapChar">
    <w:name w:val="Document Map Char"/>
    <w:link w:val="DocumentMap"/>
    <w:rsid w:val="002959A8"/>
    <w:rPr>
      <w:rFonts w:ascii="Tahoma" w:hAnsi="Tahoma" w:cs="Tahoma"/>
      <w:shd w:val="clear" w:color="auto" w:fill="000080"/>
      <w:lang w:val="en-GB"/>
    </w:rPr>
  </w:style>
  <w:style w:type="paragraph" w:styleId="BodyText">
    <w:name w:val="Body Text"/>
    <w:basedOn w:val="Normal"/>
    <w:link w:val="BodyTextChar"/>
    <w:rsid w:val="002959A8"/>
    <w:pPr>
      <w:overflowPunct w:val="0"/>
      <w:autoSpaceDE w:val="0"/>
      <w:autoSpaceDN w:val="0"/>
      <w:adjustRightInd w:val="0"/>
      <w:textAlignment w:val="baseline"/>
    </w:pPr>
  </w:style>
  <w:style w:type="character" w:customStyle="1" w:styleId="BodyTextChar">
    <w:name w:val="Body Text Char"/>
    <w:basedOn w:val="DefaultParagraphFont"/>
    <w:link w:val="BodyText"/>
    <w:rsid w:val="002959A8"/>
    <w:rPr>
      <w:rFonts w:ascii="Times New Roman" w:hAnsi="Times New Roman"/>
      <w:lang w:val="en-GB"/>
    </w:rPr>
  </w:style>
  <w:style w:type="character" w:customStyle="1" w:styleId="CommentSubjectChar">
    <w:name w:val="Comment Subject Char"/>
    <w:link w:val="CommentSubject"/>
    <w:rsid w:val="002959A8"/>
    <w:rPr>
      <w:rFonts w:ascii="Times New Roman" w:hAnsi="Times New Roman"/>
      <w:b/>
      <w:bCs/>
      <w:lang w:val="en-GB"/>
    </w:rPr>
  </w:style>
  <w:style w:type="paragraph" w:styleId="Revision">
    <w:name w:val="Revision"/>
    <w:hidden/>
    <w:uiPriority w:val="99"/>
    <w:semiHidden/>
    <w:rsid w:val="002959A8"/>
    <w:rPr>
      <w:rFonts w:ascii="Times New Roman" w:hAnsi="Times New Roman"/>
      <w:lang w:val="en-GB"/>
    </w:rPr>
  </w:style>
  <w:style w:type="character" w:customStyle="1" w:styleId="FootnoteTextChar">
    <w:name w:val="Footnote Text Char"/>
    <w:link w:val="FootnoteText"/>
    <w:rsid w:val="002959A8"/>
    <w:rPr>
      <w:rFonts w:ascii="Times New Roman" w:hAnsi="Times New Roman"/>
      <w:sz w:val="16"/>
      <w:lang w:val="en-GB"/>
    </w:rPr>
  </w:style>
  <w:style w:type="paragraph" w:customStyle="1" w:styleId="FL">
    <w:name w:val="FL"/>
    <w:basedOn w:val="Normal"/>
    <w:rsid w:val="002959A8"/>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link w:val="Heading3"/>
    <w:rsid w:val="002959A8"/>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3gpp.org/ftp/Specs/html-info/21900.ht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21</Pages>
  <Words>6504</Words>
  <Characters>37074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4</cp:revision>
  <cp:lastPrinted>1900-01-01T07:00:00Z</cp:lastPrinted>
  <dcterms:created xsi:type="dcterms:W3CDTF">2017-11-23T09:01:00Z</dcterms:created>
  <dcterms:modified xsi:type="dcterms:W3CDTF">2017-12-13T22:40:00Z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1511921028</vt:lpwstr>
  </property>
</Properties>
</file>