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82</w:t>
        </w:r>
      </w:fldSimple>
      <w:r w:rsidR="000474BC">
        <w:rPr>
          <w:b/>
          <w:noProof/>
          <w:sz w:val="24"/>
        </w:rPr>
        <w:t>bis</w:t>
      </w:r>
      <w:r>
        <w:rPr>
          <w:b/>
          <w:i/>
          <w:noProof/>
          <w:sz w:val="28"/>
        </w:rPr>
        <w:tab/>
      </w:r>
      <w:fldSimple w:instr=" DOCPROPERTY  Tdoc#  \* MERGEFORMAT ">
        <w:r w:rsidR="00E13F3D" w:rsidRPr="00E13F3D">
          <w:rPr>
            <w:b/>
            <w:i/>
            <w:noProof/>
            <w:sz w:val="28"/>
          </w:rPr>
          <w:t>R4-1702873</w:t>
        </w:r>
      </w:fldSimple>
    </w:p>
    <w:p w:rsidR="001E41F3" w:rsidRDefault="007E0228" w:rsidP="005E2C44">
      <w:pPr>
        <w:pStyle w:val="CRCoverPage"/>
        <w:outlineLvl w:val="0"/>
        <w:rPr>
          <w:b/>
          <w:noProof/>
          <w:sz w:val="24"/>
        </w:rPr>
      </w:pPr>
      <w:fldSimple w:instr=" DOCPROPERTY  Location  \* MERGEFORMAT ">
        <w:r w:rsidR="003609EF" w:rsidRPr="00BA51D9">
          <w:rPr>
            <w:b/>
            <w:noProof/>
            <w:sz w:val="24"/>
          </w:rPr>
          <w:t>Spokane</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3rd Apr 2017</w:t>
        </w:r>
      </w:fldSimple>
      <w:r w:rsidR="00547111">
        <w:rPr>
          <w:b/>
          <w:noProof/>
          <w:sz w:val="24"/>
        </w:rPr>
        <w:t xml:space="preserve"> - </w:t>
      </w:r>
      <w:fldSimple w:instr=" DOCPROPERTY  EndDate  \* MERGEFORMAT ">
        <w:r w:rsidR="003609EF" w:rsidRPr="00BA51D9">
          <w:rPr>
            <w:b/>
            <w:noProof/>
            <w:sz w:val="24"/>
          </w:rPr>
          <w:t>7th Apr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E0228" w:rsidP="00E13F3D">
            <w:pPr>
              <w:pStyle w:val="CRCoverPage"/>
              <w:spacing w:after="0"/>
              <w:jc w:val="right"/>
              <w:rPr>
                <w:b/>
                <w:noProof/>
                <w:sz w:val="28"/>
              </w:rPr>
            </w:pPr>
            <w:fldSimple w:instr=" DOCPROPERTY  Spec#  \* MERGEFORMAT ">
              <w:r w:rsidR="00E13F3D" w:rsidRPr="00410371">
                <w:rPr>
                  <w:b/>
                  <w:noProof/>
                  <w:sz w:val="28"/>
                </w:rPr>
                <w:t>36.133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E0228" w:rsidP="00547111">
            <w:pPr>
              <w:pStyle w:val="CRCoverPage"/>
              <w:spacing w:after="0"/>
              <w:rPr>
                <w:noProof/>
              </w:rPr>
            </w:pPr>
            <w:fldSimple w:instr=" DOCPROPERTY  Cr#  \* MERGEFORMAT ">
              <w:r w:rsidR="00E13F3D" w:rsidRPr="00410371">
                <w:rPr>
                  <w:b/>
                  <w:noProof/>
                  <w:sz w:val="28"/>
                </w:rPr>
                <w:t>4621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E022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E0228">
            <w:pPr>
              <w:pStyle w:val="CRCoverPage"/>
              <w:spacing w:after="0"/>
              <w:jc w:val="center"/>
              <w:rPr>
                <w:noProof/>
                <w:sz w:val="28"/>
              </w:rPr>
            </w:pPr>
            <w:fldSimple w:instr=" DOCPROPERTY  Version  \* MERGEFORMAT ">
              <w:r w:rsidR="00E13F3D" w:rsidRPr="00410371">
                <w:rPr>
                  <w:b/>
                  <w:noProof/>
                  <w:sz w:val="28"/>
                </w:rPr>
                <w:t>14.3.0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3244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E0228">
            <w:pPr>
              <w:pStyle w:val="CRCoverPage"/>
              <w:spacing w:after="0"/>
              <w:ind w:left="100"/>
              <w:rPr>
                <w:noProof/>
              </w:rPr>
            </w:pPr>
            <w:fldSimple w:instr=" DOCPROPERTY  CrTitle  \* MERGEFORMAT ">
              <w:r w:rsidR="002640DD">
                <w:t>eMTC RRM: Correction to prach test cases (Rel-14)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E0228">
            <w:pPr>
              <w:pStyle w:val="CRCoverPage"/>
              <w:spacing w:after="0"/>
              <w:ind w:left="100"/>
              <w:rPr>
                <w:noProof/>
              </w:rPr>
            </w:pPr>
            <w:fldSimple w:instr=" DOCPROPERTY  SourceIfWg  \* MERGEFORMAT ">
              <w:r w:rsidR="00E13F3D">
                <w:rPr>
                  <w:noProof/>
                </w:rPr>
                <w:t>Rohde &amp; Schwarz</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30297" w:rsidP="00547111">
            <w:pPr>
              <w:pStyle w:val="CRCoverPage"/>
              <w:spacing w:after="0"/>
              <w:ind w:left="100"/>
              <w:rPr>
                <w:noProof/>
              </w:rPr>
            </w:pPr>
            <w:r>
              <w:t>R4</w:t>
            </w:r>
            <w:r w:rsidR="002E49F6">
              <w:fldChar w:fldCharType="begin"/>
            </w:r>
            <w:r w:rsidR="002E49F6">
              <w:instrText xml:space="preserve"> DOCPROPERTY  SourceIfTsg  \* MERGEFORMAT </w:instrText>
            </w:r>
            <w:r w:rsidR="002E49F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E0228">
            <w:pPr>
              <w:pStyle w:val="CRCoverPage"/>
              <w:spacing w:after="0"/>
              <w:ind w:left="100"/>
              <w:rPr>
                <w:noProof/>
              </w:rPr>
            </w:pPr>
            <w:fldSimple w:instr=" DOCPROPERTY  RelatedWis  \* MERGEFORMAT ">
              <w:r w:rsidR="00E13F3D">
                <w:rPr>
                  <w:noProof/>
                </w:rPr>
                <w:t>LTE_MTCe2_L1-Perf</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E0228" w:rsidP="000474BC">
            <w:pPr>
              <w:pStyle w:val="CRCoverPage"/>
              <w:spacing w:after="0"/>
              <w:ind w:left="100"/>
              <w:rPr>
                <w:noProof/>
              </w:rPr>
            </w:pPr>
            <w:fldSimple w:instr=" DOCPROPERTY  ResDate  \* MERGEFORMAT ">
              <w:r w:rsidR="000474BC">
                <w:rPr>
                  <w:noProof/>
                </w:rPr>
                <w:t>2017-04</w:t>
              </w:r>
              <w:r w:rsidR="00D24991">
                <w:rPr>
                  <w:noProof/>
                </w:rPr>
                <w:t>-</w:t>
              </w:r>
            </w:fldSimple>
            <w:r w:rsidR="000474BC">
              <w:rPr>
                <w:noProof/>
              </w:rPr>
              <w:t>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E0228"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E0228">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367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Rel-14</w:t>
            </w:r>
            <w:r w:rsidR="0093677C">
              <w:rPr>
                <w:i/>
                <w:noProof/>
                <w:sz w:val="18"/>
              </w:rPr>
              <w:tab/>
              <w:t>(Release 15)</w:t>
            </w:r>
            <w:r w:rsidR="0093677C">
              <w:rPr>
                <w:i/>
                <w:noProof/>
                <w:sz w:val="18"/>
              </w:rPr>
              <w:br/>
              <w:t>Rel-14</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855A9" w:rsidTr="00547111">
        <w:tc>
          <w:tcPr>
            <w:tcW w:w="2694" w:type="dxa"/>
            <w:gridSpan w:val="2"/>
            <w:tcBorders>
              <w:top w:val="single" w:sz="4" w:space="0" w:color="auto"/>
              <w:left w:val="single" w:sz="4" w:space="0" w:color="auto"/>
            </w:tcBorders>
          </w:tcPr>
          <w:p w:rsidR="002855A9" w:rsidRDefault="002855A9" w:rsidP="00285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109DA" w:rsidRDefault="007109DA" w:rsidP="007109DA">
            <w:pPr>
              <w:pStyle w:val="CRCoverPage"/>
              <w:spacing w:after="0"/>
              <w:ind w:left="100"/>
              <w:rPr>
                <w:noProof/>
              </w:rPr>
            </w:pPr>
            <w:r>
              <w:rPr>
                <w:noProof/>
              </w:rPr>
              <w:t>Rel-14 mirror CR of Rel-13 CR in R4-170287</w:t>
            </w:r>
            <w:r w:rsidR="006A405E">
              <w:rPr>
                <w:noProof/>
              </w:rPr>
              <w:t>2</w:t>
            </w:r>
            <w:bookmarkStart w:id="2" w:name="_GoBack"/>
            <w:bookmarkEnd w:id="2"/>
          </w:p>
          <w:p w:rsidR="007109DA" w:rsidRDefault="007109DA" w:rsidP="002855A9">
            <w:pPr>
              <w:pStyle w:val="CRCoverPage"/>
              <w:spacing w:after="0"/>
              <w:ind w:left="100"/>
              <w:rPr>
                <w:noProof/>
              </w:rPr>
            </w:pPr>
          </w:p>
          <w:p w:rsidR="002855A9" w:rsidRDefault="002855A9" w:rsidP="002855A9">
            <w:pPr>
              <w:pStyle w:val="CRCoverPage"/>
              <w:spacing w:after="0"/>
              <w:ind w:left="100"/>
              <w:rPr>
                <w:noProof/>
              </w:rPr>
            </w:pPr>
            <w:r>
              <w:rPr>
                <w:noProof/>
              </w:rPr>
              <w:t xml:space="preserve">In R4#82, </w:t>
            </w:r>
            <w:r w:rsidRPr="001F2F8B">
              <w:rPr>
                <w:noProof/>
              </w:rPr>
              <w:t>R4-1702153</w:t>
            </w:r>
            <w:r>
              <w:rPr>
                <w:noProof/>
              </w:rPr>
              <w:t xml:space="preserve"> was agreed adressing followng issues:</w:t>
            </w:r>
          </w:p>
          <w:p w:rsidR="002855A9" w:rsidRDefault="002855A9" w:rsidP="002855A9">
            <w:pPr>
              <w:pStyle w:val="CRCoverPage"/>
              <w:spacing w:after="0"/>
              <w:ind w:left="100"/>
              <w:rPr>
                <w:noProof/>
              </w:rPr>
            </w:pPr>
          </w:p>
          <w:p w:rsidR="002855A9" w:rsidRDefault="002855A9" w:rsidP="002855A9">
            <w:pPr>
              <w:pStyle w:val="CRCoverPage"/>
              <w:spacing w:after="0"/>
              <w:ind w:left="100"/>
              <w:rPr>
                <w:noProof/>
              </w:rPr>
            </w:pPr>
            <w:r>
              <w:rPr>
                <w:noProof/>
              </w:rPr>
              <w:t>-</w:t>
            </w:r>
            <w:r>
              <w:rPr>
                <w:noProof/>
              </w:rPr>
              <w:tab/>
              <w:t xml:space="preserve">The prach-StartingSubframes for CE Levels 2 and 3 are in prach tests, smaller than the respective numRepetitionPerPreambleAttempt. According to TS 36.331, eNodeB has to set prach-StartingSubframe greater or equal to numRepetitionPerPreambleAttempt. Thus this mismatch need to be corrected. </w:t>
            </w:r>
          </w:p>
          <w:p w:rsidR="002855A9" w:rsidRDefault="002855A9" w:rsidP="002855A9">
            <w:pPr>
              <w:pStyle w:val="CRCoverPage"/>
              <w:spacing w:after="0"/>
              <w:ind w:left="100"/>
              <w:rPr>
                <w:noProof/>
              </w:rPr>
            </w:pPr>
          </w:p>
          <w:p w:rsidR="002855A9" w:rsidRDefault="002855A9" w:rsidP="002855A9">
            <w:pPr>
              <w:pStyle w:val="CRCoverPage"/>
              <w:spacing w:after="0"/>
              <w:ind w:left="100"/>
              <w:rPr>
                <w:noProof/>
              </w:rPr>
            </w:pPr>
            <w:r>
              <w:rPr>
                <w:noProof/>
              </w:rPr>
              <w:t>-</w:t>
            </w:r>
            <w:r>
              <w:rPr>
                <w:noProof/>
              </w:rPr>
              <w:tab/>
              <w:t>The proper PRACH Resource Selection and configuration as required in prach tests cause confusion in definition of the test procedure in RAN5, since it is the first required step for every call setup procedure for testing the other requirements. As such a clarification is required.</w:t>
            </w:r>
          </w:p>
          <w:p w:rsidR="002855A9" w:rsidRDefault="002855A9" w:rsidP="002855A9">
            <w:pPr>
              <w:pStyle w:val="CRCoverPage"/>
              <w:spacing w:after="0"/>
              <w:ind w:left="100"/>
              <w:rPr>
                <w:noProof/>
              </w:rPr>
            </w:pPr>
          </w:p>
          <w:p w:rsidR="002855A9" w:rsidRDefault="002855A9" w:rsidP="002855A9">
            <w:pPr>
              <w:pStyle w:val="CRCoverPage"/>
              <w:spacing w:after="0"/>
              <w:ind w:left="100"/>
              <w:rPr>
                <w:noProof/>
              </w:rPr>
            </w:pPr>
            <w:r w:rsidRPr="001F2F8B">
              <w:rPr>
                <w:noProof/>
              </w:rPr>
              <w:t>R4-1702153</w:t>
            </w:r>
            <w:r>
              <w:rPr>
                <w:noProof/>
              </w:rPr>
              <w:t xml:space="preserve"> corrected accordingly TC </w:t>
            </w:r>
            <w:r w:rsidRPr="001F2F8B">
              <w:rPr>
                <w:noProof/>
              </w:rPr>
              <w:t>A.6.2.10 and A.6.2.11</w:t>
            </w:r>
            <w:r>
              <w:rPr>
                <w:noProof/>
              </w:rPr>
              <w:t xml:space="preserve">. </w:t>
            </w:r>
          </w:p>
          <w:p w:rsidR="002855A9" w:rsidRDefault="002855A9" w:rsidP="002855A9">
            <w:pPr>
              <w:pStyle w:val="CRCoverPage"/>
              <w:spacing w:after="0"/>
              <w:ind w:left="100"/>
              <w:rPr>
                <w:noProof/>
              </w:rPr>
            </w:pPr>
            <w:r>
              <w:rPr>
                <w:noProof/>
              </w:rPr>
              <w:t>Same changes appicable to TCs A.6.2.12-15 are still pending.</w:t>
            </w:r>
          </w:p>
          <w:p w:rsidR="002855A9" w:rsidRDefault="002855A9" w:rsidP="002855A9">
            <w:pPr>
              <w:pStyle w:val="CRCoverPage"/>
              <w:spacing w:after="0"/>
              <w:ind w:left="100"/>
              <w:rPr>
                <w:noProof/>
              </w:rPr>
            </w:pPr>
          </w:p>
        </w:tc>
      </w:tr>
      <w:tr w:rsidR="002855A9" w:rsidTr="00547111">
        <w:tc>
          <w:tcPr>
            <w:tcW w:w="2694" w:type="dxa"/>
            <w:gridSpan w:val="2"/>
            <w:tcBorders>
              <w:left w:val="single" w:sz="4" w:space="0" w:color="auto"/>
            </w:tcBorders>
          </w:tcPr>
          <w:p w:rsidR="002855A9" w:rsidRDefault="002855A9" w:rsidP="002855A9">
            <w:pPr>
              <w:pStyle w:val="CRCoverPage"/>
              <w:spacing w:after="0"/>
              <w:rPr>
                <w:b/>
                <w:i/>
                <w:noProof/>
                <w:sz w:val="8"/>
                <w:szCs w:val="8"/>
              </w:rPr>
            </w:pPr>
          </w:p>
        </w:tc>
        <w:tc>
          <w:tcPr>
            <w:tcW w:w="6946" w:type="dxa"/>
            <w:gridSpan w:val="9"/>
            <w:tcBorders>
              <w:right w:val="single" w:sz="4" w:space="0" w:color="auto"/>
            </w:tcBorders>
          </w:tcPr>
          <w:p w:rsidR="002855A9" w:rsidRDefault="002855A9" w:rsidP="002855A9">
            <w:pPr>
              <w:pStyle w:val="CRCoverPage"/>
              <w:spacing w:after="0"/>
              <w:rPr>
                <w:noProof/>
                <w:sz w:val="8"/>
                <w:szCs w:val="8"/>
              </w:rPr>
            </w:pPr>
          </w:p>
        </w:tc>
      </w:tr>
      <w:tr w:rsidR="002855A9" w:rsidTr="00547111">
        <w:tc>
          <w:tcPr>
            <w:tcW w:w="2694" w:type="dxa"/>
            <w:gridSpan w:val="2"/>
            <w:tcBorders>
              <w:left w:val="single" w:sz="4" w:space="0" w:color="auto"/>
            </w:tcBorders>
          </w:tcPr>
          <w:p w:rsidR="002855A9" w:rsidRDefault="002855A9" w:rsidP="00285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855A9" w:rsidRDefault="002855A9" w:rsidP="002855A9">
            <w:pPr>
              <w:pStyle w:val="CRCoverPage"/>
              <w:spacing w:after="0"/>
              <w:ind w:left="100"/>
              <w:rPr>
                <w:noProof/>
              </w:rPr>
            </w:pPr>
            <w:r>
              <w:rPr>
                <w:noProof/>
              </w:rPr>
              <w:t>In TCs A.6.2.12, -13, -14 and -15:</w:t>
            </w:r>
          </w:p>
          <w:p w:rsidR="002855A9" w:rsidRDefault="002855A9" w:rsidP="002855A9">
            <w:pPr>
              <w:pStyle w:val="CRCoverPage"/>
              <w:spacing w:after="0"/>
              <w:ind w:left="100"/>
              <w:rPr>
                <w:noProof/>
              </w:rPr>
            </w:pPr>
          </w:p>
          <w:p w:rsidR="002855A9" w:rsidRDefault="002855A9" w:rsidP="002855A9">
            <w:pPr>
              <w:pStyle w:val="CRCoverPage"/>
              <w:numPr>
                <w:ilvl w:val="0"/>
                <w:numId w:val="1"/>
              </w:numPr>
              <w:spacing w:after="0"/>
              <w:rPr>
                <w:noProof/>
              </w:rPr>
            </w:pPr>
            <w:r>
              <w:rPr>
                <w:noProof/>
              </w:rPr>
              <w:t xml:space="preserve">In </w:t>
            </w:r>
            <w:r w:rsidRPr="00431342">
              <w:rPr>
                <w:noProof/>
              </w:rPr>
              <w:t xml:space="preserve">PRACH-Configuration parameters </w:t>
            </w:r>
            <w:r>
              <w:rPr>
                <w:noProof/>
              </w:rPr>
              <w:t xml:space="preserve">tables, </w:t>
            </w:r>
            <w:r w:rsidRPr="00051167">
              <w:rPr>
                <w:i/>
                <w:noProof/>
              </w:rPr>
              <w:t>prach-StartingSubframe</w:t>
            </w:r>
            <w:r>
              <w:rPr>
                <w:noProof/>
              </w:rPr>
              <w:t xml:space="preserve"> for levels 2 and 3 changed respectively to </w:t>
            </w:r>
            <w:r w:rsidRPr="00051167">
              <w:rPr>
                <w:b/>
                <w:noProof/>
              </w:rPr>
              <w:t>sf16</w:t>
            </w:r>
            <w:r>
              <w:rPr>
                <w:b/>
                <w:noProof/>
              </w:rPr>
              <w:t xml:space="preserve"> </w:t>
            </w:r>
            <w:r>
              <w:rPr>
                <w:noProof/>
              </w:rPr>
              <w:t xml:space="preserve">and </w:t>
            </w:r>
            <w:r w:rsidRPr="00051167">
              <w:rPr>
                <w:b/>
                <w:noProof/>
              </w:rPr>
              <w:t>sf64</w:t>
            </w:r>
            <w:r>
              <w:rPr>
                <w:noProof/>
              </w:rPr>
              <w:t xml:space="preserve"> to fulfill the condition of TS 36.331 with regard to </w:t>
            </w:r>
            <w:r w:rsidRPr="00051167">
              <w:rPr>
                <w:i/>
                <w:noProof/>
              </w:rPr>
              <w:t>numRepetitionPerPreambleAttempt</w:t>
            </w:r>
            <w:r>
              <w:rPr>
                <w:i/>
                <w:noProof/>
              </w:rPr>
              <w:t xml:space="preserve"> </w:t>
            </w:r>
            <w:r w:rsidRPr="000D7574">
              <w:rPr>
                <w:noProof/>
              </w:rPr>
              <w:t>(=n16</w:t>
            </w:r>
            <w:r>
              <w:rPr>
                <w:noProof/>
              </w:rPr>
              <w:t>, =n64).</w:t>
            </w:r>
          </w:p>
          <w:p w:rsidR="002855A9" w:rsidRDefault="002855A9" w:rsidP="002855A9">
            <w:pPr>
              <w:pStyle w:val="CRCoverPage"/>
              <w:spacing w:after="0"/>
              <w:ind w:left="460"/>
              <w:rPr>
                <w:noProof/>
              </w:rPr>
            </w:pPr>
          </w:p>
          <w:p w:rsidR="002855A9" w:rsidRDefault="002855A9" w:rsidP="002855A9">
            <w:pPr>
              <w:pStyle w:val="CRCoverPage"/>
              <w:numPr>
                <w:ilvl w:val="0"/>
                <w:numId w:val="1"/>
              </w:numPr>
              <w:spacing w:after="0"/>
              <w:rPr>
                <w:noProof/>
              </w:rPr>
            </w:pPr>
            <w:r>
              <w:rPr>
                <w:noProof/>
              </w:rPr>
              <w:t xml:space="preserve">In </w:t>
            </w:r>
            <w:r w:rsidRPr="00431342">
              <w:rPr>
                <w:noProof/>
              </w:rPr>
              <w:t xml:space="preserve">PRACH Resource Selection </w:t>
            </w:r>
            <w:r>
              <w:rPr>
                <w:noProof/>
              </w:rPr>
              <w:t>requirement sections following note added:</w:t>
            </w:r>
          </w:p>
          <w:p w:rsidR="002855A9" w:rsidRDefault="002855A9" w:rsidP="002855A9">
            <w:pPr>
              <w:pStyle w:val="CRCoverPage"/>
              <w:spacing w:after="0"/>
              <w:ind w:left="460"/>
              <w:rPr>
                <w:noProof/>
              </w:rPr>
            </w:pPr>
            <w:r w:rsidRPr="00A5747A">
              <w:rPr>
                <w:i/>
                <w:noProof/>
              </w:rPr>
              <w:t xml:space="preserve">Note: </w:t>
            </w:r>
            <w:r w:rsidRPr="00184CF9">
              <w:rPr>
                <w:i/>
                <w:noProof/>
              </w:rPr>
              <w:t>The PRACH Resource Selection requirement is already assumed for testing the other PRACH requirements</w:t>
            </w:r>
            <w:r w:rsidRPr="00A5747A">
              <w:rPr>
                <w:i/>
                <w:noProof/>
              </w:rPr>
              <w:t>.</w:t>
            </w:r>
          </w:p>
          <w:p w:rsidR="002855A9" w:rsidRDefault="002855A9" w:rsidP="002855A9">
            <w:pPr>
              <w:pStyle w:val="CRCoverPage"/>
              <w:spacing w:after="0"/>
              <w:ind w:left="100"/>
              <w:rPr>
                <w:noProof/>
              </w:rPr>
            </w:pPr>
          </w:p>
        </w:tc>
      </w:tr>
      <w:tr w:rsidR="002855A9" w:rsidTr="00547111">
        <w:tc>
          <w:tcPr>
            <w:tcW w:w="2694" w:type="dxa"/>
            <w:gridSpan w:val="2"/>
            <w:tcBorders>
              <w:left w:val="single" w:sz="4" w:space="0" w:color="auto"/>
            </w:tcBorders>
          </w:tcPr>
          <w:p w:rsidR="002855A9" w:rsidRDefault="002855A9" w:rsidP="002855A9">
            <w:pPr>
              <w:pStyle w:val="CRCoverPage"/>
              <w:spacing w:after="0"/>
              <w:rPr>
                <w:b/>
                <w:i/>
                <w:noProof/>
                <w:sz w:val="8"/>
                <w:szCs w:val="8"/>
              </w:rPr>
            </w:pPr>
          </w:p>
        </w:tc>
        <w:tc>
          <w:tcPr>
            <w:tcW w:w="6946" w:type="dxa"/>
            <w:gridSpan w:val="9"/>
            <w:tcBorders>
              <w:right w:val="single" w:sz="4" w:space="0" w:color="auto"/>
            </w:tcBorders>
          </w:tcPr>
          <w:p w:rsidR="002855A9" w:rsidRDefault="002855A9" w:rsidP="002855A9">
            <w:pPr>
              <w:pStyle w:val="CRCoverPage"/>
              <w:spacing w:after="0"/>
              <w:rPr>
                <w:noProof/>
                <w:sz w:val="8"/>
                <w:szCs w:val="8"/>
              </w:rPr>
            </w:pPr>
          </w:p>
        </w:tc>
      </w:tr>
      <w:tr w:rsidR="002855A9" w:rsidTr="00547111">
        <w:tc>
          <w:tcPr>
            <w:tcW w:w="2694" w:type="dxa"/>
            <w:gridSpan w:val="2"/>
            <w:tcBorders>
              <w:left w:val="single" w:sz="4" w:space="0" w:color="auto"/>
              <w:bottom w:val="single" w:sz="4" w:space="0" w:color="auto"/>
            </w:tcBorders>
          </w:tcPr>
          <w:p w:rsidR="002855A9" w:rsidRDefault="002855A9" w:rsidP="002855A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2855A9" w:rsidRDefault="002855A9" w:rsidP="002855A9">
            <w:pPr>
              <w:pStyle w:val="CRCoverPage"/>
              <w:numPr>
                <w:ilvl w:val="0"/>
                <w:numId w:val="1"/>
              </w:numPr>
              <w:spacing w:after="0"/>
              <w:rPr>
                <w:noProof/>
              </w:rPr>
            </w:pPr>
            <w:r>
              <w:rPr>
                <w:noProof/>
              </w:rPr>
              <w:t>Unallowed RRC configuration will probably bring the UE to fail.</w:t>
            </w:r>
          </w:p>
          <w:p w:rsidR="002855A9" w:rsidRDefault="002855A9" w:rsidP="002855A9">
            <w:pPr>
              <w:pStyle w:val="CRCoverPage"/>
              <w:numPr>
                <w:ilvl w:val="0"/>
                <w:numId w:val="1"/>
              </w:numPr>
              <w:spacing w:after="0"/>
              <w:rPr>
                <w:noProof/>
              </w:rPr>
            </w:pPr>
            <w:r>
              <w:rPr>
                <w:noProof/>
              </w:rPr>
              <w:t xml:space="preserve">Unclear relation of </w:t>
            </w:r>
            <w:r w:rsidRPr="00F4452A">
              <w:rPr>
                <w:noProof/>
              </w:rPr>
              <w:t>PRACH Resource Selection</w:t>
            </w:r>
            <w:r>
              <w:rPr>
                <w:noProof/>
              </w:rPr>
              <w:t xml:space="preserve"> requirement to other requirements will cause difficulties in RAN5 for definition of PRACH testing procedure.</w:t>
            </w:r>
          </w:p>
          <w:p w:rsidR="002855A9" w:rsidRDefault="002855A9" w:rsidP="002855A9">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2855A9" w:rsidTr="00547111">
        <w:tc>
          <w:tcPr>
            <w:tcW w:w="2694" w:type="dxa"/>
            <w:gridSpan w:val="2"/>
            <w:tcBorders>
              <w:top w:val="single" w:sz="4" w:space="0" w:color="auto"/>
              <w:left w:val="single" w:sz="4" w:space="0" w:color="auto"/>
            </w:tcBorders>
          </w:tcPr>
          <w:p w:rsidR="002855A9" w:rsidRDefault="002855A9" w:rsidP="00285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855A9" w:rsidRDefault="002855A9" w:rsidP="002855A9">
            <w:pPr>
              <w:pStyle w:val="CRCoverPage"/>
              <w:spacing w:after="0"/>
              <w:ind w:left="100"/>
              <w:rPr>
                <w:noProof/>
              </w:rPr>
            </w:pPr>
            <w:r>
              <w:rPr>
                <w:noProof/>
              </w:rPr>
              <w:t xml:space="preserve">A.6.2.12, A.6.2.13, A.6.2.14, </w:t>
            </w:r>
            <w:r w:rsidRPr="003340DC">
              <w:rPr>
                <w:noProof/>
              </w:rPr>
              <w:t>A.6.2.1</w:t>
            </w:r>
            <w:r>
              <w:rPr>
                <w:noProof/>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855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855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2855A9">
            <w:pPr>
              <w:pStyle w:val="CRCoverPage"/>
              <w:spacing w:after="0"/>
              <w:ind w:left="99"/>
              <w:rPr>
                <w:noProof/>
              </w:rPr>
            </w:pPr>
            <w:r>
              <w:rPr>
                <w:noProof/>
              </w:rPr>
              <w:t>TS 36.521-3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855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A7F14" w:rsidRDefault="003A7F14" w:rsidP="003A7F14">
      <w:pPr>
        <w:pStyle w:val="Separation"/>
      </w:pPr>
    </w:p>
    <w:p w:rsidR="003A7F14" w:rsidRDefault="003A7F14" w:rsidP="003A7F14">
      <w:pPr>
        <w:pStyle w:val="Separation"/>
      </w:pPr>
      <w:r>
        <w:t>&lt; Unchanged sections omitted &gt;</w:t>
      </w:r>
    </w:p>
    <w:p w:rsidR="003A7F14" w:rsidRDefault="003A7F14" w:rsidP="003A7F14">
      <w:pPr>
        <w:pStyle w:val="Separation"/>
      </w:pPr>
    </w:p>
    <w:p w:rsidR="002012D9" w:rsidRPr="00F23D31" w:rsidRDefault="002012D9" w:rsidP="002012D9">
      <w:pPr>
        <w:pStyle w:val="Heading3"/>
      </w:pPr>
      <w:r w:rsidRPr="00F23D31">
        <w:t>A.6.2.12</w:t>
      </w:r>
      <w:r w:rsidRPr="00F23D31">
        <w:tab/>
        <w:t>E-UTRAN TDD Contention Based Random Access Test for Cat-M1 UEs in Normal Coverage</w:t>
      </w:r>
    </w:p>
    <w:p w:rsidR="002012D9" w:rsidRPr="00F23D31" w:rsidRDefault="002012D9" w:rsidP="002012D9">
      <w:pPr>
        <w:pStyle w:val="Heading4"/>
      </w:pPr>
      <w:r w:rsidRPr="00F23D31">
        <w:t>A.6.2.12.1</w:t>
      </w:r>
      <w:r w:rsidRPr="00F23D31">
        <w:tab/>
        <w:t>Test Purpose and Environment</w:t>
      </w:r>
    </w:p>
    <w:p w:rsidR="002012D9" w:rsidRPr="00F23D31" w:rsidRDefault="002012D9" w:rsidP="002012D9">
      <w:r w:rsidRPr="00F23D31">
        <w:t>The purpose of this test is to verify whether the behavior of the random access procedure of a Cat-M1 UE in Normal Coverage is according to the requirements, whether the PRACH power settings and timing are within specified limits, and whether the UE determines properly the enhanced coverage level based on the RSRP measurement and the configured criterion in RSRP-ThresholdsPrach [2].  This test will verify the requirements in Clause 6.2.2, Clause 6.2.3 and Clause 7.1.2 in an AWGN model.</w:t>
      </w:r>
    </w:p>
    <w:p w:rsidR="002012D9" w:rsidRPr="00F23D31" w:rsidRDefault="002012D9" w:rsidP="002012D9">
      <w:r w:rsidRPr="00F23D31">
        <w:t>For this test a single cell is used. The test parameters are given in tables A.6.2.12.1-1 and A.6.2.12.1-2.</w:t>
      </w:r>
    </w:p>
    <w:p w:rsidR="002012D9" w:rsidRPr="00F23D31" w:rsidRDefault="002012D9" w:rsidP="002012D9">
      <w:pPr>
        <w:pStyle w:val="TH"/>
        <w:rPr>
          <w:snapToGrid w:val="0"/>
        </w:rPr>
      </w:pPr>
      <w:r w:rsidRPr="00F23D31">
        <w:lastRenderedPageBreak/>
        <w:t xml:space="preserve">Table A.6.2.12.1-1: General test parameters for TDD contention based </w:t>
      </w:r>
      <w:r w:rsidRPr="00F23D31">
        <w:rPr>
          <w:snapToGrid w:val="0"/>
        </w:rPr>
        <w:t>random access test</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1517"/>
        <w:gridCol w:w="1802"/>
        <w:gridCol w:w="11"/>
      </w:tblGrid>
      <w:tr w:rsidR="002012D9" w:rsidRPr="0043454E" w:rsidTr="00775B55">
        <w:trPr>
          <w:gridAfter w:val="1"/>
          <w:wAfter w:w="11" w:type="dxa"/>
          <w:jc w:val="center"/>
        </w:trPr>
        <w:tc>
          <w:tcPr>
            <w:tcW w:w="2626" w:type="dxa"/>
            <w:shd w:val="clear" w:color="auto" w:fill="auto"/>
          </w:tcPr>
          <w:p w:rsidR="002012D9" w:rsidRPr="0043454E" w:rsidRDefault="002012D9" w:rsidP="00775B55">
            <w:pPr>
              <w:pStyle w:val="TAH"/>
              <w:rPr>
                <w:rFonts w:cs="Arial"/>
              </w:rPr>
            </w:pPr>
            <w:r w:rsidRPr="0043454E">
              <w:rPr>
                <w:rFonts w:cs="Arial"/>
              </w:rPr>
              <w:t>Parameter</w:t>
            </w:r>
          </w:p>
        </w:tc>
        <w:tc>
          <w:tcPr>
            <w:tcW w:w="1260" w:type="dxa"/>
            <w:shd w:val="clear" w:color="auto" w:fill="auto"/>
          </w:tcPr>
          <w:p w:rsidR="002012D9" w:rsidRPr="0043454E" w:rsidRDefault="002012D9" w:rsidP="00775B55">
            <w:pPr>
              <w:pStyle w:val="TAH"/>
              <w:rPr>
                <w:rFonts w:cs="Arial"/>
              </w:rPr>
            </w:pPr>
            <w:r w:rsidRPr="0043454E">
              <w:rPr>
                <w:rFonts w:cs="Arial"/>
              </w:rPr>
              <w:t>Unit</w:t>
            </w:r>
          </w:p>
        </w:tc>
        <w:tc>
          <w:tcPr>
            <w:tcW w:w="1517" w:type="dxa"/>
            <w:shd w:val="clear" w:color="auto" w:fill="auto"/>
          </w:tcPr>
          <w:p w:rsidR="002012D9" w:rsidRPr="0043454E" w:rsidRDefault="002012D9" w:rsidP="00775B55">
            <w:pPr>
              <w:pStyle w:val="TAH"/>
              <w:rPr>
                <w:rFonts w:cs="Arial"/>
              </w:rPr>
            </w:pPr>
            <w:r w:rsidRPr="0043454E">
              <w:rPr>
                <w:rFonts w:cs="Arial"/>
              </w:rPr>
              <w:t>Value</w:t>
            </w:r>
          </w:p>
        </w:tc>
        <w:tc>
          <w:tcPr>
            <w:tcW w:w="1802" w:type="dxa"/>
            <w:shd w:val="clear" w:color="auto" w:fill="auto"/>
          </w:tcPr>
          <w:p w:rsidR="002012D9" w:rsidRPr="0043454E" w:rsidRDefault="002012D9" w:rsidP="00775B55">
            <w:pPr>
              <w:pStyle w:val="TAH"/>
              <w:rPr>
                <w:rFonts w:cs="Arial"/>
              </w:rPr>
            </w:pPr>
            <w:r w:rsidRPr="0043454E">
              <w:rPr>
                <w:rFonts w:cs="Arial"/>
              </w:rPr>
              <w:t>Comments</w:t>
            </w: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val="it-IT"/>
              </w:rPr>
            </w:pPr>
            <w:r w:rsidRPr="0043454E">
              <w:rPr>
                <w:rFonts w:cs="Arial"/>
                <w:lang w:val="it-IT"/>
              </w:rPr>
              <w:t>E-UTRA RF Channel Number</w:t>
            </w:r>
          </w:p>
        </w:tc>
        <w:tc>
          <w:tcPr>
            <w:tcW w:w="1260" w:type="dxa"/>
            <w:shd w:val="clear" w:color="auto" w:fill="auto"/>
          </w:tcPr>
          <w:p w:rsidR="002012D9" w:rsidRPr="0043454E" w:rsidRDefault="002012D9" w:rsidP="00775B55">
            <w:pPr>
              <w:pStyle w:val="TAC"/>
              <w:rPr>
                <w:rFonts w:cs="Arial"/>
                <w:lang w:val="it-IT"/>
              </w:rPr>
            </w:pPr>
          </w:p>
        </w:tc>
        <w:tc>
          <w:tcPr>
            <w:tcW w:w="1517" w:type="dxa"/>
            <w:shd w:val="clear" w:color="auto" w:fill="auto"/>
          </w:tcPr>
          <w:p w:rsidR="002012D9" w:rsidRPr="0043454E" w:rsidRDefault="002012D9" w:rsidP="00775B55">
            <w:pPr>
              <w:pStyle w:val="TAC"/>
              <w:rPr>
                <w:rFonts w:cs="Arial"/>
              </w:rPr>
            </w:pPr>
            <w:r w:rsidRPr="0043454E">
              <w:rPr>
                <w:rFonts w:cs="Arial"/>
                <w:bCs/>
              </w:rPr>
              <w:t>1</w:t>
            </w:r>
          </w:p>
        </w:tc>
        <w:tc>
          <w:tcPr>
            <w:tcW w:w="1813" w:type="dxa"/>
            <w:gridSpan w:val="2"/>
            <w:shd w:val="clear" w:color="auto" w:fill="auto"/>
          </w:tcPr>
          <w:p w:rsidR="002012D9" w:rsidRPr="0043454E" w:rsidRDefault="002012D9" w:rsidP="00775B55">
            <w:pPr>
              <w:pStyle w:val="TAC"/>
              <w:rPr>
                <w:rFonts w:cs="Arial"/>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rPr>
            </w:pPr>
            <w:r w:rsidRPr="0043454E">
              <w:rPr>
                <w:rFonts w:cs="Arial"/>
              </w:rPr>
              <w:t>BW</w:t>
            </w:r>
            <w:r w:rsidRPr="0043454E">
              <w:rPr>
                <w:rFonts w:cs="Arial"/>
                <w:vertAlign w:val="subscript"/>
              </w:rPr>
              <w:t>channel</w:t>
            </w:r>
          </w:p>
        </w:tc>
        <w:tc>
          <w:tcPr>
            <w:tcW w:w="1260" w:type="dxa"/>
            <w:shd w:val="clear" w:color="auto" w:fill="auto"/>
          </w:tcPr>
          <w:p w:rsidR="002012D9" w:rsidRPr="0043454E" w:rsidRDefault="002012D9" w:rsidP="00775B55">
            <w:pPr>
              <w:pStyle w:val="TAC"/>
              <w:rPr>
                <w:rFonts w:cs="Arial"/>
              </w:rPr>
            </w:pPr>
            <w:r w:rsidRPr="0043454E">
              <w:rPr>
                <w:rFonts w:cs="Arial"/>
                <w:bCs/>
              </w:rPr>
              <w:t>MHz</w:t>
            </w:r>
          </w:p>
        </w:tc>
        <w:tc>
          <w:tcPr>
            <w:tcW w:w="1517" w:type="dxa"/>
            <w:shd w:val="clear" w:color="auto" w:fill="auto"/>
          </w:tcPr>
          <w:p w:rsidR="002012D9" w:rsidRPr="0043454E" w:rsidRDefault="002012D9" w:rsidP="00775B55">
            <w:pPr>
              <w:pStyle w:val="TAC"/>
              <w:rPr>
                <w:rFonts w:cs="Arial"/>
              </w:rPr>
            </w:pPr>
            <w:r w:rsidRPr="0043454E">
              <w:rPr>
                <w:rFonts w:cs="Arial"/>
                <w:bCs/>
              </w:rPr>
              <w:t>10</w:t>
            </w:r>
          </w:p>
        </w:tc>
        <w:tc>
          <w:tcPr>
            <w:tcW w:w="1813" w:type="dxa"/>
            <w:gridSpan w:val="2"/>
            <w:shd w:val="clear" w:color="auto" w:fill="auto"/>
          </w:tcPr>
          <w:p w:rsidR="002012D9" w:rsidRPr="0043454E" w:rsidRDefault="002012D9" w:rsidP="00775B55">
            <w:pPr>
              <w:pStyle w:val="TAC"/>
              <w:rPr>
                <w:rFonts w:cs="Arial"/>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rPr>
            </w:pPr>
            <w:r w:rsidRPr="0043454E">
              <w:rPr>
                <w:rFonts w:cs="Arial"/>
              </w:rPr>
              <w:t>OCNG Pattern</w:t>
            </w:r>
            <w:r w:rsidRPr="0043454E">
              <w:rPr>
                <w:rFonts w:cs="Arial"/>
                <w:vertAlign w:val="superscript"/>
                <w:lang w:val="en-US"/>
              </w:rPr>
              <w:t xml:space="preserve"> Note 1</w:t>
            </w:r>
            <w:r w:rsidRPr="0043454E">
              <w:rPr>
                <w:rFonts w:cs="Arial"/>
              </w:rPr>
              <w:t xml:space="preserve"> </w:t>
            </w:r>
          </w:p>
        </w:tc>
        <w:tc>
          <w:tcPr>
            <w:tcW w:w="1260" w:type="dxa"/>
            <w:shd w:val="clear" w:color="auto" w:fill="auto"/>
          </w:tcPr>
          <w:p w:rsidR="002012D9" w:rsidRPr="0043454E" w:rsidRDefault="002012D9" w:rsidP="00775B55">
            <w:pPr>
              <w:pStyle w:val="TAC"/>
              <w:rPr>
                <w:rFonts w:cs="Arial"/>
              </w:rPr>
            </w:pPr>
          </w:p>
        </w:tc>
        <w:tc>
          <w:tcPr>
            <w:tcW w:w="1517" w:type="dxa"/>
            <w:shd w:val="clear" w:color="auto" w:fill="auto"/>
          </w:tcPr>
          <w:p w:rsidR="002012D9" w:rsidRPr="0043454E" w:rsidRDefault="002012D9" w:rsidP="00775B55">
            <w:pPr>
              <w:pStyle w:val="TAC"/>
              <w:rPr>
                <w:rFonts w:cs="Arial"/>
              </w:rPr>
            </w:pPr>
            <w:r w:rsidRPr="0043454E">
              <w:rPr>
                <w:rFonts w:cs="Arial"/>
              </w:rPr>
              <w:t>OP.1</w:t>
            </w:r>
            <w:r w:rsidRPr="0043454E">
              <w:rPr>
                <w:rFonts w:cs="Arial" w:hint="eastAsia"/>
              </w:rPr>
              <w:t>1</w:t>
            </w:r>
            <w:r w:rsidRPr="0043454E">
              <w:rPr>
                <w:rFonts w:cs="Arial"/>
              </w:rPr>
              <w:t xml:space="preserve"> TDD</w:t>
            </w:r>
          </w:p>
        </w:tc>
        <w:tc>
          <w:tcPr>
            <w:tcW w:w="1813" w:type="dxa"/>
            <w:gridSpan w:val="2"/>
            <w:shd w:val="clear" w:color="auto" w:fill="auto"/>
          </w:tcPr>
          <w:p w:rsidR="002012D9" w:rsidRPr="0043454E" w:rsidRDefault="002012D9" w:rsidP="00775B55">
            <w:pPr>
              <w:pStyle w:val="TAC"/>
              <w:rPr>
                <w:rFonts w:cs="Arial"/>
              </w:rPr>
            </w:pPr>
            <w:r w:rsidRPr="0043454E">
              <w:rPr>
                <w:rFonts w:cs="Arial"/>
              </w:rPr>
              <w:t>As defined in A.3.2.2.</w:t>
            </w:r>
            <w:r w:rsidRPr="0043454E">
              <w:rPr>
                <w:rFonts w:cs="Arial" w:hint="eastAsia"/>
              </w:rPr>
              <w:t>11</w:t>
            </w:r>
            <w:r w:rsidRPr="0043454E">
              <w:rPr>
                <w:rFonts w:cs="Arial"/>
              </w:rPr>
              <w:t>.</w:t>
            </w: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rPr>
            </w:pPr>
            <w:r w:rsidRPr="0043454E">
              <w:rPr>
                <w:rFonts w:cs="Arial"/>
              </w:rPr>
              <w:t>PDSCH parameters</w:t>
            </w:r>
            <w:r w:rsidRPr="0043454E">
              <w:rPr>
                <w:rFonts w:cs="Arial"/>
                <w:vertAlign w:val="superscript"/>
                <w:lang w:val="en-US"/>
              </w:rPr>
              <w:t xml:space="preserve"> Note 2</w:t>
            </w:r>
          </w:p>
        </w:tc>
        <w:tc>
          <w:tcPr>
            <w:tcW w:w="1260" w:type="dxa"/>
            <w:shd w:val="clear" w:color="auto" w:fill="auto"/>
          </w:tcPr>
          <w:p w:rsidR="002012D9" w:rsidRPr="0043454E" w:rsidRDefault="002012D9" w:rsidP="00775B55">
            <w:pPr>
              <w:pStyle w:val="TAC"/>
              <w:rPr>
                <w:rFonts w:cs="Arial"/>
              </w:rPr>
            </w:pPr>
          </w:p>
        </w:tc>
        <w:tc>
          <w:tcPr>
            <w:tcW w:w="1517" w:type="dxa"/>
            <w:shd w:val="clear" w:color="auto" w:fill="auto"/>
          </w:tcPr>
          <w:p w:rsidR="002012D9" w:rsidRPr="0043454E" w:rsidRDefault="002012D9" w:rsidP="00775B55">
            <w:pPr>
              <w:pStyle w:val="TAC"/>
              <w:rPr>
                <w:rFonts w:cs="Arial"/>
              </w:rPr>
            </w:pPr>
            <w:r w:rsidRPr="0043454E">
              <w:rPr>
                <w:rFonts w:cs="Arial"/>
                <w:bCs/>
              </w:rPr>
              <w:t>R.16 TDD</w:t>
            </w:r>
          </w:p>
        </w:tc>
        <w:tc>
          <w:tcPr>
            <w:tcW w:w="1813" w:type="dxa"/>
            <w:gridSpan w:val="2"/>
            <w:shd w:val="clear" w:color="auto" w:fill="auto"/>
          </w:tcPr>
          <w:p w:rsidR="002012D9" w:rsidRPr="0043454E" w:rsidRDefault="002012D9" w:rsidP="00775B55">
            <w:pPr>
              <w:pStyle w:val="TAC"/>
              <w:rPr>
                <w:rFonts w:cs="Arial"/>
              </w:rPr>
            </w:pPr>
            <w:r w:rsidRPr="0043454E">
              <w:rPr>
                <w:rFonts w:cs="Arial"/>
              </w:rPr>
              <w:t xml:space="preserve">As defined in </w:t>
            </w:r>
            <w:r w:rsidRPr="0043454E">
              <w:rPr>
                <w:rFonts w:cs="v5.0.0"/>
              </w:rPr>
              <w:t>A.3.1.4.3</w:t>
            </w: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rPr>
            </w:pPr>
            <w:r w:rsidRPr="0043454E">
              <w:rPr>
                <w:rFonts w:cs="Arial"/>
              </w:rPr>
              <w:t>MPDCCH parameters</w:t>
            </w:r>
            <w:r w:rsidRPr="00F23D31">
              <w:rPr>
                <w:rFonts w:ascii="Times New Roman" w:eastAsia="SimSun" w:hAnsi="Times New Roman" w:cs="Arial"/>
                <w:sz w:val="20"/>
                <w:vertAlign w:val="superscript"/>
                <w:lang w:val="en-US"/>
              </w:rPr>
              <w:t xml:space="preserve"> </w:t>
            </w:r>
            <w:r w:rsidRPr="0043454E">
              <w:rPr>
                <w:rFonts w:cs="Arial"/>
                <w:vertAlign w:val="superscript"/>
                <w:lang w:val="en-US"/>
              </w:rPr>
              <w:t>Note 2</w:t>
            </w:r>
          </w:p>
        </w:tc>
        <w:tc>
          <w:tcPr>
            <w:tcW w:w="1260" w:type="dxa"/>
            <w:shd w:val="clear" w:color="auto" w:fill="auto"/>
          </w:tcPr>
          <w:p w:rsidR="002012D9" w:rsidRPr="0043454E" w:rsidRDefault="002012D9" w:rsidP="00775B55">
            <w:pPr>
              <w:pStyle w:val="TAC"/>
              <w:rPr>
                <w:rFonts w:cs="Arial"/>
              </w:rPr>
            </w:pPr>
          </w:p>
        </w:tc>
        <w:tc>
          <w:tcPr>
            <w:tcW w:w="1517" w:type="dxa"/>
            <w:shd w:val="clear" w:color="auto" w:fill="auto"/>
          </w:tcPr>
          <w:p w:rsidR="002012D9" w:rsidRPr="0043454E" w:rsidRDefault="002012D9" w:rsidP="00775B55">
            <w:pPr>
              <w:pStyle w:val="TAC"/>
              <w:rPr>
                <w:rFonts w:cs="Arial"/>
              </w:rPr>
            </w:pPr>
            <w:r w:rsidRPr="0043454E">
              <w:rPr>
                <w:rFonts w:cs="Arial"/>
                <w:bCs/>
              </w:rPr>
              <w:t>R.14 TDD</w:t>
            </w:r>
          </w:p>
        </w:tc>
        <w:tc>
          <w:tcPr>
            <w:tcW w:w="1813" w:type="dxa"/>
            <w:gridSpan w:val="2"/>
            <w:shd w:val="clear" w:color="auto" w:fill="auto"/>
          </w:tcPr>
          <w:p w:rsidR="002012D9" w:rsidRPr="0043454E" w:rsidRDefault="002012D9" w:rsidP="00775B55">
            <w:pPr>
              <w:pStyle w:val="TAC"/>
              <w:rPr>
                <w:rFonts w:cs="Arial"/>
              </w:rPr>
            </w:pPr>
            <w:r w:rsidRPr="0043454E">
              <w:rPr>
                <w:rFonts w:cs="Arial"/>
              </w:rPr>
              <w:t xml:space="preserve">As defined in </w:t>
            </w:r>
            <w:r w:rsidRPr="0043454E">
              <w:rPr>
                <w:rFonts w:cs="Arial"/>
                <w:lang w:val="de-DE"/>
              </w:rPr>
              <w:t>A.3.1.3.3</w:t>
            </w: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rPr>
            </w:pPr>
            <w:r w:rsidRPr="0043454E">
              <w:rPr>
                <w:rFonts w:cs="Arial"/>
              </w:rPr>
              <w:t>PCFICH/PDCCH/PHICH</w:t>
            </w:r>
          </w:p>
          <w:p w:rsidR="002012D9" w:rsidRPr="0043454E" w:rsidRDefault="002012D9" w:rsidP="00775B55">
            <w:pPr>
              <w:pStyle w:val="TAL"/>
              <w:rPr>
                <w:rFonts w:cs="Arial"/>
              </w:rPr>
            </w:pPr>
            <w:r w:rsidRPr="0043454E">
              <w:rPr>
                <w:rFonts w:cs="Arial"/>
              </w:rPr>
              <w:t xml:space="preserve">parameters </w:t>
            </w:r>
          </w:p>
        </w:tc>
        <w:tc>
          <w:tcPr>
            <w:tcW w:w="1260" w:type="dxa"/>
            <w:shd w:val="clear" w:color="auto" w:fill="auto"/>
          </w:tcPr>
          <w:p w:rsidR="002012D9" w:rsidRPr="0043454E" w:rsidRDefault="002012D9" w:rsidP="00775B55">
            <w:pPr>
              <w:pStyle w:val="TAC"/>
              <w:rPr>
                <w:rFonts w:cs="Arial"/>
              </w:rPr>
            </w:pPr>
          </w:p>
        </w:tc>
        <w:tc>
          <w:tcPr>
            <w:tcW w:w="1517" w:type="dxa"/>
            <w:shd w:val="clear" w:color="auto" w:fill="auto"/>
          </w:tcPr>
          <w:p w:rsidR="002012D9" w:rsidRPr="0043454E" w:rsidRDefault="002012D9" w:rsidP="00775B55">
            <w:pPr>
              <w:pStyle w:val="TAC"/>
              <w:rPr>
                <w:rFonts w:cs="Arial"/>
              </w:rPr>
            </w:pPr>
            <w:r w:rsidRPr="0043454E">
              <w:rPr>
                <w:rFonts w:cs="Arial"/>
                <w:bCs/>
              </w:rPr>
              <w:t>DL Reference Measurement Channel R.6 TDD</w:t>
            </w:r>
          </w:p>
        </w:tc>
        <w:tc>
          <w:tcPr>
            <w:tcW w:w="1813" w:type="dxa"/>
            <w:gridSpan w:val="2"/>
            <w:shd w:val="clear" w:color="auto" w:fill="auto"/>
          </w:tcPr>
          <w:p w:rsidR="002012D9" w:rsidRPr="0043454E" w:rsidRDefault="002012D9" w:rsidP="00775B55">
            <w:pPr>
              <w:pStyle w:val="TAC"/>
              <w:rPr>
                <w:rFonts w:cs="Arial"/>
              </w:rPr>
            </w:pPr>
            <w:r w:rsidRPr="0043454E">
              <w:rPr>
                <w:rFonts w:cs="Arial"/>
              </w:rPr>
              <w:t>As defined in A.3.1.2.2</w:t>
            </w: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rPr>
            </w:pPr>
            <w:r w:rsidRPr="0043454E">
              <w:rPr>
                <w:rFonts w:cs="v4.2.0"/>
              </w:rPr>
              <w:t>Special subframe configuration</w:t>
            </w:r>
          </w:p>
        </w:tc>
        <w:tc>
          <w:tcPr>
            <w:tcW w:w="1260" w:type="dxa"/>
            <w:shd w:val="clear" w:color="auto" w:fill="auto"/>
          </w:tcPr>
          <w:p w:rsidR="002012D9" w:rsidRPr="0043454E" w:rsidRDefault="002012D9" w:rsidP="00775B55">
            <w:pPr>
              <w:pStyle w:val="TAC"/>
              <w:rPr>
                <w:rFonts w:cs="Arial"/>
              </w:rPr>
            </w:pPr>
            <w:r w:rsidRPr="0043454E">
              <w:rPr>
                <w:rFonts w:cs="v4.2.0"/>
              </w:rPr>
              <w:t>-</w:t>
            </w:r>
          </w:p>
        </w:tc>
        <w:tc>
          <w:tcPr>
            <w:tcW w:w="1517" w:type="dxa"/>
            <w:shd w:val="clear" w:color="auto" w:fill="auto"/>
          </w:tcPr>
          <w:p w:rsidR="002012D9" w:rsidRPr="0043454E" w:rsidRDefault="002012D9" w:rsidP="00775B55">
            <w:pPr>
              <w:pStyle w:val="TAC"/>
              <w:rPr>
                <w:rFonts w:cs="Arial"/>
              </w:rPr>
            </w:pPr>
            <w:r w:rsidRPr="0043454E">
              <w:rPr>
                <w:rFonts w:cs="Arial"/>
              </w:rPr>
              <w:t>6</w:t>
            </w:r>
          </w:p>
        </w:tc>
        <w:tc>
          <w:tcPr>
            <w:tcW w:w="1813" w:type="dxa"/>
            <w:gridSpan w:val="2"/>
            <w:shd w:val="clear" w:color="auto" w:fill="auto"/>
          </w:tcPr>
          <w:p w:rsidR="002012D9" w:rsidRPr="0043454E" w:rsidRDefault="002012D9" w:rsidP="00775B55">
            <w:pPr>
              <w:pStyle w:val="TAC"/>
              <w:rPr>
                <w:rFonts w:cs="Arial"/>
              </w:rPr>
            </w:pPr>
            <w:r w:rsidRPr="0043454E">
              <w:rPr>
                <w:rFonts w:cs="Arial"/>
              </w:rPr>
              <w:t>As specified in table 4.2-1 in TS 36.211.</w:t>
            </w: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rPr>
            </w:pPr>
            <w:r w:rsidRPr="0043454E">
              <w:rPr>
                <w:rFonts w:cs="v4.2.0"/>
              </w:rPr>
              <w:t>Uplink-downlink configuration</w:t>
            </w:r>
          </w:p>
        </w:tc>
        <w:tc>
          <w:tcPr>
            <w:tcW w:w="1260" w:type="dxa"/>
            <w:shd w:val="clear" w:color="auto" w:fill="auto"/>
          </w:tcPr>
          <w:p w:rsidR="002012D9" w:rsidRPr="0043454E" w:rsidRDefault="002012D9" w:rsidP="00775B55">
            <w:pPr>
              <w:pStyle w:val="TAC"/>
              <w:rPr>
                <w:rFonts w:cs="Arial"/>
              </w:rPr>
            </w:pPr>
            <w:r w:rsidRPr="0043454E">
              <w:rPr>
                <w:rFonts w:cs="v4.2.0"/>
              </w:rPr>
              <w:t>-</w:t>
            </w:r>
          </w:p>
        </w:tc>
        <w:tc>
          <w:tcPr>
            <w:tcW w:w="1517" w:type="dxa"/>
            <w:shd w:val="clear" w:color="auto" w:fill="auto"/>
          </w:tcPr>
          <w:p w:rsidR="002012D9" w:rsidRPr="0043454E" w:rsidRDefault="002012D9" w:rsidP="00775B55">
            <w:pPr>
              <w:pStyle w:val="TAC"/>
              <w:rPr>
                <w:rFonts w:cs="Arial"/>
              </w:rPr>
            </w:pPr>
            <w:r w:rsidRPr="0043454E">
              <w:rPr>
                <w:rFonts w:cs="Arial"/>
              </w:rPr>
              <w:t>1</w:t>
            </w:r>
          </w:p>
        </w:tc>
        <w:tc>
          <w:tcPr>
            <w:tcW w:w="1813" w:type="dxa"/>
            <w:gridSpan w:val="2"/>
            <w:shd w:val="clear" w:color="auto" w:fill="auto"/>
          </w:tcPr>
          <w:p w:rsidR="002012D9" w:rsidRPr="0043454E" w:rsidRDefault="002012D9" w:rsidP="00775B55">
            <w:pPr>
              <w:pStyle w:val="TAC"/>
              <w:rPr>
                <w:rFonts w:cs="Arial"/>
              </w:rPr>
            </w:pPr>
            <w:r w:rsidRPr="0043454E">
              <w:rPr>
                <w:rFonts w:cs="Arial"/>
              </w:rPr>
              <w:t>As specified in table 4.2-2 in TS 36.211.</w:t>
            </w: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rPr>
            </w:pPr>
            <w:r w:rsidRPr="0043454E">
              <w:rPr>
                <w:rFonts w:cs="Arial"/>
              </w:rPr>
              <w:t>PBCH_RA</w:t>
            </w:r>
          </w:p>
        </w:tc>
        <w:tc>
          <w:tcPr>
            <w:tcW w:w="1260" w:type="dxa"/>
            <w:shd w:val="clear" w:color="auto" w:fill="auto"/>
          </w:tcPr>
          <w:p w:rsidR="002012D9" w:rsidRPr="0043454E" w:rsidRDefault="002012D9" w:rsidP="00775B55">
            <w:pPr>
              <w:pStyle w:val="TAC"/>
              <w:rPr>
                <w:rFonts w:cs="Arial"/>
              </w:rPr>
            </w:pPr>
            <w:r w:rsidRPr="0043454E">
              <w:rPr>
                <w:rFonts w:cs="Arial"/>
                <w:bCs/>
              </w:rPr>
              <w:t>dB</w:t>
            </w:r>
          </w:p>
        </w:tc>
        <w:tc>
          <w:tcPr>
            <w:tcW w:w="1517" w:type="dxa"/>
            <w:vMerge w:val="restart"/>
            <w:shd w:val="clear" w:color="auto" w:fill="auto"/>
          </w:tcPr>
          <w:p w:rsidR="002012D9" w:rsidRPr="0043454E" w:rsidRDefault="002012D9" w:rsidP="00775B55">
            <w:pPr>
              <w:pStyle w:val="TAC"/>
              <w:rPr>
                <w:rFonts w:cs="Arial"/>
              </w:rPr>
            </w:pPr>
          </w:p>
          <w:p w:rsidR="002012D9" w:rsidRPr="0043454E" w:rsidRDefault="002012D9" w:rsidP="00775B55">
            <w:pPr>
              <w:pStyle w:val="TAC"/>
              <w:rPr>
                <w:rFonts w:cs="Arial"/>
              </w:rPr>
            </w:pPr>
          </w:p>
          <w:p w:rsidR="002012D9" w:rsidRPr="0043454E" w:rsidRDefault="002012D9" w:rsidP="00775B55">
            <w:pPr>
              <w:pStyle w:val="TAC"/>
              <w:rPr>
                <w:rFonts w:cs="Arial"/>
              </w:rPr>
            </w:pPr>
          </w:p>
          <w:p w:rsidR="002012D9" w:rsidRPr="0043454E" w:rsidRDefault="002012D9" w:rsidP="00775B55">
            <w:pPr>
              <w:pStyle w:val="TAC"/>
              <w:rPr>
                <w:rFonts w:cs="Arial"/>
              </w:rPr>
            </w:pPr>
          </w:p>
          <w:p w:rsidR="002012D9" w:rsidRPr="0043454E" w:rsidRDefault="002012D9" w:rsidP="00775B55">
            <w:pPr>
              <w:pStyle w:val="TAC"/>
              <w:rPr>
                <w:rFonts w:cs="Arial"/>
              </w:rPr>
            </w:pPr>
          </w:p>
          <w:p w:rsidR="002012D9" w:rsidRPr="0043454E" w:rsidRDefault="002012D9" w:rsidP="00775B55">
            <w:pPr>
              <w:pStyle w:val="TAC"/>
              <w:rPr>
                <w:rFonts w:cs="Arial"/>
              </w:rPr>
            </w:pPr>
          </w:p>
          <w:p w:rsidR="002012D9" w:rsidRPr="0043454E" w:rsidRDefault="002012D9" w:rsidP="00775B55">
            <w:pPr>
              <w:pStyle w:val="TAC"/>
              <w:rPr>
                <w:rFonts w:cs="Arial"/>
              </w:rPr>
            </w:pPr>
            <w:r w:rsidRPr="0043454E">
              <w:rPr>
                <w:rFonts w:cs="Arial"/>
              </w:rPr>
              <w:t>0</w:t>
            </w:r>
          </w:p>
        </w:tc>
        <w:tc>
          <w:tcPr>
            <w:tcW w:w="1813" w:type="dxa"/>
            <w:gridSpan w:val="2"/>
            <w:shd w:val="clear" w:color="auto" w:fill="auto"/>
          </w:tcPr>
          <w:p w:rsidR="002012D9" w:rsidRPr="0043454E" w:rsidRDefault="002012D9" w:rsidP="00775B55">
            <w:pPr>
              <w:pStyle w:val="TAC"/>
              <w:rPr>
                <w:rFonts w:cs="Arial"/>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rPr>
            </w:pPr>
            <w:r w:rsidRPr="0043454E">
              <w:rPr>
                <w:rFonts w:cs="Arial"/>
              </w:rPr>
              <w:t>PBCH_RB</w:t>
            </w:r>
          </w:p>
        </w:tc>
        <w:tc>
          <w:tcPr>
            <w:tcW w:w="1260" w:type="dxa"/>
            <w:shd w:val="clear" w:color="auto" w:fill="auto"/>
          </w:tcPr>
          <w:p w:rsidR="002012D9" w:rsidRPr="0043454E" w:rsidRDefault="002012D9" w:rsidP="00775B55">
            <w:pPr>
              <w:pStyle w:val="TAC"/>
              <w:rPr>
                <w:rFonts w:cs="Arial"/>
              </w:rPr>
            </w:pPr>
            <w:r w:rsidRPr="0043454E">
              <w:rPr>
                <w:rFonts w:cs="Arial"/>
                <w:bCs/>
              </w:rPr>
              <w:t>dB</w:t>
            </w:r>
          </w:p>
        </w:tc>
        <w:tc>
          <w:tcPr>
            <w:tcW w:w="1517" w:type="dxa"/>
            <w:vMerge/>
            <w:shd w:val="clear" w:color="auto" w:fill="auto"/>
          </w:tcPr>
          <w:p w:rsidR="002012D9" w:rsidRPr="0043454E" w:rsidRDefault="002012D9" w:rsidP="00775B55">
            <w:pPr>
              <w:pStyle w:val="TAC"/>
              <w:rPr>
                <w:rFonts w:cs="Arial"/>
              </w:rPr>
            </w:pPr>
          </w:p>
        </w:tc>
        <w:tc>
          <w:tcPr>
            <w:tcW w:w="1813" w:type="dxa"/>
            <w:gridSpan w:val="2"/>
            <w:shd w:val="clear" w:color="auto" w:fill="auto"/>
          </w:tcPr>
          <w:p w:rsidR="002012D9" w:rsidRPr="0043454E" w:rsidRDefault="002012D9" w:rsidP="00775B55">
            <w:pPr>
              <w:pStyle w:val="TAC"/>
              <w:rPr>
                <w:rFonts w:cs="Arial"/>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rPr>
            </w:pPr>
            <w:r w:rsidRPr="0043454E">
              <w:rPr>
                <w:rFonts w:cs="Arial"/>
              </w:rPr>
              <w:t>PSS_RA</w:t>
            </w:r>
          </w:p>
        </w:tc>
        <w:tc>
          <w:tcPr>
            <w:tcW w:w="1260" w:type="dxa"/>
            <w:shd w:val="clear" w:color="auto" w:fill="auto"/>
          </w:tcPr>
          <w:p w:rsidR="002012D9" w:rsidRPr="0043454E" w:rsidRDefault="002012D9" w:rsidP="00775B55">
            <w:pPr>
              <w:pStyle w:val="TAC"/>
              <w:rPr>
                <w:rFonts w:cs="Arial"/>
              </w:rPr>
            </w:pPr>
            <w:r w:rsidRPr="0043454E">
              <w:rPr>
                <w:rFonts w:cs="Arial"/>
                <w:bCs/>
              </w:rPr>
              <w:t>dB</w:t>
            </w:r>
          </w:p>
        </w:tc>
        <w:tc>
          <w:tcPr>
            <w:tcW w:w="1517" w:type="dxa"/>
            <w:vMerge/>
            <w:shd w:val="clear" w:color="auto" w:fill="auto"/>
          </w:tcPr>
          <w:p w:rsidR="002012D9" w:rsidRPr="0043454E" w:rsidRDefault="002012D9" w:rsidP="00775B55">
            <w:pPr>
              <w:pStyle w:val="TAC"/>
              <w:rPr>
                <w:rFonts w:cs="Arial"/>
              </w:rPr>
            </w:pPr>
          </w:p>
        </w:tc>
        <w:tc>
          <w:tcPr>
            <w:tcW w:w="1813" w:type="dxa"/>
            <w:gridSpan w:val="2"/>
            <w:shd w:val="clear" w:color="auto" w:fill="auto"/>
          </w:tcPr>
          <w:p w:rsidR="002012D9" w:rsidRPr="0043454E" w:rsidRDefault="002012D9" w:rsidP="00775B55">
            <w:pPr>
              <w:pStyle w:val="TAC"/>
              <w:rPr>
                <w:rFonts w:cs="Arial"/>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rPr>
            </w:pPr>
            <w:r w:rsidRPr="0043454E">
              <w:rPr>
                <w:rFonts w:cs="Arial"/>
              </w:rPr>
              <w:t>SSS_RA</w:t>
            </w:r>
          </w:p>
        </w:tc>
        <w:tc>
          <w:tcPr>
            <w:tcW w:w="1260" w:type="dxa"/>
            <w:shd w:val="clear" w:color="auto" w:fill="auto"/>
          </w:tcPr>
          <w:p w:rsidR="002012D9" w:rsidRPr="0043454E" w:rsidRDefault="002012D9" w:rsidP="00775B55">
            <w:pPr>
              <w:pStyle w:val="TAC"/>
              <w:rPr>
                <w:rFonts w:cs="Arial"/>
              </w:rPr>
            </w:pPr>
            <w:r w:rsidRPr="0043454E">
              <w:rPr>
                <w:rFonts w:cs="Arial"/>
                <w:bCs/>
              </w:rPr>
              <w:t>dB</w:t>
            </w:r>
          </w:p>
        </w:tc>
        <w:tc>
          <w:tcPr>
            <w:tcW w:w="1517" w:type="dxa"/>
            <w:vMerge/>
            <w:shd w:val="clear" w:color="auto" w:fill="auto"/>
          </w:tcPr>
          <w:p w:rsidR="002012D9" w:rsidRPr="0043454E" w:rsidRDefault="002012D9" w:rsidP="00775B55">
            <w:pPr>
              <w:pStyle w:val="TAC"/>
              <w:rPr>
                <w:rFonts w:cs="Arial"/>
              </w:rPr>
            </w:pPr>
          </w:p>
        </w:tc>
        <w:tc>
          <w:tcPr>
            <w:tcW w:w="1813" w:type="dxa"/>
            <w:gridSpan w:val="2"/>
            <w:shd w:val="clear" w:color="auto" w:fill="auto"/>
          </w:tcPr>
          <w:p w:rsidR="002012D9" w:rsidRPr="0043454E" w:rsidRDefault="002012D9" w:rsidP="00775B55">
            <w:pPr>
              <w:pStyle w:val="TAC"/>
              <w:rPr>
                <w:rFonts w:cs="Arial"/>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rPr>
            </w:pPr>
            <w:r w:rsidRPr="0043454E">
              <w:rPr>
                <w:rFonts w:cs="Arial"/>
              </w:rPr>
              <w:t>PCFICH_RB</w:t>
            </w:r>
          </w:p>
        </w:tc>
        <w:tc>
          <w:tcPr>
            <w:tcW w:w="1260" w:type="dxa"/>
            <w:shd w:val="clear" w:color="auto" w:fill="auto"/>
          </w:tcPr>
          <w:p w:rsidR="002012D9" w:rsidRPr="0043454E" w:rsidRDefault="002012D9" w:rsidP="00775B55">
            <w:pPr>
              <w:pStyle w:val="TAC"/>
              <w:rPr>
                <w:rFonts w:cs="Arial"/>
              </w:rPr>
            </w:pPr>
            <w:r w:rsidRPr="0043454E">
              <w:rPr>
                <w:rFonts w:cs="Arial"/>
                <w:bCs/>
              </w:rPr>
              <w:t>dB</w:t>
            </w:r>
          </w:p>
        </w:tc>
        <w:tc>
          <w:tcPr>
            <w:tcW w:w="1517" w:type="dxa"/>
            <w:vMerge/>
            <w:shd w:val="clear" w:color="auto" w:fill="auto"/>
          </w:tcPr>
          <w:p w:rsidR="002012D9" w:rsidRPr="0043454E" w:rsidRDefault="002012D9" w:rsidP="00775B55">
            <w:pPr>
              <w:pStyle w:val="TAC"/>
              <w:rPr>
                <w:rFonts w:cs="Arial"/>
              </w:rPr>
            </w:pPr>
          </w:p>
        </w:tc>
        <w:tc>
          <w:tcPr>
            <w:tcW w:w="1813" w:type="dxa"/>
            <w:gridSpan w:val="2"/>
            <w:shd w:val="clear" w:color="auto" w:fill="auto"/>
          </w:tcPr>
          <w:p w:rsidR="002012D9" w:rsidRPr="0043454E" w:rsidRDefault="002012D9" w:rsidP="00775B55">
            <w:pPr>
              <w:pStyle w:val="TAC"/>
              <w:rPr>
                <w:rFonts w:cs="Arial"/>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rPr>
            </w:pPr>
            <w:r w:rsidRPr="0043454E">
              <w:rPr>
                <w:rFonts w:cs="Arial"/>
              </w:rPr>
              <w:t>PHICH_RA</w:t>
            </w:r>
          </w:p>
        </w:tc>
        <w:tc>
          <w:tcPr>
            <w:tcW w:w="1260" w:type="dxa"/>
            <w:shd w:val="clear" w:color="auto" w:fill="auto"/>
          </w:tcPr>
          <w:p w:rsidR="002012D9" w:rsidRPr="0043454E" w:rsidRDefault="002012D9" w:rsidP="00775B55">
            <w:pPr>
              <w:pStyle w:val="TAC"/>
              <w:rPr>
                <w:rFonts w:cs="Arial"/>
              </w:rPr>
            </w:pPr>
            <w:r w:rsidRPr="0043454E">
              <w:rPr>
                <w:rFonts w:cs="Arial"/>
                <w:bCs/>
              </w:rPr>
              <w:t>dB</w:t>
            </w:r>
          </w:p>
        </w:tc>
        <w:tc>
          <w:tcPr>
            <w:tcW w:w="1517" w:type="dxa"/>
            <w:vMerge/>
            <w:shd w:val="clear" w:color="auto" w:fill="auto"/>
          </w:tcPr>
          <w:p w:rsidR="002012D9" w:rsidRPr="0043454E" w:rsidRDefault="002012D9" w:rsidP="00775B55">
            <w:pPr>
              <w:pStyle w:val="TAC"/>
              <w:rPr>
                <w:rFonts w:cs="Arial"/>
              </w:rPr>
            </w:pPr>
          </w:p>
        </w:tc>
        <w:tc>
          <w:tcPr>
            <w:tcW w:w="1813" w:type="dxa"/>
            <w:gridSpan w:val="2"/>
            <w:shd w:val="clear" w:color="auto" w:fill="auto"/>
          </w:tcPr>
          <w:p w:rsidR="002012D9" w:rsidRPr="0043454E" w:rsidRDefault="002012D9" w:rsidP="00775B55">
            <w:pPr>
              <w:pStyle w:val="TAC"/>
              <w:rPr>
                <w:rFonts w:cs="Arial"/>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rPr>
            </w:pPr>
            <w:r w:rsidRPr="0043454E">
              <w:rPr>
                <w:rFonts w:cs="Arial"/>
              </w:rPr>
              <w:t>PHICH_RB</w:t>
            </w:r>
          </w:p>
        </w:tc>
        <w:tc>
          <w:tcPr>
            <w:tcW w:w="1260" w:type="dxa"/>
            <w:shd w:val="clear" w:color="auto" w:fill="auto"/>
          </w:tcPr>
          <w:p w:rsidR="002012D9" w:rsidRPr="0043454E" w:rsidRDefault="002012D9" w:rsidP="00775B55">
            <w:pPr>
              <w:pStyle w:val="TAC"/>
              <w:rPr>
                <w:rFonts w:cs="Arial"/>
              </w:rPr>
            </w:pPr>
            <w:r w:rsidRPr="0043454E">
              <w:rPr>
                <w:rFonts w:cs="Arial"/>
                <w:bCs/>
              </w:rPr>
              <w:t>dB</w:t>
            </w:r>
          </w:p>
        </w:tc>
        <w:tc>
          <w:tcPr>
            <w:tcW w:w="1517" w:type="dxa"/>
            <w:vMerge/>
            <w:shd w:val="clear" w:color="auto" w:fill="auto"/>
          </w:tcPr>
          <w:p w:rsidR="002012D9" w:rsidRPr="0043454E" w:rsidRDefault="002012D9" w:rsidP="00775B55">
            <w:pPr>
              <w:pStyle w:val="TAC"/>
              <w:rPr>
                <w:rFonts w:cs="Arial"/>
              </w:rPr>
            </w:pPr>
          </w:p>
        </w:tc>
        <w:tc>
          <w:tcPr>
            <w:tcW w:w="1813" w:type="dxa"/>
            <w:gridSpan w:val="2"/>
            <w:shd w:val="clear" w:color="auto" w:fill="auto"/>
          </w:tcPr>
          <w:p w:rsidR="002012D9" w:rsidRPr="0043454E" w:rsidRDefault="002012D9" w:rsidP="00775B55">
            <w:pPr>
              <w:pStyle w:val="TAC"/>
              <w:rPr>
                <w:rFonts w:cs="Arial"/>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rPr>
            </w:pPr>
            <w:r w:rsidRPr="0043454E">
              <w:rPr>
                <w:rFonts w:cs="Arial"/>
              </w:rPr>
              <w:t>PDCCH_RA</w:t>
            </w:r>
          </w:p>
        </w:tc>
        <w:tc>
          <w:tcPr>
            <w:tcW w:w="1260" w:type="dxa"/>
            <w:shd w:val="clear" w:color="auto" w:fill="auto"/>
          </w:tcPr>
          <w:p w:rsidR="002012D9" w:rsidRPr="0043454E" w:rsidRDefault="002012D9" w:rsidP="00775B55">
            <w:pPr>
              <w:pStyle w:val="TAC"/>
              <w:rPr>
                <w:rFonts w:cs="Arial"/>
              </w:rPr>
            </w:pPr>
            <w:r w:rsidRPr="0043454E">
              <w:rPr>
                <w:rFonts w:cs="Arial"/>
                <w:bCs/>
              </w:rPr>
              <w:t>dB</w:t>
            </w:r>
          </w:p>
        </w:tc>
        <w:tc>
          <w:tcPr>
            <w:tcW w:w="1517" w:type="dxa"/>
            <w:vMerge/>
            <w:shd w:val="clear" w:color="auto" w:fill="auto"/>
          </w:tcPr>
          <w:p w:rsidR="002012D9" w:rsidRPr="0043454E" w:rsidRDefault="002012D9" w:rsidP="00775B55">
            <w:pPr>
              <w:pStyle w:val="TAC"/>
              <w:rPr>
                <w:rFonts w:cs="Arial"/>
              </w:rPr>
            </w:pPr>
          </w:p>
        </w:tc>
        <w:tc>
          <w:tcPr>
            <w:tcW w:w="1813" w:type="dxa"/>
            <w:gridSpan w:val="2"/>
            <w:shd w:val="clear" w:color="auto" w:fill="auto"/>
          </w:tcPr>
          <w:p w:rsidR="002012D9" w:rsidRPr="0043454E" w:rsidRDefault="002012D9" w:rsidP="00775B55">
            <w:pPr>
              <w:pStyle w:val="TAC"/>
              <w:rPr>
                <w:rFonts w:cs="Arial"/>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rPr>
            </w:pPr>
            <w:r w:rsidRPr="0043454E">
              <w:rPr>
                <w:rFonts w:cs="Arial"/>
              </w:rPr>
              <w:t>PDCCH_RB</w:t>
            </w:r>
          </w:p>
        </w:tc>
        <w:tc>
          <w:tcPr>
            <w:tcW w:w="1260" w:type="dxa"/>
            <w:shd w:val="clear" w:color="auto" w:fill="auto"/>
          </w:tcPr>
          <w:p w:rsidR="002012D9" w:rsidRPr="0043454E" w:rsidRDefault="002012D9" w:rsidP="00775B55">
            <w:pPr>
              <w:pStyle w:val="TAC"/>
              <w:rPr>
                <w:rFonts w:cs="Arial"/>
              </w:rPr>
            </w:pPr>
            <w:r w:rsidRPr="0043454E">
              <w:rPr>
                <w:rFonts w:cs="Arial"/>
                <w:bCs/>
              </w:rPr>
              <w:t>dB</w:t>
            </w:r>
          </w:p>
        </w:tc>
        <w:tc>
          <w:tcPr>
            <w:tcW w:w="1517" w:type="dxa"/>
            <w:vMerge/>
            <w:shd w:val="clear" w:color="auto" w:fill="auto"/>
          </w:tcPr>
          <w:p w:rsidR="002012D9" w:rsidRPr="0043454E" w:rsidRDefault="002012D9" w:rsidP="00775B55">
            <w:pPr>
              <w:pStyle w:val="TAC"/>
              <w:rPr>
                <w:rFonts w:cs="Arial"/>
              </w:rPr>
            </w:pPr>
          </w:p>
        </w:tc>
        <w:tc>
          <w:tcPr>
            <w:tcW w:w="1813" w:type="dxa"/>
            <w:gridSpan w:val="2"/>
            <w:shd w:val="clear" w:color="auto" w:fill="auto"/>
          </w:tcPr>
          <w:p w:rsidR="002012D9" w:rsidRPr="0043454E" w:rsidRDefault="002012D9" w:rsidP="00775B55">
            <w:pPr>
              <w:pStyle w:val="TAC"/>
              <w:rPr>
                <w:rFonts w:cs="Arial"/>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rPr>
            </w:pPr>
            <w:r w:rsidRPr="0043454E">
              <w:rPr>
                <w:rFonts w:cs="Arial"/>
              </w:rPr>
              <w:t>MPDCCH_RA</w:t>
            </w:r>
          </w:p>
        </w:tc>
        <w:tc>
          <w:tcPr>
            <w:tcW w:w="1260" w:type="dxa"/>
            <w:shd w:val="clear" w:color="auto" w:fill="auto"/>
          </w:tcPr>
          <w:p w:rsidR="002012D9" w:rsidRPr="0043454E" w:rsidRDefault="002012D9" w:rsidP="00775B55">
            <w:pPr>
              <w:pStyle w:val="TAC"/>
              <w:rPr>
                <w:rFonts w:cs="Arial"/>
              </w:rPr>
            </w:pPr>
            <w:r w:rsidRPr="0043454E">
              <w:rPr>
                <w:rFonts w:cs="Arial"/>
                <w:bCs/>
              </w:rPr>
              <w:t>dB</w:t>
            </w:r>
          </w:p>
        </w:tc>
        <w:tc>
          <w:tcPr>
            <w:tcW w:w="1517" w:type="dxa"/>
            <w:vMerge/>
            <w:shd w:val="clear" w:color="auto" w:fill="auto"/>
          </w:tcPr>
          <w:p w:rsidR="002012D9" w:rsidRPr="0043454E" w:rsidRDefault="002012D9" w:rsidP="00775B55">
            <w:pPr>
              <w:pStyle w:val="TAC"/>
              <w:rPr>
                <w:rFonts w:cs="Arial"/>
              </w:rPr>
            </w:pPr>
          </w:p>
        </w:tc>
        <w:tc>
          <w:tcPr>
            <w:tcW w:w="1813" w:type="dxa"/>
            <w:gridSpan w:val="2"/>
            <w:shd w:val="clear" w:color="auto" w:fill="auto"/>
          </w:tcPr>
          <w:p w:rsidR="002012D9" w:rsidRPr="0043454E" w:rsidRDefault="002012D9" w:rsidP="00775B55">
            <w:pPr>
              <w:pStyle w:val="TAC"/>
              <w:rPr>
                <w:rFonts w:cs="Arial"/>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rPr>
            </w:pPr>
            <w:r w:rsidRPr="0043454E">
              <w:rPr>
                <w:rFonts w:cs="Arial"/>
              </w:rPr>
              <w:t>MPDCCH_RB</w:t>
            </w:r>
          </w:p>
        </w:tc>
        <w:tc>
          <w:tcPr>
            <w:tcW w:w="1260" w:type="dxa"/>
            <w:shd w:val="clear" w:color="auto" w:fill="auto"/>
          </w:tcPr>
          <w:p w:rsidR="002012D9" w:rsidRPr="0043454E" w:rsidRDefault="002012D9" w:rsidP="00775B55">
            <w:pPr>
              <w:pStyle w:val="TAC"/>
              <w:rPr>
                <w:rFonts w:cs="Arial"/>
              </w:rPr>
            </w:pPr>
            <w:r w:rsidRPr="0043454E">
              <w:rPr>
                <w:rFonts w:cs="Arial"/>
                <w:bCs/>
              </w:rPr>
              <w:t>dB</w:t>
            </w:r>
          </w:p>
        </w:tc>
        <w:tc>
          <w:tcPr>
            <w:tcW w:w="1517" w:type="dxa"/>
            <w:vMerge/>
            <w:shd w:val="clear" w:color="auto" w:fill="auto"/>
          </w:tcPr>
          <w:p w:rsidR="002012D9" w:rsidRPr="0043454E" w:rsidRDefault="002012D9" w:rsidP="00775B55">
            <w:pPr>
              <w:pStyle w:val="TAC"/>
              <w:rPr>
                <w:rFonts w:cs="Arial"/>
              </w:rPr>
            </w:pPr>
          </w:p>
        </w:tc>
        <w:tc>
          <w:tcPr>
            <w:tcW w:w="1813" w:type="dxa"/>
            <w:gridSpan w:val="2"/>
            <w:shd w:val="clear" w:color="auto" w:fill="auto"/>
          </w:tcPr>
          <w:p w:rsidR="002012D9" w:rsidRPr="0043454E" w:rsidRDefault="002012D9" w:rsidP="00775B55">
            <w:pPr>
              <w:pStyle w:val="TAC"/>
              <w:rPr>
                <w:rFonts w:cs="Arial"/>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rPr>
            </w:pPr>
            <w:r w:rsidRPr="0043454E">
              <w:rPr>
                <w:rFonts w:cs="Arial"/>
              </w:rPr>
              <w:t>PDSCH_RA</w:t>
            </w:r>
          </w:p>
        </w:tc>
        <w:tc>
          <w:tcPr>
            <w:tcW w:w="1260" w:type="dxa"/>
            <w:shd w:val="clear" w:color="auto" w:fill="auto"/>
          </w:tcPr>
          <w:p w:rsidR="002012D9" w:rsidRPr="0043454E" w:rsidRDefault="002012D9" w:rsidP="00775B55">
            <w:pPr>
              <w:pStyle w:val="TAC"/>
              <w:rPr>
                <w:rFonts w:cs="Arial"/>
              </w:rPr>
            </w:pPr>
            <w:r w:rsidRPr="0043454E">
              <w:rPr>
                <w:rFonts w:cs="Arial"/>
                <w:bCs/>
              </w:rPr>
              <w:t>dB</w:t>
            </w:r>
          </w:p>
        </w:tc>
        <w:tc>
          <w:tcPr>
            <w:tcW w:w="1517" w:type="dxa"/>
            <w:vMerge/>
            <w:shd w:val="clear" w:color="auto" w:fill="auto"/>
          </w:tcPr>
          <w:p w:rsidR="002012D9" w:rsidRPr="0043454E" w:rsidRDefault="002012D9" w:rsidP="00775B55">
            <w:pPr>
              <w:pStyle w:val="TAC"/>
              <w:rPr>
                <w:rFonts w:cs="Arial"/>
              </w:rPr>
            </w:pPr>
          </w:p>
        </w:tc>
        <w:tc>
          <w:tcPr>
            <w:tcW w:w="1813" w:type="dxa"/>
            <w:gridSpan w:val="2"/>
            <w:shd w:val="clear" w:color="auto" w:fill="auto"/>
          </w:tcPr>
          <w:p w:rsidR="002012D9" w:rsidRPr="0043454E" w:rsidRDefault="002012D9" w:rsidP="00775B55">
            <w:pPr>
              <w:pStyle w:val="TAC"/>
              <w:rPr>
                <w:rFonts w:cs="Arial"/>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rPr>
            </w:pPr>
            <w:r w:rsidRPr="0043454E">
              <w:rPr>
                <w:rFonts w:cs="Arial"/>
              </w:rPr>
              <w:t>PDSCH_RB</w:t>
            </w:r>
          </w:p>
        </w:tc>
        <w:tc>
          <w:tcPr>
            <w:tcW w:w="1260" w:type="dxa"/>
            <w:shd w:val="clear" w:color="auto" w:fill="auto"/>
          </w:tcPr>
          <w:p w:rsidR="002012D9" w:rsidRPr="0043454E" w:rsidRDefault="002012D9" w:rsidP="00775B55">
            <w:pPr>
              <w:pStyle w:val="TAC"/>
              <w:rPr>
                <w:rFonts w:cs="Arial"/>
              </w:rPr>
            </w:pPr>
            <w:r w:rsidRPr="0043454E">
              <w:rPr>
                <w:rFonts w:cs="Arial"/>
                <w:bCs/>
              </w:rPr>
              <w:t>dB</w:t>
            </w:r>
          </w:p>
        </w:tc>
        <w:tc>
          <w:tcPr>
            <w:tcW w:w="1517" w:type="dxa"/>
            <w:vMerge/>
            <w:shd w:val="clear" w:color="auto" w:fill="auto"/>
          </w:tcPr>
          <w:p w:rsidR="002012D9" w:rsidRPr="0043454E" w:rsidRDefault="002012D9" w:rsidP="00775B55">
            <w:pPr>
              <w:pStyle w:val="TAC"/>
              <w:rPr>
                <w:rFonts w:cs="Arial"/>
              </w:rPr>
            </w:pPr>
          </w:p>
        </w:tc>
        <w:tc>
          <w:tcPr>
            <w:tcW w:w="1813" w:type="dxa"/>
            <w:gridSpan w:val="2"/>
            <w:shd w:val="clear" w:color="auto" w:fill="auto"/>
          </w:tcPr>
          <w:p w:rsidR="002012D9" w:rsidRPr="0043454E" w:rsidRDefault="002012D9" w:rsidP="00775B55">
            <w:pPr>
              <w:pStyle w:val="TAC"/>
              <w:rPr>
                <w:rFonts w:cs="Arial"/>
              </w:rPr>
            </w:pPr>
          </w:p>
        </w:tc>
      </w:tr>
      <w:tr w:rsidR="002012D9" w:rsidRPr="0043454E" w:rsidTr="00775B55">
        <w:trPr>
          <w:jc w:val="center"/>
        </w:trPr>
        <w:tc>
          <w:tcPr>
            <w:tcW w:w="2626" w:type="dxa"/>
            <w:shd w:val="clear" w:color="auto" w:fill="auto"/>
            <w:vAlign w:val="center"/>
          </w:tcPr>
          <w:p w:rsidR="002012D9" w:rsidRPr="0043454E" w:rsidRDefault="002012D9" w:rsidP="00775B55">
            <w:pPr>
              <w:pStyle w:val="TAL"/>
              <w:rPr>
                <w:rFonts w:cs="Arial"/>
              </w:rPr>
            </w:pPr>
            <w:r w:rsidRPr="0043454E">
              <w:rPr>
                <w:rFonts w:cs="Arial"/>
              </w:rPr>
              <w:t xml:space="preserve">OCNG_RA </w:t>
            </w:r>
            <w:r w:rsidRPr="0043454E">
              <w:rPr>
                <w:rFonts w:cs="Arial"/>
                <w:vertAlign w:val="superscript"/>
              </w:rPr>
              <w:t>Note 1</w:t>
            </w:r>
          </w:p>
        </w:tc>
        <w:tc>
          <w:tcPr>
            <w:tcW w:w="1260" w:type="dxa"/>
            <w:shd w:val="clear" w:color="auto" w:fill="auto"/>
          </w:tcPr>
          <w:p w:rsidR="002012D9" w:rsidRPr="0043454E" w:rsidRDefault="002012D9" w:rsidP="00775B55">
            <w:pPr>
              <w:pStyle w:val="TAC"/>
              <w:rPr>
                <w:rFonts w:cs="Arial"/>
              </w:rPr>
            </w:pPr>
            <w:r w:rsidRPr="0043454E">
              <w:rPr>
                <w:rFonts w:cs="Arial"/>
                <w:bCs/>
              </w:rPr>
              <w:t>dB</w:t>
            </w:r>
          </w:p>
        </w:tc>
        <w:tc>
          <w:tcPr>
            <w:tcW w:w="1517" w:type="dxa"/>
            <w:vMerge/>
            <w:shd w:val="clear" w:color="auto" w:fill="auto"/>
          </w:tcPr>
          <w:p w:rsidR="002012D9" w:rsidRPr="0043454E" w:rsidRDefault="002012D9" w:rsidP="00775B55">
            <w:pPr>
              <w:pStyle w:val="TAC"/>
              <w:rPr>
                <w:rFonts w:cs="Arial"/>
              </w:rPr>
            </w:pPr>
          </w:p>
        </w:tc>
        <w:tc>
          <w:tcPr>
            <w:tcW w:w="1813" w:type="dxa"/>
            <w:gridSpan w:val="2"/>
            <w:shd w:val="clear" w:color="auto" w:fill="auto"/>
          </w:tcPr>
          <w:p w:rsidR="002012D9" w:rsidRPr="0043454E" w:rsidRDefault="002012D9" w:rsidP="00775B55">
            <w:pPr>
              <w:pStyle w:val="TAC"/>
              <w:rPr>
                <w:rFonts w:cs="Arial"/>
              </w:rPr>
            </w:pPr>
          </w:p>
        </w:tc>
      </w:tr>
      <w:tr w:rsidR="002012D9" w:rsidRPr="0043454E" w:rsidTr="00775B55">
        <w:trPr>
          <w:jc w:val="center"/>
        </w:trPr>
        <w:tc>
          <w:tcPr>
            <w:tcW w:w="2626" w:type="dxa"/>
            <w:shd w:val="clear" w:color="auto" w:fill="auto"/>
            <w:vAlign w:val="center"/>
          </w:tcPr>
          <w:p w:rsidR="002012D9" w:rsidRPr="0043454E" w:rsidRDefault="002012D9" w:rsidP="00775B55">
            <w:pPr>
              <w:pStyle w:val="TAL"/>
              <w:rPr>
                <w:rFonts w:cs="Arial"/>
              </w:rPr>
            </w:pPr>
            <w:r w:rsidRPr="0043454E">
              <w:rPr>
                <w:rFonts w:cs="Arial"/>
              </w:rPr>
              <w:t xml:space="preserve">OCNG_RB </w:t>
            </w:r>
            <w:r w:rsidRPr="0043454E">
              <w:rPr>
                <w:rFonts w:cs="Arial"/>
                <w:vertAlign w:val="superscript"/>
              </w:rPr>
              <w:t xml:space="preserve">Note 1 </w:t>
            </w:r>
          </w:p>
        </w:tc>
        <w:tc>
          <w:tcPr>
            <w:tcW w:w="1260" w:type="dxa"/>
            <w:shd w:val="clear" w:color="auto" w:fill="auto"/>
          </w:tcPr>
          <w:p w:rsidR="002012D9" w:rsidRPr="0043454E" w:rsidRDefault="002012D9" w:rsidP="00775B55">
            <w:pPr>
              <w:pStyle w:val="TAC"/>
              <w:rPr>
                <w:rFonts w:cs="Arial"/>
              </w:rPr>
            </w:pPr>
            <w:r w:rsidRPr="0043454E">
              <w:rPr>
                <w:rFonts w:cs="Arial"/>
                <w:bCs/>
              </w:rPr>
              <w:t>dB</w:t>
            </w:r>
          </w:p>
        </w:tc>
        <w:tc>
          <w:tcPr>
            <w:tcW w:w="1517" w:type="dxa"/>
            <w:vMerge/>
            <w:shd w:val="clear" w:color="auto" w:fill="auto"/>
          </w:tcPr>
          <w:p w:rsidR="002012D9" w:rsidRPr="0043454E" w:rsidRDefault="002012D9" w:rsidP="00775B55">
            <w:pPr>
              <w:pStyle w:val="TAC"/>
              <w:rPr>
                <w:rFonts w:cs="Arial"/>
              </w:rPr>
            </w:pPr>
          </w:p>
        </w:tc>
        <w:tc>
          <w:tcPr>
            <w:tcW w:w="1813" w:type="dxa"/>
            <w:gridSpan w:val="2"/>
            <w:shd w:val="clear" w:color="auto" w:fill="auto"/>
          </w:tcPr>
          <w:p w:rsidR="002012D9" w:rsidRPr="0043454E" w:rsidRDefault="002012D9" w:rsidP="00775B55">
            <w:pPr>
              <w:pStyle w:val="TAC"/>
              <w:rPr>
                <w:rFonts w:cs="Arial"/>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rPr>
            </w:pPr>
            <w:r w:rsidRPr="0043454E">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8.1pt" o:ole="" fillcolor="window">
                  <v:imagedata r:id="rId12" o:title=""/>
                </v:shape>
                <o:OLEObject Type="Embed" ProgID="Equation.3" ShapeID="_x0000_i1025" DrawAspect="Content" ObjectID="_1552914440" r:id="rId13"/>
              </w:object>
            </w:r>
          </w:p>
        </w:tc>
        <w:tc>
          <w:tcPr>
            <w:tcW w:w="1260" w:type="dxa"/>
            <w:shd w:val="clear" w:color="auto" w:fill="auto"/>
          </w:tcPr>
          <w:p w:rsidR="002012D9" w:rsidRPr="0043454E" w:rsidRDefault="002012D9" w:rsidP="00775B55">
            <w:pPr>
              <w:pStyle w:val="TAC"/>
              <w:rPr>
                <w:rFonts w:cs="Arial"/>
              </w:rPr>
            </w:pPr>
            <w:r w:rsidRPr="0043454E">
              <w:rPr>
                <w:rFonts w:cs="Arial"/>
              </w:rPr>
              <w:t>dBm/15 KHz</w:t>
            </w:r>
          </w:p>
        </w:tc>
        <w:tc>
          <w:tcPr>
            <w:tcW w:w="1517" w:type="dxa"/>
            <w:shd w:val="clear" w:color="auto" w:fill="auto"/>
          </w:tcPr>
          <w:p w:rsidR="002012D9" w:rsidRPr="0043454E" w:rsidRDefault="002012D9" w:rsidP="00775B55">
            <w:pPr>
              <w:pStyle w:val="TAC"/>
              <w:rPr>
                <w:rFonts w:cs="Arial"/>
              </w:rPr>
            </w:pPr>
            <w:r w:rsidRPr="0043454E">
              <w:rPr>
                <w:rFonts w:cs="Arial"/>
              </w:rPr>
              <w:t>-98</w:t>
            </w:r>
          </w:p>
        </w:tc>
        <w:tc>
          <w:tcPr>
            <w:tcW w:w="1813" w:type="dxa"/>
            <w:gridSpan w:val="2"/>
            <w:shd w:val="clear" w:color="auto" w:fill="auto"/>
          </w:tcPr>
          <w:p w:rsidR="002012D9" w:rsidRPr="0043454E" w:rsidRDefault="002012D9" w:rsidP="00775B55">
            <w:pPr>
              <w:pStyle w:val="TAC"/>
              <w:rPr>
                <w:rFonts w:cs="Arial"/>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rPr>
            </w:pPr>
            <w:r w:rsidRPr="0043454E">
              <w:rPr>
                <w:rFonts w:cs="Arial"/>
                <w:position w:val="-12"/>
              </w:rPr>
              <w:object w:dxaOrig="760" w:dyaOrig="380">
                <v:shape id="_x0000_i1026" type="#_x0000_t75" style="width:37.65pt;height:19.55pt" o:ole="" fillcolor="window">
                  <v:imagedata r:id="rId14" o:title=""/>
                </v:shape>
                <o:OLEObject Type="Embed" ProgID="Equation.3" ShapeID="_x0000_i1026" DrawAspect="Content" ObjectID="_1552914441" r:id="rId15"/>
              </w:object>
            </w:r>
          </w:p>
        </w:tc>
        <w:tc>
          <w:tcPr>
            <w:tcW w:w="1260" w:type="dxa"/>
            <w:shd w:val="clear" w:color="auto" w:fill="auto"/>
          </w:tcPr>
          <w:p w:rsidR="002012D9" w:rsidRPr="0043454E" w:rsidRDefault="002012D9" w:rsidP="00775B55">
            <w:pPr>
              <w:pStyle w:val="TAC"/>
              <w:rPr>
                <w:rFonts w:cs="Arial"/>
              </w:rPr>
            </w:pPr>
            <w:r w:rsidRPr="0043454E">
              <w:rPr>
                <w:rFonts w:cs="Arial"/>
              </w:rPr>
              <w:t>dB</w:t>
            </w:r>
          </w:p>
        </w:tc>
        <w:tc>
          <w:tcPr>
            <w:tcW w:w="1517" w:type="dxa"/>
            <w:shd w:val="clear" w:color="auto" w:fill="auto"/>
          </w:tcPr>
          <w:p w:rsidR="002012D9" w:rsidRPr="0043454E" w:rsidRDefault="002012D9" w:rsidP="00775B55">
            <w:pPr>
              <w:pStyle w:val="TAC"/>
              <w:rPr>
                <w:rFonts w:cs="Arial"/>
              </w:rPr>
            </w:pPr>
            <w:r w:rsidRPr="0043454E">
              <w:rPr>
                <w:rFonts w:cs="Arial"/>
              </w:rPr>
              <w:t>3</w:t>
            </w:r>
          </w:p>
        </w:tc>
        <w:tc>
          <w:tcPr>
            <w:tcW w:w="1813" w:type="dxa"/>
            <w:gridSpan w:val="2"/>
            <w:shd w:val="clear" w:color="auto" w:fill="auto"/>
          </w:tcPr>
          <w:p w:rsidR="002012D9" w:rsidRPr="0043454E" w:rsidRDefault="002012D9" w:rsidP="00775B55">
            <w:pPr>
              <w:pStyle w:val="TAC"/>
              <w:rPr>
                <w:rFonts w:cs="Arial"/>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rPr>
            </w:pPr>
            <w:r w:rsidRPr="0043454E">
              <w:rPr>
                <w:rFonts w:cs="Arial"/>
                <w:position w:val="-12"/>
              </w:rPr>
              <w:object w:dxaOrig="620" w:dyaOrig="380">
                <v:shape id="_x0000_i1027" type="#_x0000_t75" style="width:30.75pt;height:19.55pt" o:ole="" fillcolor="window">
                  <v:imagedata r:id="rId16" o:title=""/>
                </v:shape>
                <o:OLEObject Type="Embed" ProgID="Equation.3" ShapeID="_x0000_i1027" DrawAspect="Content" ObjectID="_1552914442" r:id="rId17"/>
              </w:object>
            </w:r>
            <w:r w:rsidRPr="00E72472">
              <w:rPr>
                <w:rFonts w:ascii="Times New Roman" w:eastAsia="SimSun" w:hAnsi="Times New Roman" w:cs="Arial"/>
                <w:sz w:val="20"/>
                <w:vertAlign w:val="superscript"/>
              </w:rPr>
              <w:t xml:space="preserve"> </w:t>
            </w:r>
            <w:r w:rsidRPr="0043454E">
              <w:rPr>
                <w:rFonts w:cs="Arial"/>
                <w:vertAlign w:val="superscript"/>
              </w:rPr>
              <w:t>Note 3</w:t>
            </w:r>
          </w:p>
        </w:tc>
        <w:tc>
          <w:tcPr>
            <w:tcW w:w="1260" w:type="dxa"/>
            <w:shd w:val="clear" w:color="auto" w:fill="auto"/>
          </w:tcPr>
          <w:p w:rsidR="002012D9" w:rsidRPr="0043454E" w:rsidRDefault="002012D9" w:rsidP="00775B55">
            <w:pPr>
              <w:pStyle w:val="TAC"/>
              <w:rPr>
                <w:rFonts w:cs="Arial"/>
              </w:rPr>
            </w:pPr>
            <w:r w:rsidRPr="0043454E">
              <w:rPr>
                <w:rFonts w:cs="Arial"/>
              </w:rPr>
              <w:t>dB</w:t>
            </w:r>
          </w:p>
        </w:tc>
        <w:tc>
          <w:tcPr>
            <w:tcW w:w="1517" w:type="dxa"/>
            <w:shd w:val="clear" w:color="auto" w:fill="auto"/>
          </w:tcPr>
          <w:p w:rsidR="002012D9" w:rsidRPr="0043454E" w:rsidRDefault="002012D9" w:rsidP="00775B55">
            <w:pPr>
              <w:pStyle w:val="TAC"/>
              <w:rPr>
                <w:rFonts w:cs="Arial"/>
              </w:rPr>
            </w:pPr>
            <w:r w:rsidRPr="0043454E">
              <w:rPr>
                <w:rFonts w:cs="Arial"/>
                <w:bCs/>
              </w:rPr>
              <w:t>3</w:t>
            </w:r>
          </w:p>
        </w:tc>
        <w:tc>
          <w:tcPr>
            <w:tcW w:w="1813" w:type="dxa"/>
            <w:gridSpan w:val="2"/>
            <w:shd w:val="clear" w:color="auto" w:fill="auto"/>
          </w:tcPr>
          <w:p w:rsidR="002012D9" w:rsidRPr="0043454E" w:rsidRDefault="002012D9" w:rsidP="00775B55">
            <w:pPr>
              <w:pStyle w:val="TAC"/>
              <w:rPr>
                <w:rFonts w:cs="Arial"/>
              </w:rPr>
            </w:pPr>
          </w:p>
        </w:tc>
      </w:tr>
      <w:tr w:rsidR="002012D9" w:rsidRPr="0043454E" w:rsidTr="00775B55">
        <w:trPr>
          <w:jc w:val="center"/>
        </w:trPr>
        <w:tc>
          <w:tcPr>
            <w:tcW w:w="2626" w:type="dxa"/>
            <w:shd w:val="clear" w:color="auto" w:fill="auto"/>
            <w:vAlign w:val="center"/>
          </w:tcPr>
          <w:p w:rsidR="002012D9" w:rsidRPr="0043454E" w:rsidRDefault="002012D9" w:rsidP="00775B55">
            <w:pPr>
              <w:pStyle w:val="TAL"/>
              <w:rPr>
                <w:rFonts w:cs="Arial"/>
              </w:rPr>
            </w:pPr>
            <w:r w:rsidRPr="0043454E">
              <w:rPr>
                <w:rFonts w:cs="Arial"/>
              </w:rPr>
              <w:t>RSRP</w:t>
            </w:r>
            <w:r w:rsidRPr="0043454E">
              <w:rPr>
                <w:rFonts w:cs="Arial"/>
                <w:vertAlign w:val="superscript"/>
              </w:rPr>
              <w:t xml:space="preserve"> Note 3</w:t>
            </w:r>
          </w:p>
        </w:tc>
        <w:tc>
          <w:tcPr>
            <w:tcW w:w="1260" w:type="dxa"/>
            <w:shd w:val="clear" w:color="auto" w:fill="auto"/>
          </w:tcPr>
          <w:p w:rsidR="002012D9" w:rsidRPr="0043454E" w:rsidRDefault="002012D9" w:rsidP="00775B55">
            <w:pPr>
              <w:pStyle w:val="TAC"/>
              <w:rPr>
                <w:rFonts w:cs="Arial"/>
              </w:rPr>
            </w:pPr>
            <w:r w:rsidRPr="0043454E">
              <w:rPr>
                <w:rFonts w:cs="Arial"/>
              </w:rPr>
              <w:t>dBm/15 KHz</w:t>
            </w:r>
          </w:p>
        </w:tc>
        <w:tc>
          <w:tcPr>
            <w:tcW w:w="1517" w:type="dxa"/>
            <w:shd w:val="clear" w:color="auto" w:fill="auto"/>
          </w:tcPr>
          <w:p w:rsidR="002012D9" w:rsidRPr="0043454E" w:rsidRDefault="002012D9" w:rsidP="00775B55">
            <w:pPr>
              <w:pStyle w:val="TAC"/>
              <w:rPr>
                <w:rFonts w:cs="Arial"/>
              </w:rPr>
            </w:pPr>
            <w:r w:rsidRPr="0043454E">
              <w:rPr>
                <w:rFonts w:cs="Arial"/>
                <w:bCs/>
              </w:rPr>
              <w:t>-95</w:t>
            </w:r>
          </w:p>
        </w:tc>
        <w:tc>
          <w:tcPr>
            <w:tcW w:w="1813" w:type="dxa"/>
            <w:gridSpan w:val="2"/>
            <w:shd w:val="clear" w:color="auto" w:fill="auto"/>
          </w:tcPr>
          <w:p w:rsidR="002012D9" w:rsidRPr="0043454E" w:rsidRDefault="002012D9" w:rsidP="00775B55">
            <w:pPr>
              <w:pStyle w:val="TAC"/>
              <w:rPr>
                <w:rFonts w:cs="Arial"/>
              </w:rPr>
            </w:pPr>
          </w:p>
        </w:tc>
      </w:tr>
      <w:tr w:rsidR="002012D9" w:rsidRPr="0043454E" w:rsidTr="00775B55">
        <w:trPr>
          <w:jc w:val="center"/>
        </w:trPr>
        <w:tc>
          <w:tcPr>
            <w:tcW w:w="2626" w:type="dxa"/>
            <w:shd w:val="clear" w:color="auto" w:fill="auto"/>
            <w:vAlign w:val="center"/>
          </w:tcPr>
          <w:p w:rsidR="002012D9" w:rsidRPr="0043454E" w:rsidRDefault="002012D9" w:rsidP="00775B55">
            <w:pPr>
              <w:pStyle w:val="TAL"/>
              <w:rPr>
                <w:rFonts w:cs="Arial"/>
              </w:rPr>
            </w:pPr>
            <w:r w:rsidRPr="0043454E">
              <w:rPr>
                <w:rFonts w:cs="Arial"/>
              </w:rPr>
              <w:t xml:space="preserve">Io </w:t>
            </w:r>
            <w:r w:rsidRPr="0043454E">
              <w:rPr>
                <w:rFonts w:cs="Arial"/>
                <w:vertAlign w:val="superscript"/>
              </w:rPr>
              <w:t>Note 3</w:t>
            </w:r>
          </w:p>
        </w:tc>
        <w:tc>
          <w:tcPr>
            <w:tcW w:w="1260" w:type="dxa"/>
            <w:shd w:val="clear" w:color="auto" w:fill="auto"/>
          </w:tcPr>
          <w:p w:rsidR="002012D9" w:rsidRPr="0043454E" w:rsidRDefault="002012D9" w:rsidP="00775B55">
            <w:pPr>
              <w:pStyle w:val="TAC"/>
              <w:rPr>
                <w:rFonts w:cs="Arial"/>
              </w:rPr>
            </w:pPr>
            <w:r w:rsidRPr="0043454E">
              <w:rPr>
                <w:rFonts w:cs="Arial"/>
              </w:rPr>
              <w:t>dBm/9 MHz</w:t>
            </w:r>
          </w:p>
        </w:tc>
        <w:tc>
          <w:tcPr>
            <w:tcW w:w="1517" w:type="dxa"/>
            <w:shd w:val="clear" w:color="auto" w:fill="auto"/>
          </w:tcPr>
          <w:p w:rsidR="002012D9" w:rsidRPr="0043454E" w:rsidRDefault="002012D9" w:rsidP="00775B55">
            <w:pPr>
              <w:pStyle w:val="TAC"/>
              <w:rPr>
                <w:rFonts w:cs="Arial"/>
              </w:rPr>
            </w:pPr>
            <w:r w:rsidRPr="0043454E">
              <w:rPr>
                <w:rFonts w:cs="Arial"/>
                <w:bCs/>
              </w:rPr>
              <w:t>-65.5</w:t>
            </w:r>
          </w:p>
        </w:tc>
        <w:tc>
          <w:tcPr>
            <w:tcW w:w="1813" w:type="dxa"/>
            <w:gridSpan w:val="2"/>
            <w:shd w:val="clear" w:color="auto" w:fill="auto"/>
          </w:tcPr>
          <w:p w:rsidR="002012D9" w:rsidRPr="0043454E" w:rsidRDefault="002012D9" w:rsidP="00775B55">
            <w:pPr>
              <w:pStyle w:val="TAC"/>
              <w:rPr>
                <w:rFonts w:cs="Arial"/>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rPr>
            </w:pPr>
            <w:r w:rsidRPr="0043454E">
              <w:rPr>
                <w:rFonts w:cs="Arial"/>
              </w:rPr>
              <w:t xml:space="preserve">Propagation Condition </w:t>
            </w:r>
          </w:p>
        </w:tc>
        <w:tc>
          <w:tcPr>
            <w:tcW w:w="1260" w:type="dxa"/>
            <w:shd w:val="clear" w:color="auto" w:fill="auto"/>
          </w:tcPr>
          <w:p w:rsidR="002012D9" w:rsidRPr="0043454E" w:rsidRDefault="002012D9" w:rsidP="00775B55">
            <w:pPr>
              <w:pStyle w:val="TAC"/>
              <w:rPr>
                <w:rFonts w:cs="Arial"/>
              </w:rPr>
            </w:pPr>
            <w:r w:rsidRPr="0043454E">
              <w:rPr>
                <w:rFonts w:cs="Arial"/>
              </w:rPr>
              <w:t>-</w:t>
            </w:r>
          </w:p>
        </w:tc>
        <w:tc>
          <w:tcPr>
            <w:tcW w:w="1517" w:type="dxa"/>
            <w:shd w:val="clear" w:color="auto" w:fill="auto"/>
          </w:tcPr>
          <w:p w:rsidR="002012D9" w:rsidRPr="0043454E" w:rsidRDefault="002012D9" w:rsidP="00775B55">
            <w:pPr>
              <w:pStyle w:val="TAC"/>
              <w:rPr>
                <w:rFonts w:cs="Arial"/>
              </w:rPr>
            </w:pPr>
            <w:r w:rsidRPr="0043454E">
              <w:rPr>
                <w:rFonts w:cs="Arial"/>
                <w:bCs/>
              </w:rPr>
              <w:t>AWGN</w:t>
            </w:r>
          </w:p>
        </w:tc>
        <w:tc>
          <w:tcPr>
            <w:tcW w:w="1813" w:type="dxa"/>
            <w:gridSpan w:val="2"/>
            <w:shd w:val="clear" w:color="auto" w:fill="auto"/>
          </w:tcPr>
          <w:p w:rsidR="002012D9" w:rsidRPr="0043454E" w:rsidRDefault="002012D9" w:rsidP="00775B55">
            <w:pPr>
              <w:pStyle w:val="TAC"/>
              <w:rPr>
                <w:rFonts w:cs="Arial"/>
              </w:rPr>
            </w:pPr>
          </w:p>
        </w:tc>
      </w:tr>
      <w:tr w:rsidR="002012D9" w:rsidRPr="0043454E" w:rsidTr="00775B55">
        <w:trPr>
          <w:gridAfter w:val="1"/>
          <w:wAfter w:w="11" w:type="dxa"/>
          <w:trHeight w:val="870"/>
          <w:jc w:val="center"/>
        </w:trPr>
        <w:tc>
          <w:tcPr>
            <w:tcW w:w="7205" w:type="dxa"/>
            <w:gridSpan w:val="4"/>
            <w:shd w:val="clear" w:color="auto" w:fill="auto"/>
          </w:tcPr>
          <w:p w:rsidR="002012D9" w:rsidRPr="0043454E" w:rsidRDefault="002012D9" w:rsidP="00775B55">
            <w:pPr>
              <w:pStyle w:val="TAN"/>
              <w:rPr>
                <w:rFonts w:cs="Arial"/>
              </w:rPr>
            </w:pPr>
            <w:r w:rsidRPr="0043454E">
              <w:rPr>
                <w:rFonts w:cs="Arial"/>
              </w:rPr>
              <w:t>Note 1:</w:t>
            </w:r>
            <w:r w:rsidRPr="0043454E">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2012D9" w:rsidRPr="0043454E" w:rsidRDefault="002012D9" w:rsidP="00775B55">
            <w:pPr>
              <w:pStyle w:val="TAN"/>
              <w:rPr>
                <w:rFonts w:cs="Arial"/>
              </w:rPr>
            </w:pPr>
            <w:r w:rsidRPr="0043454E">
              <w:rPr>
                <w:rFonts w:cs="Arial"/>
              </w:rPr>
              <w:t>Note 2:</w:t>
            </w:r>
            <w:r w:rsidRPr="0043454E">
              <w:rPr>
                <w:rFonts w:cs="Arial"/>
              </w:rPr>
              <w:tab/>
              <w:t>The PDSCH and MPDCCH reference measurement channels are used in the test only when a downlink transmission dedicated to the UE under test is required.</w:t>
            </w:r>
          </w:p>
          <w:p w:rsidR="002012D9" w:rsidRPr="0043454E" w:rsidRDefault="002012D9" w:rsidP="00775B55">
            <w:pPr>
              <w:pStyle w:val="TAN"/>
              <w:rPr>
                <w:rFonts w:cs="Arial"/>
              </w:rPr>
            </w:pPr>
            <w:r w:rsidRPr="0043454E">
              <w:rPr>
                <w:rFonts w:cs="Arial"/>
              </w:rPr>
              <w:t>Note 3:</w:t>
            </w:r>
            <w:r w:rsidRPr="0043454E">
              <w:rPr>
                <w:rFonts w:cs="Arial"/>
              </w:rPr>
              <w:tab/>
              <w:t>Es/Iot, RSRP and Io level has been derived from other parameters for information purpose. They are not settable parameters themselves.</w:t>
            </w:r>
          </w:p>
        </w:tc>
      </w:tr>
    </w:tbl>
    <w:p w:rsidR="002012D9" w:rsidRPr="00F23D31" w:rsidRDefault="002012D9" w:rsidP="002012D9"/>
    <w:p w:rsidR="002012D9" w:rsidRPr="00F23D31" w:rsidRDefault="002012D9" w:rsidP="002012D9">
      <w:pPr>
        <w:pStyle w:val="TH"/>
        <w:rPr>
          <w:snapToGrid w:val="0"/>
        </w:rPr>
      </w:pPr>
      <w:r w:rsidRPr="00F23D31">
        <w:lastRenderedPageBreak/>
        <w:t xml:space="preserve">Table A.6.2.12.1-2: RACH-Configuration parameters for TDD contention based </w:t>
      </w:r>
      <w:r w:rsidRPr="00F23D31">
        <w:rPr>
          <w:snapToGrid w:val="0"/>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7"/>
        <w:gridCol w:w="862"/>
        <w:gridCol w:w="866"/>
        <w:gridCol w:w="844"/>
        <w:gridCol w:w="1046"/>
        <w:gridCol w:w="1564"/>
      </w:tblGrid>
      <w:tr w:rsidR="002012D9" w:rsidRPr="0043454E" w:rsidTr="00775B55">
        <w:trPr>
          <w:cantSplit/>
          <w:trHeight w:val="243"/>
          <w:jc w:val="center"/>
        </w:trPr>
        <w:tc>
          <w:tcPr>
            <w:tcW w:w="3607" w:type="dxa"/>
            <w:vAlign w:val="center"/>
          </w:tcPr>
          <w:p w:rsidR="002012D9" w:rsidRPr="0043454E" w:rsidRDefault="002012D9" w:rsidP="00775B55">
            <w:pPr>
              <w:pStyle w:val="TAH"/>
              <w:rPr>
                <w:rFonts w:cs="Arial"/>
              </w:rPr>
            </w:pPr>
            <w:r w:rsidRPr="0043454E">
              <w:rPr>
                <w:rFonts w:cs="Arial"/>
              </w:rPr>
              <w:t>Field</w:t>
            </w:r>
          </w:p>
        </w:tc>
        <w:tc>
          <w:tcPr>
            <w:tcW w:w="3618" w:type="dxa"/>
            <w:gridSpan w:val="4"/>
            <w:vAlign w:val="center"/>
          </w:tcPr>
          <w:p w:rsidR="002012D9" w:rsidRPr="0043454E" w:rsidRDefault="002012D9" w:rsidP="00775B55">
            <w:pPr>
              <w:pStyle w:val="TAH"/>
              <w:rPr>
                <w:rFonts w:cs="Arial"/>
              </w:rPr>
            </w:pPr>
            <w:r w:rsidRPr="0043454E">
              <w:rPr>
                <w:rFonts w:cs="Arial"/>
              </w:rPr>
              <w:t>Value</w:t>
            </w:r>
          </w:p>
        </w:tc>
        <w:tc>
          <w:tcPr>
            <w:tcW w:w="1564" w:type="dxa"/>
            <w:vAlign w:val="center"/>
          </w:tcPr>
          <w:p w:rsidR="002012D9" w:rsidRPr="0043454E" w:rsidRDefault="002012D9" w:rsidP="00775B55">
            <w:pPr>
              <w:pStyle w:val="TAH"/>
              <w:rPr>
                <w:rFonts w:cs="Arial"/>
              </w:rPr>
            </w:pPr>
            <w:r w:rsidRPr="0043454E">
              <w:rPr>
                <w:rFonts w:cs="Arial"/>
              </w:rPr>
              <w:t>Comment</w:t>
            </w:r>
          </w:p>
        </w:tc>
      </w:tr>
      <w:tr w:rsidR="002012D9" w:rsidRPr="0043454E" w:rsidTr="00775B55">
        <w:trPr>
          <w:cantSplit/>
          <w:jc w:val="center"/>
        </w:trPr>
        <w:tc>
          <w:tcPr>
            <w:tcW w:w="8789" w:type="dxa"/>
            <w:gridSpan w:val="6"/>
          </w:tcPr>
          <w:p w:rsidR="002012D9" w:rsidRPr="0043454E" w:rsidRDefault="002012D9" w:rsidP="00775B55">
            <w:pPr>
              <w:pStyle w:val="TAH"/>
              <w:rPr>
                <w:rFonts w:cs="Arial"/>
              </w:rPr>
            </w:pPr>
            <w:r w:rsidRPr="0043454E">
              <w:rPr>
                <w:rFonts w:cs="Arial"/>
              </w:rPr>
              <w:t>Parameters not per CE Levels</w:t>
            </w:r>
          </w:p>
        </w:tc>
      </w:tr>
      <w:tr w:rsidR="002012D9" w:rsidRPr="0043454E" w:rsidTr="00775B55">
        <w:trPr>
          <w:cantSplit/>
          <w:jc w:val="center"/>
        </w:trPr>
        <w:tc>
          <w:tcPr>
            <w:tcW w:w="3607" w:type="dxa"/>
          </w:tcPr>
          <w:p w:rsidR="002012D9" w:rsidRPr="0043454E" w:rsidRDefault="002012D9" w:rsidP="00775B55">
            <w:pPr>
              <w:pStyle w:val="TAL"/>
              <w:rPr>
                <w:rFonts w:cs="Arial"/>
              </w:rPr>
            </w:pPr>
            <w:r w:rsidRPr="0043454E">
              <w:rPr>
                <w:rFonts w:cs="Arial"/>
              </w:rPr>
              <w:t>numberOfRA-Preambles</w:t>
            </w:r>
          </w:p>
        </w:tc>
        <w:tc>
          <w:tcPr>
            <w:tcW w:w="3618" w:type="dxa"/>
            <w:gridSpan w:val="4"/>
          </w:tcPr>
          <w:p w:rsidR="002012D9" w:rsidRPr="0043454E" w:rsidRDefault="002012D9" w:rsidP="00775B55">
            <w:pPr>
              <w:pStyle w:val="TAC"/>
              <w:rPr>
                <w:rFonts w:cs="Arial"/>
              </w:rPr>
            </w:pPr>
            <w:r w:rsidRPr="0043454E">
              <w:rPr>
                <w:rFonts w:cs="Arial"/>
              </w:rPr>
              <w:t>n52</w:t>
            </w:r>
          </w:p>
        </w:tc>
        <w:tc>
          <w:tcPr>
            <w:tcW w:w="1564" w:type="dxa"/>
          </w:tcPr>
          <w:p w:rsidR="002012D9" w:rsidRPr="0043454E" w:rsidRDefault="002012D9" w:rsidP="00775B55">
            <w:pPr>
              <w:pStyle w:val="TAC"/>
              <w:rPr>
                <w:rFonts w:cs="Arial"/>
              </w:rPr>
            </w:pPr>
          </w:p>
        </w:tc>
      </w:tr>
      <w:tr w:rsidR="002012D9" w:rsidRPr="0043454E" w:rsidTr="00775B55">
        <w:trPr>
          <w:cantSplit/>
          <w:jc w:val="center"/>
        </w:trPr>
        <w:tc>
          <w:tcPr>
            <w:tcW w:w="3607" w:type="dxa"/>
          </w:tcPr>
          <w:p w:rsidR="002012D9" w:rsidRPr="0043454E" w:rsidRDefault="002012D9" w:rsidP="00775B55">
            <w:pPr>
              <w:pStyle w:val="TAL"/>
              <w:rPr>
                <w:rFonts w:cs="Arial"/>
              </w:rPr>
            </w:pPr>
            <w:r w:rsidRPr="0043454E">
              <w:rPr>
                <w:rFonts w:cs="Arial"/>
              </w:rPr>
              <w:t>sizeOfRA-PreamblesGroupA</w:t>
            </w:r>
          </w:p>
        </w:tc>
        <w:tc>
          <w:tcPr>
            <w:tcW w:w="3618" w:type="dxa"/>
            <w:gridSpan w:val="4"/>
          </w:tcPr>
          <w:p w:rsidR="002012D9" w:rsidRPr="0043454E" w:rsidRDefault="002012D9" w:rsidP="00775B55">
            <w:pPr>
              <w:pStyle w:val="TAC"/>
              <w:rPr>
                <w:rFonts w:cs="Arial"/>
              </w:rPr>
            </w:pPr>
            <w:r w:rsidRPr="0043454E">
              <w:rPr>
                <w:rFonts w:cs="Arial"/>
              </w:rPr>
              <w:t>n52</w:t>
            </w:r>
          </w:p>
        </w:tc>
        <w:tc>
          <w:tcPr>
            <w:tcW w:w="1564" w:type="dxa"/>
          </w:tcPr>
          <w:p w:rsidR="002012D9" w:rsidRPr="0043454E" w:rsidRDefault="002012D9" w:rsidP="00775B55">
            <w:pPr>
              <w:pStyle w:val="TAC"/>
              <w:rPr>
                <w:rFonts w:cs="Arial"/>
              </w:rPr>
            </w:pPr>
            <w:r w:rsidRPr="0043454E">
              <w:rPr>
                <w:rFonts w:cs="v3.7.0"/>
              </w:rPr>
              <w:t>No group B.</w:t>
            </w:r>
          </w:p>
        </w:tc>
      </w:tr>
      <w:tr w:rsidR="002012D9" w:rsidRPr="0043454E" w:rsidTr="00775B55">
        <w:trPr>
          <w:cantSplit/>
          <w:jc w:val="center"/>
        </w:trPr>
        <w:tc>
          <w:tcPr>
            <w:tcW w:w="3607" w:type="dxa"/>
          </w:tcPr>
          <w:p w:rsidR="002012D9" w:rsidRPr="0043454E" w:rsidRDefault="002012D9" w:rsidP="00775B55">
            <w:pPr>
              <w:pStyle w:val="TAL"/>
              <w:rPr>
                <w:rFonts w:cs="Arial"/>
              </w:rPr>
            </w:pPr>
            <w:r w:rsidRPr="0043454E">
              <w:rPr>
                <w:rFonts w:cs="Arial"/>
              </w:rPr>
              <w:t>powerRampingStep</w:t>
            </w:r>
          </w:p>
        </w:tc>
        <w:tc>
          <w:tcPr>
            <w:tcW w:w="3618" w:type="dxa"/>
            <w:gridSpan w:val="4"/>
          </w:tcPr>
          <w:p w:rsidR="002012D9" w:rsidRPr="0043454E" w:rsidRDefault="002012D9" w:rsidP="00775B55">
            <w:pPr>
              <w:pStyle w:val="TAC"/>
              <w:rPr>
                <w:rFonts w:cs="Arial"/>
              </w:rPr>
            </w:pPr>
            <w:r w:rsidRPr="0043454E">
              <w:rPr>
                <w:rFonts w:cs="Arial"/>
              </w:rPr>
              <w:t>dB2</w:t>
            </w:r>
          </w:p>
        </w:tc>
        <w:tc>
          <w:tcPr>
            <w:tcW w:w="1564" w:type="dxa"/>
          </w:tcPr>
          <w:p w:rsidR="002012D9" w:rsidRPr="0043454E" w:rsidRDefault="002012D9" w:rsidP="00775B55">
            <w:pPr>
              <w:pStyle w:val="TAC"/>
              <w:rPr>
                <w:rFonts w:cs="Arial"/>
              </w:rPr>
            </w:pPr>
          </w:p>
        </w:tc>
      </w:tr>
      <w:tr w:rsidR="002012D9" w:rsidRPr="0043454E" w:rsidTr="00775B55">
        <w:trPr>
          <w:cantSplit/>
          <w:jc w:val="center"/>
        </w:trPr>
        <w:tc>
          <w:tcPr>
            <w:tcW w:w="3607" w:type="dxa"/>
          </w:tcPr>
          <w:p w:rsidR="002012D9" w:rsidRPr="0043454E" w:rsidRDefault="002012D9" w:rsidP="00775B55">
            <w:pPr>
              <w:pStyle w:val="TAL"/>
              <w:rPr>
                <w:rFonts w:cs="Arial"/>
              </w:rPr>
            </w:pPr>
            <w:r w:rsidRPr="0043454E">
              <w:rPr>
                <w:rFonts w:cs="Arial"/>
              </w:rPr>
              <w:t>preambleInitialReceivedTargetPower</w:t>
            </w:r>
          </w:p>
        </w:tc>
        <w:tc>
          <w:tcPr>
            <w:tcW w:w="3618" w:type="dxa"/>
            <w:gridSpan w:val="4"/>
          </w:tcPr>
          <w:p w:rsidR="002012D9" w:rsidRPr="0043454E" w:rsidRDefault="002012D9" w:rsidP="00775B55">
            <w:pPr>
              <w:pStyle w:val="TAC"/>
              <w:rPr>
                <w:rFonts w:cs="Arial"/>
              </w:rPr>
            </w:pPr>
            <w:r w:rsidRPr="0043454E">
              <w:rPr>
                <w:rFonts w:cs="Arial"/>
              </w:rPr>
              <w:t>dBm-120</w:t>
            </w:r>
          </w:p>
        </w:tc>
        <w:tc>
          <w:tcPr>
            <w:tcW w:w="1564" w:type="dxa"/>
          </w:tcPr>
          <w:p w:rsidR="002012D9" w:rsidRPr="0043454E" w:rsidRDefault="002012D9" w:rsidP="00775B55">
            <w:pPr>
              <w:pStyle w:val="TAC"/>
              <w:rPr>
                <w:rFonts w:cs="Arial"/>
              </w:rPr>
            </w:pPr>
          </w:p>
        </w:tc>
      </w:tr>
      <w:tr w:rsidR="002012D9" w:rsidRPr="0043454E" w:rsidTr="00775B55">
        <w:trPr>
          <w:cantSplit/>
          <w:jc w:val="center"/>
        </w:trPr>
        <w:tc>
          <w:tcPr>
            <w:tcW w:w="3607" w:type="dxa"/>
          </w:tcPr>
          <w:p w:rsidR="002012D9" w:rsidRPr="0043454E" w:rsidRDefault="002012D9" w:rsidP="00775B55">
            <w:pPr>
              <w:pStyle w:val="TAL"/>
              <w:rPr>
                <w:rFonts w:cs="Arial"/>
              </w:rPr>
            </w:pPr>
            <w:r w:rsidRPr="0043454E">
              <w:rPr>
                <w:rFonts w:cs="Arial"/>
              </w:rPr>
              <w:t>preambleTransMax</w:t>
            </w:r>
          </w:p>
        </w:tc>
        <w:tc>
          <w:tcPr>
            <w:tcW w:w="3618" w:type="dxa"/>
            <w:gridSpan w:val="4"/>
          </w:tcPr>
          <w:p w:rsidR="002012D9" w:rsidRPr="0043454E" w:rsidRDefault="002012D9" w:rsidP="00775B55">
            <w:pPr>
              <w:pStyle w:val="TAC"/>
              <w:rPr>
                <w:rFonts w:cs="Arial"/>
              </w:rPr>
            </w:pPr>
            <w:r w:rsidRPr="0043454E">
              <w:rPr>
                <w:rFonts w:cs="Arial"/>
              </w:rPr>
              <w:t>n6</w:t>
            </w:r>
          </w:p>
        </w:tc>
        <w:tc>
          <w:tcPr>
            <w:tcW w:w="1564" w:type="dxa"/>
          </w:tcPr>
          <w:p w:rsidR="002012D9" w:rsidRPr="0043454E" w:rsidRDefault="002012D9" w:rsidP="00775B55">
            <w:pPr>
              <w:pStyle w:val="TAC"/>
              <w:rPr>
                <w:rFonts w:cs="Arial"/>
              </w:rPr>
            </w:pPr>
          </w:p>
        </w:tc>
      </w:tr>
      <w:tr w:rsidR="002012D9" w:rsidRPr="0043454E" w:rsidTr="00775B55">
        <w:trPr>
          <w:cantSplit/>
          <w:trHeight w:val="157"/>
          <w:jc w:val="center"/>
        </w:trPr>
        <w:tc>
          <w:tcPr>
            <w:tcW w:w="3607" w:type="dxa"/>
          </w:tcPr>
          <w:p w:rsidR="002012D9" w:rsidRPr="0043454E" w:rsidRDefault="002012D9" w:rsidP="00775B55">
            <w:pPr>
              <w:pStyle w:val="TAL"/>
              <w:rPr>
                <w:rFonts w:cs="Arial"/>
              </w:rPr>
            </w:pPr>
            <w:r w:rsidRPr="0043454E">
              <w:rPr>
                <w:rFonts w:cs="Arial"/>
              </w:rPr>
              <w:t>maxHARQ-Msg3Tx</w:t>
            </w:r>
          </w:p>
        </w:tc>
        <w:tc>
          <w:tcPr>
            <w:tcW w:w="3618" w:type="dxa"/>
            <w:gridSpan w:val="4"/>
          </w:tcPr>
          <w:p w:rsidR="002012D9" w:rsidRPr="0043454E" w:rsidRDefault="002012D9" w:rsidP="00775B55">
            <w:pPr>
              <w:pStyle w:val="TAC"/>
              <w:rPr>
                <w:rFonts w:cs="Arial"/>
              </w:rPr>
            </w:pPr>
            <w:r w:rsidRPr="0043454E">
              <w:rPr>
                <w:rFonts w:cs="Arial"/>
              </w:rPr>
              <w:t>4</w:t>
            </w:r>
          </w:p>
        </w:tc>
        <w:tc>
          <w:tcPr>
            <w:tcW w:w="1564" w:type="dxa"/>
          </w:tcPr>
          <w:p w:rsidR="002012D9" w:rsidRPr="0043454E" w:rsidRDefault="002012D9" w:rsidP="00775B55">
            <w:pPr>
              <w:pStyle w:val="TAC"/>
              <w:rPr>
                <w:rFonts w:cs="Arial"/>
              </w:rPr>
            </w:pPr>
          </w:p>
        </w:tc>
      </w:tr>
      <w:tr w:rsidR="002012D9" w:rsidRPr="0043454E" w:rsidTr="00775B55">
        <w:trPr>
          <w:cantSplit/>
          <w:trHeight w:val="157"/>
          <w:jc w:val="center"/>
        </w:trPr>
        <w:tc>
          <w:tcPr>
            <w:tcW w:w="3607" w:type="dxa"/>
          </w:tcPr>
          <w:p w:rsidR="002012D9" w:rsidRPr="0043454E" w:rsidRDefault="002012D9" w:rsidP="00775B55">
            <w:pPr>
              <w:pStyle w:val="TAL"/>
              <w:rPr>
                <w:rFonts w:cs="Arial"/>
              </w:rPr>
            </w:pPr>
            <w:r w:rsidRPr="0043454E">
              <w:rPr>
                <w:rFonts w:cs="Arial"/>
                <w:lang w:val="en-US"/>
              </w:rPr>
              <w:t>rar-HoppingConfig</w:t>
            </w:r>
          </w:p>
        </w:tc>
        <w:tc>
          <w:tcPr>
            <w:tcW w:w="3618" w:type="dxa"/>
            <w:gridSpan w:val="4"/>
          </w:tcPr>
          <w:p w:rsidR="002012D9" w:rsidRPr="0043454E" w:rsidRDefault="002012D9" w:rsidP="00775B55">
            <w:pPr>
              <w:pStyle w:val="TAC"/>
              <w:rPr>
                <w:rFonts w:cs="Arial"/>
              </w:rPr>
            </w:pPr>
            <w:r w:rsidRPr="0043454E">
              <w:rPr>
                <w:rFonts w:cs="Arial"/>
              </w:rPr>
              <w:t>Off</w:t>
            </w:r>
          </w:p>
        </w:tc>
        <w:tc>
          <w:tcPr>
            <w:tcW w:w="1564" w:type="dxa"/>
          </w:tcPr>
          <w:p w:rsidR="002012D9" w:rsidRPr="0043454E" w:rsidRDefault="002012D9" w:rsidP="00775B55">
            <w:pPr>
              <w:pStyle w:val="TAC"/>
              <w:rPr>
                <w:rFonts w:cs="Arial"/>
              </w:rPr>
            </w:pPr>
          </w:p>
        </w:tc>
      </w:tr>
      <w:tr w:rsidR="002012D9" w:rsidRPr="0043454E" w:rsidTr="00775B55">
        <w:trPr>
          <w:cantSplit/>
          <w:trHeight w:val="157"/>
          <w:jc w:val="center"/>
        </w:trPr>
        <w:tc>
          <w:tcPr>
            <w:tcW w:w="8789" w:type="dxa"/>
            <w:gridSpan w:val="6"/>
          </w:tcPr>
          <w:p w:rsidR="002012D9" w:rsidRPr="0043454E" w:rsidRDefault="002012D9" w:rsidP="00775B55">
            <w:pPr>
              <w:pStyle w:val="TAH"/>
              <w:rPr>
                <w:rFonts w:cs="Arial"/>
              </w:rPr>
            </w:pPr>
            <w:r w:rsidRPr="0043454E">
              <w:rPr>
                <w:rFonts w:cs="Arial"/>
              </w:rPr>
              <w:t>Parameters per CE Levels</w:t>
            </w:r>
          </w:p>
        </w:tc>
      </w:tr>
      <w:tr w:rsidR="002012D9" w:rsidRPr="0043454E" w:rsidTr="00775B55">
        <w:trPr>
          <w:cantSplit/>
          <w:trHeight w:val="213"/>
          <w:jc w:val="center"/>
        </w:trPr>
        <w:tc>
          <w:tcPr>
            <w:tcW w:w="3607" w:type="dxa"/>
          </w:tcPr>
          <w:p w:rsidR="002012D9" w:rsidRPr="0043454E" w:rsidRDefault="002012D9" w:rsidP="00775B55">
            <w:pPr>
              <w:pStyle w:val="TAH"/>
              <w:jc w:val="left"/>
              <w:rPr>
                <w:rFonts w:cs="Arial"/>
                <w:i/>
              </w:rPr>
            </w:pPr>
            <w:r w:rsidRPr="0043454E">
              <w:rPr>
                <w:rFonts w:cs="Arial"/>
                <w:i/>
              </w:rPr>
              <w:t>CE Level</w:t>
            </w:r>
          </w:p>
        </w:tc>
        <w:tc>
          <w:tcPr>
            <w:tcW w:w="862" w:type="dxa"/>
          </w:tcPr>
          <w:p w:rsidR="002012D9" w:rsidRPr="0043454E" w:rsidRDefault="002012D9" w:rsidP="00775B55">
            <w:pPr>
              <w:pStyle w:val="TAH"/>
              <w:rPr>
                <w:rFonts w:cs="Arial"/>
                <w:i/>
              </w:rPr>
            </w:pPr>
            <w:r w:rsidRPr="0043454E">
              <w:rPr>
                <w:rFonts w:cs="Arial"/>
                <w:i/>
              </w:rPr>
              <w:t>Level 0</w:t>
            </w:r>
          </w:p>
        </w:tc>
        <w:tc>
          <w:tcPr>
            <w:tcW w:w="866" w:type="dxa"/>
          </w:tcPr>
          <w:p w:rsidR="002012D9" w:rsidRPr="0043454E" w:rsidRDefault="002012D9" w:rsidP="00775B55">
            <w:pPr>
              <w:pStyle w:val="TAH"/>
              <w:rPr>
                <w:rFonts w:cs="Arial"/>
                <w:i/>
              </w:rPr>
            </w:pPr>
            <w:r w:rsidRPr="0043454E">
              <w:rPr>
                <w:rFonts w:cs="Arial"/>
                <w:i/>
              </w:rPr>
              <w:t>Level 1</w:t>
            </w:r>
          </w:p>
        </w:tc>
        <w:tc>
          <w:tcPr>
            <w:tcW w:w="844" w:type="dxa"/>
          </w:tcPr>
          <w:p w:rsidR="002012D9" w:rsidRPr="0043454E" w:rsidRDefault="002012D9" w:rsidP="00775B55">
            <w:pPr>
              <w:pStyle w:val="TAH"/>
              <w:rPr>
                <w:rFonts w:cs="Arial"/>
                <w:i/>
              </w:rPr>
            </w:pPr>
            <w:r w:rsidRPr="0043454E">
              <w:rPr>
                <w:rFonts w:cs="Arial"/>
                <w:i/>
              </w:rPr>
              <w:t>Level 2</w:t>
            </w:r>
          </w:p>
        </w:tc>
        <w:tc>
          <w:tcPr>
            <w:tcW w:w="1046" w:type="dxa"/>
          </w:tcPr>
          <w:p w:rsidR="002012D9" w:rsidRPr="0043454E" w:rsidRDefault="002012D9" w:rsidP="00775B55">
            <w:pPr>
              <w:pStyle w:val="TAH"/>
              <w:rPr>
                <w:rFonts w:cs="Arial"/>
                <w:i/>
              </w:rPr>
            </w:pPr>
            <w:r w:rsidRPr="0043454E">
              <w:rPr>
                <w:rFonts w:cs="Arial"/>
                <w:i/>
              </w:rPr>
              <w:t>Level 3</w:t>
            </w:r>
          </w:p>
        </w:tc>
        <w:tc>
          <w:tcPr>
            <w:tcW w:w="1564" w:type="dxa"/>
          </w:tcPr>
          <w:p w:rsidR="002012D9" w:rsidRPr="0043454E" w:rsidRDefault="002012D9" w:rsidP="00775B55">
            <w:pPr>
              <w:pStyle w:val="TAH"/>
              <w:rPr>
                <w:rFonts w:cs="Arial"/>
                <w:i/>
              </w:rPr>
            </w:pPr>
          </w:p>
        </w:tc>
      </w:tr>
      <w:tr w:rsidR="002012D9" w:rsidRPr="0043454E" w:rsidTr="00775B55">
        <w:trPr>
          <w:cantSplit/>
          <w:trHeight w:val="213"/>
          <w:jc w:val="center"/>
        </w:trPr>
        <w:tc>
          <w:tcPr>
            <w:tcW w:w="3607" w:type="dxa"/>
          </w:tcPr>
          <w:p w:rsidR="002012D9" w:rsidRPr="0043454E" w:rsidRDefault="002012D9" w:rsidP="00775B55">
            <w:pPr>
              <w:pStyle w:val="TAL"/>
              <w:rPr>
                <w:rFonts w:cs="Arial"/>
              </w:rPr>
            </w:pPr>
            <w:r w:rsidRPr="0043454E">
              <w:rPr>
                <w:rFonts w:cs="Arial"/>
              </w:rPr>
              <w:t>ra-ResponseWindowSize (per CE)</w:t>
            </w:r>
          </w:p>
        </w:tc>
        <w:tc>
          <w:tcPr>
            <w:tcW w:w="862" w:type="dxa"/>
          </w:tcPr>
          <w:p w:rsidR="002012D9" w:rsidRPr="0043454E" w:rsidRDefault="002012D9" w:rsidP="00775B55">
            <w:pPr>
              <w:pStyle w:val="TAC"/>
              <w:rPr>
                <w:rFonts w:cs="Arial"/>
              </w:rPr>
            </w:pPr>
            <w:r w:rsidRPr="0043454E">
              <w:rPr>
                <w:rFonts w:cs="Arial"/>
              </w:rPr>
              <w:t>sf20</w:t>
            </w:r>
          </w:p>
        </w:tc>
        <w:tc>
          <w:tcPr>
            <w:tcW w:w="866" w:type="dxa"/>
          </w:tcPr>
          <w:p w:rsidR="002012D9" w:rsidRPr="0043454E" w:rsidRDefault="002012D9" w:rsidP="00775B55">
            <w:pPr>
              <w:pStyle w:val="TAC"/>
              <w:rPr>
                <w:rFonts w:cs="Arial"/>
              </w:rPr>
            </w:pPr>
            <w:r w:rsidRPr="0043454E">
              <w:rPr>
                <w:rFonts w:cs="Arial"/>
              </w:rPr>
              <w:t>sf80</w:t>
            </w:r>
          </w:p>
        </w:tc>
        <w:tc>
          <w:tcPr>
            <w:tcW w:w="844" w:type="dxa"/>
          </w:tcPr>
          <w:p w:rsidR="002012D9" w:rsidRPr="0043454E" w:rsidRDefault="002012D9" w:rsidP="00775B55">
            <w:pPr>
              <w:pStyle w:val="TAC"/>
              <w:rPr>
                <w:rFonts w:cs="Arial"/>
              </w:rPr>
            </w:pPr>
            <w:r w:rsidRPr="0043454E">
              <w:rPr>
                <w:rFonts w:cs="Arial"/>
                <w:lang w:val="en-US"/>
              </w:rPr>
              <w:t>sf180</w:t>
            </w:r>
          </w:p>
        </w:tc>
        <w:tc>
          <w:tcPr>
            <w:tcW w:w="1046" w:type="dxa"/>
          </w:tcPr>
          <w:p w:rsidR="002012D9" w:rsidRPr="0043454E" w:rsidRDefault="002012D9" w:rsidP="00775B55">
            <w:pPr>
              <w:pStyle w:val="TAC"/>
              <w:rPr>
                <w:rFonts w:cs="Arial"/>
              </w:rPr>
            </w:pPr>
            <w:r w:rsidRPr="0043454E">
              <w:rPr>
                <w:rFonts w:cs="Arial"/>
                <w:lang w:val="en-US"/>
              </w:rPr>
              <w:t>sf320</w:t>
            </w:r>
          </w:p>
        </w:tc>
        <w:tc>
          <w:tcPr>
            <w:tcW w:w="1564" w:type="dxa"/>
          </w:tcPr>
          <w:p w:rsidR="002012D9" w:rsidRPr="0043454E" w:rsidRDefault="002012D9" w:rsidP="00775B55">
            <w:pPr>
              <w:pStyle w:val="TAC"/>
              <w:rPr>
                <w:rFonts w:cs="Arial"/>
              </w:rPr>
            </w:pPr>
          </w:p>
        </w:tc>
      </w:tr>
      <w:tr w:rsidR="002012D9" w:rsidRPr="0043454E" w:rsidTr="00775B55">
        <w:trPr>
          <w:trHeight w:val="84"/>
          <w:jc w:val="center"/>
        </w:trPr>
        <w:tc>
          <w:tcPr>
            <w:tcW w:w="3607" w:type="dxa"/>
          </w:tcPr>
          <w:p w:rsidR="002012D9" w:rsidRPr="0043454E" w:rsidRDefault="002012D9" w:rsidP="00775B55">
            <w:pPr>
              <w:pStyle w:val="TAL"/>
              <w:rPr>
                <w:rFonts w:cs="Arial"/>
              </w:rPr>
            </w:pPr>
            <w:r w:rsidRPr="0043454E">
              <w:rPr>
                <w:rFonts w:cs="Arial"/>
              </w:rPr>
              <w:t>mac-ContentionResolutionTimer (per CE)</w:t>
            </w:r>
          </w:p>
        </w:tc>
        <w:tc>
          <w:tcPr>
            <w:tcW w:w="862" w:type="dxa"/>
          </w:tcPr>
          <w:p w:rsidR="002012D9" w:rsidRPr="0043454E" w:rsidRDefault="002012D9" w:rsidP="00775B55">
            <w:pPr>
              <w:pStyle w:val="TAC"/>
              <w:rPr>
                <w:rFonts w:cs="Arial"/>
              </w:rPr>
            </w:pPr>
            <w:r w:rsidRPr="0043454E">
              <w:rPr>
                <w:rFonts w:cs="Arial"/>
              </w:rPr>
              <w:t>sf80</w:t>
            </w:r>
          </w:p>
        </w:tc>
        <w:tc>
          <w:tcPr>
            <w:tcW w:w="866" w:type="dxa"/>
          </w:tcPr>
          <w:p w:rsidR="002012D9" w:rsidRPr="0043454E" w:rsidRDefault="002012D9" w:rsidP="00775B55">
            <w:pPr>
              <w:pStyle w:val="TAC"/>
              <w:rPr>
                <w:rFonts w:cs="Arial"/>
              </w:rPr>
            </w:pPr>
            <w:r w:rsidRPr="0043454E">
              <w:rPr>
                <w:rFonts w:cs="Arial"/>
                <w:lang w:val="en-US"/>
              </w:rPr>
              <w:t>sf120</w:t>
            </w:r>
          </w:p>
        </w:tc>
        <w:tc>
          <w:tcPr>
            <w:tcW w:w="844" w:type="dxa"/>
          </w:tcPr>
          <w:p w:rsidR="002012D9" w:rsidRPr="0043454E" w:rsidRDefault="002012D9" w:rsidP="00775B55">
            <w:pPr>
              <w:pStyle w:val="TAC"/>
              <w:rPr>
                <w:rFonts w:cs="Arial"/>
              </w:rPr>
            </w:pPr>
            <w:r w:rsidRPr="0043454E">
              <w:rPr>
                <w:rFonts w:cs="Arial"/>
                <w:lang w:val="en-US"/>
              </w:rPr>
              <w:t>sf200</w:t>
            </w:r>
          </w:p>
        </w:tc>
        <w:tc>
          <w:tcPr>
            <w:tcW w:w="1046" w:type="dxa"/>
          </w:tcPr>
          <w:p w:rsidR="002012D9" w:rsidRPr="0043454E" w:rsidRDefault="002012D9" w:rsidP="00775B55">
            <w:pPr>
              <w:pStyle w:val="TAC"/>
              <w:rPr>
                <w:rFonts w:cs="Arial"/>
              </w:rPr>
            </w:pPr>
            <w:r w:rsidRPr="0043454E">
              <w:rPr>
                <w:rFonts w:cs="Arial"/>
                <w:lang w:val="en-US"/>
              </w:rPr>
              <w:t>sf480</w:t>
            </w:r>
          </w:p>
        </w:tc>
        <w:tc>
          <w:tcPr>
            <w:tcW w:w="1564" w:type="dxa"/>
          </w:tcPr>
          <w:p w:rsidR="002012D9" w:rsidRPr="0043454E" w:rsidRDefault="002012D9" w:rsidP="00775B55">
            <w:pPr>
              <w:pStyle w:val="TAC"/>
              <w:rPr>
                <w:rFonts w:cs="Arial"/>
              </w:rPr>
            </w:pPr>
          </w:p>
        </w:tc>
      </w:tr>
      <w:tr w:rsidR="002012D9" w:rsidRPr="0043454E" w:rsidTr="00775B55">
        <w:trPr>
          <w:cantSplit/>
          <w:trHeight w:val="157"/>
          <w:jc w:val="center"/>
        </w:trPr>
        <w:tc>
          <w:tcPr>
            <w:tcW w:w="3607" w:type="dxa"/>
          </w:tcPr>
          <w:p w:rsidR="002012D9" w:rsidRPr="0043454E" w:rsidRDefault="002012D9" w:rsidP="00775B55">
            <w:pPr>
              <w:pStyle w:val="TAL"/>
              <w:rPr>
                <w:rFonts w:cs="Arial"/>
              </w:rPr>
            </w:pPr>
            <w:r w:rsidRPr="0043454E">
              <w:rPr>
                <w:rFonts w:cs="Arial"/>
              </w:rPr>
              <w:t xml:space="preserve">PreambleMappingInfo </w:t>
            </w:r>
          </w:p>
          <w:p w:rsidR="002012D9" w:rsidRPr="0043454E" w:rsidRDefault="002012D9" w:rsidP="00775B55">
            <w:pPr>
              <w:pStyle w:val="TAL"/>
              <w:rPr>
                <w:rFonts w:cs="Arial"/>
              </w:rPr>
            </w:pPr>
            <w:r w:rsidRPr="0043454E">
              <w:rPr>
                <w:rFonts w:cs="Arial"/>
              </w:rPr>
              <w:t>{firstPreamble, lastPreamble}</w:t>
            </w:r>
          </w:p>
        </w:tc>
        <w:tc>
          <w:tcPr>
            <w:tcW w:w="862" w:type="dxa"/>
          </w:tcPr>
          <w:p w:rsidR="002012D9" w:rsidRPr="0043454E" w:rsidRDefault="002012D9" w:rsidP="00775B55">
            <w:pPr>
              <w:pStyle w:val="TAC"/>
              <w:rPr>
                <w:rFonts w:cs="Arial"/>
              </w:rPr>
            </w:pPr>
            <w:r w:rsidRPr="0043454E">
              <w:rPr>
                <w:rFonts w:cs="Arial"/>
              </w:rPr>
              <w:t>{0, 9}</w:t>
            </w:r>
          </w:p>
        </w:tc>
        <w:tc>
          <w:tcPr>
            <w:tcW w:w="866" w:type="dxa"/>
          </w:tcPr>
          <w:p w:rsidR="002012D9" w:rsidRPr="0043454E" w:rsidRDefault="002012D9" w:rsidP="00775B55">
            <w:pPr>
              <w:pStyle w:val="TAC"/>
              <w:rPr>
                <w:rFonts w:cs="Arial"/>
              </w:rPr>
            </w:pPr>
            <w:r w:rsidRPr="0043454E">
              <w:rPr>
                <w:rFonts w:cs="Arial"/>
              </w:rPr>
              <w:t>{10,19}</w:t>
            </w:r>
          </w:p>
        </w:tc>
        <w:tc>
          <w:tcPr>
            <w:tcW w:w="844" w:type="dxa"/>
          </w:tcPr>
          <w:p w:rsidR="002012D9" w:rsidRPr="0043454E" w:rsidRDefault="002012D9" w:rsidP="00775B55">
            <w:pPr>
              <w:pStyle w:val="TAC"/>
              <w:rPr>
                <w:rFonts w:cs="Arial"/>
              </w:rPr>
            </w:pPr>
            <w:r w:rsidRPr="0043454E">
              <w:rPr>
                <w:rFonts w:cs="Arial"/>
              </w:rPr>
              <w:t>{20,29}</w:t>
            </w:r>
          </w:p>
        </w:tc>
        <w:tc>
          <w:tcPr>
            <w:tcW w:w="1046" w:type="dxa"/>
          </w:tcPr>
          <w:p w:rsidR="002012D9" w:rsidRPr="0043454E" w:rsidRDefault="002012D9" w:rsidP="00775B55">
            <w:pPr>
              <w:pStyle w:val="TAC"/>
              <w:rPr>
                <w:rFonts w:cs="Arial"/>
              </w:rPr>
            </w:pPr>
            <w:r w:rsidRPr="0043454E">
              <w:rPr>
                <w:rFonts w:cs="Arial"/>
              </w:rPr>
              <w:t>{30,39}</w:t>
            </w:r>
          </w:p>
        </w:tc>
        <w:tc>
          <w:tcPr>
            <w:tcW w:w="1564" w:type="dxa"/>
          </w:tcPr>
          <w:p w:rsidR="002012D9" w:rsidRPr="0043454E" w:rsidRDefault="002012D9" w:rsidP="00775B55">
            <w:pPr>
              <w:pStyle w:val="TAC"/>
              <w:rPr>
                <w:rFonts w:cs="Arial"/>
              </w:rPr>
            </w:pPr>
          </w:p>
        </w:tc>
      </w:tr>
      <w:tr w:rsidR="002012D9" w:rsidRPr="0043454E" w:rsidTr="00775B55">
        <w:trPr>
          <w:jc w:val="center"/>
        </w:trPr>
        <w:tc>
          <w:tcPr>
            <w:tcW w:w="8789" w:type="dxa"/>
            <w:gridSpan w:val="6"/>
            <w:vAlign w:val="center"/>
          </w:tcPr>
          <w:p w:rsidR="002012D9" w:rsidRPr="0043454E" w:rsidRDefault="002012D9" w:rsidP="00775B55">
            <w:pPr>
              <w:pStyle w:val="TAN"/>
              <w:rPr>
                <w:rFonts w:cs="Arial"/>
              </w:rPr>
            </w:pPr>
            <w:r w:rsidRPr="0043454E">
              <w:rPr>
                <w:rFonts w:cs="Arial"/>
              </w:rPr>
              <w:t>Note 1:</w:t>
            </w:r>
            <w:r w:rsidRPr="0043454E">
              <w:rPr>
                <w:rFonts w:cs="Arial"/>
              </w:rPr>
              <w:tab/>
              <w:t>For further information see Clause 6.3.2 in TS 36.331.</w:t>
            </w:r>
          </w:p>
        </w:tc>
      </w:tr>
    </w:tbl>
    <w:p w:rsidR="002012D9" w:rsidRPr="00F23D31" w:rsidRDefault="002012D9" w:rsidP="002012D9"/>
    <w:p w:rsidR="002012D9" w:rsidRPr="00F23D31" w:rsidRDefault="002012D9" w:rsidP="002012D9">
      <w:pPr>
        <w:pStyle w:val="TH"/>
        <w:rPr>
          <w:snapToGrid w:val="0"/>
        </w:rPr>
      </w:pPr>
      <w:r w:rsidRPr="00F23D31">
        <w:t xml:space="preserve">Table A.6.2.12.1-3: PRACH-Configuration parameters for TDD contention based </w:t>
      </w:r>
      <w:r w:rsidRPr="00F23D31">
        <w:rPr>
          <w:snapToGrid w:val="0"/>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990"/>
        <w:gridCol w:w="990"/>
        <w:gridCol w:w="900"/>
        <w:gridCol w:w="990"/>
        <w:gridCol w:w="2160"/>
      </w:tblGrid>
      <w:tr w:rsidR="002012D9" w:rsidRPr="0043454E" w:rsidTr="00775B55">
        <w:trPr>
          <w:cantSplit/>
          <w:trHeight w:val="243"/>
          <w:jc w:val="center"/>
        </w:trPr>
        <w:tc>
          <w:tcPr>
            <w:tcW w:w="2669" w:type="dxa"/>
            <w:vAlign w:val="center"/>
          </w:tcPr>
          <w:p w:rsidR="002012D9" w:rsidRPr="0043454E" w:rsidRDefault="002012D9" w:rsidP="00775B55">
            <w:pPr>
              <w:pStyle w:val="TAH"/>
              <w:rPr>
                <w:rFonts w:cs="Arial"/>
              </w:rPr>
            </w:pPr>
            <w:r w:rsidRPr="0043454E">
              <w:rPr>
                <w:rFonts w:cs="Arial"/>
              </w:rPr>
              <w:t>Field</w:t>
            </w:r>
          </w:p>
        </w:tc>
        <w:tc>
          <w:tcPr>
            <w:tcW w:w="3870" w:type="dxa"/>
            <w:gridSpan w:val="4"/>
            <w:vAlign w:val="center"/>
          </w:tcPr>
          <w:p w:rsidR="002012D9" w:rsidRPr="0043454E" w:rsidRDefault="002012D9" w:rsidP="00775B55">
            <w:pPr>
              <w:pStyle w:val="TAH"/>
              <w:rPr>
                <w:rFonts w:cs="Arial"/>
              </w:rPr>
            </w:pPr>
            <w:r w:rsidRPr="0043454E">
              <w:rPr>
                <w:rFonts w:cs="Arial"/>
              </w:rPr>
              <w:t>Value</w:t>
            </w:r>
          </w:p>
        </w:tc>
        <w:tc>
          <w:tcPr>
            <w:tcW w:w="2160" w:type="dxa"/>
            <w:vAlign w:val="center"/>
          </w:tcPr>
          <w:p w:rsidR="002012D9" w:rsidRPr="0043454E" w:rsidRDefault="002012D9" w:rsidP="00775B55">
            <w:pPr>
              <w:pStyle w:val="TAH"/>
              <w:rPr>
                <w:rFonts w:cs="Arial"/>
              </w:rPr>
            </w:pPr>
            <w:r w:rsidRPr="0043454E">
              <w:rPr>
                <w:rFonts w:cs="Arial"/>
              </w:rPr>
              <w:t>Comment</w:t>
            </w:r>
          </w:p>
        </w:tc>
      </w:tr>
      <w:tr w:rsidR="002012D9" w:rsidRPr="0043454E" w:rsidTr="00775B55">
        <w:trPr>
          <w:cantSplit/>
          <w:jc w:val="center"/>
        </w:trPr>
        <w:tc>
          <w:tcPr>
            <w:tcW w:w="8699" w:type="dxa"/>
            <w:gridSpan w:val="6"/>
          </w:tcPr>
          <w:p w:rsidR="002012D9" w:rsidRPr="0043454E" w:rsidRDefault="002012D9" w:rsidP="00775B55">
            <w:pPr>
              <w:pStyle w:val="TAH"/>
              <w:rPr>
                <w:rFonts w:cs="Arial"/>
              </w:rPr>
            </w:pPr>
            <w:r w:rsidRPr="0043454E">
              <w:rPr>
                <w:rFonts w:cs="Arial"/>
              </w:rPr>
              <w:t>Parameters not per CE Levels</w:t>
            </w:r>
          </w:p>
        </w:tc>
      </w:tr>
      <w:tr w:rsidR="002012D9" w:rsidRPr="0043454E" w:rsidTr="00775B55">
        <w:trPr>
          <w:cantSplit/>
          <w:jc w:val="center"/>
        </w:trPr>
        <w:tc>
          <w:tcPr>
            <w:tcW w:w="2669" w:type="dxa"/>
          </w:tcPr>
          <w:p w:rsidR="002012D9" w:rsidRPr="0043454E" w:rsidRDefault="002012D9" w:rsidP="00775B55">
            <w:pPr>
              <w:pStyle w:val="TAL"/>
              <w:rPr>
                <w:rFonts w:cs="Arial"/>
              </w:rPr>
            </w:pPr>
            <w:r w:rsidRPr="0043454E">
              <w:rPr>
                <w:rFonts w:cs="Arial"/>
              </w:rPr>
              <w:t>rsrp-ThresholdsPrach</w:t>
            </w:r>
          </w:p>
        </w:tc>
        <w:tc>
          <w:tcPr>
            <w:tcW w:w="3870" w:type="dxa"/>
            <w:gridSpan w:val="4"/>
          </w:tcPr>
          <w:p w:rsidR="002012D9" w:rsidRPr="0043454E" w:rsidRDefault="002012D9" w:rsidP="00775B55">
            <w:pPr>
              <w:pStyle w:val="TAC"/>
              <w:rPr>
                <w:rFonts w:cs="Arial"/>
              </w:rPr>
            </w:pPr>
            <w:r w:rsidRPr="0043454E">
              <w:rPr>
                <w:rFonts w:cs="Arial"/>
              </w:rPr>
              <w:t>{24, 31, 38}</w:t>
            </w:r>
          </w:p>
        </w:tc>
        <w:tc>
          <w:tcPr>
            <w:tcW w:w="2160" w:type="dxa"/>
          </w:tcPr>
          <w:p w:rsidR="002012D9" w:rsidRPr="0043454E" w:rsidRDefault="002012D9" w:rsidP="00775B55">
            <w:pPr>
              <w:pStyle w:val="TAC"/>
              <w:rPr>
                <w:rFonts w:cs="Arial"/>
              </w:rPr>
            </w:pPr>
            <w:r w:rsidRPr="0043454E">
              <w:rPr>
                <w:rFonts w:cs="Arial"/>
              </w:rPr>
              <w:t>Corresponding to {</w:t>
            </w:r>
            <w:r w:rsidRPr="0043454E">
              <w:rPr>
                <w:rFonts w:cs="Arial"/>
                <w:bCs/>
              </w:rPr>
              <w:t xml:space="preserve">-116, </w:t>
            </w:r>
            <w:r w:rsidRPr="0043454E">
              <w:rPr>
                <w:rFonts w:cs="Arial"/>
              </w:rPr>
              <w:t>-109, -102} dBm as defined in Section 9.1.21.5</w:t>
            </w:r>
          </w:p>
        </w:tc>
      </w:tr>
      <w:tr w:rsidR="002012D9" w:rsidRPr="0043454E" w:rsidTr="00775B55">
        <w:trPr>
          <w:cantSplit/>
          <w:jc w:val="center"/>
        </w:trPr>
        <w:tc>
          <w:tcPr>
            <w:tcW w:w="2669" w:type="dxa"/>
          </w:tcPr>
          <w:p w:rsidR="002012D9" w:rsidRPr="0043454E" w:rsidRDefault="002012D9" w:rsidP="00775B55">
            <w:pPr>
              <w:pStyle w:val="TAL"/>
              <w:rPr>
                <w:rFonts w:cs="Arial"/>
              </w:rPr>
            </w:pPr>
            <w:r w:rsidRPr="0043454E">
              <w:rPr>
                <w:rFonts w:cs="Arial"/>
              </w:rPr>
              <w:t>mpdcch-startSF-CSS-RA</w:t>
            </w:r>
          </w:p>
        </w:tc>
        <w:tc>
          <w:tcPr>
            <w:tcW w:w="3870" w:type="dxa"/>
            <w:gridSpan w:val="4"/>
          </w:tcPr>
          <w:p w:rsidR="002012D9" w:rsidRPr="0043454E" w:rsidRDefault="002012D9" w:rsidP="00775B55">
            <w:pPr>
              <w:pStyle w:val="TAC"/>
              <w:rPr>
                <w:rFonts w:cs="Arial"/>
              </w:rPr>
            </w:pPr>
            <w:r w:rsidRPr="0043454E">
              <w:rPr>
                <w:rFonts w:cs="Arial"/>
              </w:rPr>
              <w:t>v1</w:t>
            </w:r>
          </w:p>
        </w:tc>
        <w:tc>
          <w:tcPr>
            <w:tcW w:w="2160" w:type="dxa"/>
          </w:tcPr>
          <w:p w:rsidR="002012D9" w:rsidRPr="0043454E" w:rsidRDefault="002012D9" w:rsidP="00775B55">
            <w:pPr>
              <w:pStyle w:val="TAC"/>
              <w:rPr>
                <w:rFonts w:cs="Arial"/>
              </w:rPr>
            </w:pPr>
          </w:p>
        </w:tc>
      </w:tr>
      <w:tr w:rsidR="002012D9" w:rsidRPr="0043454E" w:rsidTr="00775B55">
        <w:trPr>
          <w:cantSplit/>
          <w:jc w:val="center"/>
        </w:trPr>
        <w:tc>
          <w:tcPr>
            <w:tcW w:w="2669" w:type="dxa"/>
          </w:tcPr>
          <w:p w:rsidR="002012D9" w:rsidRPr="0043454E" w:rsidRDefault="002012D9" w:rsidP="00775B55">
            <w:pPr>
              <w:pStyle w:val="TAL"/>
              <w:rPr>
                <w:rFonts w:cs="Arial"/>
              </w:rPr>
            </w:pPr>
            <w:r w:rsidRPr="0043454E">
              <w:rPr>
                <w:rFonts w:cs="Arial"/>
              </w:rPr>
              <w:t>referenceSignalPower</w:t>
            </w:r>
          </w:p>
        </w:tc>
        <w:tc>
          <w:tcPr>
            <w:tcW w:w="3870" w:type="dxa"/>
            <w:gridSpan w:val="4"/>
          </w:tcPr>
          <w:p w:rsidR="002012D9" w:rsidRPr="0043454E" w:rsidRDefault="002012D9" w:rsidP="00775B55">
            <w:pPr>
              <w:pStyle w:val="TAC"/>
              <w:rPr>
                <w:rFonts w:cs="Arial"/>
              </w:rPr>
            </w:pPr>
            <w:r w:rsidRPr="0043454E">
              <w:rPr>
                <w:rFonts w:cs="Arial"/>
              </w:rPr>
              <w:t>-5 dBm/15 KHz</w:t>
            </w:r>
          </w:p>
          <w:p w:rsidR="002012D9" w:rsidRPr="0043454E" w:rsidRDefault="002012D9" w:rsidP="00775B55">
            <w:pPr>
              <w:pStyle w:val="TAC"/>
              <w:rPr>
                <w:rFonts w:cs="Arial"/>
              </w:rPr>
            </w:pPr>
          </w:p>
        </w:tc>
        <w:tc>
          <w:tcPr>
            <w:tcW w:w="2160" w:type="dxa"/>
          </w:tcPr>
          <w:p w:rsidR="002012D9" w:rsidRPr="0043454E" w:rsidRDefault="002012D9" w:rsidP="00775B55">
            <w:pPr>
              <w:pStyle w:val="TAC"/>
              <w:rPr>
                <w:rFonts w:cs="Arial"/>
              </w:rPr>
            </w:pPr>
            <w:r w:rsidRPr="0043454E">
              <w:rPr>
                <w:rFonts w:cs="Arial"/>
              </w:rPr>
              <w:t>As defined in clause 6.3.2 in TS 36.331.</w:t>
            </w:r>
          </w:p>
        </w:tc>
      </w:tr>
      <w:tr w:rsidR="002012D9" w:rsidRPr="0043454E" w:rsidTr="00775B55">
        <w:trPr>
          <w:cantSplit/>
          <w:trHeight w:val="157"/>
          <w:jc w:val="center"/>
        </w:trPr>
        <w:tc>
          <w:tcPr>
            <w:tcW w:w="2669" w:type="dxa"/>
          </w:tcPr>
          <w:p w:rsidR="002012D9" w:rsidRPr="0043454E" w:rsidRDefault="002012D9" w:rsidP="00775B55">
            <w:pPr>
              <w:pStyle w:val="TAL"/>
              <w:rPr>
                <w:rFonts w:cs="Arial"/>
              </w:rPr>
            </w:pPr>
            <w:r w:rsidRPr="0043454E">
              <w:rPr>
                <w:rFonts w:cs="Arial"/>
              </w:rPr>
              <w:t>maxHARQ-Msg3Tx</w:t>
            </w:r>
          </w:p>
        </w:tc>
        <w:tc>
          <w:tcPr>
            <w:tcW w:w="3870" w:type="dxa"/>
            <w:gridSpan w:val="4"/>
          </w:tcPr>
          <w:p w:rsidR="002012D9" w:rsidRPr="0043454E" w:rsidRDefault="002012D9" w:rsidP="00775B55">
            <w:pPr>
              <w:pStyle w:val="TAC"/>
              <w:rPr>
                <w:rFonts w:cs="Arial"/>
              </w:rPr>
            </w:pPr>
            <w:r w:rsidRPr="0043454E">
              <w:rPr>
                <w:rFonts w:cs="Arial"/>
              </w:rPr>
              <w:t>4</w:t>
            </w:r>
          </w:p>
        </w:tc>
        <w:tc>
          <w:tcPr>
            <w:tcW w:w="2160" w:type="dxa"/>
          </w:tcPr>
          <w:p w:rsidR="002012D9" w:rsidRPr="0043454E" w:rsidRDefault="002012D9" w:rsidP="00775B55">
            <w:pPr>
              <w:pStyle w:val="TAC"/>
              <w:rPr>
                <w:rFonts w:cs="Arial"/>
              </w:rPr>
            </w:pPr>
            <w:r w:rsidRPr="0043454E">
              <w:rPr>
                <w:rFonts w:cs="Arial"/>
              </w:rPr>
              <w:t>As defined in table 5.7.1-2 in TS 36.211</w:t>
            </w:r>
          </w:p>
        </w:tc>
      </w:tr>
      <w:tr w:rsidR="002012D9" w:rsidRPr="0043454E" w:rsidTr="00775B55">
        <w:trPr>
          <w:cantSplit/>
          <w:trHeight w:val="157"/>
          <w:jc w:val="center"/>
        </w:trPr>
        <w:tc>
          <w:tcPr>
            <w:tcW w:w="2669" w:type="dxa"/>
          </w:tcPr>
          <w:p w:rsidR="002012D9" w:rsidRPr="0043454E" w:rsidRDefault="002012D9" w:rsidP="00775B55">
            <w:pPr>
              <w:pStyle w:val="TAL"/>
              <w:rPr>
                <w:rFonts w:cs="Arial"/>
              </w:rPr>
            </w:pPr>
            <w:r w:rsidRPr="0043454E">
              <w:rPr>
                <w:rFonts w:cs="Arial"/>
              </w:rPr>
              <w:t>Backoff Parameter Index</w:t>
            </w:r>
          </w:p>
        </w:tc>
        <w:tc>
          <w:tcPr>
            <w:tcW w:w="3870" w:type="dxa"/>
            <w:gridSpan w:val="4"/>
          </w:tcPr>
          <w:p w:rsidR="002012D9" w:rsidRPr="0043454E" w:rsidRDefault="002012D9" w:rsidP="00775B55">
            <w:pPr>
              <w:pStyle w:val="TAC"/>
              <w:rPr>
                <w:rFonts w:cs="Arial"/>
              </w:rPr>
            </w:pPr>
            <w:r w:rsidRPr="0043454E">
              <w:rPr>
                <w:rFonts w:cs="Arial"/>
              </w:rPr>
              <w:t>2</w:t>
            </w:r>
          </w:p>
        </w:tc>
        <w:tc>
          <w:tcPr>
            <w:tcW w:w="2160" w:type="dxa"/>
          </w:tcPr>
          <w:p w:rsidR="002012D9" w:rsidRPr="0043454E" w:rsidRDefault="002012D9" w:rsidP="00775B55">
            <w:pPr>
              <w:pStyle w:val="TAC"/>
              <w:rPr>
                <w:rFonts w:cs="Arial"/>
              </w:rPr>
            </w:pPr>
            <w:r w:rsidRPr="0043454E">
              <w:rPr>
                <w:rFonts w:cs="Arial"/>
              </w:rPr>
              <w:t>As defined in table 7.2-1 in TS 36.321</w:t>
            </w:r>
          </w:p>
        </w:tc>
      </w:tr>
      <w:tr w:rsidR="002012D9" w:rsidRPr="0043454E" w:rsidTr="00775B55">
        <w:trPr>
          <w:cantSplit/>
          <w:trHeight w:val="157"/>
          <w:jc w:val="center"/>
        </w:trPr>
        <w:tc>
          <w:tcPr>
            <w:tcW w:w="2669" w:type="dxa"/>
          </w:tcPr>
          <w:p w:rsidR="002012D9" w:rsidRPr="0043454E" w:rsidRDefault="002012D9" w:rsidP="00775B55">
            <w:pPr>
              <w:pStyle w:val="TAL"/>
              <w:rPr>
                <w:rFonts w:cs="Arial"/>
              </w:rPr>
            </w:pPr>
            <w:r w:rsidRPr="0043454E">
              <w:rPr>
                <w:rFonts w:cs="Arial"/>
              </w:rPr>
              <w:t>Configured UE transmitted power (</w:t>
            </w:r>
            <w:r w:rsidRPr="0043454E">
              <w:rPr>
                <w:rFonts w:cs="Arial"/>
                <w:position w:val="-12"/>
              </w:rPr>
              <w:object w:dxaOrig="620" w:dyaOrig="360">
                <v:shape id="_x0000_i1028" type="#_x0000_t75" style="width:30.75pt;height:18.1pt" o:ole="">
                  <v:imagedata r:id="rId18" o:title=""/>
                </v:shape>
                <o:OLEObject Type="Embed" ProgID="Equation.3" ShapeID="_x0000_i1028" DrawAspect="Content" ObjectID="_1552914443" r:id="rId19"/>
              </w:object>
            </w:r>
            <w:r w:rsidRPr="0043454E">
              <w:rPr>
                <w:rFonts w:cs="Arial"/>
              </w:rPr>
              <w:t>)</w:t>
            </w:r>
          </w:p>
        </w:tc>
        <w:tc>
          <w:tcPr>
            <w:tcW w:w="3870" w:type="dxa"/>
            <w:gridSpan w:val="4"/>
          </w:tcPr>
          <w:p w:rsidR="002012D9" w:rsidRPr="0043454E" w:rsidRDefault="002012D9" w:rsidP="00775B55">
            <w:pPr>
              <w:pStyle w:val="TAC"/>
              <w:rPr>
                <w:rFonts w:cs="Arial"/>
              </w:rPr>
            </w:pPr>
            <w:r w:rsidRPr="0043454E">
              <w:rPr>
                <w:rFonts w:cs="Arial"/>
              </w:rPr>
              <w:t>23 dBm</w:t>
            </w:r>
          </w:p>
        </w:tc>
        <w:tc>
          <w:tcPr>
            <w:tcW w:w="2160" w:type="dxa"/>
          </w:tcPr>
          <w:p w:rsidR="002012D9" w:rsidRPr="0043454E" w:rsidRDefault="002012D9" w:rsidP="00775B55">
            <w:pPr>
              <w:pStyle w:val="TAC"/>
              <w:rPr>
                <w:rFonts w:cs="Arial"/>
              </w:rPr>
            </w:pPr>
            <w:r w:rsidRPr="0043454E">
              <w:rPr>
                <w:rFonts w:cs="Arial"/>
              </w:rPr>
              <w:t>As defined in clause 6.2.5 in TS 36.101</w:t>
            </w:r>
          </w:p>
        </w:tc>
      </w:tr>
      <w:tr w:rsidR="002012D9" w:rsidRPr="0043454E" w:rsidTr="00775B55">
        <w:trPr>
          <w:cantSplit/>
          <w:trHeight w:val="157"/>
          <w:jc w:val="center"/>
        </w:trPr>
        <w:tc>
          <w:tcPr>
            <w:tcW w:w="8699" w:type="dxa"/>
            <w:gridSpan w:val="6"/>
          </w:tcPr>
          <w:p w:rsidR="002012D9" w:rsidRPr="0043454E" w:rsidRDefault="002012D9" w:rsidP="00775B55">
            <w:pPr>
              <w:pStyle w:val="TAH"/>
              <w:rPr>
                <w:rFonts w:cs="Arial"/>
              </w:rPr>
            </w:pPr>
            <w:r w:rsidRPr="0043454E">
              <w:rPr>
                <w:rFonts w:cs="Arial"/>
              </w:rPr>
              <w:t>Parameters per PRACH CE Levels</w:t>
            </w:r>
          </w:p>
        </w:tc>
      </w:tr>
      <w:tr w:rsidR="002012D9" w:rsidRPr="0043454E" w:rsidTr="00775B55">
        <w:trPr>
          <w:cantSplit/>
          <w:trHeight w:val="213"/>
          <w:jc w:val="center"/>
        </w:trPr>
        <w:tc>
          <w:tcPr>
            <w:tcW w:w="2669" w:type="dxa"/>
          </w:tcPr>
          <w:p w:rsidR="002012D9" w:rsidRPr="0043454E" w:rsidRDefault="002012D9" w:rsidP="00775B55">
            <w:pPr>
              <w:pStyle w:val="TAH"/>
              <w:jc w:val="left"/>
              <w:rPr>
                <w:rFonts w:cs="Arial"/>
              </w:rPr>
            </w:pPr>
            <w:r w:rsidRPr="0043454E">
              <w:rPr>
                <w:rFonts w:cs="Arial"/>
              </w:rPr>
              <w:t>CE Level</w:t>
            </w:r>
          </w:p>
        </w:tc>
        <w:tc>
          <w:tcPr>
            <w:tcW w:w="990" w:type="dxa"/>
          </w:tcPr>
          <w:p w:rsidR="002012D9" w:rsidRPr="0043454E" w:rsidRDefault="002012D9" w:rsidP="00775B55">
            <w:pPr>
              <w:pStyle w:val="TAH"/>
              <w:rPr>
                <w:rFonts w:cs="Arial"/>
              </w:rPr>
            </w:pPr>
            <w:r w:rsidRPr="0043454E">
              <w:rPr>
                <w:rFonts w:cs="Arial"/>
              </w:rPr>
              <w:t>Level 0</w:t>
            </w:r>
          </w:p>
        </w:tc>
        <w:tc>
          <w:tcPr>
            <w:tcW w:w="990" w:type="dxa"/>
          </w:tcPr>
          <w:p w:rsidR="002012D9" w:rsidRPr="0043454E" w:rsidRDefault="002012D9" w:rsidP="00775B55">
            <w:pPr>
              <w:pStyle w:val="TAH"/>
              <w:rPr>
                <w:rFonts w:cs="Arial"/>
              </w:rPr>
            </w:pPr>
            <w:r w:rsidRPr="0043454E">
              <w:rPr>
                <w:rFonts w:cs="Arial"/>
              </w:rPr>
              <w:t>Level 1</w:t>
            </w:r>
          </w:p>
        </w:tc>
        <w:tc>
          <w:tcPr>
            <w:tcW w:w="900" w:type="dxa"/>
          </w:tcPr>
          <w:p w:rsidR="002012D9" w:rsidRPr="0043454E" w:rsidRDefault="002012D9" w:rsidP="00775B55">
            <w:pPr>
              <w:pStyle w:val="TAH"/>
              <w:rPr>
                <w:rFonts w:cs="Arial"/>
              </w:rPr>
            </w:pPr>
            <w:r w:rsidRPr="0043454E">
              <w:rPr>
                <w:rFonts w:cs="Arial"/>
              </w:rPr>
              <w:t>Level 2</w:t>
            </w:r>
          </w:p>
        </w:tc>
        <w:tc>
          <w:tcPr>
            <w:tcW w:w="990" w:type="dxa"/>
          </w:tcPr>
          <w:p w:rsidR="002012D9" w:rsidRPr="0043454E" w:rsidRDefault="002012D9" w:rsidP="00775B55">
            <w:pPr>
              <w:pStyle w:val="TAH"/>
              <w:rPr>
                <w:rFonts w:cs="Arial"/>
              </w:rPr>
            </w:pPr>
            <w:r w:rsidRPr="0043454E">
              <w:rPr>
                <w:rFonts w:cs="Arial"/>
              </w:rPr>
              <w:t>Level 3</w:t>
            </w:r>
          </w:p>
        </w:tc>
        <w:tc>
          <w:tcPr>
            <w:tcW w:w="2160" w:type="dxa"/>
          </w:tcPr>
          <w:p w:rsidR="002012D9" w:rsidRPr="0043454E" w:rsidRDefault="002012D9" w:rsidP="00775B55">
            <w:pPr>
              <w:pStyle w:val="TAC"/>
              <w:rPr>
                <w:rFonts w:cs="Arial"/>
              </w:rPr>
            </w:pPr>
          </w:p>
        </w:tc>
      </w:tr>
      <w:tr w:rsidR="002012D9" w:rsidRPr="0043454E" w:rsidTr="00775B55">
        <w:trPr>
          <w:cantSplit/>
          <w:trHeight w:val="213"/>
          <w:jc w:val="center"/>
        </w:trPr>
        <w:tc>
          <w:tcPr>
            <w:tcW w:w="2669" w:type="dxa"/>
          </w:tcPr>
          <w:p w:rsidR="002012D9" w:rsidRPr="0043454E" w:rsidRDefault="002012D9" w:rsidP="00775B55">
            <w:pPr>
              <w:pStyle w:val="TAL"/>
              <w:rPr>
                <w:rFonts w:cs="Arial"/>
              </w:rPr>
            </w:pPr>
            <w:r w:rsidRPr="0043454E">
              <w:rPr>
                <w:rFonts w:cs="Arial"/>
              </w:rPr>
              <w:t>prach-ConfigIndex</w:t>
            </w:r>
          </w:p>
        </w:tc>
        <w:tc>
          <w:tcPr>
            <w:tcW w:w="990" w:type="dxa"/>
          </w:tcPr>
          <w:p w:rsidR="002012D9" w:rsidRPr="0043454E" w:rsidRDefault="002012D9" w:rsidP="00775B55">
            <w:pPr>
              <w:pStyle w:val="TAC"/>
              <w:rPr>
                <w:rFonts w:cs="Arial"/>
              </w:rPr>
            </w:pPr>
            <w:r>
              <w:rPr>
                <w:rFonts w:cs="Arial" w:hint="eastAsia"/>
                <w:lang w:eastAsia="ja-JP"/>
              </w:rPr>
              <w:t>53</w:t>
            </w:r>
          </w:p>
        </w:tc>
        <w:tc>
          <w:tcPr>
            <w:tcW w:w="990" w:type="dxa"/>
          </w:tcPr>
          <w:p w:rsidR="002012D9" w:rsidRPr="0043454E" w:rsidRDefault="002012D9" w:rsidP="00775B55">
            <w:pPr>
              <w:pStyle w:val="TAC"/>
              <w:rPr>
                <w:rFonts w:cs="Arial"/>
              </w:rPr>
            </w:pPr>
            <w:r>
              <w:rPr>
                <w:rFonts w:cs="Arial" w:hint="eastAsia"/>
                <w:lang w:eastAsia="ja-JP"/>
              </w:rPr>
              <w:t>53</w:t>
            </w:r>
          </w:p>
        </w:tc>
        <w:tc>
          <w:tcPr>
            <w:tcW w:w="900" w:type="dxa"/>
          </w:tcPr>
          <w:p w:rsidR="002012D9" w:rsidRPr="0043454E" w:rsidRDefault="002012D9" w:rsidP="00775B55">
            <w:pPr>
              <w:pStyle w:val="TAC"/>
              <w:rPr>
                <w:rFonts w:cs="Arial"/>
              </w:rPr>
            </w:pPr>
            <w:r>
              <w:rPr>
                <w:rFonts w:cs="Arial" w:hint="eastAsia"/>
                <w:lang w:eastAsia="ja-JP"/>
              </w:rPr>
              <w:t>53</w:t>
            </w:r>
          </w:p>
        </w:tc>
        <w:tc>
          <w:tcPr>
            <w:tcW w:w="990" w:type="dxa"/>
          </w:tcPr>
          <w:p w:rsidR="002012D9" w:rsidRPr="0043454E" w:rsidRDefault="002012D9" w:rsidP="00775B55">
            <w:pPr>
              <w:pStyle w:val="TAC"/>
              <w:rPr>
                <w:rFonts w:cs="Arial"/>
              </w:rPr>
            </w:pPr>
            <w:r>
              <w:rPr>
                <w:rFonts w:cs="Arial" w:hint="eastAsia"/>
                <w:lang w:eastAsia="ja-JP"/>
              </w:rPr>
              <w:t>53</w:t>
            </w:r>
          </w:p>
        </w:tc>
        <w:tc>
          <w:tcPr>
            <w:tcW w:w="2160" w:type="dxa"/>
          </w:tcPr>
          <w:p w:rsidR="002012D9" w:rsidRPr="0043454E" w:rsidRDefault="002012D9" w:rsidP="00775B55">
            <w:pPr>
              <w:pStyle w:val="TAC"/>
              <w:rPr>
                <w:rFonts w:cs="Arial"/>
              </w:rPr>
            </w:pPr>
            <w:r w:rsidRPr="0043454E">
              <w:rPr>
                <w:rFonts w:cs="Arial"/>
              </w:rPr>
              <w:t>As defined in table 5.7.1-2 in TS 36.211</w:t>
            </w:r>
          </w:p>
        </w:tc>
      </w:tr>
      <w:tr w:rsidR="002012D9" w:rsidRPr="0043454E" w:rsidTr="00775B55">
        <w:trPr>
          <w:trHeight w:val="151"/>
          <w:jc w:val="center"/>
        </w:trPr>
        <w:tc>
          <w:tcPr>
            <w:tcW w:w="2669" w:type="dxa"/>
          </w:tcPr>
          <w:p w:rsidR="002012D9" w:rsidRPr="0043454E" w:rsidRDefault="002012D9" w:rsidP="00775B55">
            <w:pPr>
              <w:pStyle w:val="TAL"/>
              <w:rPr>
                <w:rFonts w:cs="Arial"/>
              </w:rPr>
            </w:pPr>
            <w:r w:rsidRPr="0043454E">
              <w:rPr>
                <w:rFonts w:cs="Arial"/>
              </w:rPr>
              <w:t>prach-FreqOffset</w:t>
            </w:r>
          </w:p>
        </w:tc>
        <w:tc>
          <w:tcPr>
            <w:tcW w:w="990" w:type="dxa"/>
          </w:tcPr>
          <w:p w:rsidR="002012D9" w:rsidRPr="0043454E" w:rsidRDefault="002012D9" w:rsidP="00775B55">
            <w:pPr>
              <w:pStyle w:val="TAC"/>
              <w:rPr>
                <w:rFonts w:cs="Arial"/>
              </w:rPr>
            </w:pPr>
            <w:r w:rsidRPr="0043454E">
              <w:rPr>
                <w:rFonts w:cs="Arial"/>
              </w:rPr>
              <w:t>0</w:t>
            </w:r>
          </w:p>
        </w:tc>
        <w:tc>
          <w:tcPr>
            <w:tcW w:w="990" w:type="dxa"/>
          </w:tcPr>
          <w:p w:rsidR="002012D9" w:rsidRPr="0043454E" w:rsidRDefault="002012D9" w:rsidP="00775B55">
            <w:pPr>
              <w:pStyle w:val="TAC"/>
              <w:rPr>
                <w:rFonts w:cs="Arial"/>
              </w:rPr>
            </w:pPr>
            <w:r w:rsidRPr="0043454E">
              <w:rPr>
                <w:rFonts w:cs="Arial"/>
              </w:rPr>
              <w:t>0</w:t>
            </w:r>
          </w:p>
        </w:tc>
        <w:tc>
          <w:tcPr>
            <w:tcW w:w="900" w:type="dxa"/>
          </w:tcPr>
          <w:p w:rsidR="002012D9" w:rsidRPr="0043454E" w:rsidRDefault="002012D9" w:rsidP="00775B55">
            <w:pPr>
              <w:pStyle w:val="TAC"/>
              <w:rPr>
                <w:rFonts w:cs="Arial"/>
              </w:rPr>
            </w:pPr>
            <w:r w:rsidRPr="0043454E">
              <w:rPr>
                <w:rFonts w:cs="Arial"/>
              </w:rPr>
              <w:t>0</w:t>
            </w:r>
          </w:p>
        </w:tc>
        <w:tc>
          <w:tcPr>
            <w:tcW w:w="990" w:type="dxa"/>
          </w:tcPr>
          <w:p w:rsidR="002012D9" w:rsidRPr="0043454E" w:rsidRDefault="002012D9" w:rsidP="00775B55">
            <w:pPr>
              <w:pStyle w:val="TAC"/>
              <w:rPr>
                <w:rFonts w:cs="Arial"/>
              </w:rPr>
            </w:pPr>
            <w:r w:rsidRPr="0043454E">
              <w:rPr>
                <w:rFonts w:cs="Arial"/>
              </w:rPr>
              <w:t>0</w:t>
            </w:r>
          </w:p>
        </w:tc>
        <w:tc>
          <w:tcPr>
            <w:tcW w:w="2160" w:type="dxa"/>
          </w:tcPr>
          <w:p w:rsidR="002012D9" w:rsidRPr="0043454E" w:rsidRDefault="002012D9" w:rsidP="00775B55">
            <w:pPr>
              <w:pStyle w:val="TAC"/>
              <w:rPr>
                <w:rFonts w:cs="Arial"/>
              </w:rPr>
            </w:pPr>
          </w:p>
        </w:tc>
      </w:tr>
      <w:tr w:rsidR="002012D9" w:rsidRPr="0043454E" w:rsidTr="00775B55">
        <w:trPr>
          <w:cantSplit/>
          <w:trHeight w:val="157"/>
          <w:jc w:val="center"/>
        </w:trPr>
        <w:tc>
          <w:tcPr>
            <w:tcW w:w="2669" w:type="dxa"/>
          </w:tcPr>
          <w:p w:rsidR="002012D9" w:rsidRPr="0043454E" w:rsidRDefault="002012D9" w:rsidP="00775B55">
            <w:pPr>
              <w:pStyle w:val="TAL"/>
              <w:rPr>
                <w:rFonts w:cs="Arial"/>
              </w:rPr>
            </w:pPr>
            <w:r w:rsidRPr="0043454E">
              <w:rPr>
                <w:rFonts w:cs="Arial"/>
              </w:rPr>
              <w:t>prach-StartingSubframe</w:t>
            </w:r>
          </w:p>
        </w:tc>
        <w:tc>
          <w:tcPr>
            <w:tcW w:w="990" w:type="dxa"/>
          </w:tcPr>
          <w:p w:rsidR="002012D9" w:rsidRPr="0043454E" w:rsidRDefault="002012D9" w:rsidP="00775B55">
            <w:pPr>
              <w:pStyle w:val="TAC"/>
              <w:rPr>
                <w:rFonts w:cs="Arial"/>
              </w:rPr>
            </w:pPr>
            <w:r w:rsidRPr="0043454E">
              <w:rPr>
                <w:rFonts w:cs="Arial"/>
                <w:lang w:val="en-US"/>
              </w:rPr>
              <w:t>sf2</w:t>
            </w:r>
          </w:p>
        </w:tc>
        <w:tc>
          <w:tcPr>
            <w:tcW w:w="990" w:type="dxa"/>
          </w:tcPr>
          <w:p w:rsidR="002012D9" w:rsidRPr="0043454E" w:rsidRDefault="002012D9" w:rsidP="00775B55">
            <w:pPr>
              <w:pStyle w:val="TAC"/>
              <w:rPr>
                <w:rFonts w:cs="Arial"/>
              </w:rPr>
            </w:pPr>
            <w:r w:rsidRPr="0043454E">
              <w:rPr>
                <w:rFonts w:cs="Arial"/>
                <w:lang w:val="en-US"/>
              </w:rPr>
              <w:t>sf4</w:t>
            </w:r>
          </w:p>
        </w:tc>
        <w:tc>
          <w:tcPr>
            <w:tcW w:w="900" w:type="dxa"/>
          </w:tcPr>
          <w:p w:rsidR="002012D9" w:rsidRPr="0043454E" w:rsidRDefault="00687B2F" w:rsidP="00775B55">
            <w:pPr>
              <w:pStyle w:val="TAC"/>
              <w:rPr>
                <w:rFonts w:cs="Arial"/>
              </w:rPr>
            </w:pPr>
            <w:ins w:id="3" w:author="Karajani Bledar 1SI1" w:date="2017-04-05T09:51:00Z">
              <w:r>
                <w:rPr>
                  <w:rFonts w:cs="Arial"/>
                  <w:lang w:val="en-US"/>
                </w:rPr>
                <w:t>sf16</w:t>
              </w:r>
            </w:ins>
            <w:del w:id="4" w:author="Karajani Bledar 1SI1" w:date="2017-04-05T09:51:00Z">
              <w:r w:rsidR="002012D9" w:rsidRPr="0043454E" w:rsidDel="00687B2F">
                <w:rPr>
                  <w:rFonts w:cs="Arial"/>
                  <w:lang w:val="en-US"/>
                </w:rPr>
                <w:delText>Sf8</w:delText>
              </w:r>
            </w:del>
          </w:p>
        </w:tc>
        <w:tc>
          <w:tcPr>
            <w:tcW w:w="990" w:type="dxa"/>
          </w:tcPr>
          <w:p w:rsidR="002012D9" w:rsidRPr="0043454E" w:rsidRDefault="00687B2F" w:rsidP="00775B55">
            <w:pPr>
              <w:pStyle w:val="TAC"/>
              <w:rPr>
                <w:rFonts w:cs="Arial"/>
              </w:rPr>
            </w:pPr>
            <w:ins w:id="5" w:author="Karajani Bledar 1SI1" w:date="2017-04-05T09:52:00Z">
              <w:r>
                <w:rPr>
                  <w:rFonts w:cs="Arial"/>
                  <w:lang w:val="en-US"/>
                </w:rPr>
                <w:t>s</w:t>
              </w:r>
            </w:ins>
            <w:ins w:id="6" w:author="Karajani Bledar 1SI1" w:date="2017-04-05T09:51:00Z">
              <w:r>
                <w:rPr>
                  <w:rFonts w:cs="Arial"/>
                  <w:lang w:val="en-US"/>
                </w:rPr>
                <w:t>f64</w:t>
              </w:r>
            </w:ins>
            <w:del w:id="7" w:author="Karajani Bledar 1SI1" w:date="2017-04-05T09:51:00Z">
              <w:r w:rsidR="002012D9" w:rsidRPr="0043454E" w:rsidDel="00687B2F">
                <w:rPr>
                  <w:rFonts w:cs="Arial"/>
                  <w:lang w:val="en-US"/>
                </w:rPr>
                <w:delText>sf16</w:delText>
              </w:r>
            </w:del>
          </w:p>
        </w:tc>
        <w:tc>
          <w:tcPr>
            <w:tcW w:w="2160" w:type="dxa"/>
          </w:tcPr>
          <w:p w:rsidR="002012D9" w:rsidRPr="0043454E" w:rsidRDefault="002012D9" w:rsidP="00775B55">
            <w:pPr>
              <w:pStyle w:val="TAC"/>
              <w:rPr>
                <w:rFonts w:cs="Arial"/>
              </w:rPr>
            </w:pPr>
          </w:p>
        </w:tc>
      </w:tr>
      <w:tr w:rsidR="002012D9" w:rsidRPr="0043454E" w:rsidTr="00775B55">
        <w:trPr>
          <w:cantSplit/>
          <w:trHeight w:val="157"/>
          <w:jc w:val="center"/>
        </w:trPr>
        <w:tc>
          <w:tcPr>
            <w:tcW w:w="2669" w:type="dxa"/>
          </w:tcPr>
          <w:p w:rsidR="002012D9" w:rsidRPr="0043454E" w:rsidRDefault="002012D9" w:rsidP="00775B55">
            <w:pPr>
              <w:pStyle w:val="TAL"/>
              <w:rPr>
                <w:rFonts w:cs="Arial"/>
              </w:rPr>
            </w:pPr>
            <w:r w:rsidRPr="0043454E">
              <w:rPr>
                <w:rFonts w:cs="Arial"/>
              </w:rPr>
              <w:t>maxNumPreambleAttempt</w:t>
            </w:r>
          </w:p>
        </w:tc>
        <w:tc>
          <w:tcPr>
            <w:tcW w:w="990" w:type="dxa"/>
          </w:tcPr>
          <w:p w:rsidR="002012D9" w:rsidRPr="0043454E" w:rsidRDefault="002012D9" w:rsidP="00775B55">
            <w:pPr>
              <w:pStyle w:val="TAC"/>
              <w:rPr>
                <w:rFonts w:cs="Arial"/>
              </w:rPr>
            </w:pPr>
            <w:r w:rsidRPr="0043454E">
              <w:rPr>
                <w:rFonts w:cs="Arial"/>
                <w:lang w:val="en-US"/>
              </w:rPr>
              <w:t>n3</w:t>
            </w:r>
          </w:p>
        </w:tc>
        <w:tc>
          <w:tcPr>
            <w:tcW w:w="990" w:type="dxa"/>
          </w:tcPr>
          <w:p w:rsidR="002012D9" w:rsidRPr="0043454E" w:rsidRDefault="002012D9" w:rsidP="00775B55">
            <w:pPr>
              <w:pStyle w:val="TAC"/>
              <w:rPr>
                <w:rFonts w:cs="Arial"/>
              </w:rPr>
            </w:pPr>
            <w:r w:rsidRPr="0043454E">
              <w:rPr>
                <w:rFonts w:cs="Arial"/>
                <w:lang w:val="en-US"/>
              </w:rPr>
              <w:t>n5</w:t>
            </w:r>
          </w:p>
        </w:tc>
        <w:tc>
          <w:tcPr>
            <w:tcW w:w="900" w:type="dxa"/>
          </w:tcPr>
          <w:p w:rsidR="002012D9" w:rsidRPr="0043454E" w:rsidRDefault="002012D9" w:rsidP="00775B55">
            <w:pPr>
              <w:pStyle w:val="TAC"/>
              <w:rPr>
                <w:rFonts w:cs="Arial"/>
              </w:rPr>
            </w:pPr>
            <w:r w:rsidRPr="0043454E">
              <w:rPr>
                <w:rFonts w:cs="Arial"/>
                <w:lang w:val="en-US"/>
              </w:rPr>
              <w:t>n7</w:t>
            </w:r>
          </w:p>
        </w:tc>
        <w:tc>
          <w:tcPr>
            <w:tcW w:w="990" w:type="dxa"/>
          </w:tcPr>
          <w:p w:rsidR="002012D9" w:rsidRPr="0043454E" w:rsidRDefault="002012D9" w:rsidP="00775B55">
            <w:pPr>
              <w:pStyle w:val="TAC"/>
              <w:rPr>
                <w:rFonts w:cs="Arial"/>
              </w:rPr>
            </w:pPr>
            <w:r w:rsidRPr="0043454E">
              <w:rPr>
                <w:rFonts w:cs="Arial"/>
                <w:lang w:val="en-US"/>
              </w:rPr>
              <w:t>n10</w:t>
            </w:r>
          </w:p>
        </w:tc>
        <w:tc>
          <w:tcPr>
            <w:tcW w:w="2160" w:type="dxa"/>
          </w:tcPr>
          <w:p w:rsidR="002012D9" w:rsidRPr="0043454E" w:rsidRDefault="002012D9" w:rsidP="00775B55">
            <w:pPr>
              <w:pStyle w:val="TAC"/>
              <w:rPr>
                <w:rFonts w:cs="Arial"/>
              </w:rPr>
            </w:pPr>
          </w:p>
        </w:tc>
      </w:tr>
      <w:tr w:rsidR="002012D9" w:rsidRPr="0043454E" w:rsidTr="00775B55">
        <w:trPr>
          <w:cantSplit/>
          <w:trHeight w:val="157"/>
          <w:jc w:val="center"/>
        </w:trPr>
        <w:tc>
          <w:tcPr>
            <w:tcW w:w="2669" w:type="dxa"/>
          </w:tcPr>
          <w:p w:rsidR="002012D9" w:rsidRPr="0043454E" w:rsidRDefault="002012D9" w:rsidP="00775B55">
            <w:pPr>
              <w:pStyle w:val="TAL"/>
              <w:rPr>
                <w:rFonts w:cs="Arial"/>
              </w:rPr>
            </w:pPr>
            <w:r w:rsidRPr="0043454E">
              <w:rPr>
                <w:rFonts w:cs="Arial"/>
              </w:rPr>
              <w:t>numRepetitionPerPreambleAttempt</w:t>
            </w:r>
          </w:p>
        </w:tc>
        <w:tc>
          <w:tcPr>
            <w:tcW w:w="990" w:type="dxa"/>
          </w:tcPr>
          <w:p w:rsidR="002012D9" w:rsidRPr="0043454E" w:rsidRDefault="002012D9" w:rsidP="00775B55">
            <w:pPr>
              <w:pStyle w:val="TAC"/>
              <w:rPr>
                <w:rFonts w:cs="Arial"/>
              </w:rPr>
            </w:pPr>
            <w:r w:rsidRPr="0043454E">
              <w:rPr>
                <w:rFonts w:cs="Arial"/>
              </w:rPr>
              <w:t>n1</w:t>
            </w:r>
          </w:p>
        </w:tc>
        <w:tc>
          <w:tcPr>
            <w:tcW w:w="990" w:type="dxa"/>
          </w:tcPr>
          <w:p w:rsidR="002012D9" w:rsidRPr="0043454E" w:rsidRDefault="002012D9" w:rsidP="00775B55">
            <w:pPr>
              <w:pStyle w:val="TAC"/>
              <w:rPr>
                <w:rFonts w:cs="Arial"/>
              </w:rPr>
            </w:pPr>
            <w:r w:rsidRPr="0043454E">
              <w:rPr>
                <w:rFonts w:cs="Arial"/>
                <w:lang w:val="en-US"/>
              </w:rPr>
              <w:t>n4</w:t>
            </w:r>
          </w:p>
        </w:tc>
        <w:tc>
          <w:tcPr>
            <w:tcW w:w="900" w:type="dxa"/>
          </w:tcPr>
          <w:p w:rsidR="002012D9" w:rsidRPr="0043454E" w:rsidRDefault="002012D9" w:rsidP="00775B55">
            <w:pPr>
              <w:pStyle w:val="TAC"/>
              <w:rPr>
                <w:rFonts w:cs="Arial"/>
              </w:rPr>
            </w:pPr>
            <w:r w:rsidRPr="0043454E">
              <w:rPr>
                <w:rFonts w:cs="Arial"/>
              </w:rPr>
              <w:t>n16</w:t>
            </w:r>
          </w:p>
        </w:tc>
        <w:tc>
          <w:tcPr>
            <w:tcW w:w="990" w:type="dxa"/>
          </w:tcPr>
          <w:p w:rsidR="002012D9" w:rsidRPr="0043454E" w:rsidRDefault="002012D9" w:rsidP="00775B55">
            <w:pPr>
              <w:pStyle w:val="TAC"/>
              <w:rPr>
                <w:rFonts w:cs="Arial"/>
              </w:rPr>
            </w:pPr>
            <w:r w:rsidRPr="0043454E">
              <w:rPr>
                <w:rFonts w:cs="Arial"/>
              </w:rPr>
              <w:t>n64</w:t>
            </w:r>
          </w:p>
        </w:tc>
        <w:tc>
          <w:tcPr>
            <w:tcW w:w="2160" w:type="dxa"/>
          </w:tcPr>
          <w:p w:rsidR="002012D9" w:rsidRPr="0043454E" w:rsidRDefault="002012D9" w:rsidP="00775B55">
            <w:pPr>
              <w:pStyle w:val="TAC"/>
              <w:rPr>
                <w:rFonts w:cs="Arial"/>
              </w:rPr>
            </w:pPr>
          </w:p>
        </w:tc>
      </w:tr>
      <w:tr w:rsidR="002012D9" w:rsidRPr="0043454E" w:rsidTr="00775B55">
        <w:trPr>
          <w:cantSplit/>
          <w:trHeight w:val="157"/>
          <w:jc w:val="center"/>
        </w:trPr>
        <w:tc>
          <w:tcPr>
            <w:tcW w:w="2669" w:type="dxa"/>
          </w:tcPr>
          <w:p w:rsidR="002012D9" w:rsidRPr="0043454E" w:rsidRDefault="002012D9" w:rsidP="00775B55">
            <w:pPr>
              <w:pStyle w:val="TAL"/>
              <w:rPr>
                <w:rFonts w:cs="Arial"/>
              </w:rPr>
            </w:pPr>
            <w:r w:rsidRPr="0043454E">
              <w:rPr>
                <w:rFonts w:cs="Arial"/>
              </w:rPr>
              <w:t>mpdcch-NarrowbandsToMonitor</w:t>
            </w:r>
          </w:p>
        </w:tc>
        <w:tc>
          <w:tcPr>
            <w:tcW w:w="990" w:type="dxa"/>
          </w:tcPr>
          <w:p w:rsidR="002012D9" w:rsidRPr="0043454E" w:rsidRDefault="002012D9" w:rsidP="00775B55">
            <w:pPr>
              <w:pStyle w:val="TAC"/>
              <w:rPr>
                <w:rFonts w:cs="Arial"/>
              </w:rPr>
            </w:pPr>
            <w:r w:rsidRPr="0043454E">
              <w:rPr>
                <w:rFonts w:cs="Arial"/>
                <w:bCs/>
              </w:rPr>
              <w:t>2</w:t>
            </w:r>
          </w:p>
        </w:tc>
        <w:tc>
          <w:tcPr>
            <w:tcW w:w="990" w:type="dxa"/>
          </w:tcPr>
          <w:p w:rsidR="002012D9" w:rsidRPr="0043454E" w:rsidRDefault="002012D9" w:rsidP="00775B55">
            <w:pPr>
              <w:pStyle w:val="TAC"/>
              <w:rPr>
                <w:rFonts w:cs="Arial"/>
              </w:rPr>
            </w:pPr>
            <w:r w:rsidRPr="0043454E">
              <w:rPr>
                <w:rFonts w:cs="Arial"/>
                <w:bCs/>
              </w:rPr>
              <w:t>2</w:t>
            </w:r>
          </w:p>
        </w:tc>
        <w:tc>
          <w:tcPr>
            <w:tcW w:w="900" w:type="dxa"/>
          </w:tcPr>
          <w:p w:rsidR="002012D9" w:rsidRPr="0043454E" w:rsidRDefault="002012D9" w:rsidP="00775B55">
            <w:pPr>
              <w:pStyle w:val="TAC"/>
              <w:rPr>
                <w:rFonts w:cs="Arial"/>
              </w:rPr>
            </w:pPr>
            <w:r w:rsidRPr="0043454E">
              <w:rPr>
                <w:rFonts w:cs="Arial"/>
              </w:rPr>
              <w:t>2</w:t>
            </w:r>
          </w:p>
        </w:tc>
        <w:tc>
          <w:tcPr>
            <w:tcW w:w="990" w:type="dxa"/>
          </w:tcPr>
          <w:p w:rsidR="002012D9" w:rsidRPr="0043454E" w:rsidRDefault="002012D9" w:rsidP="00775B55">
            <w:pPr>
              <w:pStyle w:val="TAC"/>
              <w:rPr>
                <w:rFonts w:cs="Arial"/>
              </w:rPr>
            </w:pPr>
            <w:r w:rsidRPr="0043454E">
              <w:rPr>
                <w:rFonts w:cs="Arial"/>
              </w:rPr>
              <w:t>2</w:t>
            </w:r>
          </w:p>
        </w:tc>
        <w:tc>
          <w:tcPr>
            <w:tcW w:w="2160" w:type="dxa"/>
          </w:tcPr>
          <w:p w:rsidR="002012D9" w:rsidRPr="0043454E" w:rsidRDefault="002012D9" w:rsidP="00775B55">
            <w:pPr>
              <w:pStyle w:val="TAC"/>
              <w:rPr>
                <w:rFonts w:cs="Arial"/>
              </w:rPr>
            </w:pPr>
          </w:p>
        </w:tc>
      </w:tr>
      <w:tr w:rsidR="002012D9" w:rsidRPr="0043454E" w:rsidTr="00775B55">
        <w:trPr>
          <w:cantSplit/>
          <w:trHeight w:val="157"/>
          <w:jc w:val="center"/>
        </w:trPr>
        <w:tc>
          <w:tcPr>
            <w:tcW w:w="2669" w:type="dxa"/>
          </w:tcPr>
          <w:p w:rsidR="002012D9" w:rsidRPr="0043454E" w:rsidRDefault="002012D9" w:rsidP="00775B55">
            <w:pPr>
              <w:pStyle w:val="TAL"/>
              <w:rPr>
                <w:rFonts w:cs="Arial"/>
              </w:rPr>
            </w:pPr>
            <w:r w:rsidRPr="0043454E">
              <w:rPr>
                <w:rFonts w:cs="Arial"/>
              </w:rPr>
              <w:t>mpdcch-NumRepetition-RA</w:t>
            </w:r>
          </w:p>
        </w:tc>
        <w:tc>
          <w:tcPr>
            <w:tcW w:w="990" w:type="dxa"/>
          </w:tcPr>
          <w:p w:rsidR="002012D9" w:rsidRPr="0043454E" w:rsidRDefault="002012D9" w:rsidP="00775B55">
            <w:pPr>
              <w:pStyle w:val="TAC"/>
              <w:rPr>
                <w:rFonts w:cs="Arial"/>
              </w:rPr>
            </w:pPr>
            <w:r w:rsidRPr="0043454E">
              <w:rPr>
                <w:rFonts w:cs="Arial"/>
                <w:bCs/>
              </w:rPr>
              <w:t>r8</w:t>
            </w:r>
          </w:p>
        </w:tc>
        <w:tc>
          <w:tcPr>
            <w:tcW w:w="990" w:type="dxa"/>
          </w:tcPr>
          <w:p w:rsidR="002012D9" w:rsidRPr="0043454E" w:rsidRDefault="002012D9" w:rsidP="00775B55">
            <w:pPr>
              <w:pStyle w:val="TAC"/>
              <w:rPr>
                <w:rFonts w:cs="Arial"/>
              </w:rPr>
            </w:pPr>
            <w:r w:rsidRPr="0043454E">
              <w:rPr>
                <w:rFonts w:cs="Arial"/>
                <w:bCs/>
              </w:rPr>
              <w:t>r8</w:t>
            </w:r>
          </w:p>
        </w:tc>
        <w:tc>
          <w:tcPr>
            <w:tcW w:w="900" w:type="dxa"/>
          </w:tcPr>
          <w:p w:rsidR="002012D9" w:rsidRPr="0043454E" w:rsidRDefault="002012D9" w:rsidP="00775B55">
            <w:pPr>
              <w:pStyle w:val="TAC"/>
              <w:rPr>
                <w:rFonts w:cs="Arial"/>
              </w:rPr>
            </w:pPr>
            <w:r w:rsidRPr="0043454E">
              <w:rPr>
                <w:rFonts w:cs="Arial"/>
              </w:rPr>
              <w:t>r128</w:t>
            </w:r>
          </w:p>
        </w:tc>
        <w:tc>
          <w:tcPr>
            <w:tcW w:w="990" w:type="dxa"/>
          </w:tcPr>
          <w:p w:rsidR="002012D9" w:rsidRPr="0043454E" w:rsidRDefault="002012D9" w:rsidP="00775B55">
            <w:pPr>
              <w:pStyle w:val="TAC"/>
              <w:rPr>
                <w:rFonts w:cs="Arial"/>
              </w:rPr>
            </w:pPr>
            <w:r w:rsidRPr="0043454E">
              <w:rPr>
                <w:rFonts w:cs="Arial"/>
              </w:rPr>
              <w:t>r128</w:t>
            </w:r>
          </w:p>
        </w:tc>
        <w:tc>
          <w:tcPr>
            <w:tcW w:w="2160" w:type="dxa"/>
          </w:tcPr>
          <w:p w:rsidR="002012D9" w:rsidRPr="0043454E" w:rsidRDefault="002012D9" w:rsidP="00775B55">
            <w:pPr>
              <w:pStyle w:val="TAC"/>
              <w:rPr>
                <w:rFonts w:cs="Arial"/>
              </w:rPr>
            </w:pPr>
          </w:p>
        </w:tc>
      </w:tr>
      <w:tr w:rsidR="002012D9" w:rsidRPr="0043454E" w:rsidTr="00775B55">
        <w:trPr>
          <w:cantSplit/>
          <w:trHeight w:val="157"/>
          <w:jc w:val="center"/>
        </w:trPr>
        <w:tc>
          <w:tcPr>
            <w:tcW w:w="2669" w:type="dxa"/>
          </w:tcPr>
          <w:p w:rsidR="002012D9" w:rsidRPr="0043454E" w:rsidRDefault="002012D9" w:rsidP="00775B55">
            <w:pPr>
              <w:pStyle w:val="TAL"/>
              <w:rPr>
                <w:rFonts w:cs="Arial"/>
              </w:rPr>
            </w:pPr>
            <w:r w:rsidRPr="0043454E">
              <w:rPr>
                <w:rFonts w:cs="Arial"/>
              </w:rPr>
              <w:t>prach-HoppingConfig</w:t>
            </w:r>
          </w:p>
        </w:tc>
        <w:tc>
          <w:tcPr>
            <w:tcW w:w="990" w:type="dxa"/>
          </w:tcPr>
          <w:p w:rsidR="002012D9" w:rsidRPr="0043454E" w:rsidRDefault="002012D9" w:rsidP="00775B55">
            <w:pPr>
              <w:pStyle w:val="TAC"/>
              <w:rPr>
                <w:rFonts w:cs="Arial"/>
              </w:rPr>
            </w:pPr>
            <w:r w:rsidRPr="0043454E">
              <w:rPr>
                <w:rFonts w:cs="Arial"/>
              </w:rPr>
              <w:t>Off</w:t>
            </w:r>
          </w:p>
        </w:tc>
        <w:tc>
          <w:tcPr>
            <w:tcW w:w="990" w:type="dxa"/>
          </w:tcPr>
          <w:p w:rsidR="002012D9" w:rsidRPr="0043454E" w:rsidRDefault="002012D9" w:rsidP="00775B55">
            <w:pPr>
              <w:pStyle w:val="TAC"/>
              <w:rPr>
                <w:rFonts w:cs="Arial"/>
              </w:rPr>
            </w:pPr>
            <w:r w:rsidRPr="0043454E">
              <w:rPr>
                <w:rFonts w:cs="Arial"/>
              </w:rPr>
              <w:t>Off</w:t>
            </w:r>
          </w:p>
        </w:tc>
        <w:tc>
          <w:tcPr>
            <w:tcW w:w="900" w:type="dxa"/>
          </w:tcPr>
          <w:p w:rsidR="002012D9" w:rsidRPr="0043454E" w:rsidRDefault="002012D9" w:rsidP="00775B55">
            <w:pPr>
              <w:pStyle w:val="TAC"/>
              <w:rPr>
                <w:rFonts w:cs="Arial"/>
              </w:rPr>
            </w:pPr>
            <w:r w:rsidRPr="0043454E">
              <w:rPr>
                <w:rFonts w:cs="Arial"/>
              </w:rPr>
              <w:t>Off</w:t>
            </w:r>
          </w:p>
        </w:tc>
        <w:tc>
          <w:tcPr>
            <w:tcW w:w="990" w:type="dxa"/>
          </w:tcPr>
          <w:p w:rsidR="002012D9" w:rsidRPr="0043454E" w:rsidRDefault="002012D9" w:rsidP="00775B55">
            <w:pPr>
              <w:pStyle w:val="TAC"/>
              <w:rPr>
                <w:rFonts w:cs="Arial"/>
              </w:rPr>
            </w:pPr>
            <w:r w:rsidRPr="0043454E">
              <w:rPr>
                <w:rFonts w:cs="Arial"/>
              </w:rPr>
              <w:t>Off</w:t>
            </w:r>
          </w:p>
        </w:tc>
        <w:tc>
          <w:tcPr>
            <w:tcW w:w="2160" w:type="dxa"/>
          </w:tcPr>
          <w:p w:rsidR="002012D9" w:rsidRPr="0043454E" w:rsidRDefault="002012D9" w:rsidP="00775B55">
            <w:pPr>
              <w:pStyle w:val="TAC"/>
              <w:rPr>
                <w:rFonts w:cs="Arial"/>
              </w:rPr>
            </w:pPr>
          </w:p>
        </w:tc>
      </w:tr>
      <w:tr w:rsidR="002012D9" w:rsidRPr="0043454E" w:rsidTr="00775B55">
        <w:trPr>
          <w:jc w:val="center"/>
        </w:trPr>
        <w:tc>
          <w:tcPr>
            <w:tcW w:w="8699" w:type="dxa"/>
            <w:gridSpan w:val="6"/>
            <w:vAlign w:val="center"/>
          </w:tcPr>
          <w:p w:rsidR="002012D9" w:rsidRPr="0043454E" w:rsidRDefault="002012D9" w:rsidP="00775B55">
            <w:pPr>
              <w:pStyle w:val="TAN"/>
              <w:rPr>
                <w:rFonts w:cs="Arial"/>
              </w:rPr>
            </w:pPr>
            <w:r w:rsidRPr="0043454E">
              <w:rPr>
                <w:rFonts w:cs="Arial"/>
              </w:rPr>
              <w:t>Note 1:</w:t>
            </w:r>
            <w:r w:rsidRPr="0043454E">
              <w:rPr>
                <w:rFonts w:cs="Arial"/>
              </w:rPr>
              <w:tab/>
              <w:t>See Clause 6.3.2 in TS 36.331 for further information on the parameters in this table.</w:t>
            </w:r>
          </w:p>
        </w:tc>
      </w:tr>
    </w:tbl>
    <w:p w:rsidR="002012D9" w:rsidRPr="00F23D31" w:rsidRDefault="002012D9" w:rsidP="002012D9"/>
    <w:p w:rsidR="002012D9" w:rsidRPr="00F23D31" w:rsidRDefault="002012D9" w:rsidP="002012D9">
      <w:pPr>
        <w:pStyle w:val="Heading4"/>
      </w:pPr>
      <w:r w:rsidRPr="00F23D31">
        <w:t>A.6.2.12.2</w:t>
      </w:r>
      <w:r w:rsidRPr="00F23D31">
        <w:tab/>
        <w:t>Test Requirements</w:t>
      </w:r>
    </w:p>
    <w:p w:rsidR="002012D9" w:rsidRPr="00F23D31" w:rsidRDefault="002012D9" w:rsidP="002012D9">
      <w:r w:rsidRPr="00F23D31">
        <w:t xml:space="preserve">Contention based random access is triggered by </w:t>
      </w:r>
      <w:r w:rsidRPr="00F23D31">
        <w:rPr>
          <w:i/>
          <w:iCs/>
        </w:rPr>
        <w:t>not</w:t>
      </w:r>
      <w:r w:rsidRPr="00F23D31">
        <w:t xml:space="preserve"> explicitly assigning a random access preamble via dedicated signalling in the downlink.</w:t>
      </w:r>
    </w:p>
    <w:p w:rsidR="002012D9" w:rsidRPr="00F23D31" w:rsidRDefault="002012D9" w:rsidP="002012D9">
      <w:pPr>
        <w:pStyle w:val="Heading5"/>
      </w:pPr>
      <w:r w:rsidRPr="00F23D31">
        <w:t>A.6.2.12.2.1</w:t>
      </w:r>
      <w:r w:rsidRPr="00F23D31">
        <w:tab/>
        <w:t>Random Access Response Reception</w:t>
      </w:r>
    </w:p>
    <w:p w:rsidR="002012D9" w:rsidRPr="00F23D31" w:rsidRDefault="002012D9" w:rsidP="002012D9">
      <w:r w:rsidRPr="00F23D31">
        <w:t xml:space="preserve">To test the UE behavior specified in Subclause 6.2.2, the System Simulator shall transmit a Random Access Response containing a Random Access Preamble identifier corresponding to the transmitted Random Access Preamble after [5] preamble transmission attempts (the preamble may be transmitted multiple times in each attempt) have been received by the System Simulator. In response to the first [4] preamble transmission attempts, the System Simulator shall transmit a Random Access Response </w:t>
      </w:r>
      <w:r w:rsidRPr="00F23D31">
        <w:rPr>
          <w:i/>
          <w:iCs/>
        </w:rPr>
        <w:t>not</w:t>
      </w:r>
      <w:r w:rsidRPr="00F23D31">
        <w:t xml:space="preserve"> corresponding to the transmitted Random Access Preamble.</w:t>
      </w:r>
    </w:p>
    <w:p w:rsidR="002012D9" w:rsidRPr="00F23D31" w:rsidRDefault="002012D9" w:rsidP="002012D9">
      <w:pPr>
        <w:rPr>
          <w:rFonts w:cs="v4.2.0"/>
        </w:rPr>
      </w:pPr>
      <w:r w:rsidRPr="00F23D31">
        <w:rPr>
          <w:rFonts w:cs="v4.2.0"/>
        </w:rPr>
        <w:lastRenderedPageBreak/>
        <w:t>The UE may stop monitoring for Random Access Response(s) and shall transmit the msg3 if the Random Access Response contains a Random Access Preamble identifier corresponding to the transmitted Random Access Preamble.</w:t>
      </w:r>
    </w:p>
    <w:p w:rsidR="002012D9" w:rsidRPr="00F23D31" w:rsidRDefault="002012D9" w:rsidP="002012D9">
      <w:pPr>
        <w:rPr>
          <w:rFonts w:cs="v4.2.0"/>
        </w:rPr>
      </w:pPr>
      <w:r w:rsidRPr="00F23D31">
        <w:rPr>
          <w:rFonts w:cs="v4.2.0"/>
        </w:rPr>
        <w:t>The UE shall re-select a preamble and transmit with the calculated PRACH transmission power when the backoff time expires if all received Random Access Responses contain Random Access Preamble identifiers that do not match the transmitted Random Access Preamble.</w:t>
      </w:r>
    </w:p>
    <w:p w:rsidR="002012D9" w:rsidRPr="00F23D31" w:rsidRDefault="002012D9" w:rsidP="002012D9">
      <w:pPr>
        <w:rPr>
          <w:rFonts w:cs="v4.2.0"/>
        </w:rPr>
      </w:pPr>
      <w:r w:rsidRPr="00F23D31">
        <w:rPr>
          <w:rFonts w:cs="v4.2.0"/>
        </w:rPr>
        <w:t>In addition, the power applied to all preambles shall be in accordance with what is specified in Subclause 6.2.2. The power of the first preamble shall be -30 dBm. The power of the first preamble shall be -30 dBm with an accuracy specified in clause 6.3.5.1.1 of TS 36.101 [5]. The relative power applied to additional preambles shall have an accuracy specified in clause 6.3.5.2.1 of TS 36.101 [5].</w:t>
      </w:r>
    </w:p>
    <w:p w:rsidR="002012D9" w:rsidRPr="00F23D31" w:rsidRDefault="002012D9" w:rsidP="002012D9">
      <w:pPr>
        <w:rPr>
          <w:rFonts w:cs="v4.2.0"/>
        </w:rPr>
      </w:pPr>
      <w:r w:rsidRPr="00F23D31">
        <w:rPr>
          <w:rFonts w:cs="v4.2.0"/>
        </w:rPr>
        <w:t>The transmit timing of all PRACH transmissions shall be within the accuracy specified in Subclause 7.1.2.</w:t>
      </w:r>
    </w:p>
    <w:p w:rsidR="002012D9" w:rsidRPr="00F23D31" w:rsidRDefault="002012D9" w:rsidP="002012D9">
      <w:pPr>
        <w:pStyle w:val="Heading5"/>
      </w:pPr>
      <w:r w:rsidRPr="00F23D31">
        <w:t>A.6.2.12.2.2</w:t>
      </w:r>
      <w:r w:rsidRPr="00F23D31">
        <w:tab/>
        <w:t>No Random Access Response Reception</w:t>
      </w:r>
    </w:p>
    <w:p w:rsidR="002012D9" w:rsidRPr="00F23D31" w:rsidRDefault="002012D9" w:rsidP="002012D9">
      <w:r w:rsidRPr="00F23D31">
        <w:t xml:space="preserve">To test the UE behavior specified in subclause 6.2.2.1.2, the System Simulator shall transmit a Random Access Response containing a Random Access Preamble identifier corresponding to the transmitted Random Access Preamble after [5] preamble transmission attempts have been received by the System Simulator. The System Simulator shall </w:t>
      </w:r>
      <w:r w:rsidRPr="00F23D31">
        <w:rPr>
          <w:i/>
          <w:iCs/>
        </w:rPr>
        <w:t>not</w:t>
      </w:r>
      <w:r w:rsidRPr="00F23D31">
        <w:t xml:space="preserve"> respond to the first [4] preamble transmission attempts.</w:t>
      </w:r>
    </w:p>
    <w:p w:rsidR="002012D9" w:rsidRPr="00F23D31" w:rsidRDefault="002012D9" w:rsidP="002012D9">
      <w:r w:rsidRPr="00F23D31">
        <w:t>The UE shall re-select a preamble and transmit with the calculated PRACH transmission power when the backoff time expires if no Random Access Response is received within the RA Response window.</w:t>
      </w:r>
    </w:p>
    <w:p w:rsidR="002012D9" w:rsidRPr="00F23D31" w:rsidRDefault="002012D9" w:rsidP="002012D9">
      <w:r w:rsidRPr="00F23D31">
        <w:t>In addition, the power applied to all preambles shall be in accordance with what is specified in Subclause 6.2.2. The power of the first preamble shall be -30 dBm with an accuracy specified in clause 6.3.5.1.1 of TS 36.101 [5]. The relative power applied to additional preambles shall have an accuracy specified in clause 6.3.5.2.1 of TS 36.101 [5].</w:t>
      </w:r>
    </w:p>
    <w:p w:rsidR="002012D9" w:rsidRPr="00F23D31" w:rsidRDefault="002012D9" w:rsidP="002012D9">
      <w:r w:rsidRPr="00F23D31">
        <w:t>The transmit timing of all PRACH transmissions shall be within the accuracy specified in Subclause 7.1.2.</w:t>
      </w:r>
    </w:p>
    <w:p w:rsidR="002012D9" w:rsidRPr="00F23D31" w:rsidRDefault="002012D9" w:rsidP="002012D9">
      <w:pPr>
        <w:pStyle w:val="Heading5"/>
      </w:pPr>
      <w:r w:rsidRPr="00F23D31">
        <w:t>A.6.2.12.2.3</w:t>
      </w:r>
      <w:r w:rsidRPr="00F23D31">
        <w:tab/>
        <w:t>Receiving a NACK on msg3</w:t>
      </w:r>
    </w:p>
    <w:p w:rsidR="002012D9" w:rsidRPr="00F23D31" w:rsidRDefault="002012D9" w:rsidP="002012D9">
      <w:r w:rsidRPr="00F23D31">
        <w:t xml:space="preserve">To test the UE behavior specified in subclause 6.2.2.1.3, the System Simulator shall NACK </w:t>
      </w:r>
      <w:r w:rsidRPr="00F23D31">
        <w:rPr>
          <w:i/>
          <w:iCs/>
        </w:rPr>
        <w:t>all</w:t>
      </w:r>
      <w:r w:rsidRPr="00F23D31">
        <w:t xml:space="preserve"> UE msg3 following a successful Random Access Response.</w:t>
      </w:r>
    </w:p>
    <w:p w:rsidR="002012D9" w:rsidRPr="00F23D31" w:rsidRDefault="002012D9" w:rsidP="002012D9">
      <w:r w:rsidRPr="00F23D31">
        <w:t>The UE shall re-transmit the msg3 upon the reception of a NACK on msg3 until the maximum number of HARQ re-transmissions is reached.</w:t>
      </w:r>
    </w:p>
    <w:p w:rsidR="002012D9" w:rsidRPr="00F23D31" w:rsidRDefault="002012D9" w:rsidP="002012D9">
      <w:pPr>
        <w:pStyle w:val="Heading5"/>
      </w:pPr>
      <w:r w:rsidRPr="00F23D31">
        <w:t>A.6.2.12.2.4</w:t>
      </w:r>
      <w:r w:rsidRPr="00F23D31">
        <w:tab/>
        <w:t>Reception of an Incorrect Message over Temporary C-RNTI</w:t>
      </w:r>
    </w:p>
    <w:p w:rsidR="002012D9" w:rsidRPr="00F23D31" w:rsidRDefault="002012D9" w:rsidP="002012D9">
      <w:r w:rsidRPr="00F23D31">
        <w:t xml:space="preserve">To test the UE behavior specified in Subclause 6.2.2.1.5, the System Simulator shall send a message addressed to the temporary C-RNTI with a UE Contention Resolution Identity included in the MAC control element </w:t>
      </w:r>
      <w:r w:rsidRPr="00F23D31">
        <w:rPr>
          <w:i/>
          <w:iCs/>
        </w:rPr>
        <w:t>not</w:t>
      </w:r>
      <w:r w:rsidRPr="00F23D31">
        <w:t xml:space="preserve"> matching the CCCH SDU transmitted in msg3 uplink message.</w:t>
      </w:r>
    </w:p>
    <w:p w:rsidR="002012D9" w:rsidRPr="00F23D31" w:rsidRDefault="002012D9" w:rsidP="002012D9">
      <w:r w:rsidRPr="00F23D31">
        <w:t>The UE shall re-select a preamble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rsidR="002012D9" w:rsidRPr="00F23D31" w:rsidRDefault="002012D9" w:rsidP="002012D9">
      <w:pPr>
        <w:pStyle w:val="Heading5"/>
      </w:pPr>
      <w:r w:rsidRPr="00F23D31">
        <w:t>A.6.2.12.2.5</w:t>
      </w:r>
      <w:r w:rsidRPr="00F23D31">
        <w:tab/>
        <w:t>Reception of a Correct Message over Temporary C-RNTI</w:t>
      </w:r>
    </w:p>
    <w:p w:rsidR="002012D9" w:rsidRPr="00F23D31" w:rsidRDefault="002012D9" w:rsidP="002012D9">
      <w:r w:rsidRPr="00F23D31">
        <w:t>To test the UE behavior specified in Subclause 6.2.2.1.5, the System Simulator shall send a message addressed to the temporary C-RNTI with a UE Contention Resolution Identity included in the MAC control element matching the CCCH SDU transmitted in the msg3 uplink message.</w:t>
      </w:r>
    </w:p>
    <w:p w:rsidR="002012D9" w:rsidRPr="00F23D31" w:rsidRDefault="002012D9" w:rsidP="002012D9">
      <w:pPr>
        <w:rPr>
          <w:rFonts w:cs="v4.2.0"/>
        </w:rPr>
      </w:pPr>
      <w:r w:rsidRPr="00F23D31">
        <w:rPr>
          <w:rFonts w:cs="v4.2.0"/>
        </w:rPr>
        <w:t>The UE shall send ACK if the Contention Resolution is successful.</w:t>
      </w:r>
    </w:p>
    <w:p w:rsidR="002012D9" w:rsidRPr="00F23D31" w:rsidRDefault="002012D9" w:rsidP="002012D9">
      <w:pPr>
        <w:pStyle w:val="Heading5"/>
      </w:pPr>
      <w:r w:rsidRPr="00F23D31">
        <w:t>A.6.2.12.2.6</w:t>
      </w:r>
      <w:r w:rsidRPr="00F23D31">
        <w:tab/>
        <w:t>Contention Resolution Timer expiry</w:t>
      </w:r>
    </w:p>
    <w:p w:rsidR="002012D9" w:rsidRPr="00F23D31" w:rsidRDefault="002012D9" w:rsidP="002012D9">
      <w:r w:rsidRPr="00F23D31">
        <w:t xml:space="preserve">To test the UE behavior specified in Subclause 6.2.2.1.6, the System Simulator shall </w:t>
      </w:r>
      <w:r w:rsidRPr="00F23D31">
        <w:rPr>
          <w:i/>
          <w:iCs/>
        </w:rPr>
        <w:t>not</w:t>
      </w:r>
      <w:r w:rsidRPr="00F23D31">
        <w:t xml:space="preserve"> send a response to a msg3.</w:t>
      </w:r>
    </w:p>
    <w:p w:rsidR="002012D9" w:rsidRPr="00F23D31" w:rsidRDefault="002012D9" w:rsidP="002012D9">
      <w:pPr>
        <w:rPr>
          <w:rFonts w:cs="v4.2.0"/>
        </w:rPr>
      </w:pPr>
      <w:r w:rsidRPr="00F23D31">
        <w:rPr>
          <w:rFonts w:cs="v4.2.0"/>
        </w:rPr>
        <w:t>The UE shall re-select a preamble and transmit with the calculated PRACH transmission power when the backoff time expires if the Contention Resolution Timer expires.</w:t>
      </w:r>
    </w:p>
    <w:p w:rsidR="002012D9" w:rsidRPr="00F23D31" w:rsidRDefault="002012D9" w:rsidP="002012D9">
      <w:pPr>
        <w:pStyle w:val="Heading5"/>
      </w:pPr>
      <w:r w:rsidRPr="00F23D31">
        <w:lastRenderedPageBreak/>
        <w:t>A.6.2.12.2.7</w:t>
      </w:r>
      <w:r w:rsidRPr="00F23D31">
        <w:tab/>
        <w:t>PRACH Resource Selection</w:t>
      </w:r>
    </w:p>
    <w:p w:rsidR="002012D9" w:rsidRDefault="002012D9" w:rsidP="002012D9">
      <w:pPr>
        <w:rPr>
          <w:ins w:id="8" w:author="Karajani Bledar 1SI1" w:date="2017-04-05T09:50:00Z"/>
        </w:rPr>
      </w:pPr>
      <w:r w:rsidRPr="00F23D31">
        <w:t>The UE shall select PRACH resources and transmits or re- transmits PRACH preambles using the PRACH resources and PRACH configuration corresponding to the coverage enhancement level 0.</w:t>
      </w:r>
    </w:p>
    <w:p w:rsidR="00AF7BCD" w:rsidRDefault="00AF7BCD">
      <w:pPr>
        <w:ind w:left="568"/>
        <w:rPr>
          <w:ins w:id="9" w:author="Karajani Bledar 1SI1" w:date="2017-04-05T09:50:00Z"/>
        </w:rPr>
        <w:pPrChange w:id="10" w:author="Karajani Bledar 1SI1" w:date="2017-03-23T14:32:00Z">
          <w:pPr/>
        </w:pPrChange>
      </w:pPr>
      <w:ins w:id="11" w:author="Karajani Bledar 1SI1" w:date="2017-04-05T09:50:00Z">
        <w:r>
          <w:t xml:space="preserve">Note: The PRACH Resource Selection requirement is already assumed for testing the other PRACH requirements.  </w:t>
        </w:r>
      </w:ins>
    </w:p>
    <w:p w:rsidR="00AF7BCD" w:rsidRPr="00F23D31" w:rsidRDefault="00AF7BCD" w:rsidP="002012D9"/>
    <w:p w:rsidR="002012D9" w:rsidRPr="00F23D31" w:rsidRDefault="002012D9" w:rsidP="002012D9">
      <w:pPr>
        <w:pStyle w:val="Heading3"/>
      </w:pPr>
      <w:r w:rsidRPr="00F23D31">
        <w:t>A.6.2.13</w:t>
      </w:r>
      <w:r w:rsidRPr="00F23D31">
        <w:tab/>
        <w:t>E-UTRAN FDD Contention Based Random Access Test for Cat-M1 UEs in Enhanced Coverage</w:t>
      </w:r>
    </w:p>
    <w:p w:rsidR="002012D9" w:rsidRPr="00F23D31" w:rsidRDefault="002012D9" w:rsidP="002012D9">
      <w:pPr>
        <w:pStyle w:val="Heading4"/>
        <w:rPr>
          <w:rFonts w:cs="v4.2.0"/>
        </w:rPr>
      </w:pPr>
      <w:r w:rsidRPr="00F23D31">
        <w:rPr>
          <w:rFonts w:cs="v4.2.0"/>
        </w:rPr>
        <w:t>A.6.2.13.1</w:t>
      </w:r>
      <w:r w:rsidRPr="00F23D31">
        <w:rPr>
          <w:rFonts w:cs="v4.2.0"/>
        </w:rPr>
        <w:tab/>
        <w:t>Test Purpose and Environment</w:t>
      </w:r>
    </w:p>
    <w:p w:rsidR="002012D9" w:rsidRPr="00F23D31" w:rsidRDefault="002012D9" w:rsidP="002012D9">
      <w:r w:rsidRPr="00F23D31">
        <w:t>The purpose of this test is to verify whether the behavior of the random access procedure of a Cat-M1 UE in Enhanced Coverage is according to the requirements, whether the PRACH power settings and timing are within specified limits, and whether the UE determines properly the enhanced coverage level based on the RSRP measurement and the configured criterion in RSRP-ThresholdsPrach [2]. This test will verify the requirements in Clause</w:t>
      </w:r>
      <w:r>
        <w:rPr>
          <w:rFonts w:hint="eastAsia"/>
        </w:rPr>
        <w:t xml:space="preserve"> </w:t>
      </w:r>
      <w:r>
        <w:t>7.24.2</w:t>
      </w:r>
      <w:r w:rsidRPr="00F23D31">
        <w:t>, Clause 6.2.3 and Clause</w:t>
      </w:r>
      <w:r>
        <w:rPr>
          <w:rFonts w:hint="eastAsia"/>
        </w:rPr>
        <w:t xml:space="preserve"> </w:t>
      </w:r>
      <w:r w:rsidRPr="00F23D31">
        <w:t>7.1.2 in an AWGN model.</w:t>
      </w:r>
    </w:p>
    <w:p w:rsidR="002012D9" w:rsidRPr="00F23D31" w:rsidRDefault="002012D9" w:rsidP="002012D9">
      <w:r w:rsidRPr="00F23D31">
        <w:t>For this test a single cell is used. The test parameters are given in tables A.6.2.13.1-1 and A.6.2.13.1-2.</w:t>
      </w:r>
    </w:p>
    <w:p w:rsidR="002012D9" w:rsidRPr="00F23D31" w:rsidRDefault="002012D9" w:rsidP="002012D9">
      <w:pPr>
        <w:pStyle w:val="TH"/>
        <w:rPr>
          <w:snapToGrid w:val="0"/>
        </w:rPr>
      </w:pPr>
      <w:r w:rsidRPr="00F23D31">
        <w:lastRenderedPageBreak/>
        <w:t xml:space="preserve">Table A.6.2.13.1-1: General test parameters for FDD contention based </w:t>
      </w:r>
      <w:r w:rsidRPr="00F23D31">
        <w:rPr>
          <w:snapToGrid w:val="0"/>
        </w:rPr>
        <w:t>random access test</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1517"/>
        <w:gridCol w:w="1802"/>
        <w:gridCol w:w="11"/>
      </w:tblGrid>
      <w:tr w:rsidR="002012D9" w:rsidRPr="0043454E" w:rsidTr="00775B55">
        <w:trPr>
          <w:gridAfter w:val="1"/>
          <w:wAfter w:w="11" w:type="dxa"/>
          <w:jc w:val="center"/>
        </w:trPr>
        <w:tc>
          <w:tcPr>
            <w:tcW w:w="2626" w:type="dxa"/>
            <w:shd w:val="clear" w:color="auto" w:fill="auto"/>
          </w:tcPr>
          <w:p w:rsidR="002012D9" w:rsidRPr="0043454E" w:rsidRDefault="002012D9" w:rsidP="00775B55">
            <w:pPr>
              <w:pStyle w:val="TAH"/>
              <w:rPr>
                <w:rFonts w:cs="Arial"/>
                <w:lang w:eastAsia="ja-JP"/>
              </w:rPr>
            </w:pPr>
            <w:r w:rsidRPr="0043454E">
              <w:rPr>
                <w:rFonts w:cs="Arial"/>
                <w:lang w:eastAsia="ja-JP"/>
              </w:rPr>
              <w:t>Parameter</w:t>
            </w:r>
          </w:p>
        </w:tc>
        <w:tc>
          <w:tcPr>
            <w:tcW w:w="1260" w:type="dxa"/>
            <w:shd w:val="clear" w:color="auto" w:fill="auto"/>
          </w:tcPr>
          <w:p w:rsidR="002012D9" w:rsidRPr="0043454E" w:rsidRDefault="002012D9" w:rsidP="00775B55">
            <w:pPr>
              <w:pStyle w:val="TAH"/>
              <w:rPr>
                <w:rFonts w:cs="Arial"/>
                <w:lang w:eastAsia="ja-JP"/>
              </w:rPr>
            </w:pPr>
            <w:r w:rsidRPr="0043454E">
              <w:rPr>
                <w:rFonts w:cs="Arial"/>
                <w:lang w:eastAsia="ja-JP"/>
              </w:rPr>
              <w:t>Unit</w:t>
            </w:r>
          </w:p>
        </w:tc>
        <w:tc>
          <w:tcPr>
            <w:tcW w:w="1517" w:type="dxa"/>
            <w:shd w:val="clear" w:color="auto" w:fill="auto"/>
          </w:tcPr>
          <w:p w:rsidR="002012D9" w:rsidRPr="0043454E" w:rsidRDefault="002012D9" w:rsidP="00775B55">
            <w:pPr>
              <w:pStyle w:val="TAH"/>
              <w:rPr>
                <w:rFonts w:cs="Arial"/>
                <w:lang w:eastAsia="ja-JP"/>
              </w:rPr>
            </w:pPr>
            <w:r w:rsidRPr="0043454E">
              <w:rPr>
                <w:rFonts w:cs="Arial"/>
                <w:lang w:eastAsia="ja-JP"/>
              </w:rPr>
              <w:t>Value</w:t>
            </w:r>
          </w:p>
        </w:tc>
        <w:tc>
          <w:tcPr>
            <w:tcW w:w="1802" w:type="dxa"/>
            <w:shd w:val="clear" w:color="auto" w:fill="auto"/>
          </w:tcPr>
          <w:p w:rsidR="002012D9" w:rsidRPr="0043454E" w:rsidRDefault="002012D9" w:rsidP="00775B55">
            <w:pPr>
              <w:pStyle w:val="TAH"/>
              <w:rPr>
                <w:rFonts w:cs="Arial"/>
                <w:lang w:eastAsia="ja-JP"/>
              </w:rPr>
            </w:pPr>
            <w:r w:rsidRPr="0043454E">
              <w:rPr>
                <w:rFonts w:cs="Arial"/>
                <w:lang w:eastAsia="ja-JP"/>
              </w:rPr>
              <w:t>Comments</w:t>
            </w: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val="it-IT" w:eastAsia="ja-JP"/>
              </w:rPr>
            </w:pPr>
            <w:r w:rsidRPr="0043454E">
              <w:rPr>
                <w:rFonts w:cs="Arial"/>
                <w:lang w:val="it-IT" w:eastAsia="ja-JP"/>
              </w:rPr>
              <w:t>E-UTRA RF Channel Number</w:t>
            </w:r>
          </w:p>
        </w:tc>
        <w:tc>
          <w:tcPr>
            <w:tcW w:w="1260" w:type="dxa"/>
            <w:shd w:val="clear" w:color="auto" w:fill="auto"/>
          </w:tcPr>
          <w:p w:rsidR="002012D9" w:rsidRPr="0043454E" w:rsidRDefault="002012D9" w:rsidP="00775B55">
            <w:pPr>
              <w:pStyle w:val="TAC"/>
              <w:rPr>
                <w:rFonts w:cs="Arial"/>
                <w:lang w:val="it-IT" w:eastAsia="ja-JP"/>
              </w:rPr>
            </w:pPr>
          </w:p>
        </w:tc>
        <w:tc>
          <w:tcPr>
            <w:tcW w:w="1517" w:type="dxa"/>
            <w:shd w:val="clear" w:color="auto" w:fill="auto"/>
          </w:tcPr>
          <w:p w:rsidR="002012D9" w:rsidRPr="0043454E" w:rsidRDefault="002012D9" w:rsidP="00775B55">
            <w:pPr>
              <w:pStyle w:val="TAC"/>
              <w:rPr>
                <w:rFonts w:cs="Arial"/>
                <w:lang w:eastAsia="ja-JP"/>
              </w:rPr>
            </w:pPr>
            <w:r w:rsidRPr="0043454E">
              <w:rPr>
                <w:rFonts w:cs="Arial"/>
                <w:bCs/>
                <w:lang w:eastAsia="ja-JP"/>
              </w:rPr>
              <w:t>1</w:t>
            </w: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lang w:eastAsia="ja-JP"/>
              </w:rPr>
              <w:t>BW</w:t>
            </w:r>
            <w:r w:rsidRPr="0043454E">
              <w:rPr>
                <w:rFonts w:cs="Arial"/>
                <w:vertAlign w:val="subscript"/>
                <w:lang w:eastAsia="ja-JP"/>
              </w:rPr>
              <w:t>channel</w:t>
            </w:r>
          </w:p>
        </w:tc>
        <w:tc>
          <w:tcPr>
            <w:tcW w:w="1260" w:type="dxa"/>
            <w:shd w:val="clear" w:color="auto" w:fill="auto"/>
          </w:tcPr>
          <w:p w:rsidR="002012D9" w:rsidRPr="0043454E" w:rsidRDefault="002012D9" w:rsidP="00775B55">
            <w:pPr>
              <w:pStyle w:val="TAC"/>
              <w:rPr>
                <w:rFonts w:cs="Arial"/>
                <w:lang w:eastAsia="ja-JP"/>
              </w:rPr>
            </w:pPr>
            <w:r w:rsidRPr="0043454E">
              <w:rPr>
                <w:rFonts w:cs="Arial"/>
                <w:bCs/>
                <w:lang w:eastAsia="ja-JP"/>
              </w:rPr>
              <w:t>MHz</w:t>
            </w:r>
          </w:p>
        </w:tc>
        <w:tc>
          <w:tcPr>
            <w:tcW w:w="1517" w:type="dxa"/>
            <w:shd w:val="clear" w:color="auto" w:fill="auto"/>
          </w:tcPr>
          <w:p w:rsidR="002012D9" w:rsidRPr="0043454E" w:rsidRDefault="002012D9" w:rsidP="00775B55">
            <w:pPr>
              <w:pStyle w:val="TAC"/>
              <w:rPr>
                <w:rFonts w:cs="Arial"/>
                <w:lang w:eastAsia="ja-JP"/>
              </w:rPr>
            </w:pPr>
            <w:r w:rsidRPr="0043454E">
              <w:rPr>
                <w:rFonts w:cs="Arial"/>
                <w:bCs/>
                <w:lang w:eastAsia="ja-JP"/>
              </w:rPr>
              <w:t>10</w:t>
            </w: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lang w:eastAsia="ja-JP"/>
              </w:rPr>
              <w:t>OCNG Pattern</w:t>
            </w:r>
            <w:r w:rsidRPr="0043454E">
              <w:rPr>
                <w:rFonts w:cs="Arial"/>
                <w:vertAlign w:val="superscript"/>
                <w:lang w:val="en-US" w:eastAsia="ja-JP"/>
              </w:rPr>
              <w:t xml:space="preserve"> Note 1</w:t>
            </w:r>
            <w:r w:rsidRPr="0043454E">
              <w:rPr>
                <w:rFonts w:cs="Arial"/>
                <w:lang w:eastAsia="ja-JP"/>
              </w:rPr>
              <w:t xml:space="preserve"> </w:t>
            </w:r>
          </w:p>
        </w:tc>
        <w:tc>
          <w:tcPr>
            <w:tcW w:w="1260" w:type="dxa"/>
            <w:shd w:val="clear" w:color="auto" w:fill="auto"/>
          </w:tcPr>
          <w:p w:rsidR="002012D9" w:rsidRPr="0043454E" w:rsidRDefault="002012D9" w:rsidP="00775B55">
            <w:pPr>
              <w:pStyle w:val="TAC"/>
              <w:rPr>
                <w:rFonts w:cs="Arial"/>
                <w:lang w:eastAsia="ja-JP"/>
              </w:rPr>
            </w:pPr>
          </w:p>
        </w:tc>
        <w:tc>
          <w:tcPr>
            <w:tcW w:w="1517" w:type="dxa"/>
            <w:shd w:val="clear" w:color="auto" w:fill="auto"/>
          </w:tcPr>
          <w:p w:rsidR="002012D9" w:rsidRPr="0043454E" w:rsidRDefault="002012D9" w:rsidP="00775B55">
            <w:pPr>
              <w:pStyle w:val="TAC"/>
              <w:rPr>
                <w:rFonts w:cs="Arial"/>
                <w:lang w:eastAsia="ja-JP"/>
              </w:rPr>
            </w:pPr>
            <w:r w:rsidRPr="0043454E">
              <w:rPr>
                <w:rFonts w:cs="Arial"/>
                <w:lang w:eastAsia="ja-JP"/>
              </w:rPr>
              <w:t>OP.21 FDD</w:t>
            </w:r>
          </w:p>
        </w:tc>
        <w:tc>
          <w:tcPr>
            <w:tcW w:w="1813" w:type="dxa"/>
            <w:gridSpan w:val="2"/>
            <w:shd w:val="clear" w:color="auto" w:fill="auto"/>
          </w:tcPr>
          <w:p w:rsidR="002012D9" w:rsidRPr="0043454E" w:rsidRDefault="002012D9" w:rsidP="00775B55">
            <w:pPr>
              <w:pStyle w:val="TAC"/>
              <w:rPr>
                <w:rFonts w:cs="Arial"/>
                <w:lang w:eastAsia="ja-JP"/>
              </w:rPr>
            </w:pPr>
            <w:r w:rsidRPr="0043454E">
              <w:rPr>
                <w:rFonts w:cs="Arial"/>
                <w:lang w:eastAsia="ja-JP"/>
              </w:rPr>
              <w:t xml:space="preserve">As defined in </w:t>
            </w:r>
            <w:r w:rsidRPr="0043454E">
              <w:rPr>
                <w:rFonts w:ascii="Times New Roman" w:hAnsi="Times New Roman" w:cs="Arial"/>
                <w:sz w:val="20"/>
                <w:lang w:eastAsia="ja-JP"/>
              </w:rPr>
              <w:t xml:space="preserve"> </w:t>
            </w:r>
            <w:r w:rsidRPr="0043454E">
              <w:rPr>
                <w:rFonts w:cs="Arial"/>
                <w:lang w:eastAsia="ja-JP"/>
              </w:rPr>
              <w:t>A.3.2.1.</w:t>
            </w:r>
            <w:r w:rsidRPr="0043454E">
              <w:rPr>
                <w:rFonts w:cs="Arial" w:hint="eastAsia"/>
                <w:lang w:eastAsia="ja-JP"/>
              </w:rPr>
              <w:t>21</w:t>
            </w:r>
            <w:r w:rsidRPr="0043454E">
              <w:rPr>
                <w:rFonts w:cs="Arial"/>
                <w:lang w:eastAsia="ja-JP"/>
              </w:rPr>
              <w:t>.</w:t>
            </w: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lang w:eastAsia="ja-JP"/>
              </w:rPr>
              <w:t>PDSCH parameters</w:t>
            </w:r>
            <w:r w:rsidRPr="0043454E">
              <w:rPr>
                <w:rFonts w:cs="Arial"/>
                <w:vertAlign w:val="superscript"/>
                <w:lang w:val="en-US" w:eastAsia="ja-JP"/>
              </w:rPr>
              <w:t xml:space="preserve"> Note 2</w:t>
            </w:r>
          </w:p>
        </w:tc>
        <w:tc>
          <w:tcPr>
            <w:tcW w:w="1260" w:type="dxa"/>
            <w:shd w:val="clear" w:color="auto" w:fill="auto"/>
          </w:tcPr>
          <w:p w:rsidR="002012D9" w:rsidRPr="0043454E" w:rsidRDefault="002012D9" w:rsidP="00775B55">
            <w:pPr>
              <w:pStyle w:val="TAC"/>
              <w:rPr>
                <w:rFonts w:cs="Arial"/>
                <w:lang w:eastAsia="ja-JP"/>
              </w:rPr>
            </w:pPr>
          </w:p>
        </w:tc>
        <w:tc>
          <w:tcPr>
            <w:tcW w:w="1517" w:type="dxa"/>
            <w:shd w:val="clear" w:color="auto" w:fill="auto"/>
          </w:tcPr>
          <w:p w:rsidR="002012D9" w:rsidRPr="0043454E" w:rsidRDefault="002012D9" w:rsidP="00775B55">
            <w:pPr>
              <w:pStyle w:val="TAC"/>
              <w:rPr>
                <w:rFonts w:cs="Arial"/>
                <w:lang w:eastAsia="ja-JP"/>
              </w:rPr>
            </w:pPr>
            <w:r w:rsidRPr="0043454E">
              <w:rPr>
                <w:rFonts w:cs="Arial"/>
                <w:bCs/>
                <w:lang w:eastAsia="ja-JP"/>
              </w:rPr>
              <w:t>R.22 FDD</w:t>
            </w:r>
          </w:p>
        </w:tc>
        <w:tc>
          <w:tcPr>
            <w:tcW w:w="1813" w:type="dxa"/>
            <w:gridSpan w:val="2"/>
            <w:shd w:val="clear" w:color="auto" w:fill="auto"/>
          </w:tcPr>
          <w:p w:rsidR="002012D9" w:rsidRPr="0043454E" w:rsidRDefault="002012D9" w:rsidP="00775B55">
            <w:pPr>
              <w:pStyle w:val="TAC"/>
              <w:rPr>
                <w:rFonts w:cs="Arial"/>
                <w:lang w:eastAsia="ja-JP"/>
              </w:rPr>
            </w:pPr>
            <w:r w:rsidRPr="0043454E">
              <w:rPr>
                <w:rFonts w:cs="Arial"/>
                <w:lang w:eastAsia="ja-JP"/>
              </w:rPr>
              <w:t xml:space="preserve">As defined in </w:t>
            </w:r>
            <w:r w:rsidRPr="0043454E">
              <w:rPr>
                <w:rFonts w:cs="v5.0.0"/>
                <w:lang w:val="de-DE" w:eastAsia="ja-JP"/>
              </w:rPr>
              <w:t xml:space="preserve">A.3.1.4.4 </w:t>
            </w: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lang w:eastAsia="ja-JP"/>
              </w:rPr>
              <w:t>MPDCCH parameters</w:t>
            </w:r>
            <w:r w:rsidRPr="00F23D31">
              <w:rPr>
                <w:rFonts w:ascii="Times New Roman" w:eastAsia="SimSun" w:hAnsi="Times New Roman" w:cs="Arial"/>
                <w:sz w:val="20"/>
                <w:vertAlign w:val="superscript"/>
                <w:lang w:val="en-US" w:eastAsia="ja-JP"/>
              </w:rPr>
              <w:t xml:space="preserve"> </w:t>
            </w:r>
            <w:r w:rsidRPr="0043454E">
              <w:rPr>
                <w:rFonts w:cs="Arial"/>
                <w:vertAlign w:val="superscript"/>
                <w:lang w:val="en-US" w:eastAsia="ja-JP"/>
              </w:rPr>
              <w:t>Note 2</w:t>
            </w:r>
          </w:p>
        </w:tc>
        <w:tc>
          <w:tcPr>
            <w:tcW w:w="1260" w:type="dxa"/>
            <w:shd w:val="clear" w:color="auto" w:fill="auto"/>
          </w:tcPr>
          <w:p w:rsidR="002012D9" w:rsidRPr="0043454E" w:rsidRDefault="002012D9" w:rsidP="00775B55">
            <w:pPr>
              <w:pStyle w:val="TAC"/>
              <w:rPr>
                <w:rFonts w:cs="Arial"/>
                <w:lang w:eastAsia="ja-JP"/>
              </w:rPr>
            </w:pPr>
          </w:p>
        </w:tc>
        <w:tc>
          <w:tcPr>
            <w:tcW w:w="1517" w:type="dxa"/>
            <w:shd w:val="clear" w:color="auto" w:fill="auto"/>
          </w:tcPr>
          <w:p w:rsidR="002012D9" w:rsidRPr="0043454E" w:rsidRDefault="002012D9" w:rsidP="00775B55">
            <w:pPr>
              <w:pStyle w:val="TAC"/>
              <w:rPr>
                <w:rFonts w:cs="Arial"/>
                <w:lang w:eastAsia="ja-JP"/>
              </w:rPr>
            </w:pPr>
            <w:r w:rsidRPr="0043454E">
              <w:rPr>
                <w:rFonts w:cs="Arial"/>
                <w:bCs/>
                <w:lang w:eastAsia="ja-JP"/>
              </w:rPr>
              <w:t>R.18 FDD</w:t>
            </w:r>
          </w:p>
        </w:tc>
        <w:tc>
          <w:tcPr>
            <w:tcW w:w="1813" w:type="dxa"/>
            <w:gridSpan w:val="2"/>
            <w:shd w:val="clear" w:color="auto" w:fill="auto"/>
          </w:tcPr>
          <w:p w:rsidR="002012D9" w:rsidRPr="0043454E" w:rsidRDefault="002012D9" w:rsidP="00775B55">
            <w:pPr>
              <w:pStyle w:val="TAC"/>
              <w:rPr>
                <w:rFonts w:cs="Arial"/>
                <w:lang w:eastAsia="ja-JP"/>
              </w:rPr>
            </w:pPr>
            <w:r w:rsidRPr="0043454E">
              <w:rPr>
                <w:rFonts w:cs="Arial"/>
                <w:lang w:eastAsia="ja-JP"/>
              </w:rPr>
              <w:t>As defined in A.3.1.3.4</w:t>
            </w: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lang w:eastAsia="ja-JP"/>
              </w:rPr>
              <w:t>PCFICH/PDCCH/PHICH</w:t>
            </w:r>
          </w:p>
          <w:p w:rsidR="002012D9" w:rsidRPr="0043454E" w:rsidRDefault="002012D9" w:rsidP="00775B55">
            <w:pPr>
              <w:pStyle w:val="TAL"/>
              <w:rPr>
                <w:rFonts w:cs="Arial"/>
                <w:lang w:eastAsia="ja-JP"/>
              </w:rPr>
            </w:pPr>
            <w:r w:rsidRPr="0043454E">
              <w:rPr>
                <w:rFonts w:cs="Arial"/>
                <w:lang w:eastAsia="ja-JP"/>
              </w:rPr>
              <w:t xml:space="preserve">parameters </w:t>
            </w:r>
          </w:p>
        </w:tc>
        <w:tc>
          <w:tcPr>
            <w:tcW w:w="1260" w:type="dxa"/>
            <w:shd w:val="clear" w:color="auto" w:fill="auto"/>
          </w:tcPr>
          <w:p w:rsidR="002012D9" w:rsidRPr="0043454E" w:rsidRDefault="002012D9" w:rsidP="00775B55">
            <w:pPr>
              <w:pStyle w:val="TAC"/>
              <w:rPr>
                <w:rFonts w:cs="Arial"/>
                <w:lang w:eastAsia="ja-JP"/>
              </w:rPr>
            </w:pPr>
          </w:p>
        </w:tc>
        <w:tc>
          <w:tcPr>
            <w:tcW w:w="1517" w:type="dxa"/>
            <w:shd w:val="clear" w:color="auto" w:fill="auto"/>
          </w:tcPr>
          <w:p w:rsidR="002012D9" w:rsidRPr="0043454E" w:rsidRDefault="002012D9" w:rsidP="00775B55">
            <w:pPr>
              <w:pStyle w:val="TAC"/>
              <w:rPr>
                <w:rFonts w:cs="Arial"/>
                <w:lang w:eastAsia="ja-JP"/>
              </w:rPr>
            </w:pPr>
            <w:r w:rsidRPr="0043454E">
              <w:rPr>
                <w:rFonts w:cs="Arial"/>
                <w:bCs/>
                <w:lang w:eastAsia="ja-JP"/>
              </w:rPr>
              <w:t>DL Reference Measurement Channel R.6 FDD</w:t>
            </w:r>
          </w:p>
        </w:tc>
        <w:tc>
          <w:tcPr>
            <w:tcW w:w="1813" w:type="dxa"/>
            <w:gridSpan w:val="2"/>
            <w:shd w:val="clear" w:color="auto" w:fill="auto"/>
          </w:tcPr>
          <w:p w:rsidR="002012D9" w:rsidRPr="0043454E" w:rsidRDefault="002012D9" w:rsidP="00775B55">
            <w:pPr>
              <w:pStyle w:val="TAC"/>
              <w:rPr>
                <w:rFonts w:cs="Arial"/>
                <w:lang w:eastAsia="ja-JP"/>
              </w:rPr>
            </w:pPr>
            <w:r w:rsidRPr="0043454E">
              <w:rPr>
                <w:rFonts w:cs="Arial"/>
                <w:lang w:eastAsia="ja-JP"/>
              </w:rPr>
              <w:t>As defined in A.3.1.2.1</w:t>
            </w: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lang w:eastAsia="ja-JP"/>
              </w:rPr>
              <w:t>PBCH_RA</w:t>
            </w:r>
          </w:p>
        </w:tc>
        <w:tc>
          <w:tcPr>
            <w:tcW w:w="1260" w:type="dxa"/>
            <w:shd w:val="clear" w:color="auto" w:fill="auto"/>
          </w:tcPr>
          <w:p w:rsidR="002012D9" w:rsidRPr="0043454E" w:rsidRDefault="002012D9" w:rsidP="00775B55">
            <w:pPr>
              <w:pStyle w:val="TAC"/>
              <w:rPr>
                <w:rFonts w:cs="Arial"/>
                <w:lang w:eastAsia="ja-JP"/>
              </w:rPr>
            </w:pPr>
            <w:r w:rsidRPr="0043454E">
              <w:rPr>
                <w:rFonts w:cs="Arial"/>
                <w:bCs/>
                <w:lang w:eastAsia="ja-JP"/>
              </w:rPr>
              <w:t>dB</w:t>
            </w:r>
          </w:p>
        </w:tc>
        <w:tc>
          <w:tcPr>
            <w:tcW w:w="1517" w:type="dxa"/>
            <w:vMerge w:val="restart"/>
            <w:shd w:val="clear" w:color="auto" w:fill="auto"/>
          </w:tcPr>
          <w:p w:rsidR="002012D9" w:rsidRPr="0043454E" w:rsidRDefault="002012D9" w:rsidP="00775B55">
            <w:pPr>
              <w:pStyle w:val="TAC"/>
              <w:rPr>
                <w:rFonts w:cs="Arial"/>
                <w:lang w:eastAsia="ja-JP"/>
              </w:rPr>
            </w:pPr>
          </w:p>
          <w:p w:rsidR="002012D9" w:rsidRPr="0043454E" w:rsidRDefault="002012D9" w:rsidP="00775B55">
            <w:pPr>
              <w:pStyle w:val="TAC"/>
              <w:rPr>
                <w:rFonts w:cs="Arial"/>
                <w:lang w:eastAsia="ja-JP"/>
              </w:rPr>
            </w:pPr>
          </w:p>
          <w:p w:rsidR="002012D9" w:rsidRPr="0043454E" w:rsidRDefault="002012D9" w:rsidP="00775B55">
            <w:pPr>
              <w:pStyle w:val="TAC"/>
              <w:rPr>
                <w:rFonts w:cs="Arial"/>
                <w:lang w:eastAsia="ja-JP"/>
              </w:rPr>
            </w:pPr>
          </w:p>
          <w:p w:rsidR="002012D9" w:rsidRPr="0043454E" w:rsidRDefault="002012D9" w:rsidP="00775B55">
            <w:pPr>
              <w:pStyle w:val="TAC"/>
              <w:rPr>
                <w:rFonts w:cs="Arial"/>
                <w:lang w:eastAsia="ja-JP"/>
              </w:rPr>
            </w:pPr>
          </w:p>
          <w:p w:rsidR="002012D9" w:rsidRPr="0043454E" w:rsidRDefault="002012D9" w:rsidP="00775B55">
            <w:pPr>
              <w:pStyle w:val="TAC"/>
              <w:rPr>
                <w:rFonts w:cs="Arial"/>
                <w:lang w:eastAsia="ja-JP"/>
              </w:rPr>
            </w:pPr>
          </w:p>
          <w:p w:rsidR="002012D9" w:rsidRPr="0043454E" w:rsidRDefault="002012D9" w:rsidP="00775B55">
            <w:pPr>
              <w:pStyle w:val="TAC"/>
              <w:rPr>
                <w:rFonts w:cs="Arial"/>
                <w:lang w:eastAsia="ja-JP"/>
              </w:rPr>
            </w:pPr>
          </w:p>
          <w:p w:rsidR="002012D9" w:rsidRPr="0043454E" w:rsidRDefault="002012D9" w:rsidP="00775B55">
            <w:pPr>
              <w:pStyle w:val="TAC"/>
              <w:rPr>
                <w:rFonts w:cs="Arial"/>
                <w:lang w:eastAsia="ja-JP"/>
              </w:rPr>
            </w:pPr>
            <w:r w:rsidRPr="0043454E">
              <w:rPr>
                <w:rFonts w:cs="Arial"/>
                <w:lang w:eastAsia="ja-JP"/>
              </w:rPr>
              <w:t>0</w:t>
            </w: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lang w:eastAsia="ja-JP"/>
              </w:rPr>
              <w:t>PBCH_RB</w:t>
            </w:r>
          </w:p>
        </w:tc>
        <w:tc>
          <w:tcPr>
            <w:tcW w:w="1260" w:type="dxa"/>
            <w:shd w:val="clear" w:color="auto" w:fill="auto"/>
          </w:tcPr>
          <w:p w:rsidR="002012D9" w:rsidRPr="0043454E" w:rsidRDefault="002012D9" w:rsidP="00775B55">
            <w:pPr>
              <w:pStyle w:val="TAC"/>
              <w:rPr>
                <w:rFonts w:cs="Arial"/>
                <w:lang w:eastAsia="ja-JP"/>
              </w:rPr>
            </w:pPr>
            <w:r w:rsidRPr="0043454E">
              <w:rPr>
                <w:rFonts w:cs="Arial"/>
                <w:bCs/>
                <w:lang w:eastAsia="ja-JP"/>
              </w:rPr>
              <w:t>dB</w:t>
            </w:r>
          </w:p>
        </w:tc>
        <w:tc>
          <w:tcPr>
            <w:tcW w:w="1517" w:type="dxa"/>
            <w:vMerge/>
            <w:shd w:val="clear" w:color="auto" w:fill="auto"/>
          </w:tcPr>
          <w:p w:rsidR="002012D9" w:rsidRPr="0043454E" w:rsidRDefault="002012D9" w:rsidP="00775B55">
            <w:pPr>
              <w:pStyle w:val="TAC"/>
              <w:rPr>
                <w:rFonts w:cs="Arial"/>
                <w:lang w:eastAsia="ja-JP"/>
              </w:rPr>
            </w:pP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lang w:eastAsia="ja-JP"/>
              </w:rPr>
              <w:t>PSS_RA</w:t>
            </w:r>
          </w:p>
        </w:tc>
        <w:tc>
          <w:tcPr>
            <w:tcW w:w="1260" w:type="dxa"/>
            <w:shd w:val="clear" w:color="auto" w:fill="auto"/>
          </w:tcPr>
          <w:p w:rsidR="002012D9" w:rsidRPr="0043454E" w:rsidRDefault="002012D9" w:rsidP="00775B55">
            <w:pPr>
              <w:pStyle w:val="TAC"/>
              <w:rPr>
                <w:rFonts w:cs="Arial"/>
                <w:lang w:eastAsia="ja-JP"/>
              </w:rPr>
            </w:pPr>
            <w:r w:rsidRPr="0043454E">
              <w:rPr>
                <w:rFonts w:cs="Arial"/>
                <w:bCs/>
                <w:lang w:eastAsia="ja-JP"/>
              </w:rPr>
              <w:t>dB</w:t>
            </w:r>
          </w:p>
        </w:tc>
        <w:tc>
          <w:tcPr>
            <w:tcW w:w="1517" w:type="dxa"/>
            <w:vMerge/>
            <w:shd w:val="clear" w:color="auto" w:fill="auto"/>
          </w:tcPr>
          <w:p w:rsidR="002012D9" w:rsidRPr="0043454E" w:rsidRDefault="002012D9" w:rsidP="00775B55">
            <w:pPr>
              <w:pStyle w:val="TAC"/>
              <w:rPr>
                <w:rFonts w:cs="Arial"/>
                <w:lang w:eastAsia="ja-JP"/>
              </w:rPr>
            </w:pP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lang w:eastAsia="ja-JP"/>
              </w:rPr>
              <w:t>SSS_RA</w:t>
            </w:r>
          </w:p>
        </w:tc>
        <w:tc>
          <w:tcPr>
            <w:tcW w:w="1260" w:type="dxa"/>
            <w:shd w:val="clear" w:color="auto" w:fill="auto"/>
          </w:tcPr>
          <w:p w:rsidR="002012D9" w:rsidRPr="0043454E" w:rsidRDefault="002012D9" w:rsidP="00775B55">
            <w:pPr>
              <w:pStyle w:val="TAC"/>
              <w:rPr>
                <w:rFonts w:cs="Arial"/>
                <w:lang w:eastAsia="ja-JP"/>
              </w:rPr>
            </w:pPr>
            <w:r w:rsidRPr="0043454E">
              <w:rPr>
                <w:rFonts w:cs="Arial"/>
                <w:bCs/>
                <w:lang w:eastAsia="ja-JP"/>
              </w:rPr>
              <w:t>dB</w:t>
            </w:r>
          </w:p>
        </w:tc>
        <w:tc>
          <w:tcPr>
            <w:tcW w:w="1517" w:type="dxa"/>
            <w:vMerge/>
            <w:shd w:val="clear" w:color="auto" w:fill="auto"/>
          </w:tcPr>
          <w:p w:rsidR="002012D9" w:rsidRPr="0043454E" w:rsidRDefault="002012D9" w:rsidP="00775B55">
            <w:pPr>
              <w:pStyle w:val="TAC"/>
              <w:rPr>
                <w:rFonts w:cs="Arial"/>
                <w:lang w:eastAsia="ja-JP"/>
              </w:rPr>
            </w:pP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lang w:eastAsia="ja-JP"/>
              </w:rPr>
              <w:t>PCFICH_RB</w:t>
            </w:r>
          </w:p>
        </w:tc>
        <w:tc>
          <w:tcPr>
            <w:tcW w:w="1260" w:type="dxa"/>
            <w:shd w:val="clear" w:color="auto" w:fill="auto"/>
          </w:tcPr>
          <w:p w:rsidR="002012D9" w:rsidRPr="0043454E" w:rsidRDefault="002012D9" w:rsidP="00775B55">
            <w:pPr>
              <w:pStyle w:val="TAC"/>
              <w:rPr>
                <w:rFonts w:cs="Arial"/>
                <w:lang w:eastAsia="ja-JP"/>
              </w:rPr>
            </w:pPr>
            <w:r w:rsidRPr="0043454E">
              <w:rPr>
                <w:rFonts w:cs="Arial"/>
                <w:bCs/>
                <w:lang w:eastAsia="ja-JP"/>
              </w:rPr>
              <w:t>dB</w:t>
            </w:r>
          </w:p>
        </w:tc>
        <w:tc>
          <w:tcPr>
            <w:tcW w:w="1517" w:type="dxa"/>
            <w:vMerge/>
            <w:shd w:val="clear" w:color="auto" w:fill="auto"/>
          </w:tcPr>
          <w:p w:rsidR="002012D9" w:rsidRPr="0043454E" w:rsidRDefault="002012D9" w:rsidP="00775B55">
            <w:pPr>
              <w:pStyle w:val="TAC"/>
              <w:rPr>
                <w:rFonts w:cs="Arial"/>
                <w:lang w:eastAsia="ja-JP"/>
              </w:rPr>
            </w:pP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lang w:eastAsia="ja-JP"/>
              </w:rPr>
              <w:t>PHICH_RA</w:t>
            </w:r>
          </w:p>
        </w:tc>
        <w:tc>
          <w:tcPr>
            <w:tcW w:w="1260" w:type="dxa"/>
            <w:shd w:val="clear" w:color="auto" w:fill="auto"/>
          </w:tcPr>
          <w:p w:rsidR="002012D9" w:rsidRPr="0043454E" w:rsidRDefault="002012D9" w:rsidP="00775B55">
            <w:pPr>
              <w:pStyle w:val="TAC"/>
              <w:rPr>
                <w:rFonts w:cs="Arial"/>
                <w:lang w:eastAsia="ja-JP"/>
              </w:rPr>
            </w:pPr>
            <w:r w:rsidRPr="0043454E">
              <w:rPr>
                <w:rFonts w:cs="Arial"/>
                <w:bCs/>
                <w:lang w:eastAsia="ja-JP"/>
              </w:rPr>
              <w:t>dB</w:t>
            </w:r>
          </w:p>
        </w:tc>
        <w:tc>
          <w:tcPr>
            <w:tcW w:w="1517" w:type="dxa"/>
            <w:vMerge/>
            <w:shd w:val="clear" w:color="auto" w:fill="auto"/>
          </w:tcPr>
          <w:p w:rsidR="002012D9" w:rsidRPr="0043454E" w:rsidRDefault="002012D9" w:rsidP="00775B55">
            <w:pPr>
              <w:pStyle w:val="TAC"/>
              <w:rPr>
                <w:rFonts w:cs="Arial"/>
                <w:lang w:eastAsia="ja-JP"/>
              </w:rPr>
            </w:pP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lang w:eastAsia="ja-JP"/>
              </w:rPr>
              <w:t>PHICH_RB</w:t>
            </w:r>
          </w:p>
        </w:tc>
        <w:tc>
          <w:tcPr>
            <w:tcW w:w="1260" w:type="dxa"/>
            <w:shd w:val="clear" w:color="auto" w:fill="auto"/>
          </w:tcPr>
          <w:p w:rsidR="002012D9" w:rsidRPr="0043454E" w:rsidRDefault="002012D9" w:rsidP="00775B55">
            <w:pPr>
              <w:pStyle w:val="TAC"/>
              <w:rPr>
                <w:rFonts w:cs="Arial"/>
                <w:lang w:eastAsia="ja-JP"/>
              </w:rPr>
            </w:pPr>
            <w:r w:rsidRPr="0043454E">
              <w:rPr>
                <w:rFonts w:cs="Arial"/>
                <w:bCs/>
                <w:lang w:eastAsia="ja-JP"/>
              </w:rPr>
              <w:t>dB</w:t>
            </w:r>
          </w:p>
        </w:tc>
        <w:tc>
          <w:tcPr>
            <w:tcW w:w="1517" w:type="dxa"/>
            <w:vMerge/>
            <w:shd w:val="clear" w:color="auto" w:fill="auto"/>
          </w:tcPr>
          <w:p w:rsidR="002012D9" w:rsidRPr="0043454E" w:rsidRDefault="002012D9" w:rsidP="00775B55">
            <w:pPr>
              <w:pStyle w:val="TAC"/>
              <w:rPr>
                <w:rFonts w:cs="Arial"/>
                <w:lang w:eastAsia="ja-JP"/>
              </w:rPr>
            </w:pP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lang w:eastAsia="ja-JP"/>
              </w:rPr>
              <w:t>PDCCH_RA</w:t>
            </w:r>
          </w:p>
        </w:tc>
        <w:tc>
          <w:tcPr>
            <w:tcW w:w="1260" w:type="dxa"/>
            <w:shd w:val="clear" w:color="auto" w:fill="auto"/>
          </w:tcPr>
          <w:p w:rsidR="002012D9" w:rsidRPr="0043454E" w:rsidRDefault="002012D9" w:rsidP="00775B55">
            <w:pPr>
              <w:pStyle w:val="TAC"/>
              <w:rPr>
                <w:rFonts w:cs="Arial"/>
                <w:lang w:eastAsia="ja-JP"/>
              </w:rPr>
            </w:pPr>
            <w:r w:rsidRPr="0043454E">
              <w:rPr>
                <w:rFonts w:cs="Arial"/>
                <w:bCs/>
                <w:lang w:eastAsia="ja-JP"/>
              </w:rPr>
              <w:t>dB</w:t>
            </w:r>
          </w:p>
        </w:tc>
        <w:tc>
          <w:tcPr>
            <w:tcW w:w="1517" w:type="dxa"/>
            <w:vMerge/>
            <w:shd w:val="clear" w:color="auto" w:fill="auto"/>
          </w:tcPr>
          <w:p w:rsidR="002012D9" w:rsidRPr="0043454E" w:rsidRDefault="002012D9" w:rsidP="00775B55">
            <w:pPr>
              <w:pStyle w:val="TAC"/>
              <w:rPr>
                <w:rFonts w:cs="Arial"/>
                <w:lang w:eastAsia="ja-JP"/>
              </w:rPr>
            </w:pP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lang w:eastAsia="ja-JP"/>
              </w:rPr>
              <w:t>PDCCH_RB</w:t>
            </w:r>
          </w:p>
        </w:tc>
        <w:tc>
          <w:tcPr>
            <w:tcW w:w="1260" w:type="dxa"/>
            <w:shd w:val="clear" w:color="auto" w:fill="auto"/>
          </w:tcPr>
          <w:p w:rsidR="002012D9" w:rsidRPr="0043454E" w:rsidRDefault="002012D9" w:rsidP="00775B55">
            <w:pPr>
              <w:pStyle w:val="TAC"/>
              <w:rPr>
                <w:rFonts w:cs="Arial"/>
                <w:lang w:eastAsia="ja-JP"/>
              </w:rPr>
            </w:pPr>
            <w:r w:rsidRPr="0043454E">
              <w:rPr>
                <w:rFonts w:cs="Arial"/>
                <w:bCs/>
                <w:lang w:eastAsia="ja-JP"/>
              </w:rPr>
              <w:t>dB</w:t>
            </w:r>
          </w:p>
        </w:tc>
        <w:tc>
          <w:tcPr>
            <w:tcW w:w="1517" w:type="dxa"/>
            <w:vMerge/>
            <w:shd w:val="clear" w:color="auto" w:fill="auto"/>
          </w:tcPr>
          <w:p w:rsidR="002012D9" w:rsidRPr="0043454E" w:rsidRDefault="002012D9" w:rsidP="00775B55">
            <w:pPr>
              <w:pStyle w:val="TAC"/>
              <w:rPr>
                <w:rFonts w:cs="Arial"/>
                <w:lang w:eastAsia="ja-JP"/>
              </w:rPr>
            </w:pP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lang w:eastAsia="ja-JP"/>
              </w:rPr>
              <w:t>MPDCCH_RA</w:t>
            </w:r>
          </w:p>
        </w:tc>
        <w:tc>
          <w:tcPr>
            <w:tcW w:w="1260" w:type="dxa"/>
            <w:shd w:val="clear" w:color="auto" w:fill="auto"/>
          </w:tcPr>
          <w:p w:rsidR="002012D9" w:rsidRPr="0043454E" w:rsidRDefault="002012D9" w:rsidP="00775B55">
            <w:pPr>
              <w:pStyle w:val="TAC"/>
              <w:rPr>
                <w:rFonts w:cs="Arial"/>
                <w:lang w:eastAsia="ja-JP"/>
              </w:rPr>
            </w:pPr>
            <w:r w:rsidRPr="0043454E">
              <w:rPr>
                <w:rFonts w:cs="Arial"/>
                <w:bCs/>
                <w:lang w:eastAsia="ja-JP"/>
              </w:rPr>
              <w:t>dB</w:t>
            </w:r>
          </w:p>
        </w:tc>
        <w:tc>
          <w:tcPr>
            <w:tcW w:w="1517" w:type="dxa"/>
            <w:vMerge/>
            <w:shd w:val="clear" w:color="auto" w:fill="auto"/>
          </w:tcPr>
          <w:p w:rsidR="002012D9" w:rsidRPr="0043454E" w:rsidRDefault="002012D9" w:rsidP="00775B55">
            <w:pPr>
              <w:pStyle w:val="TAC"/>
              <w:rPr>
                <w:rFonts w:cs="Arial"/>
                <w:lang w:eastAsia="ja-JP"/>
              </w:rPr>
            </w:pP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lang w:eastAsia="ja-JP"/>
              </w:rPr>
              <w:t>MPDCCH_RB</w:t>
            </w:r>
          </w:p>
        </w:tc>
        <w:tc>
          <w:tcPr>
            <w:tcW w:w="1260" w:type="dxa"/>
            <w:shd w:val="clear" w:color="auto" w:fill="auto"/>
          </w:tcPr>
          <w:p w:rsidR="002012D9" w:rsidRPr="0043454E" w:rsidRDefault="002012D9" w:rsidP="00775B55">
            <w:pPr>
              <w:pStyle w:val="TAC"/>
              <w:rPr>
                <w:rFonts w:cs="Arial"/>
                <w:lang w:eastAsia="ja-JP"/>
              </w:rPr>
            </w:pPr>
            <w:r w:rsidRPr="0043454E">
              <w:rPr>
                <w:rFonts w:cs="Arial"/>
                <w:bCs/>
                <w:lang w:eastAsia="ja-JP"/>
              </w:rPr>
              <w:t>dB</w:t>
            </w:r>
          </w:p>
        </w:tc>
        <w:tc>
          <w:tcPr>
            <w:tcW w:w="1517" w:type="dxa"/>
            <w:vMerge/>
            <w:shd w:val="clear" w:color="auto" w:fill="auto"/>
          </w:tcPr>
          <w:p w:rsidR="002012D9" w:rsidRPr="0043454E" w:rsidRDefault="002012D9" w:rsidP="00775B55">
            <w:pPr>
              <w:pStyle w:val="TAC"/>
              <w:rPr>
                <w:rFonts w:cs="Arial"/>
                <w:lang w:eastAsia="ja-JP"/>
              </w:rPr>
            </w:pP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lang w:eastAsia="ja-JP"/>
              </w:rPr>
              <w:t>PDSCH_RA</w:t>
            </w:r>
          </w:p>
        </w:tc>
        <w:tc>
          <w:tcPr>
            <w:tcW w:w="1260" w:type="dxa"/>
            <w:shd w:val="clear" w:color="auto" w:fill="auto"/>
          </w:tcPr>
          <w:p w:rsidR="002012D9" w:rsidRPr="0043454E" w:rsidRDefault="002012D9" w:rsidP="00775B55">
            <w:pPr>
              <w:pStyle w:val="TAC"/>
              <w:rPr>
                <w:rFonts w:cs="Arial"/>
                <w:lang w:eastAsia="ja-JP"/>
              </w:rPr>
            </w:pPr>
            <w:r w:rsidRPr="0043454E">
              <w:rPr>
                <w:rFonts w:cs="Arial"/>
                <w:bCs/>
                <w:lang w:eastAsia="ja-JP"/>
              </w:rPr>
              <w:t>dB</w:t>
            </w:r>
          </w:p>
        </w:tc>
        <w:tc>
          <w:tcPr>
            <w:tcW w:w="1517" w:type="dxa"/>
            <w:vMerge/>
            <w:shd w:val="clear" w:color="auto" w:fill="auto"/>
          </w:tcPr>
          <w:p w:rsidR="002012D9" w:rsidRPr="0043454E" w:rsidRDefault="002012D9" w:rsidP="00775B55">
            <w:pPr>
              <w:pStyle w:val="TAC"/>
              <w:rPr>
                <w:rFonts w:cs="Arial"/>
                <w:lang w:eastAsia="ja-JP"/>
              </w:rPr>
            </w:pP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lang w:eastAsia="ja-JP"/>
              </w:rPr>
              <w:t>PDSCH_RB</w:t>
            </w:r>
          </w:p>
        </w:tc>
        <w:tc>
          <w:tcPr>
            <w:tcW w:w="1260" w:type="dxa"/>
            <w:shd w:val="clear" w:color="auto" w:fill="auto"/>
          </w:tcPr>
          <w:p w:rsidR="002012D9" w:rsidRPr="0043454E" w:rsidRDefault="002012D9" w:rsidP="00775B55">
            <w:pPr>
              <w:pStyle w:val="TAC"/>
              <w:rPr>
                <w:rFonts w:cs="Arial"/>
                <w:lang w:eastAsia="ja-JP"/>
              </w:rPr>
            </w:pPr>
            <w:r w:rsidRPr="0043454E">
              <w:rPr>
                <w:rFonts w:cs="Arial"/>
                <w:bCs/>
                <w:lang w:eastAsia="ja-JP"/>
              </w:rPr>
              <w:t>dB</w:t>
            </w:r>
          </w:p>
        </w:tc>
        <w:tc>
          <w:tcPr>
            <w:tcW w:w="1517" w:type="dxa"/>
            <w:vMerge/>
            <w:shd w:val="clear" w:color="auto" w:fill="auto"/>
          </w:tcPr>
          <w:p w:rsidR="002012D9" w:rsidRPr="0043454E" w:rsidRDefault="002012D9" w:rsidP="00775B55">
            <w:pPr>
              <w:pStyle w:val="TAC"/>
              <w:rPr>
                <w:rFonts w:cs="Arial"/>
                <w:lang w:eastAsia="ja-JP"/>
              </w:rPr>
            </w:pP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vAlign w:val="center"/>
          </w:tcPr>
          <w:p w:rsidR="002012D9" w:rsidRPr="0043454E" w:rsidRDefault="002012D9" w:rsidP="00775B55">
            <w:pPr>
              <w:pStyle w:val="TAL"/>
              <w:rPr>
                <w:rFonts w:cs="Arial"/>
                <w:lang w:eastAsia="ja-JP"/>
              </w:rPr>
            </w:pPr>
            <w:r w:rsidRPr="0043454E">
              <w:rPr>
                <w:rFonts w:cs="Arial"/>
                <w:lang w:eastAsia="ja-JP"/>
              </w:rPr>
              <w:t xml:space="preserve">OCNG_RA </w:t>
            </w:r>
            <w:r w:rsidRPr="0043454E">
              <w:rPr>
                <w:rFonts w:cs="Arial"/>
                <w:vertAlign w:val="superscript"/>
                <w:lang w:eastAsia="ja-JP"/>
              </w:rPr>
              <w:t>Note 1</w:t>
            </w:r>
          </w:p>
        </w:tc>
        <w:tc>
          <w:tcPr>
            <w:tcW w:w="1260" w:type="dxa"/>
            <w:shd w:val="clear" w:color="auto" w:fill="auto"/>
          </w:tcPr>
          <w:p w:rsidR="002012D9" w:rsidRPr="0043454E" w:rsidRDefault="002012D9" w:rsidP="00775B55">
            <w:pPr>
              <w:pStyle w:val="TAC"/>
              <w:rPr>
                <w:rFonts w:cs="Arial"/>
                <w:lang w:eastAsia="ja-JP"/>
              </w:rPr>
            </w:pPr>
            <w:r w:rsidRPr="0043454E">
              <w:rPr>
                <w:rFonts w:cs="Arial"/>
                <w:bCs/>
                <w:lang w:eastAsia="ja-JP"/>
              </w:rPr>
              <w:t>dB</w:t>
            </w:r>
          </w:p>
        </w:tc>
        <w:tc>
          <w:tcPr>
            <w:tcW w:w="1517" w:type="dxa"/>
            <w:vMerge/>
            <w:shd w:val="clear" w:color="auto" w:fill="auto"/>
          </w:tcPr>
          <w:p w:rsidR="002012D9" w:rsidRPr="0043454E" w:rsidRDefault="002012D9" w:rsidP="00775B55">
            <w:pPr>
              <w:pStyle w:val="TAC"/>
              <w:rPr>
                <w:rFonts w:cs="Arial"/>
                <w:lang w:eastAsia="ja-JP"/>
              </w:rPr>
            </w:pP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vAlign w:val="center"/>
          </w:tcPr>
          <w:p w:rsidR="002012D9" w:rsidRPr="0043454E" w:rsidRDefault="002012D9" w:rsidP="00775B55">
            <w:pPr>
              <w:pStyle w:val="TAL"/>
              <w:rPr>
                <w:rFonts w:cs="Arial"/>
                <w:lang w:eastAsia="ja-JP"/>
              </w:rPr>
            </w:pPr>
            <w:r w:rsidRPr="0043454E">
              <w:rPr>
                <w:rFonts w:cs="Arial"/>
                <w:lang w:eastAsia="ja-JP"/>
              </w:rPr>
              <w:t xml:space="preserve">OCNG_RB </w:t>
            </w:r>
            <w:r w:rsidRPr="0043454E">
              <w:rPr>
                <w:rFonts w:cs="Arial"/>
                <w:vertAlign w:val="superscript"/>
                <w:lang w:eastAsia="ja-JP"/>
              </w:rPr>
              <w:t xml:space="preserve">Note 1 </w:t>
            </w:r>
          </w:p>
        </w:tc>
        <w:tc>
          <w:tcPr>
            <w:tcW w:w="1260" w:type="dxa"/>
            <w:shd w:val="clear" w:color="auto" w:fill="auto"/>
          </w:tcPr>
          <w:p w:rsidR="002012D9" w:rsidRPr="0043454E" w:rsidRDefault="002012D9" w:rsidP="00775B55">
            <w:pPr>
              <w:pStyle w:val="TAC"/>
              <w:rPr>
                <w:rFonts w:cs="Arial"/>
                <w:lang w:eastAsia="ja-JP"/>
              </w:rPr>
            </w:pPr>
            <w:r w:rsidRPr="0043454E">
              <w:rPr>
                <w:rFonts w:cs="Arial"/>
                <w:bCs/>
                <w:lang w:eastAsia="ja-JP"/>
              </w:rPr>
              <w:t>dB</w:t>
            </w:r>
          </w:p>
        </w:tc>
        <w:tc>
          <w:tcPr>
            <w:tcW w:w="1517" w:type="dxa"/>
            <w:vMerge/>
            <w:shd w:val="clear" w:color="auto" w:fill="auto"/>
          </w:tcPr>
          <w:p w:rsidR="002012D9" w:rsidRPr="0043454E" w:rsidRDefault="002012D9" w:rsidP="00775B55">
            <w:pPr>
              <w:pStyle w:val="TAC"/>
              <w:rPr>
                <w:rFonts w:cs="Arial"/>
                <w:lang w:eastAsia="ja-JP"/>
              </w:rPr>
            </w:pP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position w:val="-12"/>
                <w:lang w:eastAsia="ja-JP"/>
              </w:rPr>
              <w:object w:dxaOrig="400" w:dyaOrig="360">
                <v:shape id="_x0000_i1029" type="#_x0000_t75" style="width:20.25pt;height:18.1pt" o:ole="" fillcolor="window">
                  <v:imagedata r:id="rId12" o:title=""/>
                </v:shape>
                <o:OLEObject Type="Embed" ProgID="Equation.3" ShapeID="_x0000_i1029" DrawAspect="Content" ObjectID="_1552914444" r:id="rId20"/>
              </w:object>
            </w:r>
          </w:p>
        </w:tc>
        <w:tc>
          <w:tcPr>
            <w:tcW w:w="1260" w:type="dxa"/>
            <w:shd w:val="clear" w:color="auto" w:fill="auto"/>
          </w:tcPr>
          <w:p w:rsidR="002012D9" w:rsidRPr="0043454E" w:rsidRDefault="002012D9" w:rsidP="00775B55">
            <w:pPr>
              <w:pStyle w:val="TAC"/>
              <w:rPr>
                <w:rFonts w:cs="Arial"/>
                <w:lang w:eastAsia="ja-JP"/>
              </w:rPr>
            </w:pPr>
            <w:r w:rsidRPr="0043454E">
              <w:rPr>
                <w:rFonts w:cs="Arial"/>
                <w:lang w:eastAsia="ja-JP"/>
              </w:rPr>
              <w:t>dBm/15 KHz</w:t>
            </w:r>
          </w:p>
        </w:tc>
        <w:tc>
          <w:tcPr>
            <w:tcW w:w="1517" w:type="dxa"/>
            <w:shd w:val="clear" w:color="auto" w:fill="auto"/>
          </w:tcPr>
          <w:p w:rsidR="002012D9" w:rsidRPr="0043454E" w:rsidRDefault="002012D9" w:rsidP="00775B55">
            <w:pPr>
              <w:pStyle w:val="TAC"/>
              <w:rPr>
                <w:rFonts w:cs="Arial"/>
                <w:lang w:eastAsia="ja-JP"/>
              </w:rPr>
            </w:pPr>
            <w:r w:rsidRPr="0043454E">
              <w:rPr>
                <w:rFonts w:cs="Arial"/>
                <w:lang w:eastAsia="ja-JP"/>
              </w:rPr>
              <w:t>-98</w:t>
            </w: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position w:val="-12"/>
                <w:lang w:eastAsia="ja-JP"/>
              </w:rPr>
              <w:object w:dxaOrig="760" w:dyaOrig="380">
                <v:shape id="_x0000_i1030" type="#_x0000_t75" style="width:37.65pt;height:19.55pt" o:ole="" fillcolor="window">
                  <v:imagedata r:id="rId14" o:title=""/>
                </v:shape>
                <o:OLEObject Type="Embed" ProgID="Equation.3" ShapeID="_x0000_i1030" DrawAspect="Content" ObjectID="_1552914445" r:id="rId21"/>
              </w:object>
            </w:r>
          </w:p>
        </w:tc>
        <w:tc>
          <w:tcPr>
            <w:tcW w:w="1260" w:type="dxa"/>
            <w:shd w:val="clear" w:color="auto" w:fill="auto"/>
          </w:tcPr>
          <w:p w:rsidR="002012D9" w:rsidRPr="0043454E" w:rsidRDefault="002012D9" w:rsidP="00775B55">
            <w:pPr>
              <w:pStyle w:val="TAC"/>
              <w:rPr>
                <w:rFonts w:cs="Arial"/>
                <w:lang w:eastAsia="ja-JP"/>
              </w:rPr>
            </w:pPr>
            <w:r w:rsidRPr="0043454E">
              <w:rPr>
                <w:rFonts w:cs="Arial"/>
                <w:lang w:eastAsia="ja-JP"/>
              </w:rPr>
              <w:t>dB</w:t>
            </w:r>
          </w:p>
        </w:tc>
        <w:tc>
          <w:tcPr>
            <w:tcW w:w="1517" w:type="dxa"/>
            <w:shd w:val="clear" w:color="auto" w:fill="auto"/>
          </w:tcPr>
          <w:p w:rsidR="002012D9" w:rsidRPr="0043454E" w:rsidRDefault="002012D9" w:rsidP="00775B55">
            <w:pPr>
              <w:pStyle w:val="TAC"/>
              <w:rPr>
                <w:rFonts w:cs="Arial"/>
                <w:lang w:eastAsia="ja-JP"/>
              </w:rPr>
            </w:pPr>
            <w:r w:rsidRPr="0043454E">
              <w:rPr>
                <w:rFonts w:cs="Arial"/>
                <w:lang w:eastAsia="ja-JP"/>
              </w:rPr>
              <w:t>-12</w:t>
            </w: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position w:val="-12"/>
                <w:lang w:eastAsia="ja-JP"/>
              </w:rPr>
              <w:object w:dxaOrig="620" w:dyaOrig="380">
                <v:shape id="_x0000_i1031" type="#_x0000_t75" style="width:30.75pt;height:19.55pt" o:ole="" fillcolor="window">
                  <v:imagedata r:id="rId16" o:title=""/>
                </v:shape>
                <o:OLEObject Type="Embed" ProgID="Equation.3" ShapeID="_x0000_i1031" DrawAspect="Content" ObjectID="_1552914446" r:id="rId22"/>
              </w:object>
            </w:r>
            <w:r w:rsidRPr="00E72472">
              <w:rPr>
                <w:rFonts w:ascii="Times New Roman" w:eastAsia="SimSun" w:hAnsi="Times New Roman" w:cs="Arial"/>
                <w:sz w:val="20"/>
                <w:vertAlign w:val="superscript"/>
                <w:lang w:eastAsia="ja-JP"/>
              </w:rPr>
              <w:t xml:space="preserve"> </w:t>
            </w:r>
            <w:r w:rsidRPr="0043454E">
              <w:rPr>
                <w:rFonts w:cs="Arial"/>
                <w:vertAlign w:val="superscript"/>
                <w:lang w:eastAsia="ja-JP"/>
              </w:rPr>
              <w:t>Note 3</w:t>
            </w:r>
          </w:p>
        </w:tc>
        <w:tc>
          <w:tcPr>
            <w:tcW w:w="1260" w:type="dxa"/>
            <w:shd w:val="clear" w:color="auto" w:fill="auto"/>
          </w:tcPr>
          <w:p w:rsidR="002012D9" w:rsidRPr="0043454E" w:rsidRDefault="002012D9" w:rsidP="00775B55">
            <w:pPr>
              <w:pStyle w:val="TAC"/>
              <w:rPr>
                <w:rFonts w:cs="Arial"/>
                <w:lang w:eastAsia="ja-JP"/>
              </w:rPr>
            </w:pPr>
            <w:r w:rsidRPr="0043454E">
              <w:rPr>
                <w:rFonts w:cs="Arial"/>
                <w:lang w:eastAsia="ja-JP"/>
              </w:rPr>
              <w:t>dB</w:t>
            </w:r>
          </w:p>
        </w:tc>
        <w:tc>
          <w:tcPr>
            <w:tcW w:w="1517" w:type="dxa"/>
            <w:shd w:val="clear" w:color="auto" w:fill="auto"/>
          </w:tcPr>
          <w:p w:rsidR="002012D9" w:rsidRPr="0043454E" w:rsidRDefault="002012D9" w:rsidP="00775B55">
            <w:pPr>
              <w:pStyle w:val="TAC"/>
              <w:rPr>
                <w:rFonts w:cs="Arial"/>
                <w:lang w:eastAsia="ja-JP"/>
              </w:rPr>
            </w:pPr>
            <w:r w:rsidRPr="0043454E">
              <w:rPr>
                <w:rFonts w:cs="Arial"/>
                <w:bCs/>
                <w:lang w:eastAsia="ja-JP"/>
              </w:rPr>
              <w:t>-12</w:t>
            </w: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vAlign w:val="center"/>
          </w:tcPr>
          <w:p w:rsidR="002012D9" w:rsidRPr="0043454E" w:rsidRDefault="002012D9" w:rsidP="00775B55">
            <w:pPr>
              <w:pStyle w:val="TAL"/>
              <w:rPr>
                <w:rFonts w:cs="Arial"/>
                <w:lang w:eastAsia="ja-JP"/>
              </w:rPr>
            </w:pPr>
            <w:r w:rsidRPr="0043454E">
              <w:rPr>
                <w:rFonts w:cs="Arial"/>
                <w:lang w:eastAsia="ja-JP"/>
              </w:rPr>
              <w:t>RSRP</w:t>
            </w:r>
            <w:r w:rsidRPr="0043454E">
              <w:rPr>
                <w:rFonts w:cs="Arial"/>
                <w:vertAlign w:val="superscript"/>
                <w:lang w:eastAsia="ja-JP"/>
              </w:rPr>
              <w:t xml:space="preserve"> Note 3</w:t>
            </w:r>
          </w:p>
        </w:tc>
        <w:tc>
          <w:tcPr>
            <w:tcW w:w="1260" w:type="dxa"/>
            <w:shd w:val="clear" w:color="auto" w:fill="auto"/>
          </w:tcPr>
          <w:p w:rsidR="002012D9" w:rsidRPr="0043454E" w:rsidRDefault="002012D9" w:rsidP="00775B55">
            <w:pPr>
              <w:pStyle w:val="TAC"/>
              <w:rPr>
                <w:rFonts w:cs="Arial"/>
                <w:lang w:eastAsia="ja-JP"/>
              </w:rPr>
            </w:pPr>
            <w:r w:rsidRPr="0043454E">
              <w:rPr>
                <w:rFonts w:cs="Arial"/>
                <w:lang w:eastAsia="ja-JP"/>
              </w:rPr>
              <w:t>dBm/15 KHz</w:t>
            </w:r>
          </w:p>
        </w:tc>
        <w:tc>
          <w:tcPr>
            <w:tcW w:w="1517" w:type="dxa"/>
            <w:shd w:val="clear" w:color="auto" w:fill="auto"/>
          </w:tcPr>
          <w:p w:rsidR="002012D9" w:rsidRPr="0043454E" w:rsidRDefault="002012D9" w:rsidP="00775B55">
            <w:pPr>
              <w:pStyle w:val="TAC"/>
              <w:rPr>
                <w:rFonts w:cs="Arial"/>
                <w:lang w:eastAsia="ja-JP"/>
              </w:rPr>
            </w:pPr>
            <w:r w:rsidRPr="0043454E">
              <w:rPr>
                <w:rFonts w:cs="Arial"/>
                <w:lang w:eastAsia="ja-JP"/>
              </w:rPr>
              <w:t>-110</w:t>
            </w: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vAlign w:val="center"/>
          </w:tcPr>
          <w:p w:rsidR="002012D9" w:rsidRPr="0043454E" w:rsidRDefault="002012D9" w:rsidP="00775B55">
            <w:pPr>
              <w:pStyle w:val="TAL"/>
              <w:rPr>
                <w:rFonts w:cs="Arial"/>
                <w:lang w:eastAsia="ja-JP"/>
              </w:rPr>
            </w:pPr>
            <w:r w:rsidRPr="0043454E">
              <w:rPr>
                <w:rFonts w:cs="Arial"/>
                <w:lang w:eastAsia="ja-JP"/>
              </w:rPr>
              <w:t xml:space="preserve">Io </w:t>
            </w:r>
            <w:r w:rsidRPr="0043454E">
              <w:rPr>
                <w:rFonts w:cs="Arial"/>
                <w:vertAlign w:val="superscript"/>
                <w:lang w:eastAsia="ja-JP"/>
              </w:rPr>
              <w:t>Note 3</w:t>
            </w:r>
          </w:p>
        </w:tc>
        <w:tc>
          <w:tcPr>
            <w:tcW w:w="1260" w:type="dxa"/>
            <w:shd w:val="clear" w:color="auto" w:fill="auto"/>
          </w:tcPr>
          <w:p w:rsidR="002012D9" w:rsidRPr="0043454E" w:rsidRDefault="002012D9" w:rsidP="00775B55">
            <w:pPr>
              <w:pStyle w:val="TAC"/>
              <w:rPr>
                <w:rFonts w:cs="Arial"/>
                <w:lang w:eastAsia="ja-JP"/>
              </w:rPr>
            </w:pPr>
            <w:r w:rsidRPr="0043454E">
              <w:rPr>
                <w:rFonts w:cs="Arial"/>
                <w:lang w:eastAsia="ja-JP"/>
              </w:rPr>
              <w:t>dBm/9 MHz</w:t>
            </w:r>
          </w:p>
        </w:tc>
        <w:tc>
          <w:tcPr>
            <w:tcW w:w="1517" w:type="dxa"/>
            <w:shd w:val="clear" w:color="auto" w:fill="auto"/>
          </w:tcPr>
          <w:p w:rsidR="002012D9" w:rsidRPr="0043454E" w:rsidRDefault="002012D9" w:rsidP="00775B55">
            <w:pPr>
              <w:pStyle w:val="TAC"/>
              <w:rPr>
                <w:rFonts w:cs="Arial"/>
                <w:lang w:eastAsia="ja-JP"/>
              </w:rPr>
            </w:pPr>
            <w:r w:rsidRPr="0043454E">
              <w:rPr>
                <w:rFonts w:cs="Arial"/>
                <w:lang w:eastAsia="ja-JP"/>
              </w:rPr>
              <w:t>-70</w:t>
            </w: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lang w:eastAsia="ja-JP"/>
              </w:rPr>
              <w:t xml:space="preserve">Propagation Condition </w:t>
            </w:r>
          </w:p>
        </w:tc>
        <w:tc>
          <w:tcPr>
            <w:tcW w:w="1260" w:type="dxa"/>
            <w:shd w:val="clear" w:color="auto" w:fill="auto"/>
          </w:tcPr>
          <w:p w:rsidR="002012D9" w:rsidRPr="0043454E" w:rsidRDefault="002012D9" w:rsidP="00775B55">
            <w:pPr>
              <w:pStyle w:val="TAC"/>
              <w:rPr>
                <w:rFonts w:cs="Arial"/>
                <w:lang w:eastAsia="ja-JP"/>
              </w:rPr>
            </w:pPr>
            <w:r w:rsidRPr="0043454E">
              <w:rPr>
                <w:rFonts w:cs="Arial"/>
                <w:lang w:eastAsia="ja-JP"/>
              </w:rPr>
              <w:t>-</w:t>
            </w:r>
          </w:p>
        </w:tc>
        <w:tc>
          <w:tcPr>
            <w:tcW w:w="1517" w:type="dxa"/>
            <w:shd w:val="clear" w:color="auto" w:fill="auto"/>
          </w:tcPr>
          <w:p w:rsidR="002012D9" w:rsidRPr="0043454E" w:rsidRDefault="002012D9" w:rsidP="00775B55">
            <w:pPr>
              <w:pStyle w:val="TAC"/>
              <w:rPr>
                <w:rFonts w:cs="Arial"/>
                <w:lang w:eastAsia="ja-JP"/>
              </w:rPr>
            </w:pPr>
            <w:r w:rsidRPr="0043454E">
              <w:rPr>
                <w:rFonts w:cs="Arial"/>
                <w:bCs/>
                <w:lang w:eastAsia="ja-JP"/>
              </w:rPr>
              <w:t>AWGN</w:t>
            </w: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gridAfter w:val="1"/>
          <w:wAfter w:w="11" w:type="dxa"/>
          <w:trHeight w:val="870"/>
          <w:jc w:val="center"/>
        </w:trPr>
        <w:tc>
          <w:tcPr>
            <w:tcW w:w="7205" w:type="dxa"/>
            <w:gridSpan w:val="4"/>
            <w:shd w:val="clear" w:color="auto" w:fill="auto"/>
          </w:tcPr>
          <w:p w:rsidR="002012D9" w:rsidRPr="0043454E" w:rsidRDefault="002012D9" w:rsidP="00775B55">
            <w:pPr>
              <w:pStyle w:val="TAN"/>
              <w:rPr>
                <w:rFonts w:cs="Arial"/>
                <w:lang w:eastAsia="ja-JP"/>
              </w:rPr>
            </w:pPr>
            <w:r w:rsidRPr="0043454E">
              <w:rPr>
                <w:rFonts w:cs="Arial"/>
                <w:lang w:eastAsia="ja-JP"/>
              </w:rPr>
              <w:t>Note 1:</w:t>
            </w:r>
            <w:r w:rsidRPr="0043454E">
              <w:rPr>
                <w:rFonts w:cs="Arial"/>
                <w:lang w:eastAsia="ja-JP"/>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2012D9" w:rsidRPr="0043454E" w:rsidRDefault="002012D9" w:rsidP="00775B55">
            <w:pPr>
              <w:pStyle w:val="TAN"/>
              <w:rPr>
                <w:rFonts w:cs="Arial"/>
                <w:lang w:eastAsia="ja-JP"/>
              </w:rPr>
            </w:pPr>
            <w:r w:rsidRPr="0043454E">
              <w:rPr>
                <w:rFonts w:cs="Arial"/>
                <w:lang w:eastAsia="ja-JP"/>
              </w:rPr>
              <w:t>Note 2:</w:t>
            </w:r>
            <w:r w:rsidRPr="0043454E">
              <w:rPr>
                <w:rFonts w:cs="Arial"/>
                <w:lang w:eastAsia="ja-JP"/>
              </w:rPr>
              <w:tab/>
              <w:t>The PDSCH and MPDCCH reference measurement channels are used in the test only when a downlink transmission dedicated to the UE under test is required.</w:t>
            </w:r>
          </w:p>
          <w:p w:rsidR="002012D9" w:rsidRPr="0043454E" w:rsidRDefault="002012D9" w:rsidP="00775B55">
            <w:pPr>
              <w:pStyle w:val="TAN"/>
              <w:rPr>
                <w:rFonts w:cs="Arial"/>
                <w:lang w:eastAsia="ja-JP"/>
              </w:rPr>
            </w:pPr>
            <w:r w:rsidRPr="0043454E">
              <w:rPr>
                <w:rFonts w:cs="Arial"/>
                <w:lang w:eastAsia="ja-JP"/>
              </w:rPr>
              <w:t>Note 3:</w:t>
            </w:r>
            <w:r w:rsidRPr="0043454E">
              <w:rPr>
                <w:rFonts w:cs="Arial"/>
                <w:lang w:eastAsia="ja-JP"/>
              </w:rPr>
              <w:tab/>
              <w:t>Es/Iot, RSRP and Io level has been derived from other parameters for information purpose. They are not settable parameters themselves.</w:t>
            </w:r>
          </w:p>
        </w:tc>
      </w:tr>
    </w:tbl>
    <w:p w:rsidR="002012D9" w:rsidRPr="00F23D31" w:rsidRDefault="002012D9" w:rsidP="002012D9"/>
    <w:p w:rsidR="002012D9" w:rsidRPr="00F23D31" w:rsidRDefault="002012D9" w:rsidP="002012D9">
      <w:pPr>
        <w:pStyle w:val="TH"/>
        <w:rPr>
          <w:snapToGrid w:val="0"/>
        </w:rPr>
      </w:pPr>
      <w:r w:rsidRPr="00F23D31">
        <w:rPr>
          <w:rFonts w:cs="v3.7.0"/>
        </w:rPr>
        <w:t xml:space="preserve">Table A.6.2.13.1-2: RACH-Configuration parameters for FDD </w:t>
      </w:r>
      <w:r w:rsidRPr="00F23D31">
        <w:t xml:space="preserve">contention based </w:t>
      </w:r>
      <w:r w:rsidRPr="00F23D31">
        <w:rPr>
          <w:rFonts w:cs="v3.7.0"/>
          <w:snapToGrid w:val="0"/>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7"/>
        <w:gridCol w:w="862"/>
        <w:gridCol w:w="866"/>
        <w:gridCol w:w="844"/>
        <w:gridCol w:w="1046"/>
        <w:gridCol w:w="1564"/>
      </w:tblGrid>
      <w:tr w:rsidR="002012D9" w:rsidRPr="0043454E" w:rsidTr="00775B55">
        <w:trPr>
          <w:cantSplit/>
          <w:trHeight w:val="243"/>
          <w:jc w:val="center"/>
        </w:trPr>
        <w:tc>
          <w:tcPr>
            <w:tcW w:w="3607" w:type="dxa"/>
            <w:vAlign w:val="center"/>
          </w:tcPr>
          <w:p w:rsidR="002012D9" w:rsidRPr="0043454E" w:rsidRDefault="002012D9" w:rsidP="00775B55">
            <w:pPr>
              <w:pStyle w:val="TAH"/>
              <w:rPr>
                <w:rFonts w:cs="Arial"/>
                <w:lang w:eastAsia="ja-JP"/>
              </w:rPr>
            </w:pPr>
            <w:r w:rsidRPr="0043454E">
              <w:rPr>
                <w:rFonts w:cs="Arial"/>
                <w:lang w:eastAsia="ja-JP"/>
              </w:rPr>
              <w:t>Field</w:t>
            </w:r>
          </w:p>
        </w:tc>
        <w:tc>
          <w:tcPr>
            <w:tcW w:w="3618" w:type="dxa"/>
            <w:gridSpan w:val="4"/>
            <w:vAlign w:val="center"/>
          </w:tcPr>
          <w:p w:rsidR="002012D9" w:rsidRPr="0043454E" w:rsidRDefault="002012D9" w:rsidP="00775B55">
            <w:pPr>
              <w:pStyle w:val="TAH"/>
              <w:rPr>
                <w:rFonts w:cs="Arial"/>
                <w:lang w:eastAsia="ja-JP"/>
              </w:rPr>
            </w:pPr>
            <w:r w:rsidRPr="0043454E">
              <w:rPr>
                <w:rFonts w:cs="Arial"/>
                <w:lang w:eastAsia="ja-JP"/>
              </w:rPr>
              <w:t>Value</w:t>
            </w:r>
          </w:p>
        </w:tc>
        <w:tc>
          <w:tcPr>
            <w:tcW w:w="1564" w:type="dxa"/>
            <w:vAlign w:val="center"/>
          </w:tcPr>
          <w:p w:rsidR="002012D9" w:rsidRPr="0043454E" w:rsidRDefault="002012D9" w:rsidP="00775B55">
            <w:pPr>
              <w:pStyle w:val="TAH"/>
              <w:rPr>
                <w:rFonts w:cs="Arial"/>
                <w:lang w:eastAsia="ja-JP"/>
              </w:rPr>
            </w:pPr>
            <w:r w:rsidRPr="0043454E">
              <w:rPr>
                <w:rFonts w:cs="Arial"/>
                <w:lang w:eastAsia="ja-JP"/>
              </w:rPr>
              <w:t>Comment</w:t>
            </w:r>
          </w:p>
        </w:tc>
      </w:tr>
      <w:tr w:rsidR="002012D9" w:rsidRPr="0043454E" w:rsidTr="00775B55">
        <w:trPr>
          <w:cantSplit/>
          <w:jc w:val="center"/>
        </w:trPr>
        <w:tc>
          <w:tcPr>
            <w:tcW w:w="8789" w:type="dxa"/>
            <w:gridSpan w:val="6"/>
          </w:tcPr>
          <w:p w:rsidR="002012D9" w:rsidRPr="0043454E" w:rsidRDefault="002012D9" w:rsidP="00775B55">
            <w:pPr>
              <w:pStyle w:val="TAH"/>
              <w:rPr>
                <w:rFonts w:cs="Arial"/>
                <w:lang w:eastAsia="ja-JP"/>
              </w:rPr>
            </w:pPr>
            <w:r w:rsidRPr="0043454E">
              <w:rPr>
                <w:rFonts w:cs="Arial"/>
                <w:lang w:eastAsia="ja-JP"/>
              </w:rPr>
              <w:t>Parameters not per CE Levels</w:t>
            </w:r>
          </w:p>
        </w:tc>
      </w:tr>
      <w:tr w:rsidR="002012D9" w:rsidRPr="0043454E" w:rsidTr="00775B55">
        <w:trPr>
          <w:cantSplit/>
          <w:jc w:val="center"/>
        </w:trPr>
        <w:tc>
          <w:tcPr>
            <w:tcW w:w="3607" w:type="dxa"/>
          </w:tcPr>
          <w:p w:rsidR="002012D9" w:rsidRPr="0043454E" w:rsidRDefault="002012D9" w:rsidP="00775B55">
            <w:pPr>
              <w:pStyle w:val="TAL"/>
              <w:rPr>
                <w:rFonts w:cs="Arial"/>
                <w:lang w:eastAsia="ja-JP"/>
              </w:rPr>
            </w:pPr>
            <w:r w:rsidRPr="0043454E">
              <w:rPr>
                <w:rFonts w:cs="Arial"/>
                <w:lang w:eastAsia="ja-JP"/>
              </w:rPr>
              <w:t>powerRampingStep</w:t>
            </w:r>
          </w:p>
        </w:tc>
        <w:tc>
          <w:tcPr>
            <w:tcW w:w="3618" w:type="dxa"/>
            <w:gridSpan w:val="4"/>
          </w:tcPr>
          <w:p w:rsidR="002012D9" w:rsidRPr="0043454E" w:rsidRDefault="002012D9" w:rsidP="00775B55">
            <w:pPr>
              <w:pStyle w:val="TAC"/>
              <w:rPr>
                <w:rFonts w:cs="Arial"/>
                <w:lang w:eastAsia="ja-JP"/>
              </w:rPr>
            </w:pPr>
            <w:r w:rsidRPr="0043454E">
              <w:rPr>
                <w:rFonts w:cs="Arial"/>
                <w:lang w:eastAsia="ja-JP"/>
              </w:rPr>
              <w:t>dB2</w:t>
            </w:r>
          </w:p>
        </w:tc>
        <w:tc>
          <w:tcPr>
            <w:tcW w:w="1564" w:type="dxa"/>
          </w:tcPr>
          <w:p w:rsidR="002012D9" w:rsidRPr="0043454E" w:rsidRDefault="002012D9" w:rsidP="00775B55">
            <w:pPr>
              <w:pStyle w:val="TAC"/>
              <w:rPr>
                <w:rFonts w:cs="Arial"/>
                <w:lang w:eastAsia="ja-JP"/>
              </w:rPr>
            </w:pPr>
          </w:p>
        </w:tc>
      </w:tr>
      <w:tr w:rsidR="002012D9" w:rsidRPr="0043454E" w:rsidTr="00775B55">
        <w:trPr>
          <w:cantSplit/>
          <w:jc w:val="center"/>
        </w:trPr>
        <w:tc>
          <w:tcPr>
            <w:tcW w:w="3607" w:type="dxa"/>
          </w:tcPr>
          <w:p w:rsidR="002012D9" w:rsidRPr="0043454E" w:rsidRDefault="002012D9" w:rsidP="00775B55">
            <w:pPr>
              <w:pStyle w:val="TAL"/>
              <w:rPr>
                <w:rFonts w:cs="Arial"/>
                <w:lang w:eastAsia="ja-JP"/>
              </w:rPr>
            </w:pPr>
            <w:r w:rsidRPr="0043454E">
              <w:rPr>
                <w:rFonts w:cs="Arial"/>
                <w:lang w:eastAsia="ja-JP"/>
              </w:rPr>
              <w:t>preambleInitialReceivedTargetPower</w:t>
            </w:r>
          </w:p>
        </w:tc>
        <w:tc>
          <w:tcPr>
            <w:tcW w:w="3618" w:type="dxa"/>
            <w:gridSpan w:val="4"/>
          </w:tcPr>
          <w:p w:rsidR="002012D9" w:rsidRPr="0043454E" w:rsidRDefault="002012D9" w:rsidP="00775B55">
            <w:pPr>
              <w:pStyle w:val="TAC"/>
              <w:rPr>
                <w:rFonts w:cs="Arial"/>
                <w:lang w:eastAsia="ja-JP"/>
              </w:rPr>
            </w:pPr>
            <w:r w:rsidRPr="0043454E">
              <w:rPr>
                <w:rFonts w:cs="Arial"/>
                <w:lang w:eastAsia="ja-JP"/>
              </w:rPr>
              <w:t>dBm-120</w:t>
            </w:r>
          </w:p>
        </w:tc>
        <w:tc>
          <w:tcPr>
            <w:tcW w:w="1564" w:type="dxa"/>
          </w:tcPr>
          <w:p w:rsidR="002012D9" w:rsidRPr="0043454E" w:rsidRDefault="002012D9" w:rsidP="00775B55">
            <w:pPr>
              <w:pStyle w:val="TAC"/>
              <w:rPr>
                <w:rFonts w:cs="Arial"/>
                <w:lang w:eastAsia="ja-JP"/>
              </w:rPr>
            </w:pPr>
          </w:p>
        </w:tc>
      </w:tr>
      <w:tr w:rsidR="002012D9" w:rsidRPr="0043454E" w:rsidTr="00775B55">
        <w:trPr>
          <w:cantSplit/>
          <w:jc w:val="center"/>
        </w:trPr>
        <w:tc>
          <w:tcPr>
            <w:tcW w:w="3607" w:type="dxa"/>
          </w:tcPr>
          <w:p w:rsidR="002012D9" w:rsidRPr="0043454E" w:rsidRDefault="002012D9" w:rsidP="00775B55">
            <w:pPr>
              <w:pStyle w:val="TAL"/>
              <w:rPr>
                <w:rFonts w:cs="Arial"/>
                <w:lang w:eastAsia="ja-JP"/>
              </w:rPr>
            </w:pPr>
            <w:r w:rsidRPr="0043454E">
              <w:rPr>
                <w:rFonts w:cs="Arial"/>
                <w:lang w:eastAsia="ja-JP"/>
              </w:rPr>
              <w:t>preambleTransMax</w:t>
            </w:r>
          </w:p>
        </w:tc>
        <w:tc>
          <w:tcPr>
            <w:tcW w:w="3618" w:type="dxa"/>
            <w:gridSpan w:val="4"/>
          </w:tcPr>
          <w:p w:rsidR="002012D9" w:rsidRPr="0043454E" w:rsidRDefault="002012D9" w:rsidP="00775B55">
            <w:pPr>
              <w:pStyle w:val="TAC"/>
              <w:rPr>
                <w:rFonts w:cs="Arial"/>
                <w:lang w:eastAsia="ja-JP"/>
              </w:rPr>
            </w:pPr>
            <w:r w:rsidRPr="0043454E">
              <w:rPr>
                <w:rFonts w:cs="Arial"/>
                <w:lang w:eastAsia="ja-JP"/>
              </w:rPr>
              <w:t>n6</w:t>
            </w:r>
          </w:p>
        </w:tc>
        <w:tc>
          <w:tcPr>
            <w:tcW w:w="1564" w:type="dxa"/>
          </w:tcPr>
          <w:p w:rsidR="002012D9" w:rsidRPr="0043454E" w:rsidRDefault="002012D9" w:rsidP="00775B55">
            <w:pPr>
              <w:pStyle w:val="TAC"/>
              <w:rPr>
                <w:rFonts w:cs="Arial"/>
                <w:lang w:eastAsia="ja-JP"/>
              </w:rPr>
            </w:pPr>
          </w:p>
        </w:tc>
      </w:tr>
      <w:tr w:rsidR="002012D9" w:rsidRPr="0043454E" w:rsidTr="00775B55">
        <w:trPr>
          <w:cantSplit/>
          <w:trHeight w:val="157"/>
          <w:jc w:val="center"/>
        </w:trPr>
        <w:tc>
          <w:tcPr>
            <w:tcW w:w="3607" w:type="dxa"/>
          </w:tcPr>
          <w:p w:rsidR="002012D9" w:rsidRPr="0043454E" w:rsidRDefault="002012D9" w:rsidP="00775B55">
            <w:pPr>
              <w:pStyle w:val="TAL"/>
              <w:rPr>
                <w:rFonts w:cs="Arial"/>
                <w:lang w:eastAsia="ja-JP"/>
              </w:rPr>
            </w:pPr>
            <w:r w:rsidRPr="0043454E">
              <w:rPr>
                <w:rFonts w:cs="Arial"/>
                <w:lang w:eastAsia="ja-JP"/>
              </w:rPr>
              <w:t>maxHARQ-Msg3Tx</w:t>
            </w:r>
          </w:p>
        </w:tc>
        <w:tc>
          <w:tcPr>
            <w:tcW w:w="3618" w:type="dxa"/>
            <w:gridSpan w:val="4"/>
          </w:tcPr>
          <w:p w:rsidR="002012D9" w:rsidRPr="0043454E" w:rsidRDefault="002012D9" w:rsidP="00775B55">
            <w:pPr>
              <w:pStyle w:val="TAC"/>
              <w:rPr>
                <w:rFonts w:cs="Arial"/>
                <w:lang w:eastAsia="ja-JP"/>
              </w:rPr>
            </w:pPr>
            <w:r w:rsidRPr="0043454E">
              <w:rPr>
                <w:rFonts w:cs="Arial"/>
                <w:lang w:eastAsia="ja-JP"/>
              </w:rPr>
              <w:t>4</w:t>
            </w:r>
          </w:p>
        </w:tc>
        <w:tc>
          <w:tcPr>
            <w:tcW w:w="1564" w:type="dxa"/>
          </w:tcPr>
          <w:p w:rsidR="002012D9" w:rsidRPr="0043454E" w:rsidRDefault="002012D9" w:rsidP="00775B55">
            <w:pPr>
              <w:pStyle w:val="TAC"/>
              <w:rPr>
                <w:rFonts w:cs="Arial"/>
                <w:lang w:eastAsia="ja-JP"/>
              </w:rPr>
            </w:pPr>
          </w:p>
        </w:tc>
      </w:tr>
      <w:tr w:rsidR="002012D9" w:rsidRPr="0043454E" w:rsidTr="00775B55">
        <w:trPr>
          <w:cantSplit/>
          <w:trHeight w:val="157"/>
          <w:jc w:val="center"/>
        </w:trPr>
        <w:tc>
          <w:tcPr>
            <w:tcW w:w="3607" w:type="dxa"/>
          </w:tcPr>
          <w:p w:rsidR="002012D9" w:rsidRPr="0043454E" w:rsidRDefault="002012D9" w:rsidP="00775B55">
            <w:pPr>
              <w:pStyle w:val="TAL"/>
              <w:rPr>
                <w:rFonts w:cs="Arial"/>
                <w:lang w:eastAsia="ja-JP"/>
              </w:rPr>
            </w:pPr>
            <w:r w:rsidRPr="0043454E">
              <w:rPr>
                <w:rFonts w:cs="Arial"/>
                <w:lang w:val="en-US" w:eastAsia="ja-JP"/>
              </w:rPr>
              <w:t>rar-HoppingConfig</w:t>
            </w:r>
          </w:p>
        </w:tc>
        <w:tc>
          <w:tcPr>
            <w:tcW w:w="3618" w:type="dxa"/>
            <w:gridSpan w:val="4"/>
          </w:tcPr>
          <w:p w:rsidR="002012D9" w:rsidRPr="0043454E" w:rsidRDefault="002012D9" w:rsidP="00775B55">
            <w:pPr>
              <w:pStyle w:val="TAC"/>
              <w:rPr>
                <w:rFonts w:cs="Arial"/>
                <w:lang w:eastAsia="ja-JP"/>
              </w:rPr>
            </w:pPr>
            <w:r w:rsidRPr="0043454E">
              <w:rPr>
                <w:rFonts w:cs="Arial"/>
                <w:lang w:eastAsia="ja-JP"/>
              </w:rPr>
              <w:t>Off</w:t>
            </w:r>
          </w:p>
        </w:tc>
        <w:tc>
          <w:tcPr>
            <w:tcW w:w="1564" w:type="dxa"/>
          </w:tcPr>
          <w:p w:rsidR="002012D9" w:rsidRPr="0043454E" w:rsidRDefault="002012D9" w:rsidP="00775B55">
            <w:pPr>
              <w:pStyle w:val="TAC"/>
              <w:rPr>
                <w:rFonts w:cs="Arial"/>
                <w:lang w:eastAsia="ja-JP"/>
              </w:rPr>
            </w:pPr>
          </w:p>
        </w:tc>
      </w:tr>
      <w:tr w:rsidR="002012D9" w:rsidRPr="0043454E" w:rsidTr="00775B55">
        <w:trPr>
          <w:cantSplit/>
          <w:trHeight w:val="157"/>
          <w:jc w:val="center"/>
        </w:trPr>
        <w:tc>
          <w:tcPr>
            <w:tcW w:w="8789" w:type="dxa"/>
            <w:gridSpan w:val="6"/>
          </w:tcPr>
          <w:p w:rsidR="002012D9" w:rsidRPr="0043454E" w:rsidRDefault="002012D9" w:rsidP="00775B55">
            <w:pPr>
              <w:pStyle w:val="TAH"/>
              <w:rPr>
                <w:rFonts w:cs="Arial"/>
                <w:lang w:eastAsia="ja-JP"/>
              </w:rPr>
            </w:pPr>
            <w:r w:rsidRPr="0043454E">
              <w:rPr>
                <w:rFonts w:cs="Arial"/>
                <w:lang w:eastAsia="ja-JP"/>
              </w:rPr>
              <w:t>Parameters per CE Levels</w:t>
            </w:r>
          </w:p>
        </w:tc>
      </w:tr>
      <w:tr w:rsidR="002012D9" w:rsidRPr="0043454E" w:rsidTr="00775B55">
        <w:trPr>
          <w:cantSplit/>
          <w:trHeight w:val="213"/>
          <w:jc w:val="center"/>
        </w:trPr>
        <w:tc>
          <w:tcPr>
            <w:tcW w:w="3607" w:type="dxa"/>
          </w:tcPr>
          <w:p w:rsidR="002012D9" w:rsidRPr="0043454E" w:rsidRDefault="002012D9" w:rsidP="00775B55">
            <w:pPr>
              <w:pStyle w:val="TAH"/>
              <w:rPr>
                <w:rFonts w:cs="Arial"/>
                <w:i/>
                <w:lang w:eastAsia="ja-JP"/>
              </w:rPr>
            </w:pPr>
            <w:r w:rsidRPr="0043454E">
              <w:rPr>
                <w:rFonts w:cs="Arial"/>
                <w:i/>
                <w:lang w:eastAsia="ja-JP"/>
              </w:rPr>
              <w:t>CE Level</w:t>
            </w:r>
          </w:p>
        </w:tc>
        <w:tc>
          <w:tcPr>
            <w:tcW w:w="862" w:type="dxa"/>
          </w:tcPr>
          <w:p w:rsidR="002012D9" w:rsidRPr="0043454E" w:rsidRDefault="002012D9" w:rsidP="00775B55">
            <w:pPr>
              <w:pStyle w:val="TAH"/>
              <w:rPr>
                <w:rFonts w:cs="Arial"/>
                <w:i/>
                <w:lang w:eastAsia="ja-JP"/>
              </w:rPr>
            </w:pPr>
            <w:r w:rsidRPr="0043454E">
              <w:rPr>
                <w:rFonts w:cs="Arial"/>
                <w:i/>
                <w:lang w:eastAsia="ja-JP"/>
              </w:rPr>
              <w:t>Level 0</w:t>
            </w:r>
          </w:p>
        </w:tc>
        <w:tc>
          <w:tcPr>
            <w:tcW w:w="866" w:type="dxa"/>
          </w:tcPr>
          <w:p w:rsidR="002012D9" w:rsidRPr="0043454E" w:rsidRDefault="002012D9" w:rsidP="00775B55">
            <w:pPr>
              <w:pStyle w:val="TAH"/>
              <w:rPr>
                <w:rFonts w:cs="Arial"/>
                <w:i/>
                <w:lang w:eastAsia="ja-JP"/>
              </w:rPr>
            </w:pPr>
            <w:r w:rsidRPr="0043454E">
              <w:rPr>
                <w:rFonts w:cs="Arial"/>
                <w:i/>
                <w:lang w:eastAsia="ja-JP"/>
              </w:rPr>
              <w:t>Level 1</w:t>
            </w:r>
          </w:p>
        </w:tc>
        <w:tc>
          <w:tcPr>
            <w:tcW w:w="844" w:type="dxa"/>
          </w:tcPr>
          <w:p w:rsidR="002012D9" w:rsidRPr="0043454E" w:rsidRDefault="002012D9" w:rsidP="00775B55">
            <w:pPr>
              <w:pStyle w:val="TAH"/>
              <w:rPr>
                <w:rFonts w:cs="Arial"/>
                <w:i/>
                <w:lang w:eastAsia="ja-JP"/>
              </w:rPr>
            </w:pPr>
            <w:r w:rsidRPr="0043454E">
              <w:rPr>
                <w:rFonts w:cs="Arial"/>
                <w:i/>
                <w:lang w:eastAsia="ja-JP"/>
              </w:rPr>
              <w:t>Level 2</w:t>
            </w:r>
          </w:p>
        </w:tc>
        <w:tc>
          <w:tcPr>
            <w:tcW w:w="1046" w:type="dxa"/>
          </w:tcPr>
          <w:p w:rsidR="002012D9" w:rsidRPr="0043454E" w:rsidRDefault="002012D9" w:rsidP="00775B55">
            <w:pPr>
              <w:pStyle w:val="TAH"/>
              <w:rPr>
                <w:rFonts w:cs="Arial"/>
                <w:i/>
                <w:lang w:eastAsia="ja-JP"/>
              </w:rPr>
            </w:pPr>
            <w:r w:rsidRPr="0043454E">
              <w:rPr>
                <w:rFonts w:cs="Arial"/>
                <w:i/>
                <w:lang w:eastAsia="ja-JP"/>
              </w:rPr>
              <w:t>Level 3</w:t>
            </w:r>
          </w:p>
        </w:tc>
        <w:tc>
          <w:tcPr>
            <w:tcW w:w="1564" w:type="dxa"/>
          </w:tcPr>
          <w:p w:rsidR="002012D9" w:rsidRPr="0043454E" w:rsidRDefault="002012D9" w:rsidP="00775B55">
            <w:pPr>
              <w:pStyle w:val="TAH"/>
              <w:rPr>
                <w:rFonts w:cs="Arial"/>
                <w:i/>
                <w:lang w:eastAsia="ja-JP"/>
              </w:rPr>
            </w:pPr>
          </w:p>
        </w:tc>
      </w:tr>
      <w:tr w:rsidR="002012D9" w:rsidRPr="0043454E" w:rsidTr="00775B55">
        <w:trPr>
          <w:cantSplit/>
          <w:trHeight w:val="213"/>
          <w:jc w:val="center"/>
        </w:trPr>
        <w:tc>
          <w:tcPr>
            <w:tcW w:w="3607" w:type="dxa"/>
          </w:tcPr>
          <w:p w:rsidR="002012D9" w:rsidRPr="0043454E" w:rsidRDefault="002012D9" w:rsidP="00775B55">
            <w:pPr>
              <w:pStyle w:val="TAL"/>
              <w:rPr>
                <w:rFonts w:cs="Arial"/>
                <w:lang w:eastAsia="ja-JP"/>
              </w:rPr>
            </w:pPr>
            <w:r w:rsidRPr="0043454E">
              <w:rPr>
                <w:rFonts w:cs="Arial"/>
                <w:lang w:eastAsia="ja-JP"/>
              </w:rPr>
              <w:t>ra-ResponseWindowSize (per CE)</w:t>
            </w:r>
          </w:p>
        </w:tc>
        <w:tc>
          <w:tcPr>
            <w:tcW w:w="862" w:type="dxa"/>
          </w:tcPr>
          <w:p w:rsidR="002012D9" w:rsidRPr="0043454E" w:rsidRDefault="002012D9" w:rsidP="00775B55">
            <w:pPr>
              <w:pStyle w:val="TAC"/>
              <w:rPr>
                <w:rFonts w:cs="Arial"/>
                <w:lang w:eastAsia="ja-JP"/>
              </w:rPr>
            </w:pPr>
            <w:r w:rsidRPr="0043454E">
              <w:rPr>
                <w:rFonts w:cs="Arial"/>
                <w:lang w:eastAsia="ja-JP"/>
              </w:rPr>
              <w:t>sf20</w:t>
            </w:r>
          </w:p>
        </w:tc>
        <w:tc>
          <w:tcPr>
            <w:tcW w:w="866" w:type="dxa"/>
          </w:tcPr>
          <w:p w:rsidR="002012D9" w:rsidRPr="0043454E" w:rsidRDefault="002012D9" w:rsidP="00775B55">
            <w:pPr>
              <w:pStyle w:val="TAC"/>
              <w:rPr>
                <w:rFonts w:cs="Arial"/>
                <w:lang w:eastAsia="ja-JP"/>
              </w:rPr>
            </w:pPr>
            <w:r w:rsidRPr="0043454E">
              <w:rPr>
                <w:rFonts w:cs="Arial"/>
                <w:lang w:eastAsia="ja-JP"/>
              </w:rPr>
              <w:t>sf80</w:t>
            </w:r>
          </w:p>
        </w:tc>
        <w:tc>
          <w:tcPr>
            <w:tcW w:w="844" w:type="dxa"/>
          </w:tcPr>
          <w:p w:rsidR="002012D9" w:rsidRPr="0043454E" w:rsidRDefault="002012D9" w:rsidP="00775B55">
            <w:pPr>
              <w:pStyle w:val="TAC"/>
              <w:rPr>
                <w:rFonts w:cs="Arial"/>
                <w:lang w:eastAsia="ja-JP"/>
              </w:rPr>
            </w:pPr>
            <w:r w:rsidRPr="0043454E">
              <w:rPr>
                <w:rFonts w:cs="Arial"/>
                <w:lang w:val="en-US" w:eastAsia="ja-JP"/>
              </w:rPr>
              <w:t>sf180</w:t>
            </w:r>
          </w:p>
        </w:tc>
        <w:tc>
          <w:tcPr>
            <w:tcW w:w="1046" w:type="dxa"/>
          </w:tcPr>
          <w:p w:rsidR="002012D9" w:rsidRPr="0043454E" w:rsidRDefault="002012D9" w:rsidP="00775B55">
            <w:pPr>
              <w:pStyle w:val="TAC"/>
              <w:rPr>
                <w:rFonts w:cs="Arial"/>
                <w:lang w:eastAsia="ja-JP"/>
              </w:rPr>
            </w:pPr>
            <w:r w:rsidRPr="0043454E">
              <w:rPr>
                <w:rFonts w:cs="Arial"/>
                <w:lang w:val="en-US" w:eastAsia="ja-JP"/>
              </w:rPr>
              <w:t>sf320</w:t>
            </w:r>
          </w:p>
        </w:tc>
        <w:tc>
          <w:tcPr>
            <w:tcW w:w="1564" w:type="dxa"/>
          </w:tcPr>
          <w:p w:rsidR="002012D9" w:rsidRPr="0043454E" w:rsidRDefault="002012D9" w:rsidP="00775B55">
            <w:pPr>
              <w:pStyle w:val="TAC"/>
              <w:rPr>
                <w:rFonts w:cs="Arial"/>
                <w:lang w:eastAsia="ja-JP"/>
              </w:rPr>
            </w:pPr>
          </w:p>
        </w:tc>
      </w:tr>
      <w:tr w:rsidR="002012D9" w:rsidRPr="0043454E" w:rsidTr="00775B55">
        <w:trPr>
          <w:trHeight w:val="84"/>
          <w:jc w:val="center"/>
        </w:trPr>
        <w:tc>
          <w:tcPr>
            <w:tcW w:w="3607" w:type="dxa"/>
          </w:tcPr>
          <w:p w:rsidR="002012D9" w:rsidRPr="0043454E" w:rsidRDefault="002012D9" w:rsidP="00775B55">
            <w:pPr>
              <w:pStyle w:val="TAL"/>
              <w:rPr>
                <w:rFonts w:cs="Arial"/>
                <w:lang w:eastAsia="ja-JP"/>
              </w:rPr>
            </w:pPr>
            <w:r w:rsidRPr="0043454E">
              <w:rPr>
                <w:rFonts w:cs="Arial"/>
                <w:lang w:eastAsia="ja-JP"/>
              </w:rPr>
              <w:t>mac-ContentionResolutionTimer (per CE)</w:t>
            </w:r>
          </w:p>
        </w:tc>
        <w:tc>
          <w:tcPr>
            <w:tcW w:w="862" w:type="dxa"/>
          </w:tcPr>
          <w:p w:rsidR="002012D9" w:rsidRPr="0043454E" w:rsidRDefault="002012D9" w:rsidP="00775B55">
            <w:pPr>
              <w:pStyle w:val="TAC"/>
              <w:rPr>
                <w:rFonts w:cs="Arial"/>
                <w:lang w:eastAsia="ja-JP"/>
              </w:rPr>
            </w:pPr>
            <w:r w:rsidRPr="0043454E">
              <w:rPr>
                <w:rFonts w:cs="Arial"/>
                <w:lang w:eastAsia="ja-JP"/>
              </w:rPr>
              <w:t>sf80</w:t>
            </w:r>
          </w:p>
        </w:tc>
        <w:tc>
          <w:tcPr>
            <w:tcW w:w="866" w:type="dxa"/>
          </w:tcPr>
          <w:p w:rsidR="002012D9" w:rsidRPr="0043454E" w:rsidRDefault="002012D9" w:rsidP="00775B55">
            <w:pPr>
              <w:pStyle w:val="TAC"/>
              <w:rPr>
                <w:rFonts w:cs="Arial"/>
                <w:lang w:eastAsia="ja-JP"/>
              </w:rPr>
            </w:pPr>
            <w:r w:rsidRPr="0043454E">
              <w:rPr>
                <w:rFonts w:cs="Arial"/>
                <w:lang w:val="en-US" w:eastAsia="ja-JP"/>
              </w:rPr>
              <w:t>sf120</w:t>
            </w:r>
          </w:p>
        </w:tc>
        <w:tc>
          <w:tcPr>
            <w:tcW w:w="844" w:type="dxa"/>
          </w:tcPr>
          <w:p w:rsidR="002012D9" w:rsidRPr="0043454E" w:rsidRDefault="002012D9" w:rsidP="00775B55">
            <w:pPr>
              <w:pStyle w:val="TAC"/>
              <w:rPr>
                <w:rFonts w:cs="Arial"/>
                <w:lang w:eastAsia="ja-JP"/>
              </w:rPr>
            </w:pPr>
            <w:r w:rsidRPr="0043454E">
              <w:rPr>
                <w:rFonts w:cs="Arial"/>
                <w:lang w:val="en-US" w:eastAsia="ja-JP"/>
              </w:rPr>
              <w:t>sf200</w:t>
            </w:r>
          </w:p>
        </w:tc>
        <w:tc>
          <w:tcPr>
            <w:tcW w:w="1046" w:type="dxa"/>
          </w:tcPr>
          <w:p w:rsidR="002012D9" w:rsidRPr="0043454E" w:rsidRDefault="002012D9" w:rsidP="00775B55">
            <w:pPr>
              <w:pStyle w:val="TAC"/>
              <w:rPr>
                <w:rFonts w:cs="Arial"/>
                <w:lang w:eastAsia="ja-JP"/>
              </w:rPr>
            </w:pPr>
            <w:r w:rsidRPr="0043454E">
              <w:rPr>
                <w:rFonts w:cs="Arial"/>
                <w:lang w:val="en-US" w:eastAsia="ja-JP"/>
              </w:rPr>
              <w:t>sf480</w:t>
            </w:r>
          </w:p>
        </w:tc>
        <w:tc>
          <w:tcPr>
            <w:tcW w:w="1564" w:type="dxa"/>
          </w:tcPr>
          <w:p w:rsidR="002012D9" w:rsidRPr="0043454E" w:rsidRDefault="002012D9" w:rsidP="00775B55">
            <w:pPr>
              <w:pStyle w:val="TAC"/>
              <w:rPr>
                <w:rFonts w:cs="Arial"/>
                <w:lang w:eastAsia="ja-JP"/>
              </w:rPr>
            </w:pPr>
          </w:p>
        </w:tc>
      </w:tr>
      <w:tr w:rsidR="002012D9" w:rsidRPr="0043454E" w:rsidTr="00775B55">
        <w:trPr>
          <w:cantSplit/>
          <w:trHeight w:val="157"/>
          <w:jc w:val="center"/>
        </w:trPr>
        <w:tc>
          <w:tcPr>
            <w:tcW w:w="3607" w:type="dxa"/>
          </w:tcPr>
          <w:p w:rsidR="002012D9" w:rsidRPr="0043454E" w:rsidRDefault="002012D9" w:rsidP="00775B55">
            <w:pPr>
              <w:pStyle w:val="TAL"/>
              <w:rPr>
                <w:rFonts w:cs="Arial"/>
                <w:lang w:eastAsia="ja-JP"/>
              </w:rPr>
            </w:pPr>
            <w:r w:rsidRPr="0043454E">
              <w:rPr>
                <w:rFonts w:cs="Arial"/>
                <w:lang w:eastAsia="ja-JP"/>
              </w:rPr>
              <w:t xml:space="preserve">PreambleMappingInfo </w:t>
            </w:r>
          </w:p>
          <w:p w:rsidR="002012D9" w:rsidRPr="0043454E" w:rsidRDefault="002012D9" w:rsidP="00775B55">
            <w:pPr>
              <w:pStyle w:val="TAL"/>
              <w:rPr>
                <w:rFonts w:cs="Arial"/>
                <w:lang w:eastAsia="ja-JP"/>
              </w:rPr>
            </w:pPr>
            <w:r w:rsidRPr="0043454E">
              <w:rPr>
                <w:rFonts w:cs="Arial"/>
                <w:lang w:eastAsia="ja-JP"/>
              </w:rPr>
              <w:t>{firstPreamble, lastPreamble}</w:t>
            </w:r>
          </w:p>
        </w:tc>
        <w:tc>
          <w:tcPr>
            <w:tcW w:w="862" w:type="dxa"/>
          </w:tcPr>
          <w:p w:rsidR="002012D9" w:rsidRPr="0043454E" w:rsidRDefault="002012D9" w:rsidP="00775B55">
            <w:pPr>
              <w:pStyle w:val="TAC"/>
              <w:rPr>
                <w:rFonts w:cs="Arial"/>
                <w:lang w:eastAsia="ja-JP"/>
              </w:rPr>
            </w:pPr>
            <w:r w:rsidRPr="0043454E">
              <w:rPr>
                <w:rFonts w:cs="Arial"/>
                <w:lang w:eastAsia="ja-JP"/>
              </w:rPr>
              <w:t>{0, 9}</w:t>
            </w:r>
          </w:p>
        </w:tc>
        <w:tc>
          <w:tcPr>
            <w:tcW w:w="866" w:type="dxa"/>
          </w:tcPr>
          <w:p w:rsidR="002012D9" w:rsidRPr="0043454E" w:rsidRDefault="002012D9" w:rsidP="00775B55">
            <w:pPr>
              <w:pStyle w:val="TAC"/>
              <w:rPr>
                <w:rFonts w:cs="Arial"/>
                <w:lang w:eastAsia="ja-JP"/>
              </w:rPr>
            </w:pPr>
            <w:r w:rsidRPr="0043454E">
              <w:rPr>
                <w:rFonts w:cs="Arial"/>
                <w:lang w:eastAsia="ja-JP"/>
              </w:rPr>
              <w:t>{10,19}</w:t>
            </w:r>
          </w:p>
        </w:tc>
        <w:tc>
          <w:tcPr>
            <w:tcW w:w="844" w:type="dxa"/>
          </w:tcPr>
          <w:p w:rsidR="002012D9" w:rsidRPr="0043454E" w:rsidRDefault="002012D9" w:rsidP="00775B55">
            <w:pPr>
              <w:pStyle w:val="TAC"/>
              <w:rPr>
                <w:rFonts w:cs="Arial"/>
                <w:lang w:eastAsia="ja-JP"/>
              </w:rPr>
            </w:pPr>
            <w:r w:rsidRPr="0043454E">
              <w:rPr>
                <w:rFonts w:cs="Arial"/>
                <w:lang w:eastAsia="ja-JP"/>
              </w:rPr>
              <w:t>{20,29}</w:t>
            </w:r>
          </w:p>
        </w:tc>
        <w:tc>
          <w:tcPr>
            <w:tcW w:w="1046" w:type="dxa"/>
          </w:tcPr>
          <w:p w:rsidR="002012D9" w:rsidRPr="0043454E" w:rsidRDefault="002012D9" w:rsidP="00775B55">
            <w:pPr>
              <w:pStyle w:val="TAC"/>
              <w:rPr>
                <w:rFonts w:cs="Arial"/>
                <w:lang w:eastAsia="ja-JP"/>
              </w:rPr>
            </w:pPr>
            <w:r w:rsidRPr="0043454E">
              <w:rPr>
                <w:rFonts w:cs="Arial"/>
                <w:lang w:eastAsia="ja-JP"/>
              </w:rPr>
              <w:t>{30,39}</w:t>
            </w:r>
          </w:p>
        </w:tc>
        <w:tc>
          <w:tcPr>
            <w:tcW w:w="1564" w:type="dxa"/>
          </w:tcPr>
          <w:p w:rsidR="002012D9" w:rsidRPr="0043454E" w:rsidRDefault="002012D9" w:rsidP="00775B55">
            <w:pPr>
              <w:pStyle w:val="TAC"/>
              <w:rPr>
                <w:rFonts w:cs="Arial"/>
                <w:lang w:eastAsia="ja-JP"/>
              </w:rPr>
            </w:pPr>
          </w:p>
        </w:tc>
      </w:tr>
      <w:tr w:rsidR="002012D9" w:rsidRPr="0043454E" w:rsidTr="00775B55">
        <w:trPr>
          <w:jc w:val="center"/>
        </w:trPr>
        <w:tc>
          <w:tcPr>
            <w:tcW w:w="8789" w:type="dxa"/>
            <w:gridSpan w:val="6"/>
            <w:vAlign w:val="center"/>
          </w:tcPr>
          <w:p w:rsidR="002012D9" w:rsidRPr="0043454E" w:rsidRDefault="002012D9" w:rsidP="00775B55">
            <w:pPr>
              <w:pStyle w:val="TAN"/>
              <w:rPr>
                <w:lang w:eastAsia="ja-JP"/>
              </w:rPr>
            </w:pPr>
            <w:r w:rsidRPr="0043454E">
              <w:rPr>
                <w:lang w:eastAsia="ja-JP"/>
              </w:rPr>
              <w:t>Note:</w:t>
            </w:r>
            <w:r w:rsidRPr="0043454E">
              <w:rPr>
                <w:lang w:eastAsia="ja-JP"/>
              </w:rPr>
              <w:tab/>
              <w:t>For further information see Clause 6.3.2 in TS 36.331.</w:t>
            </w:r>
          </w:p>
        </w:tc>
      </w:tr>
    </w:tbl>
    <w:p w:rsidR="002012D9" w:rsidRPr="00F23D31" w:rsidRDefault="002012D9" w:rsidP="002012D9"/>
    <w:p w:rsidR="002012D9" w:rsidRPr="00F23D31" w:rsidRDefault="002012D9" w:rsidP="002012D9">
      <w:pPr>
        <w:pStyle w:val="TH"/>
        <w:rPr>
          <w:snapToGrid w:val="0"/>
        </w:rPr>
      </w:pPr>
      <w:r w:rsidRPr="00F23D31">
        <w:rPr>
          <w:rFonts w:cs="v3.7.0"/>
        </w:rPr>
        <w:lastRenderedPageBreak/>
        <w:t xml:space="preserve">Table A.6.2.13.1-3: PRACH-Configuration parameters for FDD </w:t>
      </w:r>
      <w:r w:rsidRPr="00F23D31">
        <w:t xml:space="preserve">contention based </w:t>
      </w:r>
      <w:r w:rsidRPr="00F23D31">
        <w:rPr>
          <w:rFonts w:cs="v3.7.0"/>
          <w:snapToGrid w:val="0"/>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990"/>
        <w:gridCol w:w="990"/>
        <w:gridCol w:w="900"/>
        <w:gridCol w:w="990"/>
        <w:gridCol w:w="2160"/>
      </w:tblGrid>
      <w:tr w:rsidR="002012D9" w:rsidRPr="0043454E" w:rsidTr="00775B55">
        <w:trPr>
          <w:cantSplit/>
          <w:trHeight w:val="243"/>
          <w:jc w:val="center"/>
        </w:trPr>
        <w:tc>
          <w:tcPr>
            <w:tcW w:w="2669" w:type="dxa"/>
            <w:vAlign w:val="center"/>
          </w:tcPr>
          <w:p w:rsidR="002012D9" w:rsidRPr="0043454E" w:rsidRDefault="002012D9" w:rsidP="00775B55">
            <w:pPr>
              <w:pStyle w:val="TAH"/>
              <w:rPr>
                <w:rFonts w:cs="Arial"/>
                <w:lang w:eastAsia="ja-JP"/>
              </w:rPr>
            </w:pPr>
            <w:r w:rsidRPr="0043454E">
              <w:rPr>
                <w:rFonts w:cs="Arial"/>
                <w:lang w:eastAsia="ja-JP"/>
              </w:rPr>
              <w:t>Field</w:t>
            </w:r>
          </w:p>
        </w:tc>
        <w:tc>
          <w:tcPr>
            <w:tcW w:w="3870" w:type="dxa"/>
            <w:gridSpan w:val="4"/>
            <w:vAlign w:val="center"/>
          </w:tcPr>
          <w:p w:rsidR="002012D9" w:rsidRPr="0043454E" w:rsidRDefault="002012D9" w:rsidP="00775B55">
            <w:pPr>
              <w:pStyle w:val="TAH"/>
              <w:rPr>
                <w:rFonts w:cs="Arial"/>
                <w:lang w:eastAsia="ja-JP"/>
              </w:rPr>
            </w:pPr>
            <w:r w:rsidRPr="0043454E">
              <w:rPr>
                <w:rFonts w:cs="Arial"/>
                <w:lang w:eastAsia="ja-JP"/>
              </w:rPr>
              <w:t>Value</w:t>
            </w:r>
          </w:p>
        </w:tc>
        <w:tc>
          <w:tcPr>
            <w:tcW w:w="2160" w:type="dxa"/>
            <w:vAlign w:val="center"/>
          </w:tcPr>
          <w:p w:rsidR="002012D9" w:rsidRPr="0043454E" w:rsidRDefault="002012D9" w:rsidP="00775B55">
            <w:pPr>
              <w:pStyle w:val="TAH"/>
              <w:rPr>
                <w:rFonts w:cs="Arial"/>
                <w:lang w:eastAsia="ja-JP"/>
              </w:rPr>
            </w:pPr>
            <w:r w:rsidRPr="0043454E">
              <w:rPr>
                <w:rFonts w:cs="Arial"/>
                <w:lang w:eastAsia="ja-JP"/>
              </w:rPr>
              <w:t>Comment</w:t>
            </w:r>
          </w:p>
        </w:tc>
      </w:tr>
      <w:tr w:rsidR="002012D9" w:rsidRPr="0043454E" w:rsidTr="00775B55">
        <w:trPr>
          <w:cantSplit/>
          <w:jc w:val="center"/>
        </w:trPr>
        <w:tc>
          <w:tcPr>
            <w:tcW w:w="8699" w:type="dxa"/>
            <w:gridSpan w:val="6"/>
          </w:tcPr>
          <w:p w:rsidR="002012D9" w:rsidRPr="0043454E" w:rsidRDefault="002012D9" w:rsidP="00775B55">
            <w:pPr>
              <w:pStyle w:val="TAH"/>
              <w:rPr>
                <w:rFonts w:cs="Arial"/>
                <w:lang w:eastAsia="ja-JP"/>
              </w:rPr>
            </w:pPr>
            <w:r w:rsidRPr="0043454E">
              <w:rPr>
                <w:rFonts w:cs="Arial"/>
                <w:lang w:eastAsia="ja-JP"/>
              </w:rPr>
              <w:t>Parameters not per CE Levels</w:t>
            </w:r>
          </w:p>
        </w:tc>
      </w:tr>
      <w:tr w:rsidR="002012D9" w:rsidRPr="0043454E" w:rsidTr="00775B55">
        <w:trPr>
          <w:cantSplit/>
          <w:jc w:val="center"/>
        </w:trPr>
        <w:tc>
          <w:tcPr>
            <w:tcW w:w="2669" w:type="dxa"/>
          </w:tcPr>
          <w:p w:rsidR="002012D9" w:rsidRPr="0043454E" w:rsidRDefault="002012D9" w:rsidP="00775B55">
            <w:pPr>
              <w:pStyle w:val="TAL"/>
              <w:rPr>
                <w:rFonts w:cs="Arial"/>
                <w:lang w:eastAsia="ja-JP"/>
              </w:rPr>
            </w:pPr>
            <w:r w:rsidRPr="0043454E">
              <w:rPr>
                <w:rFonts w:cs="Arial"/>
                <w:lang w:eastAsia="ja-JP"/>
              </w:rPr>
              <w:t>rsrp-ThresholdsPrach</w:t>
            </w:r>
          </w:p>
        </w:tc>
        <w:tc>
          <w:tcPr>
            <w:tcW w:w="3870" w:type="dxa"/>
            <w:gridSpan w:val="4"/>
          </w:tcPr>
          <w:p w:rsidR="002012D9" w:rsidRPr="0043454E" w:rsidRDefault="002012D9" w:rsidP="00775B55">
            <w:pPr>
              <w:pStyle w:val="TAC"/>
              <w:rPr>
                <w:rFonts w:cs="Arial"/>
                <w:lang w:eastAsia="ja-JP"/>
              </w:rPr>
            </w:pPr>
            <w:r w:rsidRPr="0043454E">
              <w:rPr>
                <w:rFonts w:cs="Arial"/>
                <w:lang w:eastAsia="ja-JP"/>
              </w:rPr>
              <w:t>{23,37,47}</w:t>
            </w:r>
          </w:p>
        </w:tc>
        <w:tc>
          <w:tcPr>
            <w:tcW w:w="2160" w:type="dxa"/>
          </w:tcPr>
          <w:p w:rsidR="002012D9" w:rsidRPr="0043454E" w:rsidRDefault="002012D9" w:rsidP="00775B55">
            <w:pPr>
              <w:pStyle w:val="TAC"/>
              <w:rPr>
                <w:rFonts w:cs="Arial"/>
                <w:lang w:eastAsia="ja-JP"/>
              </w:rPr>
            </w:pPr>
            <w:r w:rsidRPr="0043454E">
              <w:rPr>
                <w:rFonts w:cs="Arial"/>
                <w:lang w:eastAsia="ja-JP"/>
              </w:rPr>
              <w:t>Corresponding to {-</w:t>
            </w:r>
            <w:r w:rsidRPr="0043454E">
              <w:rPr>
                <w:rFonts w:cs="Arial"/>
                <w:bCs/>
                <w:lang w:eastAsia="ja-JP"/>
              </w:rPr>
              <w:t xml:space="preserve">117, </w:t>
            </w:r>
            <w:r w:rsidRPr="0043454E">
              <w:rPr>
                <w:rFonts w:cs="Arial"/>
                <w:lang w:eastAsia="ja-JP"/>
              </w:rPr>
              <w:t xml:space="preserve">-103, -93} dBm as defined in Section 9.1.21.5          </w:t>
            </w:r>
          </w:p>
        </w:tc>
      </w:tr>
      <w:tr w:rsidR="002012D9" w:rsidRPr="0043454E" w:rsidTr="00775B55">
        <w:trPr>
          <w:cantSplit/>
          <w:jc w:val="center"/>
        </w:trPr>
        <w:tc>
          <w:tcPr>
            <w:tcW w:w="2669" w:type="dxa"/>
          </w:tcPr>
          <w:p w:rsidR="002012D9" w:rsidRPr="0043454E" w:rsidRDefault="002012D9" w:rsidP="00775B55">
            <w:pPr>
              <w:pStyle w:val="TAL"/>
              <w:rPr>
                <w:rFonts w:cs="Arial"/>
                <w:lang w:eastAsia="ja-JP"/>
              </w:rPr>
            </w:pPr>
            <w:r w:rsidRPr="0043454E">
              <w:rPr>
                <w:rFonts w:cs="Arial"/>
                <w:lang w:eastAsia="ja-JP"/>
              </w:rPr>
              <w:t>mpdcch-startSF-CSS-RA</w:t>
            </w:r>
          </w:p>
        </w:tc>
        <w:tc>
          <w:tcPr>
            <w:tcW w:w="3870" w:type="dxa"/>
            <w:gridSpan w:val="4"/>
          </w:tcPr>
          <w:p w:rsidR="002012D9" w:rsidRPr="0043454E" w:rsidRDefault="002012D9" w:rsidP="00775B55">
            <w:pPr>
              <w:pStyle w:val="TAC"/>
              <w:rPr>
                <w:rFonts w:cs="Arial"/>
                <w:lang w:eastAsia="ja-JP"/>
              </w:rPr>
            </w:pPr>
            <w:r w:rsidRPr="0043454E">
              <w:rPr>
                <w:rFonts w:cs="Arial"/>
                <w:lang w:eastAsia="ja-JP"/>
              </w:rPr>
              <w:t>v1</w:t>
            </w:r>
          </w:p>
        </w:tc>
        <w:tc>
          <w:tcPr>
            <w:tcW w:w="2160" w:type="dxa"/>
          </w:tcPr>
          <w:p w:rsidR="002012D9" w:rsidRPr="0043454E" w:rsidRDefault="002012D9" w:rsidP="00775B55">
            <w:pPr>
              <w:pStyle w:val="TAC"/>
              <w:rPr>
                <w:rFonts w:cs="Arial"/>
                <w:lang w:eastAsia="ja-JP"/>
              </w:rPr>
            </w:pPr>
          </w:p>
        </w:tc>
      </w:tr>
      <w:tr w:rsidR="002012D9" w:rsidRPr="0043454E" w:rsidTr="00775B55">
        <w:trPr>
          <w:cantSplit/>
          <w:jc w:val="center"/>
        </w:trPr>
        <w:tc>
          <w:tcPr>
            <w:tcW w:w="2669" w:type="dxa"/>
          </w:tcPr>
          <w:p w:rsidR="002012D9" w:rsidRPr="0043454E" w:rsidRDefault="002012D9" w:rsidP="00775B55">
            <w:pPr>
              <w:pStyle w:val="TAL"/>
              <w:rPr>
                <w:rFonts w:cs="Arial"/>
                <w:lang w:eastAsia="ja-JP"/>
              </w:rPr>
            </w:pPr>
            <w:r w:rsidRPr="0043454E">
              <w:rPr>
                <w:rFonts w:cs="Arial"/>
                <w:lang w:eastAsia="ja-JP"/>
              </w:rPr>
              <w:t>referenceSignalPower</w:t>
            </w:r>
          </w:p>
        </w:tc>
        <w:tc>
          <w:tcPr>
            <w:tcW w:w="3870" w:type="dxa"/>
            <w:gridSpan w:val="4"/>
          </w:tcPr>
          <w:p w:rsidR="002012D9" w:rsidRPr="0043454E" w:rsidRDefault="002012D9" w:rsidP="00775B55">
            <w:pPr>
              <w:pStyle w:val="TAC"/>
              <w:rPr>
                <w:rFonts w:cs="Arial"/>
                <w:lang w:eastAsia="ja-JP"/>
              </w:rPr>
            </w:pPr>
            <w:r w:rsidRPr="0043454E">
              <w:rPr>
                <w:rFonts w:cs="Arial"/>
                <w:lang w:eastAsia="ja-JP"/>
              </w:rPr>
              <w:t>-5 dBm/15 KHz</w:t>
            </w:r>
          </w:p>
          <w:p w:rsidR="002012D9" w:rsidRPr="0043454E" w:rsidRDefault="002012D9" w:rsidP="00775B55">
            <w:pPr>
              <w:pStyle w:val="TAC"/>
              <w:rPr>
                <w:rFonts w:cs="Arial"/>
                <w:lang w:eastAsia="ja-JP"/>
              </w:rPr>
            </w:pPr>
          </w:p>
        </w:tc>
        <w:tc>
          <w:tcPr>
            <w:tcW w:w="2160" w:type="dxa"/>
          </w:tcPr>
          <w:p w:rsidR="002012D9" w:rsidRPr="0043454E" w:rsidRDefault="002012D9" w:rsidP="00775B55">
            <w:pPr>
              <w:pStyle w:val="TAC"/>
              <w:rPr>
                <w:rFonts w:cs="Arial"/>
                <w:lang w:eastAsia="ja-JP"/>
              </w:rPr>
            </w:pPr>
            <w:r w:rsidRPr="0043454E">
              <w:rPr>
                <w:rFonts w:cs="Arial"/>
                <w:lang w:eastAsia="ja-JP"/>
              </w:rPr>
              <w:t>As defined in clause 6.3.2 in TS 36.331.</w:t>
            </w:r>
          </w:p>
        </w:tc>
      </w:tr>
      <w:tr w:rsidR="002012D9" w:rsidRPr="0043454E" w:rsidTr="00775B55">
        <w:trPr>
          <w:cantSplit/>
          <w:trHeight w:val="157"/>
          <w:jc w:val="center"/>
        </w:trPr>
        <w:tc>
          <w:tcPr>
            <w:tcW w:w="2669" w:type="dxa"/>
          </w:tcPr>
          <w:p w:rsidR="002012D9" w:rsidRPr="0043454E" w:rsidRDefault="002012D9" w:rsidP="00775B55">
            <w:pPr>
              <w:pStyle w:val="TAL"/>
              <w:rPr>
                <w:rFonts w:cs="Arial"/>
                <w:lang w:eastAsia="ja-JP"/>
              </w:rPr>
            </w:pPr>
            <w:r w:rsidRPr="0043454E">
              <w:rPr>
                <w:rFonts w:cs="Arial"/>
                <w:lang w:eastAsia="ja-JP"/>
              </w:rPr>
              <w:t>maxHARQ-Msg3Tx</w:t>
            </w:r>
          </w:p>
        </w:tc>
        <w:tc>
          <w:tcPr>
            <w:tcW w:w="3870" w:type="dxa"/>
            <w:gridSpan w:val="4"/>
          </w:tcPr>
          <w:p w:rsidR="002012D9" w:rsidRPr="0043454E" w:rsidRDefault="002012D9" w:rsidP="00775B55">
            <w:pPr>
              <w:pStyle w:val="TAC"/>
              <w:rPr>
                <w:rFonts w:cs="Arial"/>
                <w:lang w:eastAsia="ja-JP"/>
              </w:rPr>
            </w:pPr>
            <w:r w:rsidRPr="0043454E">
              <w:rPr>
                <w:rFonts w:cs="Arial"/>
                <w:lang w:eastAsia="ja-JP"/>
              </w:rPr>
              <w:t>4</w:t>
            </w:r>
          </w:p>
        </w:tc>
        <w:tc>
          <w:tcPr>
            <w:tcW w:w="2160" w:type="dxa"/>
          </w:tcPr>
          <w:p w:rsidR="002012D9" w:rsidRPr="0043454E" w:rsidRDefault="002012D9" w:rsidP="00775B55">
            <w:pPr>
              <w:pStyle w:val="TAC"/>
              <w:rPr>
                <w:rFonts w:cs="Arial"/>
                <w:lang w:eastAsia="ja-JP"/>
              </w:rPr>
            </w:pPr>
            <w:r w:rsidRPr="0043454E">
              <w:rPr>
                <w:rFonts w:cs="Arial"/>
                <w:lang w:eastAsia="ja-JP"/>
              </w:rPr>
              <w:t>As defined in table 5.7.1-2 in TS 36.211</w:t>
            </w:r>
          </w:p>
        </w:tc>
      </w:tr>
      <w:tr w:rsidR="002012D9" w:rsidRPr="0043454E" w:rsidTr="00775B55">
        <w:trPr>
          <w:cantSplit/>
          <w:trHeight w:val="157"/>
          <w:jc w:val="center"/>
        </w:trPr>
        <w:tc>
          <w:tcPr>
            <w:tcW w:w="2669" w:type="dxa"/>
          </w:tcPr>
          <w:p w:rsidR="002012D9" w:rsidRPr="0043454E" w:rsidRDefault="002012D9" w:rsidP="00775B55">
            <w:pPr>
              <w:pStyle w:val="TAL"/>
              <w:rPr>
                <w:rFonts w:cs="Arial"/>
                <w:lang w:eastAsia="ja-JP"/>
              </w:rPr>
            </w:pPr>
            <w:r w:rsidRPr="0043454E">
              <w:rPr>
                <w:rFonts w:cs="Arial"/>
                <w:lang w:eastAsia="ja-JP"/>
              </w:rPr>
              <w:t>Backoff Parameter Index</w:t>
            </w:r>
          </w:p>
        </w:tc>
        <w:tc>
          <w:tcPr>
            <w:tcW w:w="3870" w:type="dxa"/>
            <w:gridSpan w:val="4"/>
          </w:tcPr>
          <w:p w:rsidR="002012D9" w:rsidRPr="0043454E" w:rsidRDefault="002012D9" w:rsidP="00775B55">
            <w:pPr>
              <w:pStyle w:val="TAC"/>
              <w:rPr>
                <w:rFonts w:cs="Arial"/>
                <w:lang w:eastAsia="ja-JP"/>
              </w:rPr>
            </w:pPr>
            <w:r w:rsidRPr="0043454E">
              <w:rPr>
                <w:rFonts w:cs="Arial"/>
                <w:lang w:eastAsia="ja-JP"/>
              </w:rPr>
              <w:t>2</w:t>
            </w:r>
          </w:p>
        </w:tc>
        <w:tc>
          <w:tcPr>
            <w:tcW w:w="2160" w:type="dxa"/>
          </w:tcPr>
          <w:p w:rsidR="002012D9" w:rsidRPr="0043454E" w:rsidRDefault="002012D9" w:rsidP="00775B55">
            <w:pPr>
              <w:pStyle w:val="TAC"/>
              <w:rPr>
                <w:rFonts w:cs="Arial"/>
                <w:lang w:eastAsia="ja-JP"/>
              </w:rPr>
            </w:pPr>
            <w:r w:rsidRPr="0043454E">
              <w:rPr>
                <w:rFonts w:cs="Arial"/>
                <w:lang w:eastAsia="ja-JP"/>
              </w:rPr>
              <w:t>As defined in table 7.2-1 in TS 36.321</w:t>
            </w:r>
          </w:p>
        </w:tc>
      </w:tr>
      <w:tr w:rsidR="002012D9" w:rsidRPr="0043454E" w:rsidTr="00775B55">
        <w:trPr>
          <w:cantSplit/>
          <w:trHeight w:val="157"/>
          <w:jc w:val="center"/>
        </w:trPr>
        <w:tc>
          <w:tcPr>
            <w:tcW w:w="2669" w:type="dxa"/>
          </w:tcPr>
          <w:p w:rsidR="002012D9" w:rsidRPr="0043454E" w:rsidRDefault="002012D9" w:rsidP="00775B55">
            <w:pPr>
              <w:pStyle w:val="TAL"/>
              <w:rPr>
                <w:rFonts w:cs="Arial"/>
                <w:lang w:eastAsia="ja-JP"/>
              </w:rPr>
            </w:pPr>
            <w:r w:rsidRPr="0043454E">
              <w:rPr>
                <w:rFonts w:cs="Arial"/>
                <w:lang w:eastAsia="ja-JP"/>
              </w:rPr>
              <w:t>Configured UE transmitted power (</w:t>
            </w:r>
            <w:r w:rsidRPr="0043454E">
              <w:rPr>
                <w:rFonts w:cs="Arial"/>
                <w:position w:val="-12"/>
                <w:lang w:eastAsia="ja-JP"/>
              </w:rPr>
              <w:object w:dxaOrig="620" w:dyaOrig="360">
                <v:shape id="_x0000_i1032" type="#_x0000_t75" style="width:30.75pt;height:18.1pt" o:ole="">
                  <v:imagedata r:id="rId18" o:title=""/>
                </v:shape>
                <o:OLEObject Type="Embed" ProgID="Equation.3" ShapeID="_x0000_i1032" DrawAspect="Content" ObjectID="_1552914447" r:id="rId23"/>
              </w:object>
            </w:r>
            <w:r w:rsidRPr="0043454E">
              <w:rPr>
                <w:rFonts w:cs="Arial"/>
                <w:lang w:eastAsia="ja-JP"/>
              </w:rPr>
              <w:t>)</w:t>
            </w:r>
          </w:p>
        </w:tc>
        <w:tc>
          <w:tcPr>
            <w:tcW w:w="3870" w:type="dxa"/>
            <w:gridSpan w:val="4"/>
          </w:tcPr>
          <w:p w:rsidR="002012D9" w:rsidRPr="0043454E" w:rsidRDefault="002012D9" w:rsidP="00775B55">
            <w:pPr>
              <w:pStyle w:val="TAC"/>
              <w:rPr>
                <w:rFonts w:cs="Arial"/>
                <w:lang w:eastAsia="ja-JP"/>
              </w:rPr>
            </w:pPr>
            <w:r>
              <w:rPr>
                <w:rFonts w:cs="Arial"/>
                <w:lang w:eastAsia="ja-JP"/>
              </w:rPr>
              <w:t>Maximum value allowed by the applicable UE power class</w:t>
            </w:r>
          </w:p>
        </w:tc>
        <w:tc>
          <w:tcPr>
            <w:tcW w:w="2160" w:type="dxa"/>
          </w:tcPr>
          <w:p w:rsidR="002012D9" w:rsidRPr="0043454E" w:rsidRDefault="002012D9" w:rsidP="00775B55">
            <w:pPr>
              <w:pStyle w:val="TAC"/>
              <w:rPr>
                <w:rFonts w:cs="Arial"/>
                <w:lang w:eastAsia="ja-JP"/>
              </w:rPr>
            </w:pPr>
            <w:r w:rsidRPr="0043454E">
              <w:rPr>
                <w:rFonts w:cs="Arial"/>
                <w:lang w:eastAsia="ja-JP"/>
              </w:rPr>
              <w:t>As defined in clause 6.2.5 in TS 36.101</w:t>
            </w:r>
          </w:p>
        </w:tc>
      </w:tr>
      <w:tr w:rsidR="002012D9" w:rsidRPr="0043454E" w:rsidTr="00775B55">
        <w:trPr>
          <w:cantSplit/>
          <w:trHeight w:val="157"/>
          <w:jc w:val="center"/>
        </w:trPr>
        <w:tc>
          <w:tcPr>
            <w:tcW w:w="8699" w:type="dxa"/>
            <w:gridSpan w:val="6"/>
          </w:tcPr>
          <w:p w:rsidR="002012D9" w:rsidRPr="0043454E" w:rsidRDefault="002012D9" w:rsidP="00775B55">
            <w:pPr>
              <w:pStyle w:val="TAH"/>
              <w:rPr>
                <w:rFonts w:cs="Arial"/>
                <w:lang w:eastAsia="ja-JP"/>
              </w:rPr>
            </w:pPr>
            <w:r w:rsidRPr="0043454E">
              <w:rPr>
                <w:rFonts w:cs="Arial"/>
                <w:lang w:eastAsia="ja-JP"/>
              </w:rPr>
              <w:t>Parameters per PRACH CE Levels</w:t>
            </w:r>
          </w:p>
        </w:tc>
      </w:tr>
      <w:tr w:rsidR="002012D9" w:rsidRPr="0043454E" w:rsidTr="00775B55">
        <w:trPr>
          <w:cantSplit/>
          <w:trHeight w:val="213"/>
          <w:jc w:val="center"/>
        </w:trPr>
        <w:tc>
          <w:tcPr>
            <w:tcW w:w="2669" w:type="dxa"/>
          </w:tcPr>
          <w:p w:rsidR="002012D9" w:rsidRPr="0043454E" w:rsidRDefault="002012D9" w:rsidP="00775B55">
            <w:pPr>
              <w:pStyle w:val="TAH"/>
              <w:rPr>
                <w:rFonts w:cs="Arial"/>
                <w:i/>
                <w:lang w:eastAsia="ja-JP"/>
              </w:rPr>
            </w:pPr>
            <w:r w:rsidRPr="0043454E">
              <w:rPr>
                <w:rFonts w:cs="Arial"/>
                <w:i/>
                <w:lang w:eastAsia="ja-JP"/>
              </w:rPr>
              <w:t>CE Level</w:t>
            </w:r>
          </w:p>
        </w:tc>
        <w:tc>
          <w:tcPr>
            <w:tcW w:w="990" w:type="dxa"/>
          </w:tcPr>
          <w:p w:rsidR="002012D9" w:rsidRPr="0043454E" w:rsidRDefault="002012D9" w:rsidP="00775B55">
            <w:pPr>
              <w:pStyle w:val="TAH"/>
              <w:rPr>
                <w:rFonts w:cs="Arial"/>
                <w:i/>
                <w:lang w:eastAsia="ja-JP"/>
              </w:rPr>
            </w:pPr>
            <w:r w:rsidRPr="0043454E">
              <w:rPr>
                <w:rFonts w:cs="Arial"/>
                <w:i/>
                <w:lang w:eastAsia="ja-JP"/>
              </w:rPr>
              <w:t>Level 0</w:t>
            </w:r>
          </w:p>
        </w:tc>
        <w:tc>
          <w:tcPr>
            <w:tcW w:w="990" w:type="dxa"/>
          </w:tcPr>
          <w:p w:rsidR="002012D9" w:rsidRPr="0043454E" w:rsidRDefault="002012D9" w:rsidP="00775B55">
            <w:pPr>
              <w:pStyle w:val="TAH"/>
              <w:rPr>
                <w:rFonts w:cs="Arial"/>
                <w:i/>
                <w:lang w:eastAsia="ja-JP"/>
              </w:rPr>
            </w:pPr>
            <w:r w:rsidRPr="0043454E">
              <w:rPr>
                <w:rFonts w:cs="Arial"/>
                <w:i/>
                <w:lang w:eastAsia="ja-JP"/>
              </w:rPr>
              <w:t>Level 1</w:t>
            </w:r>
          </w:p>
        </w:tc>
        <w:tc>
          <w:tcPr>
            <w:tcW w:w="900" w:type="dxa"/>
          </w:tcPr>
          <w:p w:rsidR="002012D9" w:rsidRPr="0043454E" w:rsidRDefault="002012D9" w:rsidP="00775B55">
            <w:pPr>
              <w:pStyle w:val="TAH"/>
              <w:rPr>
                <w:rFonts w:cs="Arial"/>
                <w:i/>
                <w:lang w:eastAsia="ja-JP"/>
              </w:rPr>
            </w:pPr>
            <w:r w:rsidRPr="0043454E">
              <w:rPr>
                <w:rFonts w:cs="Arial"/>
                <w:i/>
                <w:lang w:eastAsia="ja-JP"/>
              </w:rPr>
              <w:t>Level 2</w:t>
            </w:r>
          </w:p>
        </w:tc>
        <w:tc>
          <w:tcPr>
            <w:tcW w:w="990" w:type="dxa"/>
          </w:tcPr>
          <w:p w:rsidR="002012D9" w:rsidRPr="0043454E" w:rsidRDefault="002012D9" w:rsidP="00775B55">
            <w:pPr>
              <w:pStyle w:val="TAH"/>
              <w:rPr>
                <w:rFonts w:cs="Arial"/>
                <w:i/>
                <w:lang w:eastAsia="ja-JP"/>
              </w:rPr>
            </w:pPr>
            <w:r w:rsidRPr="0043454E">
              <w:rPr>
                <w:rFonts w:cs="Arial"/>
                <w:i/>
                <w:lang w:eastAsia="ja-JP"/>
              </w:rPr>
              <w:t>Level 3</w:t>
            </w:r>
          </w:p>
        </w:tc>
        <w:tc>
          <w:tcPr>
            <w:tcW w:w="2160" w:type="dxa"/>
          </w:tcPr>
          <w:p w:rsidR="002012D9" w:rsidRPr="0043454E" w:rsidRDefault="002012D9" w:rsidP="00775B55">
            <w:pPr>
              <w:pStyle w:val="TAH"/>
              <w:rPr>
                <w:rFonts w:cs="Arial"/>
                <w:lang w:eastAsia="ja-JP"/>
              </w:rPr>
            </w:pPr>
          </w:p>
        </w:tc>
      </w:tr>
      <w:tr w:rsidR="002012D9" w:rsidRPr="0043454E" w:rsidTr="00775B55">
        <w:trPr>
          <w:cantSplit/>
          <w:trHeight w:val="213"/>
          <w:jc w:val="center"/>
        </w:trPr>
        <w:tc>
          <w:tcPr>
            <w:tcW w:w="2669" w:type="dxa"/>
          </w:tcPr>
          <w:p w:rsidR="002012D9" w:rsidRPr="0043454E" w:rsidRDefault="002012D9" w:rsidP="00775B55">
            <w:pPr>
              <w:pStyle w:val="TAL"/>
              <w:rPr>
                <w:rFonts w:cs="Arial"/>
                <w:lang w:eastAsia="ja-JP"/>
              </w:rPr>
            </w:pPr>
            <w:r w:rsidRPr="0043454E">
              <w:rPr>
                <w:rFonts w:cs="Arial"/>
                <w:lang w:eastAsia="ja-JP"/>
              </w:rPr>
              <w:t>prach-ConfigIndex</w:t>
            </w:r>
          </w:p>
        </w:tc>
        <w:tc>
          <w:tcPr>
            <w:tcW w:w="990" w:type="dxa"/>
          </w:tcPr>
          <w:p w:rsidR="002012D9" w:rsidRPr="0043454E" w:rsidRDefault="002012D9" w:rsidP="00775B55">
            <w:pPr>
              <w:pStyle w:val="TAC"/>
              <w:rPr>
                <w:rFonts w:cs="Arial"/>
                <w:lang w:eastAsia="ja-JP"/>
              </w:rPr>
            </w:pPr>
            <w:r w:rsidRPr="0043454E">
              <w:rPr>
                <w:rFonts w:cs="Arial"/>
                <w:lang w:eastAsia="ja-JP"/>
              </w:rPr>
              <w:t>4</w:t>
            </w:r>
          </w:p>
        </w:tc>
        <w:tc>
          <w:tcPr>
            <w:tcW w:w="990" w:type="dxa"/>
          </w:tcPr>
          <w:p w:rsidR="002012D9" w:rsidRPr="0043454E" w:rsidRDefault="002012D9" w:rsidP="00775B55">
            <w:pPr>
              <w:pStyle w:val="TAC"/>
              <w:rPr>
                <w:rFonts w:cs="Arial"/>
                <w:lang w:eastAsia="ja-JP"/>
              </w:rPr>
            </w:pPr>
            <w:r w:rsidRPr="0043454E">
              <w:rPr>
                <w:rFonts w:cs="Arial"/>
                <w:lang w:eastAsia="ja-JP"/>
              </w:rPr>
              <w:t>4</w:t>
            </w:r>
          </w:p>
        </w:tc>
        <w:tc>
          <w:tcPr>
            <w:tcW w:w="900" w:type="dxa"/>
          </w:tcPr>
          <w:p w:rsidR="002012D9" w:rsidRPr="0043454E" w:rsidRDefault="002012D9" w:rsidP="00775B55">
            <w:pPr>
              <w:pStyle w:val="TAC"/>
              <w:rPr>
                <w:rFonts w:cs="Arial"/>
                <w:lang w:eastAsia="ja-JP"/>
              </w:rPr>
            </w:pPr>
            <w:r w:rsidRPr="0043454E">
              <w:rPr>
                <w:rFonts w:cs="Arial"/>
                <w:lang w:eastAsia="ja-JP"/>
              </w:rPr>
              <w:t>4</w:t>
            </w:r>
          </w:p>
        </w:tc>
        <w:tc>
          <w:tcPr>
            <w:tcW w:w="990" w:type="dxa"/>
          </w:tcPr>
          <w:p w:rsidR="002012D9" w:rsidRPr="0043454E" w:rsidRDefault="002012D9" w:rsidP="00775B55">
            <w:pPr>
              <w:pStyle w:val="TAC"/>
              <w:rPr>
                <w:rFonts w:cs="Arial"/>
                <w:lang w:eastAsia="ja-JP"/>
              </w:rPr>
            </w:pPr>
            <w:r w:rsidRPr="0043454E">
              <w:rPr>
                <w:rFonts w:cs="Arial"/>
                <w:lang w:eastAsia="ja-JP"/>
              </w:rPr>
              <w:t>4</w:t>
            </w:r>
          </w:p>
        </w:tc>
        <w:tc>
          <w:tcPr>
            <w:tcW w:w="2160" w:type="dxa"/>
          </w:tcPr>
          <w:p w:rsidR="002012D9" w:rsidRPr="0043454E" w:rsidRDefault="002012D9" w:rsidP="00775B55">
            <w:pPr>
              <w:pStyle w:val="TAC"/>
              <w:rPr>
                <w:rFonts w:cs="Arial"/>
                <w:lang w:eastAsia="ja-JP"/>
              </w:rPr>
            </w:pPr>
            <w:r w:rsidRPr="0043454E">
              <w:rPr>
                <w:rFonts w:cs="Arial"/>
                <w:lang w:eastAsia="ja-JP"/>
              </w:rPr>
              <w:t>As defined in table 5.7.1-2 in TS 36.211</w:t>
            </w:r>
          </w:p>
        </w:tc>
      </w:tr>
      <w:tr w:rsidR="002012D9" w:rsidRPr="0043454E" w:rsidTr="00775B55">
        <w:trPr>
          <w:trHeight w:val="151"/>
          <w:jc w:val="center"/>
        </w:trPr>
        <w:tc>
          <w:tcPr>
            <w:tcW w:w="2669" w:type="dxa"/>
          </w:tcPr>
          <w:p w:rsidR="002012D9" w:rsidRPr="0043454E" w:rsidRDefault="002012D9" w:rsidP="00775B55">
            <w:pPr>
              <w:pStyle w:val="TAL"/>
              <w:rPr>
                <w:rFonts w:cs="Arial"/>
                <w:lang w:eastAsia="ja-JP"/>
              </w:rPr>
            </w:pPr>
            <w:r w:rsidRPr="0043454E">
              <w:rPr>
                <w:rFonts w:cs="Arial"/>
                <w:lang w:eastAsia="ja-JP"/>
              </w:rPr>
              <w:t>prach-FreqOffset</w:t>
            </w:r>
          </w:p>
        </w:tc>
        <w:tc>
          <w:tcPr>
            <w:tcW w:w="990" w:type="dxa"/>
          </w:tcPr>
          <w:p w:rsidR="002012D9" w:rsidRPr="0043454E" w:rsidRDefault="002012D9" w:rsidP="00775B55">
            <w:pPr>
              <w:pStyle w:val="TAC"/>
              <w:rPr>
                <w:rFonts w:cs="Arial"/>
                <w:lang w:eastAsia="ja-JP"/>
              </w:rPr>
            </w:pPr>
            <w:r w:rsidRPr="0043454E">
              <w:rPr>
                <w:rFonts w:cs="Arial"/>
                <w:lang w:eastAsia="ja-JP"/>
              </w:rPr>
              <w:t>0</w:t>
            </w:r>
          </w:p>
        </w:tc>
        <w:tc>
          <w:tcPr>
            <w:tcW w:w="990" w:type="dxa"/>
          </w:tcPr>
          <w:p w:rsidR="002012D9" w:rsidRPr="0043454E" w:rsidRDefault="002012D9" w:rsidP="00775B55">
            <w:pPr>
              <w:pStyle w:val="TAC"/>
              <w:rPr>
                <w:rFonts w:cs="Arial"/>
                <w:lang w:eastAsia="ja-JP"/>
              </w:rPr>
            </w:pPr>
            <w:r w:rsidRPr="0043454E">
              <w:rPr>
                <w:rFonts w:cs="Arial"/>
                <w:lang w:eastAsia="ja-JP"/>
              </w:rPr>
              <w:t>0</w:t>
            </w:r>
          </w:p>
        </w:tc>
        <w:tc>
          <w:tcPr>
            <w:tcW w:w="900" w:type="dxa"/>
          </w:tcPr>
          <w:p w:rsidR="002012D9" w:rsidRPr="0043454E" w:rsidRDefault="002012D9" w:rsidP="00775B55">
            <w:pPr>
              <w:pStyle w:val="TAC"/>
              <w:rPr>
                <w:rFonts w:cs="Arial"/>
                <w:lang w:eastAsia="ja-JP"/>
              </w:rPr>
            </w:pPr>
            <w:r w:rsidRPr="0043454E">
              <w:rPr>
                <w:rFonts w:cs="Arial"/>
                <w:lang w:eastAsia="ja-JP"/>
              </w:rPr>
              <w:t>0</w:t>
            </w:r>
          </w:p>
        </w:tc>
        <w:tc>
          <w:tcPr>
            <w:tcW w:w="990" w:type="dxa"/>
          </w:tcPr>
          <w:p w:rsidR="002012D9" w:rsidRPr="0043454E" w:rsidRDefault="002012D9" w:rsidP="00775B55">
            <w:pPr>
              <w:pStyle w:val="TAC"/>
              <w:rPr>
                <w:rFonts w:cs="Arial"/>
                <w:lang w:eastAsia="ja-JP"/>
              </w:rPr>
            </w:pPr>
            <w:r w:rsidRPr="0043454E">
              <w:rPr>
                <w:rFonts w:cs="Arial"/>
                <w:lang w:eastAsia="ja-JP"/>
              </w:rPr>
              <w:t>0</w:t>
            </w:r>
          </w:p>
        </w:tc>
        <w:tc>
          <w:tcPr>
            <w:tcW w:w="2160" w:type="dxa"/>
          </w:tcPr>
          <w:p w:rsidR="002012D9" w:rsidRPr="0043454E" w:rsidRDefault="002012D9" w:rsidP="00775B55">
            <w:pPr>
              <w:pStyle w:val="TAC"/>
              <w:rPr>
                <w:rFonts w:cs="Arial"/>
                <w:lang w:eastAsia="ja-JP"/>
              </w:rPr>
            </w:pPr>
          </w:p>
        </w:tc>
      </w:tr>
      <w:tr w:rsidR="002012D9" w:rsidRPr="0043454E" w:rsidTr="00775B55">
        <w:trPr>
          <w:cantSplit/>
          <w:trHeight w:val="157"/>
          <w:jc w:val="center"/>
        </w:trPr>
        <w:tc>
          <w:tcPr>
            <w:tcW w:w="2669" w:type="dxa"/>
          </w:tcPr>
          <w:p w:rsidR="002012D9" w:rsidRPr="0043454E" w:rsidRDefault="002012D9" w:rsidP="00775B55">
            <w:pPr>
              <w:pStyle w:val="TAL"/>
              <w:rPr>
                <w:rFonts w:cs="Arial"/>
                <w:lang w:eastAsia="ja-JP"/>
              </w:rPr>
            </w:pPr>
            <w:r w:rsidRPr="0043454E">
              <w:rPr>
                <w:rFonts w:cs="Arial"/>
                <w:lang w:eastAsia="ja-JP"/>
              </w:rPr>
              <w:t>prach-StartingSubframe</w:t>
            </w:r>
          </w:p>
        </w:tc>
        <w:tc>
          <w:tcPr>
            <w:tcW w:w="990" w:type="dxa"/>
          </w:tcPr>
          <w:p w:rsidR="002012D9" w:rsidRPr="0043454E" w:rsidRDefault="002012D9" w:rsidP="00775B55">
            <w:pPr>
              <w:pStyle w:val="TAC"/>
              <w:rPr>
                <w:rFonts w:cs="Arial"/>
                <w:lang w:eastAsia="ja-JP"/>
              </w:rPr>
            </w:pPr>
            <w:r w:rsidRPr="0043454E">
              <w:rPr>
                <w:rFonts w:cs="Arial"/>
                <w:lang w:val="en-US" w:eastAsia="ja-JP"/>
              </w:rPr>
              <w:t>sf2</w:t>
            </w:r>
          </w:p>
        </w:tc>
        <w:tc>
          <w:tcPr>
            <w:tcW w:w="990" w:type="dxa"/>
          </w:tcPr>
          <w:p w:rsidR="002012D9" w:rsidRPr="0043454E" w:rsidRDefault="002012D9" w:rsidP="00775B55">
            <w:pPr>
              <w:pStyle w:val="TAC"/>
              <w:rPr>
                <w:rFonts w:cs="Arial"/>
                <w:lang w:eastAsia="ja-JP"/>
              </w:rPr>
            </w:pPr>
            <w:r w:rsidRPr="0043454E">
              <w:rPr>
                <w:rFonts w:cs="Arial"/>
                <w:lang w:val="en-US" w:eastAsia="ja-JP"/>
              </w:rPr>
              <w:t>sf4</w:t>
            </w:r>
          </w:p>
        </w:tc>
        <w:tc>
          <w:tcPr>
            <w:tcW w:w="900" w:type="dxa"/>
          </w:tcPr>
          <w:p w:rsidR="002012D9" w:rsidRPr="0043454E" w:rsidRDefault="007121AD" w:rsidP="00775B55">
            <w:pPr>
              <w:pStyle w:val="TAC"/>
              <w:rPr>
                <w:rFonts w:cs="Arial"/>
                <w:lang w:eastAsia="ja-JP"/>
              </w:rPr>
            </w:pPr>
            <w:ins w:id="12" w:author="Karajani Bledar 1SI1" w:date="2017-04-05T09:52:00Z">
              <w:r>
                <w:rPr>
                  <w:rFonts w:cs="Arial"/>
                  <w:lang w:val="en-US" w:eastAsia="ja-JP"/>
                </w:rPr>
                <w:t>sf16</w:t>
              </w:r>
            </w:ins>
            <w:del w:id="13" w:author="Karajani Bledar 1SI1" w:date="2017-04-05T09:52:00Z">
              <w:r w:rsidR="002012D9" w:rsidRPr="0043454E" w:rsidDel="007121AD">
                <w:rPr>
                  <w:rFonts w:cs="Arial"/>
                  <w:lang w:val="en-US" w:eastAsia="ja-JP"/>
                </w:rPr>
                <w:delText>Sf8</w:delText>
              </w:r>
            </w:del>
          </w:p>
        </w:tc>
        <w:tc>
          <w:tcPr>
            <w:tcW w:w="990" w:type="dxa"/>
          </w:tcPr>
          <w:p w:rsidR="002012D9" w:rsidRPr="0043454E" w:rsidRDefault="007121AD" w:rsidP="00775B55">
            <w:pPr>
              <w:pStyle w:val="TAC"/>
              <w:rPr>
                <w:rFonts w:cs="Arial"/>
                <w:lang w:eastAsia="ja-JP"/>
              </w:rPr>
            </w:pPr>
            <w:ins w:id="14" w:author="Karajani Bledar 1SI1" w:date="2017-04-05T09:52:00Z">
              <w:r>
                <w:rPr>
                  <w:rFonts w:cs="Arial"/>
                  <w:lang w:val="en-US" w:eastAsia="ja-JP"/>
                </w:rPr>
                <w:t>sf64</w:t>
              </w:r>
            </w:ins>
            <w:del w:id="15" w:author="Karajani Bledar 1SI1" w:date="2017-04-05T09:52:00Z">
              <w:r w:rsidR="002012D9" w:rsidRPr="0043454E" w:rsidDel="007121AD">
                <w:rPr>
                  <w:rFonts w:cs="Arial"/>
                  <w:lang w:val="en-US" w:eastAsia="ja-JP"/>
                </w:rPr>
                <w:delText>sf16</w:delText>
              </w:r>
            </w:del>
          </w:p>
        </w:tc>
        <w:tc>
          <w:tcPr>
            <w:tcW w:w="2160" w:type="dxa"/>
          </w:tcPr>
          <w:p w:rsidR="002012D9" w:rsidRPr="0043454E" w:rsidRDefault="002012D9" w:rsidP="00775B55">
            <w:pPr>
              <w:pStyle w:val="TAC"/>
              <w:rPr>
                <w:rFonts w:cs="Arial"/>
                <w:lang w:eastAsia="ja-JP"/>
              </w:rPr>
            </w:pPr>
          </w:p>
        </w:tc>
      </w:tr>
      <w:tr w:rsidR="002012D9" w:rsidRPr="0043454E" w:rsidTr="00775B55">
        <w:trPr>
          <w:cantSplit/>
          <w:trHeight w:val="157"/>
          <w:jc w:val="center"/>
        </w:trPr>
        <w:tc>
          <w:tcPr>
            <w:tcW w:w="2669" w:type="dxa"/>
          </w:tcPr>
          <w:p w:rsidR="002012D9" w:rsidRPr="0043454E" w:rsidRDefault="002012D9" w:rsidP="00775B55">
            <w:pPr>
              <w:pStyle w:val="TAL"/>
              <w:rPr>
                <w:rFonts w:cs="Arial"/>
                <w:lang w:eastAsia="ja-JP"/>
              </w:rPr>
            </w:pPr>
            <w:r w:rsidRPr="0043454E">
              <w:rPr>
                <w:rFonts w:cs="Arial"/>
                <w:lang w:eastAsia="ja-JP"/>
              </w:rPr>
              <w:t>maxNumPreambleAttempt</w:t>
            </w:r>
          </w:p>
        </w:tc>
        <w:tc>
          <w:tcPr>
            <w:tcW w:w="990" w:type="dxa"/>
          </w:tcPr>
          <w:p w:rsidR="002012D9" w:rsidRPr="0043454E" w:rsidRDefault="002012D9" w:rsidP="00775B55">
            <w:pPr>
              <w:pStyle w:val="TAC"/>
              <w:rPr>
                <w:rFonts w:cs="Arial"/>
                <w:lang w:eastAsia="ja-JP"/>
              </w:rPr>
            </w:pPr>
            <w:r w:rsidRPr="0043454E">
              <w:rPr>
                <w:rFonts w:cs="Arial"/>
                <w:lang w:val="en-US" w:eastAsia="ja-JP"/>
              </w:rPr>
              <w:t>n3</w:t>
            </w:r>
          </w:p>
        </w:tc>
        <w:tc>
          <w:tcPr>
            <w:tcW w:w="990" w:type="dxa"/>
          </w:tcPr>
          <w:p w:rsidR="002012D9" w:rsidRPr="0043454E" w:rsidRDefault="002012D9" w:rsidP="00775B55">
            <w:pPr>
              <w:pStyle w:val="TAC"/>
              <w:rPr>
                <w:rFonts w:cs="Arial"/>
                <w:lang w:eastAsia="ja-JP"/>
              </w:rPr>
            </w:pPr>
            <w:r w:rsidRPr="0043454E">
              <w:rPr>
                <w:rFonts w:cs="Arial"/>
                <w:lang w:val="en-US" w:eastAsia="ja-JP"/>
              </w:rPr>
              <w:t>n5</w:t>
            </w:r>
          </w:p>
        </w:tc>
        <w:tc>
          <w:tcPr>
            <w:tcW w:w="900" w:type="dxa"/>
          </w:tcPr>
          <w:p w:rsidR="002012D9" w:rsidRPr="0043454E" w:rsidRDefault="002012D9" w:rsidP="00775B55">
            <w:pPr>
              <w:pStyle w:val="TAC"/>
              <w:rPr>
                <w:rFonts w:cs="Arial"/>
                <w:lang w:eastAsia="ja-JP"/>
              </w:rPr>
            </w:pPr>
            <w:r w:rsidRPr="0043454E">
              <w:rPr>
                <w:rFonts w:cs="Arial"/>
                <w:lang w:val="en-US" w:eastAsia="ja-JP"/>
              </w:rPr>
              <w:t>n7</w:t>
            </w:r>
          </w:p>
        </w:tc>
        <w:tc>
          <w:tcPr>
            <w:tcW w:w="990" w:type="dxa"/>
          </w:tcPr>
          <w:p w:rsidR="002012D9" w:rsidRPr="0043454E" w:rsidRDefault="002012D9" w:rsidP="00775B55">
            <w:pPr>
              <w:pStyle w:val="TAC"/>
              <w:rPr>
                <w:rFonts w:cs="Arial"/>
                <w:lang w:eastAsia="ja-JP"/>
              </w:rPr>
            </w:pPr>
            <w:r w:rsidRPr="0043454E">
              <w:rPr>
                <w:rFonts w:cs="Arial"/>
                <w:lang w:val="en-US" w:eastAsia="ja-JP"/>
              </w:rPr>
              <w:t>n10</w:t>
            </w:r>
          </w:p>
        </w:tc>
        <w:tc>
          <w:tcPr>
            <w:tcW w:w="2160" w:type="dxa"/>
          </w:tcPr>
          <w:p w:rsidR="002012D9" w:rsidRPr="0043454E" w:rsidRDefault="002012D9" w:rsidP="00775B55">
            <w:pPr>
              <w:pStyle w:val="TAC"/>
              <w:rPr>
                <w:rFonts w:cs="Arial"/>
                <w:lang w:eastAsia="ja-JP"/>
              </w:rPr>
            </w:pPr>
          </w:p>
        </w:tc>
      </w:tr>
      <w:tr w:rsidR="002012D9" w:rsidRPr="0043454E" w:rsidTr="00775B55">
        <w:trPr>
          <w:cantSplit/>
          <w:trHeight w:val="157"/>
          <w:jc w:val="center"/>
        </w:trPr>
        <w:tc>
          <w:tcPr>
            <w:tcW w:w="2669" w:type="dxa"/>
          </w:tcPr>
          <w:p w:rsidR="002012D9" w:rsidRPr="0043454E" w:rsidRDefault="002012D9" w:rsidP="00775B55">
            <w:pPr>
              <w:pStyle w:val="TAL"/>
              <w:rPr>
                <w:rFonts w:cs="Arial"/>
                <w:lang w:eastAsia="ja-JP"/>
              </w:rPr>
            </w:pPr>
            <w:r w:rsidRPr="0043454E">
              <w:rPr>
                <w:rFonts w:cs="Arial"/>
                <w:lang w:eastAsia="ja-JP"/>
              </w:rPr>
              <w:t>numRepetitionPerPreambleAttempt</w:t>
            </w:r>
          </w:p>
        </w:tc>
        <w:tc>
          <w:tcPr>
            <w:tcW w:w="990" w:type="dxa"/>
          </w:tcPr>
          <w:p w:rsidR="002012D9" w:rsidRPr="0043454E" w:rsidRDefault="002012D9" w:rsidP="00775B55">
            <w:pPr>
              <w:pStyle w:val="TAC"/>
              <w:rPr>
                <w:rFonts w:cs="Arial"/>
                <w:lang w:eastAsia="ja-JP"/>
              </w:rPr>
            </w:pPr>
            <w:r w:rsidRPr="0043454E">
              <w:rPr>
                <w:rFonts w:cs="Arial"/>
                <w:lang w:eastAsia="ja-JP"/>
              </w:rPr>
              <w:t>n1</w:t>
            </w:r>
          </w:p>
        </w:tc>
        <w:tc>
          <w:tcPr>
            <w:tcW w:w="990" w:type="dxa"/>
          </w:tcPr>
          <w:p w:rsidR="002012D9" w:rsidRPr="0043454E" w:rsidRDefault="002012D9" w:rsidP="00775B55">
            <w:pPr>
              <w:pStyle w:val="TAC"/>
              <w:rPr>
                <w:rFonts w:cs="Arial"/>
                <w:lang w:eastAsia="ja-JP"/>
              </w:rPr>
            </w:pPr>
            <w:r w:rsidRPr="0043454E">
              <w:rPr>
                <w:rFonts w:cs="Arial"/>
                <w:lang w:val="en-US" w:eastAsia="ja-JP"/>
              </w:rPr>
              <w:t>n4</w:t>
            </w:r>
          </w:p>
        </w:tc>
        <w:tc>
          <w:tcPr>
            <w:tcW w:w="900" w:type="dxa"/>
          </w:tcPr>
          <w:p w:rsidR="002012D9" w:rsidRPr="0043454E" w:rsidRDefault="002012D9" w:rsidP="00775B55">
            <w:pPr>
              <w:pStyle w:val="TAC"/>
              <w:rPr>
                <w:rFonts w:cs="Arial"/>
                <w:lang w:eastAsia="ja-JP"/>
              </w:rPr>
            </w:pPr>
            <w:r w:rsidRPr="0043454E">
              <w:rPr>
                <w:rFonts w:cs="Arial"/>
                <w:lang w:eastAsia="ja-JP"/>
              </w:rPr>
              <w:t>n16</w:t>
            </w:r>
          </w:p>
        </w:tc>
        <w:tc>
          <w:tcPr>
            <w:tcW w:w="990" w:type="dxa"/>
          </w:tcPr>
          <w:p w:rsidR="002012D9" w:rsidRPr="0043454E" w:rsidRDefault="002012D9" w:rsidP="00775B55">
            <w:pPr>
              <w:pStyle w:val="TAC"/>
              <w:rPr>
                <w:rFonts w:cs="Arial"/>
                <w:lang w:eastAsia="ja-JP"/>
              </w:rPr>
            </w:pPr>
            <w:r w:rsidRPr="0043454E">
              <w:rPr>
                <w:rFonts w:cs="Arial"/>
                <w:lang w:eastAsia="ja-JP"/>
              </w:rPr>
              <w:t>n64</w:t>
            </w:r>
          </w:p>
        </w:tc>
        <w:tc>
          <w:tcPr>
            <w:tcW w:w="2160" w:type="dxa"/>
          </w:tcPr>
          <w:p w:rsidR="002012D9" w:rsidRPr="0043454E" w:rsidRDefault="002012D9" w:rsidP="00775B55">
            <w:pPr>
              <w:pStyle w:val="TAC"/>
              <w:rPr>
                <w:rFonts w:cs="Arial"/>
                <w:lang w:eastAsia="ja-JP"/>
              </w:rPr>
            </w:pPr>
          </w:p>
        </w:tc>
      </w:tr>
      <w:tr w:rsidR="002012D9" w:rsidRPr="0043454E" w:rsidTr="00775B55">
        <w:trPr>
          <w:cantSplit/>
          <w:trHeight w:val="157"/>
          <w:jc w:val="center"/>
        </w:trPr>
        <w:tc>
          <w:tcPr>
            <w:tcW w:w="2669" w:type="dxa"/>
          </w:tcPr>
          <w:p w:rsidR="002012D9" w:rsidRPr="0043454E" w:rsidRDefault="002012D9" w:rsidP="00775B55">
            <w:pPr>
              <w:pStyle w:val="TAL"/>
              <w:rPr>
                <w:rFonts w:cs="Arial"/>
                <w:lang w:eastAsia="ja-JP"/>
              </w:rPr>
            </w:pPr>
            <w:r w:rsidRPr="0043454E">
              <w:rPr>
                <w:rFonts w:cs="Arial"/>
                <w:lang w:eastAsia="ja-JP"/>
              </w:rPr>
              <w:t>mpdcch-NarrowbandsToMonitor</w:t>
            </w:r>
          </w:p>
        </w:tc>
        <w:tc>
          <w:tcPr>
            <w:tcW w:w="990" w:type="dxa"/>
          </w:tcPr>
          <w:p w:rsidR="002012D9" w:rsidRPr="0043454E" w:rsidRDefault="002012D9" w:rsidP="00775B55">
            <w:pPr>
              <w:pStyle w:val="TAC"/>
              <w:rPr>
                <w:rFonts w:cs="Arial"/>
                <w:lang w:eastAsia="ja-JP"/>
              </w:rPr>
            </w:pPr>
            <w:r w:rsidRPr="0043454E">
              <w:rPr>
                <w:rFonts w:cs="Arial"/>
                <w:bCs/>
                <w:lang w:eastAsia="ja-JP"/>
              </w:rPr>
              <w:t>2</w:t>
            </w:r>
          </w:p>
        </w:tc>
        <w:tc>
          <w:tcPr>
            <w:tcW w:w="990" w:type="dxa"/>
          </w:tcPr>
          <w:p w:rsidR="002012D9" w:rsidRPr="0043454E" w:rsidRDefault="002012D9" w:rsidP="00775B55">
            <w:pPr>
              <w:pStyle w:val="TAC"/>
              <w:rPr>
                <w:rFonts w:cs="Arial"/>
                <w:lang w:eastAsia="ja-JP"/>
              </w:rPr>
            </w:pPr>
            <w:r w:rsidRPr="0043454E">
              <w:rPr>
                <w:rFonts w:cs="Arial"/>
                <w:bCs/>
                <w:lang w:eastAsia="ja-JP"/>
              </w:rPr>
              <w:t>2</w:t>
            </w:r>
          </w:p>
        </w:tc>
        <w:tc>
          <w:tcPr>
            <w:tcW w:w="900" w:type="dxa"/>
          </w:tcPr>
          <w:p w:rsidR="002012D9" w:rsidRPr="0043454E" w:rsidRDefault="002012D9" w:rsidP="00775B55">
            <w:pPr>
              <w:pStyle w:val="TAC"/>
              <w:rPr>
                <w:rFonts w:cs="Arial"/>
                <w:lang w:eastAsia="ja-JP"/>
              </w:rPr>
            </w:pPr>
            <w:r w:rsidRPr="0043454E">
              <w:rPr>
                <w:rFonts w:cs="Arial"/>
                <w:lang w:eastAsia="ja-JP"/>
              </w:rPr>
              <w:t>2</w:t>
            </w:r>
          </w:p>
        </w:tc>
        <w:tc>
          <w:tcPr>
            <w:tcW w:w="990" w:type="dxa"/>
          </w:tcPr>
          <w:p w:rsidR="002012D9" w:rsidRPr="0043454E" w:rsidRDefault="002012D9" w:rsidP="00775B55">
            <w:pPr>
              <w:pStyle w:val="TAC"/>
              <w:rPr>
                <w:rFonts w:cs="Arial"/>
                <w:lang w:eastAsia="ja-JP"/>
              </w:rPr>
            </w:pPr>
            <w:r w:rsidRPr="0043454E">
              <w:rPr>
                <w:rFonts w:cs="Arial"/>
                <w:lang w:eastAsia="ja-JP"/>
              </w:rPr>
              <w:t>2</w:t>
            </w:r>
          </w:p>
        </w:tc>
        <w:tc>
          <w:tcPr>
            <w:tcW w:w="2160" w:type="dxa"/>
          </w:tcPr>
          <w:p w:rsidR="002012D9" w:rsidRPr="0043454E" w:rsidRDefault="002012D9" w:rsidP="00775B55">
            <w:pPr>
              <w:pStyle w:val="TAC"/>
              <w:rPr>
                <w:rFonts w:cs="Arial"/>
                <w:lang w:eastAsia="ja-JP"/>
              </w:rPr>
            </w:pPr>
          </w:p>
        </w:tc>
      </w:tr>
      <w:tr w:rsidR="002012D9" w:rsidRPr="0043454E" w:rsidTr="00775B55">
        <w:trPr>
          <w:cantSplit/>
          <w:trHeight w:val="157"/>
          <w:jc w:val="center"/>
        </w:trPr>
        <w:tc>
          <w:tcPr>
            <w:tcW w:w="2669" w:type="dxa"/>
          </w:tcPr>
          <w:p w:rsidR="002012D9" w:rsidRPr="0043454E" w:rsidRDefault="002012D9" w:rsidP="00775B55">
            <w:pPr>
              <w:pStyle w:val="TAL"/>
              <w:rPr>
                <w:rFonts w:cs="Arial"/>
                <w:lang w:eastAsia="ja-JP"/>
              </w:rPr>
            </w:pPr>
            <w:r w:rsidRPr="0043454E">
              <w:rPr>
                <w:rFonts w:cs="Arial"/>
                <w:lang w:eastAsia="ja-JP"/>
              </w:rPr>
              <w:t>mpdcch-NumRepetition-RA</w:t>
            </w:r>
          </w:p>
        </w:tc>
        <w:tc>
          <w:tcPr>
            <w:tcW w:w="990" w:type="dxa"/>
          </w:tcPr>
          <w:p w:rsidR="002012D9" w:rsidRPr="0043454E" w:rsidRDefault="002012D9" w:rsidP="00775B55">
            <w:pPr>
              <w:pStyle w:val="TAC"/>
              <w:rPr>
                <w:rFonts w:cs="Arial"/>
                <w:lang w:eastAsia="ja-JP"/>
              </w:rPr>
            </w:pPr>
            <w:r w:rsidRPr="0043454E">
              <w:rPr>
                <w:rFonts w:cs="Arial"/>
                <w:bCs/>
                <w:lang w:eastAsia="ja-JP"/>
              </w:rPr>
              <w:t>r8</w:t>
            </w:r>
          </w:p>
        </w:tc>
        <w:tc>
          <w:tcPr>
            <w:tcW w:w="990" w:type="dxa"/>
          </w:tcPr>
          <w:p w:rsidR="002012D9" w:rsidRPr="0043454E" w:rsidRDefault="002012D9" w:rsidP="00775B55">
            <w:pPr>
              <w:pStyle w:val="TAC"/>
              <w:rPr>
                <w:rFonts w:cs="Arial"/>
                <w:lang w:eastAsia="ja-JP"/>
              </w:rPr>
            </w:pPr>
            <w:r w:rsidRPr="0043454E">
              <w:rPr>
                <w:rFonts w:cs="Arial"/>
                <w:bCs/>
                <w:lang w:eastAsia="ja-JP"/>
              </w:rPr>
              <w:t>r8</w:t>
            </w:r>
          </w:p>
        </w:tc>
        <w:tc>
          <w:tcPr>
            <w:tcW w:w="900" w:type="dxa"/>
          </w:tcPr>
          <w:p w:rsidR="002012D9" w:rsidRPr="0043454E" w:rsidRDefault="002012D9" w:rsidP="00775B55">
            <w:pPr>
              <w:pStyle w:val="TAC"/>
              <w:rPr>
                <w:rFonts w:cs="Arial"/>
                <w:lang w:eastAsia="ja-JP"/>
              </w:rPr>
            </w:pPr>
            <w:r w:rsidRPr="0043454E">
              <w:rPr>
                <w:rFonts w:cs="Arial"/>
                <w:lang w:eastAsia="ja-JP"/>
              </w:rPr>
              <w:t>r128</w:t>
            </w:r>
          </w:p>
        </w:tc>
        <w:tc>
          <w:tcPr>
            <w:tcW w:w="990" w:type="dxa"/>
          </w:tcPr>
          <w:p w:rsidR="002012D9" w:rsidRPr="0043454E" w:rsidRDefault="002012D9" w:rsidP="00775B55">
            <w:pPr>
              <w:pStyle w:val="TAC"/>
              <w:rPr>
                <w:rFonts w:cs="Arial"/>
                <w:lang w:eastAsia="ja-JP"/>
              </w:rPr>
            </w:pPr>
            <w:r w:rsidRPr="0043454E">
              <w:rPr>
                <w:rFonts w:cs="Arial"/>
                <w:lang w:eastAsia="ja-JP"/>
              </w:rPr>
              <w:t>r128</w:t>
            </w:r>
          </w:p>
        </w:tc>
        <w:tc>
          <w:tcPr>
            <w:tcW w:w="2160" w:type="dxa"/>
          </w:tcPr>
          <w:p w:rsidR="002012D9" w:rsidRPr="0043454E" w:rsidRDefault="002012D9" w:rsidP="00775B55">
            <w:pPr>
              <w:pStyle w:val="TAC"/>
              <w:rPr>
                <w:rFonts w:cs="Arial"/>
                <w:lang w:eastAsia="ja-JP"/>
              </w:rPr>
            </w:pPr>
          </w:p>
        </w:tc>
      </w:tr>
      <w:tr w:rsidR="002012D9" w:rsidRPr="0043454E" w:rsidTr="00775B55">
        <w:trPr>
          <w:cantSplit/>
          <w:trHeight w:val="157"/>
          <w:jc w:val="center"/>
        </w:trPr>
        <w:tc>
          <w:tcPr>
            <w:tcW w:w="2669" w:type="dxa"/>
          </w:tcPr>
          <w:p w:rsidR="002012D9" w:rsidRPr="0043454E" w:rsidRDefault="002012D9" w:rsidP="00775B55">
            <w:pPr>
              <w:pStyle w:val="TAL"/>
              <w:rPr>
                <w:rFonts w:cs="Arial"/>
                <w:lang w:eastAsia="ja-JP"/>
              </w:rPr>
            </w:pPr>
            <w:r w:rsidRPr="0043454E">
              <w:rPr>
                <w:rFonts w:cs="Arial"/>
                <w:lang w:eastAsia="ja-JP"/>
              </w:rPr>
              <w:t>prach-HoppingConfig</w:t>
            </w:r>
          </w:p>
        </w:tc>
        <w:tc>
          <w:tcPr>
            <w:tcW w:w="990" w:type="dxa"/>
          </w:tcPr>
          <w:p w:rsidR="002012D9" w:rsidRPr="0043454E" w:rsidRDefault="002012D9" w:rsidP="00775B55">
            <w:pPr>
              <w:pStyle w:val="TAC"/>
              <w:rPr>
                <w:rFonts w:cs="Arial"/>
                <w:lang w:eastAsia="ja-JP"/>
              </w:rPr>
            </w:pPr>
            <w:r w:rsidRPr="0043454E">
              <w:rPr>
                <w:rFonts w:cs="Arial"/>
                <w:lang w:eastAsia="ja-JP"/>
              </w:rPr>
              <w:t>Off</w:t>
            </w:r>
          </w:p>
        </w:tc>
        <w:tc>
          <w:tcPr>
            <w:tcW w:w="990" w:type="dxa"/>
          </w:tcPr>
          <w:p w:rsidR="002012D9" w:rsidRPr="0043454E" w:rsidRDefault="002012D9" w:rsidP="00775B55">
            <w:pPr>
              <w:pStyle w:val="TAC"/>
              <w:rPr>
                <w:rFonts w:cs="Arial"/>
                <w:lang w:eastAsia="ja-JP"/>
              </w:rPr>
            </w:pPr>
            <w:r w:rsidRPr="0043454E">
              <w:rPr>
                <w:rFonts w:cs="Arial"/>
                <w:lang w:eastAsia="ja-JP"/>
              </w:rPr>
              <w:t>Off</w:t>
            </w:r>
          </w:p>
        </w:tc>
        <w:tc>
          <w:tcPr>
            <w:tcW w:w="900" w:type="dxa"/>
          </w:tcPr>
          <w:p w:rsidR="002012D9" w:rsidRPr="0043454E" w:rsidRDefault="002012D9" w:rsidP="00775B55">
            <w:pPr>
              <w:pStyle w:val="TAC"/>
              <w:rPr>
                <w:rFonts w:cs="Arial"/>
                <w:lang w:eastAsia="ja-JP"/>
              </w:rPr>
            </w:pPr>
            <w:r w:rsidRPr="0043454E">
              <w:rPr>
                <w:rFonts w:cs="Arial"/>
                <w:lang w:eastAsia="ja-JP"/>
              </w:rPr>
              <w:t>Off</w:t>
            </w:r>
          </w:p>
        </w:tc>
        <w:tc>
          <w:tcPr>
            <w:tcW w:w="990" w:type="dxa"/>
          </w:tcPr>
          <w:p w:rsidR="002012D9" w:rsidRPr="0043454E" w:rsidRDefault="002012D9" w:rsidP="00775B55">
            <w:pPr>
              <w:pStyle w:val="TAC"/>
              <w:rPr>
                <w:rFonts w:cs="Arial"/>
                <w:lang w:eastAsia="ja-JP"/>
              </w:rPr>
            </w:pPr>
            <w:r w:rsidRPr="0043454E">
              <w:rPr>
                <w:rFonts w:cs="Arial"/>
                <w:lang w:eastAsia="ja-JP"/>
              </w:rPr>
              <w:t>Off</w:t>
            </w:r>
          </w:p>
        </w:tc>
        <w:tc>
          <w:tcPr>
            <w:tcW w:w="2160" w:type="dxa"/>
          </w:tcPr>
          <w:p w:rsidR="002012D9" w:rsidRPr="0043454E" w:rsidRDefault="002012D9" w:rsidP="00775B55">
            <w:pPr>
              <w:pStyle w:val="TAC"/>
              <w:rPr>
                <w:rFonts w:cs="Arial"/>
                <w:lang w:eastAsia="ja-JP"/>
              </w:rPr>
            </w:pPr>
          </w:p>
        </w:tc>
      </w:tr>
      <w:tr w:rsidR="002012D9" w:rsidRPr="0043454E" w:rsidTr="00775B55">
        <w:trPr>
          <w:jc w:val="center"/>
        </w:trPr>
        <w:tc>
          <w:tcPr>
            <w:tcW w:w="8699" w:type="dxa"/>
            <w:gridSpan w:val="6"/>
            <w:vAlign w:val="center"/>
          </w:tcPr>
          <w:p w:rsidR="002012D9" w:rsidRPr="0043454E" w:rsidRDefault="002012D9" w:rsidP="00775B55">
            <w:pPr>
              <w:pStyle w:val="TAN"/>
              <w:rPr>
                <w:rFonts w:cs="Arial"/>
                <w:lang w:eastAsia="ja-JP"/>
              </w:rPr>
            </w:pPr>
            <w:r w:rsidRPr="0043454E">
              <w:rPr>
                <w:rFonts w:cs="Arial"/>
                <w:lang w:eastAsia="ja-JP"/>
              </w:rPr>
              <w:t>Note 1:</w:t>
            </w:r>
            <w:r w:rsidRPr="0043454E">
              <w:rPr>
                <w:rFonts w:cs="Arial"/>
                <w:lang w:eastAsia="ja-JP"/>
              </w:rPr>
              <w:tab/>
              <w:t>See Clause 6.3.2 in TS 36.331 for further information on the parameters in this table.</w:t>
            </w:r>
          </w:p>
        </w:tc>
      </w:tr>
    </w:tbl>
    <w:p w:rsidR="002012D9" w:rsidRPr="00F23D31" w:rsidRDefault="002012D9" w:rsidP="002012D9"/>
    <w:p w:rsidR="002012D9" w:rsidRPr="00F23D31" w:rsidRDefault="002012D9" w:rsidP="002012D9">
      <w:pPr>
        <w:pStyle w:val="Heading4"/>
      </w:pPr>
      <w:r w:rsidRPr="00F23D31">
        <w:t>A.6.2.13.2</w:t>
      </w:r>
      <w:r w:rsidRPr="00F23D31">
        <w:tab/>
        <w:t>Test Requirements</w:t>
      </w:r>
    </w:p>
    <w:p w:rsidR="002012D9" w:rsidRPr="00F23D31" w:rsidRDefault="002012D9" w:rsidP="002012D9">
      <w:pPr>
        <w:rPr>
          <w:rFonts w:cs="v4.2.0"/>
        </w:rPr>
      </w:pPr>
      <w:r w:rsidRPr="00F23D31">
        <w:rPr>
          <w:rFonts w:cs="v4.2.0"/>
        </w:rPr>
        <w:t xml:space="preserve">Contention based random access is triggered by </w:t>
      </w:r>
      <w:r w:rsidRPr="00F23D31">
        <w:rPr>
          <w:rFonts w:cs="v4.2.0"/>
          <w:i/>
          <w:iCs/>
        </w:rPr>
        <w:t>not</w:t>
      </w:r>
      <w:r w:rsidRPr="00F23D31">
        <w:rPr>
          <w:rFonts w:cs="v4.2.0"/>
        </w:rPr>
        <w:t xml:space="preserve"> explicitly assigning a random access preamble via dedicated signalling in the downlink.</w:t>
      </w:r>
    </w:p>
    <w:p w:rsidR="002012D9" w:rsidRPr="00F23D31" w:rsidRDefault="002012D9" w:rsidP="002012D9">
      <w:pPr>
        <w:pStyle w:val="Heading5"/>
      </w:pPr>
      <w:r w:rsidRPr="00F23D31">
        <w:t>A.6.2.13.2.1</w:t>
      </w:r>
      <w:r w:rsidRPr="00F23D31">
        <w:tab/>
        <w:t>Random Access Response Reception</w:t>
      </w:r>
    </w:p>
    <w:p w:rsidR="002012D9" w:rsidRPr="00F23D31" w:rsidRDefault="002012D9" w:rsidP="002012D9">
      <w:pPr>
        <w:rPr>
          <w:rFonts w:cs="v4.2.0"/>
        </w:rPr>
      </w:pPr>
      <w:r w:rsidRPr="00F23D31">
        <w:rPr>
          <w:rFonts w:cs="v4.2.0"/>
        </w:rPr>
        <w:t xml:space="preserve">To test the UE behavior specified in Subclause 6.2.2, the System Simulator shall transmit a Random Access Response containing a Random Access Preamble identifier corresponding to the transmitted Random Access Preamble after 5 preamble transmission attempts (the preamble may be transmitted multiple times in each attempt) have been received by the System Simulator. In response to the first 4 preamble transmission attempts, the System Simulator shall transmit a Random Access Response </w:t>
      </w:r>
      <w:r w:rsidRPr="00F23D31">
        <w:rPr>
          <w:rFonts w:cs="v4.2.0"/>
          <w:i/>
          <w:iCs/>
        </w:rPr>
        <w:t>not</w:t>
      </w:r>
      <w:r w:rsidRPr="00F23D31">
        <w:rPr>
          <w:rFonts w:cs="v4.2.0"/>
        </w:rPr>
        <w:t xml:space="preserve"> corresponding to the transmitted Random Access Preamble.</w:t>
      </w:r>
    </w:p>
    <w:p w:rsidR="002012D9" w:rsidRPr="00F23D31" w:rsidRDefault="002012D9" w:rsidP="002012D9">
      <w:pPr>
        <w:rPr>
          <w:rFonts w:cs="v4.2.0"/>
        </w:rPr>
      </w:pPr>
      <w:r w:rsidRPr="00F23D31">
        <w:rPr>
          <w:rFonts w:cs="v4.2.0"/>
        </w:rPr>
        <w:t>The UE may stop monitoring for Random Access Response(s) and shall transmit the msg3 if the Random Access Response contains a Random Access Preamble identifier corresponding to the transmitted Random Access Preamble.</w:t>
      </w:r>
    </w:p>
    <w:p w:rsidR="002012D9" w:rsidRPr="00F23D31" w:rsidRDefault="002012D9" w:rsidP="002012D9">
      <w:pPr>
        <w:rPr>
          <w:rFonts w:cs="v4.2.0"/>
        </w:rPr>
      </w:pPr>
      <w:r w:rsidRPr="00F23D31">
        <w:rPr>
          <w:rFonts w:cs="v4.2.0"/>
        </w:rPr>
        <w:t>The UE shall re-select a preamble and transmit with the calculated PRACH transmission power when the backoff time expires if all received Random Access Responses contain Random Access Preamble identifiers that do not match the transmitted Random Access Preamble.</w:t>
      </w:r>
    </w:p>
    <w:p w:rsidR="002012D9" w:rsidRPr="00F23D31" w:rsidRDefault="002012D9" w:rsidP="002012D9">
      <w:pPr>
        <w:rPr>
          <w:rFonts w:cs="v4.2.0"/>
        </w:rPr>
      </w:pPr>
      <w:r w:rsidRPr="00F23D31">
        <w:rPr>
          <w:rFonts w:cs="v4.2.0"/>
        </w:rPr>
        <w:t xml:space="preserve">In addition, the power applied to all preambles shall be in accordance with what is specified in Subclause 6.2.2. The power of the first preamble shall be </w:t>
      </w:r>
      <w:r>
        <w:rPr>
          <w:rFonts w:cs="v4.2.0" w:hint="eastAsia"/>
        </w:rPr>
        <w:t>-27</w:t>
      </w:r>
      <w:r w:rsidRPr="00F23D31">
        <w:rPr>
          <w:rFonts w:cs="v4.2.0"/>
        </w:rPr>
        <w:t xml:space="preserve"> dBm. The power of the first preamble shall be </w:t>
      </w:r>
      <w:r>
        <w:rPr>
          <w:rFonts w:cs="v4.2.0"/>
        </w:rPr>
        <w:t>-27</w:t>
      </w:r>
      <w:r w:rsidRPr="00F23D31">
        <w:rPr>
          <w:rFonts w:cs="v4.2.0"/>
        </w:rPr>
        <w:t xml:space="preserve"> dBm with an accuracy specified in clause</w:t>
      </w:r>
      <w:r>
        <w:rPr>
          <w:rFonts w:cs="v4.2.0" w:hint="eastAsia"/>
        </w:rPr>
        <w:t xml:space="preserve"> </w:t>
      </w:r>
      <w:r w:rsidRPr="00F23D31">
        <w:rPr>
          <w:rFonts w:cs="v4.2.0"/>
        </w:rPr>
        <w:t>6.3.5.1.1 of TS 36.101 [5]. The relative power applied to additional preambles shall have an accuracy specified in clause</w:t>
      </w:r>
      <w:r>
        <w:rPr>
          <w:rFonts w:cs="v4.2.0" w:hint="eastAsia"/>
        </w:rPr>
        <w:t xml:space="preserve"> </w:t>
      </w:r>
      <w:r w:rsidRPr="00F23D31">
        <w:rPr>
          <w:rFonts w:cs="v4.2.0"/>
        </w:rPr>
        <w:t>6.3.5.2.1 of TS 36.101 [5].</w:t>
      </w:r>
    </w:p>
    <w:p w:rsidR="002012D9" w:rsidRPr="00F23D31" w:rsidRDefault="002012D9" w:rsidP="002012D9">
      <w:pPr>
        <w:rPr>
          <w:rFonts w:cs="v4.2.0"/>
        </w:rPr>
      </w:pPr>
      <w:r w:rsidRPr="00F23D31">
        <w:rPr>
          <w:rFonts w:cs="v4.2.0"/>
        </w:rPr>
        <w:t>The transmit timing of all PRACH transmissions shall be within the accuracy specified in Subclause</w:t>
      </w:r>
      <w:r>
        <w:rPr>
          <w:rFonts w:cs="v4.2.0"/>
        </w:rPr>
        <w:t>7.24.2</w:t>
      </w:r>
      <w:r w:rsidRPr="00F23D31">
        <w:rPr>
          <w:rFonts w:cs="v4.2.0"/>
        </w:rPr>
        <w:t>.</w:t>
      </w:r>
    </w:p>
    <w:p w:rsidR="002012D9" w:rsidRPr="00F23D31" w:rsidRDefault="002012D9" w:rsidP="002012D9">
      <w:pPr>
        <w:pStyle w:val="Heading5"/>
      </w:pPr>
      <w:r w:rsidRPr="00F23D31">
        <w:t>A.6.2.13.2.2</w:t>
      </w:r>
      <w:r w:rsidRPr="00F23D31">
        <w:tab/>
        <w:t>No Random Access Response Reception</w:t>
      </w:r>
    </w:p>
    <w:p w:rsidR="002012D9" w:rsidRPr="00F23D31" w:rsidRDefault="002012D9" w:rsidP="002012D9">
      <w:pPr>
        <w:rPr>
          <w:rFonts w:cs="v4.2.0"/>
        </w:rPr>
      </w:pPr>
      <w:r w:rsidRPr="00F23D31">
        <w:rPr>
          <w:rFonts w:cs="v4.2.0"/>
        </w:rPr>
        <w:t xml:space="preserve">To test the UE behavior specified in subclause 6.2.2.1.2, the System Simulator shall transmit a Random Access Response containing a Random Access Preamble identifier corresponding to the transmitted Random Access Preamble </w:t>
      </w:r>
      <w:r w:rsidRPr="00F23D31">
        <w:rPr>
          <w:rFonts w:cs="v4.2.0"/>
        </w:rPr>
        <w:lastRenderedPageBreak/>
        <w:t xml:space="preserve">after 5 preamble transmission attempts have been received by the System Simulator. The System Simulator shall </w:t>
      </w:r>
      <w:r w:rsidRPr="00F23D31">
        <w:rPr>
          <w:rFonts w:cs="v4.2.0"/>
          <w:i/>
          <w:iCs/>
        </w:rPr>
        <w:t>not</w:t>
      </w:r>
      <w:r w:rsidRPr="00F23D31">
        <w:rPr>
          <w:rFonts w:cs="v4.2.0"/>
        </w:rPr>
        <w:t xml:space="preserve"> respond to the first 4 preamble transmission attempts.</w:t>
      </w:r>
    </w:p>
    <w:p w:rsidR="002012D9" w:rsidRPr="00F23D31" w:rsidRDefault="002012D9" w:rsidP="002012D9">
      <w:pPr>
        <w:rPr>
          <w:rFonts w:cs="v4.2.0"/>
        </w:rPr>
      </w:pPr>
      <w:r w:rsidRPr="00F23D31">
        <w:rPr>
          <w:rFonts w:cs="v4.2.0"/>
        </w:rPr>
        <w:t>The UE shall re-select a preamble and transmit with the calculated PRACH transmission power when the backoff time expires if no Random Access Response is received within the RA Response window.</w:t>
      </w:r>
    </w:p>
    <w:p w:rsidR="002012D9" w:rsidRPr="00F23D31" w:rsidRDefault="002012D9" w:rsidP="002012D9">
      <w:pPr>
        <w:rPr>
          <w:rFonts w:cs="v4.2.0"/>
        </w:rPr>
      </w:pPr>
      <w:r w:rsidRPr="00F23D31">
        <w:rPr>
          <w:rFonts w:cs="v4.2.0"/>
        </w:rPr>
        <w:t xml:space="preserve">In addition, the power applied to all preambles shall be in accordance with what is specified in Subclause 6.2.2. The power of the first preamble shall be </w:t>
      </w:r>
      <w:r>
        <w:rPr>
          <w:rFonts w:cs="v4.2.0"/>
        </w:rPr>
        <w:t>-27</w:t>
      </w:r>
      <w:r w:rsidRPr="00F23D31">
        <w:rPr>
          <w:rFonts w:cs="v4.2.0"/>
        </w:rPr>
        <w:t xml:space="preserve"> dBm with an accuracy specified in clause</w:t>
      </w:r>
      <w:r>
        <w:rPr>
          <w:rFonts w:cs="v4.2.0" w:hint="eastAsia"/>
        </w:rPr>
        <w:t xml:space="preserve"> </w:t>
      </w:r>
      <w:r w:rsidRPr="00F23D31">
        <w:rPr>
          <w:rFonts w:cs="v4.2.0"/>
        </w:rPr>
        <w:t>6.3.5.1.1 of TS 36.101 [5]. The relative power applied to additional preambles shall have an accuracy specified in clause</w:t>
      </w:r>
      <w:r>
        <w:rPr>
          <w:rFonts w:cs="v4.2.0" w:hint="eastAsia"/>
        </w:rPr>
        <w:t xml:space="preserve"> </w:t>
      </w:r>
      <w:r w:rsidRPr="00F23D31">
        <w:rPr>
          <w:rFonts w:cs="v4.2.0"/>
        </w:rPr>
        <w:t>6.3.5.2.1 of TS 36.101 [5].</w:t>
      </w:r>
    </w:p>
    <w:p w:rsidR="002012D9" w:rsidRPr="00F23D31" w:rsidRDefault="002012D9" w:rsidP="002012D9">
      <w:pPr>
        <w:rPr>
          <w:rFonts w:cs="v4.2.0"/>
        </w:rPr>
      </w:pPr>
      <w:r w:rsidRPr="00F23D31">
        <w:rPr>
          <w:rFonts w:cs="v4.2.0"/>
        </w:rPr>
        <w:t xml:space="preserve">The transmit timing of all PRACH transmissions shall be within the accuracy specified in Subclause </w:t>
      </w:r>
      <w:r>
        <w:rPr>
          <w:rFonts w:cs="v4.2.0"/>
        </w:rPr>
        <w:t>7.24.2</w:t>
      </w:r>
      <w:r w:rsidRPr="00F23D31">
        <w:rPr>
          <w:rFonts w:cs="v4.2.0"/>
        </w:rPr>
        <w:t>.</w:t>
      </w:r>
    </w:p>
    <w:p w:rsidR="002012D9" w:rsidRPr="00F23D31" w:rsidRDefault="002012D9" w:rsidP="002012D9">
      <w:pPr>
        <w:pStyle w:val="Heading5"/>
      </w:pPr>
      <w:r w:rsidRPr="00F23D31">
        <w:t>A.6.2.13.2.3</w:t>
      </w:r>
      <w:r w:rsidRPr="00F23D31">
        <w:tab/>
        <w:t>Receiving a NACK on msg3</w:t>
      </w:r>
    </w:p>
    <w:p w:rsidR="002012D9" w:rsidRPr="00F23D31" w:rsidRDefault="002012D9" w:rsidP="002012D9">
      <w:pPr>
        <w:rPr>
          <w:rFonts w:cs="v4.2.0"/>
        </w:rPr>
      </w:pPr>
      <w:r w:rsidRPr="00F23D31">
        <w:rPr>
          <w:rFonts w:cs="v4.2.0"/>
        </w:rPr>
        <w:t xml:space="preserve">To test the UE behavior specified in subclause 6.2.2.1.3, the System Simulator shall NACK </w:t>
      </w:r>
      <w:r w:rsidRPr="00F23D31">
        <w:rPr>
          <w:rFonts w:cs="v4.2.0"/>
          <w:i/>
          <w:iCs/>
        </w:rPr>
        <w:t>all</w:t>
      </w:r>
      <w:r w:rsidRPr="00F23D31">
        <w:rPr>
          <w:rFonts w:cs="v4.2.0"/>
        </w:rPr>
        <w:t xml:space="preserve"> UE msg3 following a successful Random Access Response.</w:t>
      </w:r>
    </w:p>
    <w:p w:rsidR="002012D9" w:rsidRPr="00F23D31" w:rsidRDefault="002012D9" w:rsidP="002012D9">
      <w:pPr>
        <w:rPr>
          <w:rFonts w:cs="v4.2.0"/>
        </w:rPr>
      </w:pPr>
      <w:r w:rsidRPr="00F23D31">
        <w:rPr>
          <w:rFonts w:cs="v4.2.0"/>
        </w:rPr>
        <w:t>The UE shall re-transmit the msg3 upon the reception of a NACK on msg3 until the maximum number of HARQ re-transmissions is reached.</w:t>
      </w:r>
    </w:p>
    <w:p w:rsidR="002012D9" w:rsidRPr="00F23D31" w:rsidRDefault="002012D9" w:rsidP="002012D9">
      <w:pPr>
        <w:pStyle w:val="Heading5"/>
      </w:pPr>
      <w:r w:rsidRPr="00F23D31">
        <w:t>A.6.2.13.2.4</w:t>
      </w:r>
      <w:r w:rsidRPr="00F23D31">
        <w:tab/>
        <w:t>Reception of an Incorrect Message over Temporary C-RNTI</w:t>
      </w:r>
    </w:p>
    <w:p w:rsidR="002012D9" w:rsidRPr="00F23D31" w:rsidRDefault="002012D9" w:rsidP="002012D9">
      <w:pPr>
        <w:rPr>
          <w:rFonts w:cs="v4.2.0"/>
        </w:rPr>
      </w:pPr>
      <w:r w:rsidRPr="00F23D31">
        <w:rPr>
          <w:rFonts w:cs="v4.2.0"/>
        </w:rPr>
        <w:t xml:space="preserve">To test the UE behavior specified in Subclause 6.2.2.1.5, the System Simulator shall send a message addressed to the temporary C-RNTI with a UE Contention Resolution Identity included in the MAC control element </w:t>
      </w:r>
      <w:r w:rsidRPr="00F23D31">
        <w:rPr>
          <w:rFonts w:cs="v4.2.0"/>
          <w:i/>
          <w:iCs/>
        </w:rPr>
        <w:t>not</w:t>
      </w:r>
      <w:r w:rsidRPr="00F23D31">
        <w:rPr>
          <w:rFonts w:cs="v4.2.0"/>
        </w:rPr>
        <w:t xml:space="preserve"> matching the CCCH SDU transmitted in msg3 uplink message.</w:t>
      </w:r>
    </w:p>
    <w:p w:rsidR="002012D9" w:rsidRPr="00F23D31" w:rsidRDefault="002012D9" w:rsidP="002012D9">
      <w:pPr>
        <w:rPr>
          <w:rFonts w:cs="v4.2.0"/>
        </w:rPr>
      </w:pPr>
      <w:r w:rsidRPr="00F23D31">
        <w:rPr>
          <w:rFonts w:cs="v4.2.0"/>
        </w:rPr>
        <w:t>The UE shall re-select a preamble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rsidR="002012D9" w:rsidRPr="00F23D31" w:rsidRDefault="002012D9" w:rsidP="002012D9">
      <w:pPr>
        <w:pStyle w:val="Heading5"/>
      </w:pPr>
      <w:r w:rsidRPr="00F23D31">
        <w:t>A.6.2.13.2.5</w:t>
      </w:r>
      <w:r w:rsidRPr="00F23D31">
        <w:tab/>
        <w:t>Reception of a Correct Message over Temporary C-RNTI</w:t>
      </w:r>
    </w:p>
    <w:p w:rsidR="002012D9" w:rsidRPr="00F23D31" w:rsidRDefault="002012D9" w:rsidP="002012D9">
      <w:pPr>
        <w:rPr>
          <w:rFonts w:cs="v4.2.0"/>
        </w:rPr>
      </w:pPr>
      <w:r w:rsidRPr="00F23D31">
        <w:rPr>
          <w:rFonts w:cs="v4.2.0"/>
        </w:rPr>
        <w:t>To test the UE behavior specified in Subclause 6.2.2.1.5, the System Simulator shall send a message addressed to the temporary C-RNTI with a UE Contention Resolution Identity included in the MAC control element matching the CCCH SDU transmitted in the msg3 uplink message.</w:t>
      </w:r>
    </w:p>
    <w:p w:rsidR="002012D9" w:rsidRPr="00F23D31" w:rsidRDefault="002012D9" w:rsidP="002012D9">
      <w:pPr>
        <w:rPr>
          <w:rFonts w:cs="v4.2.0"/>
        </w:rPr>
      </w:pPr>
      <w:r w:rsidRPr="00F23D31">
        <w:rPr>
          <w:rFonts w:cs="v4.2.0"/>
        </w:rPr>
        <w:t>The UE shall send ACK if the Contention Resolution is successful.</w:t>
      </w:r>
    </w:p>
    <w:p w:rsidR="002012D9" w:rsidRPr="00F23D31" w:rsidRDefault="002012D9" w:rsidP="002012D9">
      <w:pPr>
        <w:pStyle w:val="Heading5"/>
      </w:pPr>
      <w:r w:rsidRPr="00F23D31">
        <w:t>A.6.2.13.2.6</w:t>
      </w:r>
      <w:r w:rsidRPr="00F23D31">
        <w:tab/>
        <w:t>Contention Resolution Timer expiry</w:t>
      </w:r>
    </w:p>
    <w:p w:rsidR="002012D9" w:rsidRPr="00F23D31" w:rsidRDefault="002012D9" w:rsidP="002012D9">
      <w:pPr>
        <w:rPr>
          <w:rFonts w:cs="v4.2.0"/>
        </w:rPr>
      </w:pPr>
      <w:r w:rsidRPr="00F23D31">
        <w:rPr>
          <w:rFonts w:cs="v4.2.0"/>
        </w:rPr>
        <w:t xml:space="preserve">To test the UE behavior specified in Subclause 6.2.2.1.6, the System Simulator shall </w:t>
      </w:r>
      <w:r w:rsidRPr="00F23D31">
        <w:rPr>
          <w:rFonts w:cs="v4.2.0"/>
          <w:i/>
          <w:iCs/>
        </w:rPr>
        <w:t>not</w:t>
      </w:r>
      <w:r w:rsidRPr="00F23D31">
        <w:rPr>
          <w:rFonts w:cs="v4.2.0"/>
        </w:rPr>
        <w:t xml:space="preserve"> send a response to a msg3.</w:t>
      </w:r>
    </w:p>
    <w:p w:rsidR="002012D9" w:rsidRPr="00F23D31" w:rsidRDefault="002012D9" w:rsidP="002012D9">
      <w:pPr>
        <w:rPr>
          <w:rFonts w:cs="v4.2.0"/>
        </w:rPr>
      </w:pPr>
      <w:r w:rsidRPr="00F23D31">
        <w:rPr>
          <w:rFonts w:cs="v4.2.0"/>
        </w:rPr>
        <w:t>The UE shall re-select a preamble and transmit with the calculated PRACH transmission power when the backoff time expires if the Contention Resolution Timer expires.</w:t>
      </w:r>
    </w:p>
    <w:p w:rsidR="002012D9" w:rsidRPr="00F23D31" w:rsidRDefault="002012D9" w:rsidP="002012D9">
      <w:pPr>
        <w:pStyle w:val="Heading5"/>
      </w:pPr>
      <w:r w:rsidRPr="00F23D31">
        <w:t>A.6.2.13.2.7</w:t>
      </w:r>
      <w:r w:rsidRPr="00F23D31">
        <w:tab/>
        <w:t>PRACH Resource Selection</w:t>
      </w:r>
    </w:p>
    <w:p w:rsidR="002012D9" w:rsidRDefault="002012D9" w:rsidP="002012D9">
      <w:pPr>
        <w:rPr>
          <w:ins w:id="16" w:author="Karajani Bledar 1SI1" w:date="2017-04-05T09:50:00Z"/>
          <w:rFonts w:cs="v4.2.0"/>
        </w:rPr>
      </w:pPr>
      <w:r w:rsidRPr="00F23D31">
        <w:rPr>
          <w:rFonts w:cs="v4.2.0"/>
        </w:rPr>
        <w:t xml:space="preserve">The UE shall select PRACH resources and transmits or re- transmits PRACH preambles using the PRACH resources and PRACH configuration corresponding to the coverage enhancement level </w:t>
      </w:r>
      <w:r>
        <w:rPr>
          <w:rFonts w:cs="v4.2.0"/>
        </w:rPr>
        <w:t>2</w:t>
      </w:r>
      <w:r w:rsidRPr="00F23D31">
        <w:rPr>
          <w:rFonts w:cs="v4.2.0"/>
        </w:rPr>
        <w:t>.</w:t>
      </w:r>
    </w:p>
    <w:p w:rsidR="00AF7BCD" w:rsidRDefault="00AF7BCD">
      <w:pPr>
        <w:ind w:left="568"/>
        <w:rPr>
          <w:ins w:id="17" w:author="Karajani Bledar 1SI1" w:date="2017-04-05T09:50:00Z"/>
        </w:rPr>
        <w:pPrChange w:id="18" w:author="Karajani Bledar 1SI1" w:date="2017-03-23T14:32:00Z">
          <w:pPr/>
        </w:pPrChange>
      </w:pPr>
      <w:ins w:id="19" w:author="Karajani Bledar 1SI1" w:date="2017-04-05T09:50:00Z">
        <w:r>
          <w:t xml:space="preserve">Note: The PRACH Resource Selection requirement is already assumed for testing the other PRACH requirements.  </w:t>
        </w:r>
      </w:ins>
    </w:p>
    <w:p w:rsidR="00AF7BCD" w:rsidRPr="00F23D31" w:rsidRDefault="00AF7BCD" w:rsidP="002012D9">
      <w:pPr>
        <w:rPr>
          <w:rFonts w:cs="v4.2.0"/>
        </w:rPr>
      </w:pPr>
    </w:p>
    <w:p w:rsidR="002012D9" w:rsidRPr="00F23D31" w:rsidRDefault="002012D9" w:rsidP="002012D9">
      <w:pPr>
        <w:pStyle w:val="Heading3"/>
      </w:pPr>
      <w:r w:rsidRPr="00F23D31">
        <w:t>A.6.2.14</w:t>
      </w:r>
      <w:r w:rsidRPr="00F23D31">
        <w:tab/>
        <w:t>E-UTRAN HD-FDD Contention Based Random Access Test for Cat-M1 UEs in Enhanced Coverage</w:t>
      </w:r>
    </w:p>
    <w:p w:rsidR="002012D9" w:rsidRPr="00F23D31" w:rsidRDefault="002012D9" w:rsidP="002012D9">
      <w:pPr>
        <w:pStyle w:val="Heading4"/>
        <w:rPr>
          <w:rFonts w:cs="v4.2.0"/>
        </w:rPr>
      </w:pPr>
      <w:r w:rsidRPr="00F23D31">
        <w:rPr>
          <w:rFonts w:cs="v4.2.0"/>
        </w:rPr>
        <w:t>A.6.2.14.1</w:t>
      </w:r>
      <w:r w:rsidRPr="00F23D31">
        <w:rPr>
          <w:rFonts w:cs="v4.2.0"/>
        </w:rPr>
        <w:tab/>
        <w:t>Test Purpose and Environment</w:t>
      </w:r>
    </w:p>
    <w:p w:rsidR="002012D9" w:rsidRPr="00F23D31" w:rsidRDefault="002012D9" w:rsidP="002012D9">
      <w:r w:rsidRPr="00F23D31">
        <w:t xml:space="preserve">The purpose of this test is to verify whether the behavior of the random access procedure of a Cat-M1 UE in Enhanced Coverage is according to the requirements, whether the PRACH power settings and timing are within specified limits, and whether the UE determines properly the enhanced coverage level based on the RSRP measurement and the </w:t>
      </w:r>
      <w:r w:rsidRPr="00F23D31">
        <w:lastRenderedPageBreak/>
        <w:t>configured criterion in RSRP-ThresholdsPrach [2]. This test will verify the requirements in Clause</w:t>
      </w:r>
      <w:r>
        <w:rPr>
          <w:rFonts w:hint="eastAsia"/>
        </w:rPr>
        <w:t xml:space="preserve"> </w:t>
      </w:r>
      <w:r w:rsidRPr="00F23D31">
        <w:t>6.2.2, Clause 6.2.3 and Clause</w:t>
      </w:r>
      <w:r>
        <w:rPr>
          <w:rFonts w:hint="eastAsia"/>
        </w:rPr>
        <w:t xml:space="preserve"> </w:t>
      </w:r>
      <w:r>
        <w:t>7.24.2</w:t>
      </w:r>
      <w:r w:rsidRPr="00F23D31">
        <w:t xml:space="preserve"> in an AWGN model.</w:t>
      </w:r>
    </w:p>
    <w:p w:rsidR="002012D9" w:rsidRPr="00F23D31" w:rsidRDefault="002012D9" w:rsidP="002012D9">
      <w:r w:rsidRPr="00F23D31">
        <w:t>For this test a single cell is used. The test parameters are given in tables A.6.2.14.1-1 and A.6.2.14.1-2.</w:t>
      </w:r>
    </w:p>
    <w:p w:rsidR="002012D9" w:rsidRPr="00F23D31" w:rsidRDefault="002012D9" w:rsidP="002012D9">
      <w:pPr>
        <w:pStyle w:val="TH"/>
        <w:rPr>
          <w:snapToGrid w:val="0"/>
        </w:rPr>
      </w:pPr>
      <w:r w:rsidRPr="00F23D31">
        <w:t xml:space="preserve">Table A.6.2.14.1-1: General test parameters for HD-FDD contention based </w:t>
      </w:r>
      <w:r w:rsidRPr="00F23D31">
        <w:rPr>
          <w:snapToGrid w:val="0"/>
        </w:rPr>
        <w:t>random access test</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1517"/>
        <w:gridCol w:w="1802"/>
        <w:gridCol w:w="11"/>
      </w:tblGrid>
      <w:tr w:rsidR="002012D9" w:rsidRPr="0043454E" w:rsidTr="00775B55">
        <w:trPr>
          <w:gridAfter w:val="1"/>
          <w:wAfter w:w="11" w:type="dxa"/>
          <w:jc w:val="center"/>
        </w:trPr>
        <w:tc>
          <w:tcPr>
            <w:tcW w:w="2626" w:type="dxa"/>
            <w:shd w:val="clear" w:color="auto" w:fill="auto"/>
          </w:tcPr>
          <w:p w:rsidR="002012D9" w:rsidRPr="0043454E" w:rsidRDefault="002012D9" w:rsidP="00775B55">
            <w:pPr>
              <w:pStyle w:val="TAH"/>
              <w:rPr>
                <w:rFonts w:cs="Arial"/>
                <w:lang w:eastAsia="ja-JP"/>
              </w:rPr>
            </w:pPr>
            <w:r w:rsidRPr="0043454E">
              <w:rPr>
                <w:rFonts w:cs="Arial"/>
                <w:lang w:eastAsia="ja-JP"/>
              </w:rPr>
              <w:t>Parameter</w:t>
            </w:r>
          </w:p>
        </w:tc>
        <w:tc>
          <w:tcPr>
            <w:tcW w:w="1260" w:type="dxa"/>
            <w:shd w:val="clear" w:color="auto" w:fill="auto"/>
          </w:tcPr>
          <w:p w:rsidR="002012D9" w:rsidRPr="0043454E" w:rsidRDefault="002012D9" w:rsidP="00775B55">
            <w:pPr>
              <w:pStyle w:val="TAH"/>
              <w:rPr>
                <w:rFonts w:cs="Arial"/>
                <w:lang w:eastAsia="ja-JP"/>
              </w:rPr>
            </w:pPr>
            <w:r w:rsidRPr="0043454E">
              <w:rPr>
                <w:rFonts w:cs="Arial"/>
                <w:lang w:eastAsia="ja-JP"/>
              </w:rPr>
              <w:t>Unit</w:t>
            </w:r>
          </w:p>
        </w:tc>
        <w:tc>
          <w:tcPr>
            <w:tcW w:w="1517" w:type="dxa"/>
            <w:shd w:val="clear" w:color="auto" w:fill="auto"/>
          </w:tcPr>
          <w:p w:rsidR="002012D9" w:rsidRPr="0043454E" w:rsidRDefault="002012D9" w:rsidP="00775B55">
            <w:pPr>
              <w:pStyle w:val="TAH"/>
              <w:rPr>
                <w:rFonts w:cs="Arial"/>
                <w:lang w:eastAsia="ja-JP"/>
              </w:rPr>
            </w:pPr>
            <w:r w:rsidRPr="0043454E">
              <w:rPr>
                <w:rFonts w:cs="Arial"/>
                <w:lang w:eastAsia="ja-JP"/>
              </w:rPr>
              <w:t>Value</w:t>
            </w:r>
          </w:p>
        </w:tc>
        <w:tc>
          <w:tcPr>
            <w:tcW w:w="1802" w:type="dxa"/>
            <w:shd w:val="clear" w:color="auto" w:fill="auto"/>
          </w:tcPr>
          <w:p w:rsidR="002012D9" w:rsidRPr="0043454E" w:rsidRDefault="002012D9" w:rsidP="00775B55">
            <w:pPr>
              <w:pStyle w:val="TAH"/>
              <w:rPr>
                <w:rFonts w:cs="Arial"/>
                <w:lang w:eastAsia="ja-JP"/>
              </w:rPr>
            </w:pPr>
            <w:r w:rsidRPr="0043454E">
              <w:rPr>
                <w:rFonts w:cs="Arial"/>
                <w:lang w:eastAsia="ja-JP"/>
              </w:rPr>
              <w:t>Comments</w:t>
            </w: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val="it-IT" w:eastAsia="ja-JP"/>
              </w:rPr>
            </w:pPr>
            <w:r w:rsidRPr="0043454E">
              <w:rPr>
                <w:rFonts w:cs="Arial"/>
                <w:lang w:val="it-IT" w:eastAsia="ja-JP"/>
              </w:rPr>
              <w:t>E-UTRA RF Channel Number</w:t>
            </w:r>
          </w:p>
        </w:tc>
        <w:tc>
          <w:tcPr>
            <w:tcW w:w="1260" w:type="dxa"/>
            <w:shd w:val="clear" w:color="auto" w:fill="auto"/>
          </w:tcPr>
          <w:p w:rsidR="002012D9" w:rsidRPr="0043454E" w:rsidRDefault="002012D9" w:rsidP="00775B55">
            <w:pPr>
              <w:pStyle w:val="TAC"/>
              <w:rPr>
                <w:rFonts w:cs="Arial"/>
                <w:lang w:val="it-IT" w:eastAsia="ja-JP"/>
              </w:rPr>
            </w:pPr>
          </w:p>
        </w:tc>
        <w:tc>
          <w:tcPr>
            <w:tcW w:w="1517" w:type="dxa"/>
            <w:shd w:val="clear" w:color="auto" w:fill="auto"/>
          </w:tcPr>
          <w:p w:rsidR="002012D9" w:rsidRPr="0043454E" w:rsidRDefault="002012D9" w:rsidP="00775B55">
            <w:pPr>
              <w:pStyle w:val="TAC"/>
              <w:rPr>
                <w:rFonts w:cs="Arial"/>
                <w:lang w:eastAsia="ja-JP"/>
              </w:rPr>
            </w:pPr>
            <w:r w:rsidRPr="0043454E">
              <w:rPr>
                <w:rFonts w:cs="Arial"/>
                <w:bCs/>
                <w:lang w:eastAsia="ja-JP"/>
              </w:rPr>
              <w:t>1</w:t>
            </w: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lang w:eastAsia="ja-JP"/>
              </w:rPr>
              <w:t>BW</w:t>
            </w:r>
            <w:r w:rsidRPr="0043454E">
              <w:rPr>
                <w:rFonts w:cs="Arial"/>
                <w:vertAlign w:val="subscript"/>
                <w:lang w:eastAsia="ja-JP"/>
              </w:rPr>
              <w:t>channel</w:t>
            </w:r>
          </w:p>
        </w:tc>
        <w:tc>
          <w:tcPr>
            <w:tcW w:w="1260" w:type="dxa"/>
            <w:shd w:val="clear" w:color="auto" w:fill="auto"/>
          </w:tcPr>
          <w:p w:rsidR="002012D9" w:rsidRPr="0043454E" w:rsidRDefault="002012D9" w:rsidP="00775B55">
            <w:pPr>
              <w:pStyle w:val="TAC"/>
              <w:rPr>
                <w:rFonts w:cs="Arial"/>
                <w:lang w:eastAsia="ja-JP"/>
              </w:rPr>
            </w:pPr>
            <w:r w:rsidRPr="0043454E">
              <w:rPr>
                <w:rFonts w:cs="Arial"/>
                <w:bCs/>
                <w:lang w:eastAsia="ja-JP"/>
              </w:rPr>
              <w:t>MHz</w:t>
            </w:r>
          </w:p>
        </w:tc>
        <w:tc>
          <w:tcPr>
            <w:tcW w:w="1517" w:type="dxa"/>
            <w:shd w:val="clear" w:color="auto" w:fill="auto"/>
          </w:tcPr>
          <w:p w:rsidR="002012D9" w:rsidRPr="0043454E" w:rsidRDefault="002012D9" w:rsidP="00775B55">
            <w:pPr>
              <w:pStyle w:val="TAC"/>
              <w:rPr>
                <w:rFonts w:cs="Arial"/>
                <w:lang w:eastAsia="ja-JP"/>
              </w:rPr>
            </w:pPr>
            <w:r w:rsidRPr="0043454E">
              <w:rPr>
                <w:rFonts w:cs="Arial"/>
                <w:bCs/>
                <w:lang w:eastAsia="ja-JP"/>
              </w:rPr>
              <w:t>10</w:t>
            </w: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lang w:eastAsia="ja-JP"/>
              </w:rPr>
              <w:t>OCNG Pattern</w:t>
            </w:r>
            <w:r w:rsidRPr="0043454E">
              <w:rPr>
                <w:rFonts w:cs="Arial"/>
                <w:vertAlign w:val="superscript"/>
                <w:lang w:val="en-US" w:eastAsia="ja-JP"/>
              </w:rPr>
              <w:t xml:space="preserve"> Note 1</w:t>
            </w:r>
            <w:r w:rsidRPr="0043454E">
              <w:rPr>
                <w:rFonts w:cs="Arial"/>
                <w:lang w:eastAsia="ja-JP"/>
              </w:rPr>
              <w:t xml:space="preserve"> </w:t>
            </w:r>
          </w:p>
        </w:tc>
        <w:tc>
          <w:tcPr>
            <w:tcW w:w="1260" w:type="dxa"/>
            <w:shd w:val="clear" w:color="auto" w:fill="auto"/>
          </w:tcPr>
          <w:p w:rsidR="002012D9" w:rsidRPr="0043454E" w:rsidRDefault="002012D9" w:rsidP="00775B55">
            <w:pPr>
              <w:pStyle w:val="TAC"/>
              <w:rPr>
                <w:rFonts w:cs="Arial"/>
                <w:lang w:eastAsia="ja-JP"/>
              </w:rPr>
            </w:pPr>
          </w:p>
        </w:tc>
        <w:tc>
          <w:tcPr>
            <w:tcW w:w="1517" w:type="dxa"/>
            <w:shd w:val="clear" w:color="auto" w:fill="auto"/>
          </w:tcPr>
          <w:p w:rsidR="002012D9" w:rsidRPr="0043454E" w:rsidRDefault="002012D9" w:rsidP="00775B55">
            <w:pPr>
              <w:pStyle w:val="TAC"/>
              <w:rPr>
                <w:rFonts w:cs="Arial"/>
                <w:lang w:eastAsia="ja-JP"/>
              </w:rPr>
            </w:pPr>
            <w:r w:rsidRPr="0043454E">
              <w:rPr>
                <w:rFonts w:cs="Arial"/>
                <w:lang w:eastAsia="ja-JP"/>
              </w:rPr>
              <w:t>OP.21 FDD</w:t>
            </w:r>
          </w:p>
        </w:tc>
        <w:tc>
          <w:tcPr>
            <w:tcW w:w="1813" w:type="dxa"/>
            <w:gridSpan w:val="2"/>
            <w:shd w:val="clear" w:color="auto" w:fill="auto"/>
          </w:tcPr>
          <w:p w:rsidR="002012D9" w:rsidRPr="0043454E" w:rsidRDefault="002012D9" w:rsidP="00775B55">
            <w:pPr>
              <w:pStyle w:val="TAC"/>
              <w:rPr>
                <w:rFonts w:cs="Arial"/>
                <w:lang w:eastAsia="ja-JP"/>
              </w:rPr>
            </w:pPr>
            <w:r w:rsidRPr="0043454E">
              <w:rPr>
                <w:rFonts w:cs="Arial"/>
                <w:lang w:eastAsia="ja-JP"/>
              </w:rPr>
              <w:t xml:space="preserve">As defined in </w:t>
            </w:r>
            <w:r w:rsidRPr="0043454E">
              <w:rPr>
                <w:rFonts w:ascii="Times New Roman" w:hAnsi="Times New Roman" w:cs="Arial"/>
                <w:sz w:val="20"/>
                <w:lang w:eastAsia="ja-JP"/>
              </w:rPr>
              <w:t xml:space="preserve"> </w:t>
            </w:r>
            <w:r w:rsidRPr="0043454E">
              <w:rPr>
                <w:rFonts w:cs="Arial"/>
                <w:lang w:eastAsia="ja-JP"/>
              </w:rPr>
              <w:t>A.3.2.1.</w:t>
            </w:r>
            <w:r w:rsidRPr="0043454E">
              <w:rPr>
                <w:rFonts w:cs="Arial" w:hint="eastAsia"/>
                <w:lang w:eastAsia="ja-JP"/>
              </w:rPr>
              <w:t>21</w:t>
            </w:r>
            <w:r w:rsidRPr="0043454E">
              <w:rPr>
                <w:rFonts w:cs="Arial"/>
                <w:lang w:eastAsia="ja-JP"/>
              </w:rPr>
              <w:t>.</w:t>
            </w: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lang w:eastAsia="ja-JP"/>
              </w:rPr>
              <w:t>PDSCH parameters</w:t>
            </w:r>
            <w:r w:rsidRPr="0043454E">
              <w:rPr>
                <w:rFonts w:cs="Arial"/>
                <w:vertAlign w:val="superscript"/>
                <w:lang w:val="en-US" w:eastAsia="ja-JP"/>
              </w:rPr>
              <w:t xml:space="preserve"> Note 2</w:t>
            </w:r>
          </w:p>
        </w:tc>
        <w:tc>
          <w:tcPr>
            <w:tcW w:w="1260" w:type="dxa"/>
            <w:shd w:val="clear" w:color="auto" w:fill="auto"/>
          </w:tcPr>
          <w:p w:rsidR="002012D9" w:rsidRPr="0043454E" w:rsidRDefault="002012D9" w:rsidP="00775B55">
            <w:pPr>
              <w:pStyle w:val="TAC"/>
              <w:rPr>
                <w:rFonts w:cs="Arial"/>
                <w:lang w:eastAsia="ja-JP"/>
              </w:rPr>
            </w:pPr>
          </w:p>
        </w:tc>
        <w:tc>
          <w:tcPr>
            <w:tcW w:w="1517" w:type="dxa"/>
            <w:shd w:val="clear" w:color="auto" w:fill="auto"/>
          </w:tcPr>
          <w:p w:rsidR="002012D9" w:rsidRPr="0043454E" w:rsidRDefault="002012D9" w:rsidP="00775B55">
            <w:pPr>
              <w:pStyle w:val="TAC"/>
              <w:rPr>
                <w:rFonts w:cs="Arial"/>
                <w:lang w:eastAsia="ja-JP"/>
              </w:rPr>
            </w:pPr>
            <w:r w:rsidRPr="0043454E">
              <w:rPr>
                <w:rFonts w:cs="Arial"/>
                <w:bCs/>
                <w:lang w:eastAsia="ja-JP"/>
              </w:rPr>
              <w:t>R.12 HD-FDD</w:t>
            </w:r>
          </w:p>
        </w:tc>
        <w:tc>
          <w:tcPr>
            <w:tcW w:w="1813" w:type="dxa"/>
            <w:gridSpan w:val="2"/>
            <w:shd w:val="clear" w:color="auto" w:fill="auto"/>
          </w:tcPr>
          <w:p w:rsidR="002012D9" w:rsidRPr="0043454E" w:rsidRDefault="002012D9" w:rsidP="00775B55">
            <w:pPr>
              <w:pStyle w:val="TAC"/>
              <w:rPr>
                <w:rFonts w:cs="Arial"/>
                <w:lang w:eastAsia="ja-JP"/>
              </w:rPr>
            </w:pPr>
            <w:r w:rsidRPr="0043454E">
              <w:rPr>
                <w:rFonts w:cs="Arial"/>
                <w:lang w:eastAsia="ja-JP"/>
              </w:rPr>
              <w:t xml:space="preserve">As defined in </w:t>
            </w:r>
            <w:r w:rsidRPr="0043454E">
              <w:rPr>
                <w:rFonts w:cs="v5.0.0"/>
                <w:lang w:val="de-DE" w:eastAsia="ja-JP"/>
              </w:rPr>
              <w:t>A.3.1.4.5</w:t>
            </w: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lang w:eastAsia="ja-JP"/>
              </w:rPr>
              <w:t>MPDCCH parameters</w:t>
            </w:r>
            <w:r w:rsidRPr="00F23D31">
              <w:rPr>
                <w:rFonts w:ascii="Times New Roman" w:eastAsia="SimSun" w:hAnsi="Times New Roman" w:cs="Arial"/>
                <w:sz w:val="20"/>
                <w:vertAlign w:val="superscript"/>
                <w:lang w:val="en-US" w:eastAsia="ja-JP"/>
              </w:rPr>
              <w:t xml:space="preserve"> </w:t>
            </w:r>
            <w:r w:rsidRPr="0043454E">
              <w:rPr>
                <w:rFonts w:cs="Arial"/>
                <w:vertAlign w:val="superscript"/>
                <w:lang w:val="en-US" w:eastAsia="ja-JP"/>
              </w:rPr>
              <w:t>Note 2</w:t>
            </w:r>
          </w:p>
        </w:tc>
        <w:tc>
          <w:tcPr>
            <w:tcW w:w="1260" w:type="dxa"/>
            <w:shd w:val="clear" w:color="auto" w:fill="auto"/>
          </w:tcPr>
          <w:p w:rsidR="002012D9" w:rsidRPr="0043454E" w:rsidRDefault="002012D9" w:rsidP="00775B55">
            <w:pPr>
              <w:pStyle w:val="TAC"/>
              <w:rPr>
                <w:rFonts w:cs="Arial"/>
                <w:lang w:eastAsia="ja-JP"/>
              </w:rPr>
            </w:pPr>
          </w:p>
        </w:tc>
        <w:tc>
          <w:tcPr>
            <w:tcW w:w="1517" w:type="dxa"/>
            <w:shd w:val="clear" w:color="auto" w:fill="auto"/>
          </w:tcPr>
          <w:p w:rsidR="002012D9" w:rsidRPr="0043454E" w:rsidRDefault="002012D9" w:rsidP="00775B55">
            <w:pPr>
              <w:pStyle w:val="TAC"/>
              <w:rPr>
                <w:rFonts w:cs="Arial"/>
                <w:lang w:eastAsia="ja-JP"/>
              </w:rPr>
            </w:pPr>
            <w:r w:rsidRPr="0043454E">
              <w:rPr>
                <w:rFonts w:cs="Arial"/>
                <w:bCs/>
                <w:lang w:eastAsia="ja-JP"/>
              </w:rPr>
              <w:t>R.8 HD-FDD</w:t>
            </w:r>
          </w:p>
        </w:tc>
        <w:tc>
          <w:tcPr>
            <w:tcW w:w="1813" w:type="dxa"/>
            <w:gridSpan w:val="2"/>
            <w:shd w:val="clear" w:color="auto" w:fill="auto"/>
          </w:tcPr>
          <w:p w:rsidR="002012D9" w:rsidRPr="0043454E" w:rsidRDefault="002012D9" w:rsidP="00775B55">
            <w:pPr>
              <w:pStyle w:val="TAC"/>
              <w:rPr>
                <w:rFonts w:cs="Arial"/>
                <w:lang w:eastAsia="ja-JP"/>
              </w:rPr>
            </w:pPr>
            <w:r w:rsidRPr="0043454E">
              <w:rPr>
                <w:rFonts w:cs="Arial"/>
                <w:lang w:eastAsia="ja-JP"/>
              </w:rPr>
              <w:t>As defined in A.3.1.3.5</w:t>
            </w: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lang w:eastAsia="ja-JP"/>
              </w:rPr>
              <w:t>PCFICH/PDCCH/PHICH</w:t>
            </w:r>
          </w:p>
          <w:p w:rsidR="002012D9" w:rsidRPr="0043454E" w:rsidRDefault="002012D9" w:rsidP="00775B55">
            <w:pPr>
              <w:pStyle w:val="TAL"/>
              <w:rPr>
                <w:rFonts w:cs="Arial"/>
                <w:lang w:eastAsia="ja-JP"/>
              </w:rPr>
            </w:pPr>
            <w:r w:rsidRPr="0043454E">
              <w:rPr>
                <w:rFonts w:cs="Arial"/>
                <w:lang w:eastAsia="ja-JP"/>
              </w:rPr>
              <w:t xml:space="preserve">parameters </w:t>
            </w:r>
          </w:p>
        </w:tc>
        <w:tc>
          <w:tcPr>
            <w:tcW w:w="1260" w:type="dxa"/>
            <w:shd w:val="clear" w:color="auto" w:fill="auto"/>
          </w:tcPr>
          <w:p w:rsidR="002012D9" w:rsidRPr="0043454E" w:rsidRDefault="002012D9" w:rsidP="00775B55">
            <w:pPr>
              <w:pStyle w:val="TAC"/>
              <w:rPr>
                <w:rFonts w:cs="Arial"/>
                <w:lang w:eastAsia="ja-JP"/>
              </w:rPr>
            </w:pPr>
          </w:p>
        </w:tc>
        <w:tc>
          <w:tcPr>
            <w:tcW w:w="1517" w:type="dxa"/>
            <w:shd w:val="clear" w:color="auto" w:fill="auto"/>
          </w:tcPr>
          <w:p w:rsidR="002012D9" w:rsidRPr="0043454E" w:rsidRDefault="002012D9" w:rsidP="00775B55">
            <w:pPr>
              <w:pStyle w:val="TAC"/>
              <w:rPr>
                <w:rFonts w:cs="Arial"/>
                <w:lang w:eastAsia="ja-JP"/>
              </w:rPr>
            </w:pPr>
            <w:r w:rsidRPr="0043454E">
              <w:rPr>
                <w:rFonts w:cs="Arial"/>
                <w:bCs/>
                <w:lang w:eastAsia="ja-JP"/>
              </w:rPr>
              <w:t>DL Reference Measurement Channel R.3 HD-FDD</w:t>
            </w:r>
          </w:p>
        </w:tc>
        <w:tc>
          <w:tcPr>
            <w:tcW w:w="1813" w:type="dxa"/>
            <w:gridSpan w:val="2"/>
            <w:shd w:val="clear" w:color="auto" w:fill="auto"/>
          </w:tcPr>
          <w:p w:rsidR="002012D9" w:rsidRPr="0043454E" w:rsidRDefault="002012D9" w:rsidP="00775B55">
            <w:pPr>
              <w:pStyle w:val="TAC"/>
              <w:rPr>
                <w:rFonts w:cs="Arial"/>
                <w:lang w:eastAsia="ja-JP"/>
              </w:rPr>
            </w:pPr>
            <w:r w:rsidRPr="0043454E">
              <w:rPr>
                <w:rFonts w:cs="Arial"/>
                <w:lang w:eastAsia="ja-JP"/>
              </w:rPr>
              <w:t xml:space="preserve">As defined in </w:t>
            </w:r>
            <w:r w:rsidRPr="0043454E">
              <w:rPr>
                <w:rFonts w:cs="Arial"/>
                <w:lang w:val="de-DE" w:eastAsia="ja-JP"/>
              </w:rPr>
              <w:t>A.3.1.2.3</w:t>
            </w: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lang w:eastAsia="ja-JP"/>
              </w:rPr>
              <w:t>PBCH_RA</w:t>
            </w:r>
          </w:p>
        </w:tc>
        <w:tc>
          <w:tcPr>
            <w:tcW w:w="1260" w:type="dxa"/>
            <w:shd w:val="clear" w:color="auto" w:fill="auto"/>
          </w:tcPr>
          <w:p w:rsidR="002012D9" w:rsidRPr="0043454E" w:rsidRDefault="002012D9" w:rsidP="00775B55">
            <w:pPr>
              <w:pStyle w:val="TAC"/>
              <w:rPr>
                <w:rFonts w:cs="Arial"/>
                <w:lang w:eastAsia="ja-JP"/>
              </w:rPr>
            </w:pPr>
            <w:r w:rsidRPr="0043454E">
              <w:rPr>
                <w:rFonts w:cs="Arial"/>
                <w:bCs/>
                <w:lang w:eastAsia="ja-JP"/>
              </w:rPr>
              <w:t>dB</w:t>
            </w:r>
          </w:p>
        </w:tc>
        <w:tc>
          <w:tcPr>
            <w:tcW w:w="1517" w:type="dxa"/>
            <w:vMerge w:val="restart"/>
            <w:shd w:val="clear" w:color="auto" w:fill="auto"/>
          </w:tcPr>
          <w:p w:rsidR="002012D9" w:rsidRPr="0043454E" w:rsidRDefault="002012D9" w:rsidP="00775B55">
            <w:pPr>
              <w:pStyle w:val="TAC"/>
              <w:rPr>
                <w:rFonts w:cs="Arial"/>
                <w:lang w:eastAsia="ja-JP"/>
              </w:rPr>
            </w:pPr>
          </w:p>
          <w:p w:rsidR="002012D9" w:rsidRPr="0043454E" w:rsidRDefault="002012D9" w:rsidP="00775B55">
            <w:pPr>
              <w:pStyle w:val="TAC"/>
              <w:rPr>
                <w:rFonts w:cs="Arial"/>
                <w:lang w:eastAsia="ja-JP"/>
              </w:rPr>
            </w:pPr>
          </w:p>
          <w:p w:rsidR="002012D9" w:rsidRPr="0043454E" w:rsidRDefault="002012D9" w:rsidP="00775B55">
            <w:pPr>
              <w:pStyle w:val="TAC"/>
              <w:rPr>
                <w:rFonts w:cs="Arial"/>
                <w:lang w:eastAsia="ja-JP"/>
              </w:rPr>
            </w:pPr>
          </w:p>
          <w:p w:rsidR="002012D9" w:rsidRPr="0043454E" w:rsidRDefault="002012D9" w:rsidP="00775B55">
            <w:pPr>
              <w:pStyle w:val="TAC"/>
              <w:rPr>
                <w:rFonts w:cs="Arial"/>
                <w:lang w:eastAsia="ja-JP"/>
              </w:rPr>
            </w:pPr>
          </w:p>
          <w:p w:rsidR="002012D9" w:rsidRPr="0043454E" w:rsidRDefault="002012D9" w:rsidP="00775B55">
            <w:pPr>
              <w:pStyle w:val="TAC"/>
              <w:rPr>
                <w:rFonts w:cs="Arial"/>
                <w:lang w:eastAsia="ja-JP"/>
              </w:rPr>
            </w:pPr>
          </w:p>
          <w:p w:rsidR="002012D9" w:rsidRPr="0043454E" w:rsidRDefault="002012D9" w:rsidP="00775B55">
            <w:pPr>
              <w:pStyle w:val="TAC"/>
              <w:rPr>
                <w:rFonts w:cs="Arial"/>
                <w:lang w:eastAsia="ja-JP"/>
              </w:rPr>
            </w:pPr>
          </w:p>
          <w:p w:rsidR="002012D9" w:rsidRPr="0043454E" w:rsidRDefault="002012D9" w:rsidP="00775B55">
            <w:pPr>
              <w:pStyle w:val="TAC"/>
              <w:rPr>
                <w:rFonts w:cs="Arial"/>
                <w:lang w:eastAsia="ja-JP"/>
              </w:rPr>
            </w:pPr>
            <w:r w:rsidRPr="0043454E">
              <w:rPr>
                <w:rFonts w:cs="Arial"/>
                <w:lang w:eastAsia="ja-JP"/>
              </w:rPr>
              <w:t>0</w:t>
            </w: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lang w:eastAsia="ja-JP"/>
              </w:rPr>
              <w:t>PBCH_RB</w:t>
            </w:r>
          </w:p>
        </w:tc>
        <w:tc>
          <w:tcPr>
            <w:tcW w:w="1260" w:type="dxa"/>
            <w:shd w:val="clear" w:color="auto" w:fill="auto"/>
          </w:tcPr>
          <w:p w:rsidR="002012D9" w:rsidRPr="0043454E" w:rsidRDefault="002012D9" w:rsidP="00775B55">
            <w:pPr>
              <w:pStyle w:val="TAC"/>
              <w:rPr>
                <w:rFonts w:cs="Arial"/>
                <w:lang w:eastAsia="ja-JP"/>
              </w:rPr>
            </w:pPr>
            <w:r w:rsidRPr="0043454E">
              <w:rPr>
                <w:rFonts w:cs="Arial"/>
                <w:bCs/>
                <w:lang w:eastAsia="ja-JP"/>
              </w:rPr>
              <w:t>dB</w:t>
            </w:r>
          </w:p>
        </w:tc>
        <w:tc>
          <w:tcPr>
            <w:tcW w:w="1517" w:type="dxa"/>
            <w:vMerge/>
            <w:shd w:val="clear" w:color="auto" w:fill="auto"/>
          </w:tcPr>
          <w:p w:rsidR="002012D9" w:rsidRPr="0043454E" w:rsidRDefault="002012D9" w:rsidP="00775B55">
            <w:pPr>
              <w:pStyle w:val="TAC"/>
              <w:rPr>
                <w:rFonts w:cs="Arial"/>
                <w:lang w:eastAsia="ja-JP"/>
              </w:rPr>
            </w:pP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lang w:eastAsia="ja-JP"/>
              </w:rPr>
              <w:t>PSS_RA</w:t>
            </w:r>
          </w:p>
        </w:tc>
        <w:tc>
          <w:tcPr>
            <w:tcW w:w="1260" w:type="dxa"/>
            <w:shd w:val="clear" w:color="auto" w:fill="auto"/>
          </w:tcPr>
          <w:p w:rsidR="002012D9" w:rsidRPr="0043454E" w:rsidRDefault="002012D9" w:rsidP="00775B55">
            <w:pPr>
              <w:pStyle w:val="TAC"/>
              <w:rPr>
                <w:rFonts w:cs="Arial"/>
                <w:lang w:eastAsia="ja-JP"/>
              </w:rPr>
            </w:pPr>
            <w:r w:rsidRPr="0043454E">
              <w:rPr>
                <w:rFonts w:cs="Arial"/>
                <w:bCs/>
                <w:lang w:eastAsia="ja-JP"/>
              </w:rPr>
              <w:t>dB</w:t>
            </w:r>
          </w:p>
        </w:tc>
        <w:tc>
          <w:tcPr>
            <w:tcW w:w="1517" w:type="dxa"/>
            <w:vMerge/>
            <w:shd w:val="clear" w:color="auto" w:fill="auto"/>
          </w:tcPr>
          <w:p w:rsidR="002012D9" w:rsidRPr="0043454E" w:rsidRDefault="002012D9" w:rsidP="00775B55">
            <w:pPr>
              <w:pStyle w:val="TAC"/>
              <w:rPr>
                <w:rFonts w:cs="Arial"/>
                <w:lang w:eastAsia="ja-JP"/>
              </w:rPr>
            </w:pP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lang w:eastAsia="ja-JP"/>
              </w:rPr>
              <w:t>SSS_RA</w:t>
            </w:r>
          </w:p>
        </w:tc>
        <w:tc>
          <w:tcPr>
            <w:tcW w:w="1260" w:type="dxa"/>
            <w:shd w:val="clear" w:color="auto" w:fill="auto"/>
          </w:tcPr>
          <w:p w:rsidR="002012D9" w:rsidRPr="0043454E" w:rsidRDefault="002012D9" w:rsidP="00775B55">
            <w:pPr>
              <w:pStyle w:val="TAC"/>
              <w:rPr>
                <w:rFonts w:cs="Arial"/>
                <w:lang w:eastAsia="ja-JP"/>
              </w:rPr>
            </w:pPr>
            <w:r w:rsidRPr="0043454E">
              <w:rPr>
                <w:rFonts w:cs="Arial"/>
                <w:bCs/>
                <w:lang w:eastAsia="ja-JP"/>
              </w:rPr>
              <w:t>dB</w:t>
            </w:r>
          </w:p>
        </w:tc>
        <w:tc>
          <w:tcPr>
            <w:tcW w:w="1517" w:type="dxa"/>
            <w:vMerge/>
            <w:shd w:val="clear" w:color="auto" w:fill="auto"/>
          </w:tcPr>
          <w:p w:rsidR="002012D9" w:rsidRPr="0043454E" w:rsidRDefault="002012D9" w:rsidP="00775B55">
            <w:pPr>
              <w:pStyle w:val="TAC"/>
              <w:rPr>
                <w:rFonts w:cs="Arial"/>
                <w:lang w:eastAsia="ja-JP"/>
              </w:rPr>
            </w:pP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lang w:eastAsia="ja-JP"/>
              </w:rPr>
              <w:t>PCFICH_RB</w:t>
            </w:r>
          </w:p>
        </w:tc>
        <w:tc>
          <w:tcPr>
            <w:tcW w:w="1260" w:type="dxa"/>
            <w:shd w:val="clear" w:color="auto" w:fill="auto"/>
          </w:tcPr>
          <w:p w:rsidR="002012D9" w:rsidRPr="0043454E" w:rsidRDefault="002012D9" w:rsidP="00775B55">
            <w:pPr>
              <w:pStyle w:val="TAC"/>
              <w:rPr>
                <w:rFonts w:cs="Arial"/>
                <w:lang w:eastAsia="ja-JP"/>
              </w:rPr>
            </w:pPr>
            <w:r w:rsidRPr="0043454E">
              <w:rPr>
                <w:rFonts w:cs="Arial"/>
                <w:bCs/>
                <w:lang w:eastAsia="ja-JP"/>
              </w:rPr>
              <w:t>dB</w:t>
            </w:r>
          </w:p>
        </w:tc>
        <w:tc>
          <w:tcPr>
            <w:tcW w:w="1517" w:type="dxa"/>
            <w:vMerge/>
            <w:shd w:val="clear" w:color="auto" w:fill="auto"/>
          </w:tcPr>
          <w:p w:rsidR="002012D9" w:rsidRPr="0043454E" w:rsidRDefault="002012D9" w:rsidP="00775B55">
            <w:pPr>
              <w:pStyle w:val="TAC"/>
              <w:rPr>
                <w:rFonts w:cs="Arial"/>
                <w:lang w:eastAsia="ja-JP"/>
              </w:rPr>
            </w:pP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lang w:eastAsia="ja-JP"/>
              </w:rPr>
              <w:t>PHICH_RA</w:t>
            </w:r>
          </w:p>
        </w:tc>
        <w:tc>
          <w:tcPr>
            <w:tcW w:w="1260" w:type="dxa"/>
            <w:shd w:val="clear" w:color="auto" w:fill="auto"/>
          </w:tcPr>
          <w:p w:rsidR="002012D9" w:rsidRPr="0043454E" w:rsidRDefault="002012D9" w:rsidP="00775B55">
            <w:pPr>
              <w:pStyle w:val="TAC"/>
              <w:rPr>
                <w:rFonts w:cs="Arial"/>
                <w:lang w:eastAsia="ja-JP"/>
              </w:rPr>
            </w:pPr>
            <w:r w:rsidRPr="0043454E">
              <w:rPr>
                <w:rFonts w:cs="Arial"/>
                <w:bCs/>
                <w:lang w:eastAsia="ja-JP"/>
              </w:rPr>
              <w:t>dB</w:t>
            </w:r>
          </w:p>
        </w:tc>
        <w:tc>
          <w:tcPr>
            <w:tcW w:w="1517" w:type="dxa"/>
            <w:vMerge/>
            <w:shd w:val="clear" w:color="auto" w:fill="auto"/>
          </w:tcPr>
          <w:p w:rsidR="002012D9" w:rsidRPr="0043454E" w:rsidRDefault="002012D9" w:rsidP="00775B55">
            <w:pPr>
              <w:pStyle w:val="TAC"/>
              <w:rPr>
                <w:rFonts w:cs="Arial"/>
                <w:lang w:eastAsia="ja-JP"/>
              </w:rPr>
            </w:pP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lang w:eastAsia="ja-JP"/>
              </w:rPr>
              <w:t>PHICH_RB</w:t>
            </w:r>
          </w:p>
        </w:tc>
        <w:tc>
          <w:tcPr>
            <w:tcW w:w="1260" w:type="dxa"/>
            <w:shd w:val="clear" w:color="auto" w:fill="auto"/>
          </w:tcPr>
          <w:p w:rsidR="002012D9" w:rsidRPr="0043454E" w:rsidRDefault="002012D9" w:rsidP="00775B55">
            <w:pPr>
              <w:pStyle w:val="TAC"/>
              <w:rPr>
                <w:rFonts w:cs="Arial"/>
                <w:lang w:eastAsia="ja-JP"/>
              </w:rPr>
            </w:pPr>
            <w:r w:rsidRPr="0043454E">
              <w:rPr>
                <w:rFonts w:cs="Arial"/>
                <w:bCs/>
                <w:lang w:eastAsia="ja-JP"/>
              </w:rPr>
              <w:t>dB</w:t>
            </w:r>
          </w:p>
        </w:tc>
        <w:tc>
          <w:tcPr>
            <w:tcW w:w="1517" w:type="dxa"/>
            <w:vMerge/>
            <w:shd w:val="clear" w:color="auto" w:fill="auto"/>
          </w:tcPr>
          <w:p w:rsidR="002012D9" w:rsidRPr="0043454E" w:rsidRDefault="002012D9" w:rsidP="00775B55">
            <w:pPr>
              <w:pStyle w:val="TAC"/>
              <w:rPr>
                <w:rFonts w:cs="Arial"/>
                <w:lang w:eastAsia="ja-JP"/>
              </w:rPr>
            </w:pP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lang w:eastAsia="ja-JP"/>
              </w:rPr>
              <w:t>PDCCH_RA</w:t>
            </w:r>
          </w:p>
        </w:tc>
        <w:tc>
          <w:tcPr>
            <w:tcW w:w="1260" w:type="dxa"/>
            <w:shd w:val="clear" w:color="auto" w:fill="auto"/>
          </w:tcPr>
          <w:p w:rsidR="002012D9" w:rsidRPr="0043454E" w:rsidRDefault="002012D9" w:rsidP="00775B55">
            <w:pPr>
              <w:pStyle w:val="TAC"/>
              <w:rPr>
                <w:rFonts w:cs="Arial"/>
                <w:lang w:eastAsia="ja-JP"/>
              </w:rPr>
            </w:pPr>
            <w:r w:rsidRPr="0043454E">
              <w:rPr>
                <w:rFonts w:cs="Arial"/>
                <w:bCs/>
                <w:lang w:eastAsia="ja-JP"/>
              </w:rPr>
              <w:t>dB</w:t>
            </w:r>
          </w:p>
        </w:tc>
        <w:tc>
          <w:tcPr>
            <w:tcW w:w="1517" w:type="dxa"/>
            <w:vMerge/>
            <w:shd w:val="clear" w:color="auto" w:fill="auto"/>
          </w:tcPr>
          <w:p w:rsidR="002012D9" w:rsidRPr="0043454E" w:rsidRDefault="002012D9" w:rsidP="00775B55">
            <w:pPr>
              <w:pStyle w:val="TAC"/>
              <w:rPr>
                <w:rFonts w:cs="Arial"/>
                <w:lang w:eastAsia="ja-JP"/>
              </w:rPr>
            </w:pP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lang w:eastAsia="ja-JP"/>
              </w:rPr>
              <w:t>PDCCH_RB</w:t>
            </w:r>
          </w:p>
        </w:tc>
        <w:tc>
          <w:tcPr>
            <w:tcW w:w="1260" w:type="dxa"/>
            <w:shd w:val="clear" w:color="auto" w:fill="auto"/>
          </w:tcPr>
          <w:p w:rsidR="002012D9" w:rsidRPr="0043454E" w:rsidRDefault="002012D9" w:rsidP="00775B55">
            <w:pPr>
              <w:pStyle w:val="TAC"/>
              <w:rPr>
                <w:rFonts w:cs="Arial"/>
                <w:lang w:eastAsia="ja-JP"/>
              </w:rPr>
            </w:pPr>
            <w:r w:rsidRPr="0043454E">
              <w:rPr>
                <w:rFonts w:cs="Arial"/>
                <w:bCs/>
                <w:lang w:eastAsia="ja-JP"/>
              </w:rPr>
              <w:t>dB</w:t>
            </w:r>
          </w:p>
        </w:tc>
        <w:tc>
          <w:tcPr>
            <w:tcW w:w="1517" w:type="dxa"/>
            <w:vMerge/>
            <w:shd w:val="clear" w:color="auto" w:fill="auto"/>
          </w:tcPr>
          <w:p w:rsidR="002012D9" w:rsidRPr="0043454E" w:rsidRDefault="002012D9" w:rsidP="00775B55">
            <w:pPr>
              <w:pStyle w:val="TAC"/>
              <w:rPr>
                <w:rFonts w:cs="Arial"/>
                <w:lang w:eastAsia="ja-JP"/>
              </w:rPr>
            </w:pP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lang w:eastAsia="ja-JP"/>
              </w:rPr>
              <w:t>MPDCCH_RA</w:t>
            </w:r>
          </w:p>
        </w:tc>
        <w:tc>
          <w:tcPr>
            <w:tcW w:w="1260" w:type="dxa"/>
            <w:shd w:val="clear" w:color="auto" w:fill="auto"/>
          </w:tcPr>
          <w:p w:rsidR="002012D9" w:rsidRPr="0043454E" w:rsidRDefault="002012D9" w:rsidP="00775B55">
            <w:pPr>
              <w:pStyle w:val="TAC"/>
              <w:rPr>
                <w:rFonts w:cs="Arial"/>
                <w:lang w:eastAsia="ja-JP"/>
              </w:rPr>
            </w:pPr>
            <w:r w:rsidRPr="0043454E">
              <w:rPr>
                <w:rFonts w:cs="Arial"/>
                <w:bCs/>
                <w:lang w:eastAsia="ja-JP"/>
              </w:rPr>
              <w:t>dB</w:t>
            </w:r>
          </w:p>
        </w:tc>
        <w:tc>
          <w:tcPr>
            <w:tcW w:w="1517" w:type="dxa"/>
            <w:vMerge/>
            <w:shd w:val="clear" w:color="auto" w:fill="auto"/>
          </w:tcPr>
          <w:p w:rsidR="002012D9" w:rsidRPr="0043454E" w:rsidRDefault="002012D9" w:rsidP="00775B55">
            <w:pPr>
              <w:pStyle w:val="TAC"/>
              <w:rPr>
                <w:rFonts w:cs="Arial"/>
                <w:lang w:eastAsia="ja-JP"/>
              </w:rPr>
            </w:pP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lang w:eastAsia="ja-JP"/>
              </w:rPr>
              <w:t>MPDCCH_RB</w:t>
            </w:r>
          </w:p>
        </w:tc>
        <w:tc>
          <w:tcPr>
            <w:tcW w:w="1260" w:type="dxa"/>
            <w:shd w:val="clear" w:color="auto" w:fill="auto"/>
          </w:tcPr>
          <w:p w:rsidR="002012D9" w:rsidRPr="0043454E" w:rsidRDefault="002012D9" w:rsidP="00775B55">
            <w:pPr>
              <w:pStyle w:val="TAC"/>
              <w:rPr>
                <w:rFonts w:cs="Arial"/>
                <w:lang w:eastAsia="ja-JP"/>
              </w:rPr>
            </w:pPr>
            <w:r w:rsidRPr="0043454E">
              <w:rPr>
                <w:rFonts w:cs="Arial"/>
                <w:bCs/>
                <w:lang w:eastAsia="ja-JP"/>
              </w:rPr>
              <w:t>dB</w:t>
            </w:r>
          </w:p>
        </w:tc>
        <w:tc>
          <w:tcPr>
            <w:tcW w:w="1517" w:type="dxa"/>
            <w:vMerge/>
            <w:shd w:val="clear" w:color="auto" w:fill="auto"/>
          </w:tcPr>
          <w:p w:rsidR="002012D9" w:rsidRPr="0043454E" w:rsidRDefault="002012D9" w:rsidP="00775B55">
            <w:pPr>
              <w:pStyle w:val="TAC"/>
              <w:rPr>
                <w:rFonts w:cs="Arial"/>
                <w:lang w:eastAsia="ja-JP"/>
              </w:rPr>
            </w:pP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lang w:eastAsia="ja-JP"/>
              </w:rPr>
              <w:t>PDSCH_RA</w:t>
            </w:r>
          </w:p>
        </w:tc>
        <w:tc>
          <w:tcPr>
            <w:tcW w:w="1260" w:type="dxa"/>
            <w:shd w:val="clear" w:color="auto" w:fill="auto"/>
          </w:tcPr>
          <w:p w:rsidR="002012D9" w:rsidRPr="0043454E" w:rsidRDefault="002012D9" w:rsidP="00775B55">
            <w:pPr>
              <w:pStyle w:val="TAC"/>
              <w:rPr>
                <w:rFonts w:cs="Arial"/>
                <w:lang w:eastAsia="ja-JP"/>
              </w:rPr>
            </w:pPr>
            <w:r w:rsidRPr="0043454E">
              <w:rPr>
                <w:rFonts w:cs="Arial"/>
                <w:bCs/>
                <w:lang w:eastAsia="ja-JP"/>
              </w:rPr>
              <w:t>dB</w:t>
            </w:r>
          </w:p>
        </w:tc>
        <w:tc>
          <w:tcPr>
            <w:tcW w:w="1517" w:type="dxa"/>
            <w:vMerge/>
            <w:shd w:val="clear" w:color="auto" w:fill="auto"/>
          </w:tcPr>
          <w:p w:rsidR="002012D9" w:rsidRPr="0043454E" w:rsidRDefault="002012D9" w:rsidP="00775B55">
            <w:pPr>
              <w:pStyle w:val="TAC"/>
              <w:rPr>
                <w:rFonts w:cs="Arial"/>
                <w:lang w:eastAsia="ja-JP"/>
              </w:rPr>
            </w:pP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lang w:eastAsia="ja-JP"/>
              </w:rPr>
              <w:t>PDSCH_RB</w:t>
            </w:r>
          </w:p>
        </w:tc>
        <w:tc>
          <w:tcPr>
            <w:tcW w:w="1260" w:type="dxa"/>
            <w:shd w:val="clear" w:color="auto" w:fill="auto"/>
          </w:tcPr>
          <w:p w:rsidR="002012D9" w:rsidRPr="0043454E" w:rsidRDefault="002012D9" w:rsidP="00775B55">
            <w:pPr>
              <w:pStyle w:val="TAC"/>
              <w:rPr>
                <w:rFonts w:cs="Arial"/>
                <w:lang w:eastAsia="ja-JP"/>
              </w:rPr>
            </w:pPr>
            <w:r w:rsidRPr="0043454E">
              <w:rPr>
                <w:rFonts w:cs="Arial"/>
                <w:bCs/>
                <w:lang w:eastAsia="ja-JP"/>
              </w:rPr>
              <w:t>dB</w:t>
            </w:r>
          </w:p>
        </w:tc>
        <w:tc>
          <w:tcPr>
            <w:tcW w:w="1517" w:type="dxa"/>
            <w:vMerge/>
            <w:shd w:val="clear" w:color="auto" w:fill="auto"/>
          </w:tcPr>
          <w:p w:rsidR="002012D9" w:rsidRPr="0043454E" w:rsidRDefault="002012D9" w:rsidP="00775B55">
            <w:pPr>
              <w:pStyle w:val="TAC"/>
              <w:rPr>
                <w:rFonts w:cs="Arial"/>
                <w:lang w:eastAsia="ja-JP"/>
              </w:rPr>
            </w:pP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vAlign w:val="center"/>
          </w:tcPr>
          <w:p w:rsidR="002012D9" w:rsidRPr="0043454E" w:rsidRDefault="002012D9" w:rsidP="00775B55">
            <w:pPr>
              <w:pStyle w:val="TAL"/>
              <w:rPr>
                <w:rFonts w:cs="Arial"/>
                <w:lang w:eastAsia="ja-JP"/>
              </w:rPr>
            </w:pPr>
            <w:r w:rsidRPr="0043454E">
              <w:rPr>
                <w:rFonts w:cs="Arial"/>
                <w:lang w:eastAsia="ja-JP"/>
              </w:rPr>
              <w:t xml:space="preserve">OCNG_RA </w:t>
            </w:r>
            <w:r w:rsidRPr="0043454E">
              <w:rPr>
                <w:rFonts w:cs="Arial"/>
                <w:vertAlign w:val="superscript"/>
                <w:lang w:eastAsia="ja-JP"/>
              </w:rPr>
              <w:t>Note 1</w:t>
            </w:r>
          </w:p>
        </w:tc>
        <w:tc>
          <w:tcPr>
            <w:tcW w:w="1260" w:type="dxa"/>
            <w:shd w:val="clear" w:color="auto" w:fill="auto"/>
          </w:tcPr>
          <w:p w:rsidR="002012D9" w:rsidRPr="0043454E" w:rsidRDefault="002012D9" w:rsidP="00775B55">
            <w:pPr>
              <w:pStyle w:val="TAC"/>
              <w:rPr>
                <w:rFonts w:cs="Arial"/>
                <w:lang w:eastAsia="ja-JP"/>
              </w:rPr>
            </w:pPr>
            <w:r w:rsidRPr="0043454E">
              <w:rPr>
                <w:rFonts w:cs="Arial"/>
                <w:bCs/>
                <w:lang w:eastAsia="ja-JP"/>
              </w:rPr>
              <w:t>dB</w:t>
            </w:r>
          </w:p>
        </w:tc>
        <w:tc>
          <w:tcPr>
            <w:tcW w:w="1517" w:type="dxa"/>
            <w:vMerge/>
            <w:shd w:val="clear" w:color="auto" w:fill="auto"/>
          </w:tcPr>
          <w:p w:rsidR="002012D9" w:rsidRPr="0043454E" w:rsidRDefault="002012D9" w:rsidP="00775B55">
            <w:pPr>
              <w:pStyle w:val="TAC"/>
              <w:rPr>
                <w:rFonts w:cs="Arial"/>
                <w:lang w:eastAsia="ja-JP"/>
              </w:rPr>
            </w:pP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vAlign w:val="center"/>
          </w:tcPr>
          <w:p w:rsidR="002012D9" w:rsidRPr="0043454E" w:rsidRDefault="002012D9" w:rsidP="00775B55">
            <w:pPr>
              <w:pStyle w:val="TAL"/>
              <w:rPr>
                <w:rFonts w:cs="Arial"/>
                <w:lang w:eastAsia="ja-JP"/>
              </w:rPr>
            </w:pPr>
            <w:r w:rsidRPr="0043454E">
              <w:rPr>
                <w:rFonts w:cs="Arial"/>
                <w:lang w:eastAsia="ja-JP"/>
              </w:rPr>
              <w:t xml:space="preserve">OCNG_RB </w:t>
            </w:r>
            <w:r w:rsidRPr="0043454E">
              <w:rPr>
                <w:rFonts w:cs="Arial"/>
                <w:vertAlign w:val="superscript"/>
                <w:lang w:eastAsia="ja-JP"/>
              </w:rPr>
              <w:t xml:space="preserve">Note 1 </w:t>
            </w:r>
          </w:p>
        </w:tc>
        <w:tc>
          <w:tcPr>
            <w:tcW w:w="1260" w:type="dxa"/>
            <w:shd w:val="clear" w:color="auto" w:fill="auto"/>
          </w:tcPr>
          <w:p w:rsidR="002012D9" w:rsidRPr="0043454E" w:rsidRDefault="002012D9" w:rsidP="00775B55">
            <w:pPr>
              <w:pStyle w:val="TAC"/>
              <w:rPr>
                <w:rFonts w:cs="Arial"/>
                <w:lang w:eastAsia="ja-JP"/>
              </w:rPr>
            </w:pPr>
            <w:r w:rsidRPr="0043454E">
              <w:rPr>
                <w:rFonts w:cs="Arial"/>
                <w:bCs/>
                <w:lang w:eastAsia="ja-JP"/>
              </w:rPr>
              <w:t>dB</w:t>
            </w:r>
          </w:p>
        </w:tc>
        <w:tc>
          <w:tcPr>
            <w:tcW w:w="1517" w:type="dxa"/>
            <w:vMerge/>
            <w:shd w:val="clear" w:color="auto" w:fill="auto"/>
          </w:tcPr>
          <w:p w:rsidR="002012D9" w:rsidRPr="0043454E" w:rsidRDefault="002012D9" w:rsidP="00775B55">
            <w:pPr>
              <w:pStyle w:val="TAC"/>
              <w:rPr>
                <w:rFonts w:cs="Arial"/>
                <w:lang w:eastAsia="ja-JP"/>
              </w:rPr>
            </w:pP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position w:val="-12"/>
                <w:lang w:eastAsia="ja-JP"/>
              </w:rPr>
              <w:object w:dxaOrig="400" w:dyaOrig="360">
                <v:shape id="_x0000_i1033" type="#_x0000_t75" style="width:20.25pt;height:18.1pt" o:ole="" fillcolor="window">
                  <v:imagedata r:id="rId12" o:title=""/>
                </v:shape>
                <o:OLEObject Type="Embed" ProgID="Equation.3" ShapeID="_x0000_i1033" DrawAspect="Content" ObjectID="_1552914448" r:id="rId24"/>
              </w:object>
            </w:r>
          </w:p>
        </w:tc>
        <w:tc>
          <w:tcPr>
            <w:tcW w:w="1260" w:type="dxa"/>
            <w:shd w:val="clear" w:color="auto" w:fill="auto"/>
          </w:tcPr>
          <w:p w:rsidR="002012D9" w:rsidRPr="0043454E" w:rsidRDefault="002012D9" w:rsidP="00775B55">
            <w:pPr>
              <w:pStyle w:val="TAC"/>
              <w:rPr>
                <w:rFonts w:cs="Arial"/>
                <w:lang w:eastAsia="ja-JP"/>
              </w:rPr>
            </w:pPr>
            <w:r w:rsidRPr="0043454E">
              <w:rPr>
                <w:rFonts w:cs="Arial"/>
                <w:lang w:eastAsia="ja-JP"/>
              </w:rPr>
              <w:t>dBm/15 KHz</w:t>
            </w:r>
          </w:p>
        </w:tc>
        <w:tc>
          <w:tcPr>
            <w:tcW w:w="1517" w:type="dxa"/>
            <w:shd w:val="clear" w:color="auto" w:fill="auto"/>
          </w:tcPr>
          <w:p w:rsidR="002012D9" w:rsidRPr="0043454E" w:rsidRDefault="002012D9" w:rsidP="00775B55">
            <w:pPr>
              <w:pStyle w:val="TAC"/>
              <w:rPr>
                <w:rFonts w:cs="Arial"/>
                <w:lang w:eastAsia="ja-JP"/>
              </w:rPr>
            </w:pPr>
            <w:r w:rsidRPr="0043454E">
              <w:rPr>
                <w:rFonts w:cs="Arial"/>
                <w:lang w:eastAsia="ja-JP"/>
              </w:rPr>
              <w:t>-98</w:t>
            </w: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position w:val="-12"/>
                <w:lang w:eastAsia="ja-JP"/>
              </w:rPr>
              <w:object w:dxaOrig="760" w:dyaOrig="380">
                <v:shape id="_x0000_i1034" type="#_x0000_t75" style="width:37.65pt;height:19.55pt" o:ole="" fillcolor="window">
                  <v:imagedata r:id="rId14" o:title=""/>
                </v:shape>
                <o:OLEObject Type="Embed" ProgID="Equation.3" ShapeID="_x0000_i1034" DrawAspect="Content" ObjectID="_1552914449" r:id="rId25"/>
              </w:object>
            </w:r>
          </w:p>
        </w:tc>
        <w:tc>
          <w:tcPr>
            <w:tcW w:w="1260" w:type="dxa"/>
            <w:shd w:val="clear" w:color="auto" w:fill="auto"/>
          </w:tcPr>
          <w:p w:rsidR="002012D9" w:rsidRPr="0043454E" w:rsidRDefault="002012D9" w:rsidP="00775B55">
            <w:pPr>
              <w:pStyle w:val="TAC"/>
              <w:rPr>
                <w:rFonts w:cs="Arial"/>
                <w:lang w:eastAsia="ja-JP"/>
              </w:rPr>
            </w:pPr>
            <w:r w:rsidRPr="0043454E">
              <w:rPr>
                <w:rFonts w:cs="Arial"/>
                <w:lang w:eastAsia="ja-JP"/>
              </w:rPr>
              <w:t>dB</w:t>
            </w:r>
          </w:p>
        </w:tc>
        <w:tc>
          <w:tcPr>
            <w:tcW w:w="1517" w:type="dxa"/>
            <w:shd w:val="clear" w:color="auto" w:fill="auto"/>
          </w:tcPr>
          <w:p w:rsidR="002012D9" w:rsidRPr="0043454E" w:rsidRDefault="002012D9" w:rsidP="00775B55">
            <w:pPr>
              <w:pStyle w:val="TAC"/>
              <w:rPr>
                <w:rFonts w:cs="Arial"/>
                <w:lang w:eastAsia="ja-JP"/>
              </w:rPr>
            </w:pPr>
            <w:r w:rsidRPr="0043454E">
              <w:rPr>
                <w:rFonts w:cs="Arial"/>
                <w:lang w:eastAsia="ja-JP"/>
              </w:rPr>
              <w:t>-12</w:t>
            </w: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position w:val="-12"/>
                <w:lang w:eastAsia="ja-JP"/>
              </w:rPr>
              <w:object w:dxaOrig="620" w:dyaOrig="380">
                <v:shape id="_x0000_i1035" type="#_x0000_t75" style="width:30.75pt;height:19.55pt" o:ole="" fillcolor="window">
                  <v:imagedata r:id="rId16" o:title=""/>
                </v:shape>
                <o:OLEObject Type="Embed" ProgID="Equation.3" ShapeID="_x0000_i1035" DrawAspect="Content" ObjectID="_1552914450" r:id="rId26"/>
              </w:object>
            </w:r>
            <w:r w:rsidRPr="00E72472">
              <w:rPr>
                <w:rFonts w:ascii="Times New Roman" w:eastAsia="SimSun" w:hAnsi="Times New Roman" w:cs="Arial"/>
                <w:sz w:val="20"/>
                <w:vertAlign w:val="superscript"/>
                <w:lang w:eastAsia="ja-JP"/>
              </w:rPr>
              <w:t xml:space="preserve"> </w:t>
            </w:r>
            <w:r w:rsidRPr="0043454E">
              <w:rPr>
                <w:rFonts w:cs="Arial"/>
                <w:vertAlign w:val="superscript"/>
                <w:lang w:eastAsia="ja-JP"/>
              </w:rPr>
              <w:t>Note 3</w:t>
            </w:r>
          </w:p>
        </w:tc>
        <w:tc>
          <w:tcPr>
            <w:tcW w:w="1260" w:type="dxa"/>
            <w:shd w:val="clear" w:color="auto" w:fill="auto"/>
          </w:tcPr>
          <w:p w:rsidR="002012D9" w:rsidRPr="0043454E" w:rsidRDefault="002012D9" w:rsidP="00775B55">
            <w:pPr>
              <w:pStyle w:val="TAC"/>
              <w:rPr>
                <w:rFonts w:cs="Arial"/>
                <w:lang w:eastAsia="ja-JP"/>
              </w:rPr>
            </w:pPr>
            <w:r w:rsidRPr="0043454E">
              <w:rPr>
                <w:rFonts w:cs="Arial"/>
                <w:lang w:eastAsia="ja-JP"/>
              </w:rPr>
              <w:t>dB</w:t>
            </w:r>
          </w:p>
        </w:tc>
        <w:tc>
          <w:tcPr>
            <w:tcW w:w="1517" w:type="dxa"/>
            <w:shd w:val="clear" w:color="auto" w:fill="auto"/>
          </w:tcPr>
          <w:p w:rsidR="002012D9" w:rsidRPr="0043454E" w:rsidRDefault="002012D9" w:rsidP="00775B55">
            <w:pPr>
              <w:pStyle w:val="TAC"/>
              <w:rPr>
                <w:rFonts w:cs="Arial"/>
                <w:lang w:eastAsia="ja-JP"/>
              </w:rPr>
            </w:pPr>
            <w:r w:rsidRPr="0043454E">
              <w:rPr>
                <w:rFonts w:cs="Arial"/>
                <w:bCs/>
                <w:lang w:eastAsia="ja-JP"/>
              </w:rPr>
              <w:t>-12</w:t>
            </w: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vAlign w:val="center"/>
          </w:tcPr>
          <w:p w:rsidR="002012D9" w:rsidRPr="0043454E" w:rsidRDefault="002012D9" w:rsidP="00775B55">
            <w:pPr>
              <w:pStyle w:val="TAL"/>
              <w:rPr>
                <w:rFonts w:cs="Arial"/>
                <w:lang w:eastAsia="ja-JP"/>
              </w:rPr>
            </w:pPr>
            <w:r w:rsidRPr="0043454E">
              <w:rPr>
                <w:rFonts w:cs="Arial"/>
                <w:lang w:eastAsia="ja-JP"/>
              </w:rPr>
              <w:t>RSRP</w:t>
            </w:r>
            <w:r w:rsidRPr="0043454E">
              <w:rPr>
                <w:rFonts w:cs="Arial"/>
                <w:vertAlign w:val="superscript"/>
                <w:lang w:eastAsia="ja-JP"/>
              </w:rPr>
              <w:t xml:space="preserve"> Note 3</w:t>
            </w:r>
          </w:p>
        </w:tc>
        <w:tc>
          <w:tcPr>
            <w:tcW w:w="1260" w:type="dxa"/>
            <w:shd w:val="clear" w:color="auto" w:fill="auto"/>
          </w:tcPr>
          <w:p w:rsidR="002012D9" w:rsidRPr="0043454E" w:rsidRDefault="002012D9" w:rsidP="00775B55">
            <w:pPr>
              <w:pStyle w:val="TAC"/>
              <w:rPr>
                <w:rFonts w:cs="Arial"/>
                <w:lang w:eastAsia="ja-JP"/>
              </w:rPr>
            </w:pPr>
            <w:r w:rsidRPr="0043454E">
              <w:rPr>
                <w:rFonts w:cs="Arial"/>
                <w:lang w:eastAsia="ja-JP"/>
              </w:rPr>
              <w:t>dBm/15 KHz</w:t>
            </w:r>
          </w:p>
        </w:tc>
        <w:tc>
          <w:tcPr>
            <w:tcW w:w="1517" w:type="dxa"/>
            <w:shd w:val="clear" w:color="auto" w:fill="auto"/>
          </w:tcPr>
          <w:p w:rsidR="002012D9" w:rsidRPr="0043454E" w:rsidRDefault="002012D9" w:rsidP="00775B55">
            <w:pPr>
              <w:pStyle w:val="TAC"/>
              <w:rPr>
                <w:rFonts w:cs="Arial"/>
                <w:lang w:eastAsia="ja-JP"/>
              </w:rPr>
            </w:pPr>
            <w:r w:rsidRPr="0043454E">
              <w:rPr>
                <w:rFonts w:cs="Arial"/>
                <w:bCs/>
                <w:lang w:eastAsia="ja-JP"/>
              </w:rPr>
              <w:t>-110</w:t>
            </w: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vAlign w:val="center"/>
          </w:tcPr>
          <w:p w:rsidR="002012D9" w:rsidRPr="0043454E" w:rsidRDefault="002012D9" w:rsidP="00775B55">
            <w:pPr>
              <w:pStyle w:val="TAL"/>
              <w:rPr>
                <w:rFonts w:cs="Arial"/>
                <w:lang w:eastAsia="ja-JP"/>
              </w:rPr>
            </w:pPr>
            <w:r w:rsidRPr="0043454E">
              <w:rPr>
                <w:rFonts w:cs="Arial"/>
                <w:lang w:eastAsia="ja-JP"/>
              </w:rPr>
              <w:t xml:space="preserve">Io </w:t>
            </w:r>
            <w:r w:rsidRPr="0043454E">
              <w:rPr>
                <w:rFonts w:cs="Arial"/>
                <w:vertAlign w:val="superscript"/>
                <w:lang w:eastAsia="ja-JP"/>
              </w:rPr>
              <w:t>Note 3</w:t>
            </w:r>
          </w:p>
        </w:tc>
        <w:tc>
          <w:tcPr>
            <w:tcW w:w="1260" w:type="dxa"/>
            <w:shd w:val="clear" w:color="auto" w:fill="auto"/>
          </w:tcPr>
          <w:p w:rsidR="002012D9" w:rsidRPr="0043454E" w:rsidRDefault="002012D9" w:rsidP="00775B55">
            <w:pPr>
              <w:pStyle w:val="TAC"/>
              <w:rPr>
                <w:rFonts w:cs="Arial"/>
                <w:lang w:eastAsia="ja-JP"/>
              </w:rPr>
            </w:pPr>
            <w:r w:rsidRPr="0043454E">
              <w:rPr>
                <w:rFonts w:cs="Arial"/>
                <w:lang w:eastAsia="ja-JP"/>
              </w:rPr>
              <w:t>dBm/9 MHz</w:t>
            </w:r>
          </w:p>
        </w:tc>
        <w:tc>
          <w:tcPr>
            <w:tcW w:w="1517" w:type="dxa"/>
            <w:shd w:val="clear" w:color="auto" w:fill="auto"/>
          </w:tcPr>
          <w:p w:rsidR="002012D9" w:rsidRPr="0043454E" w:rsidRDefault="002012D9" w:rsidP="00775B55">
            <w:pPr>
              <w:pStyle w:val="TAC"/>
              <w:rPr>
                <w:rFonts w:cs="Arial"/>
                <w:lang w:eastAsia="ja-JP"/>
              </w:rPr>
            </w:pPr>
            <w:r w:rsidRPr="0043454E">
              <w:rPr>
                <w:rFonts w:cs="Arial"/>
                <w:bCs/>
                <w:lang w:eastAsia="ja-JP"/>
              </w:rPr>
              <w:t>-70</w:t>
            </w: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lang w:eastAsia="ja-JP"/>
              </w:rPr>
              <w:t xml:space="preserve">Propagation Condition </w:t>
            </w:r>
          </w:p>
        </w:tc>
        <w:tc>
          <w:tcPr>
            <w:tcW w:w="1260" w:type="dxa"/>
            <w:shd w:val="clear" w:color="auto" w:fill="auto"/>
          </w:tcPr>
          <w:p w:rsidR="002012D9" w:rsidRPr="0043454E" w:rsidRDefault="002012D9" w:rsidP="00775B55">
            <w:pPr>
              <w:pStyle w:val="TAC"/>
              <w:rPr>
                <w:rFonts w:cs="Arial"/>
                <w:lang w:eastAsia="ja-JP"/>
              </w:rPr>
            </w:pPr>
            <w:r w:rsidRPr="0043454E">
              <w:rPr>
                <w:rFonts w:cs="Arial"/>
                <w:lang w:eastAsia="ja-JP"/>
              </w:rPr>
              <w:t>-</w:t>
            </w:r>
          </w:p>
        </w:tc>
        <w:tc>
          <w:tcPr>
            <w:tcW w:w="1517" w:type="dxa"/>
            <w:shd w:val="clear" w:color="auto" w:fill="auto"/>
          </w:tcPr>
          <w:p w:rsidR="002012D9" w:rsidRPr="0043454E" w:rsidRDefault="002012D9" w:rsidP="00775B55">
            <w:pPr>
              <w:pStyle w:val="TAC"/>
              <w:rPr>
                <w:rFonts w:cs="Arial"/>
                <w:lang w:eastAsia="ja-JP"/>
              </w:rPr>
            </w:pPr>
            <w:r w:rsidRPr="0043454E">
              <w:rPr>
                <w:rFonts w:cs="Arial"/>
                <w:bCs/>
                <w:lang w:eastAsia="ja-JP"/>
              </w:rPr>
              <w:t>AWGN</w:t>
            </w: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gridAfter w:val="1"/>
          <w:wAfter w:w="11" w:type="dxa"/>
          <w:trHeight w:val="870"/>
          <w:jc w:val="center"/>
        </w:trPr>
        <w:tc>
          <w:tcPr>
            <w:tcW w:w="7205" w:type="dxa"/>
            <w:gridSpan w:val="4"/>
            <w:shd w:val="clear" w:color="auto" w:fill="auto"/>
          </w:tcPr>
          <w:p w:rsidR="002012D9" w:rsidRPr="0043454E" w:rsidRDefault="002012D9" w:rsidP="00775B55">
            <w:pPr>
              <w:pStyle w:val="TAN"/>
              <w:rPr>
                <w:rFonts w:cs="Arial"/>
                <w:lang w:eastAsia="ja-JP"/>
              </w:rPr>
            </w:pPr>
            <w:r w:rsidRPr="0043454E">
              <w:rPr>
                <w:rFonts w:cs="Arial"/>
                <w:lang w:eastAsia="ja-JP"/>
              </w:rPr>
              <w:t>Note 1:</w:t>
            </w:r>
            <w:r w:rsidRPr="0043454E">
              <w:rPr>
                <w:rFonts w:cs="Arial"/>
                <w:lang w:eastAsia="ja-JP"/>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2012D9" w:rsidRPr="0043454E" w:rsidRDefault="002012D9" w:rsidP="00775B55">
            <w:pPr>
              <w:pStyle w:val="TAN"/>
              <w:rPr>
                <w:rFonts w:cs="Arial"/>
                <w:lang w:eastAsia="ja-JP"/>
              </w:rPr>
            </w:pPr>
            <w:r w:rsidRPr="0043454E">
              <w:rPr>
                <w:rFonts w:cs="Arial"/>
                <w:lang w:eastAsia="ja-JP"/>
              </w:rPr>
              <w:t>Note 2:</w:t>
            </w:r>
            <w:r w:rsidRPr="0043454E">
              <w:rPr>
                <w:rFonts w:cs="Arial"/>
                <w:lang w:eastAsia="ja-JP"/>
              </w:rPr>
              <w:tab/>
              <w:t>The PDSCH and MPDCCH reference measurement channels are used in the test only when a downlink transmission dedicated to the UE under test is required.</w:t>
            </w:r>
          </w:p>
          <w:p w:rsidR="002012D9" w:rsidRPr="0043454E" w:rsidRDefault="002012D9" w:rsidP="00775B55">
            <w:pPr>
              <w:pStyle w:val="TAN"/>
              <w:rPr>
                <w:rFonts w:cs="Arial"/>
                <w:lang w:eastAsia="ja-JP"/>
              </w:rPr>
            </w:pPr>
            <w:r w:rsidRPr="0043454E">
              <w:rPr>
                <w:rFonts w:cs="Arial"/>
                <w:lang w:eastAsia="ja-JP"/>
              </w:rPr>
              <w:t>Note 3:</w:t>
            </w:r>
            <w:r w:rsidRPr="0043454E">
              <w:rPr>
                <w:rFonts w:cs="Arial"/>
                <w:lang w:eastAsia="ja-JP"/>
              </w:rPr>
              <w:tab/>
              <w:t>Es/Iot, RSRP and Io level has been derived from other parameters for information purpose. They are not settable parameters themselves.</w:t>
            </w:r>
          </w:p>
        </w:tc>
      </w:tr>
    </w:tbl>
    <w:p w:rsidR="002012D9" w:rsidRPr="00F23D31" w:rsidRDefault="002012D9" w:rsidP="002012D9"/>
    <w:p w:rsidR="002012D9" w:rsidRPr="00F23D31" w:rsidRDefault="002012D9" w:rsidP="002012D9">
      <w:pPr>
        <w:pStyle w:val="TH"/>
        <w:rPr>
          <w:snapToGrid w:val="0"/>
        </w:rPr>
      </w:pPr>
      <w:r w:rsidRPr="00F23D31">
        <w:rPr>
          <w:rFonts w:cs="v3.7.0"/>
        </w:rPr>
        <w:lastRenderedPageBreak/>
        <w:t xml:space="preserve">Table A.6.2.14.1-2: RACH-Configuration parameters for HD-FDD </w:t>
      </w:r>
      <w:r w:rsidRPr="00F23D31">
        <w:t xml:space="preserve">contention based </w:t>
      </w:r>
      <w:r w:rsidRPr="00F23D31">
        <w:rPr>
          <w:rFonts w:cs="v3.7.0"/>
          <w:snapToGrid w:val="0"/>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7"/>
        <w:gridCol w:w="862"/>
        <w:gridCol w:w="866"/>
        <w:gridCol w:w="844"/>
        <w:gridCol w:w="1046"/>
        <w:gridCol w:w="1564"/>
      </w:tblGrid>
      <w:tr w:rsidR="002012D9" w:rsidRPr="0043454E" w:rsidTr="00775B55">
        <w:trPr>
          <w:cantSplit/>
          <w:trHeight w:val="243"/>
          <w:jc w:val="center"/>
        </w:trPr>
        <w:tc>
          <w:tcPr>
            <w:tcW w:w="3607" w:type="dxa"/>
            <w:vAlign w:val="center"/>
          </w:tcPr>
          <w:p w:rsidR="002012D9" w:rsidRPr="0043454E" w:rsidRDefault="002012D9" w:rsidP="00775B55">
            <w:pPr>
              <w:pStyle w:val="TAH"/>
              <w:rPr>
                <w:rFonts w:cs="Arial"/>
                <w:lang w:eastAsia="ja-JP"/>
              </w:rPr>
            </w:pPr>
            <w:r w:rsidRPr="0043454E">
              <w:rPr>
                <w:rFonts w:cs="Arial"/>
                <w:lang w:eastAsia="ja-JP"/>
              </w:rPr>
              <w:t>Field</w:t>
            </w:r>
          </w:p>
        </w:tc>
        <w:tc>
          <w:tcPr>
            <w:tcW w:w="3618" w:type="dxa"/>
            <w:gridSpan w:val="4"/>
            <w:vAlign w:val="center"/>
          </w:tcPr>
          <w:p w:rsidR="002012D9" w:rsidRPr="0043454E" w:rsidRDefault="002012D9" w:rsidP="00775B55">
            <w:pPr>
              <w:pStyle w:val="TAH"/>
              <w:rPr>
                <w:rFonts w:cs="Arial"/>
                <w:lang w:eastAsia="ja-JP"/>
              </w:rPr>
            </w:pPr>
            <w:r w:rsidRPr="0043454E">
              <w:rPr>
                <w:rFonts w:cs="Arial"/>
                <w:lang w:eastAsia="ja-JP"/>
              </w:rPr>
              <w:t>Value</w:t>
            </w:r>
          </w:p>
        </w:tc>
        <w:tc>
          <w:tcPr>
            <w:tcW w:w="1564" w:type="dxa"/>
            <w:vAlign w:val="center"/>
          </w:tcPr>
          <w:p w:rsidR="002012D9" w:rsidRPr="0043454E" w:rsidRDefault="002012D9" w:rsidP="00775B55">
            <w:pPr>
              <w:pStyle w:val="TAH"/>
              <w:rPr>
                <w:rFonts w:cs="Arial"/>
                <w:lang w:eastAsia="ja-JP"/>
              </w:rPr>
            </w:pPr>
            <w:r w:rsidRPr="0043454E">
              <w:rPr>
                <w:rFonts w:cs="Arial"/>
                <w:lang w:eastAsia="ja-JP"/>
              </w:rPr>
              <w:t>Comment</w:t>
            </w:r>
          </w:p>
        </w:tc>
      </w:tr>
      <w:tr w:rsidR="002012D9" w:rsidRPr="0043454E" w:rsidTr="00775B55">
        <w:trPr>
          <w:cantSplit/>
          <w:jc w:val="center"/>
        </w:trPr>
        <w:tc>
          <w:tcPr>
            <w:tcW w:w="8789" w:type="dxa"/>
            <w:gridSpan w:val="6"/>
          </w:tcPr>
          <w:p w:rsidR="002012D9" w:rsidRPr="0043454E" w:rsidRDefault="002012D9" w:rsidP="00775B55">
            <w:pPr>
              <w:pStyle w:val="TAH"/>
              <w:rPr>
                <w:rFonts w:cs="Arial"/>
                <w:lang w:eastAsia="ja-JP"/>
              </w:rPr>
            </w:pPr>
            <w:r w:rsidRPr="0043454E">
              <w:rPr>
                <w:rFonts w:cs="Arial"/>
                <w:lang w:eastAsia="ja-JP"/>
              </w:rPr>
              <w:t>Parameters not per CE Levels</w:t>
            </w:r>
          </w:p>
        </w:tc>
      </w:tr>
      <w:tr w:rsidR="002012D9" w:rsidRPr="0043454E" w:rsidTr="00775B55">
        <w:trPr>
          <w:cantSplit/>
          <w:jc w:val="center"/>
        </w:trPr>
        <w:tc>
          <w:tcPr>
            <w:tcW w:w="3607" w:type="dxa"/>
          </w:tcPr>
          <w:p w:rsidR="002012D9" w:rsidRPr="0043454E" w:rsidRDefault="002012D9" w:rsidP="00775B55">
            <w:pPr>
              <w:pStyle w:val="TAL"/>
              <w:rPr>
                <w:rFonts w:cs="Arial"/>
                <w:lang w:eastAsia="ja-JP"/>
              </w:rPr>
            </w:pPr>
            <w:r w:rsidRPr="0043454E">
              <w:rPr>
                <w:rFonts w:cs="Arial"/>
                <w:lang w:eastAsia="ja-JP"/>
              </w:rPr>
              <w:t>powerRampingStep</w:t>
            </w:r>
          </w:p>
        </w:tc>
        <w:tc>
          <w:tcPr>
            <w:tcW w:w="3618" w:type="dxa"/>
            <w:gridSpan w:val="4"/>
          </w:tcPr>
          <w:p w:rsidR="002012D9" w:rsidRPr="0043454E" w:rsidRDefault="002012D9" w:rsidP="00775B55">
            <w:pPr>
              <w:pStyle w:val="TAC"/>
              <w:rPr>
                <w:rFonts w:cs="Arial"/>
                <w:lang w:eastAsia="ja-JP"/>
              </w:rPr>
            </w:pPr>
            <w:r w:rsidRPr="0043454E">
              <w:rPr>
                <w:rFonts w:cs="Arial"/>
                <w:lang w:eastAsia="ja-JP"/>
              </w:rPr>
              <w:t>dB2</w:t>
            </w:r>
          </w:p>
        </w:tc>
        <w:tc>
          <w:tcPr>
            <w:tcW w:w="1564" w:type="dxa"/>
          </w:tcPr>
          <w:p w:rsidR="002012D9" w:rsidRPr="0043454E" w:rsidRDefault="002012D9" w:rsidP="00775B55">
            <w:pPr>
              <w:pStyle w:val="TAC"/>
              <w:rPr>
                <w:rFonts w:cs="Arial"/>
                <w:lang w:eastAsia="ja-JP"/>
              </w:rPr>
            </w:pPr>
          </w:p>
        </w:tc>
      </w:tr>
      <w:tr w:rsidR="002012D9" w:rsidRPr="0043454E" w:rsidTr="00775B55">
        <w:trPr>
          <w:cantSplit/>
          <w:jc w:val="center"/>
        </w:trPr>
        <w:tc>
          <w:tcPr>
            <w:tcW w:w="3607" w:type="dxa"/>
          </w:tcPr>
          <w:p w:rsidR="002012D9" w:rsidRPr="0043454E" w:rsidRDefault="002012D9" w:rsidP="00775B55">
            <w:pPr>
              <w:pStyle w:val="TAL"/>
              <w:rPr>
                <w:rFonts w:cs="Arial"/>
                <w:lang w:eastAsia="ja-JP"/>
              </w:rPr>
            </w:pPr>
            <w:r w:rsidRPr="0043454E">
              <w:rPr>
                <w:rFonts w:cs="Arial"/>
                <w:lang w:eastAsia="ja-JP"/>
              </w:rPr>
              <w:t>preambleInitialReceivedTargetPower</w:t>
            </w:r>
          </w:p>
        </w:tc>
        <w:tc>
          <w:tcPr>
            <w:tcW w:w="3618" w:type="dxa"/>
            <w:gridSpan w:val="4"/>
          </w:tcPr>
          <w:p w:rsidR="002012D9" w:rsidRPr="0043454E" w:rsidRDefault="002012D9" w:rsidP="00775B55">
            <w:pPr>
              <w:pStyle w:val="TAC"/>
              <w:rPr>
                <w:rFonts w:cs="Arial"/>
                <w:lang w:eastAsia="ja-JP"/>
              </w:rPr>
            </w:pPr>
            <w:r w:rsidRPr="0043454E">
              <w:rPr>
                <w:rFonts w:cs="Arial"/>
                <w:lang w:eastAsia="ja-JP"/>
              </w:rPr>
              <w:t>dBm-120</w:t>
            </w:r>
          </w:p>
        </w:tc>
        <w:tc>
          <w:tcPr>
            <w:tcW w:w="1564" w:type="dxa"/>
          </w:tcPr>
          <w:p w:rsidR="002012D9" w:rsidRPr="0043454E" w:rsidRDefault="002012D9" w:rsidP="00775B55">
            <w:pPr>
              <w:pStyle w:val="TAC"/>
              <w:rPr>
                <w:rFonts w:cs="Arial"/>
                <w:lang w:eastAsia="ja-JP"/>
              </w:rPr>
            </w:pPr>
          </w:p>
        </w:tc>
      </w:tr>
      <w:tr w:rsidR="002012D9" w:rsidRPr="0043454E" w:rsidTr="00775B55">
        <w:trPr>
          <w:cantSplit/>
          <w:jc w:val="center"/>
        </w:trPr>
        <w:tc>
          <w:tcPr>
            <w:tcW w:w="3607" w:type="dxa"/>
          </w:tcPr>
          <w:p w:rsidR="002012D9" w:rsidRPr="0043454E" w:rsidRDefault="002012D9" w:rsidP="00775B55">
            <w:pPr>
              <w:pStyle w:val="TAL"/>
              <w:rPr>
                <w:rFonts w:cs="Arial"/>
                <w:lang w:eastAsia="ja-JP"/>
              </w:rPr>
            </w:pPr>
            <w:r w:rsidRPr="0043454E">
              <w:rPr>
                <w:rFonts w:cs="Arial"/>
                <w:lang w:eastAsia="ja-JP"/>
              </w:rPr>
              <w:t>preambleTransMax</w:t>
            </w:r>
          </w:p>
        </w:tc>
        <w:tc>
          <w:tcPr>
            <w:tcW w:w="3618" w:type="dxa"/>
            <w:gridSpan w:val="4"/>
          </w:tcPr>
          <w:p w:rsidR="002012D9" w:rsidRPr="0043454E" w:rsidRDefault="002012D9" w:rsidP="00775B55">
            <w:pPr>
              <w:pStyle w:val="TAC"/>
              <w:rPr>
                <w:rFonts w:cs="Arial"/>
                <w:lang w:eastAsia="ja-JP"/>
              </w:rPr>
            </w:pPr>
            <w:r w:rsidRPr="0043454E">
              <w:rPr>
                <w:rFonts w:cs="Arial"/>
                <w:lang w:eastAsia="ja-JP"/>
              </w:rPr>
              <w:t>n6</w:t>
            </w:r>
          </w:p>
        </w:tc>
        <w:tc>
          <w:tcPr>
            <w:tcW w:w="1564" w:type="dxa"/>
          </w:tcPr>
          <w:p w:rsidR="002012D9" w:rsidRPr="0043454E" w:rsidRDefault="002012D9" w:rsidP="00775B55">
            <w:pPr>
              <w:pStyle w:val="TAC"/>
              <w:rPr>
                <w:rFonts w:cs="Arial"/>
                <w:lang w:eastAsia="ja-JP"/>
              </w:rPr>
            </w:pPr>
          </w:p>
        </w:tc>
      </w:tr>
      <w:tr w:rsidR="002012D9" w:rsidRPr="0043454E" w:rsidTr="00775B55">
        <w:trPr>
          <w:cantSplit/>
          <w:trHeight w:val="157"/>
          <w:jc w:val="center"/>
        </w:trPr>
        <w:tc>
          <w:tcPr>
            <w:tcW w:w="3607" w:type="dxa"/>
          </w:tcPr>
          <w:p w:rsidR="002012D9" w:rsidRPr="0043454E" w:rsidRDefault="002012D9" w:rsidP="00775B55">
            <w:pPr>
              <w:pStyle w:val="TAL"/>
              <w:rPr>
                <w:rFonts w:cs="Arial"/>
                <w:lang w:eastAsia="ja-JP"/>
              </w:rPr>
            </w:pPr>
            <w:r w:rsidRPr="0043454E">
              <w:rPr>
                <w:rFonts w:cs="Arial"/>
                <w:lang w:eastAsia="ja-JP"/>
              </w:rPr>
              <w:t>maxHARQ-Msg3Tx</w:t>
            </w:r>
          </w:p>
        </w:tc>
        <w:tc>
          <w:tcPr>
            <w:tcW w:w="3618" w:type="dxa"/>
            <w:gridSpan w:val="4"/>
          </w:tcPr>
          <w:p w:rsidR="002012D9" w:rsidRPr="0043454E" w:rsidRDefault="002012D9" w:rsidP="00775B55">
            <w:pPr>
              <w:pStyle w:val="TAC"/>
              <w:rPr>
                <w:rFonts w:cs="Arial"/>
                <w:lang w:eastAsia="ja-JP"/>
              </w:rPr>
            </w:pPr>
            <w:r w:rsidRPr="0043454E">
              <w:rPr>
                <w:rFonts w:cs="Arial"/>
                <w:lang w:eastAsia="ja-JP"/>
              </w:rPr>
              <w:t>4</w:t>
            </w:r>
          </w:p>
        </w:tc>
        <w:tc>
          <w:tcPr>
            <w:tcW w:w="1564" w:type="dxa"/>
          </w:tcPr>
          <w:p w:rsidR="002012D9" w:rsidRPr="0043454E" w:rsidRDefault="002012D9" w:rsidP="00775B55">
            <w:pPr>
              <w:pStyle w:val="TAC"/>
              <w:rPr>
                <w:rFonts w:cs="Arial"/>
                <w:lang w:eastAsia="ja-JP"/>
              </w:rPr>
            </w:pPr>
          </w:p>
        </w:tc>
      </w:tr>
      <w:tr w:rsidR="002012D9" w:rsidRPr="0043454E" w:rsidTr="00775B55">
        <w:trPr>
          <w:cantSplit/>
          <w:trHeight w:val="157"/>
          <w:jc w:val="center"/>
        </w:trPr>
        <w:tc>
          <w:tcPr>
            <w:tcW w:w="3607" w:type="dxa"/>
          </w:tcPr>
          <w:p w:rsidR="002012D9" w:rsidRPr="0043454E" w:rsidRDefault="002012D9" w:rsidP="00775B55">
            <w:pPr>
              <w:pStyle w:val="TAL"/>
              <w:rPr>
                <w:rFonts w:cs="Arial"/>
                <w:lang w:eastAsia="ja-JP"/>
              </w:rPr>
            </w:pPr>
            <w:r w:rsidRPr="0043454E">
              <w:rPr>
                <w:rFonts w:cs="Arial"/>
                <w:lang w:val="en-US" w:eastAsia="ja-JP"/>
              </w:rPr>
              <w:t>rar-HoppingConfig</w:t>
            </w:r>
          </w:p>
        </w:tc>
        <w:tc>
          <w:tcPr>
            <w:tcW w:w="3618" w:type="dxa"/>
            <w:gridSpan w:val="4"/>
          </w:tcPr>
          <w:p w:rsidR="002012D9" w:rsidRPr="0043454E" w:rsidRDefault="002012D9" w:rsidP="00775B55">
            <w:pPr>
              <w:pStyle w:val="TAC"/>
              <w:rPr>
                <w:rFonts w:cs="Arial"/>
                <w:lang w:eastAsia="ja-JP"/>
              </w:rPr>
            </w:pPr>
            <w:r w:rsidRPr="0043454E">
              <w:rPr>
                <w:rFonts w:cs="Arial"/>
                <w:lang w:eastAsia="ja-JP"/>
              </w:rPr>
              <w:t>Off</w:t>
            </w:r>
          </w:p>
        </w:tc>
        <w:tc>
          <w:tcPr>
            <w:tcW w:w="1564" w:type="dxa"/>
          </w:tcPr>
          <w:p w:rsidR="002012D9" w:rsidRPr="0043454E" w:rsidRDefault="002012D9" w:rsidP="00775B55">
            <w:pPr>
              <w:pStyle w:val="TAC"/>
              <w:rPr>
                <w:rFonts w:cs="Arial"/>
                <w:lang w:eastAsia="ja-JP"/>
              </w:rPr>
            </w:pPr>
          </w:p>
        </w:tc>
      </w:tr>
      <w:tr w:rsidR="002012D9" w:rsidRPr="0043454E" w:rsidTr="00775B55">
        <w:trPr>
          <w:cantSplit/>
          <w:trHeight w:val="157"/>
          <w:jc w:val="center"/>
        </w:trPr>
        <w:tc>
          <w:tcPr>
            <w:tcW w:w="8789" w:type="dxa"/>
            <w:gridSpan w:val="6"/>
          </w:tcPr>
          <w:p w:rsidR="002012D9" w:rsidRPr="0043454E" w:rsidRDefault="002012D9" w:rsidP="00775B55">
            <w:pPr>
              <w:pStyle w:val="TAH"/>
              <w:rPr>
                <w:rFonts w:cs="Arial"/>
                <w:lang w:eastAsia="ja-JP"/>
              </w:rPr>
            </w:pPr>
            <w:r w:rsidRPr="0043454E">
              <w:rPr>
                <w:rFonts w:cs="Arial"/>
                <w:lang w:eastAsia="ja-JP"/>
              </w:rPr>
              <w:t>Parameters per CE Levels</w:t>
            </w:r>
          </w:p>
        </w:tc>
      </w:tr>
      <w:tr w:rsidR="002012D9" w:rsidRPr="0043454E" w:rsidTr="00775B55">
        <w:trPr>
          <w:cantSplit/>
          <w:trHeight w:val="213"/>
          <w:jc w:val="center"/>
        </w:trPr>
        <w:tc>
          <w:tcPr>
            <w:tcW w:w="3607" w:type="dxa"/>
          </w:tcPr>
          <w:p w:rsidR="002012D9" w:rsidRPr="0043454E" w:rsidRDefault="002012D9" w:rsidP="00775B55">
            <w:pPr>
              <w:pStyle w:val="TAH"/>
              <w:rPr>
                <w:rFonts w:cs="Arial"/>
                <w:i/>
                <w:lang w:eastAsia="ja-JP"/>
              </w:rPr>
            </w:pPr>
            <w:r w:rsidRPr="0043454E">
              <w:rPr>
                <w:rFonts w:cs="Arial"/>
                <w:i/>
                <w:lang w:eastAsia="ja-JP"/>
              </w:rPr>
              <w:t>CE Level</w:t>
            </w:r>
          </w:p>
        </w:tc>
        <w:tc>
          <w:tcPr>
            <w:tcW w:w="862" w:type="dxa"/>
          </w:tcPr>
          <w:p w:rsidR="002012D9" w:rsidRPr="0043454E" w:rsidRDefault="002012D9" w:rsidP="00775B55">
            <w:pPr>
              <w:pStyle w:val="TAH"/>
              <w:rPr>
                <w:rFonts w:cs="Arial"/>
                <w:i/>
                <w:lang w:eastAsia="ja-JP"/>
              </w:rPr>
            </w:pPr>
            <w:r w:rsidRPr="0043454E">
              <w:rPr>
                <w:rFonts w:cs="Arial"/>
                <w:i/>
                <w:lang w:eastAsia="ja-JP"/>
              </w:rPr>
              <w:t>Level 0</w:t>
            </w:r>
          </w:p>
        </w:tc>
        <w:tc>
          <w:tcPr>
            <w:tcW w:w="866" w:type="dxa"/>
          </w:tcPr>
          <w:p w:rsidR="002012D9" w:rsidRPr="0043454E" w:rsidRDefault="002012D9" w:rsidP="00775B55">
            <w:pPr>
              <w:pStyle w:val="TAH"/>
              <w:rPr>
                <w:rFonts w:cs="Arial"/>
                <w:i/>
                <w:lang w:eastAsia="ja-JP"/>
              </w:rPr>
            </w:pPr>
            <w:r w:rsidRPr="0043454E">
              <w:rPr>
                <w:rFonts w:cs="Arial"/>
                <w:i/>
                <w:lang w:eastAsia="ja-JP"/>
              </w:rPr>
              <w:t>Level 1</w:t>
            </w:r>
          </w:p>
        </w:tc>
        <w:tc>
          <w:tcPr>
            <w:tcW w:w="844" w:type="dxa"/>
          </w:tcPr>
          <w:p w:rsidR="002012D9" w:rsidRPr="0043454E" w:rsidRDefault="002012D9" w:rsidP="00775B55">
            <w:pPr>
              <w:pStyle w:val="TAH"/>
              <w:rPr>
                <w:rFonts w:cs="Arial"/>
                <w:i/>
                <w:lang w:eastAsia="ja-JP"/>
              </w:rPr>
            </w:pPr>
            <w:r w:rsidRPr="0043454E">
              <w:rPr>
                <w:rFonts w:cs="Arial"/>
                <w:i/>
                <w:lang w:eastAsia="ja-JP"/>
              </w:rPr>
              <w:t>Level 2</w:t>
            </w:r>
          </w:p>
        </w:tc>
        <w:tc>
          <w:tcPr>
            <w:tcW w:w="1046" w:type="dxa"/>
          </w:tcPr>
          <w:p w:rsidR="002012D9" w:rsidRPr="0043454E" w:rsidRDefault="002012D9" w:rsidP="00775B55">
            <w:pPr>
              <w:pStyle w:val="TAH"/>
              <w:rPr>
                <w:rFonts w:cs="Arial"/>
                <w:i/>
                <w:lang w:eastAsia="ja-JP"/>
              </w:rPr>
            </w:pPr>
            <w:r w:rsidRPr="0043454E">
              <w:rPr>
                <w:rFonts w:cs="Arial"/>
                <w:i/>
                <w:lang w:eastAsia="ja-JP"/>
              </w:rPr>
              <w:t>Level 3</w:t>
            </w:r>
          </w:p>
        </w:tc>
        <w:tc>
          <w:tcPr>
            <w:tcW w:w="1564" w:type="dxa"/>
          </w:tcPr>
          <w:p w:rsidR="002012D9" w:rsidRPr="0043454E" w:rsidRDefault="002012D9" w:rsidP="00775B55">
            <w:pPr>
              <w:pStyle w:val="TAH"/>
              <w:rPr>
                <w:rFonts w:cs="Arial"/>
                <w:i/>
                <w:lang w:eastAsia="ja-JP"/>
              </w:rPr>
            </w:pPr>
          </w:p>
        </w:tc>
      </w:tr>
      <w:tr w:rsidR="002012D9" w:rsidRPr="0043454E" w:rsidTr="00775B55">
        <w:trPr>
          <w:cantSplit/>
          <w:trHeight w:val="213"/>
          <w:jc w:val="center"/>
        </w:trPr>
        <w:tc>
          <w:tcPr>
            <w:tcW w:w="3607" w:type="dxa"/>
          </w:tcPr>
          <w:p w:rsidR="002012D9" w:rsidRPr="0043454E" w:rsidRDefault="002012D9" w:rsidP="00775B55">
            <w:pPr>
              <w:pStyle w:val="TAL"/>
              <w:rPr>
                <w:rFonts w:cs="Arial"/>
                <w:lang w:eastAsia="ja-JP"/>
              </w:rPr>
            </w:pPr>
            <w:r w:rsidRPr="0043454E">
              <w:rPr>
                <w:rFonts w:cs="Arial"/>
                <w:lang w:eastAsia="ja-JP"/>
              </w:rPr>
              <w:t>ra-ResponseWindowSize (per CE)</w:t>
            </w:r>
          </w:p>
        </w:tc>
        <w:tc>
          <w:tcPr>
            <w:tcW w:w="862" w:type="dxa"/>
          </w:tcPr>
          <w:p w:rsidR="002012D9" w:rsidRPr="0043454E" w:rsidRDefault="002012D9" w:rsidP="00775B55">
            <w:pPr>
              <w:pStyle w:val="TAC"/>
              <w:rPr>
                <w:rFonts w:cs="Arial"/>
                <w:lang w:eastAsia="ja-JP"/>
              </w:rPr>
            </w:pPr>
            <w:r w:rsidRPr="0043454E">
              <w:rPr>
                <w:rFonts w:cs="Arial"/>
                <w:lang w:eastAsia="ja-JP"/>
              </w:rPr>
              <w:t>sf20</w:t>
            </w:r>
          </w:p>
        </w:tc>
        <w:tc>
          <w:tcPr>
            <w:tcW w:w="866" w:type="dxa"/>
          </w:tcPr>
          <w:p w:rsidR="002012D9" w:rsidRPr="0043454E" w:rsidRDefault="002012D9" w:rsidP="00775B55">
            <w:pPr>
              <w:pStyle w:val="TAC"/>
              <w:rPr>
                <w:rFonts w:cs="Arial"/>
                <w:lang w:eastAsia="ja-JP"/>
              </w:rPr>
            </w:pPr>
            <w:r w:rsidRPr="0043454E">
              <w:rPr>
                <w:rFonts w:cs="Arial"/>
                <w:lang w:eastAsia="ja-JP"/>
              </w:rPr>
              <w:t>sf80</w:t>
            </w:r>
          </w:p>
        </w:tc>
        <w:tc>
          <w:tcPr>
            <w:tcW w:w="844" w:type="dxa"/>
          </w:tcPr>
          <w:p w:rsidR="002012D9" w:rsidRPr="0043454E" w:rsidRDefault="002012D9" w:rsidP="00775B55">
            <w:pPr>
              <w:pStyle w:val="TAC"/>
              <w:rPr>
                <w:rFonts w:cs="Arial"/>
                <w:lang w:eastAsia="ja-JP"/>
              </w:rPr>
            </w:pPr>
            <w:r w:rsidRPr="0043454E">
              <w:rPr>
                <w:rFonts w:cs="Arial"/>
                <w:lang w:val="en-US" w:eastAsia="ja-JP"/>
              </w:rPr>
              <w:t>sf180</w:t>
            </w:r>
          </w:p>
        </w:tc>
        <w:tc>
          <w:tcPr>
            <w:tcW w:w="1046" w:type="dxa"/>
          </w:tcPr>
          <w:p w:rsidR="002012D9" w:rsidRPr="0043454E" w:rsidRDefault="002012D9" w:rsidP="00775B55">
            <w:pPr>
              <w:pStyle w:val="TAC"/>
              <w:rPr>
                <w:rFonts w:cs="Arial"/>
                <w:lang w:eastAsia="ja-JP"/>
              </w:rPr>
            </w:pPr>
            <w:r w:rsidRPr="0043454E">
              <w:rPr>
                <w:rFonts w:cs="Arial"/>
                <w:lang w:val="en-US" w:eastAsia="ja-JP"/>
              </w:rPr>
              <w:t>sf320</w:t>
            </w:r>
          </w:p>
        </w:tc>
        <w:tc>
          <w:tcPr>
            <w:tcW w:w="1564" w:type="dxa"/>
          </w:tcPr>
          <w:p w:rsidR="002012D9" w:rsidRPr="0043454E" w:rsidRDefault="002012D9" w:rsidP="00775B55">
            <w:pPr>
              <w:pStyle w:val="TAC"/>
              <w:rPr>
                <w:rFonts w:cs="Arial"/>
                <w:lang w:eastAsia="ja-JP"/>
              </w:rPr>
            </w:pPr>
          </w:p>
        </w:tc>
      </w:tr>
      <w:tr w:rsidR="002012D9" w:rsidRPr="0043454E" w:rsidTr="00775B55">
        <w:trPr>
          <w:trHeight w:val="84"/>
          <w:jc w:val="center"/>
        </w:trPr>
        <w:tc>
          <w:tcPr>
            <w:tcW w:w="3607" w:type="dxa"/>
          </w:tcPr>
          <w:p w:rsidR="002012D9" w:rsidRPr="0043454E" w:rsidRDefault="002012D9" w:rsidP="00775B55">
            <w:pPr>
              <w:pStyle w:val="TAL"/>
              <w:rPr>
                <w:rFonts w:cs="Arial"/>
                <w:lang w:eastAsia="ja-JP"/>
              </w:rPr>
            </w:pPr>
            <w:r w:rsidRPr="0043454E">
              <w:rPr>
                <w:rFonts w:cs="Arial"/>
                <w:lang w:eastAsia="ja-JP"/>
              </w:rPr>
              <w:t>mac-ContentionResolutionTimer (per CE)</w:t>
            </w:r>
          </w:p>
        </w:tc>
        <w:tc>
          <w:tcPr>
            <w:tcW w:w="862" w:type="dxa"/>
          </w:tcPr>
          <w:p w:rsidR="002012D9" w:rsidRPr="0043454E" w:rsidRDefault="002012D9" w:rsidP="00775B55">
            <w:pPr>
              <w:pStyle w:val="TAC"/>
              <w:rPr>
                <w:rFonts w:cs="Arial"/>
                <w:lang w:eastAsia="ja-JP"/>
              </w:rPr>
            </w:pPr>
            <w:r w:rsidRPr="0043454E">
              <w:rPr>
                <w:rFonts w:cs="Arial"/>
                <w:lang w:eastAsia="ja-JP"/>
              </w:rPr>
              <w:t>sf80</w:t>
            </w:r>
          </w:p>
        </w:tc>
        <w:tc>
          <w:tcPr>
            <w:tcW w:w="866" w:type="dxa"/>
          </w:tcPr>
          <w:p w:rsidR="002012D9" w:rsidRPr="0043454E" w:rsidRDefault="002012D9" w:rsidP="00775B55">
            <w:pPr>
              <w:pStyle w:val="TAC"/>
              <w:rPr>
                <w:rFonts w:cs="Arial"/>
                <w:lang w:eastAsia="ja-JP"/>
              </w:rPr>
            </w:pPr>
            <w:r w:rsidRPr="0043454E">
              <w:rPr>
                <w:rFonts w:cs="Arial"/>
                <w:lang w:val="en-US" w:eastAsia="ja-JP"/>
              </w:rPr>
              <w:t>sf120</w:t>
            </w:r>
          </w:p>
        </w:tc>
        <w:tc>
          <w:tcPr>
            <w:tcW w:w="844" w:type="dxa"/>
          </w:tcPr>
          <w:p w:rsidR="002012D9" w:rsidRPr="0043454E" w:rsidRDefault="002012D9" w:rsidP="00775B55">
            <w:pPr>
              <w:pStyle w:val="TAC"/>
              <w:rPr>
                <w:rFonts w:cs="Arial"/>
                <w:lang w:eastAsia="ja-JP"/>
              </w:rPr>
            </w:pPr>
            <w:r w:rsidRPr="0043454E">
              <w:rPr>
                <w:rFonts w:cs="Arial"/>
                <w:lang w:val="en-US" w:eastAsia="ja-JP"/>
              </w:rPr>
              <w:t>sf200</w:t>
            </w:r>
          </w:p>
        </w:tc>
        <w:tc>
          <w:tcPr>
            <w:tcW w:w="1046" w:type="dxa"/>
          </w:tcPr>
          <w:p w:rsidR="002012D9" w:rsidRPr="0043454E" w:rsidRDefault="002012D9" w:rsidP="00775B55">
            <w:pPr>
              <w:pStyle w:val="TAC"/>
              <w:rPr>
                <w:rFonts w:cs="Arial"/>
                <w:lang w:eastAsia="ja-JP"/>
              </w:rPr>
            </w:pPr>
            <w:r w:rsidRPr="0043454E">
              <w:rPr>
                <w:rFonts w:cs="Arial"/>
                <w:lang w:val="en-US" w:eastAsia="ja-JP"/>
              </w:rPr>
              <w:t>sf480</w:t>
            </w:r>
          </w:p>
        </w:tc>
        <w:tc>
          <w:tcPr>
            <w:tcW w:w="1564" w:type="dxa"/>
          </w:tcPr>
          <w:p w:rsidR="002012D9" w:rsidRPr="0043454E" w:rsidRDefault="002012D9" w:rsidP="00775B55">
            <w:pPr>
              <w:pStyle w:val="TAC"/>
              <w:rPr>
                <w:rFonts w:cs="Arial"/>
                <w:lang w:eastAsia="ja-JP"/>
              </w:rPr>
            </w:pPr>
          </w:p>
        </w:tc>
      </w:tr>
      <w:tr w:rsidR="002012D9" w:rsidRPr="0043454E" w:rsidTr="00775B55">
        <w:trPr>
          <w:cantSplit/>
          <w:trHeight w:val="157"/>
          <w:jc w:val="center"/>
        </w:trPr>
        <w:tc>
          <w:tcPr>
            <w:tcW w:w="3607" w:type="dxa"/>
          </w:tcPr>
          <w:p w:rsidR="002012D9" w:rsidRPr="0043454E" w:rsidRDefault="002012D9" w:rsidP="00775B55">
            <w:pPr>
              <w:pStyle w:val="TAL"/>
              <w:rPr>
                <w:rFonts w:cs="Arial"/>
                <w:lang w:eastAsia="ja-JP"/>
              </w:rPr>
            </w:pPr>
            <w:r w:rsidRPr="0043454E">
              <w:rPr>
                <w:rFonts w:cs="Arial"/>
                <w:lang w:eastAsia="ja-JP"/>
              </w:rPr>
              <w:t xml:space="preserve">PreambleMappingInfo </w:t>
            </w:r>
          </w:p>
          <w:p w:rsidR="002012D9" w:rsidRPr="0043454E" w:rsidRDefault="002012D9" w:rsidP="00775B55">
            <w:pPr>
              <w:pStyle w:val="TAL"/>
              <w:rPr>
                <w:rFonts w:cs="Arial"/>
                <w:lang w:eastAsia="ja-JP"/>
              </w:rPr>
            </w:pPr>
            <w:r w:rsidRPr="0043454E">
              <w:rPr>
                <w:rFonts w:cs="Arial"/>
                <w:lang w:eastAsia="ja-JP"/>
              </w:rPr>
              <w:t>{firstPreamble, lastPreamble}</w:t>
            </w:r>
          </w:p>
        </w:tc>
        <w:tc>
          <w:tcPr>
            <w:tcW w:w="862" w:type="dxa"/>
          </w:tcPr>
          <w:p w:rsidR="002012D9" w:rsidRPr="0043454E" w:rsidRDefault="002012D9" w:rsidP="00775B55">
            <w:pPr>
              <w:pStyle w:val="TAC"/>
              <w:rPr>
                <w:rFonts w:cs="Arial"/>
                <w:lang w:eastAsia="ja-JP"/>
              </w:rPr>
            </w:pPr>
            <w:r w:rsidRPr="0043454E">
              <w:rPr>
                <w:rFonts w:cs="Arial"/>
                <w:lang w:eastAsia="ja-JP"/>
              </w:rPr>
              <w:t>{0, 9}</w:t>
            </w:r>
          </w:p>
        </w:tc>
        <w:tc>
          <w:tcPr>
            <w:tcW w:w="866" w:type="dxa"/>
          </w:tcPr>
          <w:p w:rsidR="002012D9" w:rsidRPr="0043454E" w:rsidRDefault="002012D9" w:rsidP="00775B55">
            <w:pPr>
              <w:pStyle w:val="TAC"/>
              <w:rPr>
                <w:rFonts w:cs="Arial"/>
                <w:lang w:eastAsia="ja-JP"/>
              </w:rPr>
            </w:pPr>
            <w:r w:rsidRPr="0043454E">
              <w:rPr>
                <w:rFonts w:cs="Arial"/>
                <w:lang w:eastAsia="ja-JP"/>
              </w:rPr>
              <w:t>{10,19}</w:t>
            </w:r>
          </w:p>
        </w:tc>
        <w:tc>
          <w:tcPr>
            <w:tcW w:w="844" w:type="dxa"/>
          </w:tcPr>
          <w:p w:rsidR="002012D9" w:rsidRPr="0043454E" w:rsidRDefault="002012D9" w:rsidP="00775B55">
            <w:pPr>
              <w:pStyle w:val="TAC"/>
              <w:rPr>
                <w:rFonts w:cs="Arial"/>
                <w:lang w:eastAsia="ja-JP"/>
              </w:rPr>
            </w:pPr>
            <w:r w:rsidRPr="0043454E">
              <w:rPr>
                <w:rFonts w:cs="Arial"/>
                <w:lang w:eastAsia="ja-JP"/>
              </w:rPr>
              <w:t>{20,29}</w:t>
            </w:r>
          </w:p>
        </w:tc>
        <w:tc>
          <w:tcPr>
            <w:tcW w:w="1046" w:type="dxa"/>
          </w:tcPr>
          <w:p w:rsidR="002012D9" w:rsidRPr="0043454E" w:rsidRDefault="002012D9" w:rsidP="00775B55">
            <w:pPr>
              <w:pStyle w:val="TAC"/>
              <w:rPr>
                <w:rFonts w:cs="Arial"/>
                <w:lang w:eastAsia="ja-JP"/>
              </w:rPr>
            </w:pPr>
            <w:r w:rsidRPr="0043454E">
              <w:rPr>
                <w:rFonts w:cs="Arial"/>
                <w:lang w:eastAsia="ja-JP"/>
              </w:rPr>
              <w:t>{30,39}</w:t>
            </w:r>
          </w:p>
        </w:tc>
        <w:tc>
          <w:tcPr>
            <w:tcW w:w="1564" w:type="dxa"/>
          </w:tcPr>
          <w:p w:rsidR="002012D9" w:rsidRPr="0043454E" w:rsidRDefault="002012D9" w:rsidP="00775B55">
            <w:pPr>
              <w:pStyle w:val="TAC"/>
              <w:rPr>
                <w:rFonts w:cs="Arial"/>
                <w:lang w:eastAsia="ja-JP"/>
              </w:rPr>
            </w:pPr>
          </w:p>
        </w:tc>
      </w:tr>
      <w:tr w:rsidR="002012D9" w:rsidRPr="0043454E" w:rsidTr="00775B55">
        <w:trPr>
          <w:jc w:val="center"/>
        </w:trPr>
        <w:tc>
          <w:tcPr>
            <w:tcW w:w="8789" w:type="dxa"/>
            <w:gridSpan w:val="6"/>
            <w:vAlign w:val="center"/>
          </w:tcPr>
          <w:p w:rsidR="002012D9" w:rsidRPr="0043454E" w:rsidRDefault="002012D9" w:rsidP="00775B55">
            <w:pPr>
              <w:pStyle w:val="TAN"/>
              <w:rPr>
                <w:rFonts w:cs="Arial"/>
                <w:lang w:eastAsia="ja-JP"/>
              </w:rPr>
            </w:pPr>
            <w:r w:rsidRPr="0043454E">
              <w:rPr>
                <w:rFonts w:cs="Arial"/>
                <w:lang w:eastAsia="ja-JP"/>
              </w:rPr>
              <w:t>Note:</w:t>
            </w:r>
            <w:r w:rsidRPr="0043454E">
              <w:rPr>
                <w:rFonts w:cs="Arial"/>
                <w:lang w:eastAsia="ja-JP"/>
              </w:rPr>
              <w:tab/>
              <w:t>For further information see Clause</w:t>
            </w:r>
            <w:r w:rsidRPr="0043454E">
              <w:rPr>
                <w:rFonts w:cs="Arial" w:hint="eastAsia"/>
                <w:lang w:eastAsia="ko-KR"/>
              </w:rPr>
              <w:t xml:space="preserve"> </w:t>
            </w:r>
            <w:r w:rsidRPr="0043454E">
              <w:rPr>
                <w:rFonts w:cs="Arial"/>
                <w:lang w:eastAsia="ja-JP"/>
              </w:rPr>
              <w:t>6.3.2 in TS 36.331.</w:t>
            </w:r>
          </w:p>
        </w:tc>
      </w:tr>
    </w:tbl>
    <w:p w:rsidR="002012D9" w:rsidRPr="00F23D31" w:rsidRDefault="002012D9" w:rsidP="002012D9"/>
    <w:p w:rsidR="002012D9" w:rsidRPr="00F23D31" w:rsidRDefault="002012D9" w:rsidP="002012D9">
      <w:pPr>
        <w:pStyle w:val="TH"/>
        <w:rPr>
          <w:snapToGrid w:val="0"/>
        </w:rPr>
      </w:pPr>
      <w:r w:rsidRPr="00F23D31">
        <w:rPr>
          <w:rFonts w:cs="v3.7.0"/>
        </w:rPr>
        <w:t xml:space="preserve">Table A.6.2.14.1-3: PRACH-Configuration parameters for HD-FDD </w:t>
      </w:r>
      <w:r w:rsidRPr="00F23D31">
        <w:t xml:space="preserve">contention based </w:t>
      </w:r>
      <w:r w:rsidRPr="00F23D31">
        <w:rPr>
          <w:rFonts w:cs="v3.7.0"/>
          <w:snapToGrid w:val="0"/>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990"/>
        <w:gridCol w:w="990"/>
        <w:gridCol w:w="900"/>
        <w:gridCol w:w="990"/>
        <w:gridCol w:w="2160"/>
      </w:tblGrid>
      <w:tr w:rsidR="002012D9" w:rsidRPr="0043454E" w:rsidTr="00775B55">
        <w:trPr>
          <w:cantSplit/>
          <w:trHeight w:val="243"/>
          <w:jc w:val="center"/>
        </w:trPr>
        <w:tc>
          <w:tcPr>
            <w:tcW w:w="2669" w:type="dxa"/>
            <w:vAlign w:val="center"/>
          </w:tcPr>
          <w:p w:rsidR="002012D9" w:rsidRPr="0043454E" w:rsidRDefault="002012D9" w:rsidP="00775B55">
            <w:pPr>
              <w:pStyle w:val="TAH"/>
              <w:rPr>
                <w:rFonts w:cs="Arial"/>
                <w:lang w:eastAsia="ja-JP"/>
              </w:rPr>
            </w:pPr>
            <w:r w:rsidRPr="0043454E">
              <w:rPr>
                <w:rFonts w:cs="Arial"/>
                <w:lang w:eastAsia="ja-JP"/>
              </w:rPr>
              <w:t>Field</w:t>
            </w:r>
          </w:p>
        </w:tc>
        <w:tc>
          <w:tcPr>
            <w:tcW w:w="3870" w:type="dxa"/>
            <w:gridSpan w:val="4"/>
            <w:vAlign w:val="center"/>
          </w:tcPr>
          <w:p w:rsidR="002012D9" w:rsidRPr="0043454E" w:rsidRDefault="002012D9" w:rsidP="00775B55">
            <w:pPr>
              <w:pStyle w:val="TAH"/>
              <w:rPr>
                <w:rFonts w:cs="Arial"/>
                <w:lang w:eastAsia="ja-JP"/>
              </w:rPr>
            </w:pPr>
            <w:r w:rsidRPr="0043454E">
              <w:rPr>
                <w:rFonts w:cs="Arial"/>
                <w:lang w:eastAsia="ja-JP"/>
              </w:rPr>
              <w:t>Value</w:t>
            </w:r>
          </w:p>
        </w:tc>
        <w:tc>
          <w:tcPr>
            <w:tcW w:w="2160" w:type="dxa"/>
            <w:vAlign w:val="center"/>
          </w:tcPr>
          <w:p w:rsidR="002012D9" w:rsidRPr="0043454E" w:rsidRDefault="002012D9" w:rsidP="00775B55">
            <w:pPr>
              <w:pStyle w:val="TAH"/>
              <w:rPr>
                <w:rFonts w:cs="Arial"/>
                <w:lang w:eastAsia="ja-JP"/>
              </w:rPr>
            </w:pPr>
            <w:r w:rsidRPr="0043454E">
              <w:rPr>
                <w:rFonts w:cs="Arial"/>
                <w:lang w:eastAsia="ja-JP"/>
              </w:rPr>
              <w:t>Comment</w:t>
            </w:r>
          </w:p>
        </w:tc>
      </w:tr>
      <w:tr w:rsidR="002012D9" w:rsidRPr="0043454E" w:rsidTr="00775B55">
        <w:trPr>
          <w:cantSplit/>
          <w:jc w:val="center"/>
        </w:trPr>
        <w:tc>
          <w:tcPr>
            <w:tcW w:w="8699" w:type="dxa"/>
            <w:gridSpan w:val="6"/>
          </w:tcPr>
          <w:p w:rsidR="002012D9" w:rsidRPr="0043454E" w:rsidRDefault="002012D9" w:rsidP="00775B55">
            <w:pPr>
              <w:pStyle w:val="TAH"/>
              <w:rPr>
                <w:rFonts w:cs="Arial"/>
                <w:lang w:eastAsia="ja-JP"/>
              </w:rPr>
            </w:pPr>
            <w:r w:rsidRPr="0043454E">
              <w:rPr>
                <w:rFonts w:cs="Arial"/>
                <w:lang w:eastAsia="ja-JP"/>
              </w:rPr>
              <w:t>Parameters not per CE Levels</w:t>
            </w:r>
          </w:p>
        </w:tc>
      </w:tr>
      <w:tr w:rsidR="002012D9" w:rsidRPr="0043454E" w:rsidTr="00775B55">
        <w:trPr>
          <w:cantSplit/>
          <w:jc w:val="center"/>
        </w:trPr>
        <w:tc>
          <w:tcPr>
            <w:tcW w:w="2669" w:type="dxa"/>
          </w:tcPr>
          <w:p w:rsidR="002012D9" w:rsidRPr="0043454E" w:rsidRDefault="002012D9" w:rsidP="00775B55">
            <w:pPr>
              <w:pStyle w:val="TAL"/>
              <w:rPr>
                <w:rFonts w:cs="Arial"/>
                <w:lang w:eastAsia="ja-JP"/>
              </w:rPr>
            </w:pPr>
            <w:r w:rsidRPr="0043454E">
              <w:rPr>
                <w:rFonts w:cs="Arial"/>
                <w:lang w:eastAsia="ja-JP"/>
              </w:rPr>
              <w:t>rsrp-ThresholdsPrach</w:t>
            </w:r>
          </w:p>
        </w:tc>
        <w:tc>
          <w:tcPr>
            <w:tcW w:w="3870" w:type="dxa"/>
            <w:gridSpan w:val="4"/>
          </w:tcPr>
          <w:p w:rsidR="002012D9" w:rsidRPr="0043454E" w:rsidRDefault="002012D9" w:rsidP="00775B55">
            <w:pPr>
              <w:pStyle w:val="TAC"/>
              <w:rPr>
                <w:rFonts w:cs="Arial"/>
                <w:lang w:eastAsia="ja-JP"/>
              </w:rPr>
            </w:pPr>
            <w:r w:rsidRPr="0043454E">
              <w:rPr>
                <w:rFonts w:cs="Arial"/>
                <w:lang w:eastAsia="ja-JP"/>
              </w:rPr>
              <w:t>{23,37,47}</w:t>
            </w:r>
          </w:p>
        </w:tc>
        <w:tc>
          <w:tcPr>
            <w:tcW w:w="2160" w:type="dxa"/>
          </w:tcPr>
          <w:p w:rsidR="002012D9" w:rsidRPr="0043454E" w:rsidRDefault="002012D9" w:rsidP="00775B55">
            <w:pPr>
              <w:pStyle w:val="TAC"/>
              <w:rPr>
                <w:rFonts w:cs="Arial"/>
                <w:lang w:eastAsia="ja-JP"/>
              </w:rPr>
            </w:pPr>
            <w:r w:rsidRPr="0043454E">
              <w:rPr>
                <w:rFonts w:cs="Arial"/>
                <w:lang w:eastAsia="ja-JP"/>
              </w:rPr>
              <w:t>Corresponding {-</w:t>
            </w:r>
            <w:r w:rsidRPr="0043454E">
              <w:rPr>
                <w:rFonts w:cs="Arial"/>
                <w:bCs/>
                <w:lang w:eastAsia="ja-JP"/>
              </w:rPr>
              <w:t xml:space="preserve">117, </w:t>
            </w:r>
            <w:r w:rsidRPr="0043454E">
              <w:rPr>
                <w:rFonts w:cs="Arial"/>
                <w:lang w:eastAsia="ja-JP"/>
              </w:rPr>
              <w:t>-103, -93} dBm as defined in Section 9.1.21.5</w:t>
            </w:r>
          </w:p>
        </w:tc>
      </w:tr>
      <w:tr w:rsidR="002012D9" w:rsidRPr="0043454E" w:rsidTr="00775B55">
        <w:trPr>
          <w:cantSplit/>
          <w:jc w:val="center"/>
        </w:trPr>
        <w:tc>
          <w:tcPr>
            <w:tcW w:w="2669" w:type="dxa"/>
          </w:tcPr>
          <w:p w:rsidR="002012D9" w:rsidRPr="0043454E" w:rsidRDefault="002012D9" w:rsidP="00775B55">
            <w:pPr>
              <w:pStyle w:val="TAL"/>
              <w:rPr>
                <w:rFonts w:cs="Arial"/>
                <w:lang w:eastAsia="ja-JP"/>
              </w:rPr>
            </w:pPr>
            <w:r w:rsidRPr="0043454E">
              <w:rPr>
                <w:rFonts w:cs="Arial"/>
                <w:lang w:eastAsia="ja-JP"/>
              </w:rPr>
              <w:t>mpdcch-startSF-CSS-RA</w:t>
            </w:r>
          </w:p>
        </w:tc>
        <w:tc>
          <w:tcPr>
            <w:tcW w:w="3870" w:type="dxa"/>
            <w:gridSpan w:val="4"/>
          </w:tcPr>
          <w:p w:rsidR="002012D9" w:rsidRPr="0043454E" w:rsidRDefault="002012D9" w:rsidP="00775B55">
            <w:pPr>
              <w:pStyle w:val="TAC"/>
              <w:rPr>
                <w:rFonts w:cs="Arial"/>
                <w:lang w:eastAsia="ja-JP"/>
              </w:rPr>
            </w:pPr>
            <w:r w:rsidRPr="0043454E">
              <w:rPr>
                <w:rFonts w:cs="Arial"/>
                <w:lang w:eastAsia="ja-JP"/>
              </w:rPr>
              <w:t>v1</w:t>
            </w:r>
          </w:p>
        </w:tc>
        <w:tc>
          <w:tcPr>
            <w:tcW w:w="2160" w:type="dxa"/>
          </w:tcPr>
          <w:p w:rsidR="002012D9" w:rsidRPr="0043454E" w:rsidRDefault="002012D9" w:rsidP="00775B55">
            <w:pPr>
              <w:pStyle w:val="TAC"/>
              <w:rPr>
                <w:rFonts w:cs="Arial"/>
                <w:lang w:eastAsia="ja-JP"/>
              </w:rPr>
            </w:pPr>
          </w:p>
        </w:tc>
      </w:tr>
      <w:tr w:rsidR="002012D9" w:rsidRPr="0043454E" w:rsidTr="00775B55">
        <w:trPr>
          <w:cantSplit/>
          <w:jc w:val="center"/>
        </w:trPr>
        <w:tc>
          <w:tcPr>
            <w:tcW w:w="2669" w:type="dxa"/>
          </w:tcPr>
          <w:p w:rsidR="002012D9" w:rsidRPr="0043454E" w:rsidRDefault="002012D9" w:rsidP="00775B55">
            <w:pPr>
              <w:pStyle w:val="TAL"/>
              <w:rPr>
                <w:rFonts w:cs="Arial"/>
                <w:lang w:eastAsia="ja-JP"/>
              </w:rPr>
            </w:pPr>
            <w:r w:rsidRPr="0043454E">
              <w:rPr>
                <w:rFonts w:cs="Arial"/>
                <w:lang w:eastAsia="ja-JP"/>
              </w:rPr>
              <w:t>referenceSignalPower</w:t>
            </w:r>
          </w:p>
        </w:tc>
        <w:tc>
          <w:tcPr>
            <w:tcW w:w="3870" w:type="dxa"/>
            <w:gridSpan w:val="4"/>
          </w:tcPr>
          <w:p w:rsidR="002012D9" w:rsidRPr="0043454E" w:rsidRDefault="002012D9" w:rsidP="00775B55">
            <w:pPr>
              <w:pStyle w:val="TAC"/>
              <w:rPr>
                <w:rFonts w:cs="Arial"/>
                <w:lang w:eastAsia="ja-JP"/>
              </w:rPr>
            </w:pPr>
            <w:r w:rsidRPr="0043454E">
              <w:rPr>
                <w:rFonts w:cs="Arial"/>
                <w:lang w:eastAsia="ja-JP"/>
              </w:rPr>
              <w:t>-5 dBm/15 KHz</w:t>
            </w:r>
          </w:p>
          <w:p w:rsidR="002012D9" w:rsidRPr="0043454E" w:rsidRDefault="002012D9" w:rsidP="00775B55">
            <w:pPr>
              <w:pStyle w:val="TAC"/>
              <w:rPr>
                <w:rFonts w:cs="Arial"/>
                <w:lang w:eastAsia="ja-JP"/>
              </w:rPr>
            </w:pPr>
          </w:p>
        </w:tc>
        <w:tc>
          <w:tcPr>
            <w:tcW w:w="2160" w:type="dxa"/>
          </w:tcPr>
          <w:p w:rsidR="002012D9" w:rsidRPr="0043454E" w:rsidRDefault="002012D9" w:rsidP="00775B55">
            <w:pPr>
              <w:pStyle w:val="TAC"/>
              <w:rPr>
                <w:rFonts w:cs="Arial"/>
                <w:lang w:eastAsia="ja-JP"/>
              </w:rPr>
            </w:pPr>
            <w:r w:rsidRPr="0043454E">
              <w:rPr>
                <w:rFonts w:cs="Arial"/>
                <w:lang w:eastAsia="ja-JP"/>
              </w:rPr>
              <w:t>As defined in clause 6.3.2 in TS 36.331.</w:t>
            </w:r>
          </w:p>
        </w:tc>
      </w:tr>
      <w:tr w:rsidR="002012D9" w:rsidRPr="0043454E" w:rsidTr="00775B55">
        <w:trPr>
          <w:cantSplit/>
          <w:trHeight w:val="157"/>
          <w:jc w:val="center"/>
        </w:trPr>
        <w:tc>
          <w:tcPr>
            <w:tcW w:w="2669" w:type="dxa"/>
          </w:tcPr>
          <w:p w:rsidR="002012D9" w:rsidRPr="0043454E" w:rsidRDefault="002012D9" w:rsidP="00775B55">
            <w:pPr>
              <w:pStyle w:val="TAL"/>
              <w:rPr>
                <w:rFonts w:cs="Arial"/>
                <w:lang w:eastAsia="ja-JP"/>
              </w:rPr>
            </w:pPr>
            <w:r w:rsidRPr="0043454E">
              <w:rPr>
                <w:rFonts w:cs="Arial"/>
                <w:lang w:eastAsia="ja-JP"/>
              </w:rPr>
              <w:t>maxHARQ-Msg3Tx</w:t>
            </w:r>
          </w:p>
        </w:tc>
        <w:tc>
          <w:tcPr>
            <w:tcW w:w="3870" w:type="dxa"/>
            <w:gridSpan w:val="4"/>
          </w:tcPr>
          <w:p w:rsidR="002012D9" w:rsidRPr="0043454E" w:rsidRDefault="002012D9" w:rsidP="00775B55">
            <w:pPr>
              <w:pStyle w:val="TAC"/>
              <w:rPr>
                <w:rFonts w:cs="Arial"/>
                <w:lang w:eastAsia="ja-JP"/>
              </w:rPr>
            </w:pPr>
            <w:r w:rsidRPr="0043454E">
              <w:rPr>
                <w:rFonts w:cs="Arial"/>
                <w:lang w:eastAsia="ja-JP"/>
              </w:rPr>
              <w:t>4</w:t>
            </w:r>
          </w:p>
        </w:tc>
        <w:tc>
          <w:tcPr>
            <w:tcW w:w="2160" w:type="dxa"/>
          </w:tcPr>
          <w:p w:rsidR="002012D9" w:rsidRPr="0043454E" w:rsidRDefault="002012D9" w:rsidP="00775B55">
            <w:pPr>
              <w:pStyle w:val="TAC"/>
              <w:rPr>
                <w:rFonts w:cs="Arial"/>
                <w:lang w:eastAsia="ja-JP"/>
              </w:rPr>
            </w:pPr>
            <w:r w:rsidRPr="0043454E">
              <w:rPr>
                <w:rFonts w:cs="Arial"/>
                <w:lang w:eastAsia="ja-JP"/>
              </w:rPr>
              <w:t>As defined in table 5.7.1-2 in TS 36.211</w:t>
            </w:r>
          </w:p>
        </w:tc>
      </w:tr>
      <w:tr w:rsidR="002012D9" w:rsidRPr="0043454E" w:rsidTr="00775B55">
        <w:trPr>
          <w:cantSplit/>
          <w:trHeight w:val="157"/>
          <w:jc w:val="center"/>
        </w:trPr>
        <w:tc>
          <w:tcPr>
            <w:tcW w:w="2669" w:type="dxa"/>
          </w:tcPr>
          <w:p w:rsidR="002012D9" w:rsidRPr="0043454E" w:rsidRDefault="002012D9" w:rsidP="00775B55">
            <w:pPr>
              <w:pStyle w:val="TAL"/>
              <w:rPr>
                <w:rFonts w:cs="Arial"/>
                <w:lang w:eastAsia="ja-JP"/>
              </w:rPr>
            </w:pPr>
            <w:r w:rsidRPr="0043454E">
              <w:rPr>
                <w:rFonts w:cs="Arial"/>
                <w:lang w:eastAsia="ja-JP"/>
              </w:rPr>
              <w:t>Backoff Parameter Index</w:t>
            </w:r>
          </w:p>
        </w:tc>
        <w:tc>
          <w:tcPr>
            <w:tcW w:w="3870" w:type="dxa"/>
            <w:gridSpan w:val="4"/>
          </w:tcPr>
          <w:p w:rsidR="002012D9" w:rsidRPr="0043454E" w:rsidRDefault="002012D9" w:rsidP="00775B55">
            <w:pPr>
              <w:pStyle w:val="TAC"/>
              <w:rPr>
                <w:rFonts w:cs="Arial"/>
                <w:lang w:eastAsia="ja-JP"/>
              </w:rPr>
            </w:pPr>
            <w:r w:rsidRPr="0043454E">
              <w:rPr>
                <w:rFonts w:cs="Arial"/>
                <w:lang w:eastAsia="ja-JP"/>
              </w:rPr>
              <w:t>2</w:t>
            </w:r>
          </w:p>
        </w:tc>
        <w:tc>
          <w:tcPr>
            <w:tcW w:w="2160" w:type="dxa"/>
          </w:tcPr>
          <w:p w:rsidR="002012D9" w:rsidRPr="0043454E" w:rsidRDefault="002012D9" w:rsidP="00775B55">
            <w:pPr>
              <w:pStyle w:val="TAC"/>
              <w:rPr>
                <w:rFonts w:cs="Arial"/>
                <w:lang w:eastAsia="ja-JP"/>
              </w:rPr>
            </w:pPr>
            <w:r w:rsidRPr="0043454E">
              <w:rPr>
                <w:rFonts w:cs="Arial"/>
                <w:lang w:eastAsia="ja-JP"/>
              </w:rPr>
              <w:t>As defined in table 7.2-1 in TS 36.321</w:t>
            </w:r>
          </w:p>
        </w:tc>
      </w:tr>
      <w:tr w:rsidR="002012D9" w:rsidRPr="0043454E" w:rsidTr="00775B55">
        <w:trPr>
          <w:cantSplit/>
          <w:trHeight w:val="157"/>
          <w:jc w:val="center"/>
        </w:trPr>
        <w:tc>
          <w:tcPr>
            <w:tcW w:w="2669" w:type="dxa"/>
          </w:tcPr>
          <w:p w:rsidR="002012D9" w:rsidRPr="0043454E" w:rsidRDefault="002012D9" w:rsidP="00775B55">
            <w:pPr>
              <w:pStyle w:val="TAL"/>
              <w:rPr>
                <w:rFonts w:cs="Arial"/>
                <w:lang w:eastAsia="ja-JP"/>
              </w:rPr>
            </w:pPr>
            <w:r w:rsidRPr="0043454E">
              <w:rPr>
                <w:rFonts w:cs="Arial"/>
                <w:lang w:eastAsia="ja-JP"/>
              </w:rPr>
              <w:t>Configured UE transmitted power (</w:t>
            </w:r>
            <w:r w:rsidRPr="0043454E">
              <w:rPr>
                <w:rFonts w:cs="Arial"/>
                <w:position w:val="-12"/>
                <w:lang w:eastAsia="ja-JP"/>
              </w:rPr>
              <w:object w:dxaOrig="620" w:dyaOrig="360">
                <v:shape id="_x0000_i1036" type="#_x0000_t75" style="width:30.75pt;height:18.1pt" o:ole="">
                  <v:imagedata r:id="rId18" o:title=""/>
                </v:shape>
                <o:OLEObject Type="Embed" ProgID="Equation.3" ShapeID="_x0000_i1036" DrawAspect="Content" ObjectID="_1552914451" r:id="rId27"/>
              </w:object>
            </w:r>
            <w:r w:rsidRPr="0043454E">
              <w:rPr>
                <w:rFonts w:cs="Arial"/>
                <w:lang w:eastAsia="ja-JP"/>
              </w:rPr>
              <w:t>)</w:t>
            </w:r>
          </w:p>
        </w:tc>
        <w:tc>
          <w:tcPr>
            <w:tcW w:w="3870" w:type="dxa"/>
            <w:gridSpan w:val="4"/>
          </w:tcPr>
          <w:p w:rsidR="002012D9" w:rsidRPr="0043454E" w:rsidRDefault="002012D9" w:rsidP="00775B55">
            <w:pPr>
              <w:pStyle w:val="TAC"/>
              <w:rPr>
                <w:rFonts w:cs="Arial"/>
                <w:lang w:eastAsia="ja-JP"/>
              </w:rPr>
            </w:pPr>
            <w:r>
              <w:rPr>
                <w:rFonts w:cs="Arial"/>
                <w:lang w:eastAsia="ja-JP"/>
              </w:rPr>
              <w:t>Maximum value allowed by the applicable UE power class</w:t>
            </w:r>
          </w:p>
        </w:tc>
        <w:tc>
          <w:tcPr>
            <w:tcW w:w="2160" w:type="dxa"/>
          </w:tcPr>
          <w:p w:rsidR="002012D9" w:rsidRPr="0043454E" w:rsidRDefault="002012D9" w:rsidP="00775B55">
            <w:pPr>
              <w:pStyle w:val="TAC"/>
              <w:rPr>
                <w:rFonts w:cs="Arial"/>
                <w:lang w:eastAsia="ja-JP"/>
              </w:rPr>
            </w:pPr>
            <w:r w:rsidRPr="0043454E">
              <w:rPr>
                <w:rFonts w:cs="Arial"/>
                <w:lang w:eastAsia="ja-JP"/>
              </w:rPr>
              <w:t>As defined in clause 6.2.5 in TS 36.101</w:t>
            </w:r>
          </w:p>
        </w:tc>
      </w:tr>
      <w:tr w:rsidR="002012D9" w:rsidRPr="0043454E" w:rsidTr="00775B55">
        <w:trPr>
          <w:cantSplit/>
          <w:trHeight w:val="157"/>
          <w:jc w:val="center"/>
        </w:trPr>
        <w:tc>
          <w:tcPr>
            <w:tcW w:w="8699" w:type="dxa"/>
            <w:gridSpan w:val="6"/>
          </w:tcPr>
          <w:p w:rsidR="002012D9" w:rsidRPr="0043454E" w:rsidRDefault="002012D9" w:rsidP="00775B55">
            <w:pPr>
              <w:pStyle w:val="TAH"/>
              <w:rPr>
                <w:rFonts w:cs="Arial"/>
                <w:lang w:eastAsia="ja-JP"/>
              </w:rPr>
            </w:pPr>
            <w:r w:rsidRPr="0043454E">
              <w:rPr>
                <w:rFonts w:cs="Arial"/>
                <w:lang w:eastAsia="ja-JP"/>
              </w:rPr>
              <w:t>Parameters per PRACH CE Levels</w:t>
            </w:r>
          </w:p>
        </w:tc>
      </w:tr>
      <w:tr w:rsidR="002012D9" w:rsidRPr="0043454E" w:rsidTr="00775B55">
        <w:trPr>
          <w:cantSplit/>
          <w:trHeight w:val="213"/>
          <w:jc w:val="center"/>
        </w:trPr>
        <w:tc>
          <w:tcPr>
            <w:tcW w:w="2669" w:type="dxa"/>
          </w:tcPr>
          <w:p w:rsidR="002012D9" w:rsidRPr="0043454E" w:rsidRDefault="002012D9" w:rsidP="00775B55">
            <w:pPr>
              <w:pStyle w:val="TAH"/>
              <w:rPr>
                <w:rFonts w:cs="Arial"/>
                <w:i/>
                <w:lang w:eastAsia="ja-JP"/>
              </w:rPr>
            </w:pPr>
            <w:r w:rsidRPr="0043454E">
              <w:rPr>
                <w:rFonts w:cs="Arial"/>
                <w:i/>
                <w:lang w:eastAsia="ja-JP"/>
              </w:rPr>
              <w:t>CE Level</w:t>
            </w:r>
          </w:p>
        </w:tc>
        <w:tc>
          <w:tcPr>
            <w:tcW w:w="990" w:type="dxa"/>
          </w:tcPr>
          <w:p w:rsidR="002012D9" w:rsidRPr="0043454E" w:rsidRDefault="002012D9" w:rsidP="00775B55">
            <w:pPr>
              <w:pStyle w:val="TAH"/>
              <w:rPr>
                <w:rFonts w:cs="Arial"/>
                <w:i/>
                <w:lang w:eastAsia="ja-JP"/>
              </w:rPr>
            </w:pPr>
            <w:r w:rsidRPr="0043454E">
              <w:rPr>
                <w:rFonts w:cs="Arial"/>
                <w:i/>
                <w:lang w:eastAsia="ja-JP"/>
              </w:rPr>
              <w:t>Level 0</w:t>
            </w:r>
          </w:p>
        </w:tc>
        <w:tc>
          <w:tcPr>
            <w:tcW w:w="990" w:type="dxa"/>
          </w:tcPr>
          <w:p w:rsidR="002012D9" w:rsidRPr="0043454E" w:rsidRDefault="002012D9" w:rsidP="00775B55">
            <w:pPr>
              <w:pStyle w:val="TAH"/>
              <w:rPr>
                <w:rFonts w:cs="Arial"/>
                <w:i/>
                <w:lang w:eastAsia="ja-JP"/>
              </w:rPr>
            </w:pPr>
            <w:r w:rsidRPr="0043454E">
              <w:rPr>
                <w:rFonts w:cs="Arial"/>
                <w:i/>
                <w:lang w:eastAsia="ja-JP"/>
              </w:rPr>
              <w:t>Level 1</w:t>
            </w:r>
          </w:p>
        </w:tc>
        <w:tc>
          <w:tcPr>
            <w:tcW w:w="900" w:type="dxa"/>
          </w:tcPr>
          <w:p w:rsidR="002012D9" w:rsidRPr="0043454E" w:rsidRDefault="002012D9" w:rsidP="00775B55">
            <w:pPr>
              <w:pStyle w:val="TAH"/>
              <w:rPr>
                <w:rFonts w:cs="Arial"/>
                <w:i/>
                <w:lang w:eastAsia="ja-JP"/>
              </w:rPr>
            </w:pPr>
            <w:r w:rsidRPr="0043454E">
              <w:rPr>
                <w:rFonts w:cs="Arial"/>
                <w:i/>
                <w:lang w:eastAsia="ja-JP"/>
              </w:rPr>
              <w:t>Level 2</w:t>
            </w:r>
          </w:p>
        </w:tc>
        <w:tc>
          <w:tcPr>
            <w:tcW w:w="990" w:type="dxa"/>
          </w:tcPr>
          <w:p w:rsidR="002012D9" w:rsidRPr="0043454E" w:rsidRDefault="002012D9" w:rsidP="00775B55">
            <w:pPr>
              <w:pStyle w:val="TAH"/>
              <w:rPr>
                <w:rFonts w:cs="Arial"/>
                <w:i/>
                <w:lang w:eastAsia="ja-JP"/>
              </w:rPr>
            </w:pPr>
            <w:r w:rsidRPr="0043454E">
              <w:rPr>
                <w:rFonts w:cs="Arial"/>
                <w:i/>
                <w:lang w:eastAsia="ja-JP"/>
              </w:rPr>
              <w:t>Level 3</w:t>
            </w:r>
          </w:p>
        </w:tc>
        <w:tc>
          <w:tcPr>
            <w:tcW w:w="2160" w:type="dxa"/>
          </w:tcPr>
          <w:p w:rsidR="002012D9" w:rsidRPr="0043454E" w:rsidRDefault="002012D9" w:rsidP="00775B55">
            <w:pPr>
              <w:pStyle w:val="TAH"/>
              <w:rPr>
                <w:rFonts w:cs="Arial"/>
                <w:lang w:eastAsia="ja-JP"/>
              </w:rPr>
            </w:pPr>
          </w:p>
        </w:tc>
      </w:tr>
      <w:tr w:rsidR="002012D9" w:rsidRPr="0043454E" w:rsidTr="00775B55">
        <w:trPr>
          <w:cantSplit/>
          <w:trHeight w:val="213"/>
          <w:jc w:val="center"/>
        </w:trPr>
        <w:tc>
          <w:tcPr>
            <w:tcW w:w="2669" w:type="dxa"/>
          </w:tcPr>
          <w:p w:rsidR="002012D9" w:rsidRPr="0043454E" w:rsidRDefault="002012D9" w:rsidP="00775B55">
            <w:pPr>
              <w:pStyle w:val="TAL"/>
              <w:rPr>
                <w:rFonts w:cs="Arial"/>
                <w:lang w:eastAsia="ja-JP"/>
              </w:rPr>
            </w:pPr>
            <w:r w:rsidRPr="0043454E">
              <w:rPr>
                <w:rFonts w:cs="Arial"/>
                <w:lang w:eastAsia="ja-JP"/>
              </w:rPr>
              <w:t>prach-ConfigIndex</w:t>
            </w:r>
          </w:p>
        </w:tc>
        <w:tc>
          <w:tcPr>
            <w:tcW w:w="990" w:type="dxa"/>
          </w:tcPr>
          <w:p w:rsidR="002012D9" w:rsidRPr="0043454E" w:rsidRDefault="002012D9" w:rsidP="00775B55">
            <w:pPr>
              <w:pStyle w:val="TAC"/>
              <w:rPr>
                <w:rFonts w:cs="Arial"/>
                <w:lang w:eastAsia="ja-JP"/>
              </w:rPr>
            </w:pPr>
            <w:r w:rsidRPr="0043454E">
              <w:rPr>
                <w:rFonts w:cs="Arial"/>
                <w:lang w:eastAsia="ja-JP"/>
              </w:rPr>
              <w:t>4</w:t>
            </w:r>
          </w:p>
        </w:tc>
        <w:tc>
          <w:tcPr>
            <w:tcW w:w="990" w:type="dxa"/>
          </w:tcPr>
          <w:p w:rsidR="002012D9" w:rsidRPr="0043454E" w:rsidRDefault="002012D9" w:rsidP="00775B55">
            <w:pPr>
              <w:pStyle w:val="TAC"/>
              <w:rPr>
                <w:rFonts w:cs="Arial"/>
                <w:lang w:eastAsia="ja-JP"/>
              </w:rPr>
            </w:pPr>
            <w:r w:rsidRPr="0043454E">
              <w:rPr>
                <w:rFonts w:cs="Arial"/>
                <w:lang w:eastAsia="ja-JP"/>
              </w:rPr>
              <w:t>4</w:t>
            </w:r>
          </w:p>
        </w:tc>
        <w:tc>
          <w:tcPr>
            <w:tcW w:w="900" w:type="dxa"/>
          </w:tcPr>
          <w:p w:rsidR="002012D9" w:rsidRPr="0043454E" w:rsidRDefault="002012D9" w:rsidP="00775B55">
            <w:pPr>
              <w:pStyle w:val="TAC"/>
              <w:rPr>
                <w:rFonts w:cs="Arial"/>
                <w:lang w:eastAsia="ja-JP"/>
              </w:rPr>
            </w:pPr>
            <w:r w:rsidRPr="0043454E">
              <w:rPr>
                <w:rFonts w:cs="Arial"/>
                <w:lang w:eastAsia="ja-JP"/>
              </w:rPr>
              <w:t>4</w:t>
            </w:r>
          </w:p>
        </w:tc>
        <w:tc>
          <w:tcPr>
            <w:tcW w:w="990" w:type="dxa"/>
          </w:tcPr>
          <w:p w:rsidR="002012D9" w:rsidRPr="0043454E" w:rsidRDefault="002012D9" w:rsidP="00775B55">
            <w:pPr>
              <w:pStyle w:val="TAC"/>
              <w:rPr>
                <w:rFonts w:cs="Arial"/>
                <w:lang w:eastAsia="ja-JP"/>
              </w:rPr>
            </w:pPr>
            <w:r w:rsidRPr="0043454E">
              <w:rPr>
                <w:rFonts w:cs="Arial"/>
                <w:lang w:eastAsia="ja-JP"/>
              </w:rPr>
              <w:t>4</w:t>
            </w:r>
          </w:p>
        </w:tc>
        <w:tc>
          <w:tcPr>
            <w:tcW w:w="2160" w:type="dxa"/>
          </w:tcPr>
          <w:p w:rsidR="002012D9" w:rsidRPr="0043454E" w:rsidRDefault="002012D9" w:rsidP="00775B55">
            <w:pPr>
              <w:pStyle w:val="TAC"/>
              <w:rPr>
                <w:rFonts w:cs="Arial"/>
                <w:lang w:eastAsia="ja-JP"/>
              </w:rPr>
            </w:pPr>
            <w:r w:rsidRPr="0043454E">
              <w:rPr>
                <w:rFonts w:cs="Arial"/>
                <w:lang w:eastAsia="ja-JP"/>
              </w:rPr>
              <w:t>As defined in table 5.7.1-2 in TS 36.211</w:t>
            </w:r>
          </w:p>
        </w:tc>
      </w:tr>
      <w:tr w:rsidR="002012D9" w:rsidRPr="0043454E" w:rsidTr="00775B55">
        <w:trPr>
          <w:trHeight w:val="151"/>
          <w:jc w:val="center"/>
        </w:trPr>
        <w:tc>
          <w:tcPr>
            <w:tcW w:w="2669" w:type="dxa"/>
          </w:tcPr>
          <w:p w:rsidR="002012D9" w:rsidRPr="0043454E" w:rsidRDefault="002012D9" w:rsidP="00775B55">
            <w:pPr>
              <w:pStyle w:val="TAL"/>
              <w:rPr>
                <w:rFonts w:cs="Arial"/>
                <w:lang w:eastAsia="ja-JP"/>
              </w:rPr>
            </w:pPr>
            <w:r w:rsidRPr="0043454E">
              <w:rPr>
                <w:rFonts w:cs="Arial"/>
                <w:lang w:eastAsia="ja-JP"/>
              </w:rPr>
              <w:t>prach-FreqOffset</w:t>
            </w:r>
          </w:p>
        </w:tc>
        <w:tc>
          <w:tcPr>
            <w:tcW w:w="990" w:type="dxa"/>
          </w:tcPr>
          <w:p w:rsidR="002012D9" w:rsidRPr="0043454E" w:rsidRDefault="002012D9" w:rsidP="00775B55">
            <w:pPr>
              <w:pStyle w:val="TAC"/>
              <w:rPr>
                <w:rFonts w:cs="Arial"/>
                <w:lang w:eastAsia="ja-JP"/>
              </w:rPr>
            </w:pPr>
            <w:r w:rsidRPr="0043454E">
              <w:rPr>
                <w:rFonts w:cs="Arial"/>
                <w:lang w:eastAsia="ja-JP"/>
              </w:rPr>
              <w:t>0</w:t>
            </w:r>
          </w:p>
        </w:tc>
        <w:tc>
          <w:tcPr>
            <w:tcW w:w="990" w:type="dxa"/>
          </w:tcPr>
          <w:p w:rsidR="002012D9" w:rsidRPr="0043454E" w:rsidRDefault="002012D9" w:rsidP="00775B55">
            <w:pPr>
              <w:pStyle w:val="TAC"/>
              <w:rPr>
                <w:rFonts w:cs="Arial"/>
                <w:lang w:eastAsia="ja-JP"/>
              </w:rPr>
            </w:pPr>
            <w:r w:rsidRPr="0043454E">
              <w:rPr>
                <w:rFonts w:cs="Arial"/>
                <w:lang w:eastAsia="ja-JP"/>
              </w:rPr>
              <w:t>0</w:t>
            </w:r>
          </w:p>
        </w:tc>
        <w:tc>
          <w:tcPr>
            <w:tcW w:w="900" w:type="dxa"/>
          </w:tcPr>
          <w:p w:rsidR="002012D9" w:rsidRPr="0043454E" w:rsidRDefault="002012D9" w:rsidP="00775B55">
            <w:pPr>
              <w:pStyle w:val="TAC"/>
              <w:rPr>
                <w:rFonts w:cs="Arial"/>
                <w:lang w:eastAsia="ja-JP"/>
              </w:rPr>
            </w:pPr>
            <w:r w:rsidRPr="0043454E">
              <w:rPr>
                <w:rFonts w:cs="Arial"/>
                <w:lang w:eastAsia="ja-JP"/>
              </w:rPr>
              <w:t>0</w:t>
            </w:r>
          </w:p>
        </w:tc>
        <w:tc>
          <w:tcPr>
            <w:tcW w:w="990" w:type="dxa"/>
          </w:tcPr>
          <w:p w:rsidR="002012D9" w:rsidRPr="0043454E" w:rsidRDefault="002012D9" w:rsidP="00775B55">
            <w:pPr>
              <w:pStyle w:val="TAC"/>
              <w:rPr>
                <w:rFonts w:cs="Arial"/>
                <w:lang w:eastAsia="ja-JP"/>
              </w:rPr>
            </w:pPr>
            <w:r w:rsidRPr="0043454E">
              <w:rPr>
                <w:rFonts w:cs="Arial"/>
                <w:lang w:eastAsia="ja-JP"/>
              </w:rPr>
              <w:t>0</w:t>
            </w:r>
          </w:p>
        </w:tc>
        <w:tc>
          <w:tcPr>
            <w:tcW w:w="2160" w:type="dxa"/>
          </w:tcPr>
          <w:p w:rsidR="002012D9" w:rsidRPr="0043454E" w:rsidRDefault="002012D9" w:rsidP="00775B55">
            <w:pPr>
              <w:pStyle w:val="TAC"/>
              <w:rPr>
                <w:rFonts w:cs="Arial"/>
                <w:lang w:eastAsia="ja-JP"/>
              </w:rPr>
            </w:pPr>
          </w:p>
        </w:tc>
      </w:tr>
      <w:tr w:rsidR="002012D9" w:rsidRPr="0043454E" w:rsidTr="00775B55">
        <w:trPr>
          <w:cantSplit/>
          <w:trHeight w:val="157"/>
          <w:jc w:val="center"/>
        </w:trPr>
        <w:tc>
          <w:tcPr>
            <w:tcW w:w="2669" w:type="dxa"/>
          </w:tcPr>
          <w:p w:rsidR="002012D9" w:rsidRPr="0043454E" w:rsidRDefault="002012D9" w:rsidP="00775B55">
            <w:pPr>
              <w:pStyle w:val="TAL"/>
              <w:rPr>
                <w:rFonts w:cs="Arial"/>
                <w:lang w:eastAsia="ja-JP"/>
              </w:rPr>
            </w:pPr>
            <w:r w:rsidRPr="0043454E">
              <w:rPr>
                <w:rFonts w:cs="Arial"/>
                <w:lang w:eastAsia="ja-JP"/>
              </w:rPr>
              <w:t>prach-StartingSubframe</w:t>
            </w:r>
          </w:p>
        </w:tc>
        <w:tc>
          <w:tcPr>
            <w:tcW w:w="990" w:type="dxa"/>
          </w:tcPr>
          <w:p w:rsidR="002012D9" w:rsidRPr="0043454E" w:rsidRDefault="002012D9" w:rsidP="00775B55">
            <w:pPr>
              <w:pStyle w:val="TAC"/>
              <w:rPr>
                <w:rFonts w:cs="Arial"/>
                <w:lang w:eastAsia="ja-JP"/>
              </w:rPr>
            </w:pPr>
            <w:r w:rsidRPr="0043454E">
              <w:rPr>
                <w:rFonts w:cs="Arial"/>
                <w:lang w:val="en-US" w:eastAsia="ja-JP"/>
              </w:rPr>
              <w:t>sf2</w:t>
            </w:r>
          </w:p>
        </w:tc>
        <w:tc>
          <w:tcPr>
            <w:tcW w:w="990" w:type="dxa"/>
          </w:tcPr>
          <w:p w:rsidR="002012D9" w:rsidRPr="0043454E" w:rsidRDefault="002012D9" w:rsidP="00775B55">
            <w:pPr>
              <w:pStyle w:val="TAC"/>
              <w:rPr>
                <w:rFonts w:cs="Arial"/>
                <w:lang w:eastAsia="ja-JP"/>
              </w:rPr>
            </w:pPr>
            <w:r w:rsidRPr="0043454E">
              <w:rPr>
                <w:rFonts w:cs="Arial"/>
                <w:lang w:val="en-US" w:eastAsia="ja-JP"/>
              </w:rPr>
              <w:t>sf4</w:t>
            </w:r>
          </w:p>
        </w:tc>
        <w:tc>
          <w:tcPr>
            <w:tcW w:w="900" w:type="dxa"/>
          </w:tcPr>
          <w:p w:rsidR="002012D9" w:rsidRPr="0043454E" w:rsidRDefault="001355B8" w:rsidP="00775B55">
            <w:pPr>
              <w:pStyle w:val="TAC"/>
              <w:rPr>
                <w:rFonts w:cs="Arial"/>
                <w:lang w:eastAsia="ja-JP"/>
              </w:rPr>
            </w:pPr>
            <w:ins w:id="20" w:author="Karajani Bledar 1SI1" w:date="2017-04-05T09:53:00Z">
              <w:r>
                <w:rPr>
                  <w:rFonts w:cs="Arial"/>
                  <w:lang w:val="en-US" w:eastAsia="ja-JP"/>
                </w:rPr>
                <w:t>sf16</w:t>
              </w:r>
            </w:ins>
            <w:del w:id="21" w:author="Karajani Bledar 1SI1" w:date="2017-04-05T09:53:00Z">
              <w:r w:rsidR="002012D9" w:rsidRPr="0043454E" w:rsidDel="001355B8">
                <w:rPr>
                  <w:rFonts w:cs="Arial"/>
                  <w:lang w:val="en-US" w:eastAsia="ja-JP"/>
                </w:rPr>
                <w:delText>Sf8</w:delText>
              </w:r>
            </w:del>
          </w:p>
        </w:tc>
        <w:tc>
          <w:tcPr>
            <w:tcW w:w="990" w:type="dxa"/>
          </w:tcPr>
          <w:p w:rsidR="002012D9" w:rsidRPr="0043454E" w:rsidRDefault="001355B8" w:rsidP="00775B55">
            <w:pPr>
              <w:pStyle w:val="TAC"/>
              <w:rPr>
                <w:rFonts w:cs="Arial"/>
                <w:lang w:eastAsia="ja-JP"/>
              </w:rPr>
            </w:pPr>
            <w:ins w:id="22" w:author="Karajani Bledar 1SI1" w:date="2017-04-05T09:53:00Z">
              <w:r>
                <w:rPr>
                  <w:rFonts w:cs="Arial"/>
                  <w:lang w:val="en-US" w:eastAsia="ja-JP"/>
                </w:rPr>
                <w:t>sf64</w:t>
              </w:r>
            </w:ins>
            <w:del w:id="23" w:author="Karajani Bledar 1SI1" w:date="2017-04-05T09:53:00Z">
              <w:r w:rsidR="002012D9" w:rsidRPr="0043454E" w:rsidDel="001355B8">
                <w:rPr>
                  <w:rFonts w:cs="Arial"/>
                  <w:lang w:val="en-US" w:eastAsia="ja-JP"/>
                </w:rPr>
                <w:delText>sf16</w:delText>
              </w:r>
            </w:del>
          </w:p>
        </w:tc>
        <w:tc>
          <w:tcPr>
            <w:tcW w:w="2160" w:type="dxa"/>
          </w:tcPr>
          <w:p w:rsidR="002012D9" w:rsidRPr="0043454E" w:rsidRDefault="002012D9" w:rsidP="00775B55">
            <w:pPr>
              <w:pStyle w:val="TAC"/>
              <w:rPr>
                <w:rFonts w:cs="Arial"/>
                <w:lang w:eastAsia="ja-JP"/>
              </w:rPr>
            </w:pPr>
          </w:p>
        </w:tc>
      </w:tr>
      <w:tr w:rsidR="002012D9" w:rsidRPr="0043454E" w:rsidTr="00775B55">
        <w:trPr>
          <w:cantSplit/>
          <w:trHeight w:val="157"/>
          <w:jc w:val="center"/>
        </w:trPr>
        <w:tc>
          <w:tcPr>
            <w:tcW w:w="2669" w:type="dxa"/>
          </w:tcPr>
          <w:p w:rsidR="002012D9" w:rsidRPr="0043454E" w:rsidRDefault="002012D9" w:rsidP="00775B55">
            <w:pPr>
              <w:pStyle w:val="TAL"/>
              <w:rPr>
                <w:rFonts w:cs="Arial"/>
                <w:lang w:eastAsia="ja-JP"/>
              </w:rPr>
            </w:pPr>
            <w:r w:rsidRPr="0043454E">
              <w:rPr>
                <w:rFonts w:cs="Arial"/>
                <w:lang w:eastAsia="ja-JP"/>
              </w:rPr>
              <w:t>maxNumPreambleAttempt</w:t>
            </w:r>
          </w:p>
        </w:tc>
        <w:tc>
          <w:tcPr>
            <w:tcW w:w="990" w:type="dxa"/>
          </w:tcPr>
          <w:p w:rsidR="002012D9" w:rsidRPr="0043454E" w:rsidRDefault="002012D9" w:rsidP="00775B55">
            <w:pPr>
              <w:pStyle w:val="TAC"/>
              <w:rPr>
                <w:rFonts w:cs="Arial"/>
                <w:lang w:eastAsia="ja-JP"/>
              </w:rPr>
            </w:pPr>
            <w:r w:rsidRPr="0043454E">
              <w:rPr>
                <w:rFonts w:cs="Arial"/>
                <w:lang w:val="en-US" w:eastAsia="ja-JP"/>
              </w:rPr>
              <w:t>n3</w:t>
            </w:r>
          </w:p>
        </w:tc>
        <w:tc>
          <w:tcPr>
            <w:tcW w:w="990" w:type="dxa"/>
          </w:tcPr>
          <w:p w:rsidR="002012D9" w:rsidRPr="0043454E" w:rsidRDefault="002012D9" w:rsidP="00775B55">
            <w:pPr>
              <w:pStyle w:val="TAC"/>
              <w:rPr>
                <w:rFonts w:cs="Arial"/>
                <w:lang w:eastAsia="ja-JP"/>
              </w:rPr>
            </w:pPr>
            <w:r w:rsidRPr="0043454E">
              <w:rPr>
                <w:rFonts w:cs="Arial"/>
                <w:lang w:val="en-US" w:eastAsia="ja-JP"/>
              </w:rPr>
              <w:t>n5</w:t>
            </w:r>
          </w:p>
        </w:tc>
        <w:tc>
          <w:tcPr>
            <w:tcW w:w="900" w:type="dxa"/>
          </w:tcPr>
          <w:p w:rsidR="002012D9" w:rsidRPr="0043454E" w:rsidRDefault="002012D9" w:rsidP="00775B55">
            <w:pPr>
              <w:pStyle w:val="TAC"/>
              <w:rPr>
                <w:rFonts w:cs="Arial"/>
                <w:lang w:eastAsia="ja-JP"/>
              </w:rPr>
            </w:pPr>
            <w:r w:rsidRPr="0043454E">
              <w:rPr>
                <w:rFonts w:cs="Arial"/>
                <w:lang w:val="en-US" w:eastAsia="ja-JP"/>
              </w:rPr>
              <w:t>n7</w:t>
            </w:r>
          </w:p>
        </w:tc>
        <w:tc>
          <w:tcPr>
            <w:tcW w:w="990" w:type="dxa"/>
          </w:tcPr>
          <w:p w:rsidR="002012D9" w:rsidRPr="0043454E" w:rsidRDefault="002012D9" w:rsidP="00775B55">
            <w:pPr>
              <w:pStyle w:val="TAC"/>
              <w:rPr>
                <w:rFonts w:cs="Arial"/>
                <w:lang w:eastAsia="ja-JP"/>
              </w:rPr>
            </w:pPr>
            <w:r w:rsidRPr="0043454E">
              <w:rPr>
                <w:rFonts w:cs="Arial"/>
                <w:lang w:val="en-US" w:eastAsia="ja-JP"/>
              </w:rPr>
              <w:t>n10</w:t>
            </w:r>
          </w:p>
        </w:tc>
        <w:tc>
          <w:tcPr>
            <w:tcW w:w="2160" w:type="dxa"/>
          </w:tcPr>
          <w:p w:rsidR="002012D9" w:rsidRPr="0043454E" w:rsidRDefault="002012D9" w:rsidP="00775B55">
            <w:pPr>
              <w:pStyle w:val="TAC"/>
              <w:rPr>
                <w:rFonts w:cs="Arial"/>
                <w:lang w:eastAsia="ja-JP"/>
              </w:rPr>
            </w:pPr>
          </w:p>
        </w:tc>
      </w:tr>
      <w:tr w:rsidR="002012D9" w:rsidRPr="0043454E" w:rsidTr="00775B55">
        <w:trPr>
          <w:cantSplit/>
          <w:trHeight w:val="157"/>
          <w:jc w:val="center"/>
        </w:trPr>
        <w:tc>
          <w:tcPr>
            <w:tcW w:w="2669" w:type="dxa"/>
          </w:tcPr>
          <w:p w:rsidR="002012D9" w:rsidRPr="0043454E" w:rsidRDefault="002012D9" w:rsidP="00775B55">
            <w:pPr>
              <w:pStyle w:val="TAL"/>
              <w:rPr>
                <w:rFonts w:cs="Arial"/>
                <w:lang w:eastAsia="ja-JP"/>
              </w:rPr>
            </w:pPr>
            <w:r w:rsidRPr="0043454E">
              <w:rPr>
                <w:rFonts w:cs="Arial"/>
                <w:lang w:eastAsia="ja-JP"/>
              </w:rPr>
              <w:t>numRepetitionPerPreambleAttempt</w:t>
            </w:r>
          </w:p>
        </w:tc>
        <w:tc>
          <w:tcPr>
            <w:tcW w:w="990" w:type="dxa"/>
          </w:tcPr>
          <w:p w:rsidR="002012D9" w:rsidRPr="0043454E" w:rsidRDefault="002012D9" w:rsidP="00775B55">
            <w:pPr>
              <w:pStyle w:val="TAC"/>
              <w:rPr>
                <w:rFonts w:cs="Arial"/>
                <w:lang w:eastAsia="ja-JP"/>
              </w:rPr>
            </w:pPr>
            <w:r w:rsidRPr="0043454E">
              <w:rPr>
                <w:rFonts w:cs="Arial"/>
                <w:lang w:eastAsia="ja-JP"/>
              </w:rPr>
              <w:t>n1</w:t>
            </w:r>
          </w:p>
        </w:tc>
        <w:tc>
          <w:tcPr>
            <w:tcW w:w="990" w:type="dxa"/>
          </w:tcPr>
          <w:p w:rsidR="002012D9" w:rsidRPr="0043454E" w:rsidRDefault="002012D9" w:rsidP="00775B55">
            <w:pPr>
              <w:pStyle w:val="TAC"/>
              <w:rPr>
                <w:rFonts w:cs="Arial"/>
                <w:lang w:eastAsia="ja-JP"/>
              </w:rPr>
            </w:pPr>
            <w:r w:rsidRPr="0043454E">
              <w:rPr>
                <w:rFonts w:cs="Arial"/>
                <w:lang w:val="en-US" w:eastAsia="ja-JP"/>
              </w:rPr>
              <w:t>n4</w:t>
            </w:r>
          </w:p>
        </w:tc>
        <w:tc>
          <w:tcPr>
            <w:tcW w:w="900" w:type="dxa"/>
          </w:tcPr>
          <w:p w:rsidR="002012D9" w:rsidRPr="0043454E" w:rsidRDefault="002012D9" w:rsidP="00775B55">
            <w:pPr>
              <w:pStyle w:val="TAC"/>
              <w:rPr>
                <w:rFonts w:cs="Arial"/>
                <w:lang w:eastAsia="ja-JP"/>
              </w:rPr>
            </w:pPr>
            <w:r w:rsidRPr="0043454E">
              <w:rPr>
                <w:rFonts w:cs="Arial"/>
                <w:lang w:eastAsia="ja-JP"/>
              </w:rPr>
              <w:t>n16</w:t>
            </w:r>
          </w:p>
        </w:tc>
        <w:tc>
          <w:tcPr>
            <w:tcW w:w="990" w:type="dxa"/>
          </w:tcPr>
          <w:p w:rsidR="002012D9" w:rsidRPr="0043454E" w:rsidRDefault="002012D9" w:rsidP="00775B55">
            <w:pPr>
              <w:pStyle w:val="TAC"/>
              <w:rPr>
                <w:rFonts w:cs="Arial"/>
                <w:lang w:eastAsia="ja-JP"/>
              </w:rPr>
            </w:pPr>
            <w:r w:rsidRPr="0043454E">
              <w:rPr>
                <w:rFonts w:cs="Arial"/>
                <w:lang w:eastAsia="ja-JP"/>
              </w:rPr>
              <w:t>n64</w:t>
            </w:r>
          </w:p>
        </w:tc>
        <w:tc>
          <w:tcPr>
            <w:tcW w:w="2160" w:type="dxa"/>
          </w:tcPr>
          <w:p w:rsidR="002012D9" w:rsidRPr="0043454E" w:rsidRDefault="002012D9" w:rsidP="00775B55">
            <w:pPr>
              <w:pStyle w:val="TAC"/>
              <w:rPr>
                <w:rFonts w:cs="Arial"/>
                <w:lang w:eastAsia="ja-JP"/>
              </w:rPr>
            </w:pPr>
          </w:p>
        </w:tc>
      </w:tr>
      <w:tr w:rsidR="002012D9" w:rsidRPr="0043454E" w:rsidTr="00775B55">
        <w:trPr>
          <w:cantSplit/>
          <w:trHeight w:val="157"/>
          <w:jc w:val="center"/>
        </w:trPr>
        <w:tc>
          <w:tcPr>
            <w:tcW w:w="2669" w:type="dxa"/>
          </w:tcPr>
          <w:p w:rsidR="002012D9" w:rsidRPr="0043454E" w:rsidRDefault="002012D9" w:rsidP="00775B55">
            <w:pPr>
              <w:pStyle w:val="TAL"/>
              <w:rPr>
                <w:rFonts w:cs="Arial"/>
                <w:lang w:eastAsia="ja-JP"/>
              </w:rPr>
            </w:pPr>
            <w:r w:rsidRPr="0043454E">
              <w:rPr>
                <w:rFonts w:cs="Arial"/>
                <w:lang w:eastAsia="ja-JP"/>
              </w:rPr>
              <w:t>mpdcch-NarrowbandsToMonitor</w:t>
            </w:r>
          </w:p>
        </w:tc>
        <w:tc>
          <w:tcPr>
            <w:tcW w:w="990" w:type="dxa"/>
          </w:tcPr>
          <w:p w:rsidR="002012D9" w:rsidRPr="0043454E" w:rsidRDefault="002012D9" w:rsidP="00775B55">
            <w:pPr>
              <w:pStyle w:val="TAC"/>
              <w:rPr>
                <w:rFonts w:cs="Arial"/>
                <w:lang w:eastAsia="ja-JP"/>
              </w:rPr>
            </w:pPr>
            <w:r w:rsidRPr="0043454E">
              <w:rPr>
                <w:rFonts w:cs="Arial"/>
                <w:bCs/>
                <w:lang w:eastAsia="ja-JP"/>
              </w:rPr>
              <w:t>2</w:t>
            </w:r>
          </w:p>
        </w:tc>
        <w:tc>
          <w:tcPr>
            <w:tcW w:w="990" w:type="dxa"/>
          </w:tcPr>
          <w:p w:rsidR="002012D9" w:rsidRPr="0043454E" w:rsidRDefault="002012D9" w:rsidP="00775B55">
            <w:pPr>
              <w:pStyle w:val="TAC"/>
              <w:rPr>
                <w:rFonts w:cs="Arial"/>
                <w:lang w:eastAsia="ja-JP"/>
              </w:rPr>
            </w:pPr>
            <w:r w:rsidRPr="0043454E">
              <w:rPr>
                <w:rFonts w:cs="Arial"/>
                <w:bCs/>
                <w:lang w:eastAsia="ja-JP"/>
              </w:rPr>
              <w:t>2</w:t>
            </w:r>
          </w:p>
        </w:tc>
        <w:tc>
          <w:tcPr>
            <w:tcW w:w="900" w:type="dxa"/>
          </w:tcPr>
          <w:p w:rsidR="002012D9" w:rsidRPr="0043454E" w:rsidRDefault="002012D9" w:rsidP="00775B55">
            <w:pPr>
              <w:pStyle w:val="TAC"/>
              <w:rPr>
                <w:rFonts w:cs="Arial"/>
                <w:lang w:eastAsia="ja-JP"/>
              </w:rPr>
            </w:pPr>
            <w:r w:rsidRPr="0043454E">
              <w:rPr>
                <w:rFonts w:cs="Arial"/>
                <w:lang w:eastAsia="ja-JP"/>
              </w:rPr>
              <w:t>2</w:t>
            </w:r>
          </w:p>
        </w:tc>
        <w:tc>
          <w:tcPr>
            <w:tcW w:w="990" w:type="dxa"/>
          </w:tcPr>
          <w:p w:rsidR="002012D9" w:rsidRPr="0043454E" w:rsidRDefault="002012D9" w:rsidP="00775B55">
            <w:pPr>
              <w:pStyle w:val="TAC"/>
              <w:rPr>
                <w:rFonts w:cs="Arial"/>
                <w:lang w:eastAsia="ja-JP"/>
              </w:rPr>
            </w:pPr>
            <w:r w:rsidRPr="0043454E">
              <w:rPr>
                <w:rFonts w:cs="Arial"/>
                <w:lang w:eastAsia="ja-JP"/>
              </w:rPr>
              <w:t>2</w:t>
            </w:r>
          </w:p>
        </w:tc>
        <w:tc>
          <w:tcPr>
            <w:tcW w:w="2160" w:type="dxa"/>
          </w:tcPr>
          <w:p w:rsidR="002012D9" w:rsidRPr="0043454E" w:rsidRDefault="002012D9" w:rsidP="00775B55">
            <w:pPr>
              <w:pStyle w:val="TAC"/>
              <w:rPr>
                <w:rFonts w:cs="Arial"/>
                <w:lang w:eastAsia="ja-JP"/>
              </w:rPr>
            </w:pPr>
          </w:p>
        </w:tc>
      </w:tr>
      <w:tr w:rsidR="002012D9" w:rsidRPr="0043454E" w:rsidTr="00775B55">
        <w:trPr>
          <w:cantSplit/>
          <w:trHeight w:val="157"/>
          <w:jc w:val="center"/>
        </w:trPr>
        <w:tc>
          <w:tcPr>
            <w:tcW w:w="2669" w:type="dxa"/>
          </w:tcPr>
          <w:p w:rsidR="002012D9" w:rsidRPr="0043454E" w:rsidRDefault="002012D9" w:rsidP="00775B55">
            <w:pPr>
              <w:pStyle w:val="TAL"/>
              <w:rPr>
                <w:rFonts w:cs="Arial"/>
                <w:lang w:eastAsia="ja-JP"/>
              </w:rPr>
            </w:pPr>
            <w:r w:rsidRPr="0043454E">
              <w:rPr>
                <w:rFonts w:cs="Arial"/>
                <w:lang w:eastAsia="ja-JP"/>
              </w:rPr>
              <w:t>mpdcch-NumRepetition-RA</w:t>
            </w:r>
          </w:p>
        </w:tc>
        <w:tc>
          <w:tcPr>
            <w:tcW w:w="990" w:type="dxa"/>
          </w:tcPr>
          <w:p w:rsidR="002012D9" w:rsidRPr="0043454E" w:rsidRDefault="002012D9" w:rsidP="00775B55">
            <w:pPr>
              <w:pStyle w:val="TAC"/>
              <w:rPr>
                <w:rFonts w:cs="Arial"/>
                <w:lang w:eastAsia="ja-JP"/>
              </w:rPr>
            </w:pPr>
            <w:r w:rsidRPr="0043454E">
              <w:rPr>
                <w:rFonts w:cs="Arial"/>
                <w:bCs/>
                <w:lang w:eastAsia="ja-JP"/>
              </w:rPr>
              <w:t>r8</w:t>
            </w:r>
          </w:p>
        </w:tc>
        <w:tc>
          <w:tcPr>
            <w:tcW w:w="990" w:type="dxa"/>
          </w:tcPr>
          <w:p w:rsidR="002012D9" w:rsidRPr="0043454E" w:rsidRDefault="002012D9" w:rsidP="00775B55">
            <w:pPr>
              <w:pStyle w:val="TAC"/>
              <w:rPr>
                <w:rFonts w:cs="Arial"/>
                <w:lang w:eastAsia="ja-JP"/>
              </w:rPr>
            </w:pPr>
            <w:r w:rsidRPr="0043454E">
              <w:rPr>
                <w:rFonts w:cs="Arial"/>
                <w:bCs/>
                <w:lang w:eastAsia="ja-JP"/>
              </w:rPr>
              <w:t>r8</w:t>
            </w:r>
          </w:p>
        </w:tc>
        <w:tc>
          <w:tcPr>
            <w:tcW w:w="900" w:type="dxa"/>
          </w:tcPr>
          <w:p w:rsidR="002012D9" w:rsidRPr="0043454E" w:rsidRDefault="002012D9" w:rsidP="00775B55">
            <w:pPr>
              <w:pStyle w:val="TAC"/>
              <w:rPr>
                <w:rFonts w:cs="Arial"/>
                <w:lang w:eastAsia="ja-JP"/>
              </w:rPr>
            </w:pPr>
            <w:r w:rsidRPr="0043454E">
              <w:rPr>
                <w:rFonts w:cs="Arial"/>
                <w:lang w:eastAsia="ja-JP"/>
              </w:rPr>
              <w:t>r128</w:t>
            </w:r>
          </w:p>
        </w:tc>
        <w:tc>
          <w:tcPr>
            <w:tcW w:w="990" w:type="dxa"/>
          </w:tcPr>
          <w:p w:rsidR="002012D9" w:rsidRPr="0043454E" w:rsidRDefault="002012D9" w:rsidP="00775B55">
            <w:pPr>
              <w:pStyle w:val="TAC"/>
              <w:rPr>
                <w:rFonts w:cs="Arial"/>
                <w:lang w:eastAsia="ja-JP"/>
              </w:rPr>
            </w:pPr>
            <w:r w:rsidRPr="0043454E">
              <w:rPr>
                <w:rFonts w:cs="Arial"/>
                <w:lang w:eastAsia="ja-JP"/>
              </w:rPr>
              <w:t>r128</w:t>
            </w:r>
          </w:p>
        </w:tc>
        <w:tc>
          <w:tcPr>
            <w:tcW w:w="2160" w:type="dxa"/>
          </w:tcPr>
          <w:p w:rsidR="002012D9" w:rsidRPr="0043454E" w:rsidRDefault="002012D9" w:rsidP="00775B55">
            <w:pPr>
              <w:pStyle w:val="TAC"/>
              <w:rPr>
                <w:rFonts w:cs="Arial"/>
                <w:lang w:eastAsia="ja-JP"/>
              </w:rPr>
            </w:pPr>
          </w:p>
        </w:tc>
      </w:tr>
      <w:tr w:rsidR="002012D9" w:rsidRPr="0043454E" w:rsidTr="00775B55">
        <w:trPr>
          <w:cantSplit/>
          <w:trHeight w:val="157"/>
          <w:jc w:val="center"/>
        </w:trPr>
        <w:tc>
          <w:tcPr>
            <w:tcW w:w="2669" w:type="dxa"/>
          </w:tcPr>
          <w:p w:rsidR="002012D9" w:rsidRPr="0043454E" w:rsidRDefault="002012D9" w:rsidP="00775B55">
            <w:pPr>
              <w:pStyle w:val="TAL"/>
              <w:rPr>
                <w:rFonts w:cs="Arial"/>
                <w:lang w:eastAsia="ja-JP"/>
              </w:rPr>
            </w:pPr>
            <w:r w:rsidRPr="0043454E">
              <w:rPr>
                <w:rFonts w:cs="Arial"/>
                <w:lang w:eastAsia="ja-JP"/>
              </w:rPr>
              <w:t>prach-HoppingConfig</w:t>
            </w:r>
          </w:p>
        </w:tc>
        <w:tc>
          <w:tcPr>
            <w:tcW w:w="990" w:type="dxa"/>
          </w:tcPr>
          <w:p w:rsidR="002012D9" w:rsidRPr="0043454E" w:rsidRDefault="002012D9" w:rsidP="00775B55">
            <w:pPr>
              <w:pStyle w:val="TAC"/>
              <w:rPr>
                <w:rFonts w:cs="Arial"/>
                <w:lang w:eastAsia="ja-JP"/>
              </w:rPr>
            </w:pPr>
            <w:r w:rsidRPr="0043454E">
              <w:rPr>
                <w:rFonts w:cs="Arial"/>
                <w:lang w:eastAsia="ja-JP"/>
              </w:rPr>
              <w:t>Off</w:t>
            </w:r>
          </w:p>
        </w:tc>
        <w:tc>
          <w:tcPr>
            <w:tcW w:w="990" w:type="dxa"/>
          </w:tcPr>
          <w:p w:rsidR="002012D9" w:rsidRPr="0043454E" w:rsidRDefault="002012D9" w:rsidP="00775B55">
            <w:pPr>
              <w:pStyle w:val="TAC"/>
              <w:rPr>
                <w:rFonts w:cs="Arial"/>
                <w:lang w:eastAsia="ja-JP"/>
              </w:rPr>
            </w:pPr>
            <w:r w:rsidRPr="0043454E">
              <w:rPr>
                <w:rFonts w:cs="Arial"/>
                <w:lang w:eastAsia="ja-JP"/>
              </w:rPr>
              <w:t>Off</w:t>
            </w:r>
          </w:p>
        </w:tc>
        <w:tc>
          <w:tcPr>
            <w:tcW w:w="900" w:type="dxa"/>
          </w:tcPr>
          <w:p w:rsidR="002012D9" w:rsidRPr="0043454E" w:rsidRDefault="002012D9" w:rsidP="00775B55">
            <w:pPr>
              <w:pStyle w:val="TAC"/>
              <w:rPr>
                <w:rFonts w:cs="Arial"/>
                <w:lang w:eastAsia="ja-JP"/>
              </w:rPr>
            </w:pPr>
            <w:r w:rsidRPr="0043454E">
              <w:rPr>
                <w:rFonts w:cs="Arial"/>
                <w:lang w:eastAsia="ja-JP"/>
              </w:rPr>
              <w:t>Off</w:t>
            </w:r>
          </w:p>
        </w:tc>
        <w:tc>
          <w:tcPr>
            <w:tcW w:w="990" w:type="dxa"/>
          </w:tcPr>
          <w:p w:rsidR="002012D9" w:rsidRPr="0043454E" w:rsidRDefault="002012D9" w:rsidP="00775B55">
            <w:pPr>
              <w:pStyle w:val="TAC"/>
              <w:rPr>
                <w:rFonts w:cs="Arial"/>
                <w:lang w:eastAsia="ja-JP"/>
              </w:rPr>
            </w:pPr>
            <w:r w:rsidRPr="0043454E">
              <w:rPr>
                <w:rFonts w:cs="Arial"/>
                <w:lang w:eastAsia="ja-JP"/>
              </w:rPr>
              <w:t>Off</w:t>
            </w:r>
          </w:p>
        </w:tc>
        <w:tc>
          <w:tcPr>
            <w:tcW w:w="2160" w:type="dxa"/>
          </w:tcPr>
          <w:p w:rsidR="002012D9" w:rsidRPr="0043454E" w:rsidRDefault="002012D9" w:rsidP="00775B55">
            <w:pPr>
              <w:pStyle w:val="TAC"/>
              <w:rPr>
                <w:rFonts w:cs="Arial"/>
                <w:lang w:eastAsia="ja-JP"/>
              </w:rPr>
            </w:pPr>
          </w:p>
        </w:tc>
      </w:tr>
      <w:tr w:rsidR="002012D9" w:rsidRPr="0043454E" w:rsidTr="00775B55">
        <w:trPr>
          <w:jc w:val="center"/>
        </w:trPr>
        <w:tc>
          <w:tcPr>
            <w:tcW w:w="8699" w:type="dxa"/>
            <w:gridSpan w:val="6"/>
            <w:vAlign w:val="center"/>
          </w:tcPr>
          <w:p w:rsidR="002012D9" w:rsidRPr="0043454E" w:rsidRDefault="002012D9" w:rsidP="00775B55">
            <w:pPr>
              <w:pStyle w:val="TAN"/>
              <w:rPr>
                <w:rFonts w:cs="Arial"/>
                <w:lang w:eastAsia="ja-JP"/>
              </w:rPr>
            </w:pPr>
            <w:r w:rsidRPr="0043454E">
              <w:rPr>
                <w:rFonts w:cs="Arial"/>
                <w:lang w:eastAsia="ja-JP"/>
              </w:rPr>
              <w:t>Note 1:</w:t>
            </w:r>
            <w:r w:rsidRPr="0043454E">
              <w:rPr>
                <w:rFonts w:cs="Arial"/>
                <w:lang w:eastAsia="ja-JP"/>
              </w:rPr>
              <w:tab/>
              <w:t>See Clause</w:t>
            </w:r>
            <w:r w:rsidRPr="0043454E">
              <w:rPr>
                <w:rFonts w:cs="Arial" w:hint="eastAsia"/>
                <w:lang w:eastAsia="ko-KR"/>
              </w:rPr>
              <w:t xml:space="preserve"> </w:t>
            </w:r>
            <w:r w:rsidRPr="0043454E">
              <w:rPr>
                <w:rFonts w:cs="Arial"/>
                <w:lang w:eastAsia="ja-JP"/>
              </w:rPr>
              <w:t>6.3.2 in TS 36.331 for further information on the parameters in this table.</w:t>
            </w:r>
          </w:p>
        </w:tc>
      </w:tr>
    </w:tbl>
    <w:p w:rsidR="002012D9" w:rsidRPr="00F23D31" w:rsidRDefault="002012D9" w:rsidP="002012D9"/>
    <w:p w:rsidR="002012D9" w:rsidRPr="00F23D31" w:rsidRDefault="002012D9" w:rsidP="002012D9">
      <w:pPr>
        <w:pStyle w:val="Heading4"/>
      </w:pPr>
      <w:r w:rsidRPr="00F23D31">
        <w:t>A.6.2.14.2</w:t>
      </w:r>
      <w:r w:rsidRPr="00F23D31">
        <w:tab/>
        <w:t>Test Requirements</w:t>
      </w:r>
    </w:p>
    <w:p w:rsidR="002012D9" w:rsidRPr="00F23D31" w:rsidRDefault="002012D9" w:rsidP="002012D9">
      <w:pPr>
        <w:rPr>
          <w:rFonts w:cs="v4.2.0"/>
        </w:rPr>
      </w:pPr>
      <w:r w:rsidRPr="00F23D31">
        <w:rPr>
          <w:rFonts w:cs="v4.2.0"/>
        </w:rPr>
        <w:t xml:space="preserve">Contention based random access is triggered by </w:t>
      </w:r>
      <w:r w:rsidRPr="00F23D31">
        <w:rPr>
          <w:rFonts w:cs="v4.2.0"/>
          <w:i/>
          <w:iCs/>
        </w:rPr>
        <w:t>not</w:t>
      </w:r>
      <w:r w:rsidRPr="00F23D31">
        <w:rPr>
          <w:rFonts w:cs="v4.2.0"/>
        </w:rPr>
        <w:t xml:space="preserve"> explicitly assigning a random access preamble via dedicated signalling in the downlink.</w:t>
      </w:r>
    </w:p>
    <w:p w:rsidR="002012D9" w:rsidRPr="00F23D31" w:rsidRDefault="002012D9" w:rsidP="002012D9">
      <w:pPr>
        <w:pStyle w:val="Heading5"/>
      </w:pPr>
      <w:r w:rsidRPr="00F23D31">
        <w:t>A.6.2.14.2.1</w:t>
      </w:r>
      <w:r w:rsidRPr="00F23D31">
        <w:tab/>
        <w:t>Random Access Response Reception</w:t>
      </w:r>
    </w:p>
    <w:p w:rsidR="002012D9" w:rsidRPr="00F23D31" w:rsidRDefault="002012D9" w:rsidP="002012D9">
      <w:pPr>
        <w:rPr>
          <w:rFonts w:cs="v4.2.0"/>
        </w:rPr>
      </w:pPr>
      <w:r w:rsidRPr="00F23D31">
        <w:rPr>
          <w:rFonts w:cs="v4.2.0"/>
        </w:rPr>
        <w:t xml:space="preserve">To test the UE behavior specified in Subclause 6.2.2, the System Simulator shall transmit a Random Access Response containing a Random Access Preamble identifier corresponding to the transmitted Random Access Preamble after 5 preamble transmission attempts (the preamble may be transmitted multiple times in each attempt) have been received by the System Simulator. In response to the first 4 preamble transmission attempts, the System Simulator shall transmit a Random Access Response </w:t>
      </w:r>
      <w:r w:rsidRPr="00F23D31">
        <w:rPr>
          <w:rFonts w:cs="v4.2.0"/>
          <w:i/>
          <w:iCs/>
        </w:rPr>
        <w:t>not</w:t>
      </w:r>
      <w:r w:rsidRPr="00F23D31">
        <w:rPr>
          <w:rFonts w:cs="v4.2.0"/>
        </w:rPr>
        <w:t xml:space="preserve"> corresponding to the transmitted Random Access Preamble.</w:t>
      </w:r>
    </w:p>
    <w:p w:rsidR="002012D9" w:rsidRPr="00F23D31" w:rsidRDefault="002012D9" w:rsidP="002012D9">
      <w:pPr>
        <w:rPr>
          <w:rFonts w:cs="v4.2.0"/>
        </w:rPr>
      </w:pPr>
      <w:r w:rsidRPr="00F23D31">
        <w:rPr>
          <w:rFonts w:cs="v4.2.0"/>
        </w:rPr>
        <w:lastRenderedPageBreak/>
        <w:t>The UE may stop monitoring for Random Access Response(s) and shall transmit the msg3 if the Random Access Response contains a Random Access Preamble identifier corresponding to the transmitted Random Access Preamble.</w:t>
      </w:r>
    </w:p>
    <w:p w:rsidR="002012D9" w:rsidRPr="00F23D31" w:rsidRDefault="002012D9" w:rsidP="002012D9">
      <w:pPr>
        <w:rPr>
          <w:rFonts w:cs="v4.2.0"/>
        </w:rPr>
      </w:pPr>
      <w:r w:rsidRPr="00F23D31">
        <w:rPr>
          <w:rFonts w:cs="v4.2.0"/>
        </w:rPr>
        <w:t>The UE shall re-select a preamble and transmit with the calculated PRACH transmission power when the backoff time expires if all received Random Access Responses contain Random Access Preamble identifiers that do not match the transmitted Random Access Preamble.</w:t>
      </w:r>
    </w:p>
    <w:p w:rsidR="002012D9" w:rsidRPr="00F23D31" w:rsidRDefault="002012D9" w:rsidP="002012D9">
      <w:pPr>
        <w:rPr>
          <w:rFonts w:cs="v4.2.0"/>
        </w:rPr>
      </w:pPr>
      <w:r w:rsidRPr="00F23D31">
        <w:rPr>
          <w:rFonts w:cs="v4.2.0"/>
        </w:rPr>
        <w:t xml:space="preserve">In addition, the power applied to all preambles shall be in accordance with what is specified in Subclause 6.2.2. The power of the first preamble shall be </w:t>
      </w:r>
      <w:r>
        <w:rPr>
          <w:rFonts w:cs="v4.2.0"/>
        </w:rPr>
        <w:t>-27</w:t>
      </w:r>
      <w:r w:rsidRPr="00F23D31">
        <w:rPr>
          <w:rFonts w:cs="v4.2.0"/>
        </w:rPr>
        <w:t xml:space="preserve"> dBm. The power of the first preamble shall be </w:t>
      </w:r>
      <w:r>
        <w:rPr>
          <w:rFonts w:cs="v4.2.0"/>
        </w:rPr>
        <w:t>-27</w:t>
      </w:r>
      <w:r w:rsidRPr="00F23D31">
        <w:rPr>
          <w:rFonts w:cs="v4.2.0"/>
        </w:rPr>
        <w:t xml:space="preserve"> dBm with an accuracy specified in clause</w:t>
      </w:r>
      <w:r>
        <w:rPr>
          <w:rFonts w:cs="v4.2.0" w:hint="eastAsia"/>
        </w:rPr>
        <w:t xml:space="preserve"> </w:t>
      </w:r>
      <w:r w:rsidRPr="00F23D31">
        <w:rPr>
          <w:rFonts w:cs="v4.2.0"/>
        </w:rPr>
        <w:t>6.3.5.1.1 of TS 36.101 [5]. The relative power applied to additional preambles shall have an accuracy specified in clause</w:t>
      </w:r>
      <w:r>
        <w:rPr>
          <w:rFonts w:cs="v4.2.0" w:hint="eastAsia"/>
        </w:rPr>
        <w:t xml:space="preserve"> </w:t>
      </w:r>
      <w:r w:rsidRPr="00F23D31">
        <w:rPr>
          <w:rFonts w:cs="v4.2.0"/>
        </w:rPr>
        <w:t>6.3.5.2.1 of TS 36.101 [5].</w:t>
      </w:r>
    </w:p>
    <w:p w:rsidR="002012D9" w:rsidRPr="00F23D31" w:rsidRDefault="002012D9" w:rsidP="002012D9">
      <w:pPr>
        <w:rPr>
          <w:rFonts w:cs="v4.2.0"/>
        </w:rPr>
      </w:pPr>
      <w:r w:rsidRPr="00F23D31">
        <w:rPr>
          <w:rFonts w:cs="v4.2.0"/>
        </w:rPr>
        <w:t xml:space="preserve">The transmit timing of all PRACH transmissions shall be within the accuracy specified in Subclause </w:t>
      </w:r>
      <w:r>
        <w:rPr>
          <w:rFonts w:cs="v4.2.0"/>
        </w:rPr>
        <w:t>7.24.2</w:t>
      </w:r>
      <w:r w:rsidRPr="00F23D31">
        <w:rPr>
          <w:rFonts w:cs="v4.2.0"/>
        </w:rPr>
        <w:t>.</w:t>
      </w:r>
    </w:p>
    <w:p w:rsidR="002012D9" w:rsidRPr="00F23D31" w:rsidRDefault="002012D9" w:rsidP="002012D9">
      <w:pPr>
        <w:pStyle w:val="Heading5"/>
      </w:pPr>
      <w:r w:rsidRPr="00F23D31">
        <w:t>A.6.2.14.2.2</w:t>
      </w:r>
      <w:r w:rsidRPr="00F23D31">
        <w:tab/>
        <w:t>No Random Access Response Reception</w:t>
      </w:r>
    </w:p>
    <w:p w:rsidR="002012D9" w:rsidRPr="00F23D31" w:rsidRDefault="002012D9" w:rsidP="002012D9">
      <w:pPr>
        <w:rPr>
          <w:rFonts w:cs="v4.2.0"/>
        </w:rPr>
      </w:pPr>
      <w:r w:rsidRPr="00F23D31">
        <w:rPr>
          <w:rFonts w:cs="v4.2.0"/>
        </w:rPr>
        <w:t xml:space="preserve">To test the UE behavior specified in subclause 6.2.2.1.2, the System Simulator shall transmit a Random Access Response containing a Random Access Preamble identifier corresponding to the transmitted Random Access Preamble after 5 preamble transmission attempts have been received by the System Simulator. The System Simulator shall </w:t>
      </w:r>
      <w:r w:rsidRPr="00F23D31">
        <w:rPr>
          <w:rFonts w:cs="v4.2.0"/>
          <w:i/>
          <w:iCs/>
        </w:rPr>
        <w:t>not</w:t>
      </w:r>
      <w:r w:rsidRPr="00F23D31">
        <w:rPr>
          <w:rFonts w:cs="v4.2.0"/>
        </w:rPr>
        <w:t xml:space="preserve"> respond to the first 4 preamble transmission attempts.</w:t>
      </w:r>
    </w:p>
    <w:p w:rsidR="002012D9" w:rsidRPr="00F23D31" w:rsidRDefault="002012D9" w:rsidP="002012D9">
      <w:pPr>
        <w:rPr>
          <w:rFonts w:cs="v4.2.0"/>
        </w:rPr>
      </w:pPr>
      <w:r w:rsidRPr="00F23D31">
        <w:rPr>
          <w:rFonts w:cs="v4.2.0"/>
        </w:rPr>
        <w:t>The UE shall re-select a preamble and transmit with the calculated PRACH transmission power when the backoff time expires if no Random Access Response is received within the RA Response window.</w:t>
      </w:r>
    </w:p>
    <w:p w:rsidR="002012D9" w:rsidRPr="00F23D31" w:rsidRDefault="002012D9" w:rsidP="002012D9">
      <w:pPr>
        <w:rPr>
          <w:rFonts w:cs="v4.2.0"/>
        </w:rPr>
      </w:pPr>
      <w:r w:rsidRPr="00F23D31">
        <w:rPr>
          <w:rFonts w:cs="v4.2.0"/>
        </w:rPr>
        <w:t xml:space="preserve">In addition, the power applied to all preambles shall be in accordance with what is specified in Subclause 6.2.2. The power of the first preamble shall be </w:t>
      </w:r>
      <w:r>
        <w:rPr>
          <w:rFonts w:cs="v4.2.0"/>
        </w:rPr>
        <w:t>-27</w:t>
      </w:r>
      <w:r w:rsidRPr="00F23D31">
        <w:rPr>
          <w:rFonts w:cs="v4.2.0"/>
        </w:rPr>
        <w:t xml:space="preserve"> dBm with an accuracy specified in clause</w:t>
      </w:r>
      <w:r>
        <w:rPr>
          <w:rFonts w:cs="v4.2.0" w:hint="eastAsia"/>
        </w:rPr>
        <w:t xml:space="preserve"> </w:t>
      </w:r>
      <w:r w:rsidRPr="00F23D31">
        <w:rPr>
          <w:rFonts w:cs="v4.2.0"/>
        </w:rPr>
        <w:t>6.3.5.1.1 of TS 36.101 [5]. The relative power applied to additional preambles shall have an accuracy specified in clause</w:t>
      </w:r>
      <w:r>
        <w:rPr>
          <w:rFonts w:cs="v4.2.0" w:hint="eastAsia"/>
        </w:rPr>
        <w:t xml:space="preserve"> </w:t>
      </w:r>
      <w:r w:rsidRPr="00F23D31">
        <w:rPr>
          <w:rFonts w:cs="v4.2.0"/>
        </w:rPr>
        <w:t>6.3.5.2.1 of TS 36.101 [5].</w:t>
      </w:r>
    </w:p>
    <w:p w:rsidR="002012D9" w:rsidRPr="00F23D31" w:rsidRDefault="002012D9" w:rsidP="002012D9">
      <w:pPr>
        <w:rPr>
          <w:rFonts w:cs="v4.2.0"/>
        </w:rPr>
      </w:pPr>
      <w:r w:rsidRPr="00F23D31">
        <w:rPr>
          <w:rFonts w:cs="v4.2.0"/>
        </w:rPr>
        <w:t xml:space="preserve">The transmit timing of all PRACH transmissions shall be within the accuracy specified in Subclause </w:t>
      </w:r>
      <w:r>
        <w:rPr>
          <w:rFonts w:cs="v4.2.0"/>
        </w:rPr>
        <w:t>7.24.2</w:t>
      </w:r>
      <w:r w:rsidRPr="00F23D31">
        <w:rPr>
          <w:rFonts w:cs="v4.2.0"/>
        </w:rPr>
        <w:t>.</w:t>
      </w:r>
    </w:p>
    <w:p w:rsidR="002012D9" w:rsidRPr="00F23D31" w:rsidRDefault="002012D9" w:rsidP="002012D9">
      <w:pPr>
        <w:pStyle w:val="Heading5"/>
      </w:pPr>
      <w:r w:rsidRPr="00F23D31">
        <w:t>A.6.2.14.2.3</w:t>
      </w:r>
      <w:r w:rsidRPr="00F23D31">
        <w:tab/>
        <w:t>Receiving a NACK on msg3</w:t>
      </w:r>
    </w:p>
    <w:p w:rsidR="002012D9" w:rsidRPr="00F23D31" w:rsidRDefault="002012D9" w:rsidP="002012D9">
      <w:pPr>
        <w:rPr>
          <w:rFonts w:cs="v4.2.0"/>
        </w:rPr>
      </w:pPr>
      <w:r w:rsidRPr="00F23D31">
        <w:rPr>
          <w:rFonts w:cs="v4.2.0"/>
        </w:rPr>
        <w:t xml:space="preserve">To test the UE behavior specified in subclause 6.2.2.1.3, the System Simulator shall NACK </w:t>
      </w:r>
      <w:r w:rsidRPr="00F23D31">
        <w:rPr>
          <w:rFonts w:cs="v4.2.0"/>
          <w:i/>
          <w:iCs/>
        </w:rPr>
        <w:t>all</w:t>
      </w:r>
      <w:r w:rsidRPr="00F23D31">
        <w:rPr>
          <w:rFonts w:cs="v4.2.0"/>
        </w:rPr>
        <w:t xml:space="preserve"> UE msg3 following a successful Random Access Response.</w:t>
      </w:r>
    </w:p>
    <w:p w:rsidR="002012D9" w:rsidRPr="00F23D31" w:rsidRDefault="002012D9" w:rsidP="002012D9">
      <w:pPr>
        <w:rPr>
          <w:rFonts w:cs="v4.2.0"/>
        </w:rPr>
      </w:pPr>
      <w:r w:rsidRPr="00F23D31">
        <w:rPr>
          <w:rFonts w:cs="v4.2.0"/>
        </w:rPr>
        <w:t>The UE shall re-transmit the msg3 upon the reception of a NACK on msg3 until the maximum number of HARQ re-transmissions is reached.</w:t>
      </w:r>
    </w:p>
    <w:p w:rsidR="002012D9" w:rsidRPr="00F23D31" w:rsidRDefault="002012D9" w:rsidP="002012D9">
      <w:pPr>
        <w:pStyle w:val="Heading5"/>
      </w:pPr>
      <w:r w:rsidRPr="00F23D31">
        <w:t>A.6.2.14.2.4</w:t>
      </w:r>
      <w:r w:rsidRPr="00F23D31">
        <w:tab/>
        <w:t>Reception of an Incorrect Message over Temporary C-RNTI</w:t>
      </w:r>
    </w:p>
    <w:p w:rsidR="002012D9" w:rsidRPr="00F23D31" w:rsidRDefault="002012D9" w:rsidP="002012D9">
      <w:pPr>
        <w:rPr>
          <w:rFonts w:cs="v4.2.0"/>
        </w:rPr>
      </w:pPr>
      <w:r w:rsidRPr="00F23D31">
        <w:rPr>
          <w:rFonts w:cs="v4.2.0"/>
        </w:rPr>
        <w:t xml:space="preserve">To test the UE behavior specified in Subclause 6.2.2.1.5, the System Simulator shall send a message addressed to the temporary C-RNTI with a UE Contention Resolution Identity included in the MAC control element </w:t>
      </w:r>
      <w:r w:rsidRPr="00F23D31">
        <w:rPr>
          <w:rFonts w:cs="v4.2.0"/>
          <w:i/>
          <w:iCs/>
        </w:rPr>
        <w:t>not</w:t>
      </w:r>
      <w:r w:rsidRPr="00F23D31">
        <w:rPr>
          <w:rFonts w:cs="v4.2.0"/>
        </w:rPr>
        <w:t xml:space="preserve"> matching the CCCH SDU transmitted in msg3 uplink message.</w:t>
      </w:r>
    </w:p>
    <w:p w:rsidR="002012D9" w:rsidRPr="00F23D31" w:rsidRDefault="002012D9" w:rsidP="002012D9">
      <w:pPr>
        <w:rPr>
          <w:rFonts w:cs="v4.2.0"/>
        </w:rPr>
      </w:pPr>
      <w:r w:rsidRPr="00F23D31">
        <w:rPr>
          <w:rFonts w:cs="v4.2.0"/>
        </w:rPr>
        <w:t>The UE shall re-select a preamble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rsidR="002012D9" w:rsidRPr="00F23D31" w:rsidRDefault="002012D9" w:rsidP="002012D9">
      <w:pPr>
        <w:pStyle w:val="Heading5"/>
      </w:pPr>
      <w:r w:rsidRPr="00F23D31">
        <w:t>A.6.2.14.2.5</w:t>
      </w:r>
      <w:r w:rsidRPr="00F23D31">
        <w:tab/>
        <w:t>Reception of a Correct Message over Temporary C-RNTI</w:t>
      </w:r>
    </w:p>
    <w:p w:rsidR="002012D9" w:rsidRPr="00F23D31" w:rsidRDefault="002012D9" w:rsidP="002012D9">
      <w:pPr>
        <w:rPr>
          <w:rFonts w:cs="v4.2.0"/>
        </w:rPr>
      </w:pPr>
      <w:r w:rsidRPr="00F23D31">
        <w:rPr>
          <w:rFonts w:cs="v4.2.0"/>
        </w:rPr>
        <w:t>To test the UE behavior specified in Subclause 6.2.2.1.5, the System Simulator shall send a message addressed to the temporary C-RNTI with a UE Contention Resolution Identity included in the MAC control element matching the CCCH SDU transmitted in the msg3 uplink message.</w:t>
      </w:r>
    </w:p>
    <w:p w:rsidR="002012D9" w:rsidRPr="00F23D31" w:rsidRDefault="002012D9" w:rsidP="002012D9">
      <w:pPr>
        <w:rPr>
          <w:rFonts w:cs="v4.2.0"/>
        </w:rPr>
      </w:pPr>
      <w:r w:rsidRPr="00F23D31">
        <w:rPr>
          <w:rFonts w:cs="v4.2.0"/>
        </w:rPr>
        <w:t>The UE shall send ACK if the Contention Resolution is successful.</w:t>
      </w:r>
    </w:p>
    <w:p w:rsidR="002012D9" w:rsidRPr="00F23D31" w:rsidRDefault="002012D9" w:rsidP="002012D9">
      <w:pPr>
        <w:pStyle w:val="Heading5"/>
      </w:pPr>
      <w:r w:rsidRPr="00F23D31">
        <w:t>A.6.2.14.2.6</w:t>
      </w:r>
      <w:r w:rsidRPr="00F23D31">
        <w:tab/>
        <w:t>Contention Resolution Timer expiry</w:t>
      </w:r>
    </w:p>
    <w:p w:rsidR="002012D9" w:rsidRPr="00F23D31" w:rsidRDefault="002012D9" w:rsidP="002012D9">
      <w:pPr>
        <w:rPr>
          <w:rFonts w:cs="v4.2.0"/>
        </w:rPr>
      </w:pPr>
      <w:r w:rsidRPr="00F23D31">
        <w:rPr>
          <w:rFonts w:cs="v4.2.0"/>
        </w:rPr>
        <w:t xml:space="preserve">To test the UE behavior specified in Subclause 6.2.2.1.6, the System Simulator shall </w:t>
      </w:r>
      <w:r w:rsidRPr="00F23D31">
        <w:rPr>
          <w:rFonts w:cs="v4.2.0"/>
          <w:i/>
          <w:iCs/>
        </w:rPr>
        <w:t>not</w:t>
      </w:r>
      <w:r w:rsidRPr="00F23D31">
        <w:rPr>
          <w:rFonts w:cs="v4.2.0"/>
        </w:rPr>
        <w:t xml:space="preserve"> send a response to a msg3.</w:t>
      </w:r>
    </w:p>
    <w:p w:rsidR="002012D9" w:rsidRPr="00F23D31" w:rsidRDefault="002012D9" w:rsidP="002012D9">
      <w:pPr>
        <w:rPr>
          <w:rFonts w:cs="v4.2.0"/>
        </w:rPr>
      </w:pPr>
      <w:r w:rsidRPr="00F23D31">
        <w:rPr>
          <w:rFonts w:cs="v4.2.0"/>
        </w:rPr>
        <w:t>The UE shall re-select a preamble and transmit with the calculated PRACH transmission power when the backoff time expires if the Contention Resolution Timer expires.</w:t>
      </w:r>
    </w:p>
    <w:p w:rsidR="002012D9" w:rsidRPr="00F23D31" w:rsidRDefault="002012D9" w:rsidP="002012D9">
      <w:pPr>
        <w:pStyle w:val="Heading5"/>
      </w:pPr>
      <w:r w:rsidRPr="00F23D31">
        <w:lastRenderedPageBreak/>
        <w:t>A.6.2.14.2.7</w:t>
      </w:r>
      <w:r w:rsidRPr="00F23D31">
        <w:tab/>
        <w:t>PRACH Resource Selection</w:t>
      </w:r>
    </w:p>
    <w:p w:rsidR="002012D9" w:rsidRDefault="002012D9" w:rsidP="002012D9">
      <w:pPr>
        <w:rPr>
          <w:ins w:id="24" w:author="Karajani Bledar 1SI1" w:date="2017-04-05T09:50:00Z"/>
          <w:rFonts w:cs="v4.2.0"/>
        </w:rPr>
      </w:pPr>
      <w:r w:rsidRPr="00F23D31">
        <w:rPr>
          <w:rFonts w:cs="v4.2.0"/>
        </w:rPr>
        <w:t xml:space="preserve">The UE shall select PRACH resources and transmits or re- transmits PRACH preambles using the PRACH resources and PRACH configuration corresponding to the coverage enhancement level </w:t>
      </w:r>
      <w:r>
        <w:rPr>
          <w:rFonts w:cs="v4.2.0"/>
        </w:rPr>
        <w:t>2</w:t>
      </w:r>
      <w:r w:rsidRPr="00F23D31">
        <w:rPr>
          <w:rFonts w:cs="v4.2.0"/>
        </w:rPr>
        <w:t>.</w:t>
      </w:r>
    </w:p>
    <w:p w:rsidR="00AF7BCD" w:rsidRDefault="00AF7BCD">
      <w:pPr>
        <w:ind w:left="568"/>
        <w:rPr>
          <w:ins w:id="25" w:author="Karajani Bledar 1SI1" w:date="2017-04-05T09:50:00Z"/>
        </w:rPr>
        <w:pPrChange w:id="26" w:author="Karajani Bledar 1SI1" w:date="2017-03-23T14:32:00Z">
          <w:pPr/>
        </w:pPrChange>
      </w:pPr>
      <w:ins w:id="27" w:author="Karajani Bledar 1SI1" w:date="2017-04-05T09:50:00Z">
        <w:r>
          <w:t xml:space="preserve">Note: The PRACH Resource Selection requirement is already assumed for testing the other PRACH requirements.  </w:t>
        </w:r>
      </w:ins>
    </w:p>
    <w:p w:rsidR="00AF7BCD" w:rsidRPr="00F23D31" w:rsidRDefault="00AF7BCD" w:rsidP="002012D9">
      <w:pPr>
        <w:rPr>
          <w:rFonts w:cs="v4.2.0"/>
        </w:rPr>
      </w:pPr>
    </w:p>
    <w:p w:rsidR="002012D9" w:rsidRPr="00F23D31" w:rsidRDefault="002012D9" w:rsidP="002012D9">
      <w:pPr>
        <w:pStyle w:val="Heading3"/>
      </w:pPr>
      <w:r w:rsidRPr="00F23D31">
        <w:t>A.6.2.15</w:t>
      </w:r>
      <w:r w:rsidRPr="00F23D31">
        <w:tab/>
        <w:t>E-UTRAN TDD Contention Based Random Access Test for Cat-M1 UEs in Enhanced Coverage</w:t>
      </w:r>
    </w:p>
    <w:p w:rsidR="002012D9" w:rsidRPr="00F23D31" w:rsidRDefault="002012D9" w:rsidP="002012D9">
      <w:pPr>
        <w:pStyle w:val="Heading4"/>
        <w:rPr>
          <w:rFonts w:cs="v4.2.0"/>
        </w:rPr>
      </w:pPr>
      <w:r w:rsidRPr="00F23D31">
        <w:rPr>
          <w:rFonts w:cs="v4.2.0"/>
        </w:rPr>
        <w:t>A.6.2.15.1</w:t>
      </w:r>
      <w:r w:rsidRPr="00F23D31">
        <w:rPr>
          <w:rFonts w:cs="v4.2.0"/>
        </w:rPr>
        <w:tab/>
        <w:t>Test Purpose and Environment</w:t>
      </w:r>
    </w:p>
    <w:p w:rsidR="002012D9" w:rsidRPr="00F23D31" w:rsidRDefault="002012D9" w:rsidP="002012D9">
      <w:r w:rsidRPr="00F23D31">
        <w:t>The purpose of this test is to verify whether the behavior of the random access procedure of a Cat-M1 UE in Enhanced Coverage is according to the requirements, whether the PRACH power settings and timing are within specified limits, and whether the UE determines properly the enhanced coverage level based on the RSRP measurement and the configured criterion in RSRP-ThresholdsPrach [2].  This test will verify the requirements in Clause</w:t>
      </w:r>
      <w:r>
        <w:rPr>
          <w:rFonts w:hint="eastAsia"/>
        </w:rPr>
        <w:t xml:space="preserve"> </w:t>
      </w:r>
      <w:r w:rsidRPr="00F23D31">
        <w:t>6.2.2, Clause 6.2.3 and Clause</w:t>
      </w:r>
      <w:r>
        <w:rPr>
          <w:rFonts w:hint="eastAsia"/>
        </w:rPr>
        <w:t xml:space="preserve"> </w:t>
      </w:r>
      <w:r>
        <w:t>7.24.2</w:t>
      </w:r>
      <w:r w:rsidRPr="00F23D31">
        <w:t xml:space="preserve"> in an AWGN model.</w:t>
      </w:r>
    </w:p>
    <w:p w:rsidR="002012D9" w:rsidRPr="00F23D31" w:rsidRDefault="002012D9" w:rsidP="002012D9">
      <w:r w:rsidRPr="00F23D31">
        <w:t>For this test a single cell is used. The test parameters are given in tables A.6.2.15.1-1 and A.6.2.15.1-2.</w:t>
      </w:r>
    </w:p>
    <w:p w:rsidR="002012D9" w:rsidRPr="00F23D31" w:rsidRDefault="002012D9" w:rsidP="002012D9">
      <w:pPr>
        <w:pStyle w:val="TH"/>
        <w:rPr>
          <w:snapToGrid w:val="0"/>
        </w:rPr>
      </w:pPr>
      <w:r w:rsidRPr="00F23D31">
        <w:lastRenderedPageBreak/>
        <w:t xml:space="preserve">Table A.6.2.15.1-1: General test parameters for TDD contention based </w:t>
      </w:r>
      <w:r w:rsidRPr="00F23D31">
        <w:rPr>
          <w:snapToGrid w:val="0"/>
        </w:rPr>
        <w:t>random access test</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1517"/>
        <w:gridCol w:w="1802"/>
        <w:gridCol w:w="11"/>
      </w:tblGrid>
      <w:tr w:rsidR="002012D9" w:rsidRPr="0043454E" w:rsidTr="00775B55">
        <w:trPr>
          <w:gridAfter w:val="1"/>
          <w:wAfter w:w="11" w:type="dxa"/>
          <w:jc w:val="center"/>
        </w:trPr>
        <w:tc>
          <w:tcPr>
            <w:tcW w:w="2626" w:type="dxa"/>
            <w:shd w:val="clear" w:color="auto" w:fill="auto"/>
          </w:tcPr>
          <w:p w:rsidR="002012D9" w:rsidRPr="0043454E" w:rsidRDefault="002012D9" w:rsidP="00775B55">
            <w:pPr>
              <w:pStyle w:val="TAH"/>
              <w:rPr>
                <w:rFonts w:cs="Arial"/>
                <w:lang w:eastAsia="ja-JP"/>
              </w:rPr>
            </w:pPr>
            <w:r w:rsidRPr="0043454E">
              <w:rPr>
                <w:rFonts w:cs="Arial"/>
                <w:lang w:eastAsia="ja-JP"/>
              </w:rPr>
              <w:t>Parameter</w:t>
            </w:r>
          </w:p>
        </w:tc>
        <w:tc>
          <w:tcPr>
            <w:tcW w:w="1260" w:type="dxa"/>
            <w:shd w:val="clear" w:color="auto" w:fill="auto"/>
          </w:tcPr>
          <w:p w:rsidR="002012D9" w:rsidRPr="0043454E" w:rsidRDefault="002012D9" w:rsidP="00775B55">
            <w:pPr>
              <w:pStyle w:val="TAH"/>
              <w:rPr>
                <w:rFonts w:cs="Arial"/>
                <w:lang w:eastAsia="ja-JP"/>
              </w:rPr>
            </w:pPr>
            <w:r w:rsidRPr="0043454E">
              <w:rPr>
                <w:rFonts w:cs="Arial"/>
                <w:lang w:eastAsia="ja-JP"/>
              </w:rPr>
              <w:t>Unit</w:t>
            </w:r>
          </w:p>
        </w:tc>
        <w:tc>
          <w:tcPr>
            <w:tcW w:w="1517" w:type="dxa"/>
            <w:shd w:val="clear" w:color="auto" w:fill="auto"/>
          </w:tcPr>
          <w:p w:rsidR="002012D9" w:rsidRPr="0043454E" w:rsidRDefault="002012D9" w:rsidP="00775B55">
            <w:pPr>
              <w:pStyle w:val="TAH"/>
              <w:rPr>
                <w:rFonts w:cs="Arial"/>
                <w:lang w:eastAsia="ja-JP"/>
              </w:rPr>
            </w:pPr>
            <w:r w:rsidRPr="0043454E">
              <w:rPr>
                <w:rFonts w:cs="Arial"/>
                <w:lang w:eastAsia="ja-JP"/>
              </w:rPr>
              <w:t>Value</w:t>
            </w:r>
          </w:p>
        </w:tc>
        <w:tc>
          <w:tcPr>
            <w:tcW w:w="1802" w:type="dxa"/>
            <w:shd w:val="clear" w:color="auto" w:fill="auto"/>
          </w:tcPr>
          <w:p w:rsidR="002012D9" w:rsidRPr="0043454E" w:rsidRDefault="002012D9" w:rsidP="00775B55">
            <w:pPr>
              <w:pStyle w:val="TAH"/>
              <w:rPr>
                <w:rFonts w:cs="Arial"/>
                <w:lang w:eastAsia="ja-JP"/>
              </w:rPr>
            </w:pPr>
            <w:r w:rsidRPr="0043454E">
              <w:rPr>
                <w:rFonts w:cs="Arial"/>
                <w:lang w:eastAsia="ja-JP"/>
              </w:rPr>
              <w:t>Comments</w:t>
            </w: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val="it-IT" w:eastAsia="ja-JP"/>
              </w:rPr>
            </w:pPr>
            <w:r w:rsidRPr="0043454E">
              <w:rPr>
                <w:rFonts w:cs="Arial"/>
                <w:lang w:val="it-IT"/>
              </w:rPr>
              <w:t>E-UTRA RF Channel Number</w:t>
            </w:r>
          </w:p>
        </w:tc>
        <w:tc>
          <w:tcPr>
            <w:tcW w:w="1260" w:type="dxa"/>
            <w:shd w:val="clear" w:color="auto" w:fill="auto"/>
          </w:tcPr>
          <w:p w:rsidR="002012D9" w:rsidRPr="0043454E" w:rsidRDefault="002012D9" w:rsidP="00775B55">
            <w:pPr>
              <w:pStyle w:val="TAC"/>
              <w:rPr>
                <w:rFonts w:cs="Arial"/>
                <w:lang w:val="it-IT" w:eastAsia="ja-JP"/>
              </w:rPr>
            </w:pPr>
          </w:p>
        </w:tc>
        <w:tc>
          <w:tcPr>
            <w:tcW w:w="1517" w:type="dxa"/>
            <w:shd w:val="clear" w:color="auto" w:fill="auto"/>
          </w:tcPr>
          <w:p w:rsidR="002012D9" w:rsidRPr="0043454E" w:rsidRDefault="002012D9" w:rsidP="00775B55">
            <w:pPr>
              <w:pStyle w:val="TAC"/>
              <w:rPr>
                <w:rFonts w:cs="Arial"/>
                <w:lang w:eastAsia="ja-JP"/>
              </w:rPr>
            </w:pPr>
            <w:r w:rsidRPr="0043454E">
              <w:rPr>
                <w:rFonts w:cs="Arial"/>
                <w:bCs/>
                <w:lang w:eastAsia="ja-JP"/>
              </w:rPr>
              <w:t>1</w:t>
            </w: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rPr>
              <w:t>BW</w:t>
            </w:r>
            <w:r w:rsidRPr="0043454E">
              <w:rPr>
                <w:rFonts w:cs="Arial"/>
                <w:vertAlign w:val="subscript"/>
              </w:rPr>
              <w:t>channel</w:t>
            </w:r>
          </w:p>
        </w:tc>
        <w:tc>
          <w:tcPr>
            <w:tcW w:w="1260" w:type="dxa"/>
            <w:shd w:val="clear" w:color="auto" w:fill="auto"/>
          </w:tcPr>
          <w:p w:rsidR="002012D9" w:rsidRPr="0043454E" w:rsidRDefault="002012D9" w:rsidP="00775B55">
            <w:pPr>
              <w:pStyle w:val="TAC"/>
              <w:rPr>
                <w:rFonts w:cs="Arial"/>
                <w:lang w:eastAsia="ja-JP"/>
              </w:rPr>
            </w:pPr>
            <w:r w:rsidRPr="0043454E">
              <w:rPr>
                <w:rFonts w:cs="Arial"/>
                <w:bCs/>
                <w:lang w:eastAsia="ja-JP"/>
              </w:rPr>
              <w:t>MHz</w:t>
            </w:r>
          </w:p>
        </w:tc>
        <w:tc>
          <w:tcPr>
            <w:tcW w:w="1517" w:type="dxa"/>
            <w:shd w:val="clear" w:color="auto" w:fill="auto"/>
          </w:tcPr>
          <w:p w:rsidR="002012D9" w:rsidRPr="0043454E" w:rsidRDefault="002012D9" w:rsidP="00775B55">
            <w:pPr>
              <w:pStyle w:val="TAC"/>
              <w:rPr>
                <w:rFonts w:cs="Arial"/>
                <w:lang w:eastAsia="ja-JP"/>
              </w:rPr>
            </w:pPr>
            <w:r w:rsidRPr="0043454E">
              <w:rPr>
                <w:rFonts w:cs="Arial"/>
                <w:bCs/>
                <w:lang w:eastAsia="ja-JP"/>
              </w:rPr>
              <w:t>10</w:t>
            </w: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rPr>
              <w:t>OCNG Pattern</w:t>
            </w:r>
            <w:r w:rsidRPr="0043454E">
              <w:rPr>
                <w:rFonts w:cs="Arial"/>
                <w:vertAlign w:val="superscript"/>
                <w:lang w:val="en-US"/>
              </w:rPr>
              <w:t xml:space="preserve"> Note 1</w:t>
            </w:r>
            <w:r w:rsidRPr="0043454E">
              <w:rPr>
                <w:rFonts w:cs="Arial"/>
              </w:rPr>
              <w:t xml:space="preserve"> </w:t>
            </w:r>
          </w:p>
        </w:tc>
        <w:tc>
          <w:tcPr>
            <w:tcW w:w="1260" w:type="dxa"/>
            <w:shd w:val="clear" w:color="auto" w:fill="auto"/>
          </w:tcPr>
          <w:p w:rsidR="002012D9" w:rsidRPr="0043454E" w:rsidRDefault="002012D9" w:rsidP="00775B55">
            <w:pPr>
              <w:pStyle w:val="TAC"/>
              <w:rPr>
                <w:rFonts w:cs="Arial"/>
                <w:lang w:eastAsia="ja-JP"/>
              </w:rPr>
            </w:pPr>
          </w:p>
        </w:tc>
        <w:tc>
          <w:tcPr>
            <w:tcW w:w="1517" w:type="dxa"/>
            <w:shd w:val="clear" w:color="auto" w:fill="auto"/>
          </w:tcPr>
          <w:p w:rsidR="002012D9" w:rsidRPr="0043454E" w:rsidRDefault="002012D9" w:rsidP="00775B55">
            <w:pPr>
              <w:pStyle w:val="TAC"/>
              <w:rPr>
                <w:rFonts w:cs="Arial"/>
                <w:lang w:eastAsia="ja-JP"/>
              </w:rPr>
            </w:pPr>
            <w:r w:rsidRPr="0043454E">
              <w:rPr>
                <w:rFonts w:cs="Arial"/>
                <w:lang w:eastAsia="ja-JP"/>
              </w:rPr>
              <w:t>OP.1</w:t>
            </w:r>
            <w:r w:rsidRPr="0043454E">
              <w:rPr>
                <w:rFonts w:cs="Arial" w:hint="eastAsia"/>
                <w:lang w:eastAsia="ja-JP"/>
              </w:rPr>
              <w:t>1</w:t>
            </w:r>
            <w:r w:rsidRPr="0043454E">
              <w:rPr>
                <w:rFonts w:cs="Arial"/>
                <w:lang w:eastAsia="ja-JP"/>
              </w:rPr>
              <w:t xml:space="preserve"> TDD</w:t>
            </w:r>
          </w:p>
        </w:tc>
        <w:tc>
          <w:tcPr>
            <w:tcW w:w="1813" w:type="dxa"/>
            <w:gridSpan w:val="2"/>
            <w:shd w:val="clear" w:color="auto" w:fill="auto"/>
          </w:tcPr>
          <w:p w:rsidR="002012D9" w:rsidRPr="0043454E" w:rsidRDefault="002012D9" w:rsidP="00775B55">
            <w:pPr>
              <w:pStyle w:val="TAC"/>
              <w:rPr>
                <w:rFonts w:cs="Arial"/>
                <w:lang w:eastAsia="ja-JP"/>
              </w:rPr>
            </w:pPr>
            <w:r w:rsidRPr="0043454E">
              <w:rPr>
                <w:rFonts w:cs="Arial"/>
                <w:lang w:eastAsia="ja-JP"/>
              </w:rPr>
              <w:t>As defined in A.3.2.2.</w:t>
            </w:r>
            <w:r w:rsidRPr="0043454E">
              <w:rPr>
                <w:rFonts w:cs="Arial" w:hint="eastAsia"/>
                <w:lang w:eastAsia="ja-JP"/>
              </w:rPr>
              <w:t>11</w:t>
            </w:r>
            <w:r w:rsidRPr="0043454E">
              <w:rPr>
                <w:rFonts w:cs="Arial"/>
                <w:lang w:eastAsia="ja-JP"/>
              </w:rPr>
              <w:t>.</w:t>
            </w: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rPr>
              <w:t>PDSCH parameters</w:t>
            </w:r>
            <w:r w:rsidRPr="0043454E">
              <w:rPr>
                <w:rFonts w:cs="Arial"/>
                <w:vertAlign w:val="superscript"/>
                <w:lang w:val="en-US"/>
              </w:rPr>
              <w:t xml:space="preserve"> Note 2</w:t>
            </w:r>
          </w:p>
        </w:tc>
        <w:tc>
          <w:tcPr>
            <w:tcW w:w="1260" w:type="dxa"/>
            <w:shd w:val="clear" w:color="auto" w:fill="auto"/>
          </w:tcPr>
          <w:p w:rsidR="002012D9" w:rsidRPr="0043454E" w:rsidRDefault="002012D9" w:rsidP="00775B55">
            <w:pPr>
              <w:pStyle w:val="TAC"/>
              <w:rPr>
                <w:rFonts w:cs="Arial"/>
                <w:lang w:eastAsia="ja-JP"/>
              </w:rPr>
            </w:pPr>
          </w:p>
        </w:tc>
        <w:tc>
          <w:tcPr>
            <w:tcW w:w="1517" w:type="dxa"/>
            <w:shd w:val="clear" w:color="auto" w:fill="auto"/>
          </w:tcPr>
          <w:p w:rsidR="002012D9" w:rsidRPr="0043454E" w:rsidRDefault="002012D9" w:rsidP="00775B55">
            <w:pPr>
              <w:pStyle w:val="TAC"/>
              <w:rPr>
                <w:rFonts w:cs="Arial"/>
                <w:lang w:eastAsia="ja-JP"/>
              </w:rPr>
            </w:pPr>
            <w:r w:rsidRPr="0043454E">
              <w:rPr>
                <w:rFonts w:cs="Arial"/>
                <w:bCs/>
                <w:lang w:eastAsia="ja-JP"/>
              </w:rPr>
              <w:t>R.18 TDD</w:t>
            </w:r>
          </w:p>
        </w:tc>
        <w:tc>
          <w:tcPr>
            <w:tcW w:w="1813" w:type="dxa"/>
            <w:gridSpan w:val="2"/>
            <w:shd w:val="clear" w:color="auto" w:fill="auto"/>
          </w:tcPr>
          <w:p w:rsidR="002012D9" w:rsidRPr="0043454E" w:rsidRDefault="002012D9" w:rsidP="00775B55">
            <w:pPr>
              <w:pStyle w:val="TAC"/>
              <w:rPr>
                <w:rFonts w:cs="Arial"/>
                <w:lang w:eastAsia="ja-JP"/>
              </w:rPr>
            </w:pPr>
            <w:r w:rsidRPr="0043454E">
              <w:rPr>
                <w:rFonts w:cs="Arial"/>
                <w:lang w:eastAsia="ja-JP"/>
              </w:rPr>
              <w:t xml:space="preserve">As defined in </w:t>
            </w:r>
            <w:r w:rsidRPr="0043454E">
              <w:rPr>
                <w:rFonts w:cs="v5.0.0"/>
                <w:lang w:eastAsia="ja-JP"/>
              </w:rPr>
              <w:t>A.3.1.4.6</w:t>
            </w: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rPr>
              <w:t>MPDCCH parameters</w:t>
            </w:r>
            <w:r w:rsidRPr="00F23D31">
              <w:rPr>
                <w:rFonts w:ascii="Times New Roman" w:eastAsia="SimSun" w:hAnsi="Times New Roman" w:cs="Arial"/>
                <w:sz w:val="20"/>
                <w:vertAlign w:val="superscript"/>
                <w:lang w:val="en-US"/>
              </w:rPr>
              <w:t xml:space="preserve"> </w:t>
            </w:r>
            <w:r w:rsidRPr="0043454E">
              <w:rPr>
                <w:rFonts w:cs="Arial"/>
                <w:vertAlign w:val="superscript"/>
                <w:lang w:val="en-US"/>
              </w:rPr>
              <w:t>Note 2</w:t>
            </w:r>
          </w:p>
        </w:tc>
        <w:tc>
          <w:tcPr>
            <w:tcW w:w="1260" w:type="dxa"/>
            <w:shd w:val="clear" w:color="auto" w:fill="auto"/>
          </w:tcPr>
          <w:p w:rsidR="002012D9" w:rsidRPr="0043454E" w:rsidRDefault="002012D9" w:rsidP="00775B55">
            <w:pPr>
              <w:pStyle w:val="TAC"/>
              <w:rPr>
                <w:rFonts w:cs="Arial"/>
                <w:lang w:eastAsia="ja-JP"/>
              </w:rPr>
            </w:pPr>
          </w:p>
        </w:tc>
        <w:tc>
          <w:tcPr>
            <w:tcW w:w="1517" w:type="dxa"/>
            <w:shd w:val="clear" w:color="auto" w:fill="auto"/>
          </w:tcPr>
          <w:p w:rsidR="002012D9" w:rsidRPr="0043454E" w:rsidRDefault="002012D9" w:rsidP="00775B55">
            <w:pPr>
              <w:pStyle w:val="TAC"/>
              <w:rPr>
                <w:rFonts w:cs="Arial"/>
                <w:lang w:eastAsia="ja-JP"/>
              </w:rPr>
            </w:pPr>
            <w:r w:rsidRPr="0043454E">
              <w:rPr>
                <w:rFonts w:cs="Arial"/>
                <w:bCs/>
                <w:lang w:eastAsia="ja-JP"/>
              </w:rPr>
              <w:t>R.16 TDD</w:t>
            </w:r>
          </w:p>
        </w:tc>
        <w:tc>
          <w:tcPr>
            <w:tcW w:w="1813" w:type="dxa"/>
            <w:gridSpan w:val="2"/>
            <w:shd w:val="clear" w:color="auto" w:fill="auto"/>
          </w:tcPr>
          <w:p w:rsidR="002012D9" w:rsidRPr="0043454E" w:rsidRDefault="002012D9" w:rsidP="00775B55">
            <w:pPr>
              <w:pStyle w:val="TAC"/>
              <w:rPr>
                <w:rFonts w:cs="Arial"/>
                <w:lang w:eastAsia="ja-JP"/>
              </w:rPr>
            </w:pPr>
            <w:r w:rsidRPr="0043454E">
              <w:rPr>
                <w:rFonts w:cs="Arial"/>
                <w:lang w:eastAsia="ja-JP"/>
              </w:rPr>
              <w:t xml:space="preserve">As defined in </w:t>
            </w:r>
            <w:r w:rsidRPr="0043454E">
              <w:rPr>
                <w:rFonts w:cs="Arial"/>
                <w:lang w:val="de-DE" w:eastAsia="ja-JP"/>
              </w:rPr>
              <w:t>A.3.1.3.6</w:t>
            </w: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rPr>
              <w:t>PCFICH/PDCCH/PHICH</w:t>
            </w:r>
          </w:p>
          <w:p w:rsidR="002012D9" w:rsidRPr="0043454E" w:rsidRDefault="002012D9" w:rsidP="00775B55">
            <w:pPr>
              <w:pStyle w:val="TAL"/>
              <w:rPr>
                <w:rFonts w:cs="Arial"/>
                <w:lang w:eastAsia="ja-JP"/>
              </w:rPr>
            </w:pPr>
            <w:r w:rsidRPr="0043454E">
              <w:rPr>
                <w:rFonts w:cs="Arial"/>
              </w:rPr>
              <w:t xml:space="preserve">parameters </w:t>
            </w:r>
          </w:p>
        </w:tc>
        <w:tc>
          <w:tcPr>
            <w:tcW w:w="1260" w:type="dxa"/>
            <w:shd w:val="clear" w:color="auto" w:fill="auto"/>
          </w:tcPr>
          <w:p w:rsidR="002012D9" w:rsidRPr="0043454E" w:rsidRDefault="002012D9" w:rsidP="00775B55">
            <w:pPr>
              <w:pStyle w:val="TAC"/>
              <w:rPr>
                <w:rFonts w:cs="Arial"/>
                <w:lang w:eastAsia="ja-JP"/>
              </w:rPr>
            </w:pPr>
          </w:p>
        </w:tc>
        <w:tc>
          <w:tcPr>
            <w:tcW w:w="1517" w:type="dxa"/>
            <w:shd w:val="clear" w:color="auto" w:fill="auto"/>
          </w:tcPr>
          <w:p w:rsidR="002012D9" w:rsidRPr="0043454E" w:rsidRDefault="002012D9" w:rsidP="00775B55">
            <w:pPr>
              <w:pStyle w:val="TAC"/>
              <w:rPr>
                <w:rFonts w:cs="Arial"/>
                <w:lang w:eastAsia="ja-JP"/>
              </w:rPr>
            </w:pPr>
            <w:r w:rsidRPr="0043454E">
              <w:rPr>
                <w:rFonts w:cs="Arial"/>
                <w:bCs/>
                <w:lang w:eastAsia="ja-JP"/>
              </w:rPr>
              <w:t>DL Reference Measurement Channel R.6 TDD</w:t>
            </w:r>
          </w:p>
        </w:tc>
        <w:tc>
          <w:tcPr>
            <w:tcW w:w="1813" w:type="dxa"/>
            <w:gridSpan w:val="2"/>
            <w:shd w:val="clear" w:color="auto" w:fill="auto"/>
          </w:tcPr>
          <w:p w:rsidR="002012D9" w:rsidRPr="0043454E" w:rsidRDefault="002012D9" w:rsidP="00775B55">
            <w:pPr>
              <w:pStyle w:val="TAC"/>
              <w:rPr>
                <w:rFonts w:cs="Arial"/>
                <w:lang w:eastAsia="ja-JP"/>
              </w:rPr>
            </w:pPr>
            <w:r w:rsidRPr="0043454E">
              <w:rPr>
                <w:rFonts w:cs="Arial"/>
                <w:lang w:eastAsia="ja-JP"/>
              </w:rPr>
              <w:t>As defined in A.3.1.2.2</w:t>
            </w: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v4.2.0"/>
              </w:rPr>
              <w:t>Special subframe configuration</w:t>
            </w:r>
          </w:p>
        </w:tc>
        <w:tc>
          <w:tcPr>
            <w:tcW w:w="1260" w:type="dxa"/>
            <w:shd w:val="clear" w:color="auto" w:fill="auto"/>
          </w:tcPr>
          <w:p w:rsidR="002012D9" w:rsidRPr="0043454E" w:rsidRDefault="002012D9" w:rsidP="00775B55">
            <w:pPr>
              <w:pStyle w:val="TAC"/>
              <w:rPr>
                <w:rFonts w:cs="Arial"/>
                <w:lang w:eastAsia="ja-JP"/>
              </w:rPr>
            </w:pPr>
            <w:r w:rsidRPr="0043454E">
              <w:rPr>
                <w:rFonts w:cs="v4.2.0"/>
                <w:lang w:eastAsia="ja-JP"/>
              </w:rPr>
              <w:t>-</w:t>
            </w:r>
          </w:p>
        </w:tc>
        <w:tc>
          <w:tcPr>
            <w:tcW w:w="1517" w:type="dxa"/>
            <w:shd w:val="clear" w:color="auto" w:fill="auto"/>
          </w:tcPr>
          <w:p w:rsidR="002012D9" w:rsidRPr="0043454E" w:rsidRDefault="002012D9" w:rsidP="00775B55">
            <w:pPr>
              <w:pStyle w:val="TAC"/>
              <w:rPr>
                <w:rFonts w:cs="Arial"/>
                <w:lang w:eastAsia="ja-JP"/>
              </w:rPr>
            </w:pPr>
            <w:r w:rsidRPr="0043454E">
              <w:rPr>
                <w:rFonts w:cs="Arial"/>
                <w:lang w:eastAsia="ja-JP"/>
              </w:rPr>
              <w:t>6</w:t>
            </w:r>
          </w:p>
        </w:tc>
        <w:tc>
          <w:tcPr>
            <w:tcW w:w="1813" w:type="dxa"/>
            <w:gridSpan w:val="2"/>
            <w:shd w:val="clear" w:color="auto" w:fill="auto"/>
          </w:tcPr>
          <w:p w:rsidR="002012D9" w:rsidRPr="0043454E" w:rsidRDefault="002012D9" w:rsidP="00775B55">
            <w:pPr>
              <w:pStyle w:val="TAC"/>
              <w:rPr>
                <w:rFonts w:cs="Arial"/>
                <w:lang w:eastAsia="ja-JP"/>
              </w:rPr>
            </w:pPr>
            <w:r w:rsidRPr="0043454E">
              <w:rPr>
                <w:rFonts w:cs="Arial"/>
                <w:lang w:eastAsia="ja-JP"/>
              </w:rPr>
              <w:t>As specified in table 4.2-1 in TS 36.211.</w:t>
            </w: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v4.2.0"/>
              </w:rPr>
              <w:t>Uplink-downlink configuration</w:t>
            </w:r>
          </w:p>
        </w:tc>
        <w:tc>
          <w:tcPr>
            <w:tcW w:w="1260" w:type="dxa"/>
            <w:shd w:val="clear" w:color="auto" w:fill="auto"/>
          </w:tcPr>
          <w:p w:rsidR="002012D9" w:rsidRPr="0043454E" w:rsidRDefault="002012D9" w:rsidP="00775B55">
            <w:pPr>
              <w:pStyle w:val="TAC"/>
              <w:rPr>
                <w:rFonts w:cs="Arial"/>
                <w:lang w:eastAsia="ja-JP"/>
              </w:rPr>
            </w:pPr>
            <w:r w:rsidRPr="0043454E">
              <w:rPr>
                <w:rFonts w:cs="v4.2.0"/>
                <w:lang w:eastAsia="ja-JP"/>
              </w:rPr>
              <w:t>-</w:t>
            </w:r>
          </w:p>
        </w:tc>
        <w:tc>
          <w:tcPr>
            <w:tcW w:w="1517" w:type="dxa"/>
            <w:shd w:val="clear" w:color="auto" w:fill="auto"/>
          </w:tcPr>
          <w:p w:rsidR="002012D9" w:rsidRPr="0043454E" w:rsidRDefault="002012D9" w:rsidP="00775B55">
            <w:pPr>
              <w:pStyle w:val="TAC"/>
              <w:rPr>
                <w:rFonts w:cs="Arial"/>
                <w:lang w:eastAsia="ja-JP"/>
              </w:rPr>
            </w:pPr>
            <w:r w:rsidRPr="0043454E">
              <w:rPr>
                <w:rFonts w:cs="Arial"/>
                <w:lang w:eastAsia="ja-JP"/>
              </w:rPr>
              <w:t>1</w:t>
            </w:r>
          </w:p>
        </w:tc>
        <w:tc>
          <w:tcPr>
            <w:tcW w:w="1813" w:type="dxa"/>
            <w:gridSpan w:val="2"/>
            <w:shd w:val="clear" w:color="auto" w:fill="auto"/>
          </w:tcPr>
          <w:p w:rsidR="002012D9" w:rsidRPr="0043454E" w:rsidRDefault="002012D9" w:rsidP="00775B55">
            <w:pPr>
              <w:pStyle w:val="TAC"/>
              <w:rPr>
                <w:rFonts w:cs="Arial"/>
                <w:lang w:eastAsia="ja-JP"/>
              </w:rPr>
            </w:pPr>
            <w:r w:rsidRPr="0043454E">
              <w:rPr>
                <w:rFonts w:cs="Arial"/>
                <w:lang w:eastAsia="ja-JP"/>
              </w:rPr>
              <w:t>As specified in table 4.2-2 in TS 36.211.</w:t>
            </w: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rPr>
              <w:t>PBCH_RA</w:t>
            </w:r>
          </w:p>
        </w:tc>
        <w:tc>
          <w:tcPr>
            <w:tcW w:w="1260" w:type="dxa"/>
            <w:shd w:val="clear" w:color="auto" w:fill="auto"/>
          </w:tcPr>
          <w:p w:rsidR="002012D9" w:rsidRPr="0043454E" w:rsidRDefault="002012D9" w:rsidP="00775B55">
            <w:pPr>
              <w:pStyle w:val="TAC"/>
              <w:rPr>
                <w:rFonts w:cs="Arial"/>
                <w:lang w:eastAsia="ja-JP"/>
              </w:rPr>
            </w:pPr>
            <w:r w:rsidRPr="0043454E">
              <w:rPr>
                <w:rFonts w:cs="Arial"/>
                <w:bCs/>
                <w:lang w:eastAsia="ja-JP"/>
              </w:rPr>
              <w:t>dB</w:t>
            </w:r>
          </w:p>
        </w:tc>
        <w:tc>
          <w:tcPr>
            <w:tcW w:w="1517" w:type="dxa"/>
            <w:vMerge w:val="restart"/>
            <w:shd w:val="clear" w:color="auto" w:fill="auto"/>
          </w:tcPr>
          <w:p w:rsidR="002012D9" w:rsidRPr="0043454E" w:rsidRDefault="002012D9" w:rsidP="00775B55">
            <w:pPr>
              <w:pStyle w:val="TAC"/>
              <w:rPr>
                <w:rFonts w:cs="Arial"/>
                <w:lang w:eastAsia="ja-JP"/>
              </w:rPr>
            </w:pPr>
          </w:p>
          <w:p w:rsidR="002012D9" w:rsidRPr="0043454E" w:rsidRDefault="002012D9" w:rsidP="00775B55">
            <w:pPr>
              <w:pStyle w:val="TAC"/>
              <w:rPr>
                <w:rFonts w:cs="Arial"/>
                <w:lang w:eastAsia="ja-JP"/>
              </w:rPr>
            </w:pPr>
          </w:p>
          <w:p w:rsidR="002012D9" w:rsidRPr="0043454E" w:rsidRDefault="002012D9" w:rsidP="00775B55">
            <w:pPr>
              <w:pStyle w:val="TAC"/>
              <w:rPr>
                <w:rFonts w:cs="Arial"/>
                <w:lang w:eastAsia="ja-JP"/>
              </w:rPr>
            </w:pPr>
          </w:p>
          <w:p w:rsidR="002012D9" w:rsidRPr="0043454E" w:rsidRDefault="002012D9" w:rsidP="00775B55">
            <w:pPr>
              <w:pStyle w:val="TAC"/>
              <w:rPr>
                <w:rFonts w:cs="Arial"/>
                <w:lang w:eastAsia="ja-JP"/>
              </w:rPr>
            </w:pPr>
          </w:p>
          <w:p w:rsidR="002012D9" w:rsidRPr="0043454E" w:rsidRDefault="002012D9" w:rsidP="00775B55">
            <w:pPr>
              <w:pStyle w:val="TAC"/>
              <w:rPr>
                <w:rFonts w:cs="Arial"/>
                <w:lang w:eastAsia="ja-JP"/>
              </w:rPr>
            </w:pPr>
          </w:p>
          <w:p w:rsidR="002012D9" w:rsidRPr="0043454E" w:rsidRDefault="002012D9" w:rsidP="00775B55">
            <w:pPr>
              <w:pStyle w:val="TAC"/>
              <w:rPr>
                <w:rFonts w:cs="Arial"/>
                <w:lang w:eastAsia="ja-JP"/>
              </w:rPr>
            </w:pPr>
          </w:p>
          <w:p w:rsidR="002012D9" w:rsidRPr="0043454E" w:rsidRDefault="002012D9" w:rsidP="00775B55">
            <w:pPr>
              <w:pStyle w:val="TAC"/>
              <w:rPr>
                <w:rFonts w:cs="Arial"/>
                <w:lang w:eastAsia="ja-JP"/>
              </w:rPr>
            </w:pPr>
            <w:r w:rsidRPr="0043454E">
              <w:rPr>
                <w:rFonts w:cs="Arial"/>
                <w:lang w:eastAsia="ja-JP"/>
              </w:rPr>
              <w:t>0</w:t>
            </w: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rPr>
              <w:t>PBCH_RB</w:t>
            </w:r>
          </w:p>
        </w:tc>
        <w:tc>
          <w:tcPr>
            <w:tcW w:w="1260" w:type="dxa"/>
            <w:shd w:val="clear" w:color="auto" w:fill="auto"/>
          </w:tcPr>
          <w:p w:rsidR="002012D9" w:rsidRPr="0043454E" w:rsidRDefault="002012D9" w:rsidP="00775B55">
            <w:pPr>
              <w:pStyle w:val="TAC"/>
              <w:rPr>
                <w:rFonts w:cs="Arial"/>
                <w:lang w:eastAsia="ja-JP"/>
              </w:rPr>
            </w:pPr>
            <w:r w:rsidRPr="0043454E">
              <w:rPr>
                <w:rFonts w:cs="Arial"/>
                <w:bCs/>
                <w:lang w:eastAsia="ja-JP"/>
              </w:rPr>
              <w:t>dB</w:t>
            </w:r>
          </w:p>
        </w:tc>
        <w:tc>
          <w:tcPr>
            <w:tcW w:w="1517" w:type="dxa"/>
            <w:vMerge/>
            <w:shd w:val="clear" w:color="auto" w:fill="auto"/>
          </w:tcPr>
          <w:p w:rsidR="002012D9" w:rsidRPr="0043454E" w:rsidRDefault="002012D9" w:rsidP="00775B55">
            <w:pPr>
              <w:pStyle w:val="TAC"/>
              <w:rPr>
                <w:rFonts w:cs="Arial"/>
                <w:lang w:eastAsia="ja-JP"/>
              </w:rPr>
            </w:pP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rPr>
              <w:t>PSS_RA</w:t>
            </w:r>
          </w:p>
        </w:tc>
        <w:tc>
          <w:tcPr>
            <w:tcW w:w="1260" w:type="dxa"/>
            <w:shd w:val="clear" w:color="auto" w:fill="auto"/>
          </w:tcPr>
          <w:p w:rsidR="002012D9" w:rsidRPr="0043454E" w:rsidRDefault="002012D9" w:rsidP="00775B55">
            <w:pPr>
              <w:pStyle w:val="TAC"/>
              <w:rPr>
                <w:rFonts w:cs="Arial"/>
                <w:lang w:eastAsia="ja-JP"/>
              </w:rPr>
            </w:pPr>
            <w:r w:rsidRPr="0043454E">
              <w:rPr>
                <w:rFonts w:cs="Arial"/>
                <w:bCs/>
                <w:lang w:eastAsia="ja-JP"/>
              </w:rPr>
              <w:t>dB</w:t>
            </w:r>
          </w:p>
        </w:tc>
        <w:tc>
          <w:tcPr>
            <w:tcW w:w="1517" w:type="dxa"/>
            <w:vMerge/>
            <w:shd w:val="clear" w:color="auto" w:fill="auto"/>
          </w:tcPr>
          <w:p w:rsidR="002012D9" w:rsidRPr="0043454E" w:rsidRDefault="002012D9" w:rsidP="00775B55">
            <w:pPr>
              <w:pStyle w:val="TAC"/>
              <w:rPr>
                <w:rFonts w:cs="Arial"/>
                <w:lang w:eastAsia="ja-JP"/>
              </w:rPr>
            </w:pP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rPr>
              <w:t>SSS_RA</w:t>
            </w:r>
          </w:p>
        </w:tc>
        <w:tc>
          <w:tcPr>
            <w:tcW w:w="1260" w:type="dxa"/>
            <w:shd w:val="clear" w:color="auto" w:fill="auto"/>
          </w:tcPr>
          <w:p w:rsidR="002012D9" w:rsidRPr="0043454E" w:rsidRDefault="002012D9" w:rsidP="00775B55">
            <w:pPr>
              <w:pStyle w:val="TAC"/>
              <w:rPr>
                <w:rFonts w:cs="Arial"/>
                <w:lang w:eastAsia="ja-JP"/>
              </w:rPr>
            </w:pPr>
            <w:r w:rsidRPr="0043454E">
              <w:rPr>
                <w:rFonts w:cs="Arial"/>
                <w:bCs/>
                <w:lang w:eastAsia="ja-JP"/>
              </w:rPr>
              <w:t>dB</w:t>
            </w:r>
          </w:p>
        </w:tc>
        <w:tc>
          <w:tcPr>
            <w:tcW w:w="1517" w:type="dxa"/>
            <w:vMerge/>
            <w:shd w:val="clear" w:color="auto" w:fill="auto"/>
          </w:tcPr>
          <w:p w:rsidR="002012D9" w:rsidRPr="0043454E" w:rsidRDefault="002012D9" w:rsidP="00775B55">
            <w:pPr>
              <w:pStyle w:val="TAC"/>
              <w:rPr>
                <w:rFonts w:cs="Arial"/>
                <w:lang w:eastAsia="ja-JP"/>
              </w:rPr>
            </w:pP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rPr>
              <w:t>PCFICH_RB</w:t>
            </w:r>
          </w:p>
        </w:tc>
        <w:tc>
          <w:tcPr>
            <w:tcW w:w="1260" w:type="dxa"/>
            <w:shd w:val="clear" w:color="auto" w:fill="auto"/>
          </w:tcPr>
          <w:p w:rsidR="002012D9" w:rsidRPr="0043454E" w:rsidRDefault="002012D9" w:rsidP="00775B55">
            <w:pPr>
              <w:pStyle w:val="TAC"/>
              <w:rPr>
                <w:rFonts w:cs="Arial"/>
                <w:lang w:eastAsia="ja-JP"/>
              </w:rPr>
            </w:pPr>
            <w:r w:rsidRPr="0043454E">
              <w:rPr>
                <w:rFonts w:cs="Arial"/>
                <w:bCs/>
                <w:lang w:eastAsia="ja-JP"/>
              </w:rPr>
              <w:t>dB</w:t>
            </w:r>
          </w:p>
        </w:tc>
        <w:tc>
          <w:tcPr>
            <w:tcW w:w="1517" w:type="dxa"/>
            <w:vMerge/>
            <w:shd w:val="clear" w:color="auto" w:fill="auto"/>
          </w:tcPr>
          <w:p w:rsidR="002012D9" w:rsidRPr="0043454E" w:rsidRDefault="002012D9" w:rsidP="00775B55">
            <w:pPr>
              <w:pStyle w:val="TAC"/>
              <w:rPr>
                <w:rFonts w:cs="Arial"/>
                <w:lang w:eastAsia="ja-JP"/>
              </w:rPr>
            </w:pP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rPr>
              <w:t>PHICH_RA</w:t>
            </w:r>
          </w:p>
        </w:tc>
        <w:tc>
          <w:tcPr>
            <w:tcW w:w="1260" w:type="dxa"/>
            <w:shd w:val="clear" w:color="auto" w:fill="auto"/>
          </w:tcPr>
          <w:p w:rsidR="002012D9" w:rsidRPr="0043454E" w:rsidRDefault="002012D9" w:rsidP="00775B55">
            <w:pPr>
              <w:pStyle w:val="TAC"/>
              <w:rPr>
                <w:rFonts w:cs="Arial"/>
                <w:lang w:eastAsia="ja-JP"/>
              </w:rPr>
            </w:pPr>
            <w:r w:rsidRPr="0043454E">
              <w:rPr>
                <w:rFonts w:cs="Arial"/>
                <w:bCs/>
                <w:lang w:eastAsia="ja-JP"/>
              </w:rPr>
              <w:t>dB</w:t>
            </w:r>
          </w:p>
        </w:tc>
        <w:tc>
          <w:tcPr>
            <w:tcW w:w="1517" w:type="dxa"/>
            <w:vMerge/>
            <w:shd w:val="clear" w:color="auto" w:fill="auto"/>
          </w:tcPr>
          <w:p w:rsidR="002012D9" w:rsidRPr="0043454E" w:rsidRDefault="002012D9" w:rsidP="00775B55">
            <w:pPr>
              <w:pStyle w:val="TAC"/>
              <w:rPr>
                <w:rFonts w:cs="Arial"/>
                <w:lang w:eastAsia="ja-JP"/>
              </w:rPr>
            </w:pP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rPr>
              <w:t>PHICH_RB</w:t>
            </w:r>
          </w:p>
        </w:tc>
        <w:tc>
          <w:tcPr>
            <w:tcW w:w="1260" w:type="dxa"/>
            <w:shd w:val="clear" w:color="auto" w:fill="auto"/>
          </w:tcPr>
          <w:p w:rsidR="002012D9" w:rsidRPr="0043454E" w:rsidRDefault="002012D9" w:rsidP="00775B55">
            <w:pPr>
              <w:pStyle w:val="TAC"/>
              <w:rPr>
                <w:rFonts w:cs="Arial"/>
                <w:lang w:eastAsia="ja-JP"/>
              </w:rPr>
            </w:pPr>
            <w:r w:rsidRPr="0043454E">
              <w:rPr>
                <w:rFonts w:cs="Arial"/>
                <w:bCs/>
                <w:lang w:eastAsia="ja-JP"/>
              </w:rPr>
              <w:t>dB</w:t>
            </w:r>
          </w:p>
        </w:tc>
        <w:tc>
          <w:tcPr>
            <w:tcW w:w="1517" w:type="dxa"/>
            <w:vMerge/>
            <w:shd w:val="clear" w:color="auto" w:fill="auto"/>
          </w:tcPr>
          <w:p w:rsidR="002012D9" w:rsidRPr="0043454E" w:rsidRDefault="002012D9" w:rsidP="00775B55">
            <w:pPr>
              <w:pStyle w:val="TAC"/>
              <w:rPr>
                <w:rFonts w:cs="Arial"/>
                <w:lang w:eastAsia="ja-JP"/>
              </w:rPr>
            </w:pP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rPr>
              <w:t>PDCCH_RA</w:t>
            </w:r>
          </w:p>
        </w:tc>
        <w:tc>
          <w:tcPr>
            <w:tcW w:w="1260" w:type="dxa"/>
            <w:shd w:val="clear" w:color="auto" w:fill="auto"/>
          </w:tcPr>
          <w:p w:rsidR="002012D9" w:rsidRPr="0043454E" w:rsidRDefault="002012D9" w:rsidP="00775B55">
            <w:pPr>
              <w:pStyle w:val="TAC"/>
              <w:rPr>
                <w:rFonts w:cs="Arial"/>
                <w:lang w:eastAsia="ja-JP"/>
              </w:rPr>
            </w:pPr>
            <w:r w:rsidRPr="0043454E">
              <w:rPr>
                <w:rFonts w:cs="Arial"/>
                <w:bCs/>
                <w:lang w:eastAsia="ja-JP"/>
              </w:rPr>
              <w:t>dB</w:t>
            </w:r>
          </w:p>
        </w:tc>
        <w:tc>
          <w:tcPr>
            <w:tcW w:w="1517" w:type="dxa"/>
            <w:vMerge/>
            <w:shd w:val="clear" w:color="auto" w:fill="auto"/>
          </w:tcPr>
          <w:p w:rsidR="002012D9" w:rsidRPr="0043454E" w:rsidRDefault="002012D9" w:rsidP="00775B55">
            <w:pPr>
              <w:pStyle w:val="TAC"/>
              <w:rPr>
                <w:rFonts w:cs="Arial"/>
                <w:lang w:eastAsia="ja-JP"/>
              </w:rPr>
            </w:pP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rPr>
              <w:t>PDCCH_RB</w:t>
            </w:r>
          </w:p>
        </w:tc>
        <w:tc>
          <w:tcPr>
            <w:tcW w:w="1260" w:type="dxa"/>
            <w:shd w:val="clear" w:color="auto" w:fill="auto"/>
          </w:tcPr>
          <w:p w:rsidR="002012D9" w:rsidRPr="0043454E" w:rsidRDefault="002012D9" w:rsidP="00775B55">
            <w:pPr>
              <w:pStyle w:val="TAC"/>
              <w:rPr>
                <w:rFonts w:cs="Arial"/>
                <w:lang w:eastAsia="ja-JP"/>
              </w:rPr>
            </w:pPr>
            <w:r w:rsidRPr="0043454E">
              <w:rPr>
                <w:rFonts w:cs="Arial"/>
                <w:bCs/>
                <w:lang w:eastAsia="ja-JP"/>
              </w:rPr>
              <w:t>dB</w:t>
            </w:r>
          </w:p>
        </w:tc>
        <w:tc>
          <w:tcPr>
            <w:tcW w:w="1517" w:type="dxa"/>
            <w:vMerge/>
            <w:shd w:val="clear" w:color="auto" w:fill="auto"/>
          </w:tcPr>
          <w:p w:rsidR="002012D9" w:rsidRPr="0043454E" w:rsidRDefault="002012D9" w:rsidP="00775B55">
            <w:pPr>
              <w:pStyle w:val="TAC"/>
              <w:rPr>
                <w:rFonts w:cs="Arial"/>
                <w:lang w:eastAsia="ja-JP"/>
              </w:rPr>
            </w:pP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rPr>
              <w:t>MPDCCH_RA</w:t>
            </w:r>
          </w:p>
        </w:tc>
        <w:tc>
          <w:tcPr>
            <w:tcW w:w="1260" w:type="dxa"/>
            <w:shd w:val="clear" w:color="auto" w:fill="auto"/>
          </w:tcPr>
          <w:p w:rsidR="002012D9" w:rsidRPr="0043454E" w:rsidRDefault="002012D9" w:rsidP="00775B55">
            <w:pPr>
              <w:pStyle w:val="TAC"/>
              <w:rPr>
                <w:rFonts w:cs="Arial"/>
                <w:lang w:eastAsia="ja-JP"/>
              </w:rPr>
            </w:pPr>
            <w:r w:rsidRPr="0043454E">
              <w:rPr>
                <w:rFonts w:cs="Arial"/>
                <w:bCs/>
                <w:lang w:eastAsia="ja-JP"/>
              </w:rPr>
              <w:t>dB</w:t>
            </w:r>
          </w:p>
        </w:tc>
        <w:tc>
          <w:tcPr>
            <w:tcW w:w="1517" w:type="dxa"/>
            <w:vMerge/>
            <w:shd w:val="clear" w:color="auto" w:fill="auto"/>
          </w:tcPr>
          <w:p w:rsidR="002012D9" w:rsidRPr="0043454E" w:rsidRDefault="002012D9" w:rsidP="00775B55">
            <w:pPr>
              <w:pStyle w:val="TAC"/>
              <w:rPr>
                <w:rFonts w:cs="Arial"/>
                <w:lang w:eastAsia="ja-JP"/>
              </w:rPr>
            </w:pP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rPr>
              <w:t>MPDCCH_RB</w:t>
            </w:r>
          </w:p>
        </w:tc>
        <w:tc>
          <w:tcPr>
            <w:tcW w:w="1260" w:type="dxa"/>
            <w:shd w:val="clear" w:color="auto" w:fill="auto"/>
          </w:tcPr>
          <w:p w:rsidR="002012D9" w:rsidRPr="0043454E" w:rsidRDefault="002012D9" w:rsidP="00775B55">
            <w:pPr>
              <w:pStyle w:val="TAC"/>
              <w:rPr>
                <w:rFonts w:cs="Arial"/>
                <w:lang w:eastAsia="ja-JP"/>
              </w:rPr>
            </w:pPr>
            <w:r w:rsidRPr="0043454E">
              <w:rPr>
                <w:rFonts w:cs="Arial"/>
                <w:bCs/>
                <w:lang w:eastAsia="ja-JP"/>
              </w:rPr>
              <w:t>dB</w:t>
            </w:r>
          </w:p>
        </w:tc>
        <w:tc>
          <w:tcPr>
            <w:tcW w:w="1517" w:type="dxa"/>
            <w:vMerge/>
            <w:shd w:val="clear" w:color="auto" w:fill="auto"/>
          </w:tcPr>
          <w:p w:rsidR="002012D9" w:rsidRPr="0043454E" w:rsidRDefault="002012D9" w:rsidP="00775B55">
            <w:pPr>
              <w:pStyle w:val="TAC"/>
              <w:rPr>
                <w:rFonts w:cs="Arial"/>
                <w:lang w:eastAsia="ja-JP"/>
              </w:rPr>
            </w:pP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rPr>
              <w:t>PDSCH_RA</w:t>
            </w:r>
          </w:p>
        </w:tc>
        <w:tc>
          <w:tcPr>
            <w:tcW w:w="1260" w:type="dxa"/>
            <w:shd w:val="clear" w:color="auto" w:fill="auto"/>
          </w:tcPr>
          <w:p w:rsidR="002012D9" w:rsidRPr="0043454E" w:rsidRDefault="002012D9" w:rsidP="00775B55">
            <w:pPr>
              <w:pStyle w:val="TAC"/>
              <w:rPr>
                <w:rFonts w:cs="Arial"/>
                <w:lang w:eastAsia="ja-JP"/>
              </w:rPr>
            </w:pPr>
            <w:r w:rsidRPr="0043454E">
              <w:rPr>
                <w:rFonts w:cs="Arial"/>
                <w:bCs/>
                <w:lang w:eastAsia="ja-JP"/>
              </w:rPr>
              <w:t>dB</w:t>
            </w:r>
          </w:p>
        </w:tc>
        <w:tc>
          <w:tcPr>
            <w:tcW w:w="1517" w:type="dxa"/>
            <w:vMerge/>
            <w:shd w:val="clear" w:color="auto" w:fill="auto"/>
          </w:tcPr>
          <w:p w:rsidR="002012D9" w:rsidRPr="0043454E" w:rsidRDefault="002012D9" w:rsidP="00775B55">
            <w:pPr>
              <w:pStyle w:val="TAC"/>
              <w:rPr>
                <w:rFonts w:cs="Arial"/>
                <w:lang w:eastAsia="ja-JP"/>
              </w:rPr>
            </w:pP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rPr>
              <w:t>PDSCH_RB</w:t>
            </w:r>
          </w:p>
        </w:tc>
        <w:tc>
          <w:tcPr>
            <w:tcW w:w="1260" w:type="dxa"/>
            <w:shd w:val="clear" w:color="auto" w:fill="auto"/>
          </w:tcPr>
          <w:p w:rsidR="002012D9" w:rsidRPr="0043454E" w:rsidRDefault="002012D9" w:rsidP="00775B55">
            <w:pPr>
              <w:pStyle w:val="TAC"/>
              <w:rPr>
                <w:rFonts w:cs="Arial"/>
                <w:lang w:eastAsia="ja-JP"/>
              </w:rPr>
            </w:pPr>
            <w:r w:rsidRPr="0043454E">
              <w:rPr>
                <w:rFonts w:cs="Arial"/>
                <w:bCs/>
                <w:lang w:eastAsia="ja-JP"/>
              </w:rPr>
              <w:t>dB</w:t>
            </w:r>
          </w:p>
        </w:tc>
        <w:tc>
          <w:tcPr>
            <w:tcW w:w="1517" w:type="dxa"/>
            <w:vMerge/>
            <w:shd w:val="clear" w:color="auto" w:fill="auto"/>
          </w:tcPr>
          <w:p w:rsidR="002012D9" w:rsidRPr="0043454E" w:rsidRDefault="002012D9" w:rsidP="00775B55">
            <w:pPr>
              <w:pStyle w:val="TAC"/>
              <w:rPr>
                <w:rFonts w:cs="Arial"/>
                <w:lang w:eastAsia="ja-JP"/>
              </w:rPr>
            </w:pP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vAlign w:val="center"/>
          </w:tcPr>
          <w:p w:rsidR="002012D9" w:rsidRPr="0043454E" w:rsidRDefault="002012D9" w:rsidP="00775B55">
            <w:pPr>
              <w:pStyle w:val="TAL"/>
              <w:rPr>
                <w:rFonts w:cs="Arial"/>
                <w:lang w:eastAsia="ja-JP"/>
              </w:rPr>
            </w:pPr>
            <w:r w:rsidRPr="0043454E">
              <w:rPr>
                <w:rFonts w:cs="Arial"/>
              </w:rPr>
              <w:t xml:space="preserve">OCNG_RA </w:t>
            </w:r>
            <w:r w:rsidRPr="0043454E">
              <w:rPr>
                <w:rFonts w:cs="Arial"/>
                <w:vertAlign w:val="superscript"/>
              </w:rPr>
              <w:t>Note 1</w:t>
            </w:r>
          </w:p>
        </w:tc>
        <w:tc>
          <w:tcPr>
            <w:tcW w:w="1260" w:type="dxa"/>
            <w:shd w:val="clear" w:color="auto" w:fill="auto"/>
          </w:tcPr>
          <w:p w:rsidR="002012D9" w:rsidRPr="0043454E" w:rsidRDefault="002012D9" w:rsidP="00775B55">
            <w:pPr>
              <w:pStyle w:val="TAC"/>
              <w:rPr>
                <w:rFonts w:cs="Arial"/>
                <w:lang w:eastAsia="ja-JP"/>
              </w:rPr>
            </w:pPr>
            <w:r w:rsidRPr="0043454E">
              <w:rPr>
                <w:rFonts w:cs="Arial"/>
                <w:bCs/>
                <w:lang w:eastAsia="ja-JP"/>
              </w:rPr>
              <w:t>dB</w:t>
            </w:r>
          </w:p>
        </w:tc>
        <w:tc>
          <w:tcPr>
            <w:tcW w:w="1517" w:type="dxa"/>
            <w:vMerge/>
            <w:shd w:val="clear" w:color="auto" w:fill="auto"/>
          </w:tcPr>
          <w:p w:rsidR="002012D9" w:rsidRPr="0043454E" w:rsidRDefault="002012D9" w:rsidP="00775B55">
            <w:pPr>
              <w:pStyle w:val="TAC"/>
              <w:rPr>
                <w:rFonts w:cs="Arial"/>
                <w:lang w:eastAsia="ja-JP"/>
              </w:rPr>
            </w:pP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vAlign w:val="center"/>
          </w:tcPr>
          <w:p w:rsidR="002012D9" w:rsidRPr="0043454E" w:rsidRDefault="002012D9" w:rsidP="00775B55">
            <w:pPr>
              <w:pStyle w:val="TAL"/>
              <w:rPr>
                <w:rFonts w:cs="Arial"/>
                <w:lang w:eastAsia="ja-JP"/>
              </w:rPr>
            </w:pPr>
            <w:r w:rsidRPr="0043454E">
              <w:rPr>
                <w:rFonts w:cs="Arial"/>
              </w:rPr>
              <w:t xml:space="preserve">OCNG_RB </w:t>
            </w:r>
            <w:r w:rsidRPr="0043454E">
              <w:rPr>
                <w:rFonts w:cs="Arial"/>
                <w:vertAlign w:val="superscript"/>
              </w:rPr>
              <w:t xml:space="preserve">Note 1 </w:t>
            </w:r>
          </w:p>
        </w:tc>
        <w:tc>
          <w:tcPr>
            <w:tcW w:w="1260" w:type="dxa"/>
            <w:shd w:val="clear" w:color="auto" w:fill="auto"/>
          </w:tcPr>
          <w:p w:rsidR="002012D9" w:rsidRPr="0043454E" w:rsidRDefault="002012D9" w:rsidP="00775B55">
            <w:pPr>
              <w:pStyle w:val="TAC"/>
              <w:rPr>
                <w:rFonts w:cs="Arial"/>
                <w:lang w:eastAsia="ja-JP"/>
              </w:rPr>
            </w:pPr>
            <w:r w:rsidRPr="0043454E">
              <w:rPr>
                <w:rFonts w:cs="Arial"/>
                <w:bCs/>
                <w:lang w:eastAsia="ja-JP"/>
              </w:rPr>
              <w:t>dB</w:t>
            </w:r>
          </w:p>
        </w:tc>
        <w:tc>
          <w:tcPr>
            <w:tcW w:w="1517" w:type="dxa"/>
            <w:vMerge/>
            <w:shd w:val="clear" w:color="auto" w:fill="auto"/>
          </w:tcPr>
          <w:p w:rsidR="002012D9" w:rsidRPr="0043454E" w:rsidRDefault="002012D9" w:rsidP="00775B55">
            <w:pPr>
              <w:pStyle w:val="TAC"/>
              <w:rPr>
                <w:rFonts w:cs="Arial"/>
                <w:lang w:eastAsia="ja-JP"/>
              </w:rPr>
            </w:pP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position w:val="-12"/>
              </w:rPr>
              <w:object w:dxaOrig="400" w:dyaOrig="360">
                <v:shape id="_x0000_i1037" type="#_x0000_t75" style="width:20.25pt;height:18.1pt" o:ole="" fillcolor="window">
                  <v:imagedata r:id="rId12" o:title=""/>
                </v:shape>
                <o:OLEObject Type="Embed" ProgID="Equation.3" ShapeID="_x0000_i1037" DrawAspect="Content" ObjectID="_1552914452" r:id="rId28"/>
              </w:object>
            </w:r>
          </w:p>
        </w:tc>
        <w:tc>
          <w:tcPr>
            <w:tcW w:w="1260" w:type="dxa"/>
            <w:shd w:val="clear" w:color="auto" w:fill="auto"/>
          </w:tcPr>
          <w:p w:rsidR="002012D9" w:rsidRPr="0043454E" w:rsidRDefault="002012D9" w:rsidP="00775B55">
            <w:pPr>
              <w:pStyle w:val="TAC"/>
              <w:rPr>
                <w:rFonts w:cs="Arial"/>
                <w:lang w:eastAsia="ja-JP"/>
              </w:rPr>
            </w:pPr>
            <w:r w:rsidRPr="0043454E">
              <w:rPr>
                <w:rFonts w:cs="Arial"/>
                <w:lang w:eastAsia="ja-JP"/>
              </w:rPr>
              <w:t>dBm/15 KHz</w:t>
            </w:r>
          </w:p>
        </w:tc>
        <w:tc>
          <w:tcPr>
            <w:tcW w:w="1517" w:type="dxa"/>
            <w:shd w:val="clear" w:color="auto" w:fill="auto"/>
          </w:tcPr>
          <w:p w:rsidR="002012D9" w:rsidRPr="0043454E" w:rsidRDefault="002012D9" w:rsidP="00775B55">
            <w:pPr>
              <w:pStyle w:val="TAC"/>
              <w:rPr>
                <w:rFonts w:cs="Arial"/>
                <w:lang w:eastAsia="ja-JP"/>
              </w:rPr>
            </w:pPr>
            <w:r w:rsidRPr="0043454E">
              <w:rPr>
                <w:rFonts w:cs="Arial"/>
                <w:lang w:eastAsia="ja-JP"/>
              </w:rPr>
              <w:t>-98</w:t>
            </w: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position w:val="-12"/>
              </w:rPr>
              <w:object w:dxaOrig="760" w:dyaOrig="380">
                <v:shape id="_x0000_i1038" type="#_x0000_t75" style="width:37.65pt;height:19.55pt" o:ole="" fillcolor="window">
                  <v:imagedata r:id="rId14" o:title=""/>
                </v:shape>
                <o:OLEObject Type="Embed" ProgID="Equation.3" ShapeID="_x0000_i1038" DrawAspect="Content" ObjectID="_1552914453" r:id="rId29"/>
              </w:object>
            </w:r>
          </w:p>
        </w:tc>
        <w:tc>
          <w:tcPr>
            <w:tcW w:w="1260" w:type="dxa"/>
            <w:shd w:val="clear" w:color="auto" w:fill="auto"/>
          </w:tcPr>
          <w:p w:rsidR="002012D9" w:rsidRPr="0043454E" w:rsidRDefault="002012D9" w:rsidP="00775B55">
            <w:pPr>
              <w:pStyle w:val="TAC"/>
              <w:rPr>
                <w:rFonts w:cs="Arial"/>
                <w:lang w:eastAsia="ja-JP"/>
              </w:rPr>
            </w:pPr>
            <w:r w:rsidRPr="0043454E">
              <w:rPr>
                <w:rFonts w:cs="Arial"/>
                <w:lang w:eastAsia="ja-JP"/>
              </w:rPr>
              <w:t>dB</w:t>
            </w:r>
          </w:p>
        </w:tc>
        <w:tc>
          <w:tcPr>
            <w:tcW w:w="1517" w:type="dxa"/>
            <w:shd w:val="clear" w:color="auto" w:fill="auto"/>
          </w:tcPr>
          <w:p w:rsidR="002012D9" w:rsidRPr="0043454E" w:rsidRDefault="002012D9" w:rsidP="00775B55">
            <w:pPr>
              <w:pStyle w:val="TAC"/>
              <w:rPr>
                <w:rFonts w:cs="Arial"/>
                <w:lang w:eastAsia="ja-JP"/>
              </w:rPr>
            </w:pPr>
            <w:r w:rsidRPr="0043454E">
              <w:rPr>
                <w:rFonts w:cs="Arial"/>
                <w:lang w:eastAsia="ja-JP"/>
              </w:rPr>
              <w:t>-12</w:t>
            </w: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position w:val="-12"/>
              </w:rPr>
              <w:object w:dxaOrig="620" w:dyaOrig="380">
                <v:shape id="_x0000_i1039" type="#_x0000_t75" style="width:30.75pt;height:19.55pt" o:ole="" fillcolor="window">
                  <v:imagedata r:id="rId16" o:title=""/>
                </v:shape>
                <o:OLEObject Type="Embed" ProgID="Equation.3" ShapeID="_x0000_i1039" DrawAspect="Content" ObjectID="_1552914454" r:id="rId30"/>
              </w:object>
            </w:r>
            <w:r w:rsidRPr="00E72472">
              <w:rPr>
                <w:rFonts w:ascii="Times New Roman" w:eastAsia="SimSun" w:hAnsi="Times New Roman" w:cs="Arial"/>
                <w:sz w:val="20"/>
                <w:vertAlign w:val="superscript"/>
              </w:rPr>
              <w:t xml:space="preserve"> </w:t>
            </w:r>
            <w:r w:rsidRPr="0043454E">
              <w:rPr>
                <w:rFonts w:cs="Arial"/>
                <w:vertAlign w:val="superscript"/>
              </w:rPr>
              <w:t>Note 3</w:t>
            </w:r>
          </w:p>
        </w:tc>
        <w:tc>
          <w:tcPr>
            <w:tcW w:w="1260" w:type="dxa"/>
            <w:shd w:val="clear" w:color="auto" w:fill="auto"/>
          </w:tcPr>
          <w:p w:rsidR="002012D9" w:rsidRPr="0043454E" w:rsidRDefault="002012D9" w:rsidP="00775B55">
            <w:pPr>
              <w:pStyle w:val="TAC"/>
              <w:rPr>
                <w:rFonts w:cs="Arial"/>
                <w:lang w:eastAsia="ja-JP"/>
              </w:rPr>
            </w:pPr>
            <w:r w:rsidRPr="0043454E">
              <w:rPr>
                <w:rFonts w:cs="Arial"/>
                <w:lang w:eastAsia="ja-JP"/>
              </w:rPr>
              <w:t>dB</w:t>
            </w:r>
          </w:p>
        </w:tc>
        <w:tc>
          <w:tcPr>
            <w:tcW w:w="1517" w:type="dxa"/>
            <w:shd w:val="clear" w:color="auto" w:fill="auto"/>
          </w:tcPr>
          <w:p w:rsidR="002012D9" w:rsidRPr="0043454E" w:rsidRDefault="002012D9" w:rsidP="00775B55">
            <w:pPr>
              <w:pStyle w:val="TAC"/>
              <w:rPr>
                <w:rFonts w:cs="Arial"/>
                <w:lang w:eastAsia="ja-JP"/>
              </w:rPr>
            </w:pPr>
            <w:r w:rsidRPr="0043454E">
              <w:rPr>
                <w:rFonts w:cs="Arial"/>
                <w:bCs/>
                <w:lang w:eastAsia="ja-JP"/>
              </w:rPr>
              <w:t>-12</w:t>
            </w: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vAlign w:val="center"/>
          </w:tcPr>
          <w:p w:rsidR="002012D9" w:rsidRPr="0043454E" w:rsidRDefault="002012D9" w:rsidP="00775B55">
            <w:pPr>
              <w:pStyle w:val="TAL"/>
              <w:rPr>
                <w:rFonts w:cs="Arial"/>
                <w:lang w:eastAsia="ja-JP"/>
              </w:rPr>
            </w:pPr>
            <w:r w:rsidRPr="0043454E">
              <w:rPr>
                <w:rFonts w:cs="Arial"/>
              </w:rPr>
              <w:t>RSRP</w:t>
            </w:r>
            <w:r w:rsidRPr="0043454E">
              <w:rPr>
                <w:rFonts w:cs="Arial"/>
                <w:vertAlign w:val="superscript"/>
              </w:rPr>
              <w:t xml:space="preserve"> Note 3</w:t>
            </w:r>
          </w:p>
        </w:tc>
        <w:tc>
          <w:tcPr>
            <w:tcW w:w="1260" w:type="dxa"/>
            <w:shd w:val="clear" w:color="auto" w:fill="auto"/>
          </w:tcPr>
          <w:p w:rsidR="002012D9" w:rsidRPr="0043454E" w:rsidRDefault="002012D9" w:rsidP="00775B55">
            <w:pPr>
              <w:pStyle w:val="TAC"/>
              <w:rPr>
                <w:rFonts w:cs="Arial"/>
                <w:lang w:eastAsia="ja-JP"/>
              </w:rPr>
            </w:pPr>
            <w:r w:rsidRPr="0043454E">
              <w:rPr>
                <w:rFonts w:cs="Arial"/>
                <w:lang w:eastAsia="ja-JP"/>
              </w:rPr>
              <w:t>dBm/15 KHz</w:t>
            </w:r>
          </w:p>
        </w:tc>
        <w:tc>
          <w:tcPr>
            <w:tcW w:w="1517" w:type="dxa"/>
            <w:shd w:val="clear" w:color="auto" w:fill="auto"/>
          </w:tcPr>
          <w:p w:rsidR="002012D9" w:rsidRPr="0043454E" w:rsidRDefault="002012D9" w:rsidP="00775B55">
            <w:pPr>
              <w:pStyle w:val="TAC"/>
              <w:rPr>
                <w:rFonts w:cs="Arial"/>
                <w:lang w:eastAsia="ja-JP"/>
              </w:rPr>
            </w:pPr>
            <w:r w:rsidRPr="0043454E">
              <w:rPr>
                <w:rFonts w:cs="Arial"/>
                <w:bCs/>
                <w:lang w:eastAsia="ja-JP"/>
              </w:rPr>
              <w:t>-110</w:t>
            </w: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vAlign w:val="center"/>
          </w:tcPr>
          <w:p w:rsidR="002012D9" w:rsidRPr="0043454E" w:rsidRDefault="002012D9" w:rsidP="00775B55">
            <w:pPr>
              <w:pStyle w:val="TAL"/>
              <w:rPr>
                <w:rFonts w:cs="Arial"/>
                <w:lang w:eastAsia="ja-JP"/>
              </w:rPr>
            </w:pPr>
            <w:r w:rsidRPr="0043454E">
              <w:rPr>
                <w:rFonts w:cs="Arial"/>
              </w:rPr>
              <w:t xml:space="preserve">Io </w:t>
            </w:r>
            <w:r w:rsidRPr="0043454E">
              <w:rPr>
                <w:rFonts w:cs="Arial"/>
                <w:vertAlign w:val="superscript"/>
              </w:rPr>
              <w:t>Note 3</w:t>
            </w:r>
          </w:p>
        </w:tc>
        <w:tc>
          <w:tcPr>
            <w:tcW w:w="1260" w:type="dxa"/>
            <w:shd w:val="clear" w:color="auto" w:fill="auto"/>
          </w:tcPr>
          <w:p w:rsidR="002012D9" w:rsidRPr="0043454E" w:rsidRDefault="002012D9" w:rsidP="00775B55">
            <w:pPr>
              <w:pStyle w:val="TAC"/>
              <w:rPr>
                <w:rFonts w:cs="Arial"/>
                <w:lang w:eastAsia="ja-JP"/>
              </w:rPr>
            </w:pPr>
            <w:r w:rsidRPr="0043454E">
              <w:rPr>
                <w:rFonts w:cs="Arial"/>
                <w:lang w:eastAsia="ja-JP"/>
              </w:rPr>
              <w:t>dBm/9 MHz</w:t>
            </w:r>
          </w:p>
        </w:tc>
        <w:tc>
          <w:tcPr>
            <w:tcW w:w="1517" w:type="dxa"/>
            <w:shd w:val="clear" w:color="auto" w:fill="auto"/>
          </w:tcPr>
          <w:p w:rsidR="002012D9" w:rsidRPr="0043454E" w:rsidRDefault="002012D9" w:rsidP="00775B55">
            <w:pPr>
              <w:pStyle w:val="TAC"/>
              <w:rPr>
                <w:rFonts w:cs="Arial"/>
                <w:lang w:eastAsia="ja-JP"/>
              </w:rPr>
            </w:pPr>
            <w:r w:rsidRPr="0043454E">
              <w:rPr>
                <w:rFonts w:cs="Arial"/>
                <w:bCs/>
                <w:lang w:eastAsia="ja-JP"/>
              </w:rPr>
              <w:t>-70</w:t>
            </w: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jc w:val="center"/>
        </w:trPr>
        <w:tc>
          <w:tcPr>
            <w:tcW w:w="2626" w:type="dxa"/>
            <w:shd w:val="clear" w:color="auto" w:fill="auto"/>
          </w:tcPr>
          <w:p w:rsidR="002012D9" w:rsidRPr="0043454E" w:rsidRDefault="002012D9" w:rsidP="00775B55">
            <w:pPr>
              <w:pStyle w:val="TAL"/>
              <w:rPr>
                <w:rFonts w:cs="Arial"/>
                <w:lang w:eastAsia="ja-JP"/>
              </w:rPr>
            </w:pPr>
            <w:r w:rsidRPr="0043454E">
              <w:rPr>
                <w:rFonts w:cs="Arial"/>
              </w:rPr>
              <w:t xml:space="preserve">Propagation Condition </w:t>
            </w:r>
          </w:p>
        </w:tc>
        <w:tc>
          <w:tcPr>
            <w:tcW w:w="1260" w:type="dxa"/>
            <w:shd w:val="clear" w:color="auto" w:fill="auto"/>
          </w:tcPr>
          <w:p w:rsidR="002012D9" w:rsidRPr="0043454E" w:rsidRDefault="002012D9" w:rsidP="00775B55">
            <w:pPr>
              <w:pStyle w:val="TAC"/>
              <w:rPr>
                <w:rFonts w:cs="Arial"/>
                <w:lang w:eastAsia="ja-JP"/>
              </w:rPr>
            </w:pPr>
            <w:r w:rsidRPr="0043454E">
              <w:rPr>
                <w:rFonts w:cs="Arial"/>
                <w:lang w:eastAsia="ja-JP"/>
              </w:rPr>
              <w:t>-</w:t>
            </w:r>
          </w:p>
        </w:tc>
        <w:tc>
          <w:tcPr>
            <w:tcW w:w="1517" w:type="dxa"/>
            <w:shd w:val="clear" w:color="auto" w:fill="auto"/>
          </w:tcPr>
          <w:p w:rsidR="002012D9" w:rsidRPr="0043454E" w:rsidRDefault="002012D9" w:rsidP="00775B55">
            <w:pPr>
              <w:pStyle w:val="TAC"/>
              <w:rPr>
                <w:rFonts w:cs="Arial"/>
                <w:lang w:eastAsia="ja-JP"/>
              </w:rPr>
            </w:pPr>
            <w:r w:rsidRPr="0043454E">
              <w:rPr>
                <w:rFonts w:cs="Arial"/>
                <w:bCs/>
                <w:lang w:eastAsia="ja-JP"/>
              </w:rPr>
              <w:t>AWGN</w:t>
            </w:r>
          </w:p>
        </w:tc>
        <w:tc>
          <w:tcPr>
            <w:tcW w:w="1813" w:type="dxa"/>
            <w:gridSpan w:val="2"/>
            <w:shd w:val="clear" w:color="auto" w:fill="auto"/>
          </w:tcPr>
          <w:p w:rsidR="002012D9" w:rsidRPr="0043454E" w:rsidRDefault="002012D9" w:rsidP="00775B55">
            <w:pPr>
              <w:pStyle w:val="TAC"/>
              <w:rPr>
                <w:rFonts w:cs="Arial"/>
                <w:lang w:eastAsia="ja-JP"/>
              </w:rPr>
            </w:pPr>
          </w:p>
        </w:tc>
      </w:tr>
      <w:tr w:rsidR="002012D9" w:rsidRPr="0043454E" w:rsidTr="00775B55">
        <w:trPr>
          <w:gridAfter w:val="1"/>
          <w:wAfter w:w="11" w:type="dxa"/>
          <w:trHeight w:val="870"/>
          <w:jc w:val="center"/>
        </w:trPr>
        <w:tc>
          <w:tcPr>
            <w:tcW w:w="7205" w:type="dxa"/>
            <w:gridSpan w:val="4"/>
            <w:shd w:val="clear" w:color="auto" w:fill="auto"/>
          </w:tcPr>
          <w:p w:rsidR="002012D9" w:rsidRPr="0043454E" w:rsidRDefault="002012D9" w:rsidP="00775B55">
            <w:pPr>
              <w:pStyle w:val="TAN"/>
              <w:rPr>
                <w:rFonts w:cs="Arial"/>
                <w:lang w:eastAsia="ja-JP"/>
              </w:rPr>
            </w:pPr>
            <w:r w:rsidRPr="0043454E">
              <w:rPr>
                <w:rFonts w:cs="Arial"/>
              </w:rPr>
              <w:t>Note 1:</w:t>
            </w:r>
            <w:r w:rsidRPr="0043454E">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2012D9" w:rsidRPr="0043454E" w:rsidRDefault="002012D9" w:rsidP="00775B55">
            <w:pPr>
              <w:pStyle w:val="TAN"/>
              <w:rPr>
                <w:rFonts w:cs="Arial"/>
                <w:lang w:eastAsia="ja-JP"/>
              </w:rPr>
            </w:pPr>
            <w:r w:rsidRPr="0043454E">
              <w:rPr>
                <w:rFonts w:cs="Arial"/>
              </w:rPr>
              <w:t>Note 2:</w:t>
            </w:r>
            <w:r w:rsidRPr="0043454E">
              <w:rPr>
                <w:rFonts w:cs="Arial"/>
              </w:rPr>
              <w:tab/>
              <w:t>The PDSCH and MPDCCH reference measurement channels are used in the test only when a downlink transmission dedicated to the UE under test is required.</w:t>
            </w:r>
          </w:p>
          <w:p w:rsidR="002012D9" w:rsidRPr="0043454E" w:rsidRDefault="002012D9" w:rsidP="00775B55">
            <w:pPr>
              <w:pStyle w:val="TAN"/>
              <w:rPr>
                <w:rFonts w:cs="Arial"/>
                <w:lang w:eastAsia="ja-JP"/>
              </w:rPr>
            </w:pPr>
            <w:r w:rsidRPr="0043454E">
              <w:rPr>
                <w:rFonts w:cs="Arial"/>
              </w:rPr>
              <w:t>Note 3:</w:t>
            </w:r>
            <w:r w:rsidRPr="0043454E">
              <w:rPr>
                <w:rFonts w:cs="Arial"/>
              </w:rPr>
              <w:tab/>
              <w:t>Es/Iot, RSRP and Io level has been derived from other parameters for information purpose. They are not settable parameters themselves.</w:t>
            </w:r>
          </w:p>
        </w:tc>
      </w:tr>
    </w:tbl>
    <w:p w:rsidR="002012D9" w:rsidRPr="00F23D31" w:rsidRDefault="002012D9" w:rsidP="002012D9"/>
    <w:p w:rsidR="002012D9" w:rsidRPr="00F23D31" w:rsidRDefault="002012D9" w:rsidP="002012D9">
      <w:pPr>
        <w:pStyle w:val="TH"/>
        <w:rPr>
          <w:snapToGrid w:val="0"/>
        </w:rPr>
      </w:pPr>
      <w:r w:rsidRPr="00F23D31">
        <w:rPr>
          <w:rFonts w:cs="v3.7.0"/>
        </w:rPr>
        <w:lastRenderedPageBreak/>
        <w:t xml:space="preserve">Table A.6.2.15.1-2: RACH-Configuration parameters for TDD </w:t>
      </w:r>
      <w:r w:rsidRPr="00F23D31">
        <w:t xml:space="preserve">contention based </w:t>
      </w:r>
      <w:r w:rsidRPr="00F23D31">
        <w:rPr>
          <w:rFonts w:cs="v3.7.0"/>
          <w:snapToGrid w:val="0"/>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7"/>
        <w:gridCol w:w="862"/>
        <w:gridCol w:w="866"/>
        <w:gridCol w:w="844"/>
        <w:gridCol w:w="1046"/>
        <w:gridCol w:w="1564"/>
      </w:tblGrid>
      <w:tr w:rsidR="002012D9" w:rsidRPr="0043454E" w:rsidTr="00775B55">
        <w:trPr>
          <w:cantSplit/>
          <w:trHeight w:val="243"/>
          <w:jc w:val="center"/>
        </w:trPr>
        <w:tc>
          <w:tcPr>
            <w:tcW w:w="3607" w:type="dxa"/>
            <w:vAlign w:val="center"/>
          </w:tcPr>
          <w:p w:rsidR="002012D9" w:rsidRPr="0043454E" w:rsidRDefault="002012D9" w:rsidP="00775B55">
            <w:pPr>
              <w:pStyle w:val="TAH"/>
              <w:rPr>
                <w:rFonts w:cs="Arial"/>
                <w:lang w:eastAsia="ja-JP"/>
              </w:rPr>
            </w:pPr>
            <w:r w:rsidRPr="0043454E">
              <w:rPr>
                <w:rFonts w:cs="Arial"/>
                <w:lang w:eastAsia="ja-JP"/>
              </w:rPr>
              <w:t>Field</w:t>
            </w:r>
          </w:p>
        </w:tc>
        <w:tc>
          <w:tcPr>
            <w:tcW w:w="3618" w:type="dxa"/>
            <w:gridSpan w:val="4"/>
            <w:vAlign w:val="center"/>
          </w:tcPr>
          <w:p w:rsidR="002012D9" w:rsidRPr="0043454E" w:rsidRDefault="002012D9" w:rsidP="00775B55">
            <w:pPr>
              <w:pStyle w:val="TAH"/>
              <w:rPr>
                <w:rFonts w:cs="Arial"/>
                <w:lang w:eastAsia="ja-JP"/>
              </w:rPr>
            </w:pPr>
            <w:r w:rsidRPr="0043454E">
              <w:rPr>
                <w:rFonts w:cs="Arial"/>
                <w:lang w:eastAsia="ja-JP"/>
              </w:rPr>
              <w:t>Value</w:t>
            </w:r>
          </w:p>
        </w:tc>
        <w:tc>
          <w:tcPr>
            <w:tcW w:w="1564" w:type="dxa"/>
            <w:vAlign w:val="center"/>
          </w:tcPr>
          <w:p w:rsidR="002012D9" w:rsidRPr="0043454E" w:rsidRDefault="002012D9" w:rsidP="00775B55">
            <w:pPr>
              <w:pStyle w:val="TAH"/>
              <w:rPr>
                <w:rFonts w:cs="Arial"/>
                <w:lang w:eastAsia="ja-JP"/>
              </w:rPr>
            </w:pPr>
            <w:r w:rsidRPr="0043454E">
              <w:rPr>
                <w:rFonts w:cs="Arial"/>
                <w:lang w:eastAsia="ja-JP"/>
              </w:rPr>
              <w:t>Comment</w:t>
            </w:r>
          </w:p>
        </w:tc>
      </w:tr>
      <w:tr w:rsidR="002012D9" w:rsidRPr="0043454E" w:rsidTr="00775B55">
        <w:trPr>
          <w:cantSplit/>
          <w:jc w:val="center"/>
        </w:trPr>
        <w:tc>
          <w:tcPr>
            <w:tcW w:w="8789" w:type="dxa"/>
            <w:gridSpan w:val="6"/>
          </w:tcPr>
          <w:p w:rsidR="002012D9" w:rsidRPr="0043454E" w:rsidRDefault="002012D9" w:rsidP="00775B55">
            <w:pPr>
              <w:pStyle w:val="TAH"/>
              <w:rPr>
                <w:rFonts w:cs="Arial"/>
                <w:lang w:eastAsia="ja-JP"/>
              </w:rPr>
            </w:pPr>
            <w:r w:rsidRPr="0043454E">
              <w:rPr>
                <w:rFonts w:cs="Arial"/>
                <w:lang w:eastAsia="ja-JP"/>
              </w:rPr>
              <w:t>Parameters not per CE Levels</w:t>
            </w:r>
          </w:p>
        </w:tc>
      </w:tr>
      <w:tr w:rsidR="002012D9" w:rsidRPr="0043454E" w:rsidTr="00775B55">
        <w:trPr>
          <w:cantSplit/>
          <w:jc w:val="center"/>
        </w:trPr>
        <w:tc>
          <w:tcPr>
            <w:tcW w:w="3607" w:type="dxa"/>
          </w:tcPr>
          <w:p w:rsidR="002012D9" w:rsidRPr="0043454E" w:rsidRDefault="002012D9" w:rsidP="00775B55">
            <w:pPr>
              <w:pStyle w:val="TAL"/>
              <w:rPr>
                <w:rFonts w:cs="Arial"/>
                <w:lang w:eastAsia="ja-JP"/>
              </w:rPr>
            </w:pPr>
            <w:r w:rsidRPr="0043454E">
              <w:rPr>
                <w:rFonts w:cs="Arial"/>
              </w:rPr>
              <w:t>numberOfRA-Preambles</w:t>
            </w:r>
          </w:p>
        </w:tc>
        <w:tc>
          <w:tcPr>
            <w:tcW w:w="3618" w:type="dxa"/>
            <w:gridSpan w:val="4"/>
          </w:tcPr>
          <w:p w:rsidR="002012D9" w:rsidRPr="0043454E" w:rsidRDefault="002012D9" w:rsidP="00775B55">
            <w:pPr>
              <w:pStyle w:val="TAC"/>
              <w:rPr>
                <w:rFonts w:cs="Arial"/>
                <w:lang w:eastAsia="ja-JP"/>
              </w:rPr>
            </w:pPr>
            <w:r w:rsidRPr="0043454E">
              <w:rPr>
                <w:rFonts w:cs="Arial"/>
                <w:lang w:eastAsia="ja-JP"/>
              </w:rPr>
              <w:t>n52</w:t>
            </w:r>
          </w:p>
        </w:tc>
        <w:tc>
          <w:tcPr>
            <w:tcW w:w="1564" w:type="dxa"/>
          </w:tcPr>
          <w:p w:rsidR="002012D9" w:rsidRPr="0043454E" w:rsidRDefault="002012D9" w:rsidP="00775B55">
            <w:pPr>
              <w:pStyle w:val="TAC"/>
              <w:rPr>
                <w:rFonts w:cs="Arial"/>
                <w:lang w:eastAsia="ja-JP"/>
              </w:rPr>
            </w:pPr>
          </w:p>
        </w:tc>
      </w:tr>
      <w:tr w:rsidR="002012D9" w:rsidRPr="0043454E" w:rsidTr="00775B55">
        <w:trPr>
          <w:cantSplit/>
          <w:jc w:val="center"/>
        </w:trPr>
        <w:tc>
          <w:tcPr>
            <w:tcW w:w="3607" w:type="dxa"/>
          </w:tcPr>
          <w:p w:rsidR="002012D9" w:rsidRPr="0043454E" w:rsidRDefault="002012D9" w:rsidP="00775B55">
            <w:pPr>
              <w:pStyle w:val="TAL"/>
              <w:rPr>
                <w:rFonts w:cs="Arial"/>
                <w:lang w:eastAsia="ja-JP"/>
              </w:rPr>
            </w:pPr>
            <w:r w:rsidRPr="0043454E">
              <w:rPr>
                <w:rFonts w:cs="Arial"/>
              </w:rPr>
              <w:t>sizeOfRA-PreamblesGroupA</w:t>
            </w:r>
          </w:p>
        </w:tc>
        <w:tc>
          <w:tcPr>
            <w:tcW w:w="3618" w:type="dxa"/>
            <w:gridSpan w:val="4"/>
          </w:tcPr>
          <w:p w:rsidR="002012D9" w:rsidRPr="0043454E" w:rsidRDefault="002012D9" w:rsidP="00775B55">
            <w:pPr>
              <w:pStyle w:val="TAC"/>
              <w:rPr>
                <w:rFonts w:cs="Arial"/>
                <w:lang w:eastAsia="ja-JP"/>
              </w:rPr>
            </w:pPr>
            <w:r w:rsidRPr="0043454E">
              <w:rPr>
                <w:rFonts w:cs="Arial"/>
                <w:lang w:eastAsia="ja-JP"/>
              </w:rPr>
              <w:t>n52</w:t>
            </w:r>
          </w:p>
        </w:tc>
        <w:tc>
          <w:tcPr>
            <w:tcW w:w="1564" w:type="dxa"/>
          </w:tcPr>
          <w:p w:rsidR="002012D9" w:rsidRPr="0043454E" w:rsidRDefault="002012D9" w:rsidP="00775B55">
            <w:pPr>
              <w:pStyle w:val="TAC"/>
              <w:rPr>
                <w:rFonts w:cs="Arial"/>
                <w:lang w:eastAsia="ja-JP"/>
              </w:rPr>
            </w:pPr>
            <w:r w:rsidRPr="0043454E">
              <w:rPr>
                <w:rFonts w:cs="v3.7.0"/>
                <w:lang w:eastAsia="ja-JP"/>
              </w:rPr>
              <w:t>No group B.</w:t>
            </w:r>
          </w:p>
        </w:tc>
      </w:tr>
      <w:tr w:rsidR="002012D9" w:rsidRPr="0043454E" w:rsidTr="00775B55">
        <w:trPr>
          <w:cantSplit/>
          <w:jc w:val="center"/>
        </w:trPr>
        <w:tc>
          <w:tcPr>
            <w:tcW w:w="3607" w:type="dxa"/>
          </w:tcPr>
          <w:p w:rsidR="002012D9" w:rsidRPr="0043454E" w:rsidRDefault="002012D9" w:rsidP="00775B55">
            <w:pPr>
              <w:pStyle w:val="TAL"/>
              <w:rPr>
                <w:rFonts w:cs="Arial"/>
                <w:lang w:eastAsia="ja-JP"/>
              </w:rPr>
            </w:pPr>
            <w:r w:rsidRPr="0043454E">
              <w:rPr>
                <w:rFonts w:cs="Arial"/>
              </w:rPr>
              <w:t>powerRampingStep</w:t>
            </w:r>
          </w:p>
        </w:tc>
        <w:tc>
          <w:tcPr>
            <w:tcW w:w="3618" w:type="dxa"/>
            <w:gridSpan w:val="4"/>
          </w:tcPr>
          <w:p w:rsidR="002012D9" w:rsidRPr="0043454E" w:rsidRDefault="002012D9" w:rsidP="00775B55">
            <w:pPr>
              <w:pStyle w:val="TAC"/>
              <w:rPr>
                <w:rFonts w:cs="Arial"/>
                <w:lang w:eastAsia="ja-JP"/>
              </w:rPr>
            </w:pPr>
            <w:r w:rsidRPr="0043454E">
              <w:rPr>
                <w:rFonts w:cs="Arial"/>
                <w:lang w:eastAsia="ja-JP"/>
              </w:rPr>
              <w:t>dB2</w:t>
            </w:r>
          </w:p>
        </w:tc>
        <w:tc>
          <w:tcPr>
            <w:tcW w:w="1564" w:type="dxa"/>
          </w:tcPr>
          <w:p w:rsidR="002012D9" w:rsidRPr="0043454E" w:rsidRDefault="002012D9" w:rsidP="00775B55">
            <w:pPr>
              <w:pStyle w:val="TAC"/>
              <w:rPr>
                <w:rFonts w:cs="Arial"/>
                <w:lang w:eastAsia="ja-JP"/>
              </w:rPr>
            </w:pPr>
          </w:p>
        </w:tc>
      </w:tr>
      <w:tr w:rsidR="002012D9" w:rsidRPr="0043454E" w:rsidTr="00775B55">
        <w:trPr>
          <w:cantSplit/>
          <w:jc w:val="center"/>
        </w:trPr>
        <w:tc>
          <w:tcPr>
            <w:tcW w:w="3607" w:type="dxa"/>
          </w:tcPr>
          <w:p w:rsidR="002012D9" w:rsidRPr="0043454E" w:rsidRDefault="002012D9" w:rsidP="00775B55">
            <w:pPr>
              <w:pStyle w:val="TAL"/>
              <w:rPr>
                <w:rFonts w:cs="Arial"/>
                <w:lang w:eastAsia="ja-JP"/>
              </w:rPr>
            </w:pPr>
            <w:r w:rsidRPr="0043454E">
              <w:rPr>
                <w:rFonts w:cs="Arial"/>
              </w:rPr>
              <w:t>preambleInitialReceivedTargetPower</w:t>
            </w:r>
          </w:p>
        </w:tc>
        <w:tc>
          <w:tcPr>
            <w:tcW w:w="3618" w:type="dxa"/>
            <w:gridSpan w:val="4"/>
          </w:tcPr>
          <w:p w:rsidR="002012D9" w:rsidRPr="0043454E" w:rsidRDefault="002012D9" w:rsidP="00775B55">
            <w:pPr>
              <w:pStyle w:val="TAC"/>
              <w:rPr>
                <w:rFonts w:cs="Arial"/>
                <w:lang w:eastAsia="ja-JP"/>
              </w:rPr>
            </w:pPr>
            <w:r w:rsidRPr="0043454E">
              <w:rPr>
                <w:rFonts w:cs="Arial"/>
                <w:lang w:eastAsia="ja-JP"/>
              </w:rPr>
              <w:t>dBm-120</w:t>
            </w:r>
          </w:p>
        </w:tc>
        <w:tc>
          <w:tcPr>
            <w:tcW w:w="1564" w:type="dxa"/>
          </w:tcPr>
          <w:p w:rsidR="002012D9" w:rsidRPr="0043454E" w:rsidRDefault="002012D9" w:rsidP="00775B55">
            <w:pPr>
              <w:pStyle w:val="TAC"/>
              <w:rPr>
                <w:rFonts w:cs="Arial"/>
                <w:lang w:eastAsia="ja-JP"/>
              </w:rPr>
            </w:pPr>
          </w:p>
        </w:tc>
      </w:tr>
      <w:tr w:rsidR="002012D9" w:rsidRPr="0043454E" w:rsidTr="00775B55">
        <w:trPr>
          <w:cantSplit/>
          <w:jc w:val="center"/>
        </w:trPr>
        <w:tc>
          <w:tcPr>
            <w:tcW w:w="3607" w:type="dxa"/>
          </w:tcPr>
          <w:p w:rsidR="002012D9" w:rsidRPr="0043454E" w:rsidRDefault="002012D9" w:rsidP="00775B55">
            <w:pPr>
              <w:pStyle w:val="TAL"/>
              <w:rPr>
                <w:rFonts w:cs="Arial"/>
                <w:lang w:eastAsia="ja-JP"/>
              </w:rPr>
            </w:pPr>
            <w:r w:rsidRPr="0043454E">
              <w:rPr>
                <w:rFonts w:cs="Arial"/>
              </w:rPr>
              <w:t>preambleTransMax</w:t>
            </w:r>
          </w:p>
        </w:tc>
        <w:tc>
          <w:tcPr>
            <w:tcW w:w="3618" w:type="dxa"/>
            <w:gridSpan w:val="4"/>
          </w:tcPr>
          <w:p w:rsidR="002012D9" w:rsidRPr="0043454E" w:rsidRDefault="002012D9" w:rsidP="00775B55">
            <w:pPr>
              <w:pStyle w:val="TAC"/>
              <w:rPr>
                <w:rFonts w:cs="Arial"/>
                <w:lang w:eastAsia="ja-JP"/>
              </w:rPr>
            </w:pPr>
            <w:r w:rsidRPr="0043454E">
              <w:rPr>
                <w:rFonts w:cs="Arial"/>
                <w:lang w:eastAsia="ja-JP"/>
              </w:rPr>
              <w:t>n6</w:t>
            </w:r>
          </w:p>
        </w:tc>
        <w:tc>
          <w:tcPr>
            <w:tcW w:w="1564" w:type="dxa"/>
          </w:tcPr>
          <w:p w:rsidR="002012D9" w:rsidRPr="0043454E" w:rsidRDefault="002012D9" w:rsidP="00775B55">
            <w:pPr>
              <w:pStyle w:val="TAC"/>
              <w:rPr>
                <w:rFonts w:cs="Arial"/>
                <w:lang w:eastAsia="ja-JP"/>
              </w:rPr>
            </w:pPr>
          </w:p>
        </w:tc>
      </w:tr>
      <w:tr w:rsidR="002012D9" w:rsidRPr="0043454E" w:rsidTr="00775B55">
        <w:trPr>
          <w:cantSplit/>
          <w:trHeight w:val="157"/>
          <w:jc w:val="center"/>
        </w:trPr>
        <w:tc>
          <w:tcPr>
            <w:tcW w:w="3607" w:type="dxa"/>
          </w:tcPr>
          <w:p w:rsidR="002012D9" w:rsidRPr="0043454E" w:rsidRDefault="002012D9" w:rsidP="00775B55">
            <w:pPr>
              <w:pStyle w:val="TAL"/>
              <w:rPr>
                <w:rFonts w:cs="Arial"/>
                <w:lang w:eastAsia="ja-JP"/>
              </w:rPr>
            </w:pPr>
            <w:r w:rsidRPr="0043454E">
              <w:rPr>
                <w:rFonts w:cs="Arial"/>
              </w:rPr>
              <w:t>maxHARQ-Msg3Tx</w:t>
            </w:r>
          </w:p>
        </w:tc>
        <w:tc>
          <w:tcPr>
            <w:tcW w:w="3618" w:type="dxa"/>
            <w:gridSpan w:val="4"/>
          </w:tcPr>
          <w:p w:rsidR="002012D9" w:rsidRPr="0043454E" w:rsidRDefault="002012D9" w:rsidP="00775B55">
            <w:pPr>
              <w:pStyle w:val="TAC"/>
              <w:rPr>
                <w:rFonts w:cs="Arial"/>
                <w:lang w:eastAsia="ja-JP"/>
              </w:rPr>
            </w:pPr>
            <w:r w:rsidRPr="0043454E">
              <w:rPr>
                <w:rFonts w:cs="Arial"/>
                <w:lang w:eastAsia="ja-JP"/>
              </w:rPr>
              <w:t>4</w:t>
            </w:r>
          </w:p>
        </w:tc>
        <w:tc>
          <w:tcPr>
            <w:tcW w:w="1564" w:type="dxa"/>
          </w:tcPr>
          <w:p w:rsidR="002012D9" w:rsidRPr="0043454E" w:rsidRDefault="002012D9" w:rsidP="00775B55">
            <w:pPr>
              <w:pStyle w:val="TAC"/>
              <w:rPr>
                <w:rFonts w:cs="Arial"/>
                <w:lang w:eastAsia="ja-JP"/>
              </w:rPr>
            </w:pPr>
          </w:p>
        </w:tc>
      </w:tr>
      <w:tr w:rsidR="002012D9" w:rsidRPr="0043454E" w:rsidTr="00775B55">
        <w:trPr>
          <w:cantSplit/>
          <w:trHeight w:val="157"/>
          <w:jc w:val="center"/>
        </w:trPr>
        <w:tc>
          <w:tcPr>
            <w:tcW w:w="3607" w:type="dxa"/>
          </w:tcPr>
          <w:p w:rsidR="002012D9" w:rsidRPr="0043454E" w:rsidRDefault="002012D9" w:rsidP="00775B55">
            <w:pPr>
              <w:pStyle w:val="TAL"/>
              <w:rPr>
                <w:rFonts w:cs="Arial"/>
                <w:lang w:eastAsia="ja-JP"/>
              </w:rPr>
            </w:pPr>
            <w:r w:rsidRPr="0043454E">
              <w:rPr>
                <w:rFonts w:cs="Arial"/>
                <w:lang w:val="en-US"/>
              </w:rPr>
              <w:t>rar-HoppingConfig</w:t>
            </w:r>
          </w:p>
        </w:tc>
        <w:tc>
          <w:tcPr>
            <w:tcW w:w="3618" w:type="dxa"/>
            <w:gridSpan w:val="4"/>
          </w:tcPr>
          <w:p w:rsidR="002012D9" w:rsidRPr="0043454E" w:rsidRDefault="002012D9" w:rsidP="00775B55">
            <w:pPr>
              <w:pStyle w:val="TAC"/>
              <w:rPr>
                <w:rFonts w:cs="Arial"/>
                <w:lang w:eastAsia="ja-JP"/>
              </w:rPr>
            </w:pPr>
            <w:r w:rsidRPr="0043454E">
              <w:rPr>
                <w:rFonts w:cs="Arial"/>
                <w:lang w:eastAsia="ja-JP"/>
              </w:rPr>
              <w:t>Off</w:t>
            </w:r>
          </w:p>
        </w:tc>
        <w:tc>
          <w:tcPr>
            <w:tcW w:w="1564" w:type="dxa"/>
          </w:tcPr>
          <w:p w:rsidR="002012D9" w:rsidRPr="0043454E" w:rsidRDefault="002012D9" w:rsidP="00775B55">
            <w:pPr>
              <w:pStyle w:val="TAC"/>
              <w:rPr>
                <w:rFonts w:cs="Arial"/>
                <w:lang w:eastAsia="ja-JP"/>
              </w:rPr>
            </w:pPr>
          </w:p>
        </w:tc>
      </w:tr>
      <w:tr w:rsidR="002012D9" w:rsidRPr="0043454E" w:rsidTr="00775B55">
        <w:trPr>
          <w:cantSplit/>
          <w:trHeight w:val="157"/>
          <w:jc w:val="center"/>
        </w:trPr>
        <w:tc>
          <w:tcPr>
            <w:tcW w:w="8789" w:type="dxa"/>
            <w:gridSpan w:val="6"/>
          </w:tcPr>
          <w:p w:rsidR="002012D9" w:rsidRPr="0043454E" w:rsidRDefault="002012D9" w:rsidP="00775B55">
            <w:pPr>
              <w:pStyle w:val="TAH"/>
              <w:rPr>
                <w:rFonts w:cs="Arial"/>
                <w:lang w:eastAsia="ja-JP"/>
              </w:rPr>
            </w:pPr>
            <w:r w:rsidRPr="0043454E">
              <w:rPr>
                <w:rFonts w:cs="Arial"/>
                <w:lang w:eastAsia="ja-JP"/>
              </w:rPr>
              <w:t>Parameters per CE Levels</w:t>
            </w:r>
          </w:p>
        </w:tc>
      </w:tr>
      <w:tr w:rsidR="002012D9" w:rsidRPr="0043454E" w:rsidTr="00775B55">
        <w:trPr>
          <w:cantSplit/>
          <w:trHeight w:val="213"/>
          <w:jc w:val="center"/>
        </w:trPr>
        <w:tc>
          <w:tcPr>
            <w:tcW w:w="3607" w:type="dxa"/>
          </w:tcPr>
          <w:p w:rsidR="002012D9" w:rsidRPr="0043454E" w:rsidRDefault="002012D9" w:rsidP="00775B55">
            <w:pPr>
              <w:pStyle w:val="TAH"/>
              <w:rPr>
                <w:rFonts w:cs="Arial"/>
                <w:i/>
                <w:lang w:eastAsia="ja-JP"/>
              </w:rPr>
            </w:pPr>
            <w:r w:rsidRPr="0043454E">
              <w:rPr>
                <w:rFonts w:cs="Arial"/>
                <w:i/>
              </w:rPr>
              <w:t>CE Level</w:t>
            </w:r>
          </w:p>
        </w:tc>
        <w:tc>
          <w:tcPr>
            <w:tcW w:w="862" w:type="dxa"/>
          </w:tcPr>
          <w:p w:rsidR="002012D9" w:rsidRPr="0043454E" w:rsidRDefault="002012D9" w:rsidP="00775B55">
            <w:pPr>
              <w:pStyle w:val="TAH"/>
              <w:rPr>
                <w:rFonts w:cs="Arial"/>
                <w:i/>
                <w:lang w:eastAsia="ja-JP"/>
              </w:rPr>
            </w:pPr>
            <w:r w:rsidRPr="0043454E">
              <w:rPr>
                <w:rFonts w:cs="Arial"/>
                <w:i/>
                <w:lang w:eastAsia="ja-JP"/>
              </w:rPr>
              <w:t>Level 0</w:t>
            </w:r>
          </w:p>
        </w:tc>
        <w:tc>
          <w:tcPr>
            <w:tcW w:w="866" w:type="dxa"/>
          </w:tcPr>
          <w:p w:rsidR="002012D9" w:rsidRPr="0043454E" w:rsidRDefault="002012D9" w:rsidP="00775B55">
            <w:pPr>
              <w:pStyle w:val="TAH"/>
              <w:rPr>
                <w:rFonts w:cs="Arial"/>
                <w:i/>
                <w:lang w:eastAsia="ja-JP"/>
              </w:rPr>
            </w:pPr>
            <w:r w:rsidRPr="0043454E">
              <w:rPr>
                <w:rFonts w:cs="Arial"/>
                <w:i/>
                <w:lang w:eastAsia="ja-JP"/>
              </w:rPr>
              <w:t>Level 1</w:t>
            </w:r>
          </w:p>
        </w:tc>
        <w:tc>
          <w:tcPr>
            <w:tcW w:w="844" w:type="dxa"/>
          </w:tcPr>
          <w:p w:rsidR="002012D9" w:rsidRPr="0043454E" w:rsidRDefault="002012D9" w:rsidP="00775B55">
            <w:pPr>
              <w:pStyle w:val="TAH"/>
              <w:rPr>
                <w:rFonts w:cs="Arial"/>
                <w:i/>
                <w:lang w:eastAsia="ja-JP"/>
              </w:rPr>
            </w:pPr>
            <w:r w:rsidRPr="0043454E">
              <w:rPr>
                <w:rFonts w:cs="Arial"/>
                <w:i/>
                <w:lang w:eastAsia="ja-JP"/>
              </w:rPr>
              <w:t>Level 2</w:t>
            </w:r>
          </w:p>
        </w:tc>
        <w:tc>
          <w:tcPr>
            <w:tcW w:w="1046" w:type="dxa"/>
          </w:tcPr>
          <w:p w:rsidR="002012D9" w:rsidRPr="0043454E" w:rsidRDefault="002012D9" w:rsidP="00775B55">
            <w:pPr>
              <w:pStyle w:val="TAH"/>
              <w:rPr>
                <w:rFonts w:cs="Arial"/>
                <w:i/>
                <w:lang w:eastAsia="ja-JP"/>
              </w:rPr>
            </w:pPr>
            <w:r w:rsidRPr="0043454E">
              <w:rPr>
                <w:rFonts w:cs="Arial"/>
                <w:i/>
                <w:lang w:eastAsia="ja-JP"/>
              </w:rPr>
              <w:t>Level 3</w:t>
            </w:r>
          </w:p>
        </w:tc>
        <w:tc>
          <w:tcPr>
            <w:tcW w:w="1564" w:type="dxa"/>
          </w:tcPr>
          <w:p w:rsidR="002012D9" w:rsidRPr="0043454E" w:rsidRDefault="002012D9" w:rsidP="00775B55">
            <w:pPr>
              <w:pStyle w:val="TAH"/>
              <w:rPr>
                <w:rFonts w:cs="Arial"/>
                <w:i/>
                <w:lang w:eastAsia="ja-JP"/>
              </w:rPr>
            </w:pPr>
          </w:p>
        </w:tc>
      </w:tr>
      <w:tr w:rsidR="002012D9" w:rsidRPr="0043454E" w:rsidTr="00775B55">
        <w:trPr>
          <w:cantSplit/>
          <w:trHeight w:val="213"/>
          <w:jc w:val="center"/>
        </w:trPr>
        <w:tc>
          <w:tcPr>
            <w:tcW w:w="3607" w:type="dxa"/>
          </w:tcPr>
          <w:p w:rsidR="002012D9" w:rsidRPr="0043454E" w:rsidRDefault="002012D9" w:rsidP="00775B55">
            <w:pPr>
              <w:pStyle w:val="TAL"/>
              <w:rPr>
                <w:rFonts w:cs="Arial"/>
                <w:lang w:eastAsia="ja-JP"/>
              </w:rPr>
            </w:pPr>
            <w:r w:rsidRPr="0043454E">
              <w:rPr>
                <w:rFonts w:cs="Arial"/>
              </w:rPr>
              <w:t>ra-ResponseWindowSize (per CE)</w:t>
            </w:r>
          </w:p>
        </w:tc>
        <w:tc>
          <w:tcPr>
            <w:tcW w:w="862" w:type="dxa"/>
          </w:tcPr>
          <w:p w:rsidR="002012D9" w:rsidRPr="0043454E" w:rsidRDefault="002012D9" w:rsidP="00775B55">
            <w:pPr>
              <w:pStyle w:val="TAC"/>
              <w:rPr>
                <w:rFonts w:cs="Arial"/>
                <w:lang w:eastAsia="ja-JP"/>
              </w:rPr>
            </w:pPr>
            <w:r w:rsidRPr="0043454E">
              <w:rPr>
                <w:rFonts w:cs="Arial"/>
                <w:lang w:eastAsia="ja-JP"/>
              </w:rPr>
              <w:t>sf20</w:t>
            </w:r>
          </w:p>
        </w:tc>
        <w:tc>
          <w:tcPr>
            <w:tcW w:w="866" w:type="dxa"/>
          </w:tcPr>
          <w:p w:rsidR="002012D9" w:rsidRPr="0043454E" w:rsidRDefault="002012D9" w:rsidP="00775B55">
            <w:pPr>
              <w:pStyle w:val="TAC"/>
              <w:rPr>
                <w:rFonts w:cs="Arial"/>
                <w:lang w:eastAsia="ja-JP"/>
              </w:rPr>
            </w:pPr>
            <w:r w:rsidRPr="0043454E">
              <w:rPr>
                <w:rFonts w:cs="Arial"/>
                <w:lang w:eastAsia="ja-JP"/>
              </w:rPr>
              <w:t>sf80</w:t>
            </w:r>
          </w:p>
        </w:tc>
        <w:tc>
          <w:tcPr>
            <w:tcW w:w="844" w:type="dxa"/>
          </w:tcPr>
          <w:p w:rsidR="002012D9" w:rsidRPr="0043454E" w:rsidRDefault="002012D9" w:rsidP="00775B55">
            <w:pPr>
              <w:pStyle w:val="TAC"/>
              <w:rPr>
                <w:rFonts w:cs="Arial"/>
                <w:lang w:eastAsia="ja-JP"/>
              </w:rPr>
            </w:pPr>
            <w:r w:rsidRPr="0043454E">
              <w:rPr>
                <w:rFonts w:cs="Arial"/>
                <w:lang w:val="en-US" w:eastAsia="ja-JP"/>
              </w:rPr>
              <w:t>sf180</w:t>
            </w:r>
          </w:p>
        </w:tc>
        <w:tc>
          <w:tcPr>
            <w:tcW w:w="1046" w:type="dxa"/>
          </w:tcPr>
          <w:p w:rsidR="002012D9" w:rsidRPr="0043454E" w:rsidRDefault="002012D9" w:rsidP="00775B55">
            <w:pPr>
              <w:pStyle w:val="TAC"/>
              <w:rPr>
                <w:rFonts w:cs="Arial"/>
                <w:lang w:eastAsia="ja-JP"/>
              </w:rPr>
            </w:pPr>
            <w:r w:rsidRPr="0043454E">
              <w:rPr>
                <w:rFonts w:cs="Arial"/>
                <w:lang w:val="en-US" w:eastAsia="ja-JP"/>
              </w:rPr>
              <w:t>sf320</w:t>
            </w:r>
          </w:p>
        </w:tc>
        <w:tc>
          <w:tcPr>
            <w:tcW w:w="1564" w:type="dxa"/>
          </w:tcPr>
          <w:p w:rsidR="002012D9" w:rsidRPr="0043454E" w:rsidRDefault="002012D9" w:rsidP="00775B55">
            <w:pPr>
              <w:pStyle w:val="TAC"/>
              <w:rPr>
                <w:rFonts w:cs="Arial"/>
                <w:lang w:eastAsia="ja-JP"/>
              </w:rPr>
            </w:pPr>
          </w:p>
        </w:tc>
      </w:tr>
      <w:tr w:rsidR="002012D9" w:rsidRPr="0043454E" w:rsidTr="00775B55">
        <w:trPr>
          <w:trHeight w:val="84"/>
          <w:jc w:val="center"/>
        </w:trPr>
        <w:tc>
          <w:tcPr>
            <w:tcW w:w="3607" w:type="dxa"/>
          </w:tcPr>
          <w:p w:rsidR="002012D9" w:rsidRPr="0043454E" w:rsidRDefault="002012D9" w:rsidP="00775B55">
            <w:pPr>
              <w:pStyle w:val="TAL"/>
              <w:rPr>
                <w:rFonts w:cs="Arial"/>
                <w:lang w:eastAsia="ja-JP"/>
              </w:rPr>
            </w:pPr>
            <w:r w:rsidRPr="0043454E">
              <w:rPr>
                <w:rFonts w:cs="Arial"/>
              </w:rPr>
              <w:t>mac-ContentionResolutionTimer (per CE)</w:t>
            </w:r>
          </w:p>
        </w:tc>
        <w:tc>
          <w:tcPr>
            <w:tcW w:w="862" w:type="dxa"/>
          </w:tcPr>
          <w:p w:rsidR="002012D9" w:rsidRPr="0043454E" w:rsidRDefault="002012D9" w:rsidP="00775B55">
            <w:pPr>
              <w:pStyle w:val="TAC"/>
              <w:rPr>
                <w:rFonts w:cs="Arial"/>
                <w:lang w:eastAsia="ja-JP"/>
              </w:rPr>
            </w:pPr>
            <w:r w:rsidRPr="0043454E">
              <w:rPr>
                <w:rFonts w:cs="Arial"/>
                <w:lang w:eastAsia="ja-JP"/>
              </w:rPr>
              <w:t>sf80</w:t>
            </w:r>
          </w:p>
        </w:tc>
        <w:tc>
          <w:tcPr>
            <w:tcW w:w="866" w:type="dxa"/>
          </w:tcPr>
          <w:p w:rsidR="002012D9" w:rsidRPr="0043454E" w:rsidRDefault="002012D9" w:rsidP="00775B55">
            <w:pPr>
              <w:pStyle w:val="TAC"/>
              <w:rPr>
                <w:rFonts w:cs="Arial"/>
                <w:lang w:eastAsia="ja-JP"/>
              </w:rPr>
            </w:pPr>
            <w:r w:rsidRPr="0043454E">
              <w:rPr>
                <w:rFonts w:cs="Arial"/>
                <w:lang w:val="en-US" w:eastAsia="ja-JP"/>
              </w:rPr>
              <w:t>sf120</w:t>
            </w:r>
          </w:p>
        </w:tc>
        <w:tc>
          <w:tcPr>
            <w:tcW w:w="844" w:type="dxa"/>
          </w:tcPr>
          <w:p w:rsidR="002012D9" w:rsidRPr="0043454E" w:rsidRDefault="002012D9" w:rsidP="00775B55">
            <w:pPr>
              <w:pStyle w:val="TAC"/>
              <w:rPr>
                <w:rFonts w:cs="Arial"/>
                <w:lang w:eastAsia="ja-JP"/>
              </w:rPr>
            </w:pPr>
            <w:r w:rsidRPr="0043454E">
              <w:rPr>
                <w:rFonts w:cs="Arial"/>
                <w:lang w:val="en-US" w:eastAsia="ja-JP"/>
              </w:rPr>
              <w:t>sf200</w:t>
            </w:r>
          </w:p>
        </w:tc>
        <w:tc>
          <w:tcPr>
            <w:tcW w:w="1046" w:type="dxa"/>
          </w:tcPr>
          <w:p w:rsidR="002012D9" w:rsidRPr="0043454E" w:rsidRDefault="002012D9" w:rsidP="00775B55">
            <w:pPr>
              <w:pStyle w:val="TAC"/>
              <w:rPr>
                <w:rFonts w:cs="Arial"/>
                <w:lang w:eastAsia="ja-JP"/>
              </w:rPr>
            </w:pPr>
            <w:r w:rsidRPr="0043454E">
              <w:rPr>
                <w:rFonts w:cs="Arial"/>
                <w:lang w:val="en-US" w:eastAsia="ja-JP"/>
              </w:rPr>
              <w:t>sf480</w:t>
            </w:r>
          </w:p>
        </w:tc>
        <w:tc>
          <w:tcPr>
            <w:tcW w:w="1564" w:type="dxa"/>
          </w:tcPr>
          <w:p w:rsidR="002012D9" w:rsidRPr="0043454E" w:rsidRDefault="002012D9" w:rsidP="00775B55">
            <w:pPr>
              <w:pStyle w:val="TAC"/>
              <w:rPr>
                <w:rFonts w:cs="Arial"/>
                <w:lang w:eastAsia="ja-JP"/>
              </w:rPr>
            </w:pPr>
          </w:p>
        </w:tc>
      </w:tr>
      <w:tr w:rsidR="002012D9" w:rsidRPr="0043454E" w:rsidTr="00775B55">
        <w:trPr>
          <w:cantSplit/>
          <w:trHeight w:val="157"/>
          <w:jc w:val="center"/>
        </w:trPr>
        <w:tc>
          <w:tcPr>
            <w:tcW w:w="3607" w:type="dxa"/>
          </w:tcPr>
          <w:p w:rsidR="002012D9" w:rsidRPr="0043454E" w:rsidRDefault="002012D9" w:rsidP="00775B55">
            <w:pPr>
              <w:pStyle w:val="TAL"/>
              <w:rPr>
                <w:rFonts w:cs="Arial"/>
                <w:lang w:eastAsia="ja-JP"/>
              </w:rPr>
            </w:pPr>
            <w:r w:rsidRPr="0043454E">
              <w:rPr>
                <w:rFonts w:cs="Arial"/>
              </w:rPr>
              <w:t xml:space="preserve">PreambleMappingInfo </w:t>
            </w:r>
          </w:p>
          <w:p w:rsidR="002012D9" w:rsidRPr="0043454E" w:rsidRDefault="002012D9" w:rsidP="00775B55">
            <w:pPr>
              <w:pStyle w:val="TAL"/>
              <w:rPr>
                <w:rFonts w:cs="Arial"/>
                <w:lang w:eastAsia="ja-JP"/>
              </w:rPr>
            </w:pPr>
            <w:r w:rsidRPr="0043454E">
              <w:rPr>
                <w:rFonts w:cs="Arial"/>
              </w:rPr>
              <w:t>{firstPreamble, lastPreamble}</w:t>
            </w:r>
          </w:p>
        </w:tc>
        <w:tc>
          <w:tcPr>
            <w:tcW w:w="862" w:type="dxa"/>
          </w:tcPr>
          <w:p w:rsidR="002012D9" w:rsidRPr="0043454E" w:rsidRDefault="002012D9" w:rsidP="00775B55">
            <w:pPr>
              <w:pStyle w:val="TAC"/>
              <w:rPr>
                <w:rFonts w:cs="Arial"/>
                <w:lang w:eastAsia="ja-JP"/>
              </w:rPr>
            </w:pPr>
            <w:r w:rsidRPr="0043454E">
              <w:rPr>
                <w:rFonts w:cs="Arial"/>
                <w:lang w:eastAsia="ja-JP"/>
              </w:rPr>
              <w:t>{0, 9}</w:t>
            </w:r>
          </w:p>
        </w:tc>
        <w:tc>
          <w:tcPr>
            <w:tcW w:w="866" w:type="dxa"/>
          </w:tcPr>
          <w:p w:rsidR="002012D9" w:rsidRPr="0043454E" w:rsidRDefault="002012D9" w:rsidP="00775B55">
            <w:pPr>
              <w:pStyle w:val="TAC"/>
              <w:rPr>
                <w:rFonts w:cs="Arial"/>
                <w:lang w:eastAsia="ja-JP"/>
              </w:rPr>
            </w:pPr>
            <w:r w:rsidRPr="0043454E">
              <w:rPr>
                <w:rFonts w:cs="Arial"/>
                <w:lang w:eastAsia="ja-JP"/>
              </w:rPr>
              <w:t>{10,19}</w:t>
            </w:r>
          </w:p>
        </w:tc>
        <w:tc>
          <w:tcPr>
            <w:tcW w:w="844" w:type="dxa"/>
          </w:tcPr>
          <w:p w:rsidR="002012D9" w:rsidRPr="0043454E" w:rsidRDefault="002012D9" w:rsidP="00775B55">
            <w:pPr>
              <w:pStyle w:val="TAC"/>
              <w:rPr>
                <w:rFonts w:cs="Arial"/>
                <w:lang w:eastAsia="ja-JP"/>
              </w:rPr>
            </w:pPr>
            <w:r w:rsidRPr="0043454E">
              <w:rPr>
                <w:rFonts w:cs="Arial"/>
                <w:lang w:eastAsia="ja-JP"/>
              </w:rPr>
              <w:t>{20,29}</w:t>
            </w:r>
          </w:p>
        </w:tc>
        <w:tc>
          <w:tcPr>
            <w:tcW w:w="1046" w:type="dxa"/>
          </w:tcPr>
          <w:p w:rsidR="002012D9" w:rsidRPr="0043454E" w:rsidRDefault="002012D9" w:rsidP="00775B55">
            <w:pPr>
              <w:pStyle w:val="TAC"/>
              <w:rPr>
                <w:rFonts w:cs="Arial"/>
                <w:lang w:eastAsia="ja-JP"/>
              </w:rPr>
            </w:pPr>
            <w:r w:rsidRPr="0043454E">
              <w:rPr>
                <w:rFonts w:cs="Arial"/>
                <w:lang w:eastAsia="ja-JP"/>
              </w:rPr>
              <w:t>{30,39}</w:t>
            </w:r>
          </w:p>
        </w:tc>
        <w:tc>
          <w:tcPr>
            <w:tcW w:w="1564" w:type="dxa"/>
          </w:tcPr>
          <w:p w:rsidR="002012D9" w:rsidRPr="0043454E" w:rsidRDefault="002012D9" w:rsidP="00775B55">
            <w:pPr>
              <w:pStyle w:val="TAC"/>
              <w:rPr>
                <w:rFonts w:cs="Arial"/>
                <w:lang w:eastAsia="ja-JP"/>
              </w:rPr>
            </w:pPr>
          </w:p>
        </w:tc>
      </w:tr>
      <w:tr w:rsidR="002012D9" w:rsidRPr="0043454E" w:rsidTr="00775B55">
        <w:trPr>
          <w:jc w:val="center"/>
        </w:trPr>
        <w:tc>
          <w:tcPr>
            <w:tcW w:w="8789" w:type="dxa"/>
            <w:gridSpan w:val="6"/>
            <w:vAlign w:val="center"/>
          </w:tcPr>
          <w:p w:rsidR="002012D9" w:rsidRPr="0043454E" w:rsidRDefault="002012D9" w:rsidP="00775B55">
            <w:pPr>
              <w:pStyle w:val="TAN"/>
              <w:rPr>
                <w:rFonts w:cs="Arial"/>
                <w:lang w:eastAsia="ja-JP"/>
              </w:rPr>
            </w:pPr>
            <w:r w:rsidRPr="0043454E">
              <w:rPr>
                <w:rFonts w:cs="Arial"/>
                <w:lang w:eastAsia="ja-JP"/>
              </w:rPr>
              <w:t>Note:</w:t>
            </w:r>
            <w:r w:rsidRPr="0043454E">
              <w:rPr>
                <w:rFonts w:cs="Arial"/>
              </w:rPr>
              <w:tab/>
            </w:r>
            <w:r w:rsidRPr="0043454E">
              <w:rPr>
                <w:rFonts w:cs="Arial"/>
                <w:lang w:eastAsia="ja-JP"/>
              </w:rPr>
              <w:t>For further information see Clause</w:t>
            </w:r>
            <w:r w:rsidRPr="0043454E">
              <w:rPr>
                <w:rFonts w:cs="Arial" w:hint="eastAsia"/>
                <w:lang w:eastAsia="ko-KR"/>
              </w:rPr>
              <w:t xml:space="preserve"> </w:t>
            </w:r>
            <w:r w:rsidRPr="0043454E">
              <w:rPr>
                <w:rFonts w:cs="Arial"/>
                <w:lang w:eastAsia="ja-JP"/>
              </w:rPr>
              <w:t>6.3.2 in TS 36.331.</w:t>
            </w:r>
          </w:p>
        </w:tc>
      </w:tr>
    </w:tbl>
    <w:p w:rsidR="002012D9" w:rsidRPr="00F23D31" w:rsidRDefault="002012D9" w:rsidP="002012D9"/>
    <w:p w:rsidR="002012D9" w:rsidRPr="00F23D31" w:rsidRDefault="002012D9" w:rsidP="002012D9">
      <w:pPr>
        <w:pStyle w:val="TH"/>
        <w:rPr>
          <w:snapToGrid w:val="0"/>
        </w:rPr>
      </w:pPr>
      <w:r w:rsidRPr="00F23D31">
        <w:rPr>
          <w:rFonts w:cs="v3.7.0"/>
        </w:rPr>
        <w:t xml:space="preserve">Table A.6.2.15.1-3: PRACH-Configuration parameters for TDD </w:t>
      </w:r>
      <w:r w:rsidRPr="00F23D31">
        <w:t xml:space="preserve">contention based </w:t>
      </w:r>
      <w:r w:rsidRPr="00F23D31">
        <w:rPr>
          <w:rFonts w:cs="v3.7.0"/>
          <w:snapToGrid w:val="0"/>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990"/>
        <w:gridCol w:w="990"/>
        <w:gridCol w:w="900"/>
        <w:gridCol w:w="990"/>
        <w:gridCol w:w="2160"/>
      </w:tblGrid>
      <w:tr w:rsidR="002012D9" w:rsidRPr="0043454E" w:rsidTr="00775B55">
        <w:trPr>
          <w:cantSplit/>
          <w:trHeight w:val="243"/>
          <w:jc w:val="center"/>
        </w:trPr>
        <w:tc>
          <w:tcPr>
            <w:tcW w:w="2669" w:type="dxa"/>
            <w:vAlign w:val="center"/>
          </w:tcPr>
          <w:p w:rsidR="002012D9" w:rsidRPr="0043454E" w:rsidRDefault="002012D9" w:rsidP="00775B55">
            <w:pPr>
              <w:pStyle w:val="TAH"/>
              <w:rPr>
                <w:rFonts w:cs="Arial"/>
                <w:lang w:eastAsia="ja-JP"/>
              </w:rPr>
            </w:pPr>
            <w:r w:rsidRPr="0043454E">
              <w:rPr>
                <w:rFonts w:cs="Arial"/>
                <w:lang w:eastAsia="ja-JP"/>
              </w:rPr>
              <w:t>Field</w:t>
            </w:r>
          </w:p>
        </w:tc>
        <w:tc>
          <w:tcPr>
            <w:tcW w:w="3870" w:type="dxa"/>
            <w:gridSpan w:val="4"/>
            <w:vAlign w:val="center"/>
          </w:tcPr>
          <w:p w:rsidR="002012D9" w:rsidRPr="0043454E" w:rsidRDefault="002012D9" w:rsidP="00775B55">
            <w:pPr>
              <w:pStyle w:val="TAH"/>
              <w:rPr>
                <w:rFonts w:cs="Arial"/>
                <w:lang w:eastAsia="ja-JP"/>
              </w:rPr>
            </w:pPr>
            <w:r w:rsidRPr="0043454E">
              <w:rPr>
                <w:rFonts w:cs="Arial"/>
                <w:lang w:eastAsia="ja-JP"/>
              </w:rPr>
              <w:t>Value</w:t>
            </w:r>
          </w:p>
        </w:tc>
        <w:tc>
          <w:tcPr>
            <w:tcW w:w="2160" w:type="dxa"/>
            <w:vAlign w:val="center"/>
          </w:tcPr>
          <w:p w:rsidR="002012D9" w:rsidRPr="0043454E" w:rsidRDefault="002012D9" w:rsidP="00775B55">
            <w:pPr>
              <w:pStyle w:val="TAH"/>
              <w:rPr>
                <w:rFonts w:cs="Arial"/>
                <w:lang w:eastAsia="ja-JP"/>
              </w:rPr>
            </w:pPr>
            <w:r w:rsidRPr="0043454E">
              <w:rPr>
                <w:rFonts w:cs="Arial"/>
                <w:lang w:eastAsia="ja-JP"/>
              </w:rPr>
              <w:t>Comment</w:t>
            </w:r>
          </w:p>
        </w:tc>
      </w:tr>
      <w:tr w:rsidR="002012D9" w:rsidRPr="0043454E" w:rsidTr="00775B55">
        <w:trPr>
          <w:cantSplit/>
          <w:jc w:val="center"/>
        </w:trPr>
        <w:tc>
          <w:tcPr>
            <w:tcW w:w="8699" w:type="dxa"/>
            <w:gridSpan w:val="6"/>
          </w:tcPr>
          <w:p w:rsidR="002012D9" w:rsidRPr="0043454E" w:rsidRDefault="002012D9" w:rsidP="00775B55">
            <w:pPr>
              <w:pStyle w:val="TAH"/>
              <w:rPr>
                <w:rFonts w:cs="Arial"/>
                <w:lang w:eastAsia="ja-JP"/>
              </w:rPr>
            </w:pPr>
            <w:r w:rsidRPr="0043454E">
              <w:rPr>
                <w:rFonts w:cs="Arial"/>
                <w:lang w:eastAsia="ja-JP"/>
              </w:rPr>
              <w:t>Parameters not per CE Levels</w:t>
            </w:r>
          </w:p>
        </w:tc>
      </w:tr>
      <w:tr w:rsidR="002012D9" w:rsidRPr="0043454E" w:rsidTr="00775B55">
        <w:trPr>
          <w:cantSplit/>
          <w:jc w:val="center"/>
        </w:trPr>
        <w:tc>
          <w:tcPr>
            <w:tcW w:w="2669" w:type="dxa"/>
          </w:tcPr>
          <w:p w:rsidR="002012D9" w:rsidRPr="0043454E" w:rsidRDefault="002012D9" w:rsidP="00775B55">
            <w:pPr>
              <w:pStyle w:val="TAL"/>
              <w:rPr>
                <w:rFonts w:cs="Arial"/>
                <w:lang w:eastAsia="ja-JP"/>
              </w:rPr>
            </w:pPr>
            <w:r w:rsidRPr="0043454E">
              <w:rPr>
                <w:rFonts w:cs="Arial"/>
              </w:rPr>
              <w:t>rsrp-ThresholdsPrach</w:t>
            </w:r>
          </w:p>
        </w:tc>
        <w:tc>
          <w:tcPr>
            <w:tcW w:w="3870" w:type="dxa"/>
            <w:gridSpan w:val="4"/>
          </w:tcPr>
          <w:p w:rsidR="002012D9" w:rsidRPr="0043454E" w:rsidRDefault="002012D9" w:rsidP="00775B55">
            <w:pPr>
              <w:pStyle w:val="TAC"/>
              <w:rPr>
                <w:rFonts w:cs="Arial"/>
                <w:lang w:eastAsia="ja-JP"/>
              </w:rPr>
            </w:pPr>
            <w:r w:rsidRPr="0043454E">
              <w:rPr>
                <w:rFonts w:cs="Arial"/>
                <w:lang w:eastAsia="ja-JP"/>
              </w:rPr>
              <w:t>{23,37,47}</w:t>
            </w:r>
          </w:p>
        </w:tc>
        <w:tc>
          <w:tcPr>
            <w:tcW w:w="2160" w:type="dxa"/>
          </w:tcPr>
          <w:p w:rsidR="002012D9" w:rsidRPr="0043454E" w:rsidRDefault="002012D9" w:rsidP="00775B55">
            <w:pPr>
              <w:pStyle w:val="TAC"/>
              <w:rPr>
                <w:rFonts w:cs="Arial"/>
                <w:lang w:eastAsia="ja-JP"/>
              </w:rPr>
            </w:pPr>
            <w:r w:rsidRPr="0043454E">
              <w:rPr>
                <w:rFonts w:cs="Arial"/>
                <w:lang w:eastAsia="ja-JP"/>
              </w:rPr>
              <w:t>Corresponding to {-</w:t>
            </w:r>
            <w:r w:rsidRPr="0043454E">
              <w:rPr>
                <w:rFonts w:cs="Arial"/>
                <w:bCs/>
                <w:lang w:eastAsia="ja-JP"/>
              </w:rPr>
              <w:t xml:space="preserve">117, </w:t>
            </w:r>
            <w:r w:rsidRPr="0043454E">
              <w:rPr>
                <w:rFonts w:cs="Arial"/>
                <w:lang w:eastAsia="ja-JP"/>
              </w:rPr>
              <w:t>-103, -93} dBm as defined in Section 9.1.21.5</w:t>
            </w:r>
          </w:p>
        </w:tc>
      </w:tr>
      <w:tr w:rsidR="002012D9" w:rsidRPr="0043454E" w:rsidTr="00775B55">
        <w:trPr>
          <w:cantSplit/>
          <w:jc w:val="center"/>
        </w:trPr>
        <w:tc>
          <w:tcPr>
            <w:tcW w:w="2669" w:type="dxa"/>
          </w:tcPr>
          <w:p w:rsidR="002012D9" w:rsidRPr="0043454E" w:rsidRDefault="002012D9" w:rsidP="00775B55">
            <w:pPr>
              <w:pStyle w:val="TAL"/>
              <w:rPr>
                <w:rFonts w:cs="Arial"/>
                <w:lang w:eastAsia="ja-JP"/>
              </w:rPr>
            </w:pPr>
            <w:r w:rsidRPr="0043454E">
              <w:rPr>
                <w:rFonts w:cs="Arial"/>
              </w:rPr>
              <w:t>mpdcch-startSF-CSS-RA</w:t>
            </w:r>
          </w:p>
        </w:tc>
        <w:tc>
          <w:tcPr>
            <w:tcW w:w="3870" w:type="dxa"/>
            <w:gridSpan w:val="4"/>
          </w:tcPr>
          <w:p w:rsidR="002012D9" w:rsidRPr="0043454E" w:rsidRDefault="002012D9" w:rsidP="00775B55">
            <w:pPr>
              <w:pStyle w:val="TAC"/>
              <w:rPr>
                <w:rFonts w:cs="Arial"/>
                <w:lang w:eastAsia="ja-JP"/>
              </w:rPr>
            </w:pPr>
            <w:r w:rsidRPr="0043454E">
              <w:rPr>
                <w:rFonts w:cs="Arial"/>
                <w:lang w:eastAsia="ja-JP"/>
              </w:rPr>
              <w:t>v1</w:t>
            </w:r>
          </w:p>
        </w:tc>
        <w:tc>
          <w:tcPr>
            <w:tcW w:w="2160" w:type="dxa"/>
          </w:tcPr>
          <w:p w:rsidR="002012D9" w:rsidRPr="0043454E" w:rsidRDefault="002012D9" w:rsidP="00775B55">
            <w:pPr>
              <w:pStyle w:val="TAC"/>
              <w:rPr>
                <w:rFonts w:cs="Arial"/>
                <w:lang w:eastAsia="ja-JP"/>
              </w:rPr>
            </w:pPr>
          </w:p>
        </w:tc>
      </w:tr>
      <w:tr w:rsidR="002012D9" w:rsidRPr="0043454E" w:rsidTr="00775B55">
        <w:trPr>
          <w:cantSplit/>
          <w:jc w:val="center"/>
        </w:trPr>
        <w:tc>
          <w:tcPr>
            <w:tcW w:w="2669" w:type="dxa"/>
          </w:tcPr>
          <w:p w:rsidR="002012D9" w:rsidRPr="0043454E" w:rsidRDefault="002012D9" w:rsidP="00775B55">
            <w:pPr>
              <w:pStyle w:val="TAL"/>
              <w:rPr>
                <w:rFonts w:cs="Arial"/>
                <w:lang w:eastAsia="ja-JP"/>
              </w:rPr>
            </w:pPr>
            <w:r w:rsidRPr="0043454E">
              <w:rPr>
                <w:rFonts w:cs="Arial"/>
              </w:rPr>
              <w:t>referenceSignalPower</w:t>
            </w:r>
          </w:p>
        </w:tc>
        <w:tc>
          <w:tcPr>
            <w:tcW w:w="3870" w:type="dxa"/>
            <w:gridSpan w:val="4"/>
          </w:tcPr>
          <w:p w:rsidR="002012D9" w:rsidRPr="0043454E" w:rsidRDefault="002012D9" w:rsidP="00775B55">
            <w:pPr>
              <w:pStyle w:val="TAC"/>
              <w:rPr>
                <w:rFonts w:cs="Arial"/>
                <w:lang w:eastAsia="ja-JP"/>
              </w:rPr>
            </w:pPr>
            <w:r w:rsidRPr="0043454E">
              <w:rPr>
                <w:rFonts w:cs="Arial"/>
                <w:lang w:eastAsia="ja-JP"/>
              </w:rPr>
              <w:t>-5 dBm/15 KHz</w:t>
            </w:r>
          </w:p>
          <w:p w:rsidR="002012D9" w:rsidRPr="0043454E" w:rsidRDefault="002012D9" w:rsidP="00775B55">
            <w:pPr>
              <w:pStyle w:val="TAC"/>
              <w:rPr>
                <w:rFonts w:cs="Arial"/>
                <w:lang w:eastAsia="ja-JP"/>
              </w:rPr>
            </w:pPr>
          </w:p>
        </w:tc>
        <w:tc>
          <w:tcPr>
            <w:tcW w:w="2160" w:type="dxa"/>
          </w:tcPr>
          <w:p w:rsidR="002012D9" w:rsidRPr="0043454E" w:rsidRDefault="002012D9" w:rsidP="00775B55">
            <w:pPr>
              <w:pStyle w:val="TAC"/>
              <w:rPr>
                <w:rFonts w:cs="Arial"/>
                <w:lang w:eastAsia="ja-JP"/>
              </w:rPr>
            </w:pPr>
            <w:r w:rsidRPr="0043454E">
              <w:rPr>
                <w:rFonts w:cs="Arial"/>
                <w:lang w:eastAsia="ja-JP"/>
              </w:rPr>
              <w:t>As defined in clause 6.3.2 in TS 36.331.</w:t>
            </w:r>
          </w:p>
        </w:tc>
      </w:tr>
      <w:tr w:rsidR="002012D9" w:rsidRPr="0043454E" w:rsidTr="00775B55">
        <w:trPr>
          <w:cantSplit/>
          <w:trHeight w:val="157"/>
          <w:jc w:val="center"/>
        </w:trPr>
        <w:tc>
          <w:tcPr>
            <w:tcW w:w="2669" w:type="dxa"/>
          </w:tcPr>
          <w:p w:rsidR="002012D9" w:rsidRPr="0043454E" w:rsidRDefault="002012D9" w:rsidP="00775B55">
            <w:pPr>
              <w:pStyle w:val="TAL"/>
              <w:rPr>
                <w:rFonts w:cs="Arial"/>
                <w:lang w:eastAsia="ja-JP"/>
              </w:rPr>
            </w:pPr>
            <w:r w:rsidRPr="0043454E">
              <w:rPr>
                <w:rFonts w:cs="Arial"/>
              </w:rPr>
              <w:t>maxHARQ-Msg3Tx</w:t>
            </w:r>
          </w:p>
        </w:tc>
        <w:tc>
          <w:tcPr>
            <w:tcW w:w="3870" w:type="dxa"/>
            <w:gridSpan w:val="4"/>
          </w:tcPr>
          <w:p w:rsidR="002012D9" w:rsidRPr="0043454E" w:rsidRDefault="002012D9" w:rsidP="00775B55">
            <w:pPr>
              <w:pStyle w:val="TAC"/>
              <w:rPr>
                <w:rFonts w:cs="Arial"/>
                <w:lang w:eastAsia="ja-JP"/>
              </w:rPr>
            </w:pPr>
            <w:r w:rsidRPr="0043454E">
              <w:rPr>
                <w:rFonts w:cs="Arial"/>
                <w:lang w:eastAsia="ja-JP"/>
              </w:rPr>
              <w:t>4</w:t>
            </w:r>
          </w:p>
        </w:tc>
        <w:tc>
          <w:tcPr>
            <w:tcW w:w="2160" w:type="dxa"/>
          </w:tcPr>
          <w:p w:rsidR="002012D9" w:rsidRPr="0043454E" w:rsidRDefault="002012D9" w:rsidP="00775B55">
            <w:pPr>
              <w:pStyle w:val="TAC"/>
              <w:rPr>
                <w:rFonts w:cs="Arial"/>
                <w:lang w:eastAsia="ja-JP"/>
              </w:rPr>
            </w:pPr>
            <w:r w:rsidRPr="0043454E">
              <w:rPr>
                <w:rFonts w:cs="Arial"/>
                <w:lang w:eastAsia="ja-JP"/>
              </w:rPr>
              <w:t>As defined in table 5.7.1-2 in TS 36.211</w:t>
            </w:r>
          </w:p>
        </w:tc>
      </w:tr>
      <w:tr w:rsidR="002012D9" w:rsidRPr="0043454E" w:rsidTr="00775B55">
        <w:trPr>
          <w:cantSplit/>
          <w:trHeight w:val="157"/>
          <w:jc w:val="center"/>
        </w:trPr>
        <w:tc>
          <w:tcPr>
            <w:tcW w:w="2669" w:type="dxa"/>
          </w:tcPr>
          <w:p w:rsidR="002012D9" w:rsidRPr="0043454E" w:rsidRDefault="002012D9" w:rsidP="00775B55">
            <w:pPr>
              <w:pStyle w:val="TAL"/>
              <w:rPr>
                <w:rFonts w:cs="Arial"/>
                <w:lang w:eastAsia="ja-JP"/>
              </w:rPr>
            </w:pPr>
            <w:r w:rsidRPr="0043454E">
              <w:rPr>
                <w:rFonts w:cs="Arial"/>
              </w:rPr>
              <w:t>Backoff Parameter Index</w:t>
            </w:r>
          </w:p>
        </w:tc>
        <w:tc>
          <w:tcPr>
            <w:tcW w:w="3870" w:type="dxa"/>
            <w:gridSpan w:val="4"/>
          </w:tcPr>
          <w:p w:rsidR="002012D9" w:rsidRPr="0043454E" w:rsidRDefault="002012D9" w:rsidP="00775B55">
            <w:pPr>
              <w:pStyle w:val="TAC"/>
              <w:rPr>
                <w:rFonts w:cs="Arial"/>
                <w:lang w:eastAsia="ja-JP"/>
              </w:rPr>
            </w:pPr>
            <w:r w:rsidRPr="0043454E">
              <w:rPr>
                <w:rFonts w:cs="Arial"/>
                <w:lang w:eastAsia="ja-JP"/>
              </w:rPr>
              <w:t>2</w:t>
            </w:r>
          </w:p>
        </w:tc>
        <w:tc>
          <w:tcPr>
            <w:tcW w:w="2160" w:type="dxa"/>
          </w:tcPr>
          <w:p w:rsidR="002012D9" w:rsidRPr="0043454E" w:rsidRDefault="002012D9" w:rsidP="00775B55">
            <w:pPr>
              <w:pStyle w:val="TAC"/>
              <w:rPr>
                <w:rFonts w:cs="Arial"/>
                <w:lang w:eastAsia="ja-JP"/>
              </w:rPr>
            </w:pPr>
            <w:r w:rsidRPr="0043454E">
              <w:rPr>
                <w:rFonts w:cs="Arial"/>
                <w:lang w:eastAsia="ja-JP"/>
              </w:rPr>
              <w:t>As defined in table 7.2-1 in TS 36.321</w:t>
            </w:r>
          </w:p>
        </w:tc>
      </w:tr>
      <w:tr w:rsidR="002012D9" w:rsidRPr="0043454E" w:rsidTr="00775B55">
        <w:trPr>
          <w:cantSplit/>
          <w:trHeight w:val="157"/>
          <w:jc w:val="center"/>
        </w:trPr>
        <w:tc>
          <w:tcPr>
            <w:tcW w:w="2669" w:type="dxa"/>
          </w:tcPr>
          <w:p w:rsidR="002012D9" w:rsidRPr="0043454E" w:rsidRDefault="002012D9" w:rsidP="00775B55">
            <w:pPr>
              <w:pStyle w:val="TAL"/>
              <w:rPr>
                <w:rFonts w:cs="Arial"/>
                <w:lang w:eastAsia="ja-JP"/>
              </w:rPr>
            </w:pPr>
            <w:r w:rsidRPr="0043454E">
              <w:rPr>
                <w:rFonts w:cs="Arial"/>
              </w:rPr>
              <w:t>Configured UE transmitted power (</w:t>
            </w:r>
            <w:r w:rsidRPr="0043454E">
              <w:rPr>
                <w:rFonts w:cs="Arial"/>
                <w:position w:val="-12"/>
              </w:rPr>
              <w:object w:dxaOrig="620" w:dyaOrig="360">
                <v:shape id="_x0000_i1040" type="#_x0000_t75" style="width:30.75pt;height:18.1pt" o:ole="">
                  <v:imagedata r:id="rId18" o:title=""/>
                </v:shape>
                <o:OLEObject Type="Embed" ProgID="Equation.3" ShapeID="_x0000_i1040" DrawAspect="Content" ObjectID="_1552914455" r:id="rId31"/>
              </w:object>
            </w:r>
            <w:r w:rsidRPr="0043454E">
              <w:rPr>
                <w:rFonts w:cs="Arial"/>
              </w:rPr>
              <w:t>)</w:t>
            </w:r>
          </w:p>
        </w:tc>
        <w:tc>
          <w:tcPr>
            <w:tcW w:w="3870" w:type="dxa"/>
            <w:gridSpan w:val="4"/>
          </w:tcPr>
          <w:p w:rsidR="002012D9" w:rsidRPr="0043454E" w:rsidRDefault="002012D9" w:rsidP="00775B55">
            <w:pPr>
              <w:pStyle w:val="TAC"/>
              <w:rPr>
                <w:rFonts w:cs="Arial"/>
                <w:lang w:eastAsia="ja-JP"/>
              </w:rPr>
            </w:pPr>
            <w:r>
              <w:rPr>
                <w:rFonts w:cs="Arial"/>
                <w:lang w:eastAsia="ja-JP"/>
              </w:rPr>
              <w:t>Maximum value allowed by the applicable UE power class</w:t>
            </w:r>
          </w:p>
        </w:tc>
        <w:tc>
          <w:tcPr>
            <w:tcW w:w="2160" w:type="dxa"/>
          </w:tcPr>
          <w:p w:rsidR="002012D9" w:rsidRPr="0043454E" w:rsidRDefault="002012D9" w:rsidP="00775B55">
            <w:pPr>
              <w:pStyle w:val="TAC"/>
              <w:rPr>
                <w:rFonts w:cs="Arial"/>
                <w:lang w:eastAsia="ja-JP"/>
              </w:rPr>
            </w:pPr>
            <w:r w:rsidRPr="0043454E">
              <w:rPr>
                <w:rFonts w:cs="Arial"/>
                <w:lang w:eastAsia="ja-JP"/>
              </w:rPr>
              <w:t>As defined in clause 6.2.5 in TS 36.101</w:t>
            </w:r>
          </w:p>
        </w:tc>
      </w:tr>
      <w:tr w:rsidR="002012D9" w:rsidRPr="0043454E" w:rsidTr="00775B55">
        <w:trPr>
          <w:cantSplit/>
          <w:trHeight w:val="157"/>
          <w:jc w:val="center"/>
        </w:trPr>
        <w:tc>
          <w:tcPr>
            <w:tcW w:w="8699" w:type="dxa"/>
            <w:gridSpan w:val="6"/>
          </w:tcPr>
          <w:p w:rsidR="002012D9" w:rsidRPr="0043454E" w:rsidRDefault="002012D9" w:rsidP="00775B55">
            <w:pPr>
              <w:pStyle w:val="TAH"/>
              <w:rPr>
                <w:rFonts w:cs="Arial"/>
                <w:lang w:eastAsia="ja-JP"/>
              </w:rPr>
            </w:pPr>
            <w:r w:rsidRPr="0043454E">
              <w:rPr>
                <w:rFonts w:cs="Arial"/>
                <w:lang w:eastAsia="ja-JP"/>
              </w:rPr>
              <w:t>Parameters per PRACH CE Levels</w:t>
            </w:r>
          </w:p>
        </w:tc>
      </w:tr>
      <w:tr w:rsidR="002012D9" w:rsidRPr="0043454E" w:rsidTr="00775B55">
        <w:trPr>
          <w:cantSplit/>
          <w:trHeight w:val="213"/>
          <w:jc w:val="center"/>
        </w:trPr>
        <w:tc>
          <w:tcPr>
            <w:tcW w:w="2669" w:type="dxa"/>
          </w:tcPr>
          <w:p w:rsidR="002012D9" w:rsidRPr="0043454E" w:rsidRDefault="002012D9" w:rsidP="00775B55">
            <w:pPr>
              <w:pStyle w:val="TAH"/>
              <w:rPr>
                <w:rFonts w:cs="Arial"/>
                <w:i/>
                <w:lang w:eastAsia="ja-JP"/>
              </w:rPr>
            </w:pPr>
            <w:r w:rsidRPr="0043454E">
              <w:rPr>
                <w:rFonts w:cs="Arial"/>
                <w:i/>
              </w:rPr>
              <w:t>CE Level</w:t>
            </w:r>
          </w:p>
        </w:tc>
        <w:tc>
          <w:tcPr>
            <w:tcW w:w="990" w:type="dxa"/>
          </w:tcPr>
          <w:p w:rsidR="002012D9" w:rsidRPr="0043454E" w:rsidRDefault="002012D9" w:rsidP="00775B55">
            <w:pPr>
              <w:pStyle w:val="TAH"/>
              <w:rPr>
                <w:rFonts w:cs="Arial"/>
                <w:i/>
                <w:lang w:eastAsia="ja-JP"/>
              </w:rPr>
            </w:pPr>
            <w:r w:rsidRPr="0043454E">
              <w:rPr>
                <w:rFonts w:cs="Arial"/>
                <w:i/>
                <w:lang w:eastAsia="ja-JP"/>
              </w:rPr>
              <w:t>Level 0</w:t>
            </w:r>
          </w:p>
        </w:tc>
        <w:tc>
          <w:tcPr>
            <w:tcW w:w="990" w:type="dxa"/>
          </w:tcPr>
          <w:p w:rsidR="002012D9" w:rsidRPr="0043454E" w:rsidRDefault="002012D9" w:rsidP="00775B55">
            <w:pPr>
              <w:pStyle w:val="TAH"/>
              <w:rPr>
                <w:rFonts w:cs="Arial"/>
                <w:i/>
                <w:lang w:eastAsia="ja-JP"/>
              </w:rPr>
            </w:pPr>
            <w:r w:rsidRPr="0043454E">
              <w:rPr>
                <w:rFonts w:cs="Arial"/>
                <w:i/>
                <w:lang w:eastAsia="ja-JP"/>
              </w:rPr>
              <w:t>Level 1</w:t>
            </w:r>
          </w:p>
        </w:tc>
        <w:tc>
          <w:tcPr>
            <w:tcW w:w="900" w:type="dxa"/>
          </w:tcPr>
          <w:p w:rsidR="002012D9" w:rsidRPr="0043454E" w:rsidRDefault="002012D9" w:rsidP="00775B55">
            <w:pPr>
              <w:pStyle w:val="TAH"/>
              <w:rPr>
                <w:rFonts w:cs="Arial"/>
                <w:i/>
                <w:lang w:eastAsia="ja-JP"/>
              </w:rPr>
            </w:pPr>
            <w:r w:rsidRPr="0043454E">
              <w:rPr>
                <w:rFonts w:cs="Arial"/>
                <w:i/>
                <w:lang w:eastAsia="ja-JP"/>
              </w:rPr>
              <w:t>Level 2</w:t>
            </w:r>
          </w:p>
        </w:tc>
        <w:tc>
          <w:tcPr>
            <w:tcW w:w="990" w:type="dxa"/>
          </w:tcPr>
          <w:p w:rsidR="002012D9" w:rsidRPr="0043454E" w:rsidRDefault="002012D9" w:rsidP="00775B55">
            <w:pPr>
              <w:pStyle w:val="TAH"/>
              <w:rPr>
                <w:rFonts w:cs="Arial"/>
                <w:i/>
                <w:lang w:eastAsia="ja-JP"/>
              </w:rPr>
            </w:pPr>
            <w:r w:rsidRPr="0043454E">
              <w:rPr>
                <w:rFonts w:cs="Arial"/>
                <w:i/>
                <w:lang w:eastAsia="ja-JP"/>
              </w:rPr>
              <w:t>Level 3</w:t>
            </w:r>
          </w:p>
        </w:tc>
        <w:tc>
          <w:tcPr>
            <w:tcW w:w="2160" w:type="dxa"/>
          </w:tcPr>
          <w:p w:rsidR="002012D9" w:rsidRPr="0043454E" w:rsidRDefault="002012D9" w:rsidP="00775B55">
            <w:pPr>
              <w:pStyle w:val="TAH"/>
              <w:rPr>
                <w:rFonts w:cs="Arial"/>
                <w:lang w:eastAsia="ja-JP"/>
              </w:rPr>
            </w:pPr>
          </w:p>
        </w:tc>
      </w:tr>
      <w:tr w:rsidR="002012D9" w:rsidRPr="0043454E" w:rsidTr="00775B55">
        <w:trPr>
          <w:cantSplit/>
          <w:trHeight w:val="213"/>
          <w:jc w:val="center"/>
        </w:trPr>
        <w:tc>
          <w:tcPr>
            <w:tcW w:w="2669" w:type="dxa"/>
          </w:tcPr>
          <w:p w:rsidR="002012D9" w:rsidRPr="0043454E" w:rsidRDefault="002012D9" w:rsidP="00775B55">
            <w:pPr>
              <w:pStyle w:val="TAL"/>
              <w:rPr>
                <w:rFonts w:cs="Arial"/>
                <w:lang w:eastAsia="ja-JP"/>
              </w:rPr>
            </w:pPr>
            <w:r w:rsidRPr="0043454E">
              <w:rPr>
                <w:rFonts w:cs="Arial"/>
              </w:rPr>
              <w:t>prach-ConfigIndex</w:t>
            </w:r>
          </w:p>
        </w:tc>
        <w:tc>
          <w:tcPr>
            <w:tcW w:w="990" w:type="dxa"/>
          </w:tcPr>
          <w:p w:rsidR="002012D9" w:rsidRPr="0043454E" w:rsidRDefault="002012D9" w:rsidP="00775B55">
            <w:pPr>
              <w:pStyle w:val="TAC"/>
              <w:rPr>
                <w:rFonts w:cs="Arial"/>
                <w:lang w:eastAsia="ja-JP"/>
              </w:rPr>
            </w:pPr>
            <w:r>
              <w:rPr>
                <w:rFonts w:cs="Arial" w:hint="eastAsia"/>
                <w:lang w:eastAsia="ja-JP"/>
              </w:rPr>
              <w:t>53</w:t>
            </w:r>
          </w:p>
        </w:tc>
        <w:tc>
          <w:tcPr>
            <w:tcW w:w="990" w:type="dxa"/>
          </w:tcPr>
          <w:p w:rsidR="002012D9" w:rsidRPr="0043454E" w:rsidRDefault="002012D9" w:rsidP="00775B55">
            <w:pPr>
              <w:pStyle w:val="TAC"/>
              <w:rPr>
                <w:rFonts w:cs="Arial"/>
                <w:lang w:eastAsia="ja-JP"/>
              </w:rPr>
            </w:pPr>
            <w:r>
              <w:rPr>
                <w:rFonts w:cs="Arial" w:hint="eastAsia"/>
                <w:lang w:eastAsia="ja-JP"/>
              </w:rPr>
              <w:t>53</w:t>
            </w:r>
          </w:p>
        </w:tc>
        <w:tc>
          <w:tcPr>
            <w:tcW w:w="900" w:type="dxa"/>
          </w:tcPr>
          <w:p w:rsidR="002012D9" w:rsidRPr="0043454E" w:rsidRDefault="002012D9" w:rsidP="00775B55">
            <w:pPr>
              <w:pStyle w:val="TAC"/>
              <w:rPr>
                <w:rFonts w:cs="Arial"/>
                <w:lang w:eastAsia="ja-JP"/>
              </w:rPr>
            </w:pPr>
            <w:r>
              <w:rPr>
                <w:rFonts w:cs="Arial" w:hint="eastAsia"/>
                <w:lang w:eastAsia="ja-JP"/>
              </w:rPr>
              <w:t>53</w:t>
            </w:r>
          </w:p>
        </w:tc>
        <w:tc>
          <w:tcPr>
            <w:tcW w:w="990" w:type="dxa"/>
          </w:tcPr>
          <w:p w:rsidR="002012D9" w:rsidRPr="0043454E" w:rsidRDefault="002012D9" w:rsidP="00775B55">
            <w:pPr>
              <w:pStyle w:val="TAC"/>
              <w:rPr>
                <w:rFonts w:cs="Arial"/>
                <w:lang w:eastAsia="ja-JP"/>
              </w:rPr>
            </w:pPr>
            <w:r>
              <w:rPr>
                <w:rFonts w:cs="Arial" w:hint="eastAsia"/>
                <w:lang w:eastAsia="ja-JP"/>
              </w:rPr>
              <w:t>53</w:t>
            </w:r>
          </w:p>
        </w:tc>
        <w:tc>
          <w:tcPr>
            <w:tcW w:w="2160" w:type="dxa"/>
          </w:tcPr>
          <w:p w:rsidR="002012D9" w:rsidRPr="0043454E" w:rsidRDefault="002012D9" w:rsidP="00775B55">
            <w:pPr>
              <w:pStyle w:val="TAC"/>
              <w:rPr>
                <w:rFonts w:cs="Arial"/>
                <w:lang w:eastAsia="ja-JP"/>
              </w:rPr>
            </w:pPr>
            <w:r w:rsidRPr="0043454E">
              <w:rPr>
                <w:rFonts w:cs="Arial"/>
                <w:lang w:eastAsia="ja-JP"/>
              </w:rPr>
              <w:t>As defined in table 5.7.1-2 in TS 36.211</w:t>
            </w:r>
          </w:p>
        </w:tc>
      </w:tr>
      <w:tr w:rsidR="002012D9" w:rsidRPr="0043454E" w:rsidTr="00775B55">
        <w:trPr>
          <w:trHeight w:val="151"/>
          <w:jc w:val="center"/>
        </w:trPr>
        <w:tc>
          <w:tcPr>
            <w:tcW w:w="2669" w:type="dxa"/>
          </w:tcPr>
          <w:p w:rsidR="002012D9" w:rsidRPr="0043454E" w:rsidRDefault="002012D9" w:rsidP="00775B55">
            <w:pPr>
              <w:pStyle w:val="TAL"/>
              <w:rPr>
                <w:rFonts w:cs="Arial"/>
                <w:lang w:eastAsia="ja-JP"/>
              </w:rPr>
            </w:pPr>
            <w:r w:rsidRPr="0043454E">
              <w:rPr>
                <w:rFonts w:cs="Arial"/>
              </w:rPr>
              <w:t>prach-FreqOffset</w:t>
            </w:r>
          </w:p>
        </w:tc>
        <w:tc>
          <w:tcPr>
            <w:tcW w:w="990" w:type="dxa"/>
          </w:tcPr>
          <w:p w:rsidR="002012D9" w:rsidRPr="0043454E" w:rsidRDefault="002012D9" w:rsidP="00775B55">
            <w:pPr>
              <w:pStyle w:val="TAC"/>
              <w:rPr>
                <w:rFonts w:cs="Arial"/>
                <w:lang w:eastAsia="ja-JP"/>
              </w:rPr>
            </w:pPr>
            <w:r w:rsidRPr="0043454E">
              <w:rPr>
                <w:rFonts w:cs="Arial"/>
                <w:lang w:eastAsia="ja-JP"/>
              </w:rPr>
              <w:t>0</w:t>
            </w:r>
          </w:p>
        </w:tc>
        <w:tc>
          <w:tcPr>
            <w:tcW w:w="990" w:type="dxa"/>
          </w:tcPr>
          <w:p w:rsidR="002012D9" w:rsidRPr="0043454E" w:rsidRDefault="002012D9" w:rsidP="00775B55">
            <w:pPr>
              <w:pStyle w:val="TAC"/>
              <w:rPr>
                <w:rFonts w:cs="Arial"/>
                <w:lang w:eastAsia="ja-JP"/>
              </w:rPr>
            </w:pPr>
            <w:r w:rsidRPr="0043454E">
              <w:rPr>
                <w:rFonts w:cs="Arial"/>
                <w:lang w:eastAsia="ja-JP"/>
              </w:rPr>
              <w:t>0</w:t>
            </w:r>
          </w:p>
        </w:tc>
        <w:tc>
          <w:tcPr>
            <w:tcW w:w="900" w:type="dxa"/>
          </w:tcPr>
          <w:p w:rsidR="002012D9" w:rsidRPr="0043454E" w:rsidRDefault="002012D9" w:rsidP="00775B55">
            <w:pPr>
              <w:pStyle w:val="TAC"/>
              <w:rPr>
                <w:rFonts w:cs="Arial"/>
                <w:lang w:eastAsia="ja-JP"/>
              </w:rPr>
            </w:pPr>
            <w:r w:rsidRPr="0043454E">
              <w:rPr>
                <w:rFonts w:cs="Arial"/>
                <w:lang w:eastAsia="ja-JP"/>
              </w:rPr>
              <w:t>0</w:t>
            </w:r>
          </w:p>
        </w:tc>
        <w:tc>
          <w:tcPr>
            <w:tcW w:w="990" w:type="dxa"/>
          </w:tcPr>
          <w:p w:rsidR="002012D9" w:rsidRPr="0043454E" w:rsidRDefault="002012D9" w:rsidP="00775B55">
            <w:pPr>
              <w:pStyle w:val="TAC"/>
              <w:rPr>
                <w:rFonts w:cs="Arial"/>
                <w:lang w:eastAsia="ja-JP"/>
              </w:rPr>
            </w:pPr>
            <w:r w:rsidRPr="0043454E">
              <w:rPr>
                <w:rFonts w:cs="Arial"/>
                <w:lang w:eastAsia="ja-JP"/>
              </w:rPr>
              <w:t>0</w:t>
            </w:r>
          </w:p>
        </w:tc>
        <w:tc>
          <w:tcPr>
            <w:tcW w:w="2160" w:type="dxa"/>
          </w:tcPr>
          <w:p w:rsidR="002012D9" w:rsidRPr="0043454E" w:rsidRDefault="002012D9" w:rsidP="00775B55">
            <w:pPr>
              <w:pStyle w:val="TAC"/>
              <w:rPr>
                <w:rFonts w:cs="Arial"/>
                <w:lang w:eastAsia="ja-JP"/>
              </w:rPr>
            </w:pPr>
          </w:p>
        </w:tc>
      </w:tr>
      <w:tr w:rsidR="002012D9" w:rsidRPr="0043454E" w:rsidTr="00775B55">
        <w:trPr>
          <w:cantSplit/>
          <w:trHeight w:val="157"/>
          <w:jc w:val="center"/>
        </w:trPr>
        <w:tc>
          <w:tcPr>
            <w:tcW w:w="2669" w:type="dxa"/>
          </w:tcPr>
          <w:p w:rsidR="002012D9" w:rsidRPr="0043454E" w:rsidRDefault="002012D9" w:rsidP="00775B55">
            <w:pPr>
              <w:pStyle w:val="TAL"/>
              <w:rPr>
                <w:rFonts w:cs="Arial"/>
                <w:lang w:eastAsia="ja-JP"/>
              </w:rPr>
            </w:pPr>
            <w:r w:rsidRPr="0043454E">
              <w:rPr>
                <w:rFonts w:cs="Arial"/>
              </w:rPr>
              <w:t>prach-StartingSubframe</w:t>
            </w:r>
          </w:p>
        </w:tc>
        <w:tc>
          <w:tcPr>
            <w:tcW w:w="990" w:type="dxa"/>
          </w:tcPr>
          <w:p w:rsidR="002012D9" w:rsidRPr="0043454E" w:rsidRDefault="002012D9" w:rsidP="00775B55">
            <w:pPr>
              <w:pStyle w:val="TAC"/>
              <w:rPr>
                <w:rFonts w:cs="Arial"/>
                <w:lang w:eastAsia="ja-JP"/>
              </w:rPr>
            </w:pPr>
            <w:r w:rsidRPr="0043454E">
              <w:rPr>
                <w:rFonts w:cs="Arial"/>
                <w:lang w:val="en-US" w:eastAsia="ja-JP"/>
              </w:rPr>
              <w:t>sf2</w:t>
            </w:r>
          </w:p>
        </w:tc>
        <w:tc>
          <w:tcPr>
            <w:tcW w:w="990" w:type="dxa"/>
          </w:tcPr>
          <w:p w:rsidR="002012D9" w:rsidRPr="0043454E" w:rsidRDefault="002012D9" w:rsidP="00775B55">
            <w:pPr>
              <w:pStyle w:val="TAC"/>
              <w:rPr>
                <w:rFonts w:cs="Arial"/>
                <w:lang w:eastAsia="ja-JP"/>
              </w:rPr>
            </w:pPr>
            <w:r w:rsidRPr="0043454E">
              <w:rPr>
                <w:rFonts w:cs="Arial"/>
                <w:lang w:val="en-US" w:eastAsia="ja-JP"/>
              </w:rPr>
              <w:t>sf4</w:t>
            </w:r>
          </w:p>
        </w:tc>
        <w:tc>
          <w:tcPr>
            <w:tcW w:w="900" w:type="dxa"/>
          </w:tcPr>
          <w:p w:rsidR="002012D9" w:rsidRPr="0043454E" w:rsidRDefault="00A2787D" w:rsidP="00775B55">
            <w:pPr>
              <w:pStyle w:val="TAC"/>
              <w:rPr>
                <w:rFonts w:cs="Arial"/>
                <w:lang w:eastAsia="ja-JP"/>
              </w:rPr>
            </w:pPr>
            <w:ins w:id="28" w:author="Karajani Bledar 1SI1" w:date="2017-04-05T09:53:00Z">
              <w:r>
                <w:rPr>
                  <w:rFonts w:cs="Arial"/>
                  <w:lang w:val="en-US" w:eastAsia="ja-JP"/>
                </w:rPr>
                <w:t>sf16</w:t>
              </w:r>
            </w:ins>
            <w:del w:id="29" w:author="Karajani Bledar 1SI1" w:date="2017-04-05T09:53:00Z">
              <w:r w:rsidR="002012D9" w:rsidRPr="0043454E" w:rsidDel="00A2787D">
                <w:rPr>
                  <w:rFonts w:cs="Arial"/>
                  <w:lang w:val="en-US" w:eastAsia="ja-JP"/>
                </w:rPr>
                <w:delText>Sf8</w:delText>
              </w:r>
            </w:del>
          </w:p>
        </w:tc>
        <w:tc>
          <w:tcPr>
            <w:tcW w:w="990" w:type="dxa"/>
          </w:tcPr>
          <w:p w:rsidR="002012D9" w:rsidRPr="0043454E" w:rsidRDefault="00A2787D" w:rsidP="00775B55">
            <w:pPr>
              <w:pStyle w:val="TAC"/>
              <w:rPr>
                <w:rFonts w:cs="Arial"/>
                <w:lang w:eastAsia="ja-JP"/>
              </w:rPr>
            </w:pPr>
            <w:ins w:id="30" w:author="Karajani Bledar 1SI1" w:date="2017-04-05T09:53:00Z">
              <w:r>
                <w:rPr>
                  <w:rFonts w:cs="Arial"/>
                  <w:lang w:val="en-US" w:eastAsia="ja-JP"/>
                </w:rPr>
                <w:t>sf64</w:t>
              </w:r>
            </w:ins>
            <w:del w:id="31" w:author="Karajani Bledar 1SI1" w:date="2017-04-05T09:53:00Z">
              <w:r w:rsidR="002012D9" w:rsidRPr="0043454E" w:rsidDel="00A2787D">
                <w:rPr>
                  <w:rFonts w:cs="Arial"/>
                  <w:lang w:val="en-US" w:eastAsia="ja-JP"/>
                </w:rPr>
                <w:delText>sf16</w:delText>
              </w:r>
            </w:del>
          </w:p>
        </w:tc>
        <w:tc>
          <w:tcPr>
            <w:tcW w:w="2160" w:type="dxa"/>
          </w:tcPr>
          <w:p w:rsidR="002012D9" w:rsidRPr="0043454E" w:rsidRDefault="002012D9" w:rsidP="00775B55">
            <w:pPr>
              <w:pStyle w:val="TAC"/>
              <w:rPr>
                <w:rFonts w:cs="Arial"/>
                <w:lang w:eastAsia="ja-JP"/>
              </w:rPr>
            </w:pPr>
          </w:p>
        </w:tc>
      </w:tr>
      <w:tr w:rsidR="002012D9" w:rsidRPr="0043454E" w:rsidTr="00775B55">
        <w:trPr>
          <w:cantSplit/>
          <w:trHeight w:val="157"/>
          <w:jc w:val="center"/>
        </w:trPr>
        <w:tc>
          <w:tcPr>
            <w:tcW w:w="2669" w:type="dxa"/>
          </w:tcPr>
          <w:p w:rsidR="002012D9" w:rsidRPr="0043454E" w:rsidRDefault="002012D9" w:rsidP="00775B55">
            <w:pPr>
              <w:pStyle w:val="TAL"/>
              <w:rPr>
                <w:rFonts w:cs="Arial"/>
                <w:lang w:eastAsia="ja-JP"/>
              </w:rPr>
            </w:pPr>
            <w:r w:rsidRPr="0043454E">
              <w:rPr>
                <w:rFonts w:cs="Arial"/>
              </w:rPr>
              <w:t>maxNumPreambleAttempt</w:t>
            </w:r>
          </w:p>
        </w:tc>
        <w:tc>
          <w:tcPr>
            <w:tcW w:w="990" w:type="dxa"/>
          </w:tcPr>
          <w:p w:rsidR="002012D9" w:rsidRPr="0043454E" w:rsidRDefault="002012D9" w:rsidP="00775B55">
            <w:pPr>
              <w:pStyle w:val="TAC"/>
              <w:rPr>
                <w:rFonts w:cs="Arial"/>
                <w:lang w:eastAsia="ja-JP"/>
              </w:rPr>
            </w:pPr>
            <w:r w:rsidRPr="0043454E">
              <w:rPr>
                <w:rFonts w:cs="Arial"/>
                <w:lang w:val="en-US" w:eastAsia="ja-JP"/>
              </w:rPr>
              <w:t>n3</w:t>
            </w:r>
          </w:p>
        </w:tc>
        <w:tc>
          <w:tcPr>
            <w:tcW w:w="990" w:type="dxa"/>
          </w:tcPr>
          <w:p w:rsidR="002012D9" w:rsidRPr="0043454E" w:rsidRDefault="002012D9" w:rsidP="00775B55">
            <w:pPr>
              <w:pStyle w:val="TAC"/>
              <w:rPr>
                <w:rFonts w:cs="Arial"/>
                <w:lang w:eastAsia="ja-JP"/>
              </w:rPr>
            </w:pPr>
            <w:r w:rsidRPr="0043454E">
              <w:rPr>
                <w:rFonts w:cs="Arial"/>
                <w:lang w:val="en-US" w:eastAsia="ja-JP"/>
              </w:rPr>
              <w:t>n5</w:t>
            </w:r>
          </w:p>
        </w:tc>
        <w:tc>
          <w:tcPr>
            <w:tcW w:w="900" w:type="dxa"/>
          </w:tcPr>
          <w:p w:rsidR="002012D9" w:rsidRPr="0043454E" w:rsidRDefault="002012D9" w:rsidP="00775B55">
            <w:pPr>
              <w:pStyle w:val="TAC"/>
              <w:rPr>
                <w:rFonts w:cs="Arial"/>
                <w:lang w:eastAsia="ja-JP"/>
              </w:rPr>
            </w:pPr>
            <w:r w:rsidRPr="0043454E">
              <w:rPr>
                <w:rFonts w:cs="Arial"/>
                <w:lang w:val="en-US" w:eastAsia="ja-JP"/>
              </w:rPr>
              <w:t>n7</w:t>
            </w:r>
          </w:p>
        </w:tc>
        <w:tc>
          <w:tcPr>
            <w:tcW w:w="990" w:type="dxa"/>
          </w:tcPr>
          <w:p w:rsidR="002012D9" w:rsidRPr="0043454E" w:rsidRDefault="002012D9" w:rsidP="00775B55">
            <w:pPr>
              <w:pStyle w:val="TAC"/>
              <w:rPr>
                <w:rFonts w:cs="Arial"/>
                <w:lang w:eastAsia="ja-JP"/>
              </w:rPr>
            </w:pPr>
            <w:r w:rsidRPr="0043454E">
              <w:rPr>
                <w:rFonts w:cs="Arial"/>
                <w:lang w:val="en-US" w:eastAsia="ja-JP"/>
              </w:rPr>
              <w:t>n10</w:t>
            </w:r>
          </w:p>
        </w:tc>
        <w:tc>
          <w:tcPr>
            <w:tcW w:w="2160" w:type="dxa"/>
          </w:tcPr>
          <w:p w:rsidR="002012D9" w:rsidRPr="0043454E" w:rsidRDefault="002012D9" w:rsidP="00775B55">
            <w:pPr>
              <w:pStyle w:val="TAC"/>
              <w:rPr>
                <w:rFonts w:cs="Arial"/>
                <w:lang w:eastAsia="ja-JP"/>
              </w:rPr>
            </w:pPr>
          </w:p>
        </w:tc>
      </w:tr>
      <w:tr w:rsidR="002012D9" w:rsidRPr="0043454E" w:rsidTr="00775B55">
        <w:trPr>
          <w:cantSplit/>
          <w:trHeight w:val="157"/>
          <w:jc w:val="center"/>
        </w:trPr>
        <w:tc>
          <w:tcPr>
            <w:tcW w:w="2669" w:type="dxa"/>
          </w:tcPr>
          <w:p w:rsidR="002012D9" w:rsidRPr="0043454E" w:rsidRDefault="002012D9" w:rsidP="00775B55">
            <w:pPr>
              <w:pStyle w:val="TAL"/>
              <w:rPr>
                <w:rFonts w:cs="Arial"/>
                <w:lang w:eastAsia="ja-JP"/>
              </w:rPr>
            </w:pPr>
            <w:r w:rsidRPr="0043454E">
              <w:rPr>
                <w:rFonts w:cs="Arial"/>
              </w:rPr>
              <w:t>numRepetitionPerPreambleAttempt</w:t>
            </w:r>
          </w:p>
        </w:tc>
        <w:tc>
          <w:tcPr>
            <w:tcW w:w="990" w:type="dxa"/>
          </w:tcPr>
          <w:p w:rsidR="002012D9" w:rsidRPr="0043454E" w:rsidRDefault="002012D9" w:rsidP="00775B55">
            <w:pPr>
              <w:pStyle w:val="TAC"/>
              <w:rPr>
                <w:rFonts w:cs="Arial"/>
                <w:lang w:eastAsia="ja-JP"/>
              </w:rPr>
            </w:pPr>
            <w:r w:rsidRPr="0043454E">
              <w:rPr>
                <w:rFonts w:cs="Arial"/>
                <w:lang w:eastAsia="ja-JP"/>
              </w:rPr>
              <w:t>n1</w:t>
            </w:r>
          </w:p>
        </w:tc>
        <w:tc>
          <w:tcPr>
            <w:tcW w:w="990" w:type="dxa"/>
          </w:tcPr>
          <w:p w:rsidR="002012D9" w:rsidRPr="0043454E" w:rsidRDefault="002012D9" w:rsidP="00775B55">
            <w:pPr>
              <w:pStyle w:val="TAC"/>
              <w:rPr>
                <w:rFonts w:cs="Arial"/>
                <w:lang w:eastAsia="ja-JP"/>
              </w:rPr>
            </w:pPr>
            <w:r w:rsidRPr="0043454E">
              <w:rPr>
                <w:rFonts w:cs="Arial"/>
                <w:lang w:val="en-US" w:eastAsia="ja-JP"/>
              </w:rPr>
              <w:t>n4</w:t>
            </w:r>
          </w:p>
        </w:tc>
        <w:tc>
          <w:tcPr>
            <w:tcW w:w="900" w:type="dxa"/>
          </w:tcPr>
          <w:p w:rsidR="002012D9" w:rsidRPr="0043454E" w:rsidRDefault="002012D9" w:rsidP="00775B55">
            <w:pPr>
              <w:pStyle w:val="TAC"/>
              <w:rPr>
                <w:rFonts w:cs="Arial"/>
                <w:lang w:eastAsia="ja-JP"/>
              </w:rPr>
            </w:pPr>
            <w:r w:rsidRPr="0043454E">
              <w:rPr>
                <w:rFonts w:cs="Arial"/>
                <w:lang w:eastAsia="ja-JP"/>
              </w:rPr>
              <w:t>n16</w:t>
            </w:r>
          </w:p>
        </w:tc>
        <w:tc>
          <w:tcPr>
            <w:tcW w:w="990" w:type="dxa"/>
          </w:tcPr>
          <w:p w:rsidR="002012D9" w:rsidRPr="0043454E" w:rsidRDefault="002012D9" w:rsidP="00775B55">
            <w:pPr>
              <w:pStyle w:val="TAC"/>
              <w:rPr>
                <w:rFonts w:cs="Arial"/>
                <w:lang w:eastAsia="ja-JP"/>
              </w:rPr>
            </w:pPr>
            <w:r w:rsidRPr="0043454E">
              <w:rPr>
                <w:rFonts w:cs="Arial"/>
                <w:lang w:eastAsia="ja-JP"/>
              </w:rPr>
              <w:t>n64</w:t>
            </w:r>
          </w:p>
        </w:tc>
        <w:tc>
          <w:tcPr>
            <w:tcW w:w="2160" w:type="dxa"/>
          </w:tcPr>
          <w:p w:rsidR="002012D9" w:rsidRPr="0043454E" w:rsidRDefault="002012D9" w:rsidP="00775B55">
            <w:pPr>
              <w:pStyle w:val="TAC"/>
              <w:rPr>
                <w:rFonts w:cs="Arial"/>
                <w:lang w:eastAsia="ja-JP"/>
              </w:rPr>
            </w:pPr>
          </w:p>
        </w:tc>
      </w:tr>
      <w:tr w:rsidR="002012D9" w:rsidRPr="0043454E" w:rsidTr="00775B55">
        <w:trPr>
          <w:cantSplit/>
          <w:trHeight w:val="157"/>
          <w:jc w:val="center"/>
        </w:trPr>
        <w:tc>
          <w:tcPr>
            <w:tcW w:w="2669" w:type="dxa"/>
          </w:tcPr>
          <w:p w:rsidR="002012D9" w:rsidRPr="0043454E" w:rsidRDefault="002012D9" w:rsidP="00775B55">
            <w:pPr>
              <w:pStyle w:val="TAL"/>
              <w:rPr>
                <w:rFonts w:cs="Arial"/>
                <w:lang w:eastAsia="ja-JP"/>
              </w:rPr>
            </w:pPr>
            <w:r w:rsidRPr="0043454E">
              <w:rPr>
                <w:rFonts w:cs="Arial"/>
              </w:rPr>
              <w:t>mpdcch-NarrowbandsToMonitor</w:t>
            </w:r>
          </w:p>
        </w:tc>
        <w:tc>
          <w:tcPr>
            <w:tcW w:w="990" w:type="dxa"/>
          </w:tcPr>
          <w:p w:rsidR="002012D9" w:rsidRPr="0043454E" w:rsidRDefault="002012D9" w:rsidP="00775B55">
            <w:pPr>
              <w:pStyle w:val="TAC"/>
              <w:rPr>
                <w:rFonts w:cs="Arial"/>
                <w:lang w:eastAsia="ja-JP"/>
              </w:rPr>
            </w:pPr>
            <w:r w:rsidRPr="0043454E">
              <w:rPr>
                <w:rFonts w:cs="Arial"/>
                <w:bCs/>
                <w:lang w:eastAsia="ja-JP"/>
              </w:rPr>
              <w:t>2</w:t>
            </w:r>
          </w:p>
        </w:tc>
        <w:tc>
          <w:tcPr>
            <w:tcW w:w="990" w:type="dxa"/>
          </w:tcPr>
          <w:p w:rsidR="002012D9" w:rsidRPr="0043454E" w:rsidRDefault="002012D9" w:rsidP="00775B55">
            <w:pPr>
              <w:pStyle w:val="TAC"/>
              <w:rPr>
                <w:rFonts w:cs="Arial"/>
                <w:lang w:eastAsia="ja-JP"/>
              </w:rPr>
            </w:pPr>
            <w:r w:rsidRPr="0043454E">
              <w:rPr>
                <w:rFonts w:cs="Arial"/>
                <w:bCs/>
                <w:lang w:eastAsia="ja-JP"/>
              </w:rPr>
              <w:t>2</w:t>
            </w:r>
          </w:p>
        </w:tc>
        <w:tc>
          <w:tcPr>
            <w:tcW w:w="900" w:type="dxa"/>
          </w:tcPr>
          <w:p w:rsidR="002012D9" w:rsidRPr="0043454E" w:rsidRDefault="002012D9" w:rsidP="00775B55">
            <w:pPr>
              <w:pStyle w:val="TAC"/>
              <w:rPr>
                <w:rFonts w:cs="Arial"/>
                <w:lang w:eastAsia="ja-JP"/>
              </w:rPr>
            </w:pPr>
            <w:r w:rsidRPr="0043454E">
              <w:rPr>
                <w:rFonts w:cs="Arial"/>
                <w:lang w:eastAsia="ja-JP"/>
              </w:rPr>
              <w:t>2</w:t>
            </w:r>
          </w:p>
        </w:tc>
        <w:tc>
          <w:tcPr>
            <w:tcW w:w="990" w:type="dxa"/>
          </w:tcPr>
          <w:p w:rsidR="002012D9" w:rsidRPr="0043454E" w:rsidRDefault="002012D9" w:rsidP="00775B55">
            <w:pPr>
              <w:pStyle w:val="TAC"/>
              <w:rPr>
                <w:rFonts w:cs="Arial"/>
                <w:lang w:eastAsia="ja-JP"/>
              </w:rPr>
            </w:pPr>
            <w:r w:rsidRPr="0043454E">
              <w:rPr>
                <w:rFonts w:cs="Arial"/>
                <w:lang w:eastAsia="ja-JP"/>
              </w:rPr>
              <w:t>2</w:t>
            </w:r>
          </w:p>
        </w:tc>
        <w:tc>
          <w:tcPr>
            <w:tcW w:w="2160" w:type="dxa"/>
          </w:tcPr>
          <w:p w:rsidR="002012D9" w:rsidRPr="0043454E" w:rsidRDefault="002012D9" w:rsidP="00775B55">
            <w:pPr>
              <w:pStyle w:val="TAC"/>
              <w:rPr>
                <w:rFonts w:cs="Arial"/>
                <w:lang w:eastAsia="ja-JP"/>
              </w:rPr>
            </w:pPr>
          </w:p>
        </w:tc>
      </w:tr>
      <w:tr w:rsidR="002012D9" w:rsidRPr="0043454E" w:rsidTr="00775B55">
        <w:trPr>
          <w:cantSplit/>
          <w:trHeight w:val="157"/>
          <w:jc w:val="center"/>
        </w:trPr>
        <w:tc>
          <w:tcPr>
            <w:tcW w:w="2669" w:type="dxa"/>
          </w:tcPr>
          <w:p w:rsidR="002012D9" w:rsidRPr="0043454E" w:rsidRDefault="002012D9" w:rsidP="00775B55">
            <w:pPr>
              <w:pStyle w:val="TAL"/>
              <w:rPr>
                <w:rFonts w:cs="Arial"/>
                <w:lang w:eastAsia="ja-JP"/>
              </w:rPr>
            </w:pPr>
            <w:r w:rsidRPr="0043454E">
              <w:rPr>
                <w:rFonts w:cs="Arial"/>
              </w:rPr>
              <w:t>mpdcch-NumRepetition-RA</w:t>
            </w:r>
          </w:p>
        </w:tc>
        <w:tc>
          <w:tcPr>
            <w:tcW w:w="990" w:type="dxa"/>
          </w:tcPr>
          <w:p w:rsidR="002012D9" w:rsidRPr="0043454E" w:rsidRDefault="002012D9" w:rsidP="00775B55">
            <w:pPr>
              <w:pStyle w:val="TAC"/>
              <w:rPr>
                <w:rFonts w:cs="Arial"/>
                <w:lang w:eastAsia="ja-JP"/>
              </w:rPr>
            </w:pPr>
            <w:r w:rsidRPr="0043454E">
              <w:rPr>
                <w:rFonts w:cs="Arial"/>
                <w:bCs/>
                <w:lang w:eastAsia="ja-JP"/>
              </w:rPr>
              <w:t>r8</w:t>
            </w:r>
          </w:p>
        </w:tc>
        <w:tc>
          <w:tcPr>
            <w:tcW w:w="990" w:type="dxa"/>
          </w:tcPr>
          <w:p w:rsidR="002012D9" w:rsidRPr="0043454E" w:rsidRDefault="002012D9" w:rsidP="00775B55">
            <w:pPr>
              <w:pStyle w:val="TAC"/>
              <w:rPr>
                <w:rFonts w:cs="Arial"/>
                <w:lang w:eastAsia="ja-JP"/>
              </w:rPr>
            </w:pPr>
            <w:r w:rsidRPr="0043454E">
              <w:rPr>
                <w:rFonts w:cs="Arial"/>
                <w:bCs/>
                <w:lang w:eastAsia="ja-JP"/>
              </w:rPr>
              <w:t>r8</w:t>
            </w:r>
          </w:p>
        </w:tc>
        <w:tc>
          <w:tcPr>
            <w:tcW w:w="900" w:type="dxa"/>
          </w:tcPr>
          <w:p w:rsidR="002012D9" w:rsidRPr="0043454E" w:rsidRDefault="002012D9" w:rsidP="00775B55">
            <w:pPr>
              <w:pStyle w:val="TAC"/>
              <w:rPr>
                <w:rFonts w:cs="Arial"/>
                <w:lang w:eastAsia="ja-JP"/>
              </w:rPr>
            </w:pPr>
            <w:r w:rsidRPr="0043454E">
              <w:rPr>
                <w:rFonts w:cs="Arial"/>
                <w:lang w:eastAsia="ja-JP"/>
              </w:rPr>
              <w:t>r128</w:t>
            </w:r>
          </w:p>
        </w:tc>
        <w:tc>
          <w:tcPr>
            <w:tcW w:w="990" w:type="dxa"/>
          </w:tcPr>
          <w:p w:rsidR="002012D9" w:rsidRPr="0043454E" w:rsidRDefault="002012D9" w:rsidP="00775B55">
            <w:pPr>
              <w:pStyle w:val="TAC"/>
              <w:rPr>
                <w:rFonts w:cs="Arial"/>
                <w:lang w:eastAsia="ja-JP"/>
              </w:rPr>
            </w:pPr>
            <w:r w:rsidRPr="0043454E">
              <w:rPr>
                <w:rFonts w:cs="Arial"/>
                <w:lang w:eastAsia="ja-JP"/>
              </w:rPr>
              <w:t>r128</w:t>
            </w:r>
          </w:p>
        </w:tc>
        <w:tc>
          <w:tcPr>
            <w:tcW w:w="2160" w:type="dxa"/>
          </w:tcPr>
          <w:p w:rsidR="002012D9" w:rsidRPr="0043454E" w:rsidRDefault="002012D9" w:rsidP="00775B55">
            <w:pPr>
              <w:pStyle w:val="TAC"/>
              <w:rPr>
                <w:rFonts w:cs="Arial"/>
                <w:lang w:eastAsia="ja-JP"/>
              </w:rPr>
            </w:pPr>
          </w:p>
        </w:tc>
      </w:tr>
      <w:tr w:rsidR="002012D9" w:rsidRPr="0043454E" w:rsidTr="00775B55">
        <w:trPr>
          <w:cantSplit/>
          <w:trHeight w:val="157"/>
          <w:jc w:val="center"/>
        </w:trPr>
        <w:tc>
          <w:tcPr>
            <w:tcW w:w="2669" w:type="dxa"/>
          </w:tcPr>
          <w:p w:rsidR="002012D9" w:rsidRPr="0043454E" w:rsidRDefault="002012D9" w:rsidP="00775B55">
            <w:pPr>
              <w:pStyle w:val="TAL"/>
              <w:rPr>
                <w:rFonts w:cs="Arial"/>
                <w:lang w:eastAsia="ja-JP"/>
              </w:rPr>
            </w:pPr>
            <w:r w:rsidRPr="0043454E">
              <w:rPr>
                <w:rFonts w:cs="Arial"/>
              </w:rPr>
              <w:t>prach-HoppingConfig</w:t>
            </w:r>
          </w:p>
        </w:tc>
        <w:tc>
          <w:tcPr>
            <w:tcW w:w="990" w:type="dxa"/>
          </w:tcPr>
          <w:p w:rsidR="002012D9" w:rsidRPr="0043454E" w:rsidRDefault="002012D9" w:rsidP="00775B55">
            <w:pPr>
              <w:pStyle w:val="TAC"/>
              <w:rPr>
                <w:rFonts w:cs="Arial"/>
                <w:lang w:eastAsia="ja-JP"/>
              </w:rPr>
            </w:pPr>
            <w:r w:rsidRPr="0043454E">
              <w:rPr>
                <w:rFonts w:cs="Arial"/>
                <w:lang w:eastAsia="ja-JP"/>
              </w:rPr>
              <w:t>Off</w:t>
            </w:r>
          </w:p>
        </w:tc>
        <w:tc>
          <w:tcPr>
            <w:tcW w:w="990" w:type="dxa"/>
          </w:tcPr>
          <w:p w:rsidR="002012D9" w:rsidRPr="0043454E" w:rsidRDefault="002012D9" w:rsidP="00775B55">
            <w:pPr>
              <w:pStyle w:val="TAC"/>
              <w:rPr>
                <w:rFonts w:cs="Arial"/>
                <w:lang w:eastAsia="ja-JP"/>
              </w:rPr>
            </w:pPr>
            <w:r w:rsidRPr="0043454E">
              <w:rPr>
                <w:rFonts w:cs="Arial"/>
                <w:lang w:eastAsia="ja-JP"/>
              </w:rPr>
              <w:t>Off</w:t>
            </w:r>
          </w:p>
        </w:tc>
        <w:tc>
          <w:tcPr>
            <w:tcW w:w="900" w:type="dxa"/>
          </w:tcPr>
          <w:p w:rsidR="002012D9" w:rsidRPr="0043454E" w:rsidRDefault="002012D9" w:rsidP="00775B55">
            <w:pPr>
              <w:pStyle w:val="TAC"/>
              <w:rPr>
                <w:rFonts w:cs="Arial"/>
                <w:lang w:eastAsia="ja-JP"/>
              </w:rPr>
            </w:pPr>
            <w:r w:rsidRPr="0043454E">
              <w:rPr>
                <w:rFonts w:cs="Arial"/>
                <w:lang w:eastAsia="ja-JP"/>
              </w:rPr>
              <w:t>Off</w:t>
            </w:r>
          </w:p>
        </w:tc>
        <w:tc>
          <w:tcPr>
            <w:tcW w:w="990" w:type="dxa"/>
          </w:tcPr>
          <w:p w:rsidR="002012D9" w:rsidRPr="0043454E" w:rsidRDefault="002012D9" w:rsidP="00775B55">
            <w:pPr>
              <w:pStyle w:val="TAC"/>
              <w:rPr>
                <w:rFonts w:cs="Arial"/>
                <w:lang w:eastAsia="ja-JP"/>
              </w:rPr>
            </w:pPr>
            <w:r w:rsidRPr="0043454E">
              <w:rPr>
                <w:rFonts w:cs="Arial"/>
                <w:lang w:eastAsia="ja-JP"/>
              </w:rPr>
              <w:t>Off</w:t>
            </w:r>
          </w:p>
        </w:tc>
        <w:tc>
          <w:tcPr>
            <w:tcW w:w="2160" w:type="dxa"/>
          </w:tcPr>
          <w:p w:rsidR="002012D9" w:rsidRPr="0043454E" w:rsidRDefault="002012D9" w:rsidP="00775B55">
            <w:pPr>
              <w:pStyle w:val="TAC"/>
              <w:rPr>
                <w:rFonts w:cs="Arial"/>
                <w:lang w:eastAsia="ja-JP"/>
              </w:rPr>
            </w:pPr>
          </w:p>
        </w:tc>
      </w:tr>
      <w:tr w:rsidR="002012D9" w:rsidRPr="0043454E" w:rsidTr="00775B55">
        <w:trPr>
          <w:jc w:val="center"/>
        </w:trPr>
        <w:tc>
          <w:tcPr>
            <w:tcW w:w="8699" w:type="dxa"/>
            <w:gridSpan w:val="6"/>
            <w:vAlign w:val="center"/>
          </w:tcPr>
          <w:p w:rsidR="002012D9" w:rsidRPr="0043454E" w:rsidRDefault="002012D9" w:rsidP="00775B55">
            <w:pPr>
              <w:pStyle w:val="TAN"/>
              <w:rPr>
                <w:rFonts w:cs="Arial"/>
                <w:lang w:eastAsia="ja-JP"/>
              </w:rPr>
            </w:pPr>
            <w:r w:rsidRPr="0043454E">
              <w:rPr>
                <w:rFonts w:cs="Arial"/>
                <w:lang w:eastAsia="ja-JP"/>
              </w:rPr>
              <w:t>Note 1:</w:t>
            </w:r>
            <w:r w:rsidRPr="0043454E">
              <w:rPr>
                <w:rFonts w:cs="Arial"/>
                <w:lang w:eastAsia="ja-JP"/>
              </w:rPr>
              <w:tab/>
              <w:t>See Clause</w:t>
            </w:r>
            <w:r w:rsidRPr="0043454E">
              <w:rPr>
                <w:rFonts w:cs="Arial" w:hint="eastAsia"/>
                <w:lang w:eastAsia="ko-KR"/>
              </w:rPr>
              <w:t xml:space="preserve"> </w:t>
            </w:r>
            <w:r w:rsidRPr="0043454E">
              <w:rPr>
                <w:rFonts w:cs="Arial"/>
                <w:lang w:eastAsia="ja-JP"/>
              </w:rPr>
              <w:t>6.3.2 in TS 36.331 for further information on the parameters in this table.</w:t>
            </w:r>
          </w:p>
        </w:tc>
      </w:tr>
    </w:tbl>
    <w:p w:rsidR="002012D9" w:rsidRPr="00F23D31" w:rsidRDefault="002012D9" w:rsidP="002012D9"/>
    <w:p w:rsidR="002012D9" w:rsidRPr="00F23D31" w:rsidRDefault="002012D9" w:rsidP="002012D9">
      <w:pPr>
        <w:pStyle w:val="Heading4"/>
      </w:pPr>
      <w:r w:rsidRPr="00F23D31">
        <w:t>A.6.2.15.2</w:t>
      </w:r>
      <w:r w:rsidRPr="00F23D31">
        <w:tab/>
        <w:t>Test Requirements</w:t>
      </w:r>
    </w:p>
    <w:p w:rsidR="002012D9" w:rsidRPr="00F23D31" w:rsidRDefault="002012D9" w:rsidP="002012D9">
      <w:pPr>
        <w:rPr>
          <w:rFonts w:cs="v4.2.0"/>
        </w:rPr>
      </w:pPr>
      <w:r w:rsidRPr="00F23D31">
        <w:rPr>
          <w:rFonts w:cs="v4.2.0"/>
        </w:rPr>
        <w:t xml:space="preserve">Contention based random access is triggered by </w:t>
      </w:r>
      <w:r w:rsidRPr="00F23D31">
        <w:rPr>
          <w:rFonts w:cs="v4.2.0"/>
          <w:i/>
          <w:iCs/>
        </w:rPr>
        <w:t>not</w:t>
      </w:r>
      <w:r w:rsidRPr="00F23D31">
        <w:rPr>
          <w:rFonts w:cs="v4.2.0"/>
        </w:rPr>
        <w:t xml:space="preserve"> explicitly assigning a random access preamble via dedicated signalling in the downlink.</w:t>
      </w:r>
    </w:p>
    <w:p w:rsidR="002012D9" w:rsidRPr="00F23D31" w:rsidRDefault="002012D9" w:rsidP="002012D9">
      <w:pPr>
        <w:pStyle w:val="Heading5"/>
      </w:pPr>
      <w:r w:rsidRPr="00F23D31">
        <w:t>A.6.2.15.2.1</w:t>
      </w:r>
      <w:r w:rsidRPr="00F23D31">
        <w:tab/>
        <w:t>Random Access Response Reception</w:t>
      </w:r>
    </w:p>
    <w:p w:rsidR="002012D9" w:rsidRPr="00F23D31" w:rsidRDefault="002012D9" w:rsidP="002012D9">
      <w:pPr>
        <w:rPr>
          <w:rFonts w:cs="v4.2.0"/>
        </w:rPr>
      </w:pPr>
      <w:r w:rsidRPr="00F23D31">
        <w:rPr>
          <w:rFonts w:cs="v4.2.0"/>
        </w:rPr>
        <w:t xml:space="preserve">To test the UE behavior specified in Subclause 6.2.2, the System Simulator shall transmit a Random Access Response containing a Random Access Preamble identifier corresponding to the transmitted Random Access Preamble after 5 preamble transmission attempts (the preamble may be transmitted multiple times in each attempt) have been received by the System Simulator. In response to the first 4 preamble transmission attempts, the System Simulator shall transmit a Random Access Response </w:t>
      </w:r>
      <w:r w:rsidRPr="00F23D31">
        <w:rPr>
          <w:rFonts w:cs="v4.2.0"/>
          <w:i/>
          <w:iCs/>
        </w:rPr>
        <w:t>not</w:t>
      </w:r>
      <w:r w:rsidRPr="00F23D31">
        <w:rPr>
          <w:rFonts w:cs="v4.2.0"/>
        </w:rPr>
        <w:t xml:space="preserve"> corresponding to the transmitted Random Access Preamble.</w:t>
      </w:r>
    </w:p>
    <w:p w:rsidR="002012D9" w:rsidRPr="00F23D31" w:rsidRDefault="002012D9" w:rsidP="002012D9">
      <w:pPr>
        <w:rPr>
          <w:rFonts w:cs="v4.2.0"/>
        </w:rPr>
      </w:pPr>
      <w:r w:rsidRPr="00F23D31">
        <w:rPr>
          <w:rFonts w:cs="v4.2.0"/>
        </w:rPr>
        <w:lastRenderedPageBreak/>
        <w:t>The UE may stop monitoring for Random Access Response(s) and shall transmit the msg3 if the Random Access Response contains a Random Access Preamble identifier corresponding to the transmitted Random Access Preamble.</w:t>
      </w:r>
    </w:p>
    <w:p w:rsidR="002012D9" w:rsidRPr="00F23D31" w:rsidRDefault="002012D9" w:rsidP="002012D9">
      <w:pPr>
        <w:rPr>
          <w:rFonts w:cs="v4.2.0"/>
        </w:rPr>
      </w:pPr>
      <w:r w:rsidRPr="00F23D31">
        <w:rPr>
          <w:rFonts w:cs="v4.2.0"/>
        </w:rPr>
        <w:t>The UE shall re-select a preamble and transmit with the calculated PRACH transmission power when the backoff time expires if all received Random Access Responses contain Random Access Preamble identifiers that do not match the transmitted Random Access Preamble.</w:t>
      </w:r>
    </w:p>
    <w:p w:rsidR="002012D9" w:rsidRPr="00F23D31" w:rsidRDefault="002012D9" w:rsidP="002012D9">
      <w:pPr>
        <w:rPr>
          <w:rFonts w:cs="v4.2.0"/>
        </w:rPr>
      </w:pPr>
      <w:r w:rsidRPr="00F23D31">
        <w:rPr>
          <w:rFonts w:cs="v4.2.0"/>
        </w:rPr>
        <w:t xml:space="preserve">In addition, the power applied to all preambles shall be in accordance with what is specified in Subclause 6.2.2. The power of the first preamble shall be </w:t>
      </w:r>
      <w:r>
        <w:rPr>
          <w:rFonts w:cs="v4.2.0"/>
        </w:rPr>
        <w:t>-27</w:t>
      </w:r>
      <w:r w:rsidRPr="00F23D31">
        <w:rPr>
          <w:rFonts w:cs="v4.2.0"/>
        </w:rPr>
        <w:t xml:space="preserve"> dBm. The power of the first preamble shall be </w:t>
      </w:r>
      <w:r>
        <w:rPr>
          <w:rFonts w:cs="v4.2.0"/>
        </w:rPr>
        <w:t>-27</w:t>
      </w:r>
      <w:r w:rsidRPr="00F23D31">
        <w:rPr>
          <w:rFonts w:cs="v4.2.0"/>
        </w:rPr>
        <w:t xml:space="preserve"> dBm with an accuracy specified in clause</w:t>
      </w:r>
      <w:r>
        <w:rPr>
          <w:rFonts w:cs="v4.2.0" w:hint="eastAsia"/>
        </w:rPr>
        <w:t xml:space="preserve"> </w:t>
      </w:r>
      <w:r w:rsidRPr="00F23D31">
        <w:rPr>
          <w:rFonts w:cs="v4.2.0"/>
        </w:rPr>
        <w:t>6.3.5.1.1 of TS 36.101 [5]. The relative power applied to additional preambles shall have an accuracy specified in clause</w:t>
      </w:r>
      <w:r>
        <w:rPr>
          <w:rFonts w:cs="v4.2.0" w:hint="eastAsia"/>
        </w:rPr>
        <w:t xml:space="preserve"> </w:t>
      </w:r>
      <w:r w:rsidRPr="00F23D31">
        <w:rPr>
          <w:rFonts w:cs="v4.2.0"/>
        </w:rPr>
        <w:t>6.3.5.2.1 of TS 36.101 [5].</w:t>
      </w:r>
    </w:p>
    <w:p w:rsidR="002012D9" w:rsidRPr="00F23D31" w:rsidRDefault="002012D9" w:rsidP="002012D9">
      <w:pPr>
        <w:rPr>
          <w:rFonts w:cs="v4.2.0"/>
        </w:rPr>
      </w:pPr>
      <w:r w:rsidRPr="00F23D31">
        <w:rPr>
          <w:rFonts w:cs="v4.2.0"/>
        </w:rPr>
        <w:t xml:space="preserve">The transmit timing of all PRACH transmissions shall be within the accuracy specified in Subclause </w:t>
      </w:r>
      <w:r>
        <w:rPr>
          <w:rFonts w:cs="v4.2.0"/>
        </w:rPr>
        <w:t>7.24.2</w:t>
      </w:r>
      <w:r w:rsidRPr="00F23D31">
        <w:rPr>
          <w:rFonts w:cs="v4.2.0"/>
        </w:rPr>
        <w:t>.</w:t>
      </w:r>
    </w:p>
    <w:p w:rsidR="002012D9" w:rsidRPr="00F23D31" w:rsidRDefault="002012D9" w:rsidP="002012D9">
      <w:pPr>
        <w:pStyle w:val="Heading5"/>
      </w:pPr>
      <w:r w:rsidRPr="00F23D31">
        <w:t>A.6.2.15.2.2</w:t>
      </w:r>
      <w:r w:rsidRPr="00F23D31">
        <w:tab/>
        <w:t>No Random Access Response Reception</w:t>
      </w:r>
    </w:p>
    <w:p w:rsidR="002012D9" w:rsidRPr="00F23D31" w:rsidRDefault="002012D9" w:rsidP="002012D9">
      <w:pPr>
        <w:rPr>
          <w:rFonts w:cs="v4.2.0"/>
        </w:rPr>
      </w:pPr>
      <w:r w:rsidRPr="00F23D31">
        <w:rPr>
          <w:rFonts w:cs="v4.2.0"/>
        </w:rPr>
        <w:t xml:space="preserve">To test the UE behavior specified in subclause 6.2.2.1.2, the System Simulator shall transmit a Random Access Response containing a Random Access Preamble identifier corresponding to the transmitted Random Access Preamble after 5 preamble transmission attempts have been received by the System Simulator. The System Simulator shall </w:t>
      </w:r>
      <w:r w:rsidRPr="00F23D31">
        <w:rPr>
          <w:rFonts w:cs="v4.2.0"/>
          <w:i/>
          <w:iCs/>
        </w:rPr>
        <w:t>not</w:t>
      </w:r>
      <w:r w:rsidRPr="00F23D31">
        <w:rPr>
          <w:rFonts w:cs="v4.2.0"/>
        </w:rPr>
        <w:t xml:space="preserve"> respond to the first 4 preamble transmission attempts.</w:t>
      </w:r>
    </w:p>
    <w:p w:rsidR="002012D9" w:rsidRPr="00F23D31" w:rsidRDefault="002012D9" w:rsidP="002012D9">
      <w:pPr>
        <w:rPr>
          <w:rFonts w:cs="v4.2.0"/>
        </w:rPr>
      </w:pPr>
      <w:r w:rsidRPr="00F23D31">
        <w:rPr>
          <w:rFonts w:cs="v4.2.0"/>
        </w:rPr>
        <w:t>The UE shall re-select a preamble and transmit with the calculated PRACH transmission power when the backoff time expires if no Random Access Response is received within the RA Response window.</w:t>
      </w:r>
    </w:p>
    <w:p w:rsidR="002012D9" w:rsidRPr="00F23D31" w:rsidRDefault="002012D9" w:rsidP="002012D9">
      <w:pPr>
        <w:rPr>
          <w:rFonts w:cs="v4.2.0"/>
        </w:rPr>
      </w:pPr>
      <w:r w:rsidRPr="00F23D31">
        <w:rPr>
          <w:rFonts w:cs="v4.2.0"/>
        </w:rPr>
        <w:t xml:space="preserve">In addition, the power applied to all preambles shall be in accordance with what is specified in Subclause 6.2.2. The power of the first preamble shall be </w:t>
      </w:r>
      <w:r>
        <w:rPr>
          <w:rFonts w:cs="v4.2.0"/>
        </w:rPr>
        <w:t>-27</w:t>
      </w:r>
      <w:r w:rsidRPr="00F23D31">
        <w:rPr>
          <w:rFonts w:cs="v4.2.0"/>
        </w:rPr>
        <w:t xml:space="preserve"> dBm with an accuracy specified in clause</w:t>
      </w:r>
      <w:r>
        <w:rPr>
          <w:rFonts w:cs="v4.2.0" w:hint="eastAsia"/>
        </w:rPr>
        <w:t xml:space="preserve"> </w:t>
      </w:r>
      <w:r w:rsidRPr="00F23D31">
        <w:rPr>
          <w:rFonts w:cs="v4.2.0"/>
        </w:rPr>
        <w:t>6.3.5.1.1 of TS 36.101 [5]. The relative power applied to additional preambles shall have an accuracy specified in clause</w:t>
      </w:r>
      <w:r>
        <w:rPr>
          <w:rFonts w:cs="v4.2.0" w:hint="eastAsia"/>
        </w:rPr>
        <w:t xml:space="preserve"> </w:t>
      </w:r>
      <w:r w:rsidRPr="00F23D31">
        <w:rPr>
          <w:rFonts w:cs="v4.2.0"/>
        </w:rPr>
        <w:t>6.3.5.2.1 of TS 36.101 [5].</w:t>
      </w:r>
    </w:p>
    <w:p w:rsidR="002012D9" w:rsidRPr="00F23D31" w:rsidRDefault="002012D9" w:rsidP="002012D9">
      <w:pPr>
        <w:rPr>
          <w:rFonts w:cs="v4.2.0"/>
        </w:rPr>
      </w:pPr>
      <w:r w:rsidRPr="00F23D31">
        <w:rPr>
          <w:rFonts w:cs="v4.2.0"/>
        </w:rPr>
        <w:t xml:space="preserve">The transmit timing of all PRACH transmissions shall be within the accuracy specified in Subclause </w:t>
      </w:r>
      <w:r>
        <w:rPr>
          <w:rFonts w:cs="v4.2.0"/>
        </w:rPr>
        <w:t>7.24.2</w:t>
      </w:r>
      <w:r w:rsidRPr="00F23D31">
        <w:rPr>
          <w:rFonts w:cs="v4.2.0"/>
        </w:rPr>
        <w:t>.</w:t>
      </w:r>
    </w:p>
    <w:p w:rsidR="002012D9" w:rsidRPr="00F23D31" w:rsidRDefault="002012D9" w:rsidP="002012D9">
      <w:pPr>
        <w:pStyle w:val="Heading5"/>
      </w:pPr>
      <w:r w:rsidRPr="00F23D31">
        <w:t>A.6.2.15.2.3</w:t>
      </w:r>
      <w:r w:rsidRPr="00F23D31">
        <w:tab/>
        <w:t>Receiving a NACK on msg3</w:t>
      </w:r>
    </w:p>
    <w:p w:rsidR="002012D9" w:rsidRPr="00F23D31" w:rsidRDefault="002012D9" w:rsidP="002012D9">
      <w:pPr>
        <w:rPr>
          <w:rFonts w:cs="v4.2.0"/>
        </w:rPr>
      </w:pPr>
      <w:r w:rsidRPr="00F23D31">
        <w:rPr>
          <w:rFonts w:cs="v4.2.0"/>
        </w:rPr>
        <w:t xml:space="preserve">To test the UE behavior specified in subclause 6.2.2.1.3, the System Simulator shall NACK </w:t>
      </w:r>
      <w:r w:rsidRPr="00F23D31">
        <w:rPr>
          <w:rFonts w:cs="v4.2.0"/>
          <w:i/>
          <w:iCs/>
        </w:rPr>
        <w:t>all</w:t>
      </w:r>
      <w:r w:rsidRPr="00F23D31">
        <w:rPr>
          <w:rFonts w:cs="v4.2.0"/>
        </w:rPr>
        <w:t xml:space="preserve"> UE msg3 following a successful Random Access Response.</w:t>
      </w:r>
    </w:p>
    <w:p w:rsidR="002012D9" w:rsidRPr="00F23D31" w:rsidRDefault="002012D9" w:rsidP="002012D9">
      <w:pPr>
        <w:rPr>
          <w:rFonts w:cs="v4.2.0"/>
        </w:rPr>
      </w:pPr>
      <w:r w:rsidRPr="00F23D31">
        <w:rPr>
          <w:rFonts w:cs="v4.2.0"/>
        </w:rPr>
        <w:t>The UE shall re-transmit the msg3 upon the reception of a NACK on msg3 until the maximum number of HARQ re-transmissions is reached.</w:t>
      </w:r>
    </w:p>
    <w:p w:rsidR="002012D9" w:rsidRPr="00F23D31" w:rsidRDefault="002012D9" w:rsidP="002012D9">
      <w:pPr>
        <w:pStyle w:val="Heading5"/>
      </w:pPr>
      <w:r w:rsidRPr="00F23D31">
        <w:t>A.6.2.15.2.4</w:t>
      </w:r>
      <w:r w:rsidRPr="00F23D31">
        <w:tab/>
        <w:t>Reception of an Incorrect Message over Temporary C-RNTI</w:t>
      </w:r>
    </w:p>
    <w:p w:rsidR="002012D9" w:rsidRPr="00F23D31" w:rsidRDefault="002012D9" w:rsidP="002012D9">
      <w:pPr>
        <w:rPr>
          <w:rFonts w:cs="v4.2.0"/>
        </w:rPr>
      </w:pPr>
      <w:r w:rsidRPr="00F23D31">
        <w:rPr>
          <w:rFonts w:cs="v4.2.0"/>
        </w:rPr>
        <w:t xml:space="preserve">To test the UE behavior specified in Subclause 6.2.2.1.5, the System Simulator shall send a message addressed to the temporary C-RNTI with a UE Contention Resolution Identity included in the MAC control element </w:t>
      </w:r>
      <w:r w:rsidRPr="00F23D31">
        <w:rPr>
          <w:rFonts w:cs="v4.2.0"/>
          <w:i/>
          <w:iCs/>
        </w:rPr>
        <w:t>not</w:t>
      </w:r>
      <w:r w:rsidRPr="00F23D31">
        <w:rPr>
          <w:rFonts w:cs="v4.2.0"/>
        </w:rPr>
        <w:t xml:space="preserve"> matching the CCCH SDU transmitted in msg3 uplink message.</w:t>
      </w:r>
    </w:p>
    <w:p w:rsidR="002012D9" w:rsidRPr="00F23D31" w:rsidRDefault="002012D9" w:rsidP="002012D9">
      <w:r w:rsidRPr="00F23D31">
        <w:t>The UE shall re-select a preamble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rsidR="002012D9" w:rsidRPr="00F23D31" w:rsidRDefault="002012D9" w:rsidP="002012D9">
      <w:pPr>
        <w:pStyle w:val="Heading5"/>
      </w:pPr>
      <w:r w:rsidRPr="00F23D31">
        <w:t>A.6.2.15.2.5</w:t>
      </w:r>
      <w:r w:rsidRPr="00F23D31">
        <w:tab/>
        <w:t>Reception of a Correct Message over Temporary C-RNTI</w:t>
      </w:r>
    </w:p>
    <w:p w:rsidR="002012D9" w:rsidRPr="00F23D31" w:rsidRDefault="002012D9" w:rsidP="002012D9">
      <w:pPr>
        <w:rPr>
          <w:rFonts w:cs="v4.2.0"/>
        </w:rPr>
      </w:pPr>
      <w:r w:rsidRPr="00F23D31">
        <w:rPr>
          <w:rFonts w:cs="v4.2.0"/>
        </w:rPr>
        <w:t>To test the UE behavior specified in Subclause 6.2.2.1.5, the System Simulator shall send a message addressed to the temporary C-RNTI with a UE Contention Resolution Identity included in the MAC control element matching the CCCH SDU transmitted in the msg3 uplink message.</w:t>
      </w:r>
    </w:p>
    <w:p w:rsidR="002012D9" w:rsidRPr="00F23D31" w:rsidRDefault="002012D9" w:rsidP="002012D9">
      <w:pPr>
        <w:rPr>
          <w:rFonts w:cs="v4.2.0"/>
        </w:rPr>
      </w:pPr>
      <w:r w:rsidRPr="00F23D31">
        <w:rPr>
          <w:rFonts w:cs="v4.2.0"/>
        </w:rPr>
        <w:t>The UE shall send ACK if the Contention Resolution is successful.</w:t>
      </w:r>
    </w:p>
    <w:p w:rsidR="002012D9" w:rsidRPr="00F23D31" w:rsidRDefault="002012D9" w:rsidP="002012D9">
      <w:pPr>
        <w:pStyle w:val="Heading5"/>
      </w:pPr>
      <w:r w:rsidRPr="00F23D31">
        <w:t>A.6.2.15.2.6</w:t>
      </w:r>
      <w:r w:rsidRPr="00F23D31">
        <w:tab/>
        <w:t>Contention Resolution Timer expiry</w:t>
      </w:r>
    </w:p>
    <w:p w:rsidR="002012D9" w:rsidRPr="00F23D31" w:rsidRDefault="002012D9" w:rsidP="002012D9">
      <w:pPr>
        <w:rPr>
          <w:rFonts w:cs="v4.2.0"/>
        </w:rPr>
      </w:pPr>
      <w:r w:rsidRPr="00F23D31">
        <w:rPr>
          <w:rFonts w:cs="v4.2.0"/>
        </w:rPr>
        <w:t xml:space="preserve">To test the UE behavior specified in Subclause 6.2.2.1.6, the System Simulator shall </w:t>
      </w:r>
      <w:r w:rsidRPr="00F23D31">
        <w:rPr>
          <w:rFonts w:cs="v4.2.0"/>
          <w:i/>
          <w:iCs/>
        </w:rPr>
        <w:t>not</w:t>
      </w:r>
      <w:r w:rsidRPr="00F23D31">
        <w:rPr>
          <w:rFonts w:cs="v4.2.0"/>
        </w:rPr>
        <w:t xml:space="preserve"> send a response to a msg3.</w:t>
      </w:r>
    </w:p>
    <w:p w:rsidR="002012D9" w:rsidRPr="00F23D31" w:rsidRDefault="002012D9" w:rsidP="002012D9">
      <w:pPr>
        <w:rPr>
          <w:rFonts w:cs="v4.2.0"/>
        </w:rPr>
      </w:pPr>
      <w:r w:rsidRPr="00F23D31">
        <w:rPr>
          <w:rFonts w:cs="v4.2.0"/>
        </w:rPr>
        <w:t>The UE shall re-select a preamble and transmit with the calculated PRACH transmission power when the backoff time expires if the Contention Resolution Timer expires.</w:t>
      </w:r>
    </w:p>
    <w:p w:rsidR="002012D9" w:rsidRPr="00F23D31" w:rsidRDefault="002012D9" w:rsidP="002012D9">
      <w:pPr>
        <w:pStyle w:val="Heading5"/>
      </w:pPr>
      <w:r w:rsidRPr="00F23D31">
        <w:lastRenderedPageBreak/>
        <w:t>A.6.2.15.2.7</w:t>
      </w:r>
      <w:r w:rsidRPr="00F23D31">
        <w:tab/>
        <w:t>PRACH Resource Selection</w:t>
      </w:r>
    </w:p>
    <w:p w:rsidR="002012D9" w:rsidRDefault="002012D9" w:rsidP="002012D9">
      <w:pPr>
        <w:rPr>
          <w:ins w:id="32" w:author="Karajani Bledar 1SI1" w:date="2017-04-05T09:50:00Z"/>
          <w:rFonts w:cs="v4.2.0"/>
        </w:rPr>
      </w:pPr>
      <w:r w:rsidRPr="00F23D31">
        <w:rPr>
          <w:rFonts w:cs="v4.2.0"/>
        </w:rPr>
        <w:t xml:space="preserve">The UE shall select PRACH resources and transmits or re- transmits PRACH preambles using the PRACH resources and PRACH configuration corresponding to the coverage enhancement level </w:t>
      </w:r>
      <w:r>
        <w:rPr>
          <w:rFonts w:cs="v4.2.0"/>
        </w:rPr>
        <w:t>2</w:t>
      </w:r>
      <w:r w:rsidRPr="00F23D31">
        <w:rPr>
          <w:rFonts w:cs="v4.2.0"/>
        </w:rPr>
        <w:t>.</w:t>
      </w:r>
    </w:p>
    <w:p w:rsidR="007878B5" w:rsidRDefault="007878B5">
      <w:pPr>
        <w:ind w:left="568"/>
        <w:rPr>
          <w:ins w:id="33" w:author="Karajani Bledar 1SI1" w:date="2017-04-05T09:50:00Z"/>
        </w:rPr>
        <w:pPrChange w:id="34" w:author="Karajani Bledar 1SI1" w:date="2017-03-23T14:32:00Z">
          <w:pPr/>
        </w:pPrChange>
      </w:pPr>
      <w:ins w:id="35" w:author="Karajani Bledar 1SI1" w:date="2017-04-05T09:50:00Z">
        <w:r>
          <w:t xml:space="preserve">Note: The PRACH Resource Selection requirement is already assumed for testing the other PRACH requirements.  </w:t>
        </w:r>
      </w:ins>
    </w:p>
    <w:p w:rsidR="007878B5" w:rsidRPr="00F23D31" w:rsidRDefault="007878B5" w:rsidP="002012D9">
      <w:pPr>
        <w:rPr>
          <w:rFonts w:cs="v4.2.0"/>
        </w:rPr>
      </w:pPr>
    </w:p>
    <w:p w:rsidR="003A7F14" w:rsidRDefault="003A7F14" w:rsidP="003A7F14">
      <w:pPr>
        <w:pStyle w:val="Separation"/>
      </w:pPr>
    </w:p>
    <w:p w:rsidR="003A7F14" w:rsidRDefault="003A7F14" w:rsidP="003A7F14">
      <w:pPr>
        <w:pStyle w:val="Separation"/>
      </w:pPr>
      <w:r>
        <w:t>&lt; End of changes &gt;</w:t>
      </w:r>
    </w:p>
    <w:p w:rsidR="003A7F14" w:rsidRDefault="003A7F14" w:rsidP="003A7F14">
      <w:pPr>
        <w:pStyle w:val="Separation"/>
      </w:pPr>
    </w:p>
    <w:p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1F7A" w:rsidRDefault="00751F7A">
      <w:r>
        <w:separator/>
      </w:r>
    </w:p>
  </w:endnote>
  <w:endnote w:type="continuationSeparator" w:id="0">
    <w:p w:rsidR="00751F7A" w:rsidRDefault="00751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1F7A" w:rsidRDefault="00751F7A">
      <w:r>
        <w:separator/>
      </w:r>
    </w:p>
  </w:footnote>
  <w:footnote w:type="continuationSeparator" w:id="0">
    <w:p w:rsidR="00751F7A" w:rsidRDefault="00751F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2E49F6">
      <w:fldChar w:fldCharType="begin"/>
    </w:r>
    <w:r w:rsidR="002E49F6">
      <w:instrText>PAGE</w:instrText>
    </w:r>
    <w:r w:rsidR="002E49F6">
      <w:fldChar w:fldCharType="separate"/>
    </w:r>
    <w:r>
      <w:rPr>
        <w:noProof/>
      </w:rPr>
      <w:t>1</w:t>
    </w:r>
    <w:r w:rsidR="002E49F6">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pStyle w:val="Reference"/>
      <w:lvlText w:val="*"/>
      <w:lvlJc w:val="left"/>
    </w:lvl>
  </w:abstractNum>
  <w:abstractNum w:abstractNumId="1"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D386A84"/>
    <w:multiLevelType w:val="hybridMultilevel"/>
    <w:tmpl w:val="ABF669F0"/>
    <w:lvl w:ilvl="0" w:tplc="DB98F572">
      <w:start w:val="1"/>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73E56F14"/>
    <w:multiLevelType w:val="hybridMultilevel"/>
    <w:tmpl w:val="15E44A8E"/>
    <w:lvl w:ilvl="0" w:tplc="FFFFFFFF">
      <w:start w:val="1"/>
      <w:numFmt w:val="decimal"/>
      <w:lvlText w:val="[%1]"/>
      <w:lvlJc w:val="left"/>
      <w:pPr>
        <w:tabs>
          <w:tab w:val="num" w:pos="420"/>
        </w:tabs>
        <w:ind w:left="420" w:hanging="420"/>
      </w:pPr>
      <w:rPr>
        <w:rFonts w:hint="eastAsia"/>
        <w:sz w:val="20"/>
        <w:szCs w:val="20"/>
      </w:rPr>
    </w:lvl>
    <w:lvl w:ilvl="1" w:tplc="FFFFFFFF">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7"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num w:numId="1">
    <w:abstractNumId w:val="2"/>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5"/>
  </w:num>
  <w:num w:numId="4">
    <w:abstractNumId w:val="1"/>
  </w:num>
  <w:num w:numId="5">
    <w:abstractNumId w:val="3"/>
  </w:num>
  <w:num w:numId="6">
    <w:abstractNumId w:val="4"/>
  </w:num>
  <w:num w:numId="7">
    <w:abstractNumId w:val="6"/>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474BC"/>
    <w:rsid w:val="000A6394"/>
    <w:rsid w:val="000B7FED"/>
    <w:rsid w:val="000C038A"/>
    <w:rsid w:val="000C6598"/>
    <w:rsid w:val="001355B8"/>
    <w:rsid w:val="00145D43"/>
    <w:rsid w:val="00192C46"/>
    <w:rsid w:val="001A08B3"/>
    <w:rsid w:val="001A7B60"/>
    <w:rsid w:val="001B52F0"/>
    <w:rsid w:val="001B7A65"/>
    <w:rsid w:val="001E41F3"/>
    <w:rsid w:val="002012D9"/>
    <w:rsid w:val="0026004D"/>
    <w:rsid w:val="002602B6"/>
    <w:rsid w:val="002640DD"/>
    <w:rsid w:val="00275D12"/>
    <w:rsid w:val="00284FEB"/>
    <w:rsid w:val="002855A9"/>
    <w:rsid w:val="002860C4"/>
    <w:rsid w:val="002B5741"/>
    <w:rsid w:val="002E49F6"/>
    <w:rsid w:val="00305409"/>
    <w:rsid w:val="00332440"/>
    <w:rsid w:val="003609EF"/>
    <w:rsid w:val="0036231A"/>
    <w:rsid w:val="003776B5"/>
    <w:rsid w:val="003A7F14"/>
    <w:rsid w:val="003E1A36"/>
    <w:rsid w:val="00410371"/>
    <w:rsid w:val="004242F1"/>
    <w:rsid w:val="00430297"/>
    <w:rsid w:val="004B75B7"/>
    <w:rsid w:val="0051580D"/>
    <w:rsid w:val="00547111"/>
    <w:rsid w:val="00592D74"/>
    <w:rsid w:val="005E2C44"/>
    <w:rsid w:val="00621188"/>
    <w:rsid w:val="006257ED"/>
    <w:rsid w:val="00687B2F"/>
    <w:rsid w:val="00695808"/>
    <w:rsid w:val="006A405E"/>
    <w:rsid w:val="006B46FB"/>
    <w:rsid w:val="006E21FB"/>
    <w:rsid w:val="007109DA"/>
    <w:rsid w:val="007121AD"/>
    <w:rsid w:val="00751F7A"/>
    <w:rsid w:val="007878B5"/>
    <w:rsid w:val="00792342"/>
    <w:rsid w:val="007977A8"/>
    <w:rsid w:val="007B512A"/>
    <w:rsid w:val="007C2097"/>
    <w:rsid w:val="007D6A07"/>
    <w:rsid w:val="007E0228"/>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2787D"/>
    <w:rsid w:val="00A47E70"/>
    <w:rsid w:val="00A50CF0"/>
    <w:rsid w:val="00A7671C"/>
    <w:rsid w:val="00AA2CBC"/>
    <w:rsid w:val="00AC5820"/>
    <w:rsid w:val="00AD1CD8"/>
    <w:rsid w:val="00AF7BCD"/>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6D29A68-4073-4573-AB51-8EF767196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3A7F14"/>
    <w:pPr>
      <w:pBdr>
        <w:top w:val="none" w:sz="0" w:space="0" w:color="auto"/>
      </w:pBdr>
    </w:pPr>
    <w:rPr>
      <w:b/>
      <w:color w:val="0000FF"/>
    </w:rPr>
  </w:style>
  <w:style w:type="character" w:customStyle="1" w:styleId="Heading1Char">
    <w:name w:val="Heading 1 Char"/>
    <w:link w:val="Heading1"/>
    <w:rsid w:val="002012D9"/>
    <w:rPr>
      <w:rFonts w:ascii="Arial" w:hAnsi="Arial"/>
      <w:sz w:val="36"/>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link w:val="Heading2"/>
    <w:rsid w:val="002012D9"/>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2012D9"/>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2012D9"/>
    <w:rPr>
      <w:rFonts w:ascii="Arial" w:hAnsi="Arial"/>
      <w:sz w:val="24"/>
      <w:lang w:val="en-GB" w:eastAsia="en-US"/>
    </w:rPr>
  </w:style>
  <w:style w:type="character" w:customStyle="1" w:styleId="Heading5Char">
    <w:name w:val="Heading 5 Char"/>
    <w:aliases w:val="h5 Char,Heading5 Char,H5 Char"/>
    <w:link w:val="Heading5"/>
    <w:locked/>
    <w:rsid w:val="002012D9"/>
    <w:rPr>
      <w:rFonts w:ascii="Arial" w:hAnsi="Arial"/>
      <w:sz w:val="22"/>
      <w:lang w:val="en-GB" w:eastAsia="en-US"/>
    </w:rPr>
  </w:style>
  <w:style w:type="character" w:customStyle="1" w:styleId="Heading6Char">
    <w:name w:val="Heading 6 Char"/>
    <w:link w:val="Heading6"/>
    <w:rsid w:val="002012D9"/>
    <w:rPr>
      <w:rFonts w:ascii="Arial" w:hAnsi="Arial"/>
      <w:lang w:val="en-GB" w:eastAsia="en-US"/>
    </w:rPr>
  </w:style>
  <w:style w:type="character" w:customStyle="1" w:styleId="Heading7Char">
    <w:name w:val="Heading 7 Char"/>
    <w:link w:val="Heading7"/>
    <w:rsid w:val="002012D9"/>
    <w:rPr>
      <w:rFonts w:ascii="Arial" w:hAnsi="Arial"/>
      <w:lang w:val="en-GB" w:eastAsia="en-US"/>
    </w:rPr>
  </w:style>
  <w:style w:type="character" w:customStyle="1" w:styleId="Heading8Char">
    <w:name w:val="Heading 8 Char"/>
    <w:link w:val="Heading8"/>
    <w:rsid w:val="002012D9"/>
    <w:rPr>
      <w:rFonts w:ascii="Arial" w:hAnsi="Arial"/>
      <w:sz w:val="36"/>
      <w:lang w:val="en-GB" w:eastAsia="en-US"/>
    </w:rPr>
  </w:style>
  <w:style w:type="character" w:customStyle="1" w:styleId="Heading9Char">
    <w:name w:val="Heading 9 Char"/>
    <w:aliases w:val="Figure Heading Char,FH Char"/>
    <w:link w:val="Heading9"/>
    <w:rsid w:val="002012D9"/>
    <w:rPr>
      <w:rFonts w:ascii="Arial" w:hAnsi="Arial"/>
      <w:sz w:val="36"/>
      <w:lang w:val="en-GB" w:eastAsia="en-US"/>
    </w:rPr>
  </w:style>
  <w:style w:type="character" w:customStyle="1" w:styleId="B1Char">
    <w:name w:val="B1 Char"/>
    <w:link w:val="B1"/>
    <w:rsid w:val="002012D9"/>
    <w:rPr>
      <w:rFonts w:ascii="Times New Roman" w:hAnsi="Times New Roman"/>
      <w:lang w:val="en-GB" w:eastAsia="en-US"/>
    </w:rPr>
  </w:style>
  <w:style w:type="character" w:customStyle="1" w:styleId="B2Char">
    <w:name w:val="B2 Char"/>
    <w:link w:val="B2"/>
    <w:rsid w:val="002012D9"/>
    <w:rPr>
      <w:rFonts w:ascii="Times New Roman" w:hAnsi="Times New Roman"/>
      <w:lang w:val="en-GB" w:eastAsia="en-US"/>
    </w:rPr>
  </w:style>
  <w:style w:type="character" w:customStyle="1" w:styleId="NOChar">
    <w:name w:val="NO Char"/>
    <w:link w:val="NO"/>
    <w:rsid w:val="002012D9"/>
    <w:rPr>
      <w:rFonts w:ascii="Times New Roman" w:hAnsi="Times New Roman"/>
      <w:lang w:val="en-GB" w:eastAsia="en-US"/>
    </w:rPr>
  </w:style>
  <w:style w:type="character" w:customStyle="1" w:styleId="TALCar">
    <w:name w:val="TAL Car"/>
    <w:link w:val="TAL"/>
    <w:rsid w:val="002012D9"/>
    <w:rPr>
      <w:rFonts w:ascii="Arial" w:hAnsi="Arial"/>
      <w:sz w:val="18"/>
      <w:lang w:val="en-GB" w:eastAsia="en-US"/>
    </w:rPr>
  </w:style>
  <w:style w:type="character" w:customStyle="1" w:styleId="TACChar">
    <w:name w:val="TAC Char"/>
    <w:link w:val="TAC"/>
    <w:rsid w:val="002012D9"/>
    <w:rPr>
      <w:rFonts w:ascii="Arial" w:hAnsi="Arial"/>
      <w:sz w:val="18"/>
      <w:lang w:val="en-GB" w:eastAsia="en-US"/>
    </w:rPr>
  </w:style>
  <w:style w:type="character" w:customStyle="1" w:styleId="THChar">
    <w:name w:val="TH Char"/>
    <w:link w:val="TH"/>
    <w:rsid w:val="002012D9"/>
    <w:rPr>
      <w:rFonts w:ascii="Arial" w:hAnsi="Arial"/>
      <w:b/>
      <w:lang w:val="en-GB" w:eastAsia="en-US"/>
    </w:rPr>
  </w:style>
  <w:style w:type="character" w:customStyle="1" w:styleId="TFChar">
    <w:name w:val="TF Char"/>
    <w:link w:val="TF"/>
    <w:rsid w:val="002012D9"/>
    <w:rPr>
      <w:rFonts w:ascii="Arial" w:hAnsi="Arial"/>
      <w:b/>
      <w:lang w:val="en-GB" w:eastAsia="en-US"/>
    </w:rPr>
  </w:style>
  <w:style w:type="character" w:customStyle="1" w:styleId="PLChar">
    <w:name w:val="PL Char"/>
    <w:link w:val="PL"/>
    <w:rsid w:val="002012D9"/>
    <w:rPr>
      <w:rFonts w:ascii="Courier New" w:hAnsi="Courier New"/>
      <w:noProof/>
      <w:sz w:val="16"/>
      <w:lang w:val="en-GB" w:eastAsia="en-US"/>
    </w:rPr>
  </w:style>
  <w:style w:type="character" w:styleId="PageNumber">
    <w:name w:val="page number"/>
    <w:basedOn w:val="DefaultParagraphFont"/>
    <w:uiPriority w:val="99"/>
    <w:rsid w:val="002012D9"/>
  </w:style>
  <w:style w:type="character" w:styleId="Strong">
    <w:name w:val="Strong"/>
    <w:qFormat/>
    <w:rsid w:val="002012D9"/>
    <w:rPr>
      <w:b/>
      <w:bCs/>
    </w:rPr>
  </w:style>
  <w:style w:type="character" w:customStyle="1" w:styleId="TAHCar">
    <w:name w:val="TAH Car"/>
    <w:link w:val="TAH"/>
    <w:rsid w:val="002012D9"/>
    <w:rPr>
      <w:rFonts w:ascii="Arial" w:hAnsi="Arial"/>
      <w:b/>
      <w:sz w:val="18"/>
      <w:lang w:val="en-GB" w:eastAsia="en-US"/>
    </w:rPr>
  </w:style>
  <w:style w:type="character" w:customStyle="1" w:styleId="TANChar">
    <w:name w:val="TAN Char"/>
    <w:link w:val="TAN"/>
    <w:rsid w:val="002012D9"/>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2012D9"/>
    <w:rPr>
      <w:rFonts w:ascii="Arial" w:hAnsi="Arial"/>
      <w:b/>
      <w:noProof/>
      <w:sz w:val="18"/>
      <w:lang w:val="en-GB" w:eastAsia="en-US"/>
    </w:rPr>
  </w:style>
  <w:style w:type="character" w:customStyle="1" w:styleId="FooterChar">
    <w:name w:val="Footer Char"/>
    <w:link w:val="Footer"/>
    <w:locked/>
    <w:rsid w:val="002012D9"/>
    <w:rPr>
      <w:rFonts w:ascii="Arial" w:hAnsi="Arial"/>
      <w:b/>
      <w:i/>
      <w:noProof/>
      <w:sz w:val="18"/>
      <w:lang w:val="en-GB" w:eastAsia="en-US"/>
    </w:rPr>
  </w:style>
  <w:style w:type="character" w:customStyle="1" w:styleId="FootnoteTextChar">
    <w:name w:val="Footnote Text Char"/>
    <w:link w:val="FootnoteText"/>
    <w:semiHidden/>
    <w:rsid w:val="002012D9"/>
    <w:rPr>
      <w:rFonts w:ascii="Times New Roman" w:hAnsi="Times New Roman"/>
      <w:sz w:val="16"/>
      <w:lang w:val="en-GB" w:eastAsia="en-US"/>
    </w:rPr>
  </w:style>
  <w:style w:type="character" w:customStyle="1" w:styleId="BalloonTextChar">
    <w:name w:val="Balloon Text Char"/>
    <w:link w:val="BalloonText"/>
    <w:semiHidden/>
    <w:rsid w:val="002012D9"/>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012D9"/>
    <w:rPr>
      <w:rFonts w:ascii="Arial" w:hAnsi="Arial"/>
      <w:sz w:val="24"/>
      <w:lang w:val="en-GB" w:eastAsia="ko-KR" w:bidi="ar-SA"/>
    </w:rPr>
  </w:style>
  <w:style w:type="character" w:customStyle="1" w:styleId="TAL0">
    <w:name w:val="TAL (文字)"/>
    <w:rsid w:val="002012D9"/>
    <w:rPr>
      <w:rFonts w:ascii="Arial" w:hAnsi="Arial"/>
      <w:sz w:val="18"/>
      <w:lang w:val="en-GB" w:eastAsia="ko-KR" w:bidi="ar-SA"/>
    </w:rPr>
  </w:style>
  <w:style w:type="character" w:customStyle="1" w:styleId="TALChar">
    <w:name w:val="TAL Char"/>
    <w:rsid w:val="002012D9"/>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012D9"/>
    <w:rPr>
      <w:rFonts w:ascii="Arial" w:hAnsi="Arial"/>
      <w:sz w:val="28"/>
      <w:lang w:val="en-GB" w:eastAsia="ko-KR" w:bidi="ar-SA"/>
    </w:rPr>
  </w:style>
  <w:style w:type="character" w:customStyle="1" w:styleId="CharChar3">
    <w:name w:val="Char Char3"/>
    <w:semiHidden/>
    <w:rsid w:val="002012D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2012D9"/>
    <w:rPr>
      <w:lang w:val="en-GB" w:eastAsia="en-US" w:bidi="ar-SA"/>
    </w:rPr>
  </w:style>
  <w:style w:type="character" w:customStyle="1" w:styleId="msoins0">
    <w:name w:val="msoins0"/>
    <w:rsid w:val="002012D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12D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12D9"/>
    <w:rPr>
      <w:rFonts w:ascii="Arial" w:hAnsi="Arial"/>
      <w:sz w:val="24"/>
      <w:lang w:val="en-GB" w:eastAsia="en-US" w:bidi="ar-SA"/>
    </w:rPr>
  </w:style>
  <w:style w:type="paragraph" w:customStyle="1" w:styleId="no0">
    <w:name w:val="no"/>
    <w:basedOn w:val="Normal"/>
    <w:rsid w:val="002012D9"/>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2012D9"/>
    <w:pPr>
      <w:numPr>
        <w:numId w:val="2"/>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012D9"/>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012D9"/>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012D9"/>
    <w:rPr>
      <w:rFonts w:ascii="Times New Roman" w:eastAsia="MS Mincho" w:hAnsi="Times New Roman"/>
      <w:lang w:val="en-GB" w:eastAsia="en-GB"/>
    </w:rPr>
  </w:style>
  <w:style w:type="character" w:customStyle="1" w:styleId="CommentTextChar">
    <w:name w:val="Comment Text Char"/>
    <w:link w:val="CommentText"/>
    <w:rsid w:val="002012D9"/>
    <w:rPr>
      <w:rFonts w:ascii="Times New Roman" w:hAnsi="Times New Roman"/>
      <w:lang w:val="en-GB" w:eastAsia="en-US"/>
    </w:rPr>
  </w:style>
  <w:style w:type="character" w:customStyle="1" w:styleId="CommentSubjectChar">
    <w:name w:val="Comment Subject Char"/>
    <w:link w:val="CommentSubject"/>
    <w:rsid w:val="002012D9"/>
    <w:rPr>
      <w:rFonts w:ascii="Times New Roman" w:hAnsi="Times New Roman"/>
      <w:b/>
      <w:bCs/>
      <w:lang w:val="en-GB" w:eastAsia="en-US"/>
    </w:rPr>
  </w:style>
  <w:style w:type="character" w:customStyle="1" w:styleId="B1Char1">
    <w:name w:val="B1 Char1"/>
    <w:rsid w:val="002012D9"/>
    <w:rPr>
      <w:sz w:val="22"/>
      <w:lang w:val="en-GB" w:eastAsia="en-US"/>
    </w:rPr>
  </w:style>
  <w:style w:type="paragraph" w:styleId="ListParagraph">
    <w:name w:val="List Paragraph"/>
    <w:basedOn w:val="Normal"/>
    <w:autoRedefine/>
    <w:uiPriority w:val="34"/>
    <w:qFormat/>
    <w:rsid w:val="002012D9"/>
    <w:pPr>
      <w:overflowPunct w:val="0"/>
      <w:autoSpaceDE w:val="0"/>
      <w:autoSpaceDN w:val="0"/>
      <w:adjustRightInd w:val="0"/>
      <w:spacing w:after="0"/>
      <w:ind w:left="720"/>
      <w:contextualSpacing/>
      <w:textAlignment w:val="baseline"/>
    </w:pPr>
    <w:rPr>
      <w:szCs w:val="24"/>
      <w:lang w:eastAsia="ko-KR"/>
    </w:rPr>
  </w:style>
  <w:style w:type="paragraph" w:customStyle="1" w:styleId="IvDbodytext">
    <w:name w:val="IvD bodytext"/>
    <w:basedOn w:val="BodyText"/>
    <w:link w:val="IvDbodytextChar"/>
    <w:qFormat/>
    <w:rsid w:val="002012D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2012D9"/>
    <w:rPr>
      <w:rFonts w:ascii="Arial" w:eastAsia="Malgun Gothic" w:hAnsi="Arial"/>
      <w:spacing w:val="2"/>
      <w:lang w:val="en-US" w:eastAsia="en-US"/>
    </w:rPr>
  </w:style>
  <w:style w:type="paragraph" w:styleId="Revision">
    <w:name w:val="Revision"/>
    <w:hidden/>
    <w:uiPriority w:val="99"/>
    <w:semiHidden/>
    <w:rsid w:val="002012D9"/>
    <w:rPr>
      <w:rFonts w:ascii="Times New Roman" w:eastAsia="Malgun Gothic" w:hAnsi="Times New Roman"/>
      <w:lang w:val="en-GB" w:eastAsia="en-US"/>
    </w:rPr>
  </w:style>
  <w:style w:type="table" w:styleId="TableGrid">
    <w:name w:val="Table Grid"/>
    <w:basedOn w:val="TableNormal"/>
    <w:rsid w:val="002012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9.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18</Pages>
  <Words>5448</Words>
  <Characters>34329</Characters>
  <Application>Microsoft Office Word</Application>
  <DocSecurity>0</DocSecurity>
  <Lines>286</Lines>
  <Paragraphs>79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39698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Karajani Bledar 1SI1</cp:lastModifiedBy>
  <cp:revision>25</cp:revision>
  <cp:lastPrinted>1900-01-01T07:00:00Z</cp:lastPrinted>
  <dcterms:created xsi:type="dcterms:W3CDTF">2015-08-19T09:34:00Z</dcterms:created>
  <dcterms:modified xsi:type="dcterms:W3CDTF">2017-04-05T23:04:00Z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82</vt:lpwstr>
  </property>
  <property fmtid="{D5CDD505-2E9C-101B-9397-08002B2CF9AE}" pid="4" name="Location">
    <vt:lpwstr>Spokane</vt:lpwstr>
  </property>
  <property fmtid="{D5CDD505-2E9C-101B-9397-08002B2CF9AE}" pid="5" name="Country">
    <vt:lpwstr>United States</vt:lpwstr>
  </property>
  <property fmtid="{D5CDD505-2E9C-101B-9397-08002B2CF9AE}" pid="6" name="StartDate">
    <vt:lpwstr>3rd Apr 2017</vt:lpwstr>
  </property>
  <property fmtid="{D5CDD505-2E9C-101B-9397-08002B2CF9AE}" pid="7" name="EndDate">
    <vt:lpwstr>7th Apr 2017</vt:lpwstr>
  </property>
  <property fmtid="{D5CDD505-2E9C-101B-9397-08002B2CF9AE}" pid="8" name="Tdoc#">
    <vt:lpwstr>R4-1702873</vt:lpwstr>
  </property>
  <property fmtid="{D5CDD505-2E9C-101B-9397-08002B2CF9AE}" pid="9" name="Spec#">
    <vt:lpwstr>36.133</vt:lpwstr>
  </property>
  <property fmtid="{D5CDD505-2E9C-101B-9397-08002B2CF9AE}" pid="10" name="Cr#">
    <vt:lpwstr>4621</vt:lpwstr>
  </property>
  <property fmtid="{D5CDD505-2E9C-101B-9397-08002B2CF9AE}" pid="11" name="Revision">
    <vt:lpwstr>-</vt:lpwstr>
  </property>
  <property fmtid="{D5CDD505-2E9C-101B-9397-08002B2CF9AE}" pid="12" name="Version">
    <vt:lpwstr>14.3.0</vt:lpwstr>
  </property>
  <property fmtid="{D5CDD505-2E9C-101B-9397-08002B2CF9AE}" pid="13" name="CrTitle">
    <vt:lpwstr>eMTC RRM: Correction to prach test cases (Rel-14)</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LTE_MTCe2_L1-Perf</vt:lpwstr>
  </property>
  <property fmtid="{D5CDD505-2E9C-101B-9397-08002B2CF9AE}" pid="17" name="Cat">
    <vt:lpwstr>A</vt:lpwstr>
  </property>
  <property fmtid="{D5CDD505-2E9C-101B-9397-08002B2CF9AE}" pid="18" name="ResDate">
    <vt:lpwstr>2017-03-23</vt:lpwstr>
  </property>
  <property fmtid="{D5CDD505-2E9C-101B-9397-08002B2CF9AE}" pid="19" name="Release">
    <vt:lpwstr>Rel-14</vt:lpwstr>
  </property>
</Properties>
</file>