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F8C" w:rsidRPr="00DB3907" w:rsidRDefault="001A6BB3" w:rsidP="009C3F8C">
      <w:pPr>
        <w:pStyle w:val="Header"/>
        <w:tabs>
          <w:tab w:val="right" w:pos="9639"/>
        </w:tabs>
        <w:rPr>
          <w:rFonts w:cs="Arial"/>
          <w:sz w:val="24"/>
          <w:szCs w:val="24"/>
          <w:lang w:val="de-DE"/>
        </w:rPr>
      </w:pPr>
      <w:r>
        <w:rPr>
          <w:rFonts w:cs="Arial"/>
          <w:sz w:val="24"/>
          <w:szCs w:val="24"/>
          <w:lang w:val="de-DE"/>
        </w:rPr>
        <w:t>3GPP TSG-RAN#74</w:t>
      </w:r>
      <w:r>
        <w:rPr>
          <w:rFonts w:cs="Arial"/>
          <w:sz w:val="24"/>
          <w:szCs w:val="24"/>
          <w:lang w:val="de-DE"/>
        </w:rPr>
        <w:tab/>
      </w:r>
      <w:r w:rsidR="00707500">
        <w:rPr>
          <w:rFonts w:cs="Arial"/>
          <w:sz w:val="24"/>
          <w:szCs w:val="24"/>
          <w:lang w:val="de-DE"/>
        </w:rPr>
        <w:t>RP-162517</w:t>
      </w:r>
    </w:p>
    <w:p w:rsidR="009C3F8C" w:rsidRPr="00DB3907" w:rsidRDefault="001A6BB3" w:rsidP="009C3F8C">
      <w:pPr>
        <w:pStyle w:val="Head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Vienna, Austria, Dec 5</w:t>
      </w:r>
      <w:r w:rsidRPr="001A6BB3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>-8</w:t>
      </w:r>
      <w:r w:rsidRPr="001A6BB3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</w:t>
      </w:r>
      <w:r w:rsidR="009C3F8C">
        <w:rPr>
          <w:rFonts w:cs="Arial"/>
          <w:sz w:val="24"/>
          <w:szCs w:val="24"/>
        </w:rPr>
        <w:t xml:space="preserve"> 2016</w:t>
      </w:r>
    </w:p>
    <w:p w:rsidR="009C3F8C" w:rsidRPr="00E53F32" w:rsidRDefault="009C3F8C" w:rsidP="009C3F8C">
      <w:pPr>
        <w:pStyle w:val="Footer"/>
      </w:pPr>
    </w:p>
    <w:p w:rsidR="009C3F8C" w:rsidRDefault="009C3F8C" w:rsidP="009C3F8C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 w:rsidR="001A6BB3">
        <w:rPr>
          <w:rFonts w:ascii="Arial" w:hAnsi="Arial"/>
          <w:sz w:val="24"/>
          <w:lang w:val="en-US"/>
        </w:rPr>
        <w:tab/>
      </w:r>
      <w:r w:rsidR="000822DA">
        <w:rPr>
          <w:rFonts w:ascii="Arial" w:hAnsi="Arial"/>
          <w:sz w:val="24"/>
          <w:lang w:val="en-US"/>
        </w:rPr>
        <w:t>10.1.5</w:t>
      </w:r>
    </w:p>
    <w:p w:rsidR="009C3F8C" w:rsidRDefault="009C3F8C" w:rsidP="009C3F8C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Sprint</w:t>
      </w:r>
    </w:p>
    <w:p w:rsidR="009C3F8C" w:rsidRPr="008A0F56" w:rsidRDefault="009C3F8C" w:rsidP="009C3F8C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8A0F56">
        <w:rPr>
          <w:rFonts w:ascii="Arial" w:hAnsi="Arial"/>
          <w:b/>
          <w:sz w:val="24"/>
          <w:lang w:val="en-US"/>
        </w:rPr>
        <w:t>Title:</w:t>
      </w:r>
      <w:r w:rsidRPr="008A0F56">
        <w:rPr>
          <w:rFonts w:ascii="Arial" w:hAnsi="Arial"/>
          <w:sz w:val="24"/>
          <w:lang w:val="en-US"/>
        </w:rPr>
        <w:t xml:space="preserve"> </w:t>
      </w:r>
      <w:r w:rsidRPr="008A0F56">
        <w:rPr>
          <w:rFonts w:ascii="Arial" w:hAnsi="Arial"/>
          <w:sz w:val="24"/>
          <w:lang w:val="en-US"/>
        </w:rPr>
        <w:tab/>
      </w:r>
      <w:r w:rsidR="00CD3451" w:rsidRPr="008A0F56">
        <w:rPr>
          <w:rFonts w:ascii="Arial" w:hAnsi="Arial"/>
          <w:sz w:val="24"/>
          <w:lang w:val="en-US"/>
        </w:rPr>
        <w:t xml:space="preserve">New </w:t>
      </w:r>
      <w:r w:rsidRPr="008A0F56">
        <w:rPr>
          <w:rFonts w:ascii="Arial" w:hAnsi="Arial"/>
          <w:sz w:val="24"/>
          <w:lang w:val="en-US"/>
        </w:rPr>
        <w:t>WID</w:t>
      </w:r>
      <w:r w:rsidR="00F6470E" w:rsidRPr="008A0F56">
        <w:rPr>
          <w:rFonts w:ascii="Arial" w:hAnsi="Arial"/>
          <w:sz w:val="24"/>
          <w:lang w:val="en-US"/>
        </w:rPr>
        <w:t xml:space="preserve"> </w:t>
      </w:r>
      <w:r w:rsidR="00F6470E" w:rsidRPr="008A0F56">
        <w:rPr>
          <w:rFonts w:ascii="Arial" w:hAnsi="Arial" w:cs="Arial"/>
          <w:sz w:val="24"/>
          <w:szCs w:val="24"/>
          <w:lang w:val="en-US"/>
        </w:rPr>
        <w:t>-</w:t>
      </w:r>
      <w:r w:rsidRPr="008A0F56">
        <w:rPr>
          <w:rFonts w:ascii="Arial" w:hAnsi="Arial" w:cs="Arial"/>
          <w:sz w:val="24"/>
          <w:szCs w:val="24"/>
          <w:lang w:val="en-US"/>
        </w:rPr>
        <w:t xml:space="preserve"> </w:t>
      </w:r>
      <w:r w:rsidR="006408FF" w:rsidRPr="008A0F56">
        <w:rPr>
          <w:rFonts w:ascii="Arial" w:hAnsi="Arial" w:cs="Arial"/>
          <w:sz w:val="24"/>
          <w:szCs w:val="24"/>
        </w:rPr>
        <w:t>Addition of band 25 and 26 to LTE MTC cat.0</w:t>
      </w:r>
      <w:r w:rsidRPr="008A0F56">
        <w:rPr>
          <w:rFonts w:ascii="Arial" w:hAnsi="Arial"/>
          <w:sz w:val="24"/>
          <w:lang w:val="en-US"/>
        </w:rPr>
        <w:t xml:space="preserve"> </w:t>
      </w:r>
    </w:p>
    <w:p w:rsidR="009C3F8C" w:rsidRDefault="009C3F8C" w:rsidP="009C3F8C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Approval</w:t>
      </w:r>
    </w:p>
    <w:p w:rsidR="009C3F8C" w:rsidRDefault="009C3F8C" w:rsidP="009C3F8C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:rsidR="009C3F8C" w:rsidRPr="00963F0D" w:rsidRDefault="009C3F8C" w:rsidP="009C3F8C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This contribution </w:t>
      </w:r>
      <w:r w:rsidR="001A6BB3">
        <w:rPr>
          <w:sz w:val="22"/>
          <w:szCs w:val="22"/>
          <w:lang w:val="en-US"/>
        </w:rPr>
        <w:t>proposes a new</w:t>
      </w:r>
      <w:r>
        <w:rPr>
          <w:sz w:val="22"/>
          <w:szCs w:val="22"/>
          <w:lang w:val="en-US"/>
        </w:rPr>
        <w:t xml:space="preserve"> WID to add </w:t>
      </w:r>
      <w:r w:rsidR="00A75668">
        <w:rPr>
          <w:sz w:val="22"/>
          <w:szCs w:val="22"/>
          <w:lang w:val="en-US"/>
        </w:rPr>
        <w:t>add</w:t>
      </w:r>
      <w:r w:rsidR="006D3497">
        <w:rPr>
          <w:sz w:val="22"/>
          <w:szCs w:val="22"/>
          <w:lang w:val="en-US"/>
        </w:rPr>
        <w:t>itional</w:t>
      </w:r>
      <w:r w:rsidR="008E424D">
        <w:rPr>
          <w:sz w:val="22"/>
          <w:szCs w:val="22"/>
          <w:lang w:val="en-US"/>
        </w:rPr>
        <w:t xml:space="preserve"> </w:t>
      </w:r>
      <w:r w:rsidR="00092632">
        <w:rPr>
          <w:sz w:val="22"/>
          <w:szCs w:val="22"/>
          <w:lang w:val="en-US"/>
        </w:rPr>
        <w:t>frequency bands</w:t>
      </w:r>
      <w:r w:rsidR="006408FF">
        <w:rPr>
          <w:sz w:val="22"/>
          <w:szCs w:val="22"/>
          <w:lang w:val="en-US"/>
        </w:rPr>
        <w:t xml:space="preserve"> B25 and B26 </w:t>
      </w:r>
      <w:r w:rsidR="008E424D">
        <w:rPr>
          <w:sz w:val="22"/>
          <w:szCs w:val="22"/>
          <w:lang w:val="en-US"/>
        </w:rPr>
        <w:t>to</w:t>
      </w:r>
      <w:r w:rsidR="006D3497">
        <w:rPr>
          <w:sz w:val="22"/>
          <w:szCs w:val="22"/>
          <w:lang w:val="en-US"/>
        </w:rPr>
        <w:t xml:space="preserve"> </w:t>
      </w:r>
      <w:r w:rsidR="00E9380B">
        <w:rPr>
          <w:sz w:val="22"/>
          <w:szCs w:val="22"/>
          <w:lang w:val="en-US"/>
        </w:rPr>
        <w:t xml:space="preserve">MTC </w:t>
      </w:r>
      <w:r w:rsidR="006D3497">
        <w:rPr>
          <w:sz w:val="22"/>
          <w:szCs w:val="22"/>
          <w:lang w:val="en-US"/>
        </w:rPr>
        <w:t>Cat 0</w:t>
      </w:r>
      <w:r w:rsidR="001A6BB3">
        <w:rPr>
          <w:sz w:val="22"/>
          <w:szCs w:val="22"/>
          <w:lang w:val="en-US"/>
        </w:rPr>
        <w:t xml:space="preserve">.  </w:t>
      </w:r>
      <w:r>
        <w:rPr>
          <w:sz w:val="22"/>
          <w:szCs w:val="22"/>
          <w:lang w:val="en-US"/>
        </w:rPr>
        <w:t>The content of th</w:t>
      </w:r>
      <w:r w:rsidR="00C253AB">
        <w:rPr>
          <w:sz w:val="22"/>
          <w:szCs w:val="22"/>
          <w:lang w:val="en-US"/>
        </w:rPr>
        <w:t>e proposed WID is shown below.</w:t>
      </w:r>
    </w:p>
    <w:p w:rsidR="009C3F8C" w:rsidRDefault="009C3F8C" w:rsidP="00CE6BA1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</w:rPr>
      </w:pPr>
    </w:p>
    <w:p w:rsidR="00AE25BF" w:rsidRPr="004922D6" w:rsidRDefault="009C3F8C" w:rsidP="00CE6BA1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8"/>
        </w:rPr>
      </w:pPr>
      <w:r>
        <w:rPr>
          <w:b/>
          <w:noProof/>
          <w:color w:val="0000FF"/>
          <w:sz w:val="24"/>
        </w:rPr>
        <w:br w:type="page"/>
      </w:r>
      <w:r w:rsidR="00AE25BF" w:rsidRPr="004922D6">
        <w:rPr>
          <w:b/>
          <w:noProof/>
          <w:color w:val="0000FF"/>
          <w:sz w:val="24"/>
        </w:rPr>
        <w:lastRenderedPageBreak/>
        <w:t>3GPP TSG</w:t>
      </w:r>
      <w:r w:rsidR="00CE6BA1" w:rsidRPr="004922D6">
        <w:rPr>
          <w:b/>
          <w:noProof/>
          <w:color w:val="0000FF"/>
          <w:sz w:val="24"/>
        </w:rPr>
        <w:t xml:space="preserve"> RAN </w:t>
      </w:r>
      <w:r w:rsidR="00AE25BF" w:rsidRPr="004922D6">
        <w:rPr>
          <w:b/>
          <w:noProof/>
          <w:color w:val="0000FF"/>
          <w:sz w:val="24"/>
        </w:rPr>
        <w:t>Meeting #</w:t>
      </w:r>
      <w:r w:rsidR="005F028D">
        <w:rPr>
          <w:b/>
          <w:noProof/>
          <w:color w:val="0000FF"/>
          <w:sz w:val="24"/>
        </w:rPr>
        <w:t>7</w:t>
      </w:r>
      <w:r w:rsidR="00661D6A">
        <w:rPr>
          <w:b/>
          <w:noProof/>
          <w:color w:val="0000FF"/>
          <w:sz w:val="24"/>
        </w:rPr>
        <w:t>4</w:t>
      </w:r>
      <w:r w:rsidR="00AE25BF" w:rsidRPr="004922D6">
        <w:rPr>
          <w:b/>
          <w:i/>
          <w:noProof/>
          <w:color w:val="0000FF"/>
          <w:sz w:val="28"/>
        </w:rPr>
        <w:tab/>
      </w:r>
      <w:r w:rsidR="00707500">
        <w:rPr>
          <w:b/>
          <w:noProof/>
          <w:color w:val="0000FF"/>
          <w:sz w:val="28"/>
        </w:rPr>
        <w:t>RP-162517</w:t>
      </w:r>
    </w:p>
    <w:p w:rsidR="00AE25BF" w:rsidRDefault="00661D6A" w:rsidP="00517E5C">
      <w:pPr>
        <w:pStyle w:val="CRCoverPage"/>
        <w:tabs>
          <w:tab w:val="left" w:pos="7797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color w:val="0000FF"/>
          <w:sz w:val="24"/>
        </w:rPr>
        <w:t>Vienna</w:t>
      </w:r>
      <w:r w:rsidR="003518AA">
        <w:rPr>
          <w:b/>
          <w:noProof/>
          <w:color w:val="0000FF"/>
          <w:sz w:val="24"/>
        </w:rPr>
        <w:t xml:space="preserve">, </w:t>
      </w:r>
      <w:r>
        <w:rPr>
          <w:b/>
          <w:noProof/>
          <w:color w:val="0000FF"/>
          <w:sz w:val="24"/>
        </w:rPr>
        <w:t>December 5-8, 2016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  <w:lang w:eastAsia="zh-CN"/>
        </w:rPr>
      </w:pPr>
    </w:p>
    <w:p w:rsidR="00AE25BF" w:rsidRPr="008A0F56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61D6A" w:rsidRPr="008A0F56">
        <w:rPr>
          <w:rFonts w:ascii="Arial" w:eastAsia="Batang" w:hAnsi="Arial"/>
          <w:lang w:val="en-US" w:eastAsia="zh-CN"/>
        </w:rPr>
        <w:t>Sprint</w:t>
      </w:r>
    </w:p>
    <w:p w:rsidR="009C3F8C" w:rsidRDefault="00AE25BF" w:rsidP="009C3F8C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6470E">
        <w:rPr>
          <w:rFonts w:ascii="Arial" w:eastAsia="Batang" w:hAnsi="Arial" w:cs="Arial"/>
          <w:b/>
          <w:lang w:eastAsia="zh-CN"/>
        </w:rPr>
        <w:t xml:space="preserve">   </w:t>
      </w:r>
      <w:r w:rsidRPr="008A0F56">
        <w:rPr>
          <w:rFonts w:ascii="Arial" w:eastAsia="Batang" w:hAnsi="Arial" w:cs="Arial"/>
          <w:lang w:eastAsia="zh-CN"/>
        </w:rPr>
        <w:t>New</w:t>
      </w:r>
      <w:r w:rsidR="00661D6A" w:rsidRPr="008A0F56">
        <w:rPr>
          <w:rFonts w:ascii="Arial" w:eastAsia="Batang" w:hAnsi="Arial" w:cs="Arial"/>
          <w:lang w:eastAsia="zh-CN"/>
        </w:rPr>
        <w:t xml:space="preserve"> Work Item –</w:t>
      </w:r>
      <w:r w:rsidR="00661D6A">
        <w:rPr>
          <w:rFonts w:ascii="Arial" w:eastAsia="Batang" w:hAnsi="Arial" w:cs="Arial"/>
          <w:b/>
          <w:lang w:eastAsia="zh-CN"/>
        </w:rPr>
        <w:t xml:space="preserve"> </w:t>
      </w:r>
      <w:r w:rsidR="006408FF" w:rsidRPr="006408FF">
        <w:rPr>
          <w:rFonts w:ascii="Arial" w:hAnsi="Arial"/>
          <w:sz w:val="24"/>
          <w:lang w:val="en-US"/>
        </w:rPr>
        <w:t>Addition of band 25 and 26 to LTE MTC cat.0</w:t>
      </w:r>
      <w:r w:rsidR="009C3F8C">
        <w:rPr>
          <w:rFonts w:ascii="Arial" w:hAnsi="Arial"/>
          <w:sz w:val="24"/>
          <w:lang w:val="en-US"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Pr="008A0F56">
        <w:rPr>
          <w:rFonts w:ascii="Arial" w:eastAsia="Batang" w:hAnsi="Arial"/>
          <w:lang w:eastAsia="zh-CN"/>
        </w:rPr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01B1A" w:rsidRPr="00301B1A">
        <w:rPr>
          <w:rFonts w:ascii="Arial" w:eastAsia="Batang" w:hAnsi="Arial"/>
          <w:lang w:eastAsia="zh-CN"/>
        </w:rPr>
        <w:t>10.</w:t>
      </w:r>
      <w:r w:rsidR="00AD1D57">
        <w:rPr>
          <w:rFonts w:ascii="Arial" w:eastAsia="Batang" w:hAnsi="Arial"/>
          <w:lang w:eastAsia="zh-CN"/>
        </w:rPr>
        <w:t>1.5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6408FF" w:rsidRPr="006408FF">
        <w:rPr>
          <w:sz w:val="32"/>
        </w:rPr>
        <w:t>Addition of band 25 and 26 to LTE MTC cat.0</w:t>
      </w:r>
    </w:p>
    <w:p w:rsidR="00B078D6" w:rsidRPr="008A0F56" w:rsidRDefault="00E13CB2" w:rsidP="009870A7">
      <w:pPr>
        <w:pStyle w:val="Heading2"/>
        <w:tabs>
          <w:tab w:val="left" w:pos="2552"/>
        </w:tabs>
      </w:pPr>
      <w:r w:rsidRPr="008A0F56">
        <w:t>A</w:t>
      </w:r>
      <w:r w:rsidR="00CE6BA1" w:rsidRPr="008A0F56">
        <w:t>cronym:</w:t>
      </w:r>
      <w:r w:rsidR="006408FF" w:rsidRPr="008A0F56">
        <w:t xml:space="preserve"> LC_MTC_LTE_cat0_B25_B26-Core</w:t>
      </w:r>
      <w:r w:rsidR="00F41A27" w:rsidRPr="008A0F56">
        <w:tab/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4C792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4C7921" w:rsidRDefault="00661D6A" w:rsidP="004C7921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A17CA3" w:rsidRPr="004C792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Perf</w:t>
            </w:r>
            <w:r w:rsidR="00BE1B14" w:rsidRPr="004C7921">
              <w:rPr>
                <w:b/>
                <w:bCs/>
                <w:color w:val="0000FF"/>
              </w:rPr>
              <w:t>ormance</w:t>
            </w:r>
            <w:r w:rsidRPr="004C7921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4C7921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8A76FD" w:rsidRDefault="00661D6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932E18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  <w:tblGridChange w:id="0">
          <w:tblGrid>
            <w:gridCol w:w="1101"/>
            <w:gridCol w:w="3969"/>
            <w:gridCol w:w="4536"/>
          </w:tblGrid>
        </w:tblGridChange>
      </w:tblGrid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blPrEx>
          <w:tblCellMar>
            <w:top w:w="0" w:type="dxa"/>
            <w:bottom w:w="0" w:type="dxa"/>
          </w:tblCellMar>
        </w:tblPrEx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Tr="009B1936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blPrEx>
          <w:tblCellMar>
            <w:top w:w="0" w:type="dxa"/>
            <w:bottom w:w="0" w:type="dxa"/>
          </w:tblCellMar>
        </w:tblPrEx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blPrEx>
          <w:tblCellMar>
            <w:top w:w="0" w:type="dxa"/>
            <w:bottom w:w="0" w:type="dxa"/>
          </w:tblCellMar>
        </w:tblPrEx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blPrEx>
          <w:tblCellMar>
            <w:top w:w="0" w:type="dxa"/>
            <w:bottom w:w="0" w:type="dxa"/>
          </w:tblCellMar>
        </w:tblPrEx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661D6A" w:rsidP="00A10539">
            <w:pPr>
              <w:pStyle w:val="TAL"/>
            </w:pPr>
            <w:r>
              <w:t>36.101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ED6C6D" w:rsidRDefault="00661D6A" w:rsidP="00ED6C6D">
      <w:pPr>
        <w:spacing w:after="0"/>
        <w:rPr>
          <w:b/>
          <w:bCs/>
        </w:rPr>
      </w:pPr>
      <w:r>
        <w:rPr>
          <w:b/>
          <w:bCs/>
        </w:rPr>
        <w:t xml:space="preserve">RAN4 completed all of the technical work </w:t>
      </w:r>
      <w:r w:rsidR="006D3497">
        <w:rPr>
          <w:b/>
          <w:bCs/>
        </w:rPr>
        <w:t xml:space="preserve">to specify MTC Category 0 for the following bands:  </w:t>
      </w:r>
      <w:r w:rsidR="00E97935" w:rsidRPr="00E97935">
        <w:rPr>
          <w:b/>
          <w:bCs/>
        </w:rPr>
        <w:t>2, 3, 4, 5, 8, 13, and 20 in both half duplex FDD mode and full-duplex FDD mode and in bands 39 and 41 in TDD mode</w:t>
      </w:r>
      <w:r w:rsidR="00945E04">
        <w:rPr>
          <w:b/>
          <w:bCs/>
        </w:rPr>
        <w:t xml:space="preserve"> in WI </w:t>
      </w:r>
      <w:r w:rsidR="00945E04" w:rsidRPr="00945E04">
        <w:rPr>
          <w:b/>
          <w:bCs/>
        </w:rPr>
        <w:t>LC_MTC_LTE</w:t>
      </w:r>
      <w:r w:rsidR="00E97935">
        <w:rPr>
          <w:b/>
          <w:bCs/>
        </w:rPr>
        <w:t>.</w:t>
      </w:r>
      <w:r w:rsidR="006D3497">
        <w:rPr>
          <w:b/>
          <w:bCs/>
        </w:rPr>
        <w:t xml:space="preserve">  Operators require additional bands</w:t>
      </w:r>
      <w:r w:rsidR="005A2FAE">
        <w:rPr>
          <w:b/>
          <w:bCs/>
        </w:rPr>
        <w:t xml:space="preserve"> such as B25</w:t>
      </w:r>
      <w:r w:rsidR="00F22557">
        <w:rPr>
          <w:b/>
          <w:bCs/>
        </w:rPr>
        <w:t xml:space="preserve"> and B26</w:t>
      </w:r>
      <w:r w:rsidR="006D3497">
        <w:rPr>
          <w:b/>
          <w:bCs/>
        </w:rPr>
        <w:t xml:space="preserve"> be added to the list of </w:t>
      </w:r>
      <w:r w:rsidR="008E424D">
        <w:rPr>
          <w:b/>
          <w:bCs/>
        </w:rPr>
        <w:t xml:space="preserve">frequency </w:t>
      </w:r>
      <w:r w:rsidR="006D3497">
        <w:rPr>
          <w:b/>
          <w:bCs/>
        </w:rPr>
        <w:t>bands for Cat 0 use.</w:t>
      </w: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CE6BA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FF6156" w:rsidRDefault="00B810BB" w:rsidP="00E97935">
      <w:pPr>
        <w:numPr>
          <w:ilvl w:val="0"/>
          <w:numId w:val="9"/>
        </w:numPr>
      </w:pPr>
      <w:r>
        <w:t xml:space="preserve">Identify additional </w:t>
      </w:r>
      <w:r w:rsidR="008E424D">
        <w:t xml:space="preserve">E-UTRA frequency </w:t>
      </w:r>
      <w:r>
        <w:t xml:space="preserve">bands to add to the list of bands for </w:t>
      </w:r>
      <w:r w:rsidR="006D3497">
        <w:t>MTC Cat 0</w:t>
      </w:r>
      <w:r w:rsidR="00FF6156">
        <w:t xml:space="preserve">.  </w:t>
      </w:r>
    </w:p>
    <w:p w:rsidR="00E97935" w:rsidRDefault="00E97935" w:rsidP="00E97935">
      <w:pPr>
        <w:numPr>
          <w:ilvl w:val="0"/>
          <w:numId w:val="9"/>
        </w:numPr>
      </w:pPr>
      <w:r>
        <w:t>Add E</w:t>
      </w:r>
      <w:r w:rsidR="008E424D">
        <w:t>-</w:t>
      </w:r>
      <w:r>
        <w:t xml:space="preserve">UTRA bands 25 and 26 to the list of frequency bands for Cat 0: </w:t>
      </w:r>
      <w:r w:rsidR="00945E04">
        <w:t>25</w:t>
      </w:r>
      <w:r>
        <w:t xml:space="preserve"> and 26</w:t>
      </w:r>
      <w:r w:rsidRPr="00E97935">
        <w:t xml:space="preserve"> in both half duplex FDD mode and full-duplex FDD mode</w:t>
      </w:r>
    </w:p>
    <w:p w:rsidR="00A109E3" w:rsidRDefault="00637620" w:rsidP="00E97935">
      <w:pPr>
        <w:numPr>
          <w:ilvl w:val="0"/>
          <w:numId w:val="9"/>
        </w:numPr>
        <w:rPr>
          <w:color w:val="000000"/>
        </w:rPr>
      </w:pPr>
      <w:r>
        <w:t xml:space="preserve">Determine the appropriate </w:t>
      </w:r>
      <w:r w:rsidR="00B810BB">
        <w:t xml:space="preserve">requirements such as REFSENS for additional </w:t>
      </w:r>
      <w:r w:rsidR="008E424D">
        <w:t>E-UTRA frequency</w:t>
      </w:r>
      <w:r w:rsidR="00B810BB">
        <w:t xml:space="preserve"> bands</w:t>
      </w:r>
      <w:r w:rsidR="00945E04">
        <w:t xml:space="preserve"> 25 and 26</w:t>
      </w:r>
      <w:r w:rsidR="00B810BB">
        <w:t xml:space="preserve"> to </w:t>
      </w:r>
      <w:r w:rsidR="006D3497">
        <w:t>be added to MTC Cat 0</w:t>
      </w:r>
      <w:r w:rsidR="00A109E3">
        <w:rPr>
          <w:color w:val="000000"/>
        </w:rPr>
        <w:t xml:space="preserve">. </w:t>
      </w:r>
    </w:p>
    <w:p w:rsidR="00A109E3" w:rsidRDefault="000D3319" w:rsidP="00B810BB">
      <w:pPr>
        <w:numPr>
          <w:ilvl w:val="0"/>
          <w:numId w:val="7"/>
        </w:numPr>
      </w:pPr>
      <w:r>
        <w:t>UE Cat 0 frequency bands B25 and B26</w:t>
      </w:r>
      <w:r w:rsidR="00B810BB">
        <w:t xml:space="preserve"> to be release independent</w:t>
      </w:r>
      <w:r w:rsidR="00AE50D1">
        <w:t xml:space="preserve"> from Rel-12</w:t>
      </w:r>
      <w:r w:rsidR="003C4B37">
        <w:t xml:space="preserve"> onwards</w:t>
      </w:r>
    </w:p>
    <w:p w:rsidR="00A109E3" w:rsidRDefault="00A109E3" w:rsidP="00637620">
      <w:pPr>
        <w:ind w:firstLine="414"/>
      </w:pP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  <w:sectPr w:rsidR="00ED6C6D" w:rsidSect="00F41A27">
          <w:pgSz w:w="11906" w:h="16838"/>
          <w:pgMar w:top="1134" w:right="1134" w:bottom="1134" w:left="1134" w:header="720" w:footer="720" w:gutter="0"/>
          <w:cols w:space="720"/>
        </w:sectPr>
      </w:pPr>
    </w:p>
    <w:p w:rsidR="002C6F14" w:rsidRPr="004E3261" w:rsidRDefault="002C6F14" w:rsidP="002C6F14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 w:rsidR="00DF5757">
        <w:rPr>
          <w:color w:val="0000FF"/>
        </w:rPr>
        <w:t>request</w:t>
      </w:r>
      <w:r w:rsidR="00BE7039">
        <w:rPr>
          <w:color w:val="0000FF"/>
        </w:rPr>
        <w:t xml:space="preserve"> </w:t>
      </w:r>
      <w:r w:rsidR="00BE7039" w:rsidRPr="00BE7039">
        <w:rPr>
          <w:color w:val="0000FF"/>
        </w:rPr>
        <w:t>(not applicable to RAN5 WIs/SIs)</w:t>
      </w:r>
    </w:p>
    <w:p w:rsidR="00DF5757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DF5757">
        <w:rPr>
          <w:color w:val="0000FF"/>
        </w:rPr>
        <w:t xml:space="preserve">For </w:t>
      </w:r>
      <w:r w:rsidR="00DF5757" w:rsidRPr="00DF5757">
        <w:rPr>
          <w:color w:val="0000FF"/>
          <w:u w:val="single"/>
        </w:rPr>
        <w:t>all</w:t>
      </w:r>
      <w:r w:rsidR="00DF5757">
        <w:rPr>
          <w:color w:val="0000FF"/>
        </w:rPr>
        <w:t xml:space="preserve"> RAN related WIs/SIs which are </w:t>
      </w:r>
      <w:r w:rsidR="00DF5757" w:rsidRPr="00DF5757">
        <w:rPr>
          <w:color w:val="0000FF"/>
          <w:u w:val="single"/>
        </w:rPr>
        <w:t>not led by RAN WG5</w:t>
      </w:r>
      <w:r w:rsidR="00DF5757">
        <w:rPr>
          <w:color w:val="0000FF"/>
        </w:rPr>
        <w:t xml:space="preserve"> the WI/SI rapporteur has to fill out the attached Excel table to request time budgets for corresponding RAN WG meetings.</w:t>
      </w:r>
      <w:r w:rsidR="00DF5757">
        <w:rPr>
          <w:color w:val="0000FF"/>
        </w:rPr>
        <w:br/>
        <w:t>The Excel table has to be filled out for all affected RAN WGs and up to the target date of the WI/SI.</w:t>
      </w:r>
      <w:r w:rsidR="00DF5757">
        <w:rPr>
          <w:color w:val="0000FF"/>
        </w:rPr>
        <w:br/>
        <w:t>One time unit (TU) corresponds to ~ 2 hours in the meeting.</w:t>
      </w:r>
      <w:r w:rsidR="00DF5757">
        <w:rPr>
          <w:color w:val="0000FF"/>
        </w:rPr>
        <w:br/>
        <w:t>If no TU is needed leave the field empty otherwise enter a number in the field.</w:t>
      </w:r>
    </w:p>
    <w:p w:rsidR="00DF5757" w:rsidRDefault="00AE0DFE" w:rsidP="000313F2">
      <w:pPr>
        <w:pStyle w:val="NO"/>
        <w:rPr>
          <w:color w:val="0000FF"/>
        </w:rPr>
      </w:pPr>
      <w:r>
        <w:rPr>
          <w:color w:val="0000FF"/>
        </w:rPr>
        <w:tab/>
        <w:t>Fo</w:t>
      </w:r>
      <w:r w:rsidR="00DF5757">
        <w:rPr>
          <w:color w:val="0000FF"/>
        </w:rPr>
        <w:t>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DF5757" w:rsidRDefault="00DF5757" w:rsidP="000313F2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CE6BA1" w:rsidRPr="004E3261" w:rsidRDefault="000313F2" w:rsidP="00C50F7C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 w:rsidR="00DF5757"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Tr="00C50F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B122C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B122C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B122C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B122C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C50F7C" w:rsidTr="00EC23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C50F7C" w:rsidTr="00EC23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57E34" w:rsidRPr="00C50F7C" w:rsidTr="00EC23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C50F7C" w:rsidTr="00EC23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4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653"/>
        <w:gridCol w:w="2127"/>
        <w:gridCol w:w="1561"/>
        <w:gridCol w:w="4085"/>
      </w:tblGrid>
      <w:tr w:rsidR="008A76FD" w:rsidRPr="00C50F7C" w:rsidTr="002920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lastRenderedPageBreak/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2920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410941" w:rsidRPr="00C50F7C" w:rsidTr="002920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  <w:r w:rsidRPr="00EC289B">
              <w:rPr>
                <w:sz w:val="16"/>
                <w:szCs w:val="16"/>
              </w:rPr>
              <w:t>E-UTRA; User equipment (UE)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B122C0">
            <w:pPr>
              <w:pStyle w:val="TAL"/>
              <w:rPr>
                <w:sz w:val="16"/>
                <w:szCs w:val="16"/>
              </w:rPr>
            </w:pPr>
            <w:r w:rsidRPr="00FD38AE">
              <w:rPr>
                <w:sz w:val="16"/>
                <w:szCs w:val="16"/>
              </w:rPr>
              <w:t>RAN #7</w:t>
            </w:r>
            <w:r w:rsidR="002920DC">
              <w:rPr>
                <w:sz w:val="16"/>
                <w:szCs w:val="16"/>
              </w:rPr>
              <w:t>5</w:t>
            </w:r>
            <w:r w:rsidR="007A5F60">
              <w:rPr>
                <w:sz w:val="16"/>
                <w:szCs w:val="16"/>
              </w:rPr>
              <w:t xml:space="preserve"> </w:t>
            </w:r>
            <w:r w:rsidR="002920DC">
              <w:rPr>
                <w:sz w:val="16"/>
                <w:szCs w:val="16"/>
              </w:rPr>
              <w:t>Mar</w:t>
            </w:r>
            <w:r w:rsidR="00B122C0">
              <w:rPr>
                <w:sz w:val="16"/>
                <w:szCs w:val="16"/>
              </w:rPr>
              <w:t xml:space="preserve"> 201</w:t>
            </w:r>
            <w:r w:rsidR="002920DC">
              <w:rPr>
                <w:sz w:val="16"/>
                <w:szCs w:val="16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</w:t>
            </w:r>
          </w:p>
        </w:tc>
      </w:tr>
      <w:tr w:rsidR="00945E04" w:rsidRPr="008A0F56" w:rsidTr="002920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8A0F56" w:rsidRDefault="00945E04" w:rsidP="00410941">
            <w:pPr>
              <w:pStyle w:val="TAL"/>
              <w:rPr>
                <w:sz w:val="16"/>
                <w:szCs w:val="16"/>
              </w:rPr>
            </w:pPr>
            <w:r w:rsidRPr="008A0F56">
              <w:rPr>
                <w:sz w:val="16"/>
                <w:szCs w:val="16"/>
              </w:rPr>
              <w:t>36,307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8A0F56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8A0F56" w:rsidRDefault="00945E04" w:rsidP="00945E04">
            <w:pPr>
              <w:pStyle w:val="TAL"/>
              <w:rPr>
                <w:sz w:val="16"/>
                <w:szCs w:val="16"/>
              </w:rPr>
            </w:pPr>
            <w:r w:rsidRPr="008A0F56">
              <w:rPr>
                <w:sz w:val="16"/>
                <w:szCs w:val="16"/>
              </w:rPr>
              <w:t>Requirements on User Equipments (UEs)</w:t>
            </w:r>
          </w:p>
          <w:p w:rsidR="00945E04" w:rsidRPr="008A0F56" w:rsidRDefault="00945E04" w:rsidP="00945E04">
            <w:pPr>
              <w:pStyle w:val="TAL"/>
              <w:rPr>
                <w:sz w:val="16"/>
                <w:szCs w:val="16"/>
              </w:rPr>
            </w:pPr>
            <w:r w:rsidRPr="008A0F56">
              <w:rPr>
                <w:sz w:val="16"/>
                <w:szCs w:val="16"/>
              </w:rPr>
              <w:t>Supporting a release-independent frequency band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8A0F56" w:rsidRDefault="002920DC" w:rsidP="002B45D0">
            <w:pPr>
              <w:pStyle w:val="TAL"/>
              <w:rPr>
                <w:sz w:val="16"/>
                <w:szCs w:val="16"/>
              </w:rPr>
            </w:pPr>
            <w:r w:rsidRPr="008A0F56">
              <w:rPr>
                <w:sz w:val="16"/>
                <w:szCs w:val="16"/>
              </w:rPr>
              <w:t>Same as above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8A0F56" w:rsidRDefault="002920DC" w:rsidP="00410941">
            <w:pPr>
              <w:pStyle w:val="TAL"/>
              <w:rPr>
                <w:sz w:val="16"/>
                <w:szCs w:val="16"/>
              </w:rPr>
            </w:pPr>
            <w:r w:rsidRPr="008A0F56">
              <w:t>REL-independent from REL-1</w:t>
            </w:r>
            <w:r w:rsidR="00301B1A">
              <w:t>2</w:t>
            </w:r>
          </w:p>
        </w:tc>
      </w:tr>
      <w:tr w:rsidR="00945E04" w:rsidRPr="00C50F7C" w:rsidTr="002920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</w:tr>
      <w:tr w:rsidR="00945E04" w:rsidRPr="00C50F7C" w:rsidTr="002920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</w:tr>
      <w:tr w:rsidR="00945E04" w:rsidRPr="00C50F7C" w:rsidTr="002920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</w:tr>
      <w:tr w:rsidR="00945E04" w:rsidRPr="00C50F7C" w:rsidTr="002920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C253AB" w:rsidP="00067741">
      <w:pPr>
        <w:spacing w:after="0"/>
        <w:ind w:left="1134" w:right="-99"/>
      </w:pPr>
      <w:r>
        <w:t>Cummings, George</w:t>
      </w:r>
    </w:p>
    <w:p w:rsidR="00CE6BA1" w:rsidRPr="004E3261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 w:rsidR="00B122C0">
        <w:rPr>
          <w:b/>
          <w:bCs/>
          <w:color w:val="0000FF"/>
        </w:rPr>
        <w:t>Sprint</w:t>
      </w:r>
    </w:p>
    <w:p w:rsidR="00CE6BA1" w:rsidRPr="004E3261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Email:</w:t>
      </w:r>
      <w:r w:rsidR="00B122C0">
        <w:rPr>
          <w:b/>
          <w:bCs/>
          <w:color w:val="0000FF"/>
        </w:rPr>
        <w:t xml:space="preserve"> </w:t>
      </w:r>
      <w:r w:rsidR="00C253AB">
        <w:rPr>
          <w:b/>
          <w:bCs/>
          <w:color w:val="0000FF"/>
        </w:rPr>
        <w:t>george.cummings</w:t>
      </w:r>
      <w:r w:rsidR="00B122C0">
        <w:rPr>
          <w:b/>
          <w:bCs/>
          <w:color w:val="0000FF"/>
        </w:rPr>
        <w:t>@sprint.com</w:t>
      </w:r>
      <w:r w:rsidRPr="004E3261">
        <w:rPr>
          <w:b/>
          <w:bCs/>
          <w:color w:val="0000FF"/>
        </w:rPr>
        <w:tab/>
      </w:r>
    </w:p>
    <w:p w:rsidR="00067741" w:rsidRPr="004E3261" w:rsidRDefault="00067741" w:rsidP="00067741">
      <w:pPr>
        <w:spacing w:after="0"/>
        <w:ind w:left="1134" w:right="-99"/>
        <w:rPr>
          <w:color w:val="0000FF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4E3261" w:rsidRDefault="00EC2397" w:rsidP="009870A7">
      <w:pPr>
        <w:spacing w:after="0"/>
        <w:ind w:left="1134" w:right="-96"/>
        <w:rPr>
          <w:color w:val="0000FF"/>
        </w:rPr>
      </w:pPr>
      <w:r w:rsidRPr="004E3261">
        <w:rPr>
          <w:color w:val="0000FF"/>
        </w:rPr>
        <w:t>RAN</w:t>
      </w:r>
      <w:r w:rsidR="00B122C0">
        <w:rPr>
          <w:color w:val="0000FF"/>
        </w:rPr>
        <w:t>4</w:t>
      </w: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>Perf. part.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:rsidTr="004C7921">
        <w:trPr>
          <w:jc w:val="center"/>
        </w:trPr>
        <w:tc>
          <w:tcPr>
            <w:tcW w:w="1946" w:type="dxa"/>
            <w:shd w:val="clear" w:color="auto" w:fill="E0E0E0"/>
          </w:tcPr>
          <w:p w:rsidR="00557B2E" w:rsidRDefault="00557B2E" w:rsidP="004C7921">
            <w:pPr>
              <w:pStyle w:val="TAH"/>
              <w:jc w:val="left"/>
            </w:pPr>
            <w:r>
              <w:t>Supporting IM name</w:t>
            </w:r>
          </w:p>
        </w:tc>
      </w:tr>
      <w:tr w:rsidR="00557B2E" w:rsidTr="004C7921">
        <w:trPr>
          <w:jc w:val="center"/>
        </w:trPr>
        <w:tc>
          <w:tcPr>
            <w:tcW w:w="1946" w:type="dxa"/>
          </w:tcPr>
          <w:p w:rsidR="00557B2E" w:rsidRDefault="00B122C0" w:rsidP="001C5C86">
            <w:pPr>
              <w:pStyle w:val="TAL"/>
            </w:pPr>
            <w:r>
              <w:t>Sprint</w:t>
            </w:r>
          </w:p>
        </w:tc>
      </w:tr>
      <w:tr w:rsidR="0048267C" w:rsidTr="004C7921">
        <w:trPr>
          <w:jc w:val="center"/>
        </w:trPr>
        <w:tc>
          <w:tcPr>
            <w:tcW w:w="1946" w:type="dxa"/>
          </w:tcPr>
          <w:p w:rsidR="0048267C" w:rsidRDefault="002920DC" w:rsidP="001C5C86">
            <w:pPr>
              <w:pStyle w:val="TAL"/>
            </w:pPr>
            <w:r>
              <w:t>Nokia</w:t>
            </w:r>
          </w:p>
        </w:tc>
      </w:tr>
      <w:tr w:rsidR="0048267C" w:rsidTr="004C7921">
        <w:trPr>
          <w:jc w:val="center"/>
        </w:trPr>
        <w:tc>
          <w:tcPr>
            <w:tcW w:w="1946" w:type="dxa"/>
          </w:tcPr>
          <w:p w:rsidR="0048267C" w:rsidRDefault="00707500" w:rsidP="001C5C86">
            <w:pPr>
              <w:pStyle w:val="TAL"/>
            </w:pPr>
            <w:r>
              <w:t>Ericsson</w:t>
            </w:r>
          </w:p>
        </w:tc>
      </w:tr>
      <w:tr w:rsidR="0048267C" w:rsidTr="004C7921">
        <w:trPr>
          <w:jc w:val="center"/>
        </w:trPr>
        <w:tc>
          <w:tcPr>
            <w:tcW w:w="1946" w:type="dxa"/>
          </w:tcPr>
          <w:p w:rsidR="0048267C" w:rsidRDefault="00707500" w:rsidP="001C5C86">
            <w:pPr>
              <w:pStyle w:val="TAL"/>
            </w:pPr>
            <w:r>
              <w:t>Qu</w:t>
            </w:r>
            <w:bookmarkStart w:id="1" w:name="_GoBack"/>
            <w:bookmarkEnd w:id="1"/>
            <w:r>
              <w:t>alcomm</w:t>
            </w:r>
          </w:p>
        </w:tc>
      </w:tr>
    </w:tbl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9F4" w:rsidRDefault="000829F4">
      <w:r>
        <w:separator/>
      </w:r>
    </w:p>
  </w:endnote>
  <w:endnote w:type="continuationSeparator" w:id="0">
    <w:p w:rsidR="000829F4" w:rsidRDefault="00082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9F4" w:rsidRDefault="000829F4">
      <w:r>
        <w:separator/>
      </w:r>
    </w:p>
  </w:footnote>
  <w:footnote w:type="continuationSeparator" w:id="0">
    <w:p w:rsidR="000829F4" w:rsidRDefault="00082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073C08"/>
    <w:multiLevelType w:val="hybridMultilevel"/>
    <w:tmpl w:val="74962BFC"/>
    <w:lvl w:ilvl="0" w:tplc="1D5C9F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936635"/>
    <w:multiLevelType w:val="hybridMultilevel"/>
    <w:tmpl w:val="BBE03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C5A5B8B"/>
    <w:multiLevelType w:val="hybridMultilevel"/>
    <w:tmpl w:val="6C08EC1C"/>
    <w:lvl w:ilvl="0" w:tplc="0409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2051BDA"/>
    <w:multiLevelType w:val="hybridMultilevel"/>
    <w:tmpl w:val="550C1AD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2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205C5"/>
    <w:rsid w:val="000313F2"/>
    <w:rsid w:val="0003648F"/>
    <w:rsid w:val="00037C06"/>
    <w:rsid w:val="0004382E"/>
    <w:rsid w:val="00052BF8"/>
    <w:rsid w:val="00057116"/>
    <w:rsid w:val="00060D30"/>
    <w:rsid w:val="00067741"/>
    <w:rsid w:val="00072E8A"/>
    <w:rsid w:val="000822DA"/>
    <w:rsid w:val="000829F4"/>
    <w:rsid w:val="00092632"/>
    <w:rsid w:val="000B0519"/>
    <w:rsid w:val="000B2810"/>
    <w:rsid w:val="000B61FD"/>
    <w:rsid w:val="000D3319"/>
    <w:rsid w:val="000E30DF"/>
    <w:rsid w:val="000E40F4"/>
    <w:rsid w:val="000E55AD"/>
    <w:rsid w:val="00135D66"/>
    <w:rsid w:val="00154E87"/>
    <w:rsid w:val="00175228"/>
    <w:rsid w:val="001772E4"/>
    <w:rsid w:val="00184B5E"/>
    <w:rsid w:val="001A2A26"/>
    <w:rsid w:val="001A6BB3"/>
    <w:rsid w:val="001B2DA9"/>
    <w:rsid w:val="001C5C86"/>
    <w:rsid w:val="001D0EDF"/>
    <w:rsid w:val="001E5078"/>
    <w:rsid w:val="002000C2"/>
    <w:rsid w:val="00233AC3"/>
    <w:rsid w:val="0024786B"/>
    <w:rsid w:val="002647F7"/>
    <w:rsid w:val="002920DC"/>
    <w:rsid w:val="002A766A"/>
    <w:rsid w:val="002B0D6A"/>
    <w:rsid w:val="002B45D0"/>
    <w:rsid w:val="002C1DA3"/>
    <w:rsid w:val="002C6F14"/>
    <w:rsid w:val="002D13EF"/>
    <w:rsid w:val="002D4462"/>
    <w:rsid w:val="002D650D"/>
    <w:rsid w:val="002E3FE2"/>
    <w:rsid w:val="002E5531"/>
    <w:rsid w:val="002E7A9E"/>
    <w:rsid w:val="00301B1A"/>
    <w:rsid w:val="00311757"/>
    <w:rsid w:val="003205AD"/>
    <w:rsid w:val="0032747D"/>
    <w:rsid w:val="00335FB2"/>
    <w:rsid w:val="003360AB"/>
    <w:rsid w:val="00344158"/>
    <w:rsid w:val="003518AA"/>
    <w:rsid w:val="003A1EB0"/>
    <w:rsid w:val="003B11E6"/>
    <w:rsid w:val="003C4B37"/>
    <w:rsid w:val="003C6DA6"/>
    <w:rsid w:val="003E5460"/>
    <w:rsid w:val="003F268E"/>
    <w:rsid w:val="003F7B3D"/>
    <w:rsid w:val="00410941"/>
    <w:rsid w:val="0043745F"/>
    <w:rsid w:val="0044029F"/>
    <w:rsid w:val="00442883"/>
    <w:rsid w:val="0048267C"/>
    <w:rsid w:val="004876B9"/>
    <w:rsid w:val="004877E5"/>
    <w:rsid w:val="004922D6"/>
    <w:rsid w:val="00493A79"/>
    <w:rsid w:val="004A6A60"/>
    <w:rsid w:val="004C7921"/>
    <w:rsid w:val="004E3261"/>
    <w:rsid w:val="004E6F8A"/>
    <w:rsid w:val="004F5C39"/>
    <w:rsid w:val="005151ED"/>
    <w:rsid w:val="00517E5C"/>
    <w:rsid w:val="005222F8"/>
    <w:rsid w:val="005573BB"/>
    <w:rsid w:val="00557B2E"/>
    <w:rsid w:val="00561267"/>
    <w:rsid w:val="005831C6"/>
    <w:rsid w:val="00590087"/>
    <w:rsid w:val="005A2FAE"/>
    <w:rsid w:val="005C4449"/>
    <w:rsid w:val="005C4F58"/>
    <w:rsid w:val="005D3FEC"/>
    <w:rsid w:val="005D44BE"/>
    <w:rsid w:val="005F028D"/>
    <w:rsid w:val="00611EC4"/>
    <w:rsid w:val="00620B3F"/>
    <w:rsid w:val="00637620"/>
    <w:rsid w:val="006408FF"/>
    <w:rsid w:val="006418C6"/>
    <w:rsid w:val="006515C6"/>
    <w:rsid w:val="00654893"/>
    <w:rsid w:val="006601CA"/>
    <w:rsid w:val="00661D6A"/>
    <w:rsid w:val="00671BBB"/>
    <w:rsid w:val="00680536"/>
    <w:rsid w:val="00682237"/>
    <w:rsid w:val="00683EFA"/>
    <w:rsid w:val="00692863"/>
    <w:rsid w:val="00694DF0"/>
    <w:rsid w:val="006964B4"/>
    <w:rsid w:val="006B1C3D"/>
    <w:rsid w:val="006B4280"/>
    <w:rsid w:val="006D3497"/>
    <w:rsid w:val="006D4652"/>
    <w:rsid w:val="0070094D"/>
    <w:rsid w:val="00707500"/>
    <w:rsid w:val="00707673"/>
    <w:rsid w:val="007215D2"/>
    <w:rsid w:val="0075252A"/>
    <w:rsid w:val="00762C76"/>
    <w:rsid w:val="00764B84"/>
    <w:rsid w:val="0078034D"/>
    <w:rsid w:val="00785472"/>
    <w:rsid w:val="00790BCC"/>
    <w:rsid w:val="007974F5"/>
    <w:rsid w:val="007A5F60"/>
    <w:rsid w:val="007B0F49"/>
    <w:rsid w:val="007C7E14"/>
    <w:rsid w:val="007F7421"/>
    <w:rsid w:val="00807677"/>
    <w:rsid w:val="008166F6"/>
    <w:rsid w:val="00847095"/>
    <w:rsid w:val="00857E34"/>
    <w:rsid w:val="00875609"/>
    <w:rsid w:val="0088222A"/>
    <w:rsid w:val="008A0F56"/>
    <w:rsid w:val="008A76FD"/>
    <w:rsid w:val="008B2D09"/>
    <w:rsid w:val="008C537F"/>
    <w:rsid w:val="008C6792"/>
    <w:rsid w:val="008D658B"/>
    <w:rsid w:val="008D757E"/>
    <w:rsid w:val="008E424D"/>
    <w:rsid w:val="008F5480"/>
    <w:rsid w:val="00932E18"/>
    <w:rsid w:val="009437A2"/>
    <w:rsid w:val="00944B28"/>
    <w:rsid w:val="00945E04"/>
    <w:rsid w:val="00950541"/>
    <w:rsid w:val="00985B73"/>
    <w:rsid w:val="00986D94"/>
    <w:rsid w:val="009870A7"/>
    <w:rsid w:val="009A3BC4"/>
    <w:rsid w:val="009B1936"/>
    <w:rsid w:val="009C3F8C"/>
    <w:rsid w:val="009F448C"/>
    <w:rsid w:val="00A10539"/>
    <w:rsid w:val="00A109E3"/>
    <w:rsid w:val="00A15763"/>
    <w:rsid w:val="00A176DF"/>
    <w:rsid w:val="00A17CA3"/>
    <w:rsid w:val="00A338A3"/>
    <w:rsid w:val="00A36378"/>
    <w:rsid w:val="00A50DF0"/>
    <w:rsid w:val="00A55537"/>
    <w:rsid w:val="00A70E1E"/>
    <w:rsid w:val="00A75668"/>
    <w:rsid w:val="00AC295C"/>
    <w:rsid w:val="00AD1D57"/>
    <w:rsid w:val="00AE0DFE"/>
    <w:rsid w:val="00AE2516"/>
    <w:rsid w:val="00AE25BF"/>
    <w:rsid w:val="00AE50D1"/>
    <w:rsid w:val="00AF1136"/>
    <w:rsid w:val="00AF20B0"/>
    <w:rsid w:val="00B03C01"/>
    <w:rsid w:val="00B078D6"/>
    <w:rsid w:val="00B122C0"/>
    <w:rsid w:val="00B1616B"/>
    <w:rsid w:val="00B3015C"/>
    <w:rsid w:val="00B749F8"/>
    <w:rsid w:val="00B810BB"/>
    <w:rsid w:val="00B95BFB"/>
    <w:rsid w:val="00B9642E"/>
    <w:rsid w:val="00BA3A53"/>
    <w:rsid w:val="00BA4095"/>
    <w:rsid w:val="00BA5086"/>
    <w:rsid w:val="00BA5B43"/>
    <w:rsid w:val="00BB7DFE"/>
    <w:rsid w:val="00BC642A"/>
    <w:rsid w:val="00BD403D"/>
    <w:rsid w:val="00BE1B14"/>
    <w:rsid w:val="00BE7039"/>
    <w:rsid w:val="00C06014"/>
    <w:rsid w:val="00C14D91"/>
    <w:rsid w:val="00C253AB"/>
    <w:rsid w:val="00C41F14"/>
    <w:rsid w:val="00C43D1E"/>
    <w:rsid w:val="00C50F7C"/>
    <w:rsid w:val="00C57C50"/>
    <w:rsid w:val="00C715CA"/>
    <w:rsid w:val="00C870D0"/>
    <w:rsid w:val="00C90F39"/>
    <w:rsid w:val="00CA22FD"/>
    <w:rsid w:val="00CD3451"/>
    <w:rsid w:val="00CE6BA1"/>
    <w:rsid w:val="00CF252A"/>
    <w:rsid w:val="00CF5065"/>
    <w:rsid w:val="00D070C1"/>
    <w:rsid w:val="00D55B03"/>
    <w:rsid w:val="00D71F40"/>
    <w:rsid w:val="00D77416"/>
    <w:rsid w:val="00D92976"/>
    <w:rsid w:val="00DA74F3"/>
    <w:rsid w:val="00DD5817"/>
    <w:rsid w:val="00DD58B7"/>
    <w:rsid w:val="00DF0EB5"/>
    <w:rsid w:val="00DF39DD"/>
    <w:rsid w:val="00DF5757"/>
    <w:rsid w:val="00E033E0"/>
    <w:rsid w:val="00E13CB2"/>
    <w:rsid w:val="00E16F23"/>
    <w:rsid w:val="00E21C73"/>
    <w:rsid w:val="00E31EEF"/>
    <w:rsid w:val="00E60E69"/>
    <w:rsid w:val="00E90B85"/>
    <w:rsid w:val="00E9350C"/>
    <w:rsid w:val="00E9380B"/>
    <w:rsid w:val="00E97935"/>
    <w:rsid w:val="00EC2397"/>
    <w:rsid w:val="00ED567B"/>
    <w:rsid w:val="00ED6C6D"/>
    <w:rsid w:val="00ED7A5B"/>
    <w:rsid w:val="00EE1AB4"/>
    <w:rsid w:val="00F1270D"/>
    <w:rsid w:val="00F13FC0"/>
    <w:rsid w:val="00F22557"/>
    <w:rsid w:val="00F23BC4"/>
    <w:rsid w:val="00F32AD8"/>
    <w:rsid w:val="00F34B10"/>
    <w:rsid w:val="00F37706"/>
    <w:rsid w:val="00F41A27"/>
    <w:rsid w:val="00F4338D"/>
    <w:rsid w:val="00F440D3"/>
    <w:rsid w:val="00F6470E"/>
    <w:rsid w:val="00F8549B"/>
    <w:rsid w:val="00F921F1"/>
    <w:rsid w:val="00FB14F2"/>
    <w:rsid w:val="00FC0804"/>
    <w:rsid w:val="00FC3B6D"/>
    <w:rsid w:val="00FD3A4E"/>
    <w:rsid w:val="00FF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A87CE7C"/>
  <w15:chartTrackingRefBased/>
  <w15:docId w15:val="{8A00C565-FBC7-435A-BEAF-1A20E411F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703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BE703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E70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E703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E703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E703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E7039"/>
    <w:pPr>
      <w:outlineLvl w:val="5"/>
    </w:pPr>
  </w:style>
  <w:style w:type="paragraph" w:styleId="Heading7">
    <w:name w:val="heading 7"/>
    <w:basedOn w:val="H6"/>
    <w:next w:val="Normal"/>
    <w:qFormat/>
    <w:rsid w:val="00BE7039"/>
    <w:pPr>
      <w:outlineLvl w:val="6"/>
    </w:pPr>
  </w:style>
  <w:style w:type="paragraph" w:styleId="Heading8">
    <w:name w:val="heading 8"/>
    <w:basedOn w:val="Heading1"/>
    <w:next w:val="Normal"/>
    <w:qFormat/>
    <w:rsid w:val="00BE70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7039"/>
    <w:pPr>
      <w:outlineLvl w:val="8"/>
    </w:pPr>
  </w:style>
  <w:style w:type="character" w:default="1" w:styleId="DefaultParagraphFont">
    <w:name w:val="Default Paragraph Font"/>
    <w:semiHidden/>
    <w:rsid w:val="00BE703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7039"/>
  </w:style>
  <w:style w:type="paragraph" w:customStyle="1" w:styleId="TAL">
    <w:name w:val="TAL"/>
    <w:basedOn w:val="Normal"/>
    <w:link w:val="TALCar"/>
    <w:rsid w:val="00BE703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BE703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E703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E7039"/>
    <w:pPr>
      <w:spacing w:before="180"/>
      <w:ind w:left="2693" w:hanging="2693"/>
    </w:pPr>
    <w:rPr>
      <w:b/>
    </w:rPr>
  </w:style>
  <w:style w:type="paragraph" w:styleId="TOC1">
    <w:name w:val="toc 1"/>
    <w:semiHidden/>
    <w:rsid w:val="00BE70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E70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E7039"/>
    <w:pPr>
      <w:ind w:left="1701" w:hanging="1701"/>
    </w:pPr>
  </w:style>
  <w:style w:type="paragraph" w:styleId="TOC4">
    <w:name w:val="toc 4"/>
    <w:basedOn w:val="TOC3"/>
    <w:semiHidden/>
    <w:rsid w:val="00BE7039"/>
    <w:pPr>
      <w:ind w:left="1418" w:hanging="1418"/>
    </w:pPr>
  </w:style>
  <w:style w:type="paragraph" w:styleId="TOC3">
    <w:name w:val="toc 3"/>
    <w:basedOn w:val="TOC2"/>
    <w:semiHidden/>
    <w:rsid w:val="00BE7039"/>
    <w:pPr>
      <w:ind w:left="1134" w:hanging="1134"/>
    </w:pPr>
  </w:style>
  <w:style w:type="paragraph" w:styleId="TOC2">
    <w:name w:val="toc 2"/>
    <w:basedOn w:val="TOC1"/>
    <w:semiHidden/>
    <w:rsid w:val="00BE70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7039"/>
    <w:pPr>
      <w:ind w:left="284"/>
    </w:pPr>
  </w:style>
  <w:style w:type="paragraph" w:styleId="Index1">
    <w:name w:val="index 1"/>
    <w:basedOn w:val="Normal"/>
    <w:semiHidden/>
    <w:rsid w:val="00BE7039"/>
    <w:pPr>
      <w:keepLines/>
      <w:spacing w:after="0"/>
    </w:pPr>
  </w:style>
  <w:style w:type="paragraph" w:customStyle="1" w:styleId="ZH">
    <w:name w:val="ZH"/>
    <w:rsid w:val="00BE703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E7039"/>
    <w:pPr>
      <w:outlineLvl w:val="9"/>
    </w:pPr>
  </w:style>
  <w:style w:type="paragraph" w:styleId="ListNumber2">
    <w:name w:val="List Number 2"/>
    <w:basedOn w:val="ListNumber"/>
    <w:rsid w:val="00BE7039"/>
    <w:pPr>
      <w:ind w:left="851"/>
    </w:pPr>
  </w:style>
  <w:style w:type="character" w:styleId="FootnoteReference">
    <w:name w:val="footnote reference"/>
    <w:semiHidden/>
    <w:rsid w:val="00BE7039"/>
    <w:rPr>
      <w:b/>
      <w:position w:val="6"/>
      <w:sz w:val="16"/>
    </w:rPr>
  </w:style>
  <w:style w:type="paragraph" w:styleId="FootnoteText">
    <w:name w:val="footnote text"/>
    <w:basedOn w:val="Normal"/>
    <w:semiHidden/>
    <w:rsid w:val="00BE703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E7039"/>
    <w:pPr>
      <w:jc w:val="center"/>
    </w:pPr>
  </w:style>
  <w:style w:type="paragraph" w:customStyle="1" w:styleId="TF">
    <w:name w:val="TF"/>
    <w:basedOn w:val="TH"/>
    <w:rsid w:val="00BE7039"/>
    <w:pPr>
      <w:keepNext w:val="0"/>
      <w:spacing w:before="0" w:after="240"/>
    </w:pPr>
  </w:style>
  <w:style w:type="paragraph" w:customStyle="1" w:styleId="NO">
    <w:name w:val="NO"/>
    <w:basedOn w:val="Normal"/>
    <w:rsid w:val="00BE7039"/>
    <w:pPr>
      <w:keepLines/>
      <w:ind w:left="1135" w:hanging="851"/>
    </w:pPr>
  </w:style>
  <w:style w:type="paragraph" w:styleId="TOC9">
    <w:name w:val="toc 9"/>
    <w:basedOn w:val="TOC8"/>
    <w:semiHidden/>
    <w:rsid w:val="00BE7039"/>
    <w:pPr>
      <w:ind w:left="1418" w:hanging="1418"/>
    </w:pPr>
  </w:style>
  <w:style w:type="paragraph" w:customStyle="1" w:styleId="EX">
    <w:name w:val="EX"/>
    <w:basedOn w:val="Normal"/>
    <w:rsid w:val="00BE7039"/>
    <w:pPr>
      <w:keepLines/>
      <w:ind w:left="1702" w:hanging="1418"/>
    </w:pPr>
  </w:style>
  <w:style w:type="paragraph" w:customStyle="1" w:styleId="FP">
    <w:name w:val="FP"/>
    <w:basedOn w:val="Normal"/>
    <w:rsid w:val="00BE7039"/>
    <w:pPr>
      <w:spacing w:after="0"/>
    </w:pPr>
  </w:style>
  <w:style w:type="paragraph" w:customStyle="1" w:styleId="LD">
    <w:name w:val="LD"/>
    <w:rsid w:val="00BE703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E7039"/>
    <w:pPr>
      <w:spacing w:after="0"/>
    </w:pPr>
  </w:style>
  <w:style w:type="paragraph" w:customStyle="1" w:styleId="EW">
    <w:name w:val="EW"/>
    <w:basedOn w:val="EX"/>
    <w:rsid w:val="00BE7039"/>
    <w:pPr>
      <w:spacing w:after="0"/>
    </w:pPr>
  </w:style>
  <w:style w:type="paragraph" w:styleId="TOC6">
    <w:name w:val="toc 6"/>
    <w:basedOn w:val="TOC5"/>
    <w:next w:val="Normal"/>
    <w:semiHidden/>
    <w:rsid w:val="00BE7039"/>
    <w:pPr>
      <w:ind w:left="1985" w:hanging="1985"/>
    </w:pPr>
  </w:style>
  <w:style w:type="paragraph" w:styleId="TOC7">
    <w:name w:val="toc 7"/>
    <w:basedOn w:val="TOC6"/>
    <w:next w:val="Normal"/>
    <w:semiHidden/>
    <w:rsid w:val="00BE7039"/>
    <w:pPr>
      <w:ind w:left="2268" w:hanging="2268"/>
    </w:pPr>
  </w:style>
  <w:style w:type="paragraph" w:styleId="ListBullet2">
    <w:name w:val="List Bullet 2"/>
    <w:basedOn w:val="ListBullet"/>
    <w:rsid w:val="00BE7039"/>
    <w:pPr>
      <w:ind w:left="851"/>
    </w:pPr>
  </w:style>
  <w:style w:type="paragraph" w:styleId="ListBullet3">
    <w:name w:val="List Bullet 3"/>
    <w:basedOn w:val="ListBullet2"/>
    <w:rsid w:val="00BE7039"/>
    <w:pPr>
      <w:ind w:left="1135"/>
    </w:pPr>
  </w:style>
  <w:style w:type="paragraph" w:styleId="ListNumber">
    <w:name w:val="List Number"/>
    <w:basedOn w:val="List"/>
    <w:rsid w:val="00BE7039"/>
  </w:style>
  <w:style w:type="paragraph" w:customStyle="1" w:styleId="EQ">
    <w:name w:val="EQ"/>
    <w:basedOn w:val="Normal"/>
    <w:next w:val="Normal"/>
    <w:rsid w:val="00BE70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E70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E70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70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E7039"/>
    <w:pPr>
      <w:jc w:val="right"/>
    </w:pPr>
  </w:style>
  <w:style w:type="paragraph" w:customStyle="1" w:styleId="H6">
    <w:name w:val="H6"/>
    <w:basedOn w:val="Heading5"/>
    <w:next w:val="Normal"/>
    <w:rsid w:val="00BE70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E7039"/>
    <w:pPr>
      <w:ind w:left="851" w:hanging="851"/>
    </w:pPr>
  </w:style>
  <w:style w:type="paragraph" w:customStyle="1" w:styleId="ZA">
    <w:name w:val="ZA"/>
    <w:rsid w:val="00BE70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E703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E703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E703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E7039"/>
    <w:pPr>
      <w:framePr w:wrap="notBeside" w:y="16161"/>
    </w:pPr>
  </w:style>
  <w:style w:type="character" w:customStyle="1" w:styleId="ZGSM">
    <w:name w:val="ZGSM"/>
    <w:rsid w:val="00BE7039"/>
  </w:style>
  <w:style w:type="paragraph" w:styleId="List2">
    <w:name w:val="List 2"/>
    <w:basedOn w:val="List"/>
    <w:rsid w:val="00BE7039"/>
    <w:pPr>
      <w:ind w:left="851"/>
    </w:pPr>
  </w:style>
  <w:style w:type="paragraph" w:customStyle="1" w:styleId="ZG">
    <w:name w:val="ZG"/>
    <w:rsid w:val="00BE703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E7039"/>
    <w:pPr>
      <w:ind w:left="1135"/>
    </w:pPr>
  </w:style>
  <w:style w:type="paragraph" w:styleId="List4">
    <w:name w:val="List 4"/>
    <w:basedOn w:val="List3"/>
    <w:rsid w:val="00BE7039"/>
    <w:pPr>
      <w:ind w:left="1418"/>
    </w:pPr>
  </w:style>
  <w:style w:type="paragraph" w:styleId="List5">
    <w:name w:val="List 5"/>
    <w:basedOn w:val="List4"/>
    <w:rsid w:val="00BE7039"/>
    <w:pPr>
      <w:ind w:left="1702"/>
    </w:pPr>
  </w:style>
  <w:style w:type="paragraph" w:customStyle="1" w:styleId="EditorsNote">
    <w:name w:val="Editor's Note"/>
    <w:basedOn w:val="NO"/>
    <w:rsid w:val="00BE7039"/>
    <w:rPr>
      <w:color w:val="FF0000"/>
    </w:rPr>
  </w:style>
  <w:style w:type="paragraph" w:styleId="List">
    <w:name w:val="List"/>
    <w:basedOn w:val="Normal"/>
    <w:rsid w:val="00BE7039"/>
    <w:pPr>
      <w:ind w:left="568" w:hanging="284"/>
    </w:pPr>
  </w:style>
  <w:style w:type="paragraph" w:styleId="ListBullet">
    <w:name w:val="List Bullet"/>
    <w:basedOn w:val="List"/>
    <w:rsid w:val="00BE7039"/>
  </w:style>
  <w:style w:type="paragraph" w:styleId="ListBullet4">
    <w:name w:val="List Bullet 4"/>
    <w:basedOn w:val="ListBullet3"/>
    <w:rsid w:val="00BE7039"/>
    <w:pPr>
      <w:ind w:left="1418"/>
    </w:pPr>
  </w:style>
  <w:style w:type="paragraph" w:styleId="ListBullet5">
    <w:name w:val="List Bullet 5"/>
    <w:basedOn w:val="ListBullet4"/>
    <w:rsid w:val="00BE7039"/>
    <w:pPr>
      <w:ind w:left="1702"/>
    </w:pPr>
  </w:style>
  <w:style w:type="paragraph" w:customStyle="1" w:styleId="B1">
    <w:name w:val="B1"/>
    <w:basedOn w:val="List"/>
    <w:rsid w:val="00BE7039"/>
  </w:style>
  <w:style w:type="paragraph" w:customStyle="1" w:styleId="B2">
    <w:name w:val="B2"/>
    <w:basedOn w:val="List2"/>
    <w:rsid w:val="00BE7039"/>
  </w:style>
  <w:style w:type="paragraph" w:customStyle="1" w:styleId="B3">
    <w:name w:val="B3"/>
    <w:basedOn w:val="List3"/>
    <w:rsid w:val="00BE7039"/>
  </w:style>
  <w:style w:type="paragraph" w:customStyle="1" w:styleId="B4">
    <w:name w:val="B4"/>
    <w:basedOn w:val="List4"/>
    <w:rsid w:val="00BE7039"/>
  </w:style>
  <w:style w:type="paragraph" w:customStyle="1" w:styleId="B5">
    <w:name w:val="B5"/>
    <w:basedOn w:val="List5"/>
    <w:rsid w:val="00BE7039"/>
  </w:style>
  <w:style w:type="paragraph" w:styleId="Footer">
    <w:name w:val="footer"/>
    <w:basedOn w:val="Header"/>
    <w:link w:val="FooterChar"/>
    <w:uiPriority w:val="99"/>
    <w:rsid w:val="00BE7039"/>
    <w:pPr>
      <w:jc w:val="center"/>
    </w:pPr>
    <w:rPr>
      <w:i/>
    </w:rPr>
  </w:style>
  <w:style w:type="paragraph" w:customStyle="1" w:styleId="ZTD">
    <w:name w:val="ZTD"/>
    <w:basedOn w:val="ZB"/>
    <w:rsid w:val="00BE703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9C3F8C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uiPriority w:val="99"/>
    <w:rsid w:val="009C3F8C"/>
    <w:rPr>
      <w:rFonts w:ascii="Arial" w:hAnsi="Arial"/>
      <w:b/>
      <w:i/>
      <w:noProof/>
      <w:sz w:val="18"/>
    </w:rPr>
  </w:style>
  <w:style w:type="character" w:customStyle="1" w:styleId="TALCar">
    <w:name w:val="TAL Car"/>
    <w:link w:val="TAL"/>
    <w:locked/>
    <w:rsid w:val="002920DC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1178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 adapted for RAN</vt:lpstr>
    </vt:vector>
  </TitlesOfParts>
  <Company>BT</Company>
  <LinksUpToDate>false</LinksUpToDate>
  <CharactersWithSpaces>7882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subject/>
  <dc:creator>Joern Krause</dc:creator>
  <cp:keywords/>
  <cp:lastModifiedBy>georgec</cp:lastModifiedBy>
  <cp:revision>2</cp:revision>
  <cp:lastPrinted>2000-02-29T18:31:00Z</cp:lastPrinted>
  <dcterms:created xsi:type="dcterms:W3CDTF">2016-12-06T16:56:00Z</dcterms:created>
  <dcterms:modified xsi:type="dcterms:W3CDTF">2016-12-06T16:56:00Z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