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7BFE68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6F41CF">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C66EB">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DC66EB">
        <w:rPr>
          <w:rFonts w:ascii="Arial" w:hAnsi="Arial" w:cs="Arial"/>
          <w:b/>
          <w:sz w:val="24"/>
          <w:szCs w:val="24"/>
          <w:lang w:eastAsia="ja-JP"/>
        </w:rPr>
        <w:t>1514</w:t>
      </w:r>
    </w:p>
    <w:p w14:paraId="74D3B354" w14:textId="78296EA3" w:rsidR="00F86A73" w:rsidRPr="004B566C" w:rsidRDefault="006F41CF" w:rsidP="004B566C">
      <w:pPr>
        <w:tabs>
          <w:tab w:val="left" w:pos="567"/>
        </w:tabs>
        <w:rPr>
          <w:rFonts w:ascii="Arial" w:hAnsi="Arial" w:cs="Arial"/>
          <w:b/>
          <w:sz w:val="24"/>
        </w:rPr>
      </w:pPr>
      <w:r>
        <w:rPr>
          <w:rFonts w:ascii="Arial" w:hAnsi="Arial" w:cs="Arial"/>
          <w:b/>
          <w:sz w:val="24"/>
        </w:rPr>
        <w:t>Shanghai</w:t>
      </w:r>
      <w:r w:rsidR="002834BB">
        <w:rPr>
          <w:rFonts w:ascii="Arial" w:hAnsi="Arial" w:cs="Arial"/>
          <w:b/>
          <w:sz w:val="24"/>
        </w:rPr>
        <w:t xml:space="preserve">, </w:t>
      </w:r>
      <w:r>
        <w:rPr>
          <w:rFonts w:ascii="Arial" w:hAnsi="Arial" w:cs="Arial"/>
          <w:b/>
          <w:sz w:val="24"/>
        </w:rPr>
        <w:t>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June</w:t>
      </w:r>
      <w:r w:rsidR="002834BB">
        <w:rPr>
          <w:rFonts w:ascii="Arial" w:hAnsi="Arial" w:cs="Arial"/>
          <w:b/>
          <w:sz w:val="24"/>
        </w:rPr>
        <w:t xml:space="preserve"> 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27C1B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276C" w:rsidRPr="00A0758E">
        <w:rPr>
          <w:rFonts w:ascii="Arial" w:hAnsi="Arial" w:cs="Arial"/>
          <w:color w:val="000000" w:themeColor="text1"/>
          <w:lang w:eastAsia="ja-JP"/>
        </w:rPr>
        <w:t>9.</w:t>
      </w:r>
      <w:r w:rsidR="0056276C">
        <w:rPr>
          <w:rFonts w:ascii="Arial" w:hAnsi="Arial" w:cs="Arial"/>
          <w:color w:val="000000" w:themeColor="text1"/>
          <w:lang w:eastAsia="ja-JP"/>
        </w:rPr>
        <w:t>3</w:t>
      </w:r>
      <w:r w:rsidR="0056276C" w:rsidRPr="00A0758E">
        <w:rPr>
          <w:rFonts w:ascii="Arial" w:hAnsi="Arial" w:cs="Arial"/>
          <w:color w:val="000000" w:themeColor="text1"/>
          <w:lang w:eastAsia="ja-JP"/>
        </w:rPr>
        <w:t>.</w:t>
      </w:r>
      <w:r w:rsidR="003B7058">
        <w:rPr>
          <w:rFonts w:ascii="Arial" w:hAnsi="Arial" w:cs="Arial"/>
          <w:color w:val="000000" w:themeColor="text1"/>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FFD5D9" w:rsidR="00593315" w:rsidRPr="008836AC" w:rsidRDefault="00254602" w:rsidP="001A248F">
            <w:pPr>
              <w:tabs>
                <w:tab w:val="left" w:pos="567"/>
              </w:tabs>
              <w:spacing w:after="0"/>
              <w:rPr>
                <w:rFonts w:ascii="Arial" w:hAnsi="Arial" w:cs="Arial"/>
              </w:rPr>
            </w:pPr>
            <w:r w:rsidRPr="00254602">
              <w:rPr>
                <w:rFonts w:ascii="Arial" w:hAnsi="Arial" w:cs="Arial"/>
              </w:rPr>
              <w:t>NR mobility enhancements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4D46414" w:rsidR="00871653" w:rsidRPr="008836AC" w:rsidRDefault="00254602" w:rsidP="001A248F">
            <w:pPr>
              <w:tabs>
                <w:tab w:val="left" w:pos="567"/>
              </w:tabs>
              <w:spacing w:after="0"/>
              <w:rPr>
                <w:rFonts w:ascii="Arial" w:hAnsi="Arial" w:cs="Arial"/>
              </w:rPr>
            </w:pPr>
            <w:r w:rsidRPr="00254602">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8BE6870" w:rsidR="00871653" w:rsidRPr="008836AC" w:rsidRDefault="00254602" w:rsidP="001A248F">
            <w:pPr>
              <w:tabs>
                <w:tab w:val="left" w:pos="567"/>
              </w:tabs>
              <w:spacing w:after="0"/>
              <w:rPr>
                <w:rFonts w:ascii="Arial" w:hAnsi="Arial" w:cs="Arial"/>
                <w:color w:val="FF0000"/>
                <w:lang w:eastAsia="ja-JP"/>
              </w:rPr>
            </w:pPr>
            <w:r>
              <w:rPr>
                <w:rFonts w:ascii="Arial" w:hAnsi="Arial" w:cs="Arial"/>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AF14BF6" w:rsidR="00871653" w:rsidRPr="008836AC" w:rsidRDefault="00254602" w:rsidP="0036248C">
            <w:pPr>
              <w:tabs>
                <w:tab w:val="left" w:pos="567"/>
              </w:tabs>
              <w:spacing w:after="0"/>
              <w:rPr>
                <w:rFonts w:ascii="Arial" w:hAnsi="Arial" w:cs="Arial"/>
                <w:color w:val="FF0000"/>
                <w:lang w:eastAsia="ja-JP"/>
              </w:rPr>
            </w:pPr>
            <w:r>
              <w:rPr>
                <w:rFonts w:ascii="Arial" w:hAnsi="Arial" w:cs="Arial"/>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66BC1CE" w:rsidR="00871653" w:rsidRPr="008836AC" w:rsidRDefault="00254602" w:rsidP="0036248C">
            <w:pPr>
              <w:tabs>
                <w:tab w:val="left" w:pos="567"/>
              </w:tabs>
              <w:spacing w:after="0"/>
              <w:rPr>
                <w:rFonts w:ascii="Arial" w:hAnsi="Arial" w:cs="Arial"/>
                <w:color w:val="FF0000"/>
                <w:lang w:eastAsia="ja-JP"/>
              </w:rPr>
            </w:pPr>
            <w:r w:rsidRPr="00254602">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E5386E" w:rsidR="0036248C" w:rsidRPr="008836AC" w:rsidRDefault="00254602" w:rsidP="008836AC">
            <w:pPr>
              <w:tabs>
                <w:tab w:val="left" w:pos="567"/>
              </w:tabs>
              <w:spacing w:after="0"/>
              <w:rPr>
                <w:rFonts w:ascii="Arial" w:hAnsi="Arial" w:cs="Arial"/>
              </w:rPr>
            </w:pPr>
            <w:r>
              <w:rPr>
                <w:rFonts w:ascii="Arial" w:hAnsi="Arial" w:cs="Arial"/>
                <w:color w:val="000000"/>
              </w:rPr>
              <w:t>NR_Mob_Ph4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1238613" w:rsidR="0036248C" w:rsidRPr="00BC4FBD" w:rsidRDefault="00BC4FBD" w:rsidP="008836AC">
            <w:pPr>
              <w:tabs>
                <w:tab w:val="left" w:pos="567"/>
              </w:tabs>
              <w:spacing w:after="0"/>
              <w:rPr>
                <w:rFonts w:ascii="Arial" w:hAnsi="Arial" w:cs="Arial"/>
                <w:lang w:eastAsia="ja-JP"/>
              </w:rPr>
            </w:pPr>
            <w:r w:rsidRPr="00BC4FBD">
              <w:rPr>
                <w:rFonts w:ascii="Arial" w:hAnsi="Arial" w:cs="Arial"/>
                <w:color w:val="000000" w:themeColor="text1"/>
                <w:lang w:eastAsia="ja-JP"/>
              </w:rPr>
              <w:t>1020091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977618" w:rsidR="00B6300F" w:rsidRPr="008836AC" w:rsidRDefault="00254602" w:rsidP="008836AC">
            <w:pPr>
              <w:tabs>
                <w:tab w:val="left" w:pos="567"/>
              </w:tabs>
              <w:spacing w:after="0"/>
              <w:rPr>
                <w:rFonts w:ascii="Arial" w:hAnsi="Arial" w:cs="Arial"/>
                <w:lang w:eastAsia="ja-JP"/>
              </w:rPr>
            </w:pPr>
            <w:r>
              <w:rPr>
                <w:rFonts w:ascii="Arial" w:hAnsi="Arial" w:cs="Arial"/>
                <w:lang w:eastAsia="ja-JP"/>
              </w:rPr>
              <w:t>RP-2</w:t>
            </w:r>
            <w:r w:rsidR="006F41CF">
              <w:rPr>
                <w:rFonts w:ascii="Arial" w:hAnsi="Arial" w:cs="Arial"/>
                <w:lang w:eastAsia="ja-JP"/>
              </w:rPr>
              <w:t>40299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C2D8218" w:rsidR="00871653" w:rsidRPr="008836AC" w:rsidRDefault="00254602"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A128F3E" w14:textId="16F7582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54602">
              <w:rPr>
                <w:rFonts w:ascii="Arial" w:hAnsi="Arial" w:cs="Arial"/>
                <w:color w:val="000000" w:themeColor="text1"/>
                <w:lang w:eastAsia="ja-JP"/>
              </w:rPr>
              <w:t>09</w:t>
            </w:r>
            <w:r w:rsidR="00254602" w:rsidRPr="003A080C">
              <w:rPr>
                <w:rFonts w:ascii="Arial" w:hAnsi="Arial" w:cs="Arial"/>
                <w:color w:val="000000" w:themeColor="text1"/>
                <w:lang w:eastAsia="ja-JP"/>
              </w:rPr>
              <w:t>/202</w:t>
            </w:r>
            <w:r w:rsidR="00254602">
              <w:rPr>
                <w:rFonts w:ascii="Arial" w:hAnsi="Arial" w:cs="Arial"/>
                <w:color w:val="000000" w:themeColor="text1"/>
                <w:lang w:eastAsia="ja-JP"/>
              </w:rPr>
              <w:t>5</w:t>
            </w:r>
          </w:p>
        </w:tc>
        <w:tc>
          <w:tcPr>
            <w:tcW w:w="2268" w:type="dxa"/>
          </w:tcPr>
          <w:p w14:paraId="150E2BE5" w14:textId="5EB1F689"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54602">
              <w:rPr>
                <w:rFonts w:ascii="Arial" w:hAnsi="Arial" w:cs="Arial"/>
                <w:color w:val="000000" w:themeColor="text1"/>
                <w:lang w:eastAsia="ja-JP"/>
              </w:rPr>
              <w:t>03</w:t>
            </w:r>
            <w:r w:rsidR="00254602" w:rsidRPr="003A080C">
              <w:rPr>
                <w:rFonts w:ascii="Arial" w:hAnsi="Arial" w:cs="Arial"/>
                <w:color w:val="000000" w:themeColor="text1"/>
                <w:lang w:eastAsia="ja-JP"/>
              </w:rPr>
              <w:t>/202</w:t>
            </w:r>
            <w:r w:rsidR="00254602">
              <w:rPr>
                <w:rFonts w:ascii="Arial" w:hAnsi="Arial" w:cs="Arial"/>
                <w:color w:val="000000" w:themeColor="text1"/>
                <w:lang w:eastAsia="ja-JP"/>
              </w:rPr>
              <w:t>6</w:t>
            </w:r>
          </w:p>
        </w:tc>
        <w:tc>
          <w:tcPr>
            <w:tcW w:w="1694" w:type="dxa"/>
            <w:gridSpan w:val="2"/>
          </w:tcPr>
          <w:p w14:paraId="5BB6B905" w14:textId="27F49D3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4602">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963DDC6" w:rsidR="00871653" w:rsidRPr="008836AC" w:rsidRDefault="00254602"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EEA5A9" w:rsidR="00871653" w:rsidRPr="008836AC" w:rsidRDefault="006F41CF" w:rsidP="008836AC">
            <w:pPr>
              <w:tabs>
                <w:tab w:val="left" w:pos="567"/>
              </w:tabs>
              <w:spacing w:after="0"/>
              <w:rPr>
                <w:rFonts w:ascii="Arial" w:hAnsi="Arial" w:cs="Arial"/>
                <w:lang w:eastAsia="ja-JP"/>
              </w:rPr>
            </w:pPr>
            <w:r>
              <w:rPr>
                <w:rFonts w:ascii="Arial" w:hAnsi="Arial" w:cs="Arial"/>
                <w:color w:val="00B050"/>
              </w:rPr>
              <w:t>5</w:t>
            </w:r>
            <w:r w:rsidR="00254602" w:rsidRPr="001F486F">
              <w:rPr>
                <w:rFonts w:ascii="Arial" w:hAnsi="Arial" w:cs="Arial"/>
                <w:color w:val="00B050"/>
              </w:rPr>
              <w:t>%</w:t>
            </w:r>
          </w:p>
        </w:tc>
        <w:tc>
          <w:tcPr>
            <w:tcW w:w="2268" w:type="dxa"/>
          </w:tcPr>
          <w:p w14:paraId="05FA54B8" w14:textId="77777777" w:rsidR="00254602" w:rsidRDefault="00871653" w:rsidP="008836AC">
            <w:pPr>
              <w:tabs>
                <w:tab w:val="left" w:pos="567"/>
              </w:tabs>
              <w:spacing w:after="0"/>
              <w:rPr>
                <w:rFonts w:ascii="Arial" w:hAnsi="Arial" w:cs="Arial"/>
                <w:color w:val="00B050"/>
              </w:rPr>
            </w:pPr>
            <w:r>
              <w:rPr>
                <w:rFonts w:ascii="Arial" w:hAnsi="Arial" w:cs="Arial"/>
                <w:lang w:eastAsia="ja-JP"/>
              </w:rPr>
              <w:t xml:space="preserve">Performance Part: </w:t>
            </w:r>
          </w:p>
          <w:p w14:paraId="0560E286" w14:textId="7CBD51DC" w:rsidR="00871653" w:rsidRPr="008836AC" w:rsidRDefault="00254602"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p>
        </w:tc>
        <w:tc>
          <w:tcPr>
            <w:tcW w:w="1694" w:type="dxa"/>
            <w:gridSpan w:val="2"/>
          </w:tcPr>
          <w:p w14:paraId="70DECF59" w14:textId="357BD95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4602">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1CA6CE6" w:rsidR="00EF4800" w:rsidRPr="009E1F94" w:rsidRDefault="009E1F94" w:rsidP="001A248F">
            <w:pPr>
              <w:tabs>
                <w:tab w:val="left" w:pos="567"/>
              </w:tabs>
              <w:spacing w:after="0"/>
              <w:rPr>
                <w:rFonts w:ascii="Arial" w:hAnsi="Arial" w:cs="Arial"/>
                <w:color w:val="000000" w:themeColor="text1"/>
              </w:rPr>
            </w:pPr>
            <w:r>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70C9039" w:rsidR="006C4E32" w:rsidRPr="008836AC" w:rsidRDefault="009E1F94" w:rsidP="0036248C">
            <w:pPr>
              <w:tabs>
                <w:tab w:val="left" w:pos="567"/>
              </w:tabs>
              <w:spacing w:after="0"/>
              <w:rPr>
                <w:rFonts w:ascii="Arial" w:hAnsi="Arial" w:cs="Arial"/>
                <w:lang w:eastAsia="ja-JP"/>
              </w:rPr>
            </w:pPr>
            <w:r>
              <w:rPr>
                <w:rFonts w:ascii="Arial" w:hAnsi="Arial" w:cs="Arial"/>
                <w:lang w:eastAsia="ja-JP"/>
              </w:rPr>
              <w:t>Naveen Palle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E55D05C" w:rsidR="006C4E32" w:rsidRPr="008836AC" w:rsidRDefault="009E1F9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321AF7C" w:rsidR="006C4E32" w:rsidRPr="008836AC" w:rsidRDefault="009E1F94" w:rsidP="001A248F">
            <w:pPr>
              <w:tabs>
                <w:tab w:val="left" w:pos="567"/>
              </w:tabs>
              <w:spacing w:after="0"/>
              <w:rPr>
                <w:rFonts w:ascii="Arial" w:hAnsi="Arial" w:cs="Arial"/>
              </w:rPr>
            </w:pPr>
            <w:r>
              <w:rPr>
                <w:rFonts w:ascii="Arial" w:hAnsi="Arial" w:cs="Arial"/>
              </w:rPr>
              <w:t>naveen.palle@apple.com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55F36C"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668F074E" w14:textId="07E1D03A" w:rsidR="003B4BB9" w:rsidRPr="003B4BB9" w:rsidRDefault="00C2753D" w:rsidP="00701410">
      <w:pPr>
        <w:rPr>
          <w:rFonts w:ascii="Arial" w:hAnsi="Arial" w:cs="Arial"/>
          <w:color w:val="000000" w:themeColor="text1"/>
        </w:rPr>
      </w:pPr>
      <w:r>
        <w:rPr>
          <w:rFonts w:ascii="Arial" w:hAnsi="Arial" w:cs="Arial"/>
          <w:color w:val="000000" w:themeColor="text1"/>
        </w:rPr>
        <w:t>WG RAN1 and RAN4</w:t>
      </w:r>
      <w:r w:rsidR="003B4BB9" w:rsidRPr="003B4BB9">
        <w:rPr>
          <w:rFonts w:ascii="Arial" w:hAnsi="Arial" w:cs="Arial"/>
          <w:color w:val="000000" w:themeColor="text1"/>
        </w:rPr>
        <w:t xml:space="preserve"> have not started work on this work item for </w:t>
      </w:r>
      <w:r>
        <w:rPr>
          <w:rFonts w:ascii="Arial" w:hAnsi="Arial" w:cs="Arial"/>
          <w:color w:val="000000" w:themeColor="text1"/>
        </w:rPr>
        <w:t>second</w:t>
      </w:r>
      <w:r w:rsidR="003B4BB9" w:rsidRPr="003B4BB9">
        <w:rPr>
          <w:rFonts w:ascii="Arial" w:hAnsi="Arial" w:cs="Arial"/>
          <w:color w:val="000000" w:themeColor="text1"/>
        </w:rPr>
        <w:t xml:space="preserve"> quarter of 2024. Work will start in the next quarter</w:t>
      </w:r>
      <w:r>
        <w:rPr>
          <w:rFonts w:ascii="Arial" w:hAnsi="Arial" w:cs="Arial"/>
          <w:color w:val="000000" w:themeColor="text1"/>
        </w:rPr>
        <w:t xml:space="preserve"> for these </w:t>
      </w:r>
      <w:r w:rsidR="00C216CB">
        <w:rPr>
          <w:rFonts w:ascii="Arial" w:hAnsi="Arial" w:cs="Arial"/>
          <w:color w:val="000000" w:themeColor="text1"/>
        </w:rPr>
        <w:t>workgroups</w:t>
      </w:r>
      <w:r w:rsidR="003B4BB9" w:rsidRPr="003B4BB9">
        <w:rPr>
          <w:rFonts w:ascii="Arial" w:hAnsi="Arial" w:cs="Arial"/>
          <w:color w:val="000000" w:themeColor="text1"/>
        </w:rPr>
        <w:t>.</w:t>
      </w:r>
      <w:r w:rsidR="003C5CAA">
        <w:rPr>
          <w:rFonts w:ascii="Arial" w:hAnsi="Arial" w:cs="Arial"/>
          <w:color w:val="000000" w:themeColor="text1"/>
        </w:rPr>
        <w:t xml:space="preserve"> WG RAN2 and RAN3 has started work on this in second </w:t>
      </w:r>
      <w:r w:rsidR="00C216CB">
        <w:rPr>
          <w:rFonts w:ascii="Arial" w:hAnsi="Arial" w:cs="Arial"/>
          <w:color w:val="000000" w:themeColor="text1"/>
        </w:rPr>
        <w:t>quarter but</w:t>
      </w:r>
      <w:r w:rsidR="003C5CAA">
        <w:rPr>
          <w:rFonts w:ascii="Arial" w:hAnsi="Arial" w:cs="Arial"/>
          <w:color w:val="000000" w:themeColor="text1"/>
        </w:rPr>
        <w:t xml:space="preserve"> limited to objectives #1 and #2.</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D696412" w14:textId="26BB2240" w:rsidR="009E1F94" w:rsidRPr="009C4D94" w:rsidRDefault="009E1F94" w:rsidP="009E1F94">
      <w:pPr>
        <w:numPr>
          <w:ilvl w:val="0"/>
          <w:numId w:val="19"/>
        </w:numPr>
        <w:spacing w:after="0"/>
        <w:rPr>
          <w:bCs/>
        </w:rPr>
      </w:pPr>
      <w:r w:rsidRPr="009C4D94">
        <w:rPr>
          <w:bCs/>
        </w:rPr>
        <w:t>Measurements related enhancements for purpose of supporting LTM:</w:t>
      </w:r>
      <w:r>
        <w:rPr>
          <w:bCs/>
        </w:rPr>
        <w:t xml:space="preserve"> </w:t>
      </w:r>
    </w:p>
    <w:p w14:paraId="6F30BCB6" w14:textId="77777777" w:rsidR="009E1F94" w:rsidRPr="00F10EAA" w:rsidRDefault="009E1F94" w:rsidP="009E1F94">
      <w:pPr>
        <w:numPr>
          <w:ilvl w:val="1"/>
          <w:numId w:val="19"/>
        </w:numPr>
        <w:spacing w:after="0"/>
        <w:rPr>
          <w:bCs/>
        </w:rPr>
      </w:pPr>
      <w:r w:rsidRPr="00F10EAA">
        <w:rPr>
          <w:bCs/>
        </w:rPr>
        <w:t>Measurement related enhancements are applicable to Intra-CU MCG/SCG LTM and Inter-CU MCG/SCG LTM</w:t>
      </w:r>
    </w:p>
    <w:p w14:paraId="3BC47878" w14:textId="741DA9AB" w:rsidR="009E1F94" w:rsidRPr="007D3B2A" w:rsidRDefault="009E1F94" w:rsidP="009E1F94">
      <w:pPr>
        <w:numPr>
          <w:ilvl w:val="1"/>
          <w:numId w:val="19"/>
        </w:numPr>
        <w:spacing w:after="0"/>
        <w:rPr>
          <w:bCs/>
        </w:rPr>
      </w:pPr>
      <w:r w:rsidRPr="007D3B2A">
        <w:rPr>
          <w:bCs/>
        </w:rPr>
        <w:t xml:space="preserve">Specify necessary components to support event triggered L1 measurement </w:t>
      </w:r>
      <w:proofErr w:type="gramStart"/>
      <w:r w:rsidRPr="007D3B2A">
        <w:rPr>
          <w:bCs/>
        </w:rPr>
        <w:t>reporting</w:t>
      </w:r>
      <w:proofErr w:type="gramEnd"/>
      <w:r w:rsidRPr="007D3B2A">
        <w:rPr>
          <w:bCs/>
        </w:rPr>
        <w:t xml:space="preserve"> </w:t>
      </w:r>
    </w:p>
    <w:p w14:paraId="0B8104B9" w14:textId="3102FCB5" w:rsidR="009E1F94" w:rsidRPr="0099732D" w:rsidRDefault="009E1F94" w:rsidP="009E1F94">
      <w:pPr>
        <w:numPr>
          <w:ilvl w:val="1"/>
          <w:numId w:val="19"/>
        </w:numPr>
        <w:spacing w:after="0"/>
        <w:rPr>
          <w:bCs/>
        </w:rPr>
      </w:pPr>
      <w:r w:rsidRPr="0099732D">
        <w:rPr>
          <w:bCs/>
        </w:rPr>
        <w:t xml:space="preserve">Specify support for CSI-RS measurements for LTM procedures and enable CSI-RS based beam management, and/or other necessary physical layer operations on candidate cells before </w:t>
      </w:r>
      <w:proofErr w:type="gramStart"/>
      <w:r w:rsidRPr="0099732D">
        <w:rPr>
          <w:bCs/>
        </w:rPr>
        <w:t>LTM</w:t>
      </w:r>
      <w:proofErr w:type="gramEnd"/>
      <w:r w:rsidRPr="0099732D">
        <w:rPr>
          <w:bCs/>
        </w:rPr>
        <w:t xml:space="preserve"> </w:t>
      </w:r>
    </w:p>
    <w:p w14:paraId="2C50D78B" w14:textId="77777777" w:rsidR="009E1F94" w:rsidRDefault="009E1F94" w:rsidP="009E1F94">
      <w:pPr>
        <w:rPr>
          <w:lang w:eastAsia="ja-JP"/>
        </w:rPr>
      </w:pPr>
    </w:p>
    <w:p w14:paraId="6E750953" w14:textId="57DD00C0" w:rsidR="009E1F94" w:rsidRPr="006C18CD" w:rsidRDefault="009E1F94" w:rsidP="009E1F94">
      <w:pPr>
        <w:numPr>
          <w:ilvl w:val="0"/>
          <w:numId w:val="19"/>
        </w:numPr>
        <w:spacing w:after="0"/>
        <w:rPr>
          <w:bCs/>
        </w:rPr>
      </w:pPr>
      <w:r w:rsidRPr="006C18CD">
        <w:rPr>
          <w:bCs/>
        </w:rPr>
        <w:t xml:space="preserve">Specify support of conditional LTM </w:t>
      </w:r>
    </w:p>
    <w:p w14:paraId="1AF3B715" w14:textId="77777777" w:rsidR="009E1F94" w:rsidRPr="003825A4" w:rsidRDefault="009E1F94" w:rsidP="009E1F94">
      <w:pPr>
        <w:numPr>
          <w:ilvl w:val="1"/>
          <w:numId w:val="19"/>
        </w:numPr>
        <w:spacing w:after="0"/>
        <w:rPr>
          <w:bCs/>
        </w:rPr>
      </w:pPr>
      <w:r w:rsidRPr="003825A4">
        <w:rPr>
          <w:bCs/>
        </w:rPr>
        <w:t xml:space="preserve">Specify UE evaluated conditions for triggering </w:t>
      </w:r>
      <w:proofErr w:type="gramStart"/>
      <w:r w:rsidRPr="003825A4">
        <w:rPr>
          <w:bCs/>
        </w:rPr>
        <w:t>LTM</w:t>
      </w:r>
      <w:proofErr w:type="gramEnd"/>
    </w:p>
    <w:p w14:paraId="12C352E9" w14:textId="77777777" w:rsidR="009E1F94" w:rsidRPr="003825A4" w:rsidRDefault="009E1F94" w:rsidP="009E1F94">
      <w:pPr>
        <w:numPr>
          <w:ilvl w:val="1"/>
          <w:numId w:val="19"/>
        </w:numPr>
        <w:spacing w:after="0"/>
        <w:rPr>
          <w:bCs/>
        </w:rPr>
      </w:pPr>
      <w:r w:rsidRPr="003825A4">
        <w:rPr>
          <w:bCs/>
        </w:rPr>
        <w:t xml:space="preserve">Aim to support conditional LTM including subsequent </w:t>
      </w:r>
      <w:proofErr w:type="gramStart"/>
      <w:r w:rsidRPr="003825A4">
        <w:rPr>
          <w:bCs/>
        </w:rPr>
        <w:t>LTM</w:t>
      </w:r>
      <w:proofErr w:type="gramEnd"/>
    </w:p>
    <w:p w14:paraId="6A50638C" w14:textId="77777777" w:rsidR="009E1F94" w:rsidRPr="003825A4" w:rsidRDefault="009E1F94" w:rsidP="009E1F94">
      <w:pPr>
        <w:numPr>
          <w:ilvl w:val="2"/>
          <w:numId w:val="19"/>
        </w:numPr>
        <w:spacing w:after="0"/>
        <w:rPr>
          <w:bCs/>
        </w:rPr>
      </w:pPr>
      <w:r w:rsidRPr="003825A4">
        <w:rPr>
          <w:bCs/>
        </w:rPr>
        <w:t>Prioritise intra-CU LTM</w:t>
      </w:r>
    </w:p>
    <w:p w14:paraId="293196DB" w14:textId="77777777" w:rsidR="009E1F94" w:rsidRPr="009E1F94" w:rsidRDefault="009E1F94" w:rsidP="009E1F94">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DE0A9D6" w14:textId="1C30D5B1" w:rsidR="00824C63" w:rsidRPr="009C07E3" w:rsidRDefault="00824C63" w:rsidP="00824C63">
      <w:pPr>
        <w:pStyle w:val="Heading4"/>
        <w:rPr>
          <w:rFonts w:eastAsiaTheme="minorEastAsia"/>
          <w:lang w:eastAsia="zh-CN"/>
        </w:rPr>
      </w:pPr>
      <w:r w:rsidRPr="009C07E3">
        <w:rPr>
          <w:lang w:eastAsia="ja-JP"/>
        </w:rPr>
        <w:t>2.</w:t>
      </w:r>
      <w:r>
        <w:rPr>
          <w:lang w:eastAsia="ja-JP"/>
        </w:rPr>
        <w:t>2</w:t>
      </w:r>
      <w:r w:rsidRPr="009C07E3">
        <w:rPr>
          <w:lang w:eastAsia="ja-JP"/>
        </w:rPr>
        <w:t>.1</w:t>
      </w:r>
      <w:r w:rsidRPr="009C07E3">
        <w:rPr>
          <w:lang w:eastAsia="ja-JP"/>
        </w:rPr>
        <w:tab/>
        <w:t>Agreements</w:t>
      </w:r>
    </w:p>
    <w:p w14:paraId="1EE040C6" w14:textId="79C7ED51" w:rsidR="00824C63" w:rsidRPr="009C07E3" w:rsidRDefault="00824C63" w:rsidP="00824C63">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w:t>
      </w:r>
      <w:r>
        <w:rPr>
          <w:rFonts w:ascii="Arial" w:eastAsiaTheme="minorEastAsia" w:hAnsi="Arial" w:cs="Arial"/>
          <w:iCs/>
          <w:lang w:eastAsia="zh-CN"/>
        </w:rPr>
        <w:t>2</w:t>
      </w:r>
      <w:r w:rsidRPr="009C07E3">
        <w:rPr>
          <w:rFonts w:ascii="Arial" w:eastAsiaTheme="minorEastAsia" w:hAnsi="Arial" w:cs="Arial" w:hint="eastAsia"/>
          <w:iCs/>
          <w:lang w:eastAsia="zh-CN"/>
        </w:rPr>
        <w:t>#12</w:t>
      </w:r>
      <w:r>
        <w:rPr>
          <w:rFonts w:ascii="Arial" w:eastAsiaTheme="minorEastAsia" w:hAnsi="Arial" w:cs="Arial"/>
          <w:iCs/>
          <w:lang w:eastAsia="zh-CN"/>
        </w:rPr>
        <w:t>5</w:t>
      </w:r>
      <w:r w:rsidRPr="009C07E3">
        <w:rPr>
          <w:rFonts w:ascii="Arial" w:eastAsiaTheme="minorEastAsia" w:hAnsi="Arial" w:cs="Arial" w:hint="eastAsia"/>
          <w:iCs/>
          <w:lang w:eastAsia="zh-CN"/>
        </w:rPr>
        <w:t>bis:</w:t>
      </w:r>
    </w:p>
    <w:p w14:paraId="1176AB19" w14:textId="77777777" w:rsidR="004F7AC6" w:rsidRPr="004F7AC6" w:rsidRDefault="004F7AC6" w:rsidP="004F7AC6">
      <w:pPr>
        <w:pStyle w:val="B1"/>
        <w:ind w:left="0" w:firstLine="0"/>
        <w:rPr>
          <w:rFonts w:eastAsiaTheme="minorEastAsia"/>
          <w:b/>
          <w:bCs/>
          <w:lang w:val="en-US" w:eastAsia="zh-CN"/>
        </w:rPr>
      </w:pPr>
      <w:r w:rsidRPr="004F7AC6">
        <w:rPr>
          <w:rFonts w:eastAsiaTheme="minorEastAsia"/>
          <w:b/>
          <w:bCs/>
          <w:lang w:val="en-US" w:eastAsia="zh-CN"/>
        </w:rPr>
        <w:t>Agreements on scenarios:</w:t>
      </w:r>
    </w:p>
    <w:p w14:paraId="108E8C3E" w14:textId="77777777" w:rsidR="004F7AC6" w:rsidRPr="004F7AC6" w:rsidRDefault="004F7AC6" w:rsidP="004F7AC6">
      <w:pPr>
        <w:pStyle w:val="B1"/>
        <w:numPr>
          <w:ilvl w:val="0"/>
          <w:numId w:val="31"/>
        </w:numPr>
        <w:rPr>
          <w:rFonts w:eastAsiaTheme="minorEastAsia"/>
          <w:sz w:val="16"/>
          <w:szCs w:val="16"/>
          <w:lang w:val="en-US" w:eastAsia="zh-CN"/>
        </w:rPr>
      </w:pPr>
      <w:r w:rsidRPr="004F7AC6">
        <w:rPr>
          <w:rFonts w:eastAsiaTheme="minorEastAsia"/>
          <w:sz w:val="16"/>
          <w:szCs w:val="16"/>
          <w:lang w:eastAsia="zh-CN"/>
        </w:rPr>
        <w:t>RAN2 first focus on inter-CU LTM in NR standalone scenario and use it as baseline for supporting inter-CU LTM in NR-DC scenarios.</w:t>
      </w:r>
    </w:p>
    <w:p w14:paraId="47A6D5CE" w14:textId="77777777" w:rsidR="004F7AC6" w:rsidRPr="004F7AC6" w:rsidRDefault="004F7AC6" w:rsidP="004F7AC6">
      <w:pPr>
        <w:pStyle w:val="B1"/>
        <w:numPr>
          <w:ilvl w:val="0"/>
          <w:numId w:val="31"/>
        </w:numPr>
        <w:rPr>
          <w:rFonts w:eastAsiaTheme="minorEastAsia"/>
          <w:sz w:val="16"/>
          <w:szCs w:val="16"/>
          <w:lang w:val="en-US" w:eastAsia="zh-CN"/>
        </w:rPr>
      </w:pPr>
      <w:r w:rsidRPr="004F7AC6">
        <w:rPr>
          <w:rFonts w:eastAsiaTheme="minorEastAsia"/>
          <w:sz w:val="16"/>
          <w:szCs w:val="16"/>
          <w:lang w:eastAsia="zh-CN"/>
        </w:rPr>
        <w:t>Rel-19 inter-CU LTM also supports mixture of subsequent inter-CU LTM and subsequent intra-CU LTM after an inter-CU or intra-CU LTM switch.</w:t>
      </w:r>
    </w:p>
    <w:p w14:paraId="66650AE9" w14:textId="77777777" w:rsidR="004F7AC6" w:rsidRPr="004F7AC6" w:rsidRDefault="004F7AC6" w:rsidP="004F7AC6">
      <w:pPr>
        <w:pStyle w:val="B1"/>
        <w:numPr>
          <w:ilvl w:val="0"/>
          <w:numId w:val="31"/>
        </w:numPr>
        <w:rPr>
          <w:rFonts w:eastAsiaTheme="minorEastAsia"/>
          <w:sz w:val="16"/>
          <w:szCs w:val="16"/>
          <w:lang w:val="en-US" w:eastAsia="zh-CN"/>
        </w:rPr>
      </w:pPr>
      <w:r w:rsidRPr="004F7AC6">
        <w:rPr>
          <w:rFonts w:eastAsiaTheme="minorEastAsia"/>
          <w:sz w:val="16"/>
          <w:szCs w:val="16"/>
          <w:lang w:eastAsia="zh-CN"/>
        </w:rPr>
        <w:t>UE can be configured with a mixture of intra-CU and inter-CU candidate LTM cells and irrespective of how the UE is configured with this mixture, UE measurement and reporting procedures will be the same for both intra-CU and inter-CU candidate LTM cells.</w:t>
      </w:r>
    </w:p>
    <w:p w14:paraId="2F765D7C" w14:textId="77777777" w:rsidR="004F7AC6" w:rsidRPr="004F7AC6" w:rsidRDefault="004F7AC6" w:rsidP="004F7AC6">
      <w:pPr>
        <w:pStyle w:val="B1"/>
        <w:ind w:left="0" w:firstLine="0"/>
        <w:rPr>
          <w:rFonts w:eastAsiaTheme="minorEastAsia"/>
          <w:b/>
          <w:bCs/>
          <w:lang w:val="en-US" w:eastAsia="zh-CN"/>
        </w:rPr>
      </w:pPr>
      <w:r w:rsidRPr="004F7AC6">
        <w:rPr>
          <w:rFonts w:eastAsiaTheme="minorEastAsia"/>
          <w:b/>
          <w:bCs/>
          <w:lang w:val="en-US" w:eastAsia="zh-CN"/>
        </w:rPr>
        <w:t>Agreements on latency analysis:</w:t>
      </w:r>
    </w:p>
    <w:p w14:paraId="6AED1D0F" w14:textId="77777777" w:rsidR="004F7AC6" w:rsidRPr="004F7AC6" w:rsidRDefault="004F7AC6" w:rsidP="004F7AC6">
      <w:pPr>
        <w:pStyle w:val="B1"/>
        <w:numPr>
          <w:ilvl w:val="0"/>
          <w:numId w:val="33"/>
        </w:numPr>
        <w:rPr>
          <w:rFonts w:eastAsiaTheme="minorEastAsia"/>
          <w:sz w:val="16"/>
          <w:szCs w:val="16"/>
          <w:lang w:val="en-US" w:eastAsia="zh-CN"/>
        </w:rPr>
      </w:pPr>
      <w:r w:rsidRPr="004F7AC6">
        <w:rPr>
          <w:rFonts w:eastAsiaTheme="minorEastAsia"/>
          <w:sz w:val="16"/>
          <w:szCs w:val="16"/>
          <w:lang w:eastAsia="zh-CN"/>
        </w:rPr>
        <w:t>Mobility latency analysis of rel-18 intra-CU LTM is reused for Rel-19 inter-CU LTM.</w:t>
      </w:r>
    </w:p>
    <w:p w14:paraId="3EA92206" w14:textId="77777777" w:rsidR="004F7AC6" w:rsidRPr="004F7AC6" w:rsidRDefault="004F7AC6" w:rsidP="004F7AC6">
      <w:pPr>
        <w:pStyle w:val="B1"/>
        <w:ind w:left="0" w:firstLine="0"/>
        <w:rPr>
          <w:rFonts w:eastAsiaTheme="minorEastAsia"/>
          <w:b/>
          <w:bCs/>
          <w:lang w:val="en-US" w:eastAsia="zh-CN"/>
        </w:rPr>
      </w:pPr>
      <w:r w:rsidRPr="004F7AC6">
        <w:rPr>
          <w:rFonts w:eastAsiaTheme="minorEastAsia"/>
          <w:b/>
          <w:bCs/>
          <w:lang w:val="en-US" w:eastAsia="zh-CN"/>
        </w:rPr>
        <w:t>Agreements on early sync phase:</w:t>
      </w:r>
    </w:p>
    <w:p w14:paraId="798B2554" w14:textId="77777777" w:rsidR="004F7AC6" w:rsidRPr="004F7AC6" w:rsidRDefault="004F7AC6" w:rsidP="004F7AC6">
      <w:pPr>
        <w:pStyle w:val="B1"/>
        <w:numPr>
          <w:ilvl w:val="0"/>
          <w:numId w:val="35"/>
        </w:numPr>
        <w:rPr>
          <w:rFonts w:eastAsiaTheme="minorEastAsia"/>
          <w:sz w:val="16"/>
          <w:szCs w:val="16"/>
          <w:lang w:val="en-US" w:eastAsia="zh-CN"/>
        </w:rPr>
      </w:pPr>
      <w:r w:rsidRPr="004F7AC6">
        <w:rPr>
          <w:rFonts w:eastAsiaTheme="minorEastAsia"/>
          <w:sz w:val="16"/>
          <w:szCs w:val="16"/>
          <w:lang w:eastAsia="zh-CN"/>
        </w:rPr>
        <w:t>Early DL and UL sync is also supported for inter-CU LTM.  Inform RAN3 of this. Early DL sync using CSI-RS should be considered, pending RAN1 approval.</w:t>
      </w:r>
    </w:p>
    <w:p w14:paraId="6A240FF5" w14:textId="77777777" w:rsidR="004F7AC6" w:rsidRPr="004F7AC6" w:rsidRDefault="004F7AC6" w:rsidP="004F7AC6">
      <w:pPr>
        <w:pStyle w:val="B1"/>
        <w:numPr>
          <w:ilvl w:val="0"/>
          <w:numId w:val="35"/>
        </w:numPr>
        <w:rPr>
          <w:rFonts w:eastAsiaTheme="minorEastAsia"/>
          <w:sz w:val="16"/>
          <w:szCs w:val="16"/>
          <w:lang w:val="en-US" w:eastAsia="zh-CN"/>
        </w:rPr>
      </w:pPr>
      <w:r w:rsidRPr="004F7AC6">
        <w:rPr>
          <w:rFonts w:eastAsiaTheme="minorEastAsia"/>
          <w:sz w:val="16"/>
          <w:szCs w:val="16"/>
          <w:lang w:eastAsia="zh-CN"/>
        </w:rPr>
        <w:t>PDCCH ordered early RACH is supported for inter-CU LTM.</w:t>
      </w:r>
    </w:p>
    <w:p w14:paraId="0485215E" w14:textId="77777777" w:rsidR="004F7AC6" w:rsidRPr="004F7AC6" w:rsidRDefault="004F7AC6" w:rsidP="004F7AC6">
      <w:pPr>
        <w:pStyle w:val="B1"/>
        <w:numPr>
          <w:ilvl w:val="0"/>
          <w:numId w:val="35"/>
        </w:numPr>
        <w:rPr>
          <w:rFonts w:eastAsiaTheme="minorEastAsia"/>
          <w:sz w:val="16"/>
          <w:szCs w:val="16"/>
          <w:lang w:val="en-US" w:eastAsia="zh-CN"/>
        </w:rPr>
      </w:pPr>
      <w:r w:rsidRPr="004F7AC6">
        <w:rPr>
          <w:rFonts w:eastAsiaTheme="minorEastAsia"/>
          <w:sz w:val="16"/>
          <w:szCs w:val="16"/>
          <w:lang w:val="en-US" w:eastAsia="zh-CN"/>
        </w:rPr>
        <w:t xml:space="preserve">For early TA acquisition, </w:t>
      </w:r>
      <w:r w:rsidRPr="004F7AC6">
        <w:rPr>
          <w:rFonts w:eastAsiaTheme="minorEastAsia"/>
          <w:sz w:val="16"/>
          <w:szCs w:val="16"/>
          <w:lang w:eastAsia="zh-CN"/>
        </w:rPr>
        <w:t>Rel-18 option is baseline. FFS for RAR based option.</w:t>
      </w:r>
    </w:p>
    <w:p w14:paraId="456C00F8" w14:textId="77777777" w:rsidR="00AD3088" w:rsidRPr="00AD3088" w:rsidRDefault="00AD3088" w:rsidP="00AD3088">
      <w:pPr>
        <w:pStyle w:val="B1"/>
        <w:ind w:left="0" w:firstLine="0"/>
        <w:rPr>
          <w:rFonts w:eastAsiaTheme="minorEastAsia"/>
          <w:b/>
          <w:bCs/>
          <w:lang w:val="en-US" w:eastAsia="zh-CN"/>
        </w:rPr>
      </w:pPr>
      <w:r w:rsidRPr="00AD3088">
        <w:rPr>
          <w:rFonts w:eastAsiaTheme="minorEastAsia"/>
          <w:b/>
          <w:bCs/>
          <w:lang w:val="en-US" w:eastAsia="zh-CN"/>
        </w:rPr>
        <w:t xml:space="preserve">Agreements on </w:t>
      </w:r>
      <w:r w:rsidRPr="00AD3088">
        <w:rPr>
          <w:rFonts w:eastAsiaTheme="minorEastAsia"/>
          <w:b/>
          <w:lang w:eastAsia="zh-CN"/>
        </w:rPr>
        <w:t>LTM cell switch execution phase</w:t>
      </w:r>
      <w:r w:rsidRPr="00AD3088">
        <w:rPr>
          <w:rFonts w:eastAsiaTheme="minorEastAsia"/>
          <w:b/>
          <w:bCs/>
          <w:lang w:val="en-US" w:eastAsia="zh-CN"/>
        </w:rPr>
        <w:t>:</w:t>
      </w:r>
    </w:p>
    <w:p w14:paraId="5B6E0CEC" w14:textId="77777777" w:rsidR="00AD3088" w:rsidRPr="00AD3088" w:rsidRDefault="00AD3088" w:rsidP="00AD3088">
      <w:pPr>
        <w:pStyle w:val="B1"/>
        <w:numPr>
          <w:ilvl w:val="0"/>
          <w:numId w:val="37"/>
        </w:numPr>
        <w:ind w:left="360"/>
        <w:rPr>
          <w:rFonts w:eastAsiaTheme="minorEastAsia"/>
          <w:sz w:val="16"/>
          <w:szCs w:val="16"/>
          <w:lang w:val="en-US" w:eastAsia="zh-CN"/>
        </w:rPr>
      </w:pPr>
      <w:r w:rsidRPr="00AD3088">
        <w:rPr>
          <w:rFonts w:eastAsiaTheme="minorEastAsia"/>
          <w:sz w:val="16"/>
          <w:szCs w:val="16"/>
          <w:lang w:eastAsia="zh-CN"/>
        </w:rPr>
        <w:t xml:space="preserve">Upon inter-CU LTM execution, UE </w:t>
      </w:r>
      <w:proofErr w:type="gramStart"/>
      <w:r w:rsidRPr="00AD3088">
        <w:rPr>
          <w:rFonts w:eastAsiaTheme="minorEastAsia"/>
          <w:sz w:val="16"/>
          <w:szCs w:val="16"/>
          <w:lang w:eastAsia="zh-CN"/>
        </w:rPr>
        <w:t>performs</w:t>
      </w:r>
      <w:proofErr w:type="gramEnd"/>
    </w:p>
    <w:p w14:paraId="27F2A9FB" w14:textId="2826CDC4" w:rsidR="00AD3088" w:rsidRPr="00AD3088" w:rsidRDefault="00AD3088" w:rsidP="00AD3088">
      <w:pPr>
        <w:pStyle w:val="B1"/>
        <w:numPr>
          <w:ilvl w:val="0"/>
          <w:numId w:val="18"/>
        </w:numPr>
        <w:ind w:left="564"/>
        <w:rPr>
          <w:rFonts w:eastAsiaTheme="minorEastAsia"/>
          <w:sz w:val="16"/>
          <w:szCs w:val="16"/>
          <w:lang w:val="en-US" w:eastAsia="zh-CN"/>
        </w:rPr>
      </w:pPr>
      <w:r w:rsidRPr="00AD3088">
        <w:rPr>
          <w:rFonts w:eastAsiaTheme="minorEastAsia"/>
          <w:sz w:val="16"/>
          <w:szCs w:val="16"/>
          <w:lang w:val="en-US" w:eastAsia="zh-CN"/>
        </w:rPr>
        <w:t xml:space="preserve">MAC </w:t>
      </w:r>
      <w:proofErr w:type="gramStart"/>
      <w:r w:rsidRPr="00AD3088">
        <w:rPr>
          <w:rFonts w:eastAsiaTheme="minorEastAsia"/>
          <w:sz w:val="16"/>
          <w:szCs w:val="16"/>
          <w:lang w:val="en-US" w:eastAsia="zh-CN"/>
        </w:rPr>
        <w:t>reset</w:t>
      </w:r>
      <w:proofErr w:type="gramEnd"/>
    </w:p>
    <w:p w14:paraId="236FB968" w14:textId="5BE1EAB8" w:rsidR="00AD3088" w:rsidRPr="00AD3088" w:rsidRDefault="00AD3088" w:rsidP="00AD3088">
      <w:pPr>
        <w:pStyle w:val="B1"/>
        <w:numPr>
          <w:ilvl w:val="0"/>
          <w:numId w:val="18"/>
        </w:numPr>
        <w:ind w:left="564"/>
        <w:rPr>
          <w:rFonts w:eastAsiaTheme="minorEastAsia"/>
          <w:sz w:val="16"/>
          <w:szCs w:val="16"/>
          <w:lang w:val="en-US" w:eastAsia="zh-CN"/>
        </w:rPr>
      </w:pPr>
      <w:r w:rsidRPr="00AD3088">
        <w:rPr>
          <w:rFonts w:eastAsiaTheme="minorEastAsia"/>
          <w:sz w:val="16"/>
          <w:szCs w:val="16"/>
          <w:lang w:val="en-US" w:eastAsia="zh-CN"/>
        </w:rPr>
        <w:t>RLC re-establishment</w:t>
      </w:r>
    </w:p>
    <w:p w14:paraId="10289F9A" w14:textId="7FEC5F9E" w:rsidR="00AD3088" w:rsidRPr="00AD3088" w:rsidRDefault="00AD3088" w:rsidP="00AD3088">
      <w:pPr>
        <w:pStyle w:val="B1"/>
        <w:numPr>
          <w:ilvl w:val="0"/>
          <w:numId w:val="18"/>
        </w:numPr>
        <w:ind w:left="564"/>
        <w:rPr>
          <w:rFonts w:eastAsiaTheme="minorEastAsia"/>
          <w:sz w:val="16"/>
          <w:szCs w:val="16"/>
          <w:lang w:val="en-US" w:eastAsia="zh-CN"/>
        </w:rPr>
      </w:pPr>
      <w:r w:rsidRPr="00AD3088">
        <w:rPr>
          <w:rFonts w:eastAsiaTheme="minorEastAsia"/>
          <w:sz w:val="16"/>
          <w:szCs w:val="16"/>
          <w:lang w:val="en-US" w:eastAsia="zh-CN"/>
        </w:rPr>
        <w:t>PDCP re-establishment</w:t>
      </w:r>
    </w:p>
    <w:p w14:paraId="017FA21A" w14:textId="3D3491D0" w:rsidR="00AD3088" w:rsidRPr="00AD3088" w:rsidRDefault="00AD3088" w:rsidP="00AD3088">
      <w:pPr>
        <w:pStyle w:val="B1"/>
        <w:numPr>
          <w:ilvl w:val="0"/>
          <w:numId w:val="18"/>
        </w:numPr>
        <w:ind w:left="564"/>
        <w:rPr>
          <w:rFonts w:eastAsiaTheme="minorEastAsia"/>
          <w:sz w:val="16"/>
          <w:szCs w:val="16"/>
          <w:lang w:val="en-US" w:eastAsia="zh-CN"/>
        </w:rPr>
      </w:pPr>
      <w:r w:rsidRPr="00AD3088">
        <w:rPr>
          <w:rFonts w:eastAsiaTheme="minorEastAsia"/>
          <w:sz w:val="16"/>
          <w:szCs w:val="16"/>
          <w:lang w:val="en-US" w:eastAsia="zh-CN"/>
        </w:rPr>
        <w:t>Security key update</w:t>
      </w:r>
    </w:p>
    <w:p w14:paraId="187A7A0B" w14:textId="77777777" w:rsidR="00AD3088" w:rsidRPr="00AD3088" w:rsidRDefault="00AD3088" w:rsidP="00AD3088">
      <w:pPr>
        <w:pStyle w:val="B1"/>
        <w:numPr>
          <w:ilvl w:val="0"/>
          <w:numId w:val="37"/>
        </w:numPr>
        <w:ind w:left="360"/>
        <w:rPr>
          <w:rFonts w:eastAsiaTheme="minorEastAsia"/>
          <w:lang w:val="en-US" w:eastAsia="zh-CN"/>
        </w:rPr>
      </w:pPr>
      <w:r w:rsidRPr="00AD3088">
        <w:rPr>
          <w:rFonts w:eastAsiaTheme="minorEastAsia"/>
          <w:sz w:val="16"/>
          <w:szCs w:val="16"/>
          <w:lang w:val="en-US" w:eastAsia="zh-CN"/>
        </w:rPr>
        <w:t xml:space="preserve">FFS if there is an inter-CU LTM w/o security key change. </w:t>
      </w:r>
    </w:p>
    <w:p w14:paraId="7AD9B657" w14:textId="77777777" w:rsidR="00AD3088" w:rsidRPr="00AD3088" w:rsidRDefault="00AD3088" w:rsidP="00AD3088">
      <w:pPr>
        <w:pStyle w:val="NO"/>
        <w:ind w:left="0" w:firstLine="0"/>
        <w:rPr>
          <w:rFonts w:eastAsiaTheme="minorEastAsia"/>
          <w:b/>
          <w:bCs/>
          <w:lang w:val="en-US" w:eastAsia="zh-CN"/>
        </w:rPr>
      </w:pPr>
      <w:r w:rsidRPr="00AD3088">
        <w:rPr>
          <w:rFonts w:eastAsiaTheme="minorEastAsia"/>
          <w:b/>
          <w:bCs/>
          <w:lang w:val="en-US" w:eastAsia="zh-CN"/>
        </w:rPr>
        <w:t>Agreements on measurements:</w:t>
      </w:r>
    </w:p>
    <w:p w14:paraId="4BB314E0" w14:textId="331911E1" w:rsidR="005C0636" w:rsidRPr="005C0636" w:rsidRDefault="005C0636" w:rsidP="005C0636">
      <w:pPr>
        <w:pStyle w:val="NO"/>
        <w:numPr>
          <w:ilvl w:val="0"/>
          <w:numId w:val="29"/>
        </w:numPr>
        <w:rPr>
          <w:rFonts w:eastAsiaTheme="minorEastAsia"/>
          <w:sz w:val="16"/>
          <w:szCs w:val="16"/>
          <w:lang w:val="en-US" w:eastAsia="zh-CN"/>
        </w:rPr>
      </w:pPr>
      <w:r w:rsidRPr="005C0636">
        <w:rPr>
          <w:rFonts w:eastAsiaTheme="minorEastAsia"/>
          <w:sz w:val="16"/>
          <w:szCs w:val="16"/>
          <w:lang w:eastAsia="zh-CN"/>
        </w:rPr>
        <w:t xml:space="preserve">L1 LTM measurement event configuration is associated with L1 measurement resource configuration provided in LTM configuration via RRC </w:t>
      </w:r>
      <w:proofErr w:type="spellStart"/>
      <w:r w:rsidRPr="005C0636">
        <w:rPr>
          <w:rFonts w:eastAsiaTheme="minorEastAsia"/>
          <w:sz w:val="16"/>
          <w:szCs w:val="16"/>
          <w:lang w:eastAsia="zh-CN"/>
        </w:rPr>
        <w:t>signaling</w:t>
      </w:r>
      <w:proofErr w:type="spellEnd"/>
      <w:r w:rsidRPr="005C0636">
        <w:rPr>
          <w:rFonts w:eastAsiaTheme="minorEastAsia"/>
          <w:sz w:val="16"/>
          <w:szCs w:val="16"/>
          <w:lang w:eastAsia="zh-CN"/>
        </w:rPr>
        <w:t>.</w:t>
      </w:r>
    </w:p>
    <w:p w14:paraId="407B77E9" w14:textId="08993CEE" w:rsidR="00824C63" w:rsidRPr="009C07E3" w:rsidRDefault="00824C63" w:rsidP="00824C63">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w:t>
      </w:r>
      <w:r>
        <w:rPr>
          <w:rFonts w:ascii="Arial" w:eastAsiaTheme="minorEastAsia" w:hAnsi="Arial" w:cs="Arial"/>
          <w:iCs/>
          <w:lang w:eastAsia="zh-CN"/>
        </w:rPr>
        <w:t>2</w:t>
      </w:r>
      <w:r w:rsidRPr="009C07E3">
        <w:rPr>
          <w:rFonts w:ascii="Arial" w:eastAsiaTheme="minorEastAsia" w:hAnsi="Arial" w:cs="Arial" w:hint="eastAsia"/>
          <w:iCs/>
          <w:lang w:eastAsia="zh-CN"/>
        </w:rPr>
        <w:t>#12</w:t>
      </w:r>
      <w:r>
        <w:rPr>
          <w:rFonts w:ascii="Arial" w:eastAsiaTheme="minorEastAsia" w:hAnsi="Arial" w:cs="Arial"/>
          <w:iCs/>
          <w:lang w:eastAsia="zh-CN"/>
        </w:rPr>
        <w:t>6</w:t>
      </w:r>
      <w:r w:rsidRPr="009C07E3">
        <w:rPr>
          <w:rFonts w:ascii="Arial" w:eastAsiaTheme="minorEastAsia" w:hAnsi="Arial" w:cs="Arial" w:hint="eastAsia"/>
          <w:iCs/>
          <w:lang w:eastAsia="zh-CN"/>
        </w:rPr>
        <w:t>:</w:t>
      </w:r>
    </w:p>
    <w:p w14:paraId="7557CC8B" w14:textId="77777777" w:rsidR="00B2241A" w:rsidRPr="00B2241A" w:rsidRDefault="00B2241A" w:rsidP="00B2241A">
      <w:pPr>
        <w:pStyle w:val="B1"/>
        <w:ind w:left="0" w:firstLine="0"/>
        <w:rPr>
          <w:rFonts w:eastAsiaTheme="minorEastAsia"/>
          <w:b/>
          <w:bCs/>
          <w:sz w:val="16"/>
          <w:szCs w:val="16"/>
          <w:lang w:val="en-US" w:eastAsia="zh-CN"/>
        </w:rPr>
      </w:pPr>
      <w:r w:rsidRPr="00B2241A">
        <w:rPr>
          <w:rFonts w:eastAsiaTheme="minorEastAsia"/>
          <w:b/>
          <w:bCs/>
          <w:sz w:val="16"/>
          <w:szCs w:val="16"/>
          <w:lang w:val="en-US" w:eastAsia="zh-CN"/>
        </w:rPr>
        <w:t>Agreements on inter-CU LTM:</w:t>
      </w:r>
    </w:p>
    <w:p w14:paraId="444EF6D8" w14:textId="77777777" w:rsidR="00B2241A" w:rsidRPr="00B2241A" w:rsidRDefault="00B2241A" w:rsidP="00B2241A">
      <w:pPr>
        <w:pStyle w:val="B1"/>
        <w:ind w:left="0" w:firstLine="0"/>
        <w:rPr>
          <w:rFonts w:eastAsiaTheme="minorEastAsia"/>
          <w:b/>
          <w:bCs/>
          <w:sz w:val="16"/>
          <w:szCs w:val="16"/>
          <w:lang w:val="en-US" w:eastAsia="zh-CN"/>
        </w:rPr>
      </w:pPr>
      <w:r w:rsidRPr="00B2241A">
        <w:rPr>
          <w:rFonts w:eastAsiaTheme="minorEastAsia"/>
          <w:b/>
          <w:bCs/>
          <w:sz w:val="16"/>
          <w:szCs w:val="16"/>
          <w:lang w:val="en-US" w:eastAsia="zh-CN"/>
        </w:rPr>
        <w:t>Clarification of DC</w:t>
      </w:r>
    </w:p>
    <w:p w14:paraId="24608A2C"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lastRenderedPageBreak/>
        <w:t>An LTM configuration with inter-CU LTM candidate cells can be configured either by the MCG or SCG (but not for both simultaneously) and it is up to the network to handle this (further details up to RAN3, if any). No restriction for intra-CU LTM candidate cells.</w:t>
      </w:r>
    </w:p>
    <w:p w14:paraId="26A17B53" w14:textId="77777777" w:rsidR="00B2241A" w:rsidRPr="00B2241A" w:rsidRDefault="00B2241A" w:rsidP="00B2241A">
      <w:pPr>
        <w:pStyle w:val="B1"/>
        <w:ind w:left="0"/>
        <w:rPr>
          <w:rFonts w:eastAsiaTheme="minorEastAsia"/>
          <w:sz w:val="16"/>
          <w:szCs w:val="16"/>
          <w:lang w:val="en-US" w:eastAsia="zh-CN"/>
        </w:rPr>
      </w:pPr>
    </w:p>
    <w:p w14:paraId="1C04E19E" w14:textId="77777777" w:rsidR="00B2241A" w:rsidRPr="00B2241A" w:rsidRDefault="00B2241A" w:rsidP="00B2241A">
      <w:pPr>
        <w:pStyle w:val="B1"/>
        <w:ind w:left="0" w:firstLine="0"/>
        <w:rPr>
          <w:rFonts w:eastAsiaTheme="minorEastAsia"/>
          <w:sz w:val="16"/>
          <w:szCs w:val="16"/>
          <w:lang w:val="en-US" w:eastAsia="zh-CN"/>
        </w:rPr>
      </w:pPr>
      <w:proofErr w:type="spellStart"/>
      <w:r w:rsidRPr="00B2241A">
        <w:rPr>
          <w:rFonts w:eastAsiaTheme="minorEastAsia"/>
          <w:b/>
          <w:sz w:val="16"/>
          <w:szCs w:val="16"/>
          <w:lang w:eastAsia="zh-CN"/>
        </w:rPr>
        <w:t>Xn</w:t>
      </w:r>
      <w:proofErr w:type="spellEnd"/>
      <w:r w:rsidRPr="00B2241A">
        <w:rPr>
          <w:rFonts w:eastAsiaTheme="minorEastAsia"/>
          <w:b/>
          <w:sz w:val="16"/>
          <w:szCs w:val="16"/>
          <w:lang w:eastAsia="zh-CN"/>
        </w:rPr>
        <w:t>-based and N2-based inter-CU LTM</w:t>
      </w:r>
    </w:p>
    <w:p w14:paraId="0250224D" w14:textId="77777777" w:rsidR="00B2241A" w:rsidRPr="00B2241A" w:rsidRDefault="00B2241A" w:rsidP="00B2241A">
      <w:pPr>
        <w:pStyle w:val="B1"/>
        <w:numPr>
          <w:ilvl w:val="0"/>
          <w:numId w:val="24"/>
        </w:numPr>
        <w:rPr>
          <w:rFonts w:eastAsiaTheme="minorEastAsia"/>
          <w:sz w:val="16"/>
          <w:szCs w:val="16"/>
          <w:lang w:val="en-US" w:eastAsia="zh-CN"/>
        </w:rPr>
      </w:pPr>
      <w:proofErr w:type="spellStart"/>
      <w:r w:rsidRPr="00B2241A">
        <w:rPr>
          <w:rFonts w:eastAsiaTheme="minorEastAsia"/>
          <w:sz w:val="16"/>
          <w:szCs w:val="16"/>
          <w:lang w:eastAsia="zh-CN"/>
        </w:rPr>
        <w:t>Xn</w:t>
      </w:r>
      <w:proofErr w:type="spellEnd"/>
      <w:r w:rsidRPr="00B2241A">
        <w:rPr>
          <w:rFonts w:eastAsiaTheme="minorEastAsia"/>
          <w:sz w:val="16"/>
          <w:szCs w:val="16"/>
          <w:lang w:eastAsia="zh-CN"/>
        </w:rPr>
        <w:t>-based inter-CU LTM is prioritized in Rel-19.</w:t>
      </w:r>
    </w:p>
    <w:p w14:paraId="5740846A" w14:textId="77777777" w:rsidR="00B2241A" w:rsidRPr="00B2241A" w:rsidRDefault="00B2241A" w:rsidP="00B2241A">
      <w:pPr>
        <w:pStyle w:val="B1"/>
        <w:ind w:left="0"/>
        <w:rPr>
          <w:rFonts w:eastAsiaTheme="minorEastAsia"/>
          <w:sz w:val="16"/>
          <w:szCs w:val="16"/>
          <w:lang w:val="en-US" w:eastAsia="zh-CN"/>
        </w:rPr>
      </w:pPr>
    </w:p>
    <w:p w14:paraId="6124C94C" w14:textId="77777777" w:rsidR="00B2241A" w:rsidRPr="00B2241A" w:rsidRDefault="00B2241A" w:rsidP="00B2241A">
      <w:pPr>
        <w:pStyle w:val="B1"/>
        <w:ind w:left="0" w:firstLine="0"/>
        <w:rPr>
          <w:rFonts w:eastAsiaTheme="minorEastAsia"/>
          <w:sz w:val="16"/>
          <w:szCs w:val="16"/>
          <w:lang w:val="en-US" w:eastAsia="zh-CN"/>
        </w:rPr>
      </w:pPr>
      <w:r w:rsidRPr="00B2241A">
        <w:rPr>
          <w:rFonts w:eastAsiaTheme="minorEastAsia"/>
          <w:b/>
          <w:sz w:val="16"/>
          <w:szCs w:val="16"/>
          <w:lang w:eastAsia="zh-CN"/>
        </w:rPr>
        <w:t xml:space="preserve">Stage-2 </w:t>
      </w:r>
      <w:proofErr w:type="spellStart"/>
      <w:r w:rsidRPr="00B2241A">
        <w:rPr>
          <w:rFonts w:eastAsiaTheme="minorEastAsia"/>
          <w:b/>
          <w:sz w:val="16"/>
          <w:szCs w:val="16"/>
          <w:lang w:eastAsia="zh-CN"/>
        </w:rPr>
        <w:t>signaling</w:t>
      </w:r>
      <w:proofErr w:type="spellEnd"/>
      <w:r w:rsidRPr="00B2241A">
        <w:rPr>
          <w:rFonts w:eastAsiaTheme="minorEastAsia"/>
          <w:b/>
          <w:sz w:val="16"/>
          <w:szCs w:val="16"/>
          <w:lang w:eastAsia="zh-CN"/>
        </w:rPr>
        <w:t xml:space="preserve"> flows and </w:t>
      </w:r>
      <w:proofErr w:type="gramStart"/>
      <w:r w:rsidRPr="00B2241A">
        <w:rPr>
          <w:rFonts w:eastAsiaTheme="minorEastAsia"/>
          <w:b/>
          <w:sz w:val="16"/>
          <w:szCs w:val="16"/>
          <w:lang w:eastAsia="zh-CN"/>
        </w:rPr>
        <w:t>procedures</w:t>
      </w:r>
      <w:proofErr w:type="gramEnd"/>
    </w:p>
    <w:p w14:paraId="5B4B63F1"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The preparation of inter-CU LTM configuration is initiated by the source gNB-CU.</w:t>
      </w:r>
    </w:p>
    <w:p w14:paraId="7645EDA3"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 xml:space="preserve">For each candidate cell, the preparation of lower layer configuration is initiated by the candidate gNB-CU, based on the LTM request from the source gNB-CU. RAN2 assumes the interaction between the candidate gNB-CU and candidate gNB-DU follows the same </w:t>
      </w:r>
      <w:proofErr w:type="spellStart"/>
      <w:r w:rsidRPr="00B2241A">
        <w:rPr>
          <w:rFonts w:eastAsiaTheme="minorEastAsia"/>
          <w:sz w:val="16"/>
          <w:szCs w:val="16"/>
          <w:lang w:eastAsia="zh-CN"/>
        </w:rPr>
        <w:t>signaling</w:t>
      </w:r>
      <w:proofErr w:type="spellEnd"/>
      <w:r w:rsidRPr="00B2241A">
        <w:rPr>
          <w:rFonts w:eastAsiaTheme="minorEastAsia"/>
          <w:sz w:val="16"/>
          <w:szCs w:val="16"/>
          <w:lang w:eastAsia="zh-CN"/>
        </w:rPr>
        <w:t xml:space="preserve"> procedure for intra-CU LTM.</w:t>
      </w:r>
    </w:p>
    <w:p w14:paraId="73BA854A"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The source gNB-CU is responsible to collect the configurations and information of candidate cells from multiple candidate gNB-CUs and generates the common CSI resource configuration for L1 measurement on candidate cells.</w:t>
      </w:r>
    </w:p>
    <w:p w14:paraId="55986A7B" w14:textId="77777777" w:rsidR="00B2241A" w:rsidRPr="00B2241A" w:rsidRDefault="00B2241A" w:rsidP="00B2241A">
      <w:pPr>
        <w:pStyle w:val="B1"/>
        <w:numPr>
          <w:ilvl w:val="0"/>
          <w:numId w:val="24"/>
        </w:numPr>
        <w:rPr>
          <w:rFonts w:eastAsiaTheme="minorEastAsia"/>
          <w:sz w:val="16"/>
          <w:szCs w:val="16"/>
          <w:lang w:val="en-US" w:eastAsia="zh-CN"/>
        </w:rPr>
      </w:pPr>
      <w:proofErr w:type="gramStart"/>
      <w:r w:rsidRPr="00B2241A">
        <w:rPr>
          <w:rFonts w:eastAsiaTheme="minorEastAsia"/>
          <w:sz w:val="16"/>
          <w:szCs w:val="16"/>
          <w:lang w:eastAsia="zh-CN"/>
        </w:rPr>
        <w:t>In order to</w:t>
      </w:r>
      <w:proofErr w:type="gramEnd"/>
      <w:r w:rsidRPr="00B2241A">
        <w:rPr>
          <w:rFonts w:eastAsiaTheme="minorEastAsia"/>
          <w:sz w:val="16"/>
          <w:szCs w:val="16"/>
          <w:lang w:eastAsia="zh-CN"/>
        </w:rPr>
        <w:t xml:space="preserve">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5339E19A" w14:textId="77777777" w:rsidR="00B2241A" w:rsidRPr="00B2241A" w:rsidRDefault="00B2241A" w:rsidP="00B2241A">
      <w:pPr>
        <w:pStyle w:val="B1"/>
        <w:ind w:left="0" w:firstLine="0"/>
        <w:rPr>
          <w:rFonts w:eastAsiaTheme="minorEastAsia"/>
          <w:sz w:val="16"/>
          <w:szCs w:val="16"/>
          <w:lang w:val="en-US" w:eastAsia="zh-CN"/>
        </w:rPr>
      </w:pPr>
    </w:p>
    <w:p w14:paraId="6E90A084" w14:textId="77777777" w:rsidR="00B2241A" w:rsidRPr="00B2241A" w:rsidRDefault="00B2241A" w:rsidP="00B2241A">
      <w:pPr>
        <w:pStyle w:val="B1"/>
        <w:ind w:left="0" w:firstLine="0"/>
        <w:rPr>
          <w:rFonts w:eastAsiaTheme="minorEastAsia"/>
          <w:b/>
          <w:sz w:val="16"/>
          <w:szCs w:val="16"/>
          <w:lang w:eastAsia="zh-CN"/>
        </w:rPr>
      </w:pPr>
      <w:r w:rsidRPr="00B2241A">
        <w:rPr>
          <w:rFonts w:eastAsiaTheme="minorEastAsia"/>
          <w:b/>
          <w:sz w:val="16"/>
          <w:szCs w:val="16"/>
          <w:lang w:eastAsia="zh-CN"/>
        </w:rPr>
        <w:t xml:space="preserve">Preparation: </w:t>
      </w:r>
    </w:p>
    <w:p w14:paraId="3D6AE469" w14:textId="77777777" w:rsidR="00B2241A" w:rsidRPr="00B2241A" w:rsidRDefault="00B2241A" w:rsidP="00B2241A">
      <w:pPr>
        <w:pStyle w:val="B1"/>
        <w:ind w:left="0" w:firstLine="0"/>
        <w:rPr>
          <w:rFonts w:eastAsiaTheme="minorEastAsia"/>
          <w:sz w:val="16"/>
          <w:szCs w:val="16"/>
          <w:lang w:val="en-US" w:eastAsia="zh-CN"/>
        </w:rPr>
      </w:pPr>
      <w:r w:rsidRPr="00B2241A">
        <w:rPr>
          <w:rFonts w:eastAsiaTheme="minorEastAsia"/>
          <w:b/>
          <w:sz w:val="16"/>
          <w:szCs w:val="16"/>
          <w:lang w:eastAsia="zh-CN"/>
        </w:rPr>
        <w:t>RRC Configuration/structure</w:t>
      </w:r>
    </w:p>
    <w:p w14:paraId="48C95EBE"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The RRC signalling structure and modelling for Rel-18 LTM is taken as the baseline for inter-CU LTM.</w:t>
      </w:r>
    </w:p>
    <w:p w14:paraId="70448D9D" w14:textId="77777777" w:rsidR="00B2241A" w:rsidRPr="00B2241A" w:rsidRDefault="00B2241A" w:rsidP="00B2241A">
      <w:pPr>
        <w:pStyle w:val="B1"/>
        <w:ind w:left="0" w:firstLine="0"/>
        <w:rPr>
          <w:rFonts w:eastAsiaTheme="minorEastAsia"/>
          <w:sz w:val="16"/>
          <w:szCs w:val="16"/>
          <w:lang w:val="en-US" w:eastAsia="zh-CN"/>
        </w:rPr>
      </w:pPr>
    </w:p>
    <w:p w14:paraId="10F9C423" w14:textId="77777777" w:rsidR="00B2241A" w:rsidRPr="00B2241A" w:rsidRDefault="00B2241A" w:rsidP="00B2241A">
      <w:pPr>
        <w:pStyle w:val="B1"/>
        <w:ind w:left="0" w:firstLine="0"/>
        <w:rPr>
          <w:rFonts w:eastAsiaTheme="minorEastAsia"/>
          <w:sz w:val="16"/>
          <w:szCs w:val="16"/>
          <w:lang w:val="en-US" w:eastAsia="zh-CN"/>
        </w:rPr>
      </w:pPr>
      <w:r w:rsidRPr="00B2241A">
        <w:rPr>
          <w:rFonts w:eastAsiaTheme="minorEastAsia"/>
          <w:b/>
          <w:sz w:val="16"/>
          <w:szCs w:val="16"/>
          <w:lang w:eastAsia="zh-CN"/>
        </w:rPr>
        <w:t>LTM Candidate ID</w:t>
      </w:r>
    </w:p>
    <w:p w14:paraId="58E62F2E"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For inter-CU LTM, LTM candidate ID is unique across all the participating gNB-CUs.</w:t>
      </w:r>
    </w:p>
    <w:p w14:paraId="11ACE7F5" w14:textId="77777777" w:rsidR="00B2241A" w:rsidRPr="00B2241A" w:rsidRDefault="00B2241A" w:rsidP="00B2241A">
      <w:pPr>
        <w:pStyle w:val="B1"/>
        <w:ind w:left="0" w:firstLine="0"/>
        <w:rPr>
          <w:rFonts w:eastAsiaTheme="minorEastAsia"/>
          <w:sz w:val="16"/>
          <w:szCs w:val="16"/>
          <w:lang w:val="en-US" w:eastAsia="zh-CN"/>
        </w:rPr>
      </w:pPr>
    </w:p>
    <w:p w14:paraId="314B593A" w14:textId="77777777" w:rsidR="00B2241A" w:rsidRPr="00B2241A" w:rsidRDefault="00B2241A" w:rsidP="00B2241A">
      <w:pPr>
        <w:pStyle w:val="B1"/>
        <w:ind w:left="0" w:firstLine="0"/>
        <w:rPr>
          <w:rFonts w:eastAsiaTheme="minorEastAsia"/>
          <w:sz w:val="16"/>
          <w:szCs w:val="16"/>
          <w:lang w:val="en-US" w:eastAsia="zh-CN"/>
        </w:rPr>
      </w:pPr>
      <w:r w:rsidRPr="00B2241A">
        <w:rPr>
          <w:rFonts w:eastAsiaTheme="minorEastAsia"/>
          <w:b/>
          <w:sz w:val="16"/>
          <w:szCs w:val="16"/>
          <w:lang w:eastAsia="zh-CN"/>
        </w:rPr>
        <w:t>Max number of LTM candidate IDs</w:t>
      </w:r>
    </w:p>
    <w:p w14:paraId="32AADAE4"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The maximum number of LTM candidate cell configuration is 8, regardless of whether these are intra-CU or inter-CU LTM candidate configurations.</w:t>
      </w:r>
    </w:p>
    <w:p w14:paraId="5F9C27FB" w14:textId="77777777" w:rsidR="00B2241A" w:rsidRPr="00B2241A" w:rsidRDefault="00B2241A" w:rsidP="00B2241A">
      <w:pPr>
        <w:pStyle w:val="B1"/>
        <w:ind w:left="0" w:firstLine="0"/>
        <w:rPr>
          <w:rFonts w:eastAsiaTheme="minorEastAsia"/>
          <w:sz w:val="16"/>
          <w:szCs w:val="16"/>
          <w:lang w:val="en-US" w:eastAsia="zh-CN"/>
        </w:rPr>
      </w:pPr>
    </w:p>
    <w:p w14:paraId="04B6A925" w14:textId="77777777" w:rsidR="00B2241A" w:rsidRPr="00B2241A" w:rsidRDefault="00B2241A" w:rsidP="00B2241A">
      <w:pPr>
        <w:pStyle w:val="B1"/>
        <w:ind w:left="0" w:firstLine="0"/>
        <w:rPr>
          <w:rFonts w:eastAsiaTheme="minorEastAsia"/>
          <w:b/>
          <w:sz w:val="16"/>
          <w:szCs w:val="16"/>
          <w:lang w:eastAsia="zh-CN"/>
        </w:rPr>
      </w:pPr>
      <w:r w:rsidRPr="00B2241A">
        <w:rPr>
          <w:rFonts w:eastAsiaTheme="minorEastAsia"/>
          <w:b/>
          <w:sz w:val="16"/>
          <w:szCs w:val="16"/>
          <w:lang w:eastAsia="zh-CN"/>
        </w:rPr>
        <w:t>Early sync:</w:t>
      </w:r>
    </w:p>
    <w:p w14:paraId="6E83A590" w14:textId="77777777" w:rsidR="00B2241A" w:rsidRPr="00B2241A" w:rsidRDefault="00B2241A" w:rsidP="00B2241A">
      <w:pPr>
        <w:pStyle w:val="B1"/>
        <w:ind w:left="0" w:firstLine="0"/>
        <w:rPr>
          <w:rFonts w:eastAsiaTheme="minorEastAsia"/>
          <w:sz w:val="16"/>
          <w:szCs w:val="16"/>
          <w:lang w:val="en-US" w:eastAsia="zh-CN"/>
        </w:rPr>
      </w:pPr>
      <w:r w:rsidRPr="00B2241A">
        <w:rPr>
          <w:rFonts w:eastAsiaTheme="minorEastAsia"/>
          <w:b/>
          <w:sz w:val="16"/>
          <w:szCs w:val="16"/>
          <w:lang w:eastAsia="zh-CN"/>
        </w:rPr>
        <w:t xml:space="preserve">RAR based </w:t>
      </w:r>
      <w:proofErr w:type="gramStart"/>
      <w:r w:rsidRPr="00B2241A">
        <w:rPr>
          <w:rFonts w:eastAsiaTheme="minorEastAsia"/>
          <w:b/>
          <w:sz w:val="16"/>
          <w:szCs w:val="16"/>
          <w:lang w:eastAsia="zh-CN"/>
        </w:rPr>
        <w:t>option</w:t>
      </w:r>
      <w:proofErr w:type="gramEnd"/>
    </w:p>
    <w:p w14:paraId="4B737D33"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RAR-based TA acquisition is not supported for inter-CU LTM for non-conditional LTM. FFS on conditional LTM.</w:t>
      </w:r>
    </w:p>
    <w:p w14:paraId="2896D8FB" w14:textId="77777777" w:rsidR="00B2241A" w:rsidRPr="00B2241A" w:rsidRDefault="00B2241A" w:rsidP="00B2241A">
      <w:pPr>
        <w:pStyle w:val="B1"/>
        <w:ind w:left="0" w:firstLine="0"/>
        <w:rPr>
          <w:rFonts w:eastAsiaTheme="minorEastAsia"/>
          <w:sz w:val="16"/>
          <w:szCs w:val="16"/>
          <w:lang w:val="en-US" w:eastAsia="zh-CN"/>
        </w:rPr>
      </w:pPr>
    </w:p>
    <w:p w14:paraId="3E0EEBA7" w14:textId="77777777" w:rsidR="00B2241A" w:rsidRPr="00B2241A" w:rsidRDefault="00B2241A" w:rsidP="00B2241A">
      <w:pPr>
        <w:pStyle w:val="B1"/>
        <w:ind w:left="0" w:firstLine="0"/>
        <w:rPr>
          <w:rFonts w:eastAsiaTheme="minorEastAsia"/>
          <w:b/>
          <w:sz w:val="16"/>
          <w:szCs w:val="16"/>
          <w:lang w:eastAsia="zh-CN"/>
        </w:rPr>
      </w:pPr>
      <w:r w:rsidRPr="00B2241A">
        <w:rPr>
          <w:rFonts w:eastAsiaTheme="minorEastAsia"/>
          <w:b/>
          <w:sz w:val="16"/>
          <w:szCs w:val="16"/>
          <w:lang w:eastAsia="zh-CN"/>
        </w:rPr>
        <w:t>Execution:</w:t>
      </w:r>
    </w:p>
    <w:p w14:paraId="5D7330AB" w14:textId="77777777" w:rsidR="00B2241A" w:rsidRPr="00B2241A" w:rsidRDefault="00B2241A" w:rsidP="00B2241A">
      <w:pPr>
        <w:pStyle w:val="B1"/>
        <w:ind w:left="0" w:firstLine="0"/>
        <w:rPr>
          <w:rFonts w:eastAsiaTheme="minorEastAsia"/>
          <w:sz w:val="16"/>
          <w:szCs w:val="16"/>
          <w:lang w:val="en-US" w:eastAsia="zh-CN"/>
        </w:rPr>
      </w:pPr>
      <w:r w:rsidRPr="00B2241A">
        <w:rPr>
          <w:rFonts w:eastAsiaTheme="minorEastAsia"/>
          <w:b/>
          <w:sz w:val="16"/>
          <w:szCs w:val="16"/>
          <w:lang w:eastAsia="zh-CN"/>
        </w:rPr>
        <w:t>LTM Cell Switch Command</w:t>
      </w:r>
    </w:p>
    <w:p w14:paraId="271F0982" w14:textId="77777777" w:rsidR="00B2241A" w:rsidRPr="00B2241A"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R18 LTM CSC MAC CE is baseline to trigger LTM cell switch for inter-CU LTM.</w:t>
      </w:r>
    </w:p>
    <w:p w14:paraId="6CBC7D97" w14:textId="77777777" w:rsidR="00B2241A" w:rsidRPr="00B2241A" w:rsidRDefault="00B2241A" w:rsidP="00B2241A">
      <w:pPr>
        <w:pStyle w:val="B1"/>
        <w:ind w:left="0" w:firstLine="0"/>
        <w:rPr>
          <w:rFonts w:eastAsiaTheme="minorEastAsia"/>
          <w:sz w:val="16"/>
          <w:szCs w:val="16"/>
          <w:lang w:val="en-US" w:eastAsia="zh-CN"/>
        </w:rPr>
      </w:pPr>
    </w:p>
    <w:p w14:paraId="162B00FF" w14:textId="77777777" w:rsidR="00B2241A" w:rsidRPr="00B2241A" w:rsidRDefault="00B2241A" w:rsidP="00B2241A">
      <w:pPr>
        <w:pStyle w:val="B1"/>
        <w:ind w:left="0" w:firstLine="0"/>
        <w:rPr>
          <w:rFonts w:eastAsiaTheme="minorEastAsia"/>
          <w:sz w:val="16"/>
          <w:szCs w:val="16"/>
          <w:lang w:val="en-US" w:eastAsia="zh-CN"/>
        </w:rPr>
      </w:pPr>
      <w:r w:rsidRPr="00B2241A">
        <w:rPr>
          <w:rFonts w:eastAsiaTheme="minorEastAsia"/>
          <w:b/>
          <w:sz w:val="16"/>
          <w:szCs w:val="16"/>
          <w:lang w:eastAsia="zh-CN"/>
        </w:rPr>
        <w:t>LTM Cell switch completion</w:t>
      </w:r>
    </w:p>
    <w:p w14:paraId="303004D9" w14:textId="77777777" w:rsidR="00B2241A" w:rsidRPr="00556C4E" w:rsidRDefault="00B2241A" w:rsidP="00B2241A">
      <w:pPr>
        <w:pStyle w:val="B1"/>
        <w:numPr>
          <w:ilvl w:val="0"/>
          <w:numId w:val="24"/>
        </w:numPr>
        <w:rPr>
          <w:rFonts w:eastAsiaTheme="minorEastAsia"/>
          <w:sz w:val="16"/>
          <w:szCs w:val="16"/>
          <w:lang w:val="en-US" w:eastAsia="zh-CN"/>
        </w:rPr>
      </w:pPr>
      <w:r w:rsidRPr="00B2241A">
        <w:rPr>
          <w:rFonts w:eastAsiaTheme="minorEastAsia"/>
          <w:sz w:val="16"/>
          <w:szCs w:val="16"/>
          <w:lang w:eastAsia="zh-CN"/>
        </w:rPr>
        <w:t>Support CG-based RACH-less and DG-based RACH-less procedures for inter-CU LTM.</w:t>
      </w:r>
    </w:p>
    <w:p w14:paraId="43842B3C" w14:textId="05913F24" w:rsidR="00824C63" w:rsidRPr="00556C4E" w:rsidRDefault="00B2241A" w:rsidP="00B2241A">
      <w:pPr>
        <w:pStyle w:val="B1"/>
        <w:numPr>
          <w:ilvl w:val="0"/>
          <w:numId w:val="24"/>
        </w:numPr>
        <w:rPr>
          <w:rFonts w:eastAsiaTheme="minorEastAsia"/>
          <w:sz w:val="16"/>
          <w:szCs w:val="16"/>
          <w:lang w:val="en-US" w:eastAsia="zh-CN"/>
        </w:rPr>
      </w:pPr>
      <w:r w:rsidRPr="00556C4E">
        <w:rPr>
          <w:rFonts w:eastAsiaTheme="minorEastAsia"/>
          <w:sz w:val="16"/>
          <w:szCs w:val="16"/>
          <w:lang w:eastAsia="zh-CN"/>
        </w:rPr>
        <w:t>The LTM completion defined for intra-CU LTM is followed for R19 LTM.</w:t>
      </w:r>
    </w:p>
    <w:p w14:paraId="7EFA73F6" w14:textId="77777777" w:rsidR="008A4633" w:rsidRPr="008A4633" w:rsidRDefault="008A4633" w:rsidP="008A4633">
      <w:pPr>
        <w:pStyle w:val="B1"/>
        <w:ind w:left="0" w:firstLine="0"/>
        <w:rPr>
          <w:rFonts w:eastAsiaTheme="minorEastAsia"/>
          <w:b/>
          <w:bCs/>
          <w:sz w:val="16"/>
          <w:szCs w:val="16"/>
          <w:lang w:val="en-US" w:eastAsia="zh-CN"/>
        </w:rPr>
      </w:pPr>
      <w:r w:rsidRPr="008A4633">
        <w:rPr>
          <w:rFonts w:eastAsiaTheme="minorEastAsia"/>
          <w:b/>
          <w:bCs/>
          <w:sz w:val="16"/>
          <w:szCs w:val="16"/>
          <w:lang w:val="en-US" w:eastAsia="zh-CN"/>
        </w:rPr>
        <w:t>Agreements on measurement enhancements for LTM:</w:t>
      </w:r>
    </w:p>
    <w:p w14:paraId="693FABE9" w14:textId="77777777" w:rsidR="008A4633" w:rsidRPr="008A4633" w:rsidRDefault="008A4633" w:rsidP="008A4633">
      <w:pPr>
        <w:pStyle w:val="B1"/>
        <w:numPr>
          <w:ilvl w:val="0"/>
          <w:numId w:val="26"/>
        </w:numPr>
        <w:ind w:left="360"/>
        <w:rPr>
          <w:rFonts w:eastAsiaTheme="minorEastAsia"/>
          <w:sz w:val="16"/>
          <w:szCs w:val="16"/>
          <w:lang w:val="en-US" w:eastAsia="zh-CN"/>
        </w:rPr>
      </w:pPr>
      <w:r w:rsidRPr="008A4633">
        <w:rPr>
          <w:rFonts w:eastAsiaTheme="minorEastAsia"/>
          <w:sz w:val="16"/>
          <w:szCs w:val="16"/>
          <w:lang w:val="en-US" w:eastAsia="zh-CN"/>
        </w:rPr>
        <w:t>Event triggered L1 measurement should be designed for the following LTM purposes:</w:t>
      </w:r>
    </w:p>
    <w:p w14:paraId="4AB2FA1D" w14:textId="75940DDE" w:rsidR="008A4633" w:rsidRPr="008A4633" w:rsidRDefault="008A4633" w:rsidP="008A4633">
      <w:pPr>
        <w:pStyle w:val="B1"/>
        <w:numPr>
          <w:ilvl w:val="0"/>
          <w:numId w:val="18"/>
        </w:numPr>
        <w:ind w:left="564"/>
        <w:rPr>
          <w:rFonts w:eastAsiaTheme="minorEastAsia"/>
          <w:sz w:val="16"/>
          <w:szCs w:val="16"/>
          <w:lang w:val="en-US" w:eastAsia="zh-CN"/>
        </w:rPr>
      </w:pPr>
      <w:r w:rsidRPr="008A4633">
        <w:rPr>
          <w:rFonts w:eastAsiaTheme="minorEastAsia"/>
          <w:sz w:val="16"/>
          <w:szCs w:val="16"/>
          <w:lang w:val="en-US" w:eastAsia="zh-CN"/>
        </w:rPr>
        <w:t>Select the candidate beam/cell to trigger early synchronization.</w:t>
      </w:r>
    </w:p>
    <w:p w14:paraId="4F31F6A9" w14:textId="2AA0A94E" w:rsidR="008A4633" w:rsidRPr="008A4633" w:rsidRDefault="008A4633" w:rsidP="008A4633">
      <w:pPr>
        <w:pStyle w:val="B1"/>
        <w:numPr>
          <w:ilvl w:val="0"/>
          <w:numId w:val="18"/>
        </w:numPr>
        <w:ind w:left="564"/>
        <w:rPr>
          <w:rFonts w:eastAsiaTheme="minorEastAsia"/>
          <w:sz w:val="16"/>
          <w:szCs w:val="16"/>
          <w:lang w:val="en-US" w:eastAsia="zh-CN"/>
        </w:rPr>
      </w:pPr>
      <w:r w:rsidRPr="008A4633">
        <w:rPr>
          <w:rFonts w:eastAsiaTheme="minorEastAsia"/>
          <w:sz w:val="16"/>
          <w:szCs w:val="16"/>
          <w:lang w:val="en-US" w:eastAsia="zh-CN"/>
        </w:rPr>
        <w:t>Select the target beam/cell and trigger LTM cell switch procedure.</w:t>
      </w:r>
    </w:p>
    <w:p w14:paraId="4AD0A037" w14:textId="38F70B06" w:rsidR="008A4633" w:rsidRPr="008A4633" w:rsidRDefault="008A4633" w:rsidP="008A4633">
      <w:pPr>
        <w:pStyle w:val="B1"/>
        <w:numPr>
          <w:ilvl w:val="0"/>
          <w:numId w:val="26"/>
        </w:numPr>
        <w:ind w:left="360"/>
        <w:rPr>
          <w:rFonts w:eastAsiaTheme="minorEastAsia"/>
          <w:sz w:val="16"/>
          <w:szCs w:val="16"/>
          <w:lang w:eastAsia="zh-CN"/>
        </w:rPr>
      </w:pPr>
      <w:r w:rsidRPr="008A4633">
        <w:rPr>
          <w:rFonts w:eastAsiaTheme="minorEastAsia"/>
          <w:sz w:val="16"/>
          <w:szCs w:val="16"/>
          <w:lang w:eastAsia="zh-CN"/>
        </w:rPr>
        <w:t>For event triggered L1 measurement, use of beam level measurement result for event evaluation is baseline. FFS for the cell level measurement.</w:t>
      </w:r>
    </w:p>
    <w:p w14:paraId="409F2A42" w14:textId="458A38F3" w:rsidR="008A4633" w:rsidRPr="008A4633" w:rsidRDefault="008A4633" w:rsidP="008A4633">
      <w:pPr>
        <w:pStyle w:val="B1"/>
        <w:numPr>
          <w:ilvl w:val="0"/>
          <w:numId w:val="26"/>
        </w:numPr>
        <w:ind w:left="360"/>
        <w:rPr>
          <w:rFonts w:eastAsiaTheme="minorEastAsia"/>
          <w:sz w:val="16"/>
          <w:szCs w:val="16"/>
          <w:lang w:val="en-US" w:eastAsia="zh-CN"/>
        </w:rPr>
      </w:pPr>
      <w:r w:rsidRPr="008A4633">
        <w:rPr>
          <w:rFonts w:eastAsiaTheme="minorEastAsia"/>
          <w:sz w:val="16"/>
          <w:szCs w:val="16"/>
          <w:lang w:val="en-US" w:eastAsia="zh-CN"/>
        </w:rPr>
        <w:t>Support the following LTM events based on beam specific quality of serving cell and candidate cells as the L1 LTM measurement events.</w:t>
      </w:r>
    </w:p>
    <w:p w14:paraId="3524FC5F" w14:textId="432CC57A" w:rsidR="008A4633" w:rsidRPr="008A4633" w:rsidRDefault="008A4633" w:rsidP="008A4633">
      <w:pPr>
        <w:pStyle w:val="B1"/>
        <w:numPr>
          <w:ilvl w:val="0"/>
          <w:numId w:val="18"/>
        </w:numPr>
        <w:ind w:left="564"/>
        <w:rPr>
          <w:rFonts w:eastAsiaTheme="minorEastAsia"/>
          <w:sz w:val="16"/>
          <w:szCs w:val="16"/>
          <w:lang w:val="en-US" w:eastAsia="zh-CN"/>
        </w:rPr>
      </w:pPr>
      <w:r w:rsidRPr="008A4633">
        <w:rPr>
          <w:rFonts w:eastAsiaTheme="minorEastAsia"/>
          <w:sz w:val="16"/>
          <w:szCs w:val="16"/>
          <w:lang w:val="en-US" w:eastAsia="zh-CN"/>
        </w:rPr>
        <w:lastRenderedPageBreak/>
        <w:t xml:space="preserve">Event LTM2: Beam of serving cell becomes worse than absolute </w:t>
      </w:r>
      <w:proofErr w:type="gramStart"/>
      <w:r w:rsidRPr="008A4633">
        <w:rPr>
          <w:rFonts w:eastAsiaTheme="minorEastAsia"/>
          <w:sz w:val="16"/>
          <w:szCs w:val="16"/>
          <w:lang w:val="en-US" w:eastAsia="zh-CN"/>
        </w:rPr>
        <w:t>threshold;</w:t>
      </w:r>
      <w:proofErr w:type="gramEnd"/>
    </w:p>
    <w:p w14:paraId="66F28C8B" w14:textId="5B33FB7F" w:rsidR="008A4633" w:rsidRPr="008A4633" w:rsidRDefault="008A4633" w:rsidP="008A4633">
      <w:pPr>
        <w:pStyle w:val="B1"/>
        <w:numPr>
          <w:ilvl w:val="0"/>
          <w:numId w:val="18"/>
        </w:numPr>
        <w:ind w:left="564"/>
        <w:rPr>
          <w:rFonts w:eastAsiaTheme="minorEastAsia"/>
          <w:sz w:val="16"/>
          <w:szCs w:val="16"/>
          <w:lang w:val="en-US" w:eastAsia="zh-CN"/>
        </w:rPr>
      </w:pPr>
      <w:r w:rsidRPr="008A4633">
        <w:rPr>
          <w:rFonts w:eastAsiaTheme="minorEastAsia"/>
          <w:sz w:val="16"/>
          <w:szCs w:val="16"/>
          <w:lang w:val="en-US" w:eastAsia="zh-CN"/>
        </w:rPr>
        <w:t xml:space="preserve">Event LTM3: Beam of candidate cell becomes amount of offset better than beam of serving </w:t>
      </w:r>
      <w:proofErr w:type="gramStart"/>
      <w:r w:rsidRPr="008A4633">
        <w:rPr>
          <w:rFonts w:eastAsiaTheme="minorEastAsia"/>
          <w:sz w:val="16"/>
          <w:szCs w:val="16"/>
          <w:lang w:val="en-US" w:eastAsia="zh-CN"/>
        </w:rPr>
        <w:t>cell;</w:t>
      </w:r>
      <w:proofErr w:type="gramEnd"/>
    </w:p>
    <w:p w14:paraId="0206AE01" w14:textId="73D8C6A4" w:rsidR="008A4633" w:rsidRPr="008A4633" w:rsidRDefault="008A4633" w:rsidP="008A4633">
      <w:pPr>
        <w:pStyle w:val="B1"/>
        <w:numPr>
          <w:ilvl w:val="0"/>
          <w:numId w:val="18"/>
        </w:numPr>
        <w:ind w:left="564"/>
        <w:rPr>
          <w:rFonts w:eastAsiaTheme="minorEastAsia"/>
          <w:sz w:val="16"/>
          <w:szCs w:val="16"/>
          <w:lang w:val="en-US" w:eastAsia="zh-CN"/>
        </w:rPr>
      </w:pPr>
      <w:r w:rsidRPr="008A4633">
        <w:rPr>
          <w:rFonts w:eastAsiaTheme="minorEastAsia"/>
          <w:sz w:val="16"/>
          <w:szCs w:val="16"/>
          <w:lang w:val="en-US" w:eastAsia="zh-CN"/>
        </w:rPr>
        <w:t xml:space="preserve">Event LTM4: Beam of candidate cell becomes better than absolute </w:t>
      </w:r>
      <w:proofErr w:type="gramStart"/>
      <w:r w:rsidRPr="008A4633">
        <w:rPr>
          <w:rFonts w:eastAsiaTheme="minorEastAsia"/>
          <w:sz w:val="16"/>
          <w:szCs w:val="16"/>
          <w:lang w:val="en-US" w:eastAsia="zh-CN"/>
        </w:rPr>
        <w:t>threshold;</w:t>
      </w:r>
      <w:proofErr w:type="gramEnd"/>
    </w:p>
    <w:p w14:paraId="554E195B" w14:textId="45F61C8A" w:rsidR="008A4633" w:rsidRPr="008A4633" w:rsidRDefault="008A4633" w:rsidP="008A4633">
      <w:pPr>
        <w:pStyle w:val="B1"/>
        <w:numPr>
          <w:ilvl w:val="0"/>
          <w:numId w:val="18"/>
        </w:numPr>
        <w:ind w:left="564"/>
        <w:rPr>
          <w:rFonts w:eastAsiaTheme="minorEastAsia"/>
          <w:sz w:val="16"/>
          <w:szCs w:val="16"/>
          <w:lang w:val="en-US" w:eastAsia="zh-CN"/>
        </w:rPr>
      </w:pPr>
      <w:r w:rsidRPr="008A4633">
        <w:rPr>
          <w:rFonts w:eastAsiaTheme="minorEastAsia"/>
          <w:sz w:val="16"/>
          <w:szCs w:val="16"/>
          <w:lang w:val="en-US" w:eastAsia="zh-CN"/>
        </w:rPr>
        <w:t>Event LTM5: Beam of serving cell becomes worse than absolute threshold1 AND Beam of candidate cell becomes better than another absolute threshold2.</w:t>
      </w:r>
    </w:p>
    <w:p w14:paraId="302F8C5B" w14:textId="0DB1B998" w:rsidR="008A4633" w:rsidRPr="008A4633" w:rsidRDefault="008A4633" w:rsidP="008A4633">
      <w:pPr>
        <w:pStyle w:val="B1"/>
        <w:ind w:left="-360" w:firstLine="560"/>
        <w:rPr>
          <w:rFonts w:eastAsiaTheme="minorEastAsia"/>
          <w:sz w:val="16"/>
          <w:szCs w:val="16"/>
          <w:lang w:val="en-US" w:eastAsia="zh-CN"/>
        </w:rPr>
      </w:pPr>
    </w:p>
    <w:p w14:paraId="2B2856CD" w14:textId="7629BF6D" w:rsidR="008A4633" w:rsidRPr="008A4633" w:rsidRDefault="008A4633" w:rsidP="008A4633">
      <w:pPr>
        <w:pStyle w:val="B1"/>
        <w:numPr>
          <w:ilvl w:val="0"/>
          <w:numId w:val="26"/>
        </w:numPr>
        <w:ind w:left="360"/>
        <w:rPr>
          <w:rFonts w:eastAsiaTheme="minorEastAsia"/>
          <w:sz w:val="16"/>
          <w:szCs w:val="16"/>
          <w:lang w:val="en-US" w:eastAsia="zh-CN"/>
        </w:rPr>
      </w:pPr>
      <w:r w:rsidRPr="008A4633">
        <w:rPr>
          <w:rFonts w:eastAsiaTheme="minorEastAsia"/>
          <w:sz w:val="16"/>
          <w:szCs w:val="16"/>
          <w:lang w:val="en-US" w:eastAsia="zh-CN"/>
        </w:rPr>
        <w:t>FFS on what beam(s) of the serving cell and neighboring cell is used for event evaluation. FFS on the need of Event LTM1.</w:t>
      </w:r>
    </w:p>
    <w:p w14:paraId="4596C4D9" w14:textId="77777777" w:rsidR="008A4633" w:rsidRPr="008A4633" w:rsidRDefault="008A4633" w:rsidP="008A4633">
      <w:pPr>
        <w:pStyle w:val="B1"/>
        <w:ind w:left="-360" w:firstLine="0"/>
        <w:rPr>
          <w:rFonts w:eastAsiaTheme="minorEastAsia"/>
          <w:sz w:val="16"/>
          <w:szCs w:val="16"/>
          <w:lang w:val="en-US" w:eastAsia="zh-CN"/>
        </w:rPr>
      </w:pPr>
    </w:p>
    <w:p w14:paraId="440A9285" w14:textId="62B79E70" w:rsidR="008A4633" w:rsidRPr="008A4633" w:rsidRDefault="008A4633" w:rsidP="008A4633">
      <w:pPr>
        <w:pStyle w:val="B1"/>
        <w:numPr>
          <w:ilvl w:val="0"/>
          <w:numId w:val="26"/>
        </w:numPr>
        <w:ind w:left="360"/>
        <w:rPr>
          <w:rFonts w:eastAsiaTheme="minorEastAsia"/>
          <w:sz w:val="16"/>
          <w:szCs w:val="16"/>
          <w:lang w:eastAsia="zh-CN"/>
        </w:rPr>
      </w:pPr>
      <w:r w:rsidRPr="008A4633">
        <w:rPr>
          <w:rFonts w:eastAsiaTheme="minorEastAsia"/>
          <w:sz w:val="16"/>
          <w:szCs w:val="16"/>
          <w:lang w:eastAsia="zh-CN"/>
        </w:rPr>
        <w:t>Support the beam config of both SSB and CSI-RS in L1 measurement resource configuration in LTM config. Working assumption: Same RS type should be used for both serving and neighbouring cell for event LTM3 and event LTM5.</w:t>
      </w:r>
    </w:p>
    <w:p w14:paraId="64A3E26A" w14:textId="30B26E79" w:rsidR="008A4633" w:rsidRPr="008A4633" w:rsidRDefault="008A4633" w:rsidP="008A4633">
      <w:pPr>
        <w:pStyle w:val="B1"/>
        <w:numPr>
          <w:ilvl w:val="0"/>
          <w:numId w:val="26"/>
        </w:numPr>
        <w:ind w:left="360"/>
        <w:rPr>
          <w:rFonts w:eastAsiaTheme="minorEastAsia"/>
          <w:sz w:val="16"/>
          <w:szCs w:val="16"/>
          <w:lang w:eastAsia="zh-CN"/>
        </w:rPr>
      </w:pPr>
      <w:r w:rsidRPr="008A4633">
        <w:rPr>
          <w:rFonts w:eastAsiaTheme="minorEastAsia"/>
          <w:sz w:val="16"/>
          <w:szCs w:val="16"/>
          <w:lang w:eastAsia="zh-CN"/>
        </w:rPr>
        <w:t>RAN2 assumes filtering of the L1 measure results is needed. It’s up to RAN1 whether the specified L1 filtering is needed or ok to leave it to UE implementation.</w:t>
      </w:r>
    </w:p>
    <w:p w14:paraId="7E31DE23" w14:textId="69B2EBF6" w:rsidR="008A4633" w:rsidRPr="008A4633" w:rsidRDefault="008A4633" w:rsidP="008A4633">
      <w:pPr>
        <w:pStyle w:val="B1"/>
        <w:numPr>
          <w:ilvl w:val="0"/>
          <w:numId w:val="26"/>
        </w:numPr>
        <w:ind w:left="360"/>
        <w:rPr>
          <w:rFonts w:eastAsiaTheme="minorEastAsia"/>
          <w:sz w:val="16"/>
          <w:szCs w:val="16"/>
          <w:lang w:val="en-US" w:eastAsia="zh-CN"/>
        </w:rPr>
      </w:pPr>
      <w:r w:rsidRPr="008A4633">
        <w:rPr>
          <w:rFonts w:eastAsiaTheme="minorEastAsia"/>
          <w:sz w:val="16"/>
          <w:szCs w:val="16"/>
          <w:lang w:val="en-US" w:eastAsia="zh-CN"/>
        </w:rPr>
        <w:t xml:space="preserve">For LTM event evaluation, TTT, </w:t>
      </w:r>
      <w:r w:rsidRPr="008A4633">
        <w:rPr>
          <w:rFonts w:eastAsiaTheme="minorEastAsia"/>
          <w:sz w:val="16"/>
          <w:szCs w:val="16"/>
          <w:lang w:eastAsia="zh-CN"/>
        </w:rPr>
        <w:t>hysteresis for entering/leaving, and/or beam specific (FFS for cell specific) offset can be applied. FFS on the need of measurement reporting once leaving condition is met.</w:t>
      </w:r>
    </w:p>
    <w:p w14:paraId="2B25F0CD" w14:textId="77777777" w:rsidR="008A4633" w:rsidRPr="00B2241A" w:rsidRDefault="008A4633" w:rsidP="008A4633">
      <w:pPr>
        <w:pStyle w:val="B1"/>
        <w:ind w:left="0" w:firstLine="0"/>
        <w:rPr>
          <w:rFonts w:eastAsiaTheme="minorEastAsia"/>
          <w:lang w:val="en-US" w:eastAsia="zh-CN"/>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04C7748" w14:textId="03233402" w:rsidR="00C40088" w:rsidRPr="00556C4E" w:rsidRDefault="00556C4E" w:rsidP="00C40088">
      <w:pPr>
        <w:numPr>
          <w:ilvl w:val="0"/>
          <w:numId w:val="19"/>
        </w:numPr>
        <w:spacing w:after="0"/>
        <w:rPr>
          <w:bCs/>
          <w:sz w:val="16"/>
          <w:szCs w:val="16"/>
        </w:rPr>
      </w:pPr>
      <w:r w:rsidRPr="00556C4E">
        <w:rPr>
          <w:bCs/>
          <w:sz w:val="16"/>
          <w:szCs w:val="16"/>
        </w:rPr>
        <w:t xml:space="preserve">On </w:t>
      </w:r>
      <w:r w:rsidR="00C40088" w:rsidRPr="00556C4E">
        <w:rPr>
          <w:bCs/>
          <w:sz w:val="16"/>
          <w:szCs w:val="16"/>
        </w:rPr>
        <w:t>inter-CU Layer 2 Mobility (LTM)</w:t>
      </w:r>
    </w:p>
    <w:p w14:paraId="5088EB95" w14:textId="6697B6B5" w:rsidR="00C40088" w:rsidRPr="00556C4E" w:rsidRDefault="00556C4E" w:rsidP="00C40088">
      <w:pPr>
        <w:numPr>
          <w:ilvl w:val="1"/>
          <w:numId w:val="19"/>
        </w:numPr>
        <w:spacing w:after="0"/>
        <w:rPr>
          <w:bCs/>
          <w:sz w:val="16"/>
          <w:szCs w:val="16"/>
        </w:rPr>
      </w:pPr>
      <w:r w:rsidRPr="00556C4E">
        <w:rPr>
          <w:bCs/>
          <w:sz w:val="16"/>
          <w:szCs w:val="16"/>
        </w:rPr>
        <w:t>FFS on Security key handling at inter-CU LTM switch without and with DC.</w:t>
      </w:r>
    </w:p>
    <w:p w14:paraId="2FC29895" w14:textId="32C78A6D" w:rsidR="00C40088" w:rsidRPr="00556C4E" w:rsidRDefault="00556C4E" w:rsidP="00C40088">
      <w:pPr>
        <w:numPr>
          <w:ilvl w:val="1"/>
          <w:numId w:val="19"/>
        </w:numPr>
        <w:spacing w:after="0"/>
        <w:rPr>
          <w:bCs/>
          <w:sz w:val="16"/>
          <w:szCs w:val="16"/>
        </w:rPr>
      </w:pPr>
      <w:r w:rsidRPr="00556C4E">
        <w:rPr>
          <w:bCs/>
          <w:sz w:val="16"/>
          <w:szCs w:val="16"/>
        </w:rPr>
        <w:t>FFS on details on UE configuration of inter-CU and on the usage of reference config.</w:t>
      </w:r>
    </w:p>
    <w:p w14:paraId="527219C9" w14:textId="27AF99C0" w:rsidR="00C40088" w:rsidRDefault="00C40088" w:rsidP="00C40088">
      <w:pPr>
        <w:rPr>
          <w:lang w:eastAsia="ja-JP"/>
        </w:rPr>
      </w:pPr>
    </w:p>
    <w:p w14:paraId="15330665" w14:textId="1584BED0" w:rsidR="00C40088" w:rsidRPr="005C0636" w:rsidRDefault="00556C4E" w:rsidP="00C40088">
      <w:pPr>
        <w:numPr>
          <w:ilvl w:val="0"/>
          <w:numId w:val="19"/>
        </w:numPr>
        <w:spacing w:after="0"/>
        <w:rPr>
          <w:bCs/>
          <w:sz w:val="16"/>
          <w:szCs w:val="16"/>
        </w:rPr>
      </w:pPr>
      <w:r w:rsidRPr="005C0636">
        <w:rPr>
          <w:bCs/>
          <w:sz w:val="16"/>
          <w:szCs w:val="16"/>
        </w:rPr>
        <w:t xml:space="preserve">On </w:t>
      </w:r>
      <w:r w:rsidR="00C40088" w:rsidRPr="005C0636">
        <w:rPr>
          <w:bCs/>
          <w:sz w:val="16"/>
          <w:szCs w:val="16"/>
        </w:rPr>
        <w:t xml:space="preserve">Measurements related enhancements for purpose of supporting LTM: </w:t>
      </w:r>
    </w:p>
    <w:p w14:paraId="618903A4" w14:textId="0456757B" w:rsidR="00C40088" w:rsidRPr="005C0636" w:rsidRDefault="00556C4E" w:rsidP="00C40088">
      <w:pPr>
        <w:numPr>
          <w:ilvl w:val="1"/>
          <w:numId w:val="19"/>
        </w:numPr>
        <w:spacing w:after="0"/>
        <w:rPr>
          <w:bCs/>
          <w:sz w:val="16"/>
          <w:szCs w:val="16"/>
        </w:rPr>
      </w:pPr>
      <w:r w:rsidRPr="005C0636">
        <w:rPr>
          <w:bCs/>
          <w:sz w:val="16"/>
          <w:szCs w:val="16"/>
        </w:rPr>
        <w:t>FFS on detailed m</w:t>
      </w:r>
      <w:r w:rsidR="00C40088" w:rsidRPr="005C0636">
        <w:rPr>
          <w:bCs/>
          <w:sz w:val="16"/>
          <w:szCs w:val="16"/>
        </w:rPr>
        <w:t xml:space="preserve">easurement </w:t>
      </w:r>
      <w:r w:rsidRPr="005C0636">
        <w:rPr>
          <w:bCs/>
          <w:sz w:val="16"/>
          <w:szCs w:val="16"/>
        </w:rPr>
        <w:t xml:space="preserve">definitions and UE requirements, UE procedures </w:t>
      </w:r>
      <w:r w:rsidR="00C40088" w:rsidRPr="005C0636">
        <w:rPr>
          <w:bCs/>
          <w:sz w:val="16"/>
          <w:szCs w:val="16"/>
        </w:rPr>
        <w:t xml:space="preserve">related </w:t>
      </w:r>
      <w:r w:rsidRPr="005C0636">
        <w:rPr>
          <w:bCs/>
          <w:sz w:val="16"/>
          <w:szCs w:val="16"/>
        </w:rPr>
        <w:t>to measurements and reporting.</w:t>
      </w:r>
    </w:p>
    <w:p w14:paraId="605D9832" w14:textId="5C818818" w:rsidR="00C40088" w:rsidRPr="005C0636" w:rsidRDefault="00C40088" w:rsidP="00556C4E">
      <w:pPr>
        <w:spacing w:after="0"/>
        <w:ind w:left="1080"/>
        <w:rPr>
          <w:bCs/>
          <w:sz w:val="16"/>
          <w:szCs w:val="16"/>
        </w:rPr>
      </w:pPr>
    </w:p>
    <w:p w14:paraId="3CA15B29" w14:textId="77777777" w:rsidR="00C40088" w:rsidRPr="005C0636" w:rsidRDefault="00C40088" w:rsidP="00C40088">
      <w:pPr>
        <w:rPr>
          <w:sz w:val="16"/>
          <w:szCs w:val="16"/>
          <w:lang w:eastAsia="ja-JP"/>
        </w:rPr>
      </w:pPr>
    </w:p>
    <w:p w14:paraId="4F88AEF4" w14:textId="0A81E45D" w:rsidR="00C40088" w:rsidRPr="005C0636" w:rsidRDefault="00863F1C" w:rsidP="00C40088">
      <w:pPr>
        <w:numPr>
          <w:ilvl w:val="0"/>
          <w:numId w:val="19"/>
        </w:numPr>
        <w:spacing w:after="0"/>
        <w:rPr>
          <w:bCs/>
          <w:sz w:val="16"/>
          <w:szCs w:val="16"/>
        </w:rPr>
      </w:pPr>
      <w:r w:rsidRPr="005C0636">
        <w:rPr>
          <w:bCs/>
          <w:sz w:val="16"/>
          <w:szCs w:val="16"/>
        </w:rPr>
        <w:t xml:space="preserve">FFS on </w:t>
      </w:r>
      <w:r w:rsidR="00C40088" w:rsidRPr="005C0636">
        <w:rPr>
          <w:bCs/>
          <w:sz w:val="16"/>
          <w:szCs w:val="16"/>
        </w:rPr>
        <w:t xml:space="preserve">Specify support of conditional </w:t>
      </w:r>
      <w:proofErr w:type="gramStart"/>
      <w:r w:rsidR="00C40088" w:rsidRPr="005C0636">
        <w:rPr>
          <w:bCs/>
          <w:sz w:val="16"/>
          <w:szCs w:val="16"/>
        </w:rPr>
        <w:t>LTM</w:t>
      </w:r>
      <w:proofErr w:type="gramEnd"/>
      <w:r w:rsidR="00C40088" w:rsidRPr="005C0636">
        <w:rPr>
          <w:bCs/>
          <w:sz w:val="16"/>
          <w:szCs w:val="16"/>
        </w:rPr>
        <w:t xml:space="preserve"> </w:t>
      </w:r>
    </w:p>
    <w:p w14:paraId="49AC9996" w14:textId="77777777" w:rsidR="00C40088" w:rsidRPr="005C0636" w:rsidRDefault="00C40088" w:rsidP="00C40088">
      <w:pPr>
        <w:numPr>
          <w:ilvl w:val="1"/>
          <w:numId w:val="19"/>
        </w:numPr>
        <w:spacing w:after="0"/>
        <w:rPr>
          <w:bCs/>
          <w:sz w:val="16"/>
          <w:szCs w:val="16"/>
        </w:rPr>
      </w:pPr>
      <w:r w:rsidRPr="005C0636">
        <w:rPr>
          <w:bCs/>
          <w:sz w:val="16"/>
          <w:szCs w:val="16"/>
        </w:rPr>
        <w:t xml:space="preserve">Specify UE evaluated conditions for triggering </w:t>
      </w:r>
      <w:proofErr w:type="gramStart"/>
      <w:r w:rsidRPr="005C0636">
        <w:rPr>
          <w:bCs/>
          <w:sz w:val="16"/>
          <w:szCs w:val="16"/>
        </w:rPr>
        <w:t>LTM</w:t>
      </w:r>
      <w:proofErr w:type="gramEnd"/>
    </w:p>
    <w:p w14:paraId="7D8CEC40" w14:textId="77777777" w:rsidR="00C40088" w:rsidRPr="005C0636" w:rsidRDefault="00C40088" w:rsidP="00C40088">
      <w:pPr>
        <w:numPr>
          <w:ilvl w:val="1"/>
          <w:numId w:val="19"/>
        </w:numPr>
        <w:spacing w:after="0"/>
        <w:rPr>
          <w:bCs/>
          <w:sz w:val="16"/>
          <w:szCs w:val="16"/>
        </w:rPr>
      </w:pPr>
      <w:r w:rsidRPr="005C0636">
        <w:rPr>
          <w:bCs/>
          <w:sz w:val="16"/>
          <w:szCs w:val="16"/>
        </w:rPr>
        <w:t xml:space="preserve">Aim to support conditional LTM including subsequent </w:t>
      </w:r>
      <w:proofErr w:type="gramStart"/>
      <w:r w:rsidRPr="005C0636">
        <w:rPr>
          <w:bCs/>
          <w:sz w:val="16"/>
          <w:szCs w:val="16"/>
        </w:rPr>
        <w:t>LTM</w:t>
      </w:r>
      <w:proofErr w:type="gramEnd"/>
    </w:p>
    <w:p w14:paraId="22504E82" w14:textId="77777777" w:rsidR="00C40088" w:rsidRPr="005C0636" w:rsidRDefault="00C40088" w:rsidP="00C40088">
      <w:pPr>
        <w:numPr>
          <w:ilvl w:val="2"/>
          <w:numId w:val="19"/>
        </w:numPr>
        <w:spacing w:after="0"/>
        <w:rPr>
          <w:bCs/>
          <w:sz w:val="16"/>
          <w:szCs w:val="16"/>
        </w:rPr>
      </w:pPr>
      <w:r w:rsidRPr="005C0636">
        <w:rPr>
          <w:bCs/>
          <w:sz w:val="16"/>
          <w:szCs w:val="16"/>
        </w:rPr>
        <w:t>Prioritise intra-CU LTM</w:t>
      </w:r>
    </w:p>
    <w:p w14:paraId="2576B706" w14:textId="77777777" w:rsidR="00C40088" w:rsidRPr="00C40088" w:rsidRDefault="00C40088" w:rsidP="00C40088">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5AF3AE" w14:textId="77777777" w:rsidR="00824C63" w:rsidRPr="009C07E3" w:rsidRDefault="00824C63" w:rsidP="00824C63">
      <w:pPr>
        <w:pStyle w:val="Heading4"/>
        <w:rPr>
          <w:rFonts w:eastAsiaTheme="minorEastAsia"/>
          <w:lang w:eastAsia="zh-CN"/>
        </w:rPr>
      </w:pPr>
      <w:r w:rsidRPr="009C07E3">
        <w:rPr>
          <w:lang w:eastAsia="ja-JP"/>
        </w:rPr>
        <w:t>2.3.1</w:t>
      </w:r>
      <w:r w:rsidRPr="009C07E3">
        <w:rPr>
          <w:lang w:eastAsia="ja-JP"/>
        </w:rPr>
        <w:tab/>
        <w:t>Agreements</w:t>
      </w:r>
    </w:p>
    <w:p w14:paraId="5E4303F2" w14:textId="77777777" w:rsidR="00824C63" w:rsidRPr="009C07E3" w:rsidRDefault="00824C63" w:rsidP="00824C63">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RAN3#123bis:</w:t>
      </w:r>
    </w:p>
    <w:p w14:paraId="4BFB3B6C"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Prioritize to support inter-CU LTM over </w:t>
      </w:r>
      <w:proofErr w:type="spellStart"/>
      <w:r w:rsidRPr="00556C4E">
        <w:rPr>
          <w:rFonts w:eastAsiaTheme="minorEastAsia"/>
          <w:sz w:val="16"/>
          <w:szCs w:val="16"/>
          <w:lang w:eastAsia="zh-CN"/>
        </w:rPr>
        <w:t>Xn</w:t>
      </w:r>
      <w:proofErr w:type="spellEnd"/>
      <w:r w:rsidRPr="00556C4E">
        <w:rPr>
          <w:rFonts w:eastAsiaTheme="minorEastAsia"/>
          <w:sz w:val="16"/>
          <w:szCs w:val="16"/>
          <w:lang w:eastAsia="zh-CN"/>
        </w:rPr>
        <w:t xml:space="preserve"> interface, and RAN3 specify the inter-CU LTM solutions for standalone scenario first.</w:t>
      </w:r>
    </w:p>
    <w:p w14:paraId="00237648"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Reuse existing </w:t>
      </w:r>
      <w:proofErr w:type="spellStart"/>
      <w:r w:rsidRPr="00556C4E">
        <w:rPr>
          <w:rFonts w:eastAsiaTheme="minorEastAsia"/>
          <w:sz w:val="16"/>
          <w:szCs w:val="16"/>
          <w:lang w:eastAsia="zh-CN"/>
        </w:rPr>
        <w:t>Xn</w:t>
      </w:r>
      <w:proofErr w:type="spellEnd"/>
      <w:r w:rsidRPr="00556C4E">
        <w:rPr>
          <w:rFonts w:eastAsiaTheme="minorEastAsia"/>
          <w:sz w:val="16"/>
          <w:szCs w:val="16"/>
          <w:lang w:eastAsia="zh-CN"/>
        </w:rPr>
        <w:t xml:space="preserve"> Handover Request and Handover Request ACK for Inter-CU LTM initial preparation. </w:t>
      </w:r>
    </w:p>
    <w:p w14:paraId="6B7D45AD"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Confirm the case that inter-CU LTM is not configured in both MCG and SCG at the same time.</w:t>
      </w:r>
    </w:p>
    <w:p w14:paraId="3FE6ED6B"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Cell Switch Notification from source DU to target DU (in different gNB from source) for LTM execution.</w:t>
      </w:r>
    </w:p>
    <w:p w14:paraId="192EF592"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Early data forwarding can be supported for inter-CU LTM. </w:t>
      </w:r>
    </w:p>
    <w:p w14:paraId="398F9165" w14:textId="77777777" w:rsidR="00824C63" w:rsidRPr="009C07E3" w:rsidRDefault="00824C63" w:rsidP="00824C63">
      <w:pPr>
        <w:pStyle w:val="NO"/>
        <w:ind w:left="0" w:firstLine="0"/>
        <w:rPr>
          <w:rFonts w:ascii="Arial" w:eastAsiaTheme="minorEastAsia" w:hAnsi="Arial" w:cs="Arial"/>
          <w:iCs/>
          <w:lang w:eastAsia="zh-CN"/>
        </w:rPr>
      </w:pPr>
      <w:r w:rsidRPr="009C07E3">
        <w:rPr>
          <w:rFonts w:ascii="Arial" w:eastAsiaTheme="minorEastAsia" w:hAnsi="Arial" w:cs="Arial" w:hint="eastAsia"/>
          <w:iCs/>
          <w:lang w:eastAsia="zh-CN"/>
        </w:rPr>
        <w:t>RAN3#124:</w:t>
      </w:r>
    </w:p>
    <w:p w14:paraId="53C9A1BD"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Source gNB-CU initiates the handover preparation procedure for inter-gNB-CU LTM.</w:t>
      </w:r>
    </w:p>
    <w:p w14:paraId="794EA586"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Introduce a new procedure on </w:t>
      </w:r>
      <w:proofErr w:type="spellStart"/>
      <w:r w:rsidRPr="00556C4E">
        <w:rPr>
          <w:rFonts w:eastAsiaTheme="minorEastAsia"/>
          <w:sz w:val="16"/>
          <w:szCs w:val="16"/>
          <w:lang w:eastAsia="zh-CN"/>
        </w:rPr>
        <w:t>Xn</w:t>
      </w:r>
      <w:proofErr w:type="spellEnd"/>
      <w:r w:rsidRPr="00556C4E">
        <w:rPr>
          <w:rFonts w:eastAsiaTheme="minorEastAsia"/>
          <w:sz w:val="16"/>
          <w:szCs w:val="16"/>
          <w:lang w:eastAsia="zh-CN"/>
        </w:rPr>
        <w:t xml:space="preserve"> to transfer the TA information.</w:t>
      </w:r>
    </w:p>
    <w:p w14:paraId="59310C06"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A new </w:t>
      </w:r>
      <w:proofErr w:type="spellStart"/>
      <w:r w:rsidRPr="00556C4E">
        <w:rPr>
          <w:rFonts w:eastAsiaTheme="minorEastAsia"/>
          <w:sz w:val="16"/>
          <w:szCs w:val="16"/>
          <w:lang w:eastAsia="zh-CN"/>
        </w:rPr>
        <w:t>XnAP</w:t>
      </w:r>
      <w:proofErr w:type="spellEnd"/>
      <w:r w:rsidRPr="00556C4E">
        <w:rPr>
          <w:rFonts w:eastAsiaTheme="minorEastAsia"/>
          <w:sz w:val="16"/>
          <w:szCs w:val="16"/>
          <w:lang w:eastAsia="zh-CN"/>
        </w:rPr>
        <w:t xml:space="preserve"> class 2 procedure, namely LTM Cell Switch Notification is introduced on </w:t>
      </w:r>
      <w:proofErr w:type="spellStart"/>
      <w:r w:rsidRPr="00556C4E">
        <w:rPr>
          <w:rFonts w:eastAsiaTheme="minorEastAsia"/>
          <w:sz w:val="16"/>
          <w:szCs w:val="16"/>
          <w:lang w:eastAsia="zh-CN"/>
        </w:rPr>
        <w:t>Xn</w:t>
      </w:r>
      <w:proofErr w:type="spellEnd"/>
      <w:r w:rsidRPr="00556C4E">
        <w:rPr>
          <w:rFonts w:eastAsiaTheme="minorEastAsia"/>
          <w:sz w:val="16"/>
          <w:szCs w:val="16"/>
          <w:lang w:eastAsia="zh-CN"/>
        </w:rPr>
        <w:t xml:space="preserve"> to forward the target Cell ID and target TCI state ID(s) from the source gNB-CU to the target gNB-CU.</w:t>
      </w:r>
    </w:p>
    <w:p w14:paraId="49A7363E"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Reuse Handover Success procedure over </w:t>
      </w:r>
      <w:proofErr w:type="spellStart"/>
      <w:r w:rsidRPr="00556C4E">
        <w:rPr>
          <w:rFonts w:eastAsiaTheme="minorEastAsia"/>
          <w:sz w:val="16"/>
          <w:szCs w:val="16"/>
          <w:lang w:eastAsia="zh-CN"/>
        </w:rPr>
        <w:t>Xn</w:t>
      </w:r>
      <w:proofErr w:type="spellEnd"/>
      <w:r w:rsidRPr="00556C4E">
        <w:rPr>
          <w:rFonts w:eastAsiaTheme="minorEastAsia"/>
          <w:sz w:val="16"/>
          <w:szCs w:val="16"/>
          <w:lang w:eastAsia="zh-CN"/>
        </w:rPr>
        <w:t xml:space="preserve"> for Rel-19 Inter-CU LTM, to tell the source CU that the UE has accessed to the target Cell.</w:t>
      </w:r>
    </w:p>
    <w:p w14:paraId="2ED8D03A"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The Handover Cancel message is reused by the source gNB to release the reserved resource for LTM candidate cells in the candidate gNBs.</w:t>
      </w:r>
    </w:p>
    <w:p w14:paraId="4EB90388"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Early data forwarding can be triggered before the Source gNB triggers a MAC CE Command to the UE to change cells, timing is left to implementation.</w:t>
      </w:r>
    </w:p>
    <w:p w14:paraId="2AC956AB"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lastRenderedPageBreak/>
        <w:t>Early sync configuration (TCI state and RACH configuration) can be obtained during the LTM preparation phase through the handover request and handover request acknowledge messages.</w:t>
      </w:r>
    </w:p>
    <w:p w14:paraId="090EA4EF"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A candidate gNB can initiate cancellation of configured LTM candidate cell(s) of its own.</w:t>
      </w:r>
    </w:p>
    <w:p w14:paraId="11DA0AE4" w14:textId="77777777" w:rsidR="00824C63" w:rsidRPr="009C07E3" w:rsidRDefault="00824C63" w:rsidP="00824C63">
      <w:pPr>
        <w:pStyle w:val="Heading4"/>
        <w:rPr>
          <w:rFonts w:eastAsiaTheme="minorEastAsia"/>
          <w:lang w:eastAsia="zh-CN"/>
        </w:rPr>
      </w:pPr>
      <w:r w:rsidRPr="009C07E3">
        <w:rPr>
          <w:lang w:eastAsia="ja-JP"/>
        </w:rPr>
        <w:t>2.3.2</w:t>
      </w:r>
      <w:r w:rsidRPr="009C07E3">
        <w:rPr>
          <w:lang w:eastAsia="ja-JP"/>
        </w:rPr>
        <w:tab/>
        <w:t xml:space="preserve">Remaining Open </w:t>
      </w:r>
      <w:proofErr w:type="gramStart"/>
      <w:r w:rsidRPr="009C07E3">
        <w:rPr>
          <w:lang w:eastAsia="ja-JP"/>
        </w:rPr>
        <w:t>issues</w:t>
      </w:r>
      <w:proofErr w:type="gramEnd"/>
    </w:p>
    <w:p w14:paraId="74E08ACA" w14:textId="77777777" w:rsidR="00824C63" w:rsidRPr="00556C4E" w:rsidRDefault="00824C63" w:rsidP="00824C63">
      <w:pPr>
        <w:pStyle w:val="B1"/>
        <w:numPr>
          <w:ilvl w:val="0"/>
          <w:numId w:val="22"/>
        </w:numPr>
        <w:rPr>
          <w:rFonts w:eastAsiaTheme="minorEastAsia"/>
          <w:sz w:val="16"/>
          <w:szCs w:val="16"/>
          <w:lang w:eastAsia="zh-CN"/>
        </w:rPr>
      </w:pPr>
      <w:bookmarkStart w:id="0" w:name="_Hlk167693163"/>
      <w:r w:rsidRPr="00556C4E">
        <w:rPr>
          <w:rFonts w:eastAsiaTheme="minorEastAsia"/>
          <w:sz w:val="16"/>
          <w:szCs w:val="16"/>
          <w:lang w:eastAsia="zh-CN"/>
        </w:rPr>
        <w:t>FFS on the LTM modification procedures.</w:t>
      </w:r>
    </w:p>
    <w:p w14:paraId="65396FE6" w14:textId="77777777" w:rsidR="00824C63" w:rsidRPr="00556C4E" w:rsidRDefault="00824C63" w:rsidP="00824C63">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FFS on the </w:t>
      </w:r>
      <w:r w:rsidRPr="00556C4E">
        <w:rPr>
          <w:rFonts w:eastAsiaTheme="minorEastAsia" w:hint="eastAsia"/>
          <w:sz w:val="16"/>
          <w:szCs w:val="16"/>
          <w:lang w:eastAsia="zh-CN"/>
        </w:rPr>
        <w:t xml:space="preserve">candidate gNB-initiated </w:t>
      </w:r>
      <w:r w:rsidRPr="00556C4E">
        <w:rPr>
          <w:rFonts w:eastAsiaTheme="minorEastAsia"/>
          <w:sz w:val="16"/>
          <w:szCs w:val="16"/>
          <w:lang w:eastAsia="zh-CN"/>
        </w:rPr>
        <w:t xml:space="preserve">LTM </w:t>
      </w:r>
      <w:r w:rsidRPr="00556C4E">
        <w:rPr>
          <w:rFonts w:eastAsiaTheme="minorEastAsia" w:hint="eastAsia"/>
          <w:sz w:val="16"/>
          <w:szCs w:val="16"/>
          <w:lang w:eastAsia="zh-CN"/>
        </w:rPr>
        <w:t>cancel</w:t>
      </w:r>
      <w:r w:rsidRPr="00556C4E">
        <w:rPr>
          <w:rFonts w:eastAsiaTheme="minorEastAsia"/>
          <w:sz w:val="16"/>
          <w:szCs w:val="16"/>
          <w:lang w:eastAsia="zh-CN"/>
        </w:rPr>
        <w:t xml:space="preserve"> procedures.</w:t>
      </w:r>
    </w:p>
    <w:bookmarkEnd w:id="0"/>
    <w:p w14:paraId="2B27772A" w14:textId="08E9CC5C" w:rsidR="00C40088" w:rsidRDefault="00824C63" w:rsidP="00C40088">
      <w:pPr>
        <w:pStyle w:val="B1"/>
        <w:numPr>
          <w:ilvl w:val="0"/>
          <w:numId w:val="22"/>
        </w:numPr>
        <w:rPr>
          <w:rFonts w:eastAsiaTheme="minorEastAsia"/>
          <w:sz w:val="16"/>
          <w:szCs w:val="16"/>
          <w:lang w:eastAsia="zh-CN"/>
        </w:rPr>
      </w:pPr>
      <w:r w:rsidRPr="00556C4E">
        <w:rPr>
          <w:rFonts w:eastAsiaTheme="minorEastAsia"/>
          <w:sz w:val="16"/>
          <w:szCs w:val="16"/>
          <w:lang w:eastAsia="zh-CN"/>
        </w:rPr>
        <w:t xml:space="preserve">FFS on whether to reuse the existing </w:t>
      </w:r>
      <w:proofErr w:type="spellStart"/>
      <w:r w:rsidRPr="00556C4E">
        <w:rPr>
          <w:rFonts w:eastAsiaTheme="minorEastAsia"/>
          <w:sz w:val="16"/>
          <w:szCs w:val="16"/>
          <w:lang w:eastAsia="zh-CN"/>
        </w:rPr>
        <w:t>XnAP</w:t>
      </w:r>
      <w:proofErr w:type="spellEnd"/>
      <w:r w:rsidRPr="00556C4E">
        <w:rPr>
          <w:rFonts w:eastAsiaTheme="minorEastAsia"/>
          <w:sz w:val="16"/>
          <w:szCs w:val="16"/>
          <w:lang w:eastAsia="zh-CN"/>
        </w:rPr>
        <w:t xml:space="preserve"> UE CONTEXT RELEASE message at the source gNB if no LTM candidate cell(s) exist in the source gNB.</w:t>
      </w:r>
    </w:p>
    <w:p w14:paraId="4594B087" w14:textId="75A4AE56" w:rsidR="00863F1C" w:rsidRPr="00863F1C" w:rsidRDefault="00863F1C" w:rsidP="00863F1C">
      <w:pPr>
        <w:pStyle w:val="B1"/>
        <w:numPr>
          <w:ilvl w:val="0"/>
          <w:numId w:val="22"/>
        </w:numPr>
        <w:rPr>
          <w:rFonts w:eastAsiaTheme="minorEastAsia"/>
          <w:bCs/>
          <w:sz w:val="16"/>
          <w:szCs w:val="16"/>
          <w:lang w:eastAsia="zh-CN"/>
        </w:rPr>
      </w:pPr>
      <w:r>
        <w:rPr>
          <w:rFonts w:eastAsiaTheme="minorEastAsia"/>
          <w:bCs/>
          <w:sz w:val="16"/>
          <w:szCs w:val="16"/>
          <w:lang w:eastAsia="zh-CN"/>
        </w:rPr>
        <w:t xml:space="preserve">FFS on </w:t>
      </w:r>
      <w:r w:rsidRPr="00863F1C">
        <w:rPr>
          <w:rFonts w:eastAsiaTheme="minorEastAsia"/>
          <w:bCs/>
          <w:sz w:val="16"/>
          <w:szCs w:val="16"/>
          <w:lang w:eastAsia="zh-CN"/>
        </w:rPr>
        <w:t xml:space="preserve">Specify support of conditional </w:t>
      </w:r>
      <w:proofErr w:type="gramStart"/>
      <w:r w:rsidRPr="00863F1C">
        <w:rPr>
          <w:rFonts w:eastAsiaTheme="minorEastAsia"/>
          <w:bCs/>
          <w:sz w:val="16"/>
          <w:szCs w:val="16"/>
          <w:lang w:eastAsia="zh-CN"/>
        </w:rPr>
        <w:t>LTM</w:t>
      </w:r>
      <w:proofErr w:type="gramEnd"/>
      <w:r w:rsidRPr="00863F1C">
        <w:rPr>
          <w:rFonts w:eastAsiaTheme="minorEastAsia"/>
          <w:bCs/>
          <w:sz w:val="16"/>
          <w:szCs w:val="16"/>
          <w:lang w:eastAsia="zh-CN"/>
        </w:rPr>
        <w:t xml:space="preserve"> </w:t>
      </w:r>
    </w:p>
    <w:p w14:paraId="744515BD" w14:textId="77777777" w:rsidR="00863F1C" w:rsidRPr="00863F1C" w:rsidRDefault="00863F1C" w:rsidP="00863F1C">
      <w:pPr>
        <w:pStyle w:val="B1"/>
        <w:numPr>
          <w:ilvl w:val="1"/>
          <w:numId w:val="27"/>
        </w:numPr>
        <w:rPr>
          <w:rFonts w:eastAsiaTheme="minorEastAsia"/>
          <w:bCs/>
          <w:sz w:val="16"/>
          <w:szCs w:val="16"/>
          <w:lang w:eastAsia="zh-CN"/>
        </w:rPr>
      </w:pPr>
      <w:r w:rsidRPr="00863F1C">
        <w:rPr>
          <w:rFonts w:eastAsiaTheme="minorEastAsia"/>
          <w:bCs/>
          <w:sz w:val="16"/>
          <w:szCs w:val="16"/>
          <w:lang w:eastAsia="zh-CN"/>
        </w:rPr>
        <w:t xml:space="preserve">Specify UE evaluated conditions for triggering </w:t>
      </w:r>
      <w:proofErr w:type="gramStart"/>
      <w:r w:rsidRPr="00863F1C">
        <w:rPr>
          <w:rFonts w:eastAsiaTheme="minorEastAsia"/>
          <w:bCs/>
          <w:sz w:val="16"/>
          <w:szCs w:val="16"/>
          <w:lang w:eastAsia="zh-CN"/>
        </w:rPr>
        <w:t>LTM</w:t>
      </w:r>
      <w:proofErr w:type="gramEnd"/>
    </w:p>
    <w:p w14:paraId="195FE6AE" w14:textId="77777777" w:rsidR="00863F1C" w:rsidRPr="00863F1C" w:rsidRDefault="00863F1C" w:rsidP="00863F1C">
      <w:pPr>
        <w:pStyle w:val="B1"/>
        <w:numPr>
          <w:ilvl w:val="1"/>
          <w:numId w:val="27"/>
        </w:numPr>
        <w:rPr>
          <w:rFonts w:eastAsiaTheme="minorEastAsia"/>
          <w:bCs/>
          <w:sz w:val="16"/>
          <w:szCs w:val="16"/>
          <w:lang w:eastAsia="zh-CN"/>
        </w:rPr>
      </w:pPr>
      <w:r w:rsidRPr="00863F1C">
        <w:rPr>
          <w:rFonts w:eastAsiaTheme="minorEastAsia"/>
          <w:bCs/>
          <w:sz w:val="16"/>
          <w:szCs w:val="16"/>
          <w:lang w:eastAsia="zh-CN"/>
        </w:rPr>
        <w:t xml:space="preserve">Aim to support conditional LTM including subsequent </w:t>
      </w:r>
      <w:proofErr w:type="gramStart"/>
      <w:r w:rsidRPr="00863F1C">
        <w:rPr>
          <w:rFonts w:eastAsiaTheme="minorEastAsia"/>
          <w:bCs/>
          <w:sz w:val="16"/>
          <w:szCs w:val="16"/>
          <w:lang w:eastAsia="zh-CN"/>
        </w:rPr>
        <w:t>LTM</w:t>
      </w:r>
      <w:proofErr w:type="gramEnd"/>
    </w:p>
    <w:p w14:paraId="0F214DCC" w14:textId="77777777" w:rsidR="00863F1C" w:rsidRPr="00863F1C" w:rsidRDefault="00863F1C" w:rsidP="00863F1C">
      <w:pPr>
        <w:pStyle w:val="B1"/>
        <w:numPr>
          <w:ilvl w:val="1"/>
          <w:numId w:val="27"/>
        </w:numPr>
        <w:rPr>
          <w:rFonts w:eastAsiaTheme="minorEastAsia"/>
          <w:bCs/>
          <w:sz w:val="16"/>
          <w:szCs w:val="16"/>
          <w:lang w:eastAsia="zh-CN"/>
        </w:rPr>
      </w:pPr>
      <w:r w:rsidRPr="00863F1C">
        <w:rPr>
          <w:rFonts w:eastAsiaTheme="minorEastAsia"/>
          <w:bCs/>
          <w:sz w:val="16"/>
          <w:szCs w:val="16"/>
          <w:lang w:eastAsia="zh-CN"/>
        </w:rPr>
        <w:t>Prioritise intra-CU LTM</w:t>
      </w:r>
    </w:p>
    <w:p w14:paraId="2FACF6F3" w14:textId="77777777" w:rsidR="00863F1C" w:rsidRPr="00556C4E" w:rsidRDefault="00863F1C" w:rsidP="00863F1C">
      <w:pPr>
        <w:pStyle w:val="B1"/>
        <w:ind w:left="440" w:firstLine="0"/>
        <w:rPr>
          <w:rFonts w:eastAsiaTheme="minorEastAsia"/>
          <w:sz w:val="16"/>
          <w:szCs w:val="16"/>
          <w:lang w:eastAsia="zh-CN"/>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34D86BCB" w14:textId="1CD96216" w:rsidR="00C40088" w:rsidRPr="00C40088" w:rsidRDefault="00C40088" w:rsidP="00C40088">
      <w:pPr>
        <w:numPr>
          <w:ilvl w:val="0"/>
          <w:numId w:val="19"/>
        </w:numPr>
        <w:spacing w:after="0"/>
        <w:rPr>
          <w:bCs/>
        </w:rPr>
      </w:pPr>
      <w:r w:rsidRPr="00C40088">
        <w:rPr>
          <w:bCs/>
        </w:rPr>
        <w:t>Specify RRM requirements as necessary</w:t>
      </w:r>
      <w:r w:rsidR="0040295C">
        <w:rPr>
          <w:bCs/>
        </w:rPr>
        <w:t xml:space="preserve"> for the open items listed in </w:t>
      </w:r>
      <w:r w:rsidR="00420780">
        <w:rPr>
          <w:bCs/>
        </w:rPr>
        <w:t>2.1.2, 2.2.2 and 2.3.2</w:t>
      </w:r>
      <w:r w:rsidR="0040295C">
        <w:rPr>
          <w:bCs/>
        </w:rPr>
        <w:t xml:space="preserve"> sections </w:t>
      </w:r>
      <w:proofErr w:type="gramStart"/>
      <w:r w:rsidR="0040295C">
        <w:rPr>
          <w:bCs/>
        </w:rPr>
        <w:t>above</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5D8537C3" w:rsidR="003E3A1A" w:rsidRPr="00EA4B2F" w:rsidRDefault="009315BE" w:rsidP="00EA4B2F">
      <w:pPr>
        <w:snapToGrid w:val="0"/>
        <w:rPr>
          <w:rFonts w:ascii="Arial" w:hAnsi="Arial" w:cs="Arial"/>
          <w:b/>
          <w:bCs/>
        </w:rPr>
      </w:pPr>
      <w:r w:rsidRPr="00EA4B2F">
        <w:rPr>
          <w:rFonts w:ascii="Arial" w:hAnsi="Arial" w:cs="Arial"/>
          <w:bCs/>
        </w:rPr>
        <w:t>R</w:t>
      </w:r>
      <w:r w:rsidR="008D1F3E" w:rsidRPr="00EA4B2F">
        <w:rPr>
          <w:rFonts w:ascii="Arial" w:hAnsi="Arial" w:cs="Arial"/>
          <w:bCs/>
        </w:rPr>
        <w:t>P</w:t>
      </w:r>
      <w:r w:rsidRPr="00EA4B2F">
        <w:rPr>
          <w:rFonts w:ascii="Arial" w:hAnsi="Arial" w:cs="Arial"/>
          <w:bCs/>
        </w:rPr>
        <w:t>-2</w:t>
      </w:r>
      <w:r w:rsidR="00F66C91" w:rsidRPr="00EA4B2F">
        <w:rPr>
          <w:rFonts w:ascii="Arial" w:hAnsi="Arial" w:cs="Arial"/>
          <w:bCs/>
        </w:rPr>
        <w:t>40299</w:t>
      </w:r>
      <w:r w:rsidRPr="00EA4B2F">
        <w:rPr>
          <w:rFonts w:ascii="Arial" w:hAnsi="Arial" w:cs="Arial"/>
          <w:bCs/>
        </w:rPr>
        <w:t xml:space="preserve"> </w:t>
      </w:r>
      <w:r w:rsidRPr="00EA4B2F">
        <w:rPr>
          <w:rFonts w:ascii="Arial" w:hAnsi="Arial" w:cs="Arial"/>
        </w:rPr>
        <w:t>New WID: NR mobility enhancements Phase 4</w:t>
      </w:r>
      <w:r w:rsidRPr="00EA4B2F">
        <w:rPr>
          <w:rFonts w:ascii="Arial" w:hAnsi="Arial" w:cs="Arial"/>
          <w:b/>
          <w:bCs/>
        </w:rPr>
        <w:t xml:space="preserve"> </w:t>
      </w:r>
    </w:p>
    <w:p w14:paraId="4928F9EF" w14:textId="77777777" w:rsidR="00F66C91" w:rsidRDefault="00F66C91" w:rsidP="00F66C91">
      <w:pPr>
        <w:snapToGrid w:val="0"/>
        <w:ind w:left="360"/>
        <w:rPr>
          <w:rFonts w:ascii="Arial" w:hAnsi="Arial" w:cs="Arial"/>
          <w:b/>
          <w:bCs/>
        </w:rPr>
      </w:pPr>
    </w:p>
    <w:p w14:paraId="511C3057" w14:textId="19C8D891" w:rsidR="008D1F3E" w:rsidRPr="00F66C91" w:rsidRDefault="00F66C91" w:rsidP="00F66C91">
      <w:pPr>
        <w:snapToGrid w:val="0"/>
        <w:ind w:left="360"/>
        <w:rPr>
          <w:rFonts w:ascii="Arial" w:hAnsi="Arial" w:cs="Arial"/>
        </w:rPr>
      </w:pPr>
      <w:r w:rsidRPr="00F66C91">
        <w:rPr>
          <w:rFonts w:ascii="Arial" w:hAnsi="Arial" w:cs="Arial"/>
        </w:rPr>
        <w:t xml:space="preserve">RAN3 </w:t>
      </w:r>
      <w:proofErr w:type="gramStart"/>
      <w:r w:rsidRPr="00F66C91">
        <w:rPr>
          <w:rFonts w:ascii="Arial" w:hAnsi="Arial" w:cs="Arial"/>
        </w:rPr>
        <w:t>related</w:t>
      </w:r>
      <w:proofErr w:type="gramEnd"/>
    </w:p>
    <w:p w14:paraId="249FE7E5" w14:textId="77777777" w:rsidR="00F66C91" w:rsidRPr="00F66C91" w:rsidRDefault="00F66C91" w:rsidP="00F66C91">
      <w:pPr>
        <w:snapToGrid w:val="0"/>
        <w:ind w:left="360"/>
        <w:rPr>
          <w:rFonts w:ascii="Arial" w:hAnsi="Arial" w:cs="Arial"/>
          <w:iCs/>
        </w:rPr>
      </w:pPr>
      <w:r w:rsidRPr="00F66C91">
        <w:rPr>
          <w:rFonts w:ascii="Arial" w:hAnsi="Arial" w:cs="Arial" w:hint="eastAsia"/>
          <w:iCs/>
        </w:rPr>
        <w:t>RAN3 #</w:t>
      </w:r>
      <w:r w:rsidRPr="00F66C91">
        <w:rPr>
          <w:rFonts w:ascii="Arial" w:hAnsi="Arial" w:cs="Arial"/>
          <w:iCs/>
        </w:rPr>
        <w:t>12</w:t>
      </w:r>
      <w:r w:rsidRPr="00F66C91">
        <w:rPr>
          <w:rFonts w:ascii="Arial" w:hAnsi="Arial" w:cs="Arial" w:hint="eastAsia"/>
          <w:iCs/>
        </w:rPr>
        <w:t>3</w:t>
      </w:r>
      <w:r w:rsidRPr="00F66C91">
        <w:rPr>
          <w:rFonts w:ascii="Arial" w:hAnsi="Arial" w:cs="Arial"/>
          <w:iCs/>
        </w:rPr>
        <w:t xml:space="preserve"> bis:</w:t>
      </w:r>
    </w:p>
    <w:p w14:paraId="258FFEF4"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R3-241889 Work plan for Rel-19 Further NR Mobility Enhancements (China Telecom, Apple Inc.)</w:t>
      </w:r>
    </w:p>
    <w:p w14:paraId="2034AA6A"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R3-241890 Discussion on applicable scenarios for inter-CU LTM (China Telecom)</w:t>
      </w:r>
    </w:p>
    <w:p w14:paraId="1F7A5AD5"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 xml:space="preserve">R3-241603 Consideration impact on </w:t>
      </w:r>
      <w:proofErr w:type="spellStart"/>
      <w:r w:rsidRPr="00F66C91">
        <w:rPr>
          <w:rFonts w:ascii="Arial" w:hAnsi="Arial" w:cs="Arial"/>
        </w:rPr>
        <w:t>Xn</w:t>
      </w:r>
      <w:proofErr w:type="spellEnd"/>
      <w:r w:rsidRPr="00F66C91">
        <w:rPr>
          <w:rFonts w:ascii="Arial" w:hAnsi="Arial" w:cs="Arial"/>
        </w:rPr>
        <w:t xml:space="preserve"> for inter-CU LTM (NEC)</w:t>
      </w:r>
    </w:p>
    <w:p w14:paraId="33FB6B4E"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R3-241758 Discussion on the scenario for Inter-CU LTM (CATT)</w:t>
      </w:r>
    </w:p>
    <w:p w14:paraId="4F506594"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R3-241532 Design considerations to support inter-gNB LTM HO (Qualcomm Incorporated)</w:t>
      </w:r>
    </w:p>
    <w:p w14:paraId="5A55BB3A"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R3-241819 Scenarios for inter-CU LTM (Ericsson)</w:t>
      </w:r>
    </w:p>
    <w:p w14:paraId="25FC7F75"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R3-241724 Scope clarification to Rel-19 mobility enhancement WI (Huawei)</w:t>
      </w:r>
    </w:p>
    <w:p w14:paraId="62B267BF"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R3-241528 Discussion on Inter-gNB-CU LTM via NG Interface (Nokia)</w:t>
      </w:r>
    </w:p>
    <w:p w14:paraId="7142E5B9"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R3-241529 Discussion on LTM when NR-DC is Configured (Nokia)</w:t>
      </w:r>
    </w:p>
    <w:p w14:paraId="2E73D428"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R3-241726 Discussion on subsequent inter-CU LTM (Huawei)</w:t>
      </w:r>
    </w:p>
    <w:p w14:paraId="2C9ED661"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 xml:space="preserve">R3-241891 Discussion on </w:t>
      </w:r>
      <w:proofErr w:type="spellStart"/>
      <w:r w:rsidRPr="00F66C91">
        <w:rPr>
          <w:rFonts w:ascii="Arial" w:hAnsi="Arial" w:cs="Arial"/>
        </w:rPr>
        <w:t>signaling</w:t>
      </w:r>
      <w:proofErr w:type="spellEnd"/>
      <w:r w:rsidRPr="00F66C91">
        <w:rPr>
          <w:rFonts w:ascii="Arial" w:hAnsi="Arial" w:cs="Arial"/>
        </w:rPr>
        <w:t xml:space="preserve"> enhancement for inter-CU LTM (China Telecom, Apple Inc.)</w:t>
      </w:r>
    </w:p>
    <w:p w14:paraId="64930487"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 xml:space="preserve">R3-242053 Discussion on inter-CU LTM (NTT DOCOMO </w:t>
      </w:r>
      <w:proofErr w:type="gramStart"/>
      <w:r w:rsidRPr="00F66C91">
        <w:rPr>
          <w:rFonts w:ascii="Arial" w:hAnsi="Arial" w:cs="Arial"/>
        </w:rPr>
        <w:t>INC..</w:t>
      </w:r>
      <w:proofErr w:type="gramEnd"/>
      <w:r w:rsidRPr="00F66C91">
        <w:rPr>
          <w:rFonts w:ascii="Arial" w:hAnsi="Arial" w:cs="Arial"/>
        </w:rPr>
        <w:t>)</w:t>
      </w:r>
    </w:p>
    <w:p w14:paraId="77219F35"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R3-241963 Discussion on Inter-CU LTM (Samsung)</w:t>
      </w:r>
    </w:p>
    <w:p w14:paraId="5FE5B13C"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R3-241759 Initial thought for Inter-CU LTM candidate cells preparation (CATT)</w:t>
      </w:r>
    </w:p>
    <w:p w14:paraId="09CD23BE"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R3-241820 High level design principle for inter-CU LTM (Ericsson)</w:t>
      </w:r>
    </w:p>
    <w:p w14:paraId="1DE0D471"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R3-241725 (TP for LTM BLCR for TS38.300): Inter-CU LTM basic procedure (Huawei)</w:t>
      </w:r>
    </w:p>
    <w:p w14:paraId="5542B12A"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R3-241899 Discussion on inter-CU LTM (ZTE)</w:t>
      </w:r>
    </w:p>
    <w:p w14:paraId="7A938859"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R3-241527 Discussion on Inter-gNB-CU LTM Procedure (Nokia)</w:t>
      </w:r>
    </w:p>
    <w:p w14:paraId="08E2B459"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 xml:space="preserve">R3-242096 High-level principles and discussions for Inter-CU LTM </w:t>
      </w:r>
      <w:proofErr w:type="spellStart"/>
      <w:r w:rsidRPr="00F66C91">
        <w:rPr>
          <w:rFonts w:ascii="Arial" w:hAnsi="Arial" w:cs="Arial"/>
        </w:rPr>
        <w:t>signaling</w:t>
      </w:r>
      <w:proofErr w:type="spellEnd"/>
      <w:r w:rsidRPr="00F66C91">
        <w:rPr>
          <w:rFonts w:ascii="Arial" w:hAnsi="Arial" w:cs="Arial"/>
        </w:rPr>
        <w:t xml:space="preserve"> design (LG Electronics Inc.)</w:t>
      </w:r>
    </w:p>
    <w:p w14:paraId="7C2D711A"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R3-241802 General aspects of inter-CU LTM (Lenovo)</w:t>
      </w:r>
    </w:p>
    <w:p w14:paraId="7658EA2E"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R3-241956 Initial Considerations on inter-CU LTM (CMCC)</w:t>
      </w:r>
    </w:p>
    <w:p w14:paraId="4C1CCABD"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R3-241760 Discussion on synchronize among candidate cells (CATT)</w:t>
      </w:r>
    </w:p>
    <w:p w14:paraId="079AA163"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R3-241804 Security considerations of inter-CU LTM (Lenovo)</w:t>
      </w:r>
    </w:p>
    <w:p w14:paraId="522DF595"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R3-242098 High-level principles for Inter-CU LTM security master key handling (LG Electronics Inc.)</w:t>
      </w:r>
    </w:p>
    <w:p w14:paraId="48332BD2"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R3-241892 Discussion on data forwarding and security key handling for inter-CU LTM (China Telecom)</w:t>
      </w:r>
    </w:p>
    <w:p w14:paraId="6E24F732"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R3-242097 Baseline CR for introducing Rel-19 Mobility enhancement in E1AP (LG Electronics Inc.)</w:t>
      </w:r>
    </w:p>
    <w:p w14:paraId="1B2C2630"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R3-241803 TP to inter-CU LTM for TS38.423 (Lenovo)</w:t>
      </w:r>
    </w:p>
    <w:p w14:paraId="07C1BE02"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 xml:space="preserve">R3-241821 Details of </w:t>
      </w:r>
      <w:proofErr w:type="spellStart"/>
      <w:r w:rsidRPr="00F66C91">
        <w:rPr>
          <w:rFonts w:ascii="Arial" w:hAnsi="Arial" w:cs="Arial"/>
        </w:rPr>
        <w:t>XnAP</w:t>
      </w:r>
      <w:proofErr w:type="spellEnd"/>
      <w:r w:rsidRPr="00F66C91">
        <w:rPr>
          <w:rFonts w:ascii="Arial" w:hAnsi="Arial" w:cs="Arial"/>
        </w:rPr>
        <w:t xml:space="preserve"> </w:t>
      </w:r>
      <w:proofErr w:type="spellStart"/>
      <w:r w:rsidRPr="00F66C91">
        <w:rPr>
          <w:rFonts w:ascii="Arial" w:hAnsi="Arial" w:cs="Arial"/>
        </w:rPr>
        <w:t>signaling</w:t>
      </w:r>
      <w:proofErr w:type="spellEnd"/>
      <w:r w:rsidRPr="00F66C91">
        <w:rPr>
          <w:rFonts w:ascii="Arial" w:hAnsi="Arial" w:cs="Arial"/>
        </w:rPr>
        <w:t xml:space="preserve"> design (Ericsson)</w:t>
      </w:r>
    </w:p>
    <w:p w14:paraId="2EA2F98A"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R3-241900 (TP to TS 38.423) Support of inter-CU LTM (ZTE)</w:t>
      </w:r>
    </w:p>
    <w:p w14:paraId="3D4C006B"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R3-241901 (BL CR to 38.420) Introduction of inter-CU LTM (ZTE)</w:t>
      </w:r>
    </w:p>
    <w:p w14:paraId="27B8E82F" w14:textId="77777777" w:rsidR="00F66C91" w:rsidRPr="00F66C91" w:rsidRDefault="00F66C91" w:rsidP="00EA4B2F">
      <w:pPr>
        <w:numPr>
          <w:ilvl w:val="0"/>
          <w:numId w:val="38"/>
        </w:numPr>
        <w:snapToGrid w:val="0"/>
        <w:rPr>
          <w:rFonts w:ascii="Arial" w:hAnsi="Arial" w:cs="Arial"/>
        </w:rPr>
      </w:pPr>
      <w:r w:rsidRPr="00F66C91">
        <w:rPr>
          <w:rFonts w:ascii="Arial" w:hAnsi="Arial" w:cs="Arial"/>
        </w:rPr>
        <w:lastRenderedPageBreak/>
        <w:t xml:space="preserve">R3-241964 (TP to BLCR for TS 38.423) </w:t>
      </w:r>
      <w:proofErr w:type="spellStart"/>
      <w:r w:rsidRPr="00F66C91">
        <w:rPr>
          <w:rFonts w:ascii="Arial" w:hAnsi="Arial" w:cs="Arial"/>
        </w:rPr>
        <w:t>Xn</w:t>
      </w:r>
      <w:proofErr w:type="spellEnd"/>
      <w:r w:rsidRPr="00F66C91">
        <w:rPr>
          <w:rFonts w:ascii="Arial" w:hAnsi="Arial" w:cs="Arial"/>
        </w:rPr>
        <w:t xml:space="preserve"> impact for Inter-CU LTM (Samsung)</w:t>
      </w:r>
    </w:p>
    <w:p w14:paraId="7BB00858"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R3-241965 (TP to BLCR for TS 38.401/38.300) Procedure for Inter-CU/gNB LTM (Samsung)</w:t>
      </w:r>
    </w:p>
    <w:p w14:paraId="2B3D1DCB" w14:textId="77777777" w:rsidR="00F66C91" w:rsidRPr="00F66C91" w:rsidRDefault="00F66C91" w:rsidP="00EA4B2F">
      <w:pPr>
        <w:snapToGrid w:val="0"/>
        <w:ind w:left="360"/>
        <w:rPr>
          <w:rFonts w:ascii="Arial" w:hAnsi="Arial" w:cs="Arial"/>
          <w:iCs/>
        </w:rPr>
      </w:pPr>
      <w:r w:rsidRPr="00F66C91">
        <w:rPr>
          <w:rFonts w:ascii="Arial" w:hAnsi="Arial" w:cs="Arial" w:hint="eastAsia"/>
          <w:iCs/>
        </w:rPr>
        <w:t>RAN3 #</w:t>
      </w:r>
      <w:r w:rsidRPr="00F66C91">
        <w:rPr>
          <w:rFonts w:ascii="Arial" w:hAnsi="Arial" w:cs="Arial"/>
          <w:iCs/>
        </w:rPr>
        <w:t>12</w:t>
      </w:r>
      <w:r w:rsidRPr="00F66C91">
        <w:rPr>
          <w:rFonts w:ascii="Arial" w:hAnsi="Arial" w:cs="Arial" w:hint="eastAsia"/>
          <w:iCs/>
        </w:rPr>
        <w:t>4</w:t>
      </w:r>
      <w:r w:rsidRPr="00F66C91">
        <w:rPr>
          <w:rFonts w:ascii="Arial" w:hAnsi="Arial" w:cs="Arial"/>
          <w:iCs/>
        </w:rPr>
        <w:t>:</w:t>
      </w:r>
    </w:p>
    <w:p w14:paraId="62ACB81B"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R3-243114</w:t>
      </w:r>
      <w:r w:rsidRPr="00F66C91">
        <w:rPr>
          <w:rFonts w:ascii="Arial" w:hAnsi="Arial" w:cs="Arial" w:hint="eastAsia"/>
        </w:rPr>
        <w:t xml:space="preserve"> </w:t>
      </w:r>
      <w:r w:rsidRPr="00F66C91">
        <w:rPr>
          <w:rFonts w:ascii="Arial" w:hAnsi="Arial" w:cs="Arial"/>
        </w:rPr>
        <w:t>LS on security handling for inter-CU LTM in non-DC cases (RAN2(Apple))</w:t>
      </w:r>
    </w:p>
    <w:p w14:paraId="171FC8F7"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R3-243241</w:t>
      </w:r>
      <w:r w:rsidRPr="00F66C91">
        <w:rPr>
          <w:rFonts w:ascii="Arial" w:hAnsi="Arial" w:cs="Arial" w:hint="eastAsia"/>
        </w:rPr>
        <w:t xml:space="preserve"> </w:t>
      </w:r>
      <w:r w:rsidRPr="00F66C91">
        <w:rPr>
          <w:rFonts w:ascii="Arial" w:hAnsi="Arial" w:cs="Arial"/>
        </w:rPr>
        <w:t>Regarding discussion on inter-CU LTM (NEC)</w:t>
      </w:r>
    </w:p>
    <w:p w14:paraId="396D6773"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R3-243455</w:t>
      </w:r>
      <w:r w:rsidRPr="00F66C91">
        <w:rPr>
          <w:rFonts w:ascii="Arial" w:hAnsi="Arial" w:cs="Arial" w:hint="eastAsia"/>
        </w:rPr>
        <w:t xml:space="preserve"> </w:t>
      </w:r>
      <w:r w:rsidRPr="00F66C91">
        <w:rPr>
          <w:rFonts w:ascii="Arial" w:hAnsi="Arial" w:cs="Arial"/>
        </w:rPr>
        <w:t>High level design principle for inter-CU LTM (Ericsson)</w:t>
      </w:r>
    </w:p>
    <w:p w14:paraId="352677B3"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R3-243206</w:t>
      </w:r>
      <w:r w:rsidRPr="00F66C91">
        <w:rPr>
          <w:rFonts w:ascii="Arial" w:hAnsi="Arial" w:cs="Arial" w:hint="eastAsia"/>
        </w:rPr>
        <w:t xml:space="preserve"> </w:t>
      </w:r>
      <w:r w:rsidRPr="00F66C91">
        <w:rPr>
          <w:rFonts w:ascii="Arial" w:hAnsi="Arial" w:cs="Arial"/>
        </w:rPr>
        <w:t>Discussion on Inter-CU LTM (Huawei)</w:t>
      </w:r>
    </w:p>
    <w:p w14:paraId="1FCAEE76"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R3-243106</w:t>
      </w:r>
      <w:r w:rsidRPr="00F66C91">
        <w:rPr>
          <w:rFonts w:ascii="Arial" w:hAnsi="Arial" w:cs="Arial" w:hint="eastAsia"/>
        </w:rPr>
        <w:t xml:space="preserve"> </w:t>
      </w:r>
      <w:r w:rsidRPr="00F66C91">
        <w:rPr>
          <w:rFonts w:ascii="Arial" w:hAnsi="Arial" w:cs="Arial"/>
        </w:rPr>
        <w:t>Discussion on Inter-gNB-CU LTM Procedure (Nokia)</w:t>
      </w:r>
    </w:p>
    <w:p w14:paraId="472AF5F1"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R3-243595</w:t>
      </w:r>
      <w:r w:rsidRPr="00F66C91">
        <w:rPr>
          <w:rFonts w:ascii="Arial" w:hAnsi="Arial" w:cs="Arial" w:hint="eastAsia"/>
        </w:rPr>
        <w:t xml:space="preserve"> </w:t>
      </w:r>
      <w:r w:rsidRPr="00F66C91">
        <w:rPr>
          <w:rFonts w:ascii="Arial" w:hAnsi="Arial" w:cs="Arial"/>
        </w:rPr>
        <w:t>Discussion on inter-CU LTM (ZTE)</w:t>
      </w:r>
    </w:p>
    <w:p w14:paraId="5629E68E"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R3-243523</w:t>
      </w:r>
      <w:r w:rsidRPr="00F66C91">
        <w:rPr>
          <w:rFonts w:ascii="Arial" w:hAnsi="Arial" w:cs="Arial" w:hint="eastAsia"/>
        </w:rPr>
        <w:t xml:space="preserve"> </w:t>
      </w:r>
      <w:r w:rsidRPr="00F66C91">
        <w:rPr>
          <w:rFonts w:ascii="Arial" w:hAnsi="Arial" w:cs="Arial"/>
        </w:rPr>
        <w:t>Support for inter-CU LTM (Qualcomm Incorporated)</w:t>
      </w:r>
    </w:p>
    <w:p w14:paraId="207EC4C8"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R3-243668</w:t>
      </w:r>
      <w:r w:rsidRPr="00F66C91">
        <w:rPr>
          <w:rFonts w:ascii="Arial" w:hAnsi="Arial" w:cs="Arial" w:hint="eastAsia"/>
        </w:rPr>
        <w:t xml:space="preserve"> </w:t>
      </w:r>
      <w:r w:rsidRPr="00F66C91">
        <w:rPr>
          <w:rFonts w:ascii="Arial" w:hAnsi="Arial" w:cs="Arial"/>
        </w:rPr>
        <w:t>Discussion on Inter-CU LTM (Samsung)</w:t>
      </w:r>
    </w:p>
    <w:p w14:paraId="3A4FF56A"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R3-243395</w:t>
      </w:r>
      <w:r w:rsidRPr="00F66C91">
        <w:rPr>
          <w:rFonts w:ascii="Arial" w:hAnsi="Arial" w:cs="Arial" w:hint="eastAsia"/>
        </w:rPr>
        <w:t xml:space="preserve"> </w:t>
      </w:r>
      <w:r w:rsidRPr="00F66C91">
        <w:rPr>
          <w:rFonts w:ascii="Arial" w:hAnsi="Arial" w:cs="Arial"/>
        </w:rPr>
        <w:t>General aspects of inter-CU LTM (Lenovo)</w:t>
      </w:r>
    </w:p>
    <w:p w14:paraId="2886A54C"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R3-243528</w:t>
      </w:r>
      <w:r w:rsidRPr="00F66C91">
        <w:rPr>
          <w:rFonts w:ascii="Arial" w:hAnsi="Arial" w:cs="Arial" w:hint="eastAsia"/>
        </w:rPr>
        <w:t xml:space="preserve"> </w:t>
      </w:r>
      <w:r w:rsidRPr="00F66C91">
        <w:rPr>
          <w:rFonts w:ascii="Arial" w:hAnsi="Arial" w:cs="Arial"/>
        </w:rPr>
        <w:t xml:space="preserve">Further discussions on Inter-CU LTM </w:t>
      </w:r>
      <w:proofErr w:type="spellStart"/>
      <w:r w:rsidRPr="00F66C91">
        <w:rPr>
          <w:rFonts w:ascii="Arial" w:hAnsi="Arial" w:cs="Arial"/>
        </w:rPr>
        <w:t>signaling</w:t>
      </w:r>
      <w:proofErr w:type="spellEnd"/>
      <w:r w:rsidRPr="00F66C91">
        <w:rPr>
          <w:rFonts w:ascii="Arial" w:hAnsi="Arial" w:cs="Arial"/>
        </w:rPr>
        <w:t xml:space="preserve"> design (LG Electronics Inc.)</w:t>
      </w:r>
    </w:p>
    <w:p w14:paraId="50801A84"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R3-243420</w:t>
      </w:r>
      <w:r w:rsidRPr="00F66C91">
        <w:rPr>
          <w:rFonts w:ascii="Arial" w:hAnsi="Arial" w:cs="Arial" w:hint="eastAsia"/>
        </w:rPr>
        <w:t xml:space="preserve"> </w:t>
      </w:r>
      <w:r w:rsidRPr="00F66C91">
        <w:rPr>
          <w:rFonts w:ascii="Arial" w:hAnsi="Arial" w:cs="Arial"/>
        </w:rPr>
        <w:t>Discussion for Inter-CU LTM (CATT)</w:t>
      </w:r>
    </w:p>
    <w:p w14:paraId="5D8625D9"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R3-243642</w:t>
      </w:r>
      <w:r w:rsidRPr="00F66C91">
        <w:rPr>
          <w:rFonts w:ascii="Arial" w:hAnsi="Arial" w:cs="Arial" w:hint="eastAsia"/>
        </w:rPr>
        <w:t xml:space="preserve"> </w:t>
      </w:r>
      <w:r w:rsidRPr="00F66C91">
        <w:rPr>
          <w:rFonts w:ascii="Arial" w:hAnsi="Arial" w:cs="Arial"/>
        </w:rPr>
        <w:t xml:space="preserve">Discussion on </w:t>
      </w:r>
      <w:proofErr w:type="spellStart"/>
      <w:r w:rsidRPr="00F66C91">
        <w:rPr>
          <w:rFonts w:ascii="Arial" w:hAnsi="Arial" w:cs="Arial"/>
        </w:rPr>
        <w:t>signaling</w:t>
      </w:r>
      <w:proofErr w:type="spellEnd"/>
      <w:r w:rsidRPr="00F66C91">
        <w:rPr>
          <w:rFonts w:ascii="Arial" w:hAnsi="Arial" w:cs="Arial"/>
        </w:rPr>
        <w:t xml:space="preserve"> enhancement for inter-CU LTM (China Telecom)</w:t>
      </w:r>
    </w:p>
    <w:p w14:paraId="7E66E53F"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R3-243163</w:t>
      </w:r>
      <w:r w:rsidRPr="00F66C91">
        <w:rPr>
          <w:rFonts w:ascii="Arial" w:hAnsi="Arial" w:cs="Arial" w:hint="eastAsia"/>
        </w:rPr>
        <w:t xml:space="preserve"> </w:t>
      </w:r>
      <w:r w:rsidRPr="00F66C91">
        <w:rPr>
          <w:rFonts w:ascii="Arial" w:hAnsi="Arial" w:cs="Arial"/>
        </w:rPr>
        <w:t>Discussion on CFRA resource configurations in inter-CU LTM (Google Inc.)</w:t>
      </w:r>
    </w:p>
    <w:p w14:paraId="4C75A5E9"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R3-243293</w:t>
      </w:r>
      <w:r w:rsidRPr="00F66C91">
        <w:rPr>
          <w:rFonts w:ascii="Arial" w:hAnsi="Arial" w:cs="Arial" w:hint="eastAsia"/>
        </w:rPr>
        <w:t xml:space="preserve"> </w:t>
      </w:r>
      <w:r w:rsidRPr="00F66C91">
        <w:rPr>
          <w:rFonts w:ascii="Arial" w:hAnsi="Arial" w:cs="Arial"/>
        </w:rPr>
        <w:t>Radio Resource management at gNB-DU for Intra and Inter-CU LTM (Rakuten Mobile, Inc)</w:t>
      </w:r>
    </w:p>
    <w:p w14:paraId="586AB795"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R3-243735</w:t>
      </w:r>
      <w:r w:rsidRPr="00F66C91">
        <w:rPr>
          <w:rFonts w:ascii="Arial" w:hAnsi="Arial" w:cs="Arial" w:hint="eastAsia"/>
        </w:rPr>
        <w:t xml:space="preserve"> </w:t>
      </w:r>
      <w:r w:rsidRPr="00F66C91">
        <w:rPr>
          <w:rFonts w:ascii="Arial" w:hAnsi="Arial" w:cs="Arial"/>
        </w:rPr>
        <w:t>Discussion on inter-CU LTM (CMCC)</w:t>
      </w:r>
    </w:p>
    <w:p w14:paraId="1111A41A"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R3-243294</w:t>
      </w:r>
      <w:r w:rsidRPr="00F66C91">
        <w:rPr>
          <w:rFonts w:ascii="Arial" w:hAnsi="Arial" w:cs="Arial" w:hint="eastAsia"/>
        </w:rPr>
        <w:t xml:space="preserve"> </w:t>
      </w:r>
      <w:r w:rsidRPr="00F66C91">
        <w:rPr>
          <w:rFonts w:ascii="Arial" w:hAnsi="Arial" w:cs="Arial"/>
        </w:rPr>
        <w:t>Data forwarding and transmission in Inter-CU LTM (Rakuten Mobile, Inc)</w:t>
      </w:r>
    </w:p>
    <w:p w14:paraId="6CD12C2B"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R3-243107</w:t>
      </w:r>
      <w:r w:rsidRPr="00F66C91">
        <w:rPr>
          <w:rFonts w:ascii="Arial" w:hAnsi="Arial" w:cs="Arial" w:hint="eastAsia"/>
        </w:rPr>
        <w:t xml:space="preserve"> </w:t>
      </w:r>
      <w:r w:rsidRPr="00F66C91">
        <w:rPr>
          <w:rFonts w:ascii="Arial" w:hAnsi="Arial" w:cs="Arial"/>
        </w:rPr>
        <w:t>Additional Considerations for Inter-gNB-CU LTM (Nokia)</w:t>
      </w:r>
    </w:p>
    <w:p w14:paraId="2F986CB3"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R3-243421</w:t>
      </w:r>
      <w:r w:rsidRPr="00F66C91">
        <w:rPr>
          <w:rFonts w:ascii="Arial" w:hAnsi="Arial" w:cs="Arial" w:hint="eastAsia"/>
        </w:rPr>
        <w:t xml:space="preserve"> </w:t>
      </w:r>
      <w:r w:rsidRPr="00F66C91">
        <w:rPr>
          <w:rFonts w:ascii="Arial" w:hAnsi="Arial" w:cs="Arial"/>
        </w:rPr>
        <w:t>Discussion about candidate cell management and signalling designation (CATT)</w:t>
      </w:r>
    </w:p>
    <w:p w14:paraId="058EEB45"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R3-243457</w:t>
      </w:r>
      <w:r w:rsidRPr="00F66C91">
        <w:rPr>
          <w:rFonts w:ascii="Arial" w:hAnsi="Arial" w:cs="Arial" w:hint="eastAsia"/>
        </w:rPr>
        <w:t xml:space="preserve"> </w:t>
      </w:r>
      <w:r w:rsidRPr="00F66C91">
        <w:rPr>
          <w:rFonts w:ascii="Arial" w:hAnsi="Arial" w:cs="Arial"/>
        </w:rPr>
        <w:t>Consideration of data forwarding for inter-CU LTM (Ericsson)</w:t>
      </w:r>
    </w:p>
    <w:p w14:paraId="56E45A2E"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R3-243522</w:t>
      </w:r>
      <w:r w:rsidRPr="00F66C91">
        <w:rPr>
          <w:rFonts w:ascii="Arial" w:hAnsi="Arial" w:cs="Arial" w:hint="eastAsia"/>
        </w:rPr>
        <w:t xml:space="preserve"> </w:t>
      </w:r>
      <w:r w:rsidRPr="00F66C91">
        <w:rPr>
          <w:rFonts w:ascii="Arial" w:hAnsi="Arial" w:cs="Arial"/>
        </w:rPr>
        <w:t>Inter-gNB LTM and keep PDCP anchor (Qualcomm Incorporated, NTT DOCOMO)</w:t>
      </w:r>
    </w:p>
    <w:p w14:paraId="116485AF"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R3-243397</w:t>
      </w:r>
      <w:r w:rsidRPr="00F66C91">
        <w:rPr>
          <w:rFonts w:ascii="Arial" w:hAnsi="Arial" w:cs="Arial" w:hint="eastAsia"/>
        </w:rPr>
        <w:t xml:space="preserve"> </w:t>
      </w:r>
      <w:r w:rsidRPr="00F66C91">
        <w:rPr>
          <w:rFonts w:ascii="Arial" w:hAnsi="Arial" w:cs="Arial"/>
        </w:rPr>
        <w:t>Security considerations of inter-CU LTM (Lenovo)</w:t>
      </w:r>
    </w:p>
    <w:p w14:paraId="58693E6C"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R3-243207</w:t>
      </w:r>
      <w:r w:rsidRPr="00F66C91">
        <w:rPr>
          <w:rFonts w:ascii="Arial" w:hAnsi="Arial" w:cs="Arial" w:hint="eastAsia"/>
        </w:rPr>
        <w:t xml:space="preserve"> </w:t>
      </w:r>
      <w:r w:rsidRPr="00F66C91">
        <w:rPr>
          <w:rFonts w:ascii="Arial" w:hAnsi="Arial" w:cs="Arial"/>
        </w:rPr>
        <w:t>(TP for LTM BLCR for TS38.300): Inter-CU LTM basic procedure (Huawei)</w:t>
      </w:r>
    </w:p>
    <w:p w14:paraId="588CA9BF"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R3-243670</w:t>
      </w:r>
      <w:r w:rsidRPr="00F66C91">
        <w:rPr>
          <w:rFonts w:ascii="Arial" w:hAnsi="Arial" w:cs="Arial" w:hint="eastAsia"/>
        </w:rPr>
        <w:t xml:space="preserve"> </w:t>
      </w:r>
      <w:r w:rsidRPr="00F66C91">
        <w:rPr>
          <w:rFonts w:ascii="Arial" w:hAnsi="Arial" w:cs="Arial"/>
        </w:rPr>
        <w:t>(TP to BLCR for TS 38.401/38.300) Procedure for Inter-CU/gNB LTM (Samsung)</w:t>
      </w:r>
    </w:p>
    <w:p w14:paraId="2758EF89"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R3-243422</w:t>
      </w:r>
      <w:r w:rsidRPr="00F66C91">
        <w:rPr>
          <w:rFonts w:ascii="Arial" w:hAnsi="Arial" w:cs="Arial" w:hint="eastAsia"/>
        </w:rPr>
        <w:t xml:space="preserve"> </w:t>
      </w:r>
      <w:r w:rsidRPr="00F66C91">
        <w:rPr>
          <w:rFonts w:ascii="Arial" w:hAnsi="Arial" w:cs="Arial"/>
        </w:rPr>
        <w:t>TP for LTM BLCR for TS38.300 (CATT)</w:t>
      </w:r>
    </w:p>
    <w:p w14:paraId="19EA2ADF"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R3-243369</w:t>
      </w:r>
      <w:r w:rsidRPr="00F66C91">
        <w:rPr>
          <w:rFonts w:ascii="Arial" w:hAnsi="Arial" w:cs="Arial" w:hint="eastAsia"/>
        </w:rPr>
        <w:t xml:space="preserve"> </w:t>
      </w:r>
      <w:r w:rsidRPr="00F66C91">
        <w:rPr>
          <w:rFonts w:ascii="Arial" w:hAnsi="Arial" w:cs="Arial"/>
        </w:rPr>
        <w:t>TP (BL CR TS 38.401) Inter-CU LTM Signalling (Nokia)</w:t>
      </w:r>
    </w:p>
    <w:p w14:paraId="477B6728"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R3-243643</w:t>
      </w:r>
      <w:r w:rsidRPr="00F66C91">
        <w:rPr>
          <w:rFonts w:ascii="Arial" w:hAnsi="Arial" w:cs="Arial" w:hint="eastAsia"/>
        </w:rPr>
        <w:t xml:space="preserve"> </w:t>
      </w:r>
      <w:r w:rsidRPr="00F66C91">
        <w:rPr>
          <w:rFonts w:ascii="Arial" w:hAnsi="Arial" w:cs="Arial"/>
        </w:rPr>
        <w:t>(TP to BL CR of 38.420) On support of inter-CU LTM (China Telecom)</w:t>
      </w:r>
    </w:p>
    <w:p w14:paraId="64314192"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R3-243597</w:t>
      </w:r>
      <w:r w:rsidRPr="00F66C91">
        <w:rPr>
          <w:rFonts w:ascii="Arial" w:hAnsi="Arial" w:cs="Arial" w:hint="eastAsia"/>
        </w:rPr>
        <w:t xml:space="preserve"> </w:t>
      </w:r>
      <w:r w:rsidRPr="00F66C91">
        <w:rPr>
          <w:rFonts w:ascii="Arial" w:hAnsi="Arial" w:cs="Arial"/>
        </w:rPr>
        <w:t>(BL CR to 38.420) Introduction of inter-CU LTM (ZTE)</w:t>
      </w:r>
    </w:p>
    <w:p w14:paraId="50AD6849"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R3-243596</w:t>
      </w:r>
      <w:r w:rsidRPr="00F66C91">
        <w:rPr>
          <w:rFonts w:ascii="Arial" w:hAnsi="Arial" w:cs="Arial" w:hint="eastAsia"/>
        </w:rPr>
        <w:t xml:space="preserve"> </w:t>
      </w:r>
      <w:r w:rsidRPr="00F66C91">
        <w:rPr>
          <w:rFonts w:ascii="Arial" w:hAnsi="Arial" w:cs="Arial"/>
        </w:rPr>
        <w:t>(TP to TS 38.423) Support of inter-CU LTM (ZTE)</w:t>
      </w:r>
    </w:p>
    <w:p w14:paraId="2786A817"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R3-243456</w:t>
      </w:r>
      <w:r w:rsidRPr="00F66C91">
        <w:rPr>
          <w:rFonts w:ascii="Arial" w:hAnsi="Arial" w:cs="Arial" w:hint="eastAsia"/>
        </w:rPr>
        <w:t xml:space="preserve"> </w:t>
      </w:r>
      <w:r w:rsidRPr="00F66C91">
        <w:rPr>
          <w:rFonts w:ascii="Arial" w:hAnsi="Arial" w:cs="Arial"/>
        </w:rPr>
        <w:t xml:space="preserve">Details of </w:t>
      </w:r>
      <w:proofErr w:type="spellStart"/>
      <w:r w:rsidRPr="00F66C91">
        <w:rPr>
          <w:rFonts w:ascii="Arial" w:hAnsi="Arial" w:cs="Arial"/>
        </w:rPr>
        <w:t>XnAP</w:t>
      </w:r>
      <w:proofErr w:type="spellEnd"/>
      <w:r w:rsidRPr="00F66C91">
        <w:rPr>
          <w:rFonts w:ascii="Arial" w:hAnsi="Arial" w:cs="Arial"/>
        </w:rPr>
        <w:t xml:space="preserve"> </w:t>
      </w:r>
      <w:proofErr w:type="spellStart"/>
      <w:r w:rsidRPr="00F66C91">
        <w:rPr>
          <w:rFonts w:ascii="Arial" w:hAnsi="Arial" w:cs="Arial"/>
        </w:rPr>
        <w:t>signaling</w:t>
      </w:r>
      <w:proofErr w:type="spellEnd"/>
      <w:r w:rsidRPr="00F66C91">
        <w:rPr>
          <w:rFonts w:ascii="Arial" w:hAnsi="Arial" w:cs="Arial"/>
        </w:rPr>
        <w:t xml:space="preserve"> design (Ericsson)</w:t>
      </w:r>
    </w:p>
    <w:p w14:paraId="73EB3F96"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R3-243669</w:t>
      </w:r>
      <w:r w:rsidRPr="00F66C91">
        <w:rPr>
          <w:rFonts w:ascii="Arial" w:hAnsi="Arial" w:cs="Arial" w:hint="eastAsia"/>
        </w:rPr>
        <w:t xml:space="preserve"> </w:t>
      </w:r>
      <w:r w:rsidRPr="00F66C91">
        <w:rPr>
          <w:rFonts w:ascii="Arial" w:hAnsi="Arial" w:cs="Arial"/>
        </w:rPr>
        <w:t xml:space="preserve">(TP to BLCR for TS 38.423) </w:t>
      </w:r>
      <w:proofErr w:type="spellStart"/>
      <w:r w:rsidRPr="00F66C91">
        <w:rPr>
          <w:rFonts w:ascii="Arial" w:hAnsi="Arial" w:cs="Arial"/>
        </w:rPr>
        <w:t>Xn</w:t>
      </w:r>
      <w:proofErr w:type="spellEnd"/>
      <w:r w:rsidRPr="00F66C91">
        <w:rPr>
          <w:rFonts w:ascii="Arial" w:hAnsi="Arial" w:cs="Arial"/>
        </w:rPr>
        <w:t xml:space="preserve"> impact for Inter-CU LTM (Samsung)</w:t>
      </w:r>
    </w:p>
    <w:p w14:paraId="22F35767"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R3-243396</w:t>
      </w:r>
      <w:r w:rsidRPr="00F66C91">
        <w:rPr>
          <w:rFonts w:ascii="Arial" w:hAnsi="Arial" w:cs="Arial" w:hint="eastAsia"/>
        </w:rPr>
        <w:t xml:space="preserve"> </w:t>
      </w:r>
      <w:r w:rsidRPr="00F66C91">
        <w:rPr>
          <w:rFonts w:ascii="Arial" w:hAnsi="Arial" w:cs="Arial"/>
        </w:rPr>
        <w:t>[TP for TS 38.423] Inter-CU LTM (Lenovo)</w:t>
      </w:r>
    </w:p>
    <w:p w14:paraId="6C6CD246"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R3-243644</w:t>
      </w:r>
      <w:r w:rsidRPr="00F66C91">
        <w:rPr>
          <w:rFonts w:ascii="Arial" w:hAnsi="Arial" w:cs="Arial" w:hint="eastAsia"/>
        </w:rPr>
        <w:t xml:space="preserve"> </w:t>
      </w:r>
      <w:r w:rsidRPr="00F66C91">
        <w:rPr>
          <w:rFonts w:ascii="Arial" w:hAnsi="Arial" w:cs="Arial"/>
        </w:rPr>
        <w:t>(TP to BL CR of 38.423) On support of inter-CU LTM (China Telecom)</w:t>
      </w:r>
    </w:p>
    <w:p w14:paraId="25CBA8B0"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R3-243208</w:t>
      </w:r>
      <w:r w:rsidRPr="00F66C91">
        <w:rPr>
          <w:rFonts w:ascii="Arial" w:hAnsi="Arial" w:cs="Arial" w:hint="eastAsia"/>
        </w:rPr>
        <w:t xml:space="preserve"> </w:t>
      </w:r>
      <w:r w:rsidRPr="00F66C91">
        <w:rPr>
          <w:rFonts w:ascii="Arial" w:hAnsi="Arial" w:cs="Arial"/>
        </w:rPr>
        <w:t>(TP for LTM BLCR for TS 38.473): F1 impact for Inter-CU LTM (Huawei)</w:t>
      </w:r>
    </w:p>
    <w:p w14:paraId="11133917"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R3-243529</w:t>
      </w:r>
      <w:r w:rsidRPr="00F66C91">
        <w:rPr>
          <w:rFonts w:ascii="Arial" w:hAnsi="Arial" w:cs="Arial" w:hint="eastAsia"/>
        </w:rPr>
        <w:t xml:space="preserve"> </w:t>
      </w:r>
      <w:r w:rsidRPr="00F66C91">
        <w:rPr>
          <w:rFonts w:ascii="Arial" w:hAnsi="Arial" w:cs="Arial"/>
        </w:rPr>
        <w:t>Baseline CR for introducing Rel-19 Mobility enhancement in E1AP (LG Electronics Inc.)</w:t>
      </w:r>
    </w:p>
    <w:p w14:paraId="2981CFF8" w14:textId="77777777" w:rsidR="00F66C91" w:rsidRPr="00F66C91" w:rsidRDefault="00F66C91" w:rsidP="00EA4B2F">
      <w:pPr>
        <w:numPr>
          <w:ilvl w:val="0"/>
          <w:numId w:val="38"/>
        </w:numPr>
        <w:snapToGrid w:val="0"/>
        <w:rPr>
          <w:rFonts w:ascii="Arial" w:hAnsi="Arial" w:cs="Arial"/>
        </w:rPr>
      </w:pPr>
      <w:r w:rsidRPr="00F66C91">
        <w:rPr>
          <w:rFonts w:ascii="Arial" w:hAnsi="Arial" w:cs="Arial"/>
        </w:rPr>
        <w:lastRenderedPageBreak/>
        <w:t>R3-243772 Response to R3-243114</w:t>
      </w:r>
      <w:r w:rsidRPr="00F66C91">
        <w:rPr>
          <w:rFonts w:ascii="Arial" w:hAnsi="Arial" w:cs="Arial"/>
        </w:rPr>
        <w:tab/>
      </w:r>
      <w:r w:rsidRPr="00F66C91">
        <w:rPr>
          <w:rFonts w:ascii="Arial" w:hAnsi="Arial" w:cs="Arial" w:hint="eastAsia"/>
        </w:rPr>
        <w:t>(</w:t>
      </w:r>
      <w:r w:rsidRPr="00F66C91">
        <w:rPr>
          <w:rFonts w:ascii="Arial" w:hAnsi="Arial" w:cs="Arial"/>
        </w:rPr>
        <w:t>LG Electronics Inc.</w:t>
      </w:r>
      <w:r w:rsidRPr="00F66C91">
        <w:rPr>
          <w:rFonts w:ascii="Arial" w:hAnsi="Arial" w:cs="Arial" w:hint="eastAsia"/>
        </w:rPr>
        <w:t>)</w:t>
      </w:r>
    </w:p>
    <w:p w14:paraId="741421CD" w14:textId="77777777" w:rsidR="00F66C91" w:rsidRPr="00F66C91" w:rsidRDefault="00F66C91" w:rsidP="00EA4B2F">
      <w:pPr>
        <w:numPr>
          <w:ilvl w:val="0"/>
          <w:numId w:val="38"/>
        </w:numPr>
        <w:snapToGrid w:val="0"/>
        <w:rPr>
          <w:rFonts w:ascii="Arial" w:hAnsi="Arial" w:cs="Arial"/>
        </w:rPr>
      </w:pPr>
      <w:r w:rsidRPr="00F66C91">
        <w:rPr>
          <w:rFonts w:ascii="Arial" w:hAnsi="Arial" w:cs="Arial"/>
        </w:rPr>
        <w:t xml:space="preserve">R3-243836 </w:t>
      </w:r>
      <w:proofErr w:type="gramStart"/>
      <w:r w:rsidRPr="00F66C91">
        <w:rPr>
          <w:rFonts w:ascii="Arial" w:hAnsi="Arial" w:cs="Arial"/>
        </w:rPr>
        <w:t>CB:#</w:t>
      </w:r>
      <w:proofErr w:type="gramEnd"/>
      <w:r w:rsidRPr="00F66C91">
        <w:rPr>
          <w:rFonts w:ascii="Arial" w:hAnsi="Arial" w:cs="Arial"/>
        </w:rPr>
        <w:t>25_LTMprocedure</w:t>
      </w:r>
      <w:r w:rsidRPr="00F66C91">
        <w:rPr>
          <w:rFonts w:ascii="Arial" w:hAnsi="Arial" w:cs="Arial"/>
        </w:rPr>
        <w:tab/>
      </w:r>
      <w:r w:rsidRPr="00F66C91">
        <w:rPr>
          <w:rFonts w:ascii="Arial" w:hAnsi="Arial" w:cs="Arial" w:hint="eastAsia"/>
        </w:rPr>
        <w:t>(</w:t>
      </w:r>
      <w:r w:rsidRPr="00F66C91">
        <w:rPr>
          <w:rFonts w:ascii="Arial" w:hAnsi="Arial" w:cs="Arial"/>
        </w:rPr>
        <w:t>China Telecom</w:t>
      </w:r>
      <w:r w:rsidRPr="00F66C91">
        <w:rPr>
          <w:rFonts w:ascii="Arial" w:hAnsi="Arial" w:cs="Arial" w:hint="eastAsia"/>
        </w:rPr>
        <w:t>)</w:t>
      </w:r>
    </w:p>
    <w:p w14:paraId="2B923FA2" w14:textId="0CE6A225" w:rsidR="00F66C91" w:rsidRPr="00F66C91" w:rsidRDefault="00F66C91" w:rsidP="00F66C91">
      <w:pPr>
        <w:snapToGrid w:val="0"/>
        <w:rPr>
          <w:rFonts w:ascii="Arial" w:hAnsi="Arial" w:cs="Arial"/>
        </w:rPr>
      </w:pPr>
      <w:r w:rsidRPr="00F66C91">
        <w:rPr>
          <w:rFonts w:ascii="Arial" w:hAnsi="Arial" w:cs="Arial"/>
        </w:rPr>
        <w:t>RAN2 related:</w:t>
      </w:r>
    </w:p>
    <w:p w14:paraId="315AD1E7" w14:textId="07C24BAB" w:rsidR="00701410" w:rsidRDefault="00BA3A05" w:rsidP="003E3A1A">
      <w:pPr>
        <w:overflowPunct/>
        <w:autoSpaceDE/>
        <w:autoSpaceDN/>
        <w:snapToGrid w:val="0"/>
        <w:spacing w:after="0"/>
        <w:textAlignment w:val="auto"/>
        <w:rPr>
          <w:rFonts w:ascii="Arial" w:hAnsi="Arial" w:cs="Arial"/>
          <w:lang w:eastAsia="ja-JP"/>
        </w:rPr>
      </w:pPr>
      <w:r>
        <w:rPr>
          <w:rFonts w:ascii="Arial" w:hAnsi="Arial" w:cs="Arial"/>
          <w:lang w:eastAsia="ja-JP"/>
        </w:rPr>
        <w:t>RAN2-125bis</w:t>
      </w:r>
    </w:p>
    <w:p w14:paraId="244B5766" w14:textId="77777777" w:rsidR="00BA3A05" w:rsidRDefault="00BA3A05" w:rsidP="003E3A1A">
      <w:pPr>
        <w:overflowPunct/>
        <w:autoSpaceDE/>
        <w:autoSpaceDN/>
        <w:snapToGrid w:val="0"/>
        <w:spacing w:after="0"/>
        <w:textAlignment w:val="auto"/>
        <w:rPr>
          <w:rFonts w:ascii="Arial" w:hAnsi="Arial" w:cs="Arial"/>
          <w:lang w:eastAsia="ja-JP"/>
        </w:rPr>
      </w:pPr>
    </w:p>
    <w:p w14:paraId="78BFC0DD" w14:textId="77777777" w:rsidR="00576E2A" w:rsidRDefault="00576E2A" w:rsidP="00576E2A">
      <w:pPr>
        <w:pStyle w:val="Doc-title"/>
      </w:pPr>
      <w:r>
        <w:t>R2-2402906</w:t>
      </w:r>
      <w:r>
        <w:tab/>
        <w:t>Work plan for Rel-19 Further NR Mobility Enhancements (</w:t>
      </w:r>
      <w:proofErr w:type="spellStart"/>
      <w:r>
        <w:t>rapp</w:t>
      </w:r>
      <w:proofErr w:type="spellEnd"/>
      <w:r>
        <w:t>)</w:t>
      </w:r>
      <w:r>
        <w:tab/>
        <w:t>Apple, China Telecom</w:t>
      </w:r>
      <w:r>
        <w:tab/>
        <w:t>discussion</w:t>
      </w:r>
      <w:r>
        <w:tab/>
        <w:t>Rel-19</w:t>
      </w:r>
      <w:r>
        <w:tab/>
        <w:t>NR_Mob_Ph4-Core</w:t>
      </w:r>
    </w:p>
    <w:p w14:paraId="22522E4F" w14:textId="77777777" w:rsidR="00576E2A" w:rsidRDefault="00576E2A" w:rsidP="00576E2A">
      <w:pPr>
        <w:pStyle w:val="Doc-title"/>
      </w:pPr>
      <w:r>
        <w:t>R2-2402176</w:t>
      </w:r>
      <w:r>
        <w:tab/>
        <w:t>Discussion on inter-CU LTM</w:t>
      </w:r>
      <w:r>
        <w:tab/>
        <w:t>CATT</w:t>
      </w:r>
      <w:r>
        <w:tab/>
        <w:t>discussion</w:t>
      </w:r>
      <w:r>
        <w:tab/>
        <w:t>Rel-19</w:t>
      </w:r>
      <w:r>
        <w:tab/>
        <w:t>NR_Mob_Ph4-Core</w:t>
      </w:r>
    </w:p>
    <w:p w14:paraId="45C7608B" w14:textId="77777777" w:rsidR="00576E2A" w:rsidRDefault="00576E2A" w:rsidP="00576E2A">
      <w:pPr>
        <w:pStyle w:val="Doc-title"/>
      </w:pPr>
      <w:r>
        <w:t>R2-2402291</w:t>
      </w:r>
      <w:r>
        <w:tab/>
        <w:t>Inter-CU LTM discussion</w:t>
      </w:r>
      <w:r>
        <w:tab/>
        <w:t>MediaTek inc.</w:t>
      </w:r>
      <w:r>
        <w:tab/>
        <w:t>discussion</w:t>
      </w:r>
      <w:r>
        <w:tab/>
        <w:t>Rel-19</w:t>
      </w:r>
      <w:r>
        <w:tab/>
        <w:t>NR_Mob_Ph4-Core</w:t>
      </w:r>
    </w:p>
    <w:p w14:paraId="0CCF9827" w14:textId="77777777" w:rsidR="00576E2A" w:rsidRDefault="00576E2A" w:rsidP="00576E2A">
      <w:pPr>
        <w:pStyle w:val="Doc-title"/>
      </w:pPr>
      <w:r>
        <w:t>R2-2402337</w:t>
      </w:r>
      <w:r>
        <w:tab/>
        <w:t>Discussion on Inter-CU LTM</w:t>
      </w:r>
      <w:r>
        <w:tab/>
      </w:r>
      <w:proofErr w:type="spellStart"/>
      <w:r>
        <w:t>Spreadtrum</w:t>
      </w:r>
      <w:proofErr w:type="spellEnd"/>
      <w:r>
        <w:t xml:space="preserve"> Communications</w:t>
      </w:r>
      <w:r>
        <w:tab/>
        <w:t>discussion</w:t>
      </w:r>
      <w:r>
        <w:tab/>
        <w:t>Rel-19</w:t>
      </w:r>
    </w:p>
    <w:p w14:paraId="130CD9FA" w14:textId="77777777" w:rsidR="00576E2A" w:rsidRDefault="00576E2A" w:rsidP="00576E2A">
      <w:pPr>
        <w:pStyle w:val="Doc-title"/>
      </w:pPr>
      <w:r>
        <w:t>R2-2402361</w:t>
      </w:r>
      <w:r>
        <w:tab/>
        <w:t>Discussion on inter-CU LTM</w:t>
      </w:r>
      <w:r>
        <w:tab/>
        <w:t>KDDI Corporation</w:t>
      </w:r>
      <w:r>
        <w:tab/>
        <w:t>discussion</w:t>
      </w:r>
      <w:r>
        <w:tab/>
        <w:t>Rel-19</w:t>
      </w:r>
    </w:p>
    <w:p w14:paraId="6F12FC12" w14:textId="77777777" w:rsidR="00576E2A" w:rsidRDefault="00576E2A" w:rsidP="00576E2A">
      <w:pPr>
        <w:pStyle w:val="Doc-title"/>
      </w:pPr>
      <w:r>
        <w:t>R2-2402407</w:t>
      </w:r>
      <w:r>
        <w:tab/>
        <w:t>Inter-CU LTM supported scenarios</w:t>
      </w:r>
      <w:r>
        <w:tab/>
        <w:t>Intel Corporation</w:t>
      </w:r>
      <w:r>
        <w:tab/>
        <w:t>discussion</w:t>
      </w:r>
      <w:r>
        <w:tab/>
        <w:t>Rel-19</w:t>
      </w:r>
      <w:r>
        <w:tab/>
        <w:t>NR_Mob_Ph4-Core</w:t>
      </w:r>
    </w:p>
    <w:p w14:paraId="465D3DD8" w14:textId="77777777" w:rsidR="00576E2A" w:rsidRDefault="00576E2A" w:rsidP="00576E2A">
      <w:pPr>
        <w:pStyle w:val="Doc-title"/>
      </w:pPr>
      <w:r>
        <w:t>R2-2402408</w:t>
      </w:r>
      <w:r>
        <w:tab/>
        <w:t>Inter-CU LTM security handling</w:t>
      </w:r>
      <w:r>
        <w:tab/>
        <w:t>Intel Corporation</w:t>
      </w:r>
      <w:r>
        <w:tab/>
        <w:t>discussion</w:t>
      </w:r>
      <w:r>
        <w:tab/>
        <w:t>Rel-19</w:t>
      </w:r>
      <w:r>
        <w:tab/>
        <w:t>NR_Mob_Ph4-Core</w:t>
      </w:r>
    </w:p>
    <w:p w14:paraId="021A5254" w14:textId="77777777" w:rsidR="00576E2A" w:rsidRDefault="00576E2A" w:rsidP="00576E2A">
      <w:pPr>
        <w:pStyle w:val="Doc-title"/>
      </w:pPr>
      <w:r>
        <w:t>R2-2402441</w:t>
      </w:r>
      <w:r>
        <w:tab/>
        <w:t>Discussion on inter-CU LTM</w:t>
      </w:r>
      <w:r>
        <w:tab/>
        <w:t>OPPO</w:t>
      </w:r>
      <w:r>
        <w:tab/>
        <w:t>discussion</w:t>
      </w:r>
      <w:r>
        <w:tab/>
        <w:t>Rel-19</w:t>
      </w:r>
      <w:r>
        <w:tab/>
        <w:t>NR_Mob_Ph4-Core</w:t>
      </w:r>
    </w:p>
    <w:p w14:paraId="46D4FF3C" w14:textId="77777777" w:rsidR="00576E2A" w:rsidRDefault="00576E2A" w:rsidP="00576E2A">
      <w:pPr>
        <w:pStyle w:val="Doc-title"/>
      </w:pPr>
      <w:r>
        <w:t>R2-2402452</w:t>
      </w:r>
      <w:r>
        <w:tab/>
        <w:t>Discussion on supporting Inter-CU LTM cell switch</w:t>
      </w:r>
      <w:r>
        <w:tab/>
      </w:r>
      <w:proofErr w:type="spellStart"/>
      <w:r>
        <w:t>Transsion</w:t>
      </w:r>
      <w:proofErr w:type="spellEnd"/>
      <w:r>
        <w:t xml:space="preserve"> Holdings</w:t>
      </w:r>
      <w:r>
        <w:tab/>
        <w:t>discussion</w:t>
      </w:r>
      <w:r>
        <w:tab/>
        <w:t>Rel-19</w:t>
      </w:r>
    </w:p>
    <w:p w14:paraId="74508CC5" w14:textId="77777777" w:rsidR="00576E2A" w:rsidRDefault="00576E2A" w:rsidP="00576E2A">
      <w:pPr>
        <w:pStyle w:val="Doc-title"/>
      </w:pPr>
      <w:r>
        <w:t>R2-2402531</w:t>
      </w:r>
      <w:r>
        <w:tab/>
        <w:t>Discussion on Inter-CU LTM</w:t>
      </w:r>
      <w:r>
        <w:tab/>
        <w:t>China Telecom</w:t>
      </w:r>
      <w:r>
        <w:tab/>
        <w:t>discussion</w:t>
      </w:r>
      <w:r>
        <w:tab/>
        <w:t>Rel-19</w:t>
      </w:r>
      <w:r>
        <w:tab/>
        <w:t>NR_Mob_Ph4-Core</w:t>
      </w:r>
    </w:p>
    <w:p w14:paraId="51354898" w14:textId="77777777" w:rsidR="00576E2A" w:rsidRDefault="00576E2A" w:rsidP="00576E2A">
      <w:pPr>
        <w:pStyle w:val="Doc-title"/>
      </w:pPr>
      <w:r>
        <w:t>R2-2402626</w:t>
      </w:r>
      <w:r>
        <w:tab/>
        <w:t>Discussion on inter-CU LTM</w:t>
      </w:r>
      <w:r>
        <w:tab/>
        <w:t>vivo</w:t>
      </w:r>
      <w:r>
        <w:tab/>
        <w:t>discussion</w:t>
      </w:r>
      <w:r>
        <w:tab/>
        <w:t>Rel-19</w:t>
      </w:r>
      <w:r>
        <w:tab/>
        <w:t>NR_Mob_Ph4-Core</w:t>
      </w:r>
    </w:p>
    <w:p w14:paraId="042EBFC5" w14:textId="77777777" w:rsidR="00576E2A" w:rsidRDefault="00576E2A" w:rsidP="00576E2A">
      <w:pPr>
        <w:pStyle w:val="Doc-title"/>
      </w:pPr>
      <w:r>
        <w:t>R2-2402697</w:t>
      </w:r>
      <w:r>
        <w:tab/>
        <w:t>Discussion on inter-CU LTM</w:t>
      </w:r>
      <w:r>
        <w:tab/>
        <w:t>HONOR</w:t>
      </w:r>
      <w:r>
        <w:tab/>
        <w:t>discussion</w:t>
      </w:r>
      <w:r>
        <w:tab/>
        <w:t>Rel-19</w:t>
      </w:r>
      <w:r>
        <w:tab/>
        <w:t>NR_Mob_Ph4-Core</w:t>
      </w:r>
    </w:p>
    <w:p w14:paraId="107FA629" w14:textId="77777777" w:rsidR="00576E2A" w:rsidRDefault="00576E2A" w:rsidP="00576E2A">
      <w:pPr>
        <w:pStyle w:val="Doc-title"/>
      </w:pPr>
      <w:r>
        <w:t>R2-2402724</w:t>
      </w:r>
      <w:r>
        <w:tab/>
        <w:t>Discussion on Inter-CU LTM</w:t>
      </w:r>
      <w:r>
        <w:tab/>
        <w:t>Lenovo</w:t>
      </w:r>
      <w:r>
        <w:tab/>
        <w:t>discussion</w:t>
      </w:r>
      <w:r>
        <w:tab/>
        <w:t>Rel-19</w:t>
      </w:r>
    </w:p>
    <w:p w14:paraId="0C163236" w14:textId="77777777" w:rsidR="00576E2A" w:rsidRDefault="00576E2A" w:rsidP="00576E2A">
      <w:pPr>
        <w:pStyle w:val="Doc-title"/>
      </w:pPr>
      <w:r>
        <w:t>R2-2402742</w:t>
      </w:r>
      <w:r>
        <w:tab/>
        <w:t>Discussion on inter-CU LTM</w:t>
      </w:r>
      <w:r>
        <w:tab/>
        <w:t>ZTE Corporation</w:t>
      </w:r>
      <w:r>
        <w:tab/>
        <w:t>discussion</w:t>
      </w:r>
      <w:r>
        <w:tab/>
        <w:t>Rel-19</w:t>
      </w:r>
      <w:r>
        <w:tab/>
        <w:t>NR_Mob_Ph4-Core</w:t>
      </w:r>
    </w:p>
    <w:p w14:paraId="4A9107C0" w14:textId="77777777" w:rsidR="00576E2A" w:rsidRDefault="00576E2A" w:rsidP="00576E2A">
      <w:pPr>
        <w:pStyle w:val="Doc-title"/>
      </w:pPr>
      <w:r>
        <w:t>R2-2402907</w:t>
      </w:r>
      <w:r>
        <w:tab/>
        <w:t>Important topics for inter-CU LTM</w:t>
      </w:r>
      <w:r>
        <w:tab/>
        <w:t>Apple</w:t>
      </w:r>
      <w:r>
        <w:tab/>
        <w:t>discussion</w:t>
      </w:r>
      <w:r>
        <w:tab/>
        <w:t>Rel-19</w:t>
      </w:r>
      <w:r>
        <w:tab/>
        <w:t>NR_Mob_Ph4-Core</w:t>
      </w:r>
    </w:p>
    <w:p w14:paraId="38E32B30" w14:textId="77777777" w:rsidR="00576E2A" w:rsidRDefault="00576E2A" w:rsidP="00576E2A">
      <w:pPr>
        <w:pStyle w:val="Doc-title"/>
      </w:pPr>
      <w:r>
        <w:t>R2-2402925</w:t>
      </w:r>
      <w:r>
        <w:tab/>
        <w:t>Discussion on inter-gNB LTM</w:t>
      </w:r>
      <w:r>
        <w:tab/>
        <w:t>Qualcomm Incorporated</w:t>
      </w:r>
      <w:r>
        <w:tab/>
        <w:t>discussion</w:t>
      </w:r>
    </w:p>
    <w:p w14:paraId="7DFCB37D" w14:textId="77777777" w:rsidR="00576E2A" w:rsidRDefault="00576E2A" w:rsidP="00576E2A">
      <w:pPr>
        <w:pStyle w:val="Doc-title"/>
      </w:pPr>
      <w:r>
        <w:t>R2-2402926</w:t>
      </w:r>
      <w:r>
        <w:tab/>
        <w:t>Inter-gNB LTM and UE context relocation</w:t>
      </w:r>
      <w:r>
        <w:tab/>
        <w:t>Qualcomm Incorporated</w:t>
      </w:r>
      <w:r>
        <w:tab/>
        <w:t>discussion</w:t>
      </w:r>
    </w:p>
    <w:p w14:paraId="627EC78E" w14:textId="77777777" w:rsidR="00576E2A" w:rsidRDefault="00576E2A" w:rsidP="00576E2A">
      <w:pPr>
        <w:pStyle w:val="Doc-title"/>
      </w:pPr>
      <w:r>
        <w:t>R2-2402976</w:t>
      </w:r>
      <w:r>
        <w:tab/>
        <w:t>On subsequent cell switch for inter-CU LTM</w:t>
      </w:r>
      <w:r>
        <w:tab/>
        <w:t>Panasonic</w:t>
      </w:r>
      <w:r>
        <w:tab/>
        <w:t>discussion</w:t>
      </w:r>
    </w:p>
    <w:p w14:paraId="34BA8A3F" w14:textId="77777777" w:rsidR="00576E2A" w:rsidRDefault="00576E2A" w:rsidP="00576E2A">
      <w:pPr>
        <w:pStyle w:val="Doc-title"/>
      </w:pPr>
      <w:r>
        <w:t>R2-2402982</w:t>
      </w:r>
      <w:r>
        <w:tab/>
        <w:t>Initial Considerations to Support Inter-CU LTM</w:t>
      </w:r>
      <w:r>
        <w:tab/>
        <w:t>Samsung</w:t>
      </w:r>
      <w:r>
        <w:tab/>
        <w:t>discussion</w:t>
      </w:r>
      <w:r>
        <w:tab/>
        <w:t>Rel-19</w:t>
      </w:r>
      <w:r>
        <w:tab/>
        <w:t>NR_Mob_Ph4-Core</w:t>
      </w:r>
    </w:p>
    <w:p w14:paraId="73566FCC" w14:textId="77777777" w:rsidR="00576E2A" w:rsidRDefault="00576E2A" w:rsidP="00576E2A">
      <w:pPr>
        <w:pStyle w:val="Doc-title"/>
      </w:pPr>
      <w:r>
        <w:t>R2-2403018</w:t>
      </w:r>
      <w:r>
        <w:tab/>
        <w:t>Initial Considerations on Inter-CU LTM</w:t>
      </w:r>
      <w:r>
        <w:tab/>
        <w:t>CMCC</w:t>
      </w:r>
      <w:r>
        <w:tab/>
        <w:t>discussion</w:t>
      </w:r>
      <w:r>
        <w:tab/>
        <w:t>Rel-19</w:t>
      </w:r>
      <w:r>
        <w:tab/>
        <w:t>NR_Mob_Ph4-Core</w:t>
      </w:r>
    </w:p>
    <w:p w14:paraId="560BC7F0" w14:textId="77777777" w:rsidR="00576E2A" w:rsidRDefault="00576E2A" w:rsidP="00576E2A">
      <w:pPr>
        <w:pStyle w:val="Doc-title"/>
      </w:pPr>
      <w:r>
        <w:t>R2-2403033</w:t>
      </w:r>
      <w:r>
        <w:tab/>
        <w:t>Discussion on inter-CU LTM</w:t>
      </w:r>
      <w:r>
        <w:tab/>
        <w:t>LG Electronics</w:t>
      </w:r>
      <w:r>
        <w:tab/>
        <w:t>discussion</w:t>
      </w:r>
      <w:r>
        <w:tab/>
        <w:t>Rel-19</w:t>
      </w:r>
      <w:r>
        <w:tab/>
        <w:t>NR_Mob_Ph4-Core</w:t>
      </w:r>
    </w:p>
    <w:p w14:paraId="1D023282" w14:textId="77777777" w:rsidR="00576E2A" w:rsidRDefault="00576E2A" w:rsidP="00576E2A">
      <w:pPr>
        <w:pStyle w:val="Doc-title"/>
      </w:pPr>
      <w:r>
        <w:t>R2-2403063</w:t>
      </w:r>
      <w:r>
        <w:tab/>
        <w:t>LTM for Inter-CU</w:t>
      </w:r>
      <w:r>
        <w:tab/>
        <w:t>Sony</w:t>
      </w:r>
      <w:r>
        <w:tab/>
        <w:t>discussion</w:t>
      </w:r>
      <w:r>
        <w:tab/>
        <w:t>Rel-19</w:t>
      </w:r>
      <w:r>
        <w:tab/>
        <w:t>NR_Mob_Ph4</w:t>
      </w:r>
    </w:p>
    <w:p w14:paraId="7858636A" w14:textId="77777777" w:rsidR="00576E2A" w:rsidRDefault="00576E2A" w:rsidP="00576E2A">
      <w:pPr>
        <w:pStyle w:val="Doc-title"/>
      </w:pPr>
      <w:r>
        <w:t>R2-2403207</w:t>
      </w:r>
      <w:r>
        <w:tab/>
        <w:t>Discussion on Inter-CU LTM</w:t>
      </w:r>
      <w:r>
        <w:tab/>
        <w:t>Interdigital, Inc.</w:t>
      </w:r>
      <w:r>
        <w:tab/>
        <w:t>discussion</w:t>
      </w:r>
      <w:r>
        <w:tab/>
        <w:t>Rel-19</w:t>
      </w:r>
      <w:r>
        <w:tab/>
        <w:t>NR_Mob_Ph4-Core</w:t>
      </w:r>
    </w:p>
    <w:p w14:paraId="71EAD091" w14:textId="77777777" w:rsidR="00576E2A" w:rsidRDefault="00576E2A" w:rsidP="00576E2A">
      <w:pPr>
        <w:pStyle w:val="Doc-title"/>
      </w:pPr>
      <w:r>
        <w:t>R2-2403209</w:t>
      </w:r>
      <w:r>
        <w:tab/>
        <w:t>Discussion on inter-CU LTM</w:t>
      </w:r>
      <w:r>
        <w:tab/>
      </w:r>
      <w:proofErr w:type="spellStart"/>
      <w:r>
        <w:t>Langbo</w:t>
      </w:r>
      <w:proofErr w:type="spellEnd"/>
      <w:r>
        <w:tab/>
        <w:t>discussion</w:t>
      </w:r>
      <w:r>
        <w:tab/>
        <w:t>Rel-19</w:t>
      </w:r>
      <w:r>
        <w:tab/>
        <w:t>NR_Mob_Ph4-Core</w:t>
      </w:r>
    </w:p>
    <w:p w14:paraId="58503CA4" w14:textId="77777777" w:rsidR="00576E2A" w:rsidRDefault="00576E2A" w:rsidP="00576E2A">
      <w:pPr>
        <w:pStyle w:val="Doc-title"/>
      </w:pPr>
      <w:r>
        <w:t>R2-2403218</w:t>
      </w:r>
      <w:r>
        <w:tab/>
        <w:t>Discussion on challenges for inter-CU LTM</w:t>
      </w:r>
      <w:r>
        <w:tab/>
        <w:t>NEC</w:t>
      </w:r>
      <w:r>
        <w:tab/>
        <w:t>discussion</w:t>
      </w:r>
      <w:r>
        <w:tab/>
        <w:t>Rel-19</w:t>
      </w:r>
      <w:r>
        <w:tab/>
        <w:t>NR_Mob_Ph4-Core</w:t>
      </w:r>
    </w:p>
    <w:p w14:paraId="1933440F" w14:textId="77777777" w:rsidR="00576E2A" w:rsidRDefault="00576E2A" w:rsidP="00576E2A">
      <w:pPr>
        <w:pStyle w:val="Doc-title"/>
      </w:pPr>
      <w:r>
        <w:t>R2-2403238</w:t>
      </w:r>
      <w:r>
        <w:tab/>
        <w:t>LTM Enhancements for Inter-CU mobility</w:t>
      </w:r>
      <w:r>
        <w:tab/>
      </w:r>
      <w:proofErr w:type="spellStart"/>
      <w:r>
        <w:t>CEWiT</w:t>
      </w:r>
      <w:proofErr w:type="spellEnd"/>
      <w:r>
        <w:tab/>
        <w:t>discussion</w:t>
      </w:r>
    </w:p>
    <w:p w14:paraId="5EC6BD2D" w14:textId="77777777" w:rsidR="00576E2A" w:rsidRDefault="00576E2A" w:rsidP="00576E2A">
      <w:pPr>
        <w:pStyle w:val="Doc-title"/>
      </w:pPr>
      <w:r>
        <w:t>R2-2403277</w:t>
      </w:r>
      <w:r>
        <w:tab/>
        <w:t>Initial considerations for inter-CU LTM</w:t>
      </w:r>
      <w:r>
        <w:tab/>
        <w:t>Ericsson</w:t>
      </w:r>
      <w:r>
        <w:tab/>
        <w:t>discussion</w:t>
      </w:r>
      <w:r>
        <w:tab/>
        <w:t>Rel-19</w:t>
      </w:r>
      <w:r>
        <w:tab/>
        <w:t>NR_Mob_Ph4-Core</w:t>
      </w:r>
    </w:p>
    <w:p w14:paraId="09545D5D" w14:textId="77777777" w:rsidR="00576E2A" w:rsidRDefault="00576E2A" w:rsidP="00576E2A">
      <w:pPr>
        <w:pStyle w:val="Doc-title"/>
      </w:pPr>
      <w:r>
        <w:t>R2-2403283</w:t>
      </w:r>
      <w:r>
        <w:tab/>
        <w:t>Considerations on Inter-CU LTM</w:t>
      </w:r>
      <w:r>
        <w:tab/>
        <w:t>Nokia</w:t>
      </w:r>
      <w:r>
        <w:tab/>
        <w:t>discussion</w:t>
      </w:r>
      <w:r>
        <w:tab/>
        <w:t>Rel-19</w:t>
      </w:r>
      <w:r>
        <w:tab/>
        <w:t>NR_Mob_Ph4</w:t>
      </w:r>
    </w:p>
    <w:p w14:paraId="048E6F7D" w14:textId="77777777" w:rsidR="00576E2A" w:rsidRDefault="00576E2A" w:rsidP="00576E2A">
      <w:pPr>
        <w:pStyle w:val="Doc-title"/>
      </w:pPr>
      <w:r>
        <w:t>R2-2403290</w:t>
      </w:r>
      <w:r>
        <w:tab/>
        <w:t>Inter-CU LTM</w:t>
      </w:r>
      <w:r>
        <w:tab/>
        <w:t xml:space="preserve">Huawei, </w:t>
      </w:r>
      <w:proofErr w:type="spellStart"/>
      <w:r>
        <w:t>HiSilicon</w:t>
      </w:r>
      <w:proofErr w:type="spellEnd"/>
      <w:r>
        <w:tab/>
        <w:t>discussion</w:t>
      </w:r>
      <w:r>
        <w:tab/>
        <w:t>Rel-19</w:t>
      </w:r>
      <w:r>
        <w:tab/>
        <w:t>NR_Mob_Ph4-Core</w:t>
      </w:r>
    </w:p>
    <w:p w14:paraId="6757B273" w14:textId="77777777" w:rsidR="00576E2A" w:rsidRDefault="00576E2A" w:rsidP="00576E2A">
      <w:pPr>
        <w:pStyle w:val="Doc-title"/>
      </w:pPr>
      <w:r>
        <w:t>R2-2403422</w:t>
      </w:r>
      <w:r>
        <w:tab/>
        <w:t>Initial consideration on inter-CU LTM</w:t>
      </w:r>
      <w:r>
        <w:tab/>
        <w:t>Kyocera</w:t>
      </w:r>
      <w:r>
        <w:tab/>
        <w:t>discussion</w:t>
      </w:r>
      <w:r>
        <w:tab/>
        <w:t>Rel-19</w:t>
      </w:r>
    </w:p>
    <w:p w14:paraId="2A65CDC8" w14:textId="77777777" w:rsidR="00576E2A" w:rsidRDefault="00576E2A" w:rsidP="00576E2A">
      <w:pPr>
        <w:pStyle w:val="Doc-title"/>
      </w:pPr>
      <w:r>
        <w:t>R2-2403496</w:t>
      </w:r>
      <w:r>
        <w:tab/>
        <w:t>Discussion on Inter-CU LTM</w:t>
      </w:r>
      <w:r>
        <w:tab/>
        <w:t>Xiaomi</w:t>
      </w:r>
      <w:r>
        <w:tab/>
        <w:t>discussion</w:t>
      </w:r>
      <w:r>
        <w:tab/>
        <w:t>Rel-19</w:t>
      </w:r>
      <w:r>
        <w:tab/>
        <w:t>NR_Mob_Ph4-Core</w:t>
      </w:r>
    </w:p>
    <w:p w14:paraId="1E9429A1" w14:textId="77777777" w:rsidR="00576E2A" w:rsidRDefault="00576E2A" w:rsidP="00576E2A">
      <w:pPr>
        <w:pStyle w:val="Doc-title"/>
      </w:pPr>
      <w:r>
        <w:t>R2-2403503</w:t>
      </w:r>
      <w:r>
        <w:tab/>
        <w:t>Discussion on Inter-CU mobility procedure</w:t>
      </w:r>
      <w:r>
        <w:tab/>
        <w:t>ETRI</w:t>
      </w:r>
      <w:r>
        <w:tab/>
        <w:t>discussion</w:t>
      </w:r>
      <w:r>
        <w:tab/>
        <w:t>Rel-19</w:t>
      </w:r>
    </w:p>
    <w:p w14:paraId="350DD344" w14:textId="77777777" w:rsidR="00576E2A" w:rsidRDefault="00576E2A" w:rsidP="00576E2A">
      <w:pPr>
        <w:pStyle w:val="Doc-title"/>
      </w:pPr>
      <w:r>
        <w:t>R2-2403511</w:t>
      </w:r>
      <w:r>
        <w:tab/>
        <w:t>Discussion on potential issues for supporting inter-CU LTM</w:t>
      </w:r>
      <w:r>
        <w:tab/>
        <w:t>Sharp</w:t>
      </w:r>
      <w:r>
        <w:tab/>
        <w:t>discussion</w:t>
      </w:r>
      <w:r>
        <w:tab/>
        <w:t>Rel-19</w:t>
      </w:r>
      <w:r>
        <w:tab/>
        <w:t>NR_Mob_Ph4-Core</w:t>
      </w:r>
    </w:p>
    <w:p w14:paraId="6E6EA002" w14:textId="77777777" w:rsidR="00576E2A" w:rsidRDefault="00576E2A" w:rsidP="00576E2A">
      <w:pPr>
        <w:pStyle w:val="Doc-title"/>
      </w:pPr>
      <w:r>
        <w:t>R2-2403520</w:t>
      </w:r>
      <w:r>
        <w:tab/>
        <w:t>Discussion on inter-CU LTM</w:t>
      </w:r>
      <w:r>
        <w:tab/>
        <w:t>Fujitsu</w:t>
      </w:r>
      <w:r>
        <w:tab/>
        <w:t>discussion</w:t>
      </w:r>
      <w:r>
        <w:tab/>
        <w:t>Rel-19</w:t>
      </w:r>
      <w:r>
        <w:tab/>
        <w:t>NR_Mob_Ph4</w:t>
      </w:r>
    </w:p>
    <w:p w14:paraId="24FD516F" w14:textId="77777777" w:rsidR="00576E2A" w:rsidRDefault="00576E2A" w:rsidP="00576E2A">
      <w:pPr>
        <w:pStyle w:val="Doc-title"/>
      </w:pPr>
      <w:r>
        <w:t>R2-2403582</w:t>
      </w:r>
      <w:r>
        <w:tab/>
        <w:t>Discussion on inter-CU LTM</w:t>
      </w:r>
      <w:r>
        <w:tab/>
        <w:t>ITL</w:t>
      </w:r>
      <w:r>
        <w:tab/>
        <w:t>discussion</w:t>
      </w:r>
      <w:r>
        <w:tab/>
        <w:t>Rel-19</w:t>
      </w:r>
    </w:p>
    <w:p w14:paraId="2529C799" w14:textId="77777777" w:rsidR="00576E2A" w:rsidRDefault="00576E2A" w:rsidP="00576E2A">
      <w:pPr>
        <w:pStyle w:val="Doc-title"/>
      </w:pPr>
      <w:r>
        <w:t>R2-2403621</w:t>
      </w:r>
      <w:r>
        <w:tab/>
        <w:t>Discussion on inter-CU LTM</w:t>
      </w:r>
      <w:r>
        <w:tab/>
        <w:t>DENSO CORPORATION</w:t>
      </w:r>
      <w:r>
        <w:tab/>
        <w:t>discussion</w:t>
      </w:r>
      <w:r>
        <w:tab/>
        <w:t>Rel-19</w:t>
      </w:r>
      <w:r>
        <w:tab/>
        <w:t>NR_Mob_Ph4-Core</w:t>
      </w:r>
    </w:p>
    <w:p w14:paraId="4EDAFBDE" w14:textId="77777777" w:rsidR="00576E2A" w:rsidRDefault="00576E2A" w:rsidP="00576E2A">
      <w:pPr>
        <w:pStyle w:val="Doc-title"/>
      </w:pPr>
      <w:r>
        <w:t>R2-2403684</w:t>
      </w:r>
      <w:r>
        <w:tab/>
        <w:t>Discussion on inter-CU LTM</w:t>
      </w:r>
      <w:r>
        <w:tab/>
        <w:t>NTT DOCOMO, INC.</w:t>
      </w:r>
      <w:r>
        <w:tab/>
        <w:t>discussion</w:t>
      </w:r>
      <w:r>
        <w:tab/>
        <w:t>Rel-19</w:t>
      </w:r>
    </w:p>
    <w:p w14:paraId="43101AF4" w14:textId="5BE6D3F0" w:rsidR="00576E2A" w:rsidRDefault="00576E2A" w:rsidP="00576E2A">
      <w:pPr>
        <w:pStyle w:val="Doc-title"/>
        <w:rPr>
          <w:lang w:val="en-US"/>
        </w:rPr>
      </w:pPr>
      <w:r>
        <w:rPr>
          <w:lang w:val="en-US"/>
        </w:rPr>
        <w:t>R2-2402532</w:t>
      </w:r>
      <w:r>
        <w:rPr>
          <w:lang w:val="en-US"/>
        </w:rPr>
        <w:tab/>
        <w:t>Discussion on event-triggered L1 measurement reporting for LTM</w:t>
      </w:r>
      <w:r>
        <w:rPr>
          <w:lang w:val="en-US"/>
        </w:rPr>
        <w:tab/>
        <w:t>China Telecom</w:t>
      </w:r>
      <w:r>
        <w:rPr>
          <w:lang w:val="en-US"/>
        </w:rPr>
        <w:tab/>
        <w:t>discussion</w:t>
      </w:r>
    </w:p>
    <w:p w14:paraId="37063095" w14:textId="77777777" w:rsidR="000D7777" w:rsidRDefault="000D7777" w:rsidP="000D7777">
      <w:pPr>
        <w:pStyle w:val="Doc-title"/>
        <w:rPr>
          <w:lang w:val="en-US"/>
        </w:rPr>
      </w:pPr>
      <w:r>
        <w:rPr>
          <w:lang w:val="en-US"/>
        </w:rPr>
        <w:t>R2-2402177</w:t>
      </w:r>
      <w:r>
        <w:rPr>
          <w:lang w:val="en-US"/>
        </w:rPr>
        <w:tab/>
        <w:t>Consideration on Event triggered L1 measurement reporting</w:t>
      </w:r>
      <w:r>
        <w:rPr>
          <w:lang w:val="en-US"/>
        </w:rPr>
        <w:tab/>
        <w:t>CATT</w:t>
      </w:r>
      <w:r>
        <w:rPr>
          <w:lang w:val="en-US"/>
        </w:rPr>
        <w:tab/>
        <w:t>discussion</w:t>
      </w:r>
      <w:r>
        <w:rPr>
          <w:lang w:val="en-US"/>
        </w:rPr>
        <w:tab/>
        <w:t>Rel-19</w:t>
      </w:r>
      <w:r>
        <w:rPr>
          <w:lang w:val="en-US"/>
        </w:rPr>
        <w:tab/>
        <w:t>NR_Mob_Ph4-Core</w:t>
      </w:r>
    </w:p>
    <w:p w14:paraId="03829701" w14:textId="77777777" w:rsidR="000D7777" w:rsidRDefault="000D7777" w:rsidP="000D7777">
      <w:pPr>
        <w:pStyle w:val="Doc-title"/>
        <w:rPr>
          <w:lang w:val="en-US"/>
        </w:rPr>
      </w:pPr>
      <w:r>
        <w:rPr>
          <w:lang w:val="en-US"/>
        </w:rPr>
        <w:t>R2-2402277</w:t>
      </w:r>
      <w:r>
        <w:rPr>
          <w:lang w:val="en-US"/>
        </w:rPr>
        <w:tab/>
        <w:t>Measurement enhancements for LTM</w:t>
      </w:r>
      <w:r>
        <w:rPr>
          <w:lang w:val="en-US"/>
        </w:rPr>
        <w:tab/>
        <w:t>Fujitsu</w:t>
      </w:r>
      <w:r>
        <w:rPr>
          <w:lang w:val="en-US"/>
        </w:rPr>
        <w:tab/>
        <w:t>discussion</w:t>
      </w:r>
      <w:r>
        <w:rPr>
          <w:lang w:val="en-US"/>
        </w:rPr>
        <w:tab/>
        <w:t>Rel-19</w:t>
      </w:r>
      <w:r>
        <w:rPr>
          <w:lang w:val="en-US"/>
        </w:rPr>
        <w:tab/>
        <w:t>NR_Mob_Ph4-Core</w:t>
      </w:r>
    </w:p>
    <w:p w14:paraId="43E7B0CB" w14:textId="77777777" w:rsidR="000D7777" w:rsidRDefault="000D7777" w:rsidP="000D7777">
      <w:pPr>
        <w:pStyle w:val="Doc-title"/>
        <w:rPr>
          <w:lang w:val="en-US"/>
        </w:rPr>
      </w:pPr>
      <w:r>
        <w:rPr>
          <w:lang w:val="en-US"/>
        </w:rPr>
        <w:t>R2-2402292</w:t>
      </w:r>
      <w:r>
        <w:rPr>
          <w:lang w:val="en-US"/>
        </w:rPr>
        <w:tab/>
        <w:t>Initial discussion on event-triggered L1 measurement reporting</w:t>
      </w:r>
      <w:r>
        <w:rPr>
          <w:lang w:val="en-US"/>
        </w:rPr>
        <w:tab/>
        <w:t>MediaTek inc.</w:t>
      </w:r>
      <w:r>
        <w:rPr>
          <w:lang w:val="en-US"/>
        </w:rPr>
        <w:tab/>
        <w:t>discussion</w:t>
      </w:r>
      <w:r>
        <w:rPr>
          <w:lang w:val="en-US"/>
        </w:rPr>
        <w:tab/>
        <w:t>Rel-19</w:t>
      </w:r>
      <w:r>
        <w:rPr>
          <w:lang w:val="en-US"/>
        </w:rPr>
        <w:tab/>
        <w:t>NR_Mob_Ph4-Core</w:t>
      </w:r>
    </w:p>
    <w:p w14:paraId="2A7634C3" w14:textId="77777777" w:rsidR="000D7777" w:rsidRDefault="000D7777" w:rsidP="000D7777">
      <w:pPr>
        <w:pStyle w:val="Doc-title"/>
        <w:rPr>
          <w:lang w:val="en-US"/>
        </w:rPr>
      </w:pPr>
      <w:r>
        <w:rPr>
          <w:lang w:val="en-US"/>
        </w:rPr>
        <w:t>R2-2402338</w:t>
      </w:r>
      <w:r>
        <w:rPr>
          <w:lang w:val="en-US"/>
        </w:rPr>
        <w:tab/>
        <w:t>Discussion on measurement enhancements for LTM</w:t>
      </w:r>
      <w:r>
        <w:rPr>
          <w:lang w:val="en-US"/>
        </w:rPr>
        <w:tab/>
      </w:r>
      <w:proofErr w:type="spellStart"/>
      <w:r>
        <w:rPr>
          <w:lang w:val="en-US"/>
        </w:rPr>
        <w:t>Spreadtrum</w:t>
      </w:r>
      <w:proofErr w:type="spellEnd"/>
      <w:r>
        <w:rPr>
          <w:lang w:val="en-US"/>
        </w:rPr>
        <w:t xml:space="preserve"> Communications</w:t>
      </w:r>
      <w:r>
        <w:rPr>
          <w:lang w:val="en-US"/>
        </w:rPr>
        <w:tab/>
        <w:t>discussion</w:t>
      </w:r>
      <w:r>
        <w:rPr>
          <w:lang w:val="en-US"/>
        </w:rPr>
        <w:tab/>
        <w:t>Rel-19</w:t>
      </w:r>
    </w:p>
    <w:p w14:paraId="13D2EE97" w14:textId="77777777" w:rsidR="000D7777" w:rsidRDefault="000D7777" w:rsidP="000D7777">
      <w:pPr>
        <w:pStyle w:val="Doc-title"/>
        <w:rPr>
          <w:lang w:val="en-US"/>
        </w:rPr>
      </w:pPr>
      <w:r>
        <w:rPr>
          <w:lang w:val="en-US"/>
        </w:rPr>
        <w:t>R2-2402442</w:t>
      </w:r>
      <w:r>
        <w:rPr>
          <w:lang w:val="en-US"/>
        </w:rPr>
        <w:tab/>
        <w:t>Event triggered L1 measurement report</w:t>
      </w:r>
      <w:r>
        <w:rPr>
          <w:lang w:val="en-US"/>
        </w:rPr>
        <w:tab/>
        <w:t>OPPO</w:t>
      </w:r>
      <w:r>
        <w:rPr>
          <w:lang w:val="en-US"/>
        </w:rPr>
        <w:tab/>
        <w:t>discussion</w:t>
      </w:r>
      <w:r>
        <w:rPr>
          <w:lang w:val="en-US"/>
        </w:rPr>
        <w:tab/>
        <w:t>Rel-19</w:t>
      </w:r>
      <w:r>
        <w:rPr>
          <w:lang w:val="en-US"/>
        </w:rPr>
        <w:tab/>
        <w:t>NR_Mob_Ph4-Core</w:t>
      </w:r>
    </w:p>
    <w:p w14:paraId="1E17D0DA" w14:textId="77777777" w:rsidR="000D7777" w:rsidRDefault="000D7777" w:rsidP="000D7777">
      <w:pPr>
        <w:pStyle w:val="Doc-title"/>
        <w:rPr>
          <w:lang w:val="en-US"/>
        </w:rPr>
      </w:pPr>
      <w:r>
        <w:rPr>
          <w:lang w:val="en-US"/>
        </w:rPr>
        <w:lastRenderedPageBreak/>
        <w:t>R2-2402453</w:t>
      </w:r>
      <w:r>
        <w:rPr>
          <w:lang w:val="en-US"/>
        </w:rPr>
        <w:tab/>
        <w:t>Discussion on measurement enhancement for LTM</w:t>
      </w:r>
      <w:r>
        <w:rPr>
          <w:lang w:val="en-US"/>
        </w:rPr>
        <w:tab/>
      </w:r>
      <w:proofErr w:type="spellStart"/>
      <w:r>
        <w:rPr>
          <w:lang w:val="en-US"/>
        </w:rPr>
        <w:t>Transsion</w:t>
      </w:r>
      <w:proofErr w:type="spellEnd"/>
      <w:r>
        <w:rPr>
          <w:lang w:val="en-US"/>
        </w:rPr>
        <w:t xml:space="preserve"> Holdings</w:t>
      </w:r>
      <w:r>
        <w:rPr>
          <w:lang w:val="en-US"/>
        </w:rPr>
        <w:tab/>
        <w:t>discussion</w:t>
      </w:r>
      <w:r>
        <w:rPr>
          <w:lang w:val="en-US"/>
        </w:rPr>
        <w:tab/>
        <w:t>Rel-19</w:t>
      </w:r>
    </w:p>
    <w:p w14:paraId="12B4054D" w14:textId="77777777" w:rsidR="000D7777" w:rsidRDefault="000D7777" w:rsidP="000D7777">
      <w:pPr>
        <w:pStyle w:val="Doc-title"/>
        <w:rPr>
          <w:lang w:val="en-US"/>
        </w:rPr>
      </w:pPr>
      <w:r>
        <w:rPr>
          <w:lang w:val="en-US"/>
        </w:rPr>
        <w:t>R2-2402627</w:t>
      </w:r>
      <w:r>
        <w:rPr>
          <w:lang w:val="en-US"/>
        </w:rPr>
        <w:tab/>
        <w:t>Discussion on measurement enhancement for LTM</w:t>
      </w:r>
      <w:r>
        <w:rPr>
          <w:lang w:val="en-US"/>
        </w:rPr>
        <w:tab/>
        <w:t>vivo</w:t>
      </w:r>
      <w:r>
        <w:rPr>
          <w:lang w:val="en-US"/>
        </w:rPr>
        <w:tab/>
        <w:t>discussion</w:t>
      </w:r>
      <w:r>
        <w:rPr>
          <w:lang w:val="en-US"/>
        </w:rPr>
        <w:tab/>
        <w:t>Rel-19</w:t>
      </w:r>
      <w:r>
        <w:rPr>
          <w:lang w:val="en-US"/>
        </w:rPr>
        <w:tab/>
        <w:t>NR_Mob_Ph4-Core</w:t>
      </w:r>
    </w:p>
    <w:p w14:paraId="1F3C271A" w14:textId="77777777" w:rsidR="000D7777" w:rsidRDefault="000D7777" w:rsidP="000D7777">
      <w:pPr>
        <w:pStyle w:val="Doc-title"/>
        <w:rPr>
          <w:lang w:val="en-US"/>
        </w:rPr>
      </w:pPr>
      <w:r>
        <w:rPr>
          <w:lang w:val="en-US"/>
        </w:rPr>
        <w:t>R2-2402698</w:t>
      </w:r>
      <w:r>
        <w:rPr>
          <w:lang w:val="en-US"/>
        </w:rPr>
        <w:tab/>
        <w:t>Discussion on L1 measurement enhancement</w:t>
      </w:r>
      <w:r>
        <w:rPr>
          <w:lang w:val="en-US"/>
        </w:rPr>
        <w:tab/>
        <w:t>HONOR</w:t>
      </w:r>
      <w:r>
        <w:rPr>
          <w:lang w:val="en-US"/>
        </w:rPr>
        <w:tab/>
        <w:t>discussion</w:t>
      </w:r>
      <w:r>
        <w:rPr>
          <w:lang w:val="en-US"/>
        </w:rPr>
        <w:tab/>
        <w:t>Rel-19</w:t>
      </w:r>
      <w:r>
        <w:rPr>
          <w:lang w:val="en-US"/>
        </w:rPr>
        <w:tab/>
        <w:t>NR_Mob_Ph4-Core</w:t>
      </w:r>
    </w:p>
    <w:p w14:paraId="61B4D8E6" w14:textId="77777777" w:rsidR="000D7777" w:rsidRDefault="000D7777" w:rsidP="000D7777">
      <w:pPr>
        <w:pStyle w:val="Doc-title"/>
        <w:rPr>
          <w:lang w:val="en-US"/>
        </w:rPr>
      </w:pPr>
      <w:r>
        <w:rPr>
          <w:lang w:val="en-US"/>
        </w:rPr>
        <w:t>R2-2402743</w:t>
      </w:r>
      <w:r>
        <w:rPr>
          <w:lang w:val="en-US"/>
        </w:rPr>
        <w:tab/>
        <w:t>Discussion on event-triggered L1 measurement reporting</w:t>
      </w:r>
      <w:r>
        <w:rPr>
          <w:lang w:val="en-US"/>
        </w:rPr>
        <w:tab/>
        <w:t>ZTE Corporation</w:t>
      </w:r>
      <w:r>
        <w:rPr>
          <w:lang w:val="en-US"/>
        </w:rPr>
        <w:tab/>
        <w:t>discussion</w:t>
      </w:r>
      <w:r>
        <w:rPr>
          <w:lang w:val="en-US"/>
        </w:rPr>
        <w:tab/>
        <w:t>Rel-19</w:t>
      </w:r>
      <w:r>
        <w:rPr>
          <w:lang w:val="en-US"/>
        </w:rPr>
        <w:tab/>
        <w:t>NR_Mob_Ph4-Core</w:t>
      </w:r>
    </w:p>
    <w:p w14:paraId="71F1E231" w14:textId="77777777" w:rsidR="000D7777" w:rsidRDefault="000D7777" w:rsidP="000D7777">
      <w:pPr>
        <w:pStyle w:val="Doc-title"/>
        <w:rPr>
          <w:lang w:val="en-US"/>
        </w:rPr>
      </w:pPr>
      <w:r>
        <w:rPr>
          <w:lang w:val="en-US"/>
        </w:rPr>
        <w:t>R2-2402847</w:t>
      </w:r>
      <w:r>
        <w:rPr>
          <w:lang w:val="en-US"/>
        </w:rPr>
        <w:tab/>
        <w:t>Discussion on event-triggered L1 measurement reporting</w:t>
      </w:r>
      <w:r>
        <w:rPr>
          <w:lang w:val="en-US"/>
        </w:rPr>
        <w:tab/>
        <w:t>Xiaomi</w:t>
      </w:r>
      <w:r>
        <w:rPr>
          <w:lang w:val="en-US"/>
        </w:rPr>
        <w:tab/>
        <w:t>discussion</w:t>
      </w:r>
      <w:r>
        <w:rPr>
          <w:lang w:val="en-US"/>
        </w:rPr>
        <w:tab/>
        <w:t>Rel-19</w:t>
      </w:r>
      <w:r>
        <w:rPr>
          <w:lang w:val="en-US"/>
        </w:rPr>
        <w:tab/>
        <w:t>NR_Mob_Ph4-Core</w:t>
      </w:r>
    </w:p>
    <w:p w14:paraId="677F6E8E" w14:textId="77777777" w:rsidR="000D7777" w:rsidRDefault="000D7777" w:rsidP="000D7777">
      <w:pPr>
        <w:pStyle w:val="Doc-title"/>
        <w:rPr>
          <w:lang w:val="en-US"/>
        </w:rPr>
      </w:pPr>
      <w:r>
        <w:rPr>
          <w:lang w:val="en-US"/>
        </w:rPr>
        <w:t>R2-2402983</w:t>
      </w:r>
      <w:r>
        <w:rPr>
          <w:lang w:val="en-US"/>
        </w:rPr>
        <w:tab/>
        <w:t>Support of Event-Triggered L1 Measurement Enhancements for LTM</w:t>
      </w:r>
      <w:r>
        <w:rPr>
          <w:lang w:val="en-US"/>
        </w:rPr>
        <w:tab/>
        <w:t>Samsung</w:t>
      </w:r>
      <w:r>
        <w:rPr>
          <w:lang w:val="en-US"/>
        </w:rPr>
        <w:tab/>
        <w:t>discussion</w:t>
      </w:r>
      <w:r>
        <w:rPr>
          <w:lang w:val="en-US"/>
        </w:rPr>
        <w:tab/>
        <w:t>Rel-19</w:t>
      </w:r>
      <w:r>
        <w:rPr>
          <w:lang w:val="en-US"/>
        </w:rPr>
        <w:tab/>
        <w:t>NR_Mob_Ph4-Core</w:t>
      </w:r>
    </w:p>
    <w:p w14:paraId="1EC12810" w14:textId="77777777" w:rsidR="000D7777" w:rsidRDefault="000D7777" w:rsidP="000D7777">
      <w:pPr>
        <w:pStyle w:val="Doc-title"/>
        <w:rPr>
          <w:lang w:val="en-US"/>
        </w:rPr>
      </w:pPr>
      <w:r>
        <w:rPr>
          <w:lang w:val="en-US"/>
        </w:rPr>
        <w:t>R2-2403030</w:t>
      </w:r>
      <w:r>
        <w:rPr>
          <w:lang w:val="en-US"/>
        </w:rPr>
        <w:tab/>
        <w:t>Discussion on LTM measurement related enhancements</w:t>
      </w:r>
      <w:r>
        <w:rPr>
          <w:lang w:val="en-US"/>
        </w:rPr>
        <w:tab/>
        <w:t>CMCC</w:t>
      </w:r>
      <w:r>
        <w:rPr>
          <w:lang w:val="en-US"/>
        </w:rPr>
        <w:tab/>
        <w:t>discussion</w:t>
      </w:r>
      <w:r>
        <w:rPr>
          <w:lang w:val="en-US"/>
        </w:rPr>
        <w:tab/>
        <w:t>Rel-19</w:t>
      </w:r>
      <w:r>
        <w:rPr>
          <w:lang w:val="en-US"/>
        </w:rPr>
        <w:tab/>
        <w:t>NR_Mob_Ph4-Core</w:t>
      </w:r>
    </w:p>
    <w:p w14:paraId="732AA58E" w14:textId="77777777" w:rsidR="000D7777" w:rsidRDefault="000D7777" w:rsidP="000D7777">
      <w:pPr>
        <w:pStyle w:val="Doc-title"/>
        <w:rPr>
          <w:lang w:val="en-US"/>
        </w:rPr>
      </w:pPr>
      <w:r>
        <w:rPr>
          <w:lang w:val="en-US"/>
        </w:rPr>
        <w:t>R2-2403181</w:t>
      </w:r>
      <w:r>
        <w:rPr>
          <w:lang w:val="en-US"/>
        </w:rPr>
        <w:tab/>
        <w:t>Discussion on initial aspects for event triggered L1 measurements</w:t>
      </w:r>
      <w:r>
        <w:rPr>
          <w:lang w:val="en-US"/>
        </w:rPr>
        <w:tab/>
        <w:t>Ericsson</w:t>
      </w:r>
      <w:r>
        <w:rPr>
          <w:lang w:val="en-US"/>
        </w:rPr>
        <w:tab/>
        <w:t>discussion</w:t>
      </w:r>
      <w:r>
        <w:rPr>
          <w:lang w:val="en-US"/>
        </w:rPr>
        <w:tab/>
        <w:t>Rel-19</w:t>
      </w:r>
      <w:r>
        <w:rPr>
          <w:lang w:val="en-US"/>
        </w:rPr>
        <w:tab/>
        <w:t>NR_Mob_Ph4-Core</w:t>
      </w:r>
    </w:p>
    <w:p w14:paraId="461E3E2F" w14:textId="77777777" w:rsidR="000D7777" w:rsidRDefault="000D7777" w:rsidP="000D7777">
      <w:pPr>
        <w:pStyle w:val="Doc-title"/>
        <w:rPr>
          <w:lang w:val="en-US"/>
        </w:rPr>
      </w:pPr>
      <w:r>
        <w:rPr>
          <w:lang w:val="en-US"/>
        </w:rPr>
        <w:t>R2-2403208</w:t>
      </w:r>
      <w:r>
        <w:rPr>
          <w:lang w:val="en-US"/>
        </w:rPr>
        <w:tab/>
        <w:t>Event triggered L1 reporting for LTM</w:t>
      </w:r>
      <w:r>
        <w:rPr>
          <w:lang w:val="en-US"/>
        </w:rPr>
        <w:tab/>
        <w:t>Interdigital, Inc.</w:t>
      </w:r>
      <w:r>
        <w:rPr>
          <w:lang w:val="en-US"/>
        </w:rPr>
        <w:tab/>
        <w:t>discussion</w:t>
      </w:r>
      <w:r>
        <w:rPr>
          <w:lang w:val="en-US"/>
        </w:rPr>
        <w:tab/>
        <w:t>Rel-19</w:t>
      </w:r>
      <w:r>
        <w:rPr>
          <w:lang w:val="en-US"/>
        </w:rPr>
        <w:tab/>
        <w:t>NR_Mob_Ph4-Core</w:t>
      </w:r>
    </w:p>
    <w:p w14:paraId="114465D2" w14:textId="77777777" w:rsidR="000D7777" w:rsidRDefault="000D7777" w:rsidP="000D7777">
      <w:pPr>
        <w:pStyle w:val="Doc-title"/>
        <w:rPr>
          <w:lang w:val="en-US"/>
        </w:rPr>
      </w:pPr>
      <w:r>
        <w:rPr>
          <w:lang w:val="en-US"/>
        </w:rPr>
        <w:t>R2-2403219</w:t>
      </w:r>
      <w:r>
        <w:rPr>
          <w:lang w:val="en-US"/>
        </w:rPr>
        <w:tab/>
        <w:t>Discussion on event-triggered L1 measurement reporting</w:t>
      </w:r>
      <w:r>
        <w:rPr>
          <w:lang w:val="en-US"/>
        </w:rPr>
        <w:tab/>
        <w:t>NEC</w:t>
      </w:r>
      <w:r>
        <w:rPr>
          <w:lang w:val="en-US"/>
        </w:rPr>
        <w:tab/>
        <w:t>discussion</w:t>
      </w:r>
      <w:r>
        <w:rPr>
          <w:lang w:val="en-US"/>
        </w:rPr>
        <w:tab/>
        <w:t>Rel-19</w:t>
      </w:r>
      <w:r>
        <w:rPr>
          <w:lang w:val="en-US"/>
        </w:rPr>
        <w:tab/>
        <w:t>NR_Mob_Ph4-Core</w:t>
      </w:r>
    </w:p>
    <w:p w14:paraId="0802ED7A" w14:textId="77777777" w:rsidR="000D7777" w:rsidRDefault="000D7777" w:rsidP="000D7777">
      <w:pPr>
        <w:pStyle w:val="Doc-title"/>
        <w:rPr>
          <w:lang w:val="en-US"/>
        </w:rPr>
      </w:pPr>
      <w:r>
        <w:rPr>
          <w:lang w:val="en-US"/>
        </w:rPr>
        <w:t>R2-2403291</w:t>
      </w:r>
      <w:r>
        <w:rPr>
          <w:lang w:val="en-US"/>
        </w:rPr>
        <w:tab/>
        <w:t>Event triggered L1 report for LTM</w:t>
      </w:r>
      <w:r>
        <w:rPr>
          <w:lang w:val="en-US"/>
        </w:rPr>
        <w:tab/>
        <w:t xml:space="preserve">Huawei, </w:t>
      </w:r>
      <w:proofErr w:type="spellStart"/>
      <w:r>
        <w:rPr>
          <w:lang w:val="en-US"/>
        </w:rPr>
        <w:t>HiSilicon</w:t>
      </w:r>
      <w:proofErr w:type="spellEnd"/>
      <w:r>
        <w:rPr>
          <w:lang w:val="en-US"/>
        </w:rPr>
        <w:tab/>
        <w:t>discussion</w:t>
      </w:r>
      <w:r>
        <w:rPr>
          <w:lang w:val="en-US"/>
        </w:rPr>
        <w:tab/>
        <w:t>Rel-19</w:t>
      </w:r>
      <w:r>
        <w:rPr>
          <w:lang w:val="en-US"/>
        </w:rPr>
        <w:tab/>
        <w:t>NR_Mob_Ph4-Core</w:t>
      </w:r>
    </w:p>
    <w:p w14:paraId="735D2008" w14:textId="77777777" w:rsidR="000D7777" w:rsidRDefault="000D7777" w:rsidP="000D7777">
      <w:pPr>
        <w:pStyle w:val="Doc-title"/>
        <w:rPr>
          <w:lang w:val="en-US"/>
        </w:rPr>
      </w:pPr>
      <w:r>
        <w:rPr>
          <w:lang w:val="en-US"/>
        </w:rPr>
        <w:t>R2-2403305</w:t>
      </w:r>
      <w:r>
        <w:rPr>
          <w:lang w:val="en-US"/>
        </w:rPr>
        <w:tab/>
        <w:t>On Measurement-related Enhancements for Rel-19 LTM</w:t>
      </w:r>
      <w:r>
        <w:rPr>
          <w:lang w:val="en-US"/>
        </w:rPr>
        <w:tab/>
        <w:t>Nokia</w:t>
      </w:r>
      <w:r>
        <w:rPr>
          <w:lang w:val="en-US"/>
        </w:rPr>
        <w:tab/>
        <w:t>discussion</w:t>
      </w:r>
      <w:r>
        <w:rPr>
          <w:lang w:val="en-US"/>
        </w:rPr>
        <w:tab/>
        <w:t>Rel-19</w:t>
      </w:r>
      <w:r>
        <w:rPr>
          <w:lang w:val="en-US"/>
        </w:rPr>
        <w:tab/>
        <w:t>NR_Mob_Ph4</w:t>
      </w:r>
    </w:p>
    <w:p w14:paraId="56A2D462" w14:textId="77777777" w:rsidR="000D7777" w:rsidRDefault="000D7777" w:rsidP="000D7777">
      <w:pPr>
        <w:pStyle w:val="Doc-title"/>
        <w:rPr>
          <w:lang w:val="en-US"/>
        </w:rPr>
      </w:pPr>
      <w:r>
        <w:rPr>
          <w:lang w:val="en-US"/>
        </w:rPr>
        <w:t>R2-2403423</w:t>
      </w:r>
      <w:r>
        <w:rPr>
          <w:lang w:val="en-US"/>
        </w:rPr>
        <w:tab/>
        <w:t>Initial consideration on event-triggered L1 measurement reporting</w:t>
      </w:r>
      <w:r>
        <w:rPr>
          <w:lang w:val="en-US"/>
        </w:rPr>
        <w:tab/>
        <w:t>Kyocera</w:t>
      </w:r>
      <w:r>
        <w:rPr>
          <w:lang w:val="en-US"/>
        </w:rPr>
        <w:tab/>
        <w:t>discussion</w:t>
      </w:r>
      <w:r>
        <w:rPr>
          <w:lang w:val="en-US"/>
        </w:rPr>
        <w:tab/>
        <w:t>Rel-19</w:t>
      </w:r>
    </w:p>
    <w:p w14:paraId="3FBA88A5" w14:textId="77777777" w:rsidR="000D7777" w:rsidRDefault="000D7777" w:rsidP="000D7777">
      <w:pPr>
        <w:pStyle w:val="Doc-title"/>
        <w:rPr>
          <w:lang w:val="en-US"/>
        </w:rPr>
      </w:pPr>
      <w:r>
        <w:rPr>
          <w:lang w:val="en-US"/>
        </w:rPr>
        <w:t>R2-2403509</w:t>
      </w:r>
      <w:r>
        <w:rPr>
          <w:lang w:val="en-US"/>
        </w:rPr>
        <w:tab/>
        <w:t>Discussions on Event-triggered L1 measurement reporting</w:t>
      </w:r>
      <w:r>
        <w:rPr>
          <w:lang w:val="en-US"/>
        </w:rPr>
        <w:tab/>
        <w:t>KDDI Corporation</w:t>
      </w:r>
      <w:r>
        <w:rPr>
          <w:lang w:val="en-US"/>
        </w:rPr>
        <w:tab/>
        <w:t>discussion</w:t>
      </w:r>
      <w:r>
        <w:rPr>
          <w:lang w:val="en-US"/>
        </w:rPr>
        <w:tab/>
        <w:t>Rel-19</w:t>
      </w:r>
    </w:p>
    <w:p w14:paraId="721901FF" w14:textId="77777777" w:rsidR="000D7777" w:rsidRDefault="000D7777" w:rsidP="000D7777">
      <w:pPr>
        <w:pStyle w:val="Doc-title"/>
        <w:rPr>
          <w:lang w:val="en-US"/>
        </w:rPr>
      </w:pPr>
      <w:r>
        <w:rPr>
          <w:lang w:val="en-US"/>
        </w:rPr>
        <w:t>R2-2403512</w:t>
      </w:r>
      <w:r>
        <w:rPr>
          <w:lang w:val="en-US"/>
        </w:rPr>
        <w:tab/>
        <w:t>Discussion on event triggered L1 measurement report</w:t>
      </w:r>
      <w:r>
        <w:rPr>
          <w:lang w:val="en-US"/>
        </w:rPr>
        <w:tab/>
        <w:t>Sharp</w:t>
      </w:r>
      <w:r>
        <w:rPr>
          <w:lang w:val="en-US"/>
        </w:rPr>
        <w:tab/>
        <w:t>discussion</w:t>
      </w:r>
      <w:r>
        <w:rPr>
          <w:lang w:val="en-US"/>
        </w:rPr>
        <w:tab/>
        <w:t>Rel-19</w:t>
      </w:r>
      <w:r>
        <w:rPr>
          <w:lang w:val="en-US"/>
        </w:rPr>
        <w:tab/>
        <w:t>NR_Mob_Ph4-Core</w:t>
      </w:r>
    </w:p>
    <w:p w14:paraId="446E8E98" w14:textId="77777777" w:rsidR="000D7777" w:rsidRDefault="000D7777" w:rsidP="000D7777">
      <w:pPr>
        <w:pStyle w:val="Doc-title"/>
        <w:rPr>
          <w:lang w:val="en-US"/>
        </w:rPr>
      </w:pPr>
      <w:r>
        <w:rPr>
          <w:lang w:val="en-US"/>
        </w:rPr>
        <w:t>R2-2403581</w:t>
      </w:r>
      <w:r>
        <w:rPr>
          <w:lang w:val="en-US"/>
        </w:rPr>
        <w:tab/>
        <w:t>Discussion on measurement enhancements for LTM</w:t>
      </w:r>
      <w:r>
        <w:rPr>
          <w:lang w:val="en-US"/>
        </w:rPr>
        <w:tab/>
        <w:t>ITL</w:t>
      </w:r>
      <w:r>
        <w:rPr>
          <w:lang w:val="en-US"/>
        </w:rPr>
        <w:tab/>
        <w:t>discussion</w:t>
      </w:r>
      <w:r>
        <w:rPr>
          <w:lang w:val="en-US"/>
        </w:rPr>
        <w:tab/>
        <w:t>Rel-19</w:t>
      </w:r>
    </w:p>
    <w:p w14:paraId="606139E7" w14:textId="77777777" w:rsidR="000D7777" w:rsidRDefault="000D7777" w:rsidP="000D7777">
      <w:pPr>
        <w:pStyle w:val="Doc-title"/>
        <w:rPr>
          <w:lang w:val="en-US"/>
        </w:rPr>
      </w:pPr>
      <w:r>
        <w:rPr>
          <w:lang w:val="en-US"/>
        </w:rPr>
        <w:t>R2-2403643</w:t>
      </w:r>
      <w:r>
        <w:rPr>
          <w:lang w:val="en-US"/>
        </w:rPr>
        <w:tab/>
        <w:t>Measurement related enhancements for LTM</w:t>
      </w:r>
      <w:r>
        <w:rPr>
          <w:lang w:val="en-US"/>
        </w:rPr>
        <w:tab/>
        <w:t>LG Electronics Inc.</w:t>
      </w:r>
      <w:r>
        <w:rPr>
          <w:lang w:val="en-US"/>
        </w:rPr>
        <w:tab/>
        <w:t>discussion</w:t>
      </w:r>
      <w:r>
        <w:rPr>
          <w:lang w:val="en-US"/>
        </w:rPr>
        <w:tab/>
        <w:t>Rel-19</w:t>
      </w:r>
      <w:r>
        <w:rPr>
          <w:lang w:val="en-US"/>
        </w:rPr>
        <w:tab/>
        <w:t>NR_Mob_Ph4-Core</w:t>
      </w:r>
    </w:p>
    <w:p w14:paraId="7514E990" w14:textId="77777777" w:rsidR="00576E2A" w:rsidRDefault="00576E2A" w:rsidP="00576E2A">
      <w:pPr>
        <w:pStyle w:val="Doc-title"/>
        <w:rPr>
          <w:lang w:val="en-US"/>
        </w:rPr>
      </w:pPr>
    </w:p>
    <w:p w14:paraId="2EBA4C3C" w14:textId="348F35EF" w:rsidR="00576E2A" w:rsidRDefault="00576E2A" w:rsidP="00576E2A">
      <w:pPr>
        <w:pStyle w:val="Doc-title"/>
        <w:rPr>
          <w:lang w:val="en-US"/>
        </w:rPr>
      </w:pPr>
      <w:r>
        <w:rPr>
          <w:lang w:val="en-US"/>
        </w:rPr>
        <w:t>R2-2402877</w:t>
      </w:r>
      <w:r>
        <w:rPr>
          <w:lang w:val="en-US"/>
        </w:rPr>
        <w:tab/>
        <w:t>Measurement enhancements for LTM</w:t>
      </w:r>
      <w:r>
        <w:rPr>
          <w:lang w:val="en-US"/>
        </w:rPr>
        <w:tab/>
        <w:t>Apple</w:t>
      </w:r>
      <w:r>
        <w:rPr>
          <w:lang w:val="en-US"/>
        </w:rPr>
        <w:tab/>
        <w:t>discussion</w:t>
      </w:r>
      <w:r>
        <w:rPr>
          <w:lang w:val="en-US"/>
        </w:rPr>
        <w:tab/>
        <w:t>Rel-19</w:t>
      </w:r>
      <w:r>
        <w:rPr>
          <w:lang w:val="en-US"/>
        </w:rPr>
        <w:tab/>
        <w:t>NR_Mob_Ph4-Core</w:t>
      </w:r>
    </w:p>
    <w:p w14:paraId="1FD759FC" w14:textId="356F49BB" w:rsidR="00576E2A" w:rsidRPr="00576E2A" w:rsidRDefault="00576E2A" w:rsidP="00576E2A">
      <w:pPr>
        <w:pStyle w:val="Doc-tex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
    <w:p w14:paraId="3B58A85E" w14:textId="79D07A50" w:rsidR="00625575" w:rsidRDefault="00625575" w:rsidP="00625575">
      <w:pPr>
        <w:overflowPunct/>
        <w:autoSpaceDE/>
        <w:autoSpaceDN/>
        <w:snapToGrid w:val="0"/>
        <w:spacing w:after="0"/>
        <w:textAlignment w:val="auto"/>
        <w:rPr>
          <w:rFonts w:ascii="Arial" w:hAnsi="Arial" w:cs="Arial"/>
          <w:lang w:eastAsia="ja-JP"/>
        </w:rPr>
      </w:pPr>
      <w:r>
        <w:rPr>
          <w:rFonts w:ascii="Arial" w:hAnsi="Arial" w:cs="Arial"/>
          <w:lang w:eastAsia="ja-JP"/>
        </w:rPr>
        <w:t>RAN2-126</w:t>
      </w:r>
    </w:p>
    <w:p w14:paraId="26C2DBE0" w14:textId="77777777" w:rsidR="005F00B8" w:rsidRDefault="005F00B8" w:rsidP="00625575">
      <w:pPr>
        <w:overflowPunct/>
        <w:autoSpaceDE/>
        <w:autoSpaceDN/>
        <w:snapToGrid w:val="0"/>
        <w:spacing w:after="0"/>
        <w:textAlignment w:val="auto"/>
        <w:rPr>
          <w:rFonts w:ascii="Arial" w:hAnsi="Arial" w:cs="Arial"/>
          <w:lang w:eastAsia="ja-JP"/>
        </w:rPr>
      </w:pPr>
    </w:p>
    <w:p w14:paraId="44D384B0" w14:textId="77777777" w:rsidR="005F00B8" w:rsidRDefault="005F00B8" w:rsidP="005F00B8">
      <w:pPr>
        <w:pStyle w:val="Doc-title"/>
      </w:pPr>
      <w:r>
        <w:t>R2-2404641</w:t>
      </w:r>
      <w:r>
        <w:tab/>
        <w:t>Important topics for further progress of the WI</w:t>
      </w:r>
      <w:r>
        <w:tab/>
        <w:t>Apple, China Telecom (rapporteurs)</w:t>
      </w:r>
      <w:r>
        <w:tab/>
        <w:t>discussion</w:t>
      </w:r>
      <w:r>
        <w:tab/>
        <w:t>Rel-19</w:t>
      </w:r>
      <w:r>
        <w:tab/>
        <w:t>NR_Mob_Ph4-Core</w:t>
      </w:r>
    </w:p>
    <w:p w14:paraId="01962FBB" w14:textId="77777777" w:rsidR="005F00B8" w:rsidRDefault="005F00B8" w:rsidP="005F00B8">
      <w:pPr>
        <w:pStyle w:val="Doc-title"/>
      </w:pPr>
      <w:r>
        <w:t>R2-2404165</w:t>
      </w:r>
      <w:r>
        <w:tab/>
        <w:t>Discussion on inter-CU LTM</w:t>
      </w:r>
      <w:r>
        <w:tab/>
        <w:t>CATT</w:t>
      </w:r>
      <w:r>
        <w:tab/>
        <w:t>discussion</w:t>
      </w:r>
      <w:r>
        <w:tab/>
        <w:t>Rel-19</w:t>
      </w:r>
      <w:r>
        <w:tab/>
        <w:t>NR_Mob_Ph4-Core</w:t>
      </w:r>
    </w:p>
    <w:p w14:paraId="79B1B999" w14:textId="77777777" w:rsidR="005F00B8" w:rsidRDefault="005F00B8" w:rsidP="005F00B8">
      <w:pPr>
        <w:pStyle w:val="Doc-title"/>
      </w:pPr>
      <w:r>
        <w:t>R2-2404271</w:t>
      </w:r>
      <w:r>
        <w:tab/>
        <w:t>Supporting inter-CU LTM with intra-CU LTM</w:t>
      </w:r>
      <w:r>
        <w:tab/>
        <w:t>Intel Corporation</w:t>
      </w:r>
      <w:r>
        <w:tab/>
        <w:t>discussion</w:t>
      </w:r>
      <w:r>
        <w:tab/>
        <w:t>Rel-19</w:t>
      </w:r>
      <w:r>
        <w:tab/>
        <w:t>NR_Mob_Ph4-Core</w:t>
      </w:r>
    </w:p>
    <w:p w14:paraId="322A2A48" w14:textId="77777777" w:rsidR="005F00B8" w:rsidRDefault="005F00B8" w:rsidP="005F00B8">
      <w:pPr>
        <w:pStyle w:val="Doc-title"/>
      </w:pPr>
      <w:r>
        <w:t>R2-2404296</w:t>
      </w:r>
      <w:r>
        <w:tab/>
        <w:t>Further discussion on Inter-CU LTM</w:t>
      </w:r>
      <w:r>
        <w:tab/>
        <w:t>MediaTek inc.</w:t>
      </w:r>
      <w:r>
        <w:tab/>
        <w:t>discussion</w:t>
      </w:r>
      <w:r>
        <w:tab/>
        <w:t>Rel-19</w:t>
      </w:r>
      <w:r>
        <w:tab/>
        <w:t>NR_Mob_Ph4-Core</w:t>
      </w:r>
    </w:p>
    <w:p w14:paraId="16A4C960" w14:textId="77777777" w:rsidR="005F00B8" w:rsidRDefault="005F00B8" w:rsidP="005F00B8">
      <w:pPr>
        <w:pStyle w:val="Doc-title"/>
      </w:pPr>
      <w:r>
        <w:t>R2-2404337</w:t>
      </w:r>
      <w:r>
        <w:tab/>
        <w:t>Inter CU LTM Discussion in Predictive mobility Scenarios</w:t>
      </w:r>
      <w:r>
        <w:tab/>
      </w:r>
      <w:proofErr w:type="spellStart"/>
      <w:r>
        <w:t>Lekha</w:t>
      </w:r>
      <w:proofErr w:type="spellEnd"/>
      <w:r>
        <w:t xml:space="preserve"> Wireless Solutions</w:t>
      </w:r>
      <w:r>
        <w:tab/>
        <w:t>discussion</w:t>
      </w:r>
      <w:r>
        <w:tab/>
        <w:t>Rel-19</w:t>
      </w:r>
      <w:r>
        <w:tab/>
        <w:t>Late</w:t>
      </w:r>
    </w:p>
    <w:p w14:paraId="4ACE2AB6" w14:textId="77777777" w:rsidR="005F00B8" w:rsidRDefault="005F00B8" w:rsidP="005F00B8">
      <w:pPr>
        <w:pStyle w:val="Doc-title"/>
      </w:pPr>
      <w:r>
        <w:t>R2-2404416</w:t>
      </w:r>
      <w:r>
        <w:tab/>
        <w:t>Discussion on inter-CU LTM</w:t>
      </w:r>
      <w:r>
        <w:tab/>
        <w:t>OPPO</w:t>
      </w:r>
      <w:r>
        <w:tab/>
        <w:t>discussion</w:t>
      </w:r>
      <w:r>
        <w:tab/>
        <w:t>Rel-19</w:t>
      </w:r>
      <w:r>
        <w:tab/>
        <w:t>NR_Mob_Ph4-Core</w:t>
      </w:r>
    </w:p>
    <w:p w14:paraId="624962DB" w14:textId="77777777" w:rsidR="005F00B8" w:rsidRDefault="005F00B8" w:rsidP="005F00B8">
      <w:pPr>
        <w:pStyle w:val="Doc-title"/>
      </w:pPr>
      <w:r>
        <w:t>R2-2404421</w:t>
      </w:r>
      <w:r>
        <w:tab/>
        <w:t>Discussion on inter-CU LTM</w:t>
      </w:r>
      <w:r>
        <w:tab/>
        <w:t>vivo</w:t>
      </w:r>
      <w:r>
        <w:tab/>
        <w:t>discussion</w:t>
      </w:r>
      <w:r>
        <w:tab/>
        <w:t>Rel-19</w:t>
      </w:r>
      <w:r>
        <w:tab/>
        <w:t>NR_Mob_Ph4-Core</w:t>
      </w:r>
    </w:p>
    <w:p w14:paraId="34624420" w14:textId="77777777" w:rsidR="005F00B8" w:rsidRDefault="005F00B8" w:rsidP="005F00B8">
      <w:pPr>
        <w:pStyle w:val="Doc-title"/>
      </w:pPr>
      <w:r>
        <w:t>R2-2404464</w:t>
      </w:r>
      <w:r>
        <w:tab/>
        <w:t>Important aspects regarding inter-CU LTM</w:t>
      </w:r>
      <w:r>
        <w:tab/>
        <w:t>Ericsson</w:t>
      </w:r>
      <w:r>
        <w:tab/>
        <w:t>discussion</w:t>
      </w:r>
      <w:r>
        <w:tab/>
        <w:t>Rel-19</w:t>
      </w:r>
      <w:r>
        <w:tab/>
        <w:t>NR_Mob_Ph4-Core</w:t>
      </w:r>
    </w:p>
    <w:p w14:paraId="38DC4DED" w14:textId="77777777" w:rsidR="005F00B8" w:rsidRDefault="005F00B8" w:rsidP="005F00B8">
      <w:pPr>
        <w:pStyle w:val="Doc-title"/>
      </w:pPr>
      <w:r>
        <w:t>R2-2404563</w:t>
      </w:r>
      <w:r>
        <w:tab/>
        <w:t>Discussion on inter-CU LTM</w:t>
      </w:r>
      <w:r>
        <w:tab/>
        <w:t>HONOR</w:t>
      </w:r>
      <w:r>
        <w:tab/>
        <w:t>discussion</w:t>
      </w:r>
      <w:r>
        <w:tab/>
        <w:t>Rel-19</w:t>
      </w:r>
      <w:r>
        <w:tab/>
        <w:t>NR_Mob_Ph4-Core</w:t>
      </w:r>
    </w:p>
    <w:p w14:paraId="76A64FD1" w14:textId="77777777" w:rsidR="005F00B8" w:rsidRDefault="005F00B8" w:rsidP="005F00B8">
      <w:pPr>
        <w:pStyle w:val="Doc-title"/>
      </w:pPr>
      <w:r>
        <w:t>R2-2404608</w:t>
      </w:r>
      <w:r>
        <w:tab/>
        <w:t>Discussion on Inter-CU LTM</w:t>
      </w:r>
      <w:r>
        <w:tab/>
        <w:t>Xiaomi</w:t>
      </w:r>
      <w:r>
        <w:tab/>
        <w:t>discussion</w:t>
      </w:r>
      <w:r>
        <w:tab/>
        <w:t>Rel-19</w:t>
      </w:r>
      <w:r>
        <w:tab/>
        <w:t>NR_Mob_Ph4-Core</w:t>
      </w:r>
    </w:p>
    <w:p w14:paraId="6550F325" w14:textId="77777777" w:rsidR="005F00B8" w:rsidRDefault="005F00B8" w:rsidP="005F00B8">
      <w:pPr>
        <w:pStyle w:val="Doc-title"/>
      </w:pPr>
      <w:r>
        <w:t>R2-2404642</w:t>
      </w:r>
      <w:r>
        <w:tab/>
        <w:t>Discussion on Inter-CU LTM topics</w:t>
      </w:r>
      <w:r>
        <w:tab/>
        <w:t>Apple</w:t>
      </w:r>
      <w:r>
        <w:tab/>
        <w:t>discussion</w:t>
      </w:r>
      <w:r>
        <w:tab/>
        <w:t>Rel-19</w:t>
      </w:r>
      <w:r>
        <w:tab/>
        <w:t>NR_Mob_Ph4-Core</w:t>
      </w:r>
    </w:p>
    <w:p w14:paraId="6D8CB3C5" w14:textId="77777777" w:rsidR="005F00B8" w:rsidRDefault="005F00B8" w:rsidP="005F00B8">
      <w:pPr>
        <w:pStyle w:val="Doc-title"/>
      </w:pPr>
      <w:r>
        <w:t>R2-2404780</w:t>
      </w:r>
      <w:r>
        <w:tab/>
        <w:t xml:space="preserve">Discussion on inter-CU LTM </w:t>
      </w:r>
      <w:r>
        <w:tab/>
        <w:t>Panasonic</w:t>
      </w:r>
      <w:r>
        <w:tab/>
        <w:t>discussion</w:t>
      </w:r>
    </w:p>
    <w:p w14:paraId="49D98AE5" w14:textId="77777777" w:rsidR="005F00B8" w:rsidRDefault="005F00B8" w:rsidP="005F00B8">
      <w:pPr>
        <w:pStyle w:val="Doc-title"/>
      </w:pPr>
      <w:r>
        <w:t>R2-2404796</w:t>
      </w:r>
      <w:r>
        <w:tab/>
        <w:t>Discussions security update on inter-CU LTM</w:t>
      </w:r>
      <w:r>
        <w:tab/>
        <w:t>KDDI Corporation</w:t>
      </w:r>
      <w:r>
        <w:tab/>
        <w:t>discussion</w:t>
      </w:r>
      <w:r>
        <w:tab/>
        <w:t>Rel-19</w:t>
      </w:r>
    </w:p>
    <w:p w14:paraId="39B2569F" w14:textId="77777777" w:rsidR="005F00B8" w:rsidRDefault="005F00B8" w:rsidP="005F00B8">
      <w:pPr>
        <w:pStyle w:val="Doc-title"/>
      </w:pPr>
      <w:r>
        <w:t>R2-2404806</w:t>
      </w:r>
      <w:r>
        <w:tab/>
        <w:t>Discussion on Inter-CU LTM</w:t>
      </w:r>
      <w:r>
        <w:tab/>
        <w:t>Lenovo</w:t>
      </w:r>
      <w:r>
        <w:tab/>
        <w:t>discussion</w:t>
      </w:r>
      <w:r>
        <w:tab/>
        <w:t>Rel-19</w:t>
      </w:r>
    </w:p>
    <w:p w14:paraId="09B1ED07" w14:textId="77777777" w:rsidR="005F00B8" w:rsidRDefault="005F00B8" w:rsidP="005F00B8">
      <w:pPr>
        <w:pStyle w:val="Doc-title"/>
      </w:pPr>
      <w:r>
        <w:t>R2-2404826</w:t>
      </w:r>
      <w:r>
        <w:tab/>
        <w:t>Discussion on inter-CU LTM</w:t>
      </w:r>
      <w:r>
        <w:tab/>
        <w:t>LG Electronics</w:t>
      </w:r>
      <w:r>
        <w:tab/>
        <w:t>discussion</w:t>
      </w:r>
      <w:r>
        <w:tab/>
        <w:t>Rel-19</w:t>
      </w:r>
      <w:r>
        <w:tab/>
        <w:t>NR_Mob_Ph4-Core</w:t>
      </w:r>
    </w:p>
    <w:p w14:paraId="09DEE22A" w14:textId="77777777" w:rsidR="005F00B8" w:rsidRDefault="005F00B8" w:rsidP="005F00B8">
      <w:pPr>
        <w:pStyle w:val="Doc-title"/>
      </w:pPr>
      <w:r>
        <w:t>R2-2404835</w:t>
      </w:r>
      <w:r>
        <w:tab/>
        <w:t>Radio Resource aspects for intra-CU and inter-CU LTM</w:t>
      </w:r>
      <w:r>
        <w:tab/>
        <w:t>Rakuten Mobile, Inc</w:t>
      </w:r>
      <w:r>
        <w:tab/>
        <w:t>discussion</w:t>
      </w:r>
      <w:r>
        <w:tab/>
        <w:t>Rel-19</w:t>
      </w:r>
    </w:p>
    <w:p w14:paraId="469716B6" w14:textId="77777777" w:rsidR="005F00B8" w:rsidRDefault="005F00B8" w:rsidP="005F00B8">
      <w:pPr>
        <w:pStyle w:val="Doc-title"/>
      </w:pPr>
      <w:r>
        <w:t>R2-2404836</w:t>
      </w:r>
      <w:r>
        <w:tab/>
        <w:t>Initial considerations for inter-CU LTM</w:t>
      </w:r>
      <w:r>
        <w:tab/>
        <w:t>Rakuten Mobile, Inc</w:t>
      </w:r>
      <w:r>
        <w:tab/>
        <w:t>discussion</w:t>
      </w:r>
      <w:r>
        <w:tab/>
        <w:t>Rel-19</w:t>
      </w:r>
    </w:p>
    <w:p w14:paraId="2D4F1976" w14:textId="77777777" w:rsidR="005F00B8" w:rsidRDefault="005F00B8" w:rsidP="005F00B8">
      <w:pPr>
        <w:pStyle w:val="Doc-title"/>
      </w:pPr>
      <w:r>
        <w:t>R2-2404852</w:t>
      </w:r>
      <w:r>
        <w:tab/>
        <w:t>Discussion on subsequent inter-CU LTM</w:t>
      </w:r>
      <w:r>
        <w:tab/>
        <w:t>ITRI</w:t>
      </w:r>
      <w:r>
        <w:tab/>
        <w:t>discussion</w:t>
      </w:r>
      <w:r>
        <w:tab/>
        <w:t>NR_Mob_Ph4-Core</w:t>
      </w:r>
    </w:p>
    <w:p w14:paraId="4E90996F" w14:textId="77777777" w:rsidR="005F00B8" w:rsidRDefault="005F00B8" w:rsidP="005F00B8">
      <w:pPr>
        <w:pStyle w:val="Doc-title"/>
      </w:pPr>
      <w:r>
        <w:t>R2-2404912</w:t>
      </w:r>
      <w:r>
        <w:tab/>
        <w:t>LTM for Inter-CU</w:t>
      </w:r>
      <w:r>
        <w:tab/>
        <w:t>Sony</w:t>
      </w:r>
      <w:r>
        <w:tab/>
        <w:t>discussion</w:t>
      </w:r>
      <w:r>
        <w:tab/>
        <w:t>Rel-19</w:t>
      </w:r>
      <w:r>
        <w:tab/>
        <w:t>NR_Mob_Ph4</w:t>
      </w:r>
    </w:p>
    <w:p w14:paraId="1C5B21CD" w14:textId="77777777" w:rsidR="005F00B8" w:rsidRDefault="005F00B8" w:rsidP="005F00B8">
      <w:pPr>
        <w:pStyle w:val="Doc-title"/>
      </w:pPr>
      <w:r>
        <w:t>R2-2404921</w:t>
      </w:r>
      <w:r>
        <w:tab/>
        <w:t>Discussion on inter-CU LTM</w:t>
      </w:r>
      <w:r>
        <w:tab/>
        <w:t>NEC</w:t>
      </w:r>
      <w:r>
        <w:tab/>
        <w:t>discussion</w:t>
      </w:r>
      <w:r>
        <w:tab/>
        <w:t>Rel-19</w:t>
      </w:r>
      <w:r>
        <w:tab/>
        <w:t>NR_Mob_Ph4-Core</w:t>
      </w:r>
    </w:p>
    <w:p w14:paraId="6F2C6D37" w14:textId="77777777" w:rsidR="005F00B8" w:rsidRDefault="005F00B8" w:rsidP="005F00B8">
      <w:pPr>
        <w:pStyle w:val="Doc-title"/>
      </w:pPr>
      <w:r>
        <w:lastRenderedPageBreak/>
        <w:t>R2-2404923</w:t>
      </w:r>
      <w:r>
        <w:tab/>
        <w:t>Discussion on Inter-CU LTM</w:t>
      </w:r>
      <w:r>
        <w:tab/>
      </w:r>
      <w:proofErr w:type="spellStart"/>
      <w:r>
        <w:t>Spreadtrum</w:t>
      </w:r>
      <w:proofErr w:type="spellEnd"/>
      <w:r>
        <w:t xml:space="preserve"> Communications</w:t>
      </w:r>
      <w:r>
        <w:tab/>
        <w:t>discussion</w:t>
      </w:r>
      <w:r>
        <w:tab/>
        <w:t>Rel-19</w:t>
      </w:r>
    </w:p>
    <w:p w14:paraId="1666DC95" w14:textId="77777777" w:rsidR="005F00B8" w:rsidRDefault="005F00B8" w:rsidP="005F00B8">
      <w:pPr>
        <w:pStyle w:val="Doc-title"/>
      </w:pPr>
      <w:r>
        <w:t>R2-2404980</w:t>
      </w:r>
      <w:r>
        <w:tab/>
        <w:t>Discussion on Inter-CU LTM</w:t>
      </w:r>
      <w:r>
        <w:tab/>
        <w:t>KT Corp.</w:t>
      </w:r>
      <w:r>
        <w:tab/>
        <w:t>discussion</w:t>
      </w:r>
    </w:p>
    <w:p w14:paraId="0328EE83" w14:textId="77777777" w:rsidR="005F00B8" w:rsidRDefault="005F00B8" w:rsidP="005F00B8">
      <w:pPr>
        <w:pStyle w:val="Doc-title"/>
      </w:pPr>
      <w:r>
        <w:t>R2-2404984</w:t>
      </w:r>
      <w:r>
        <w:tab/>
        <w:t>Further discussion on Inter-CU LTM cell switch</w:t>
      </w:r>
      <w:r>
        <w:tab/>
      </w:r>
      <w:proofErr w:type="spellStart"/>
      <w:r>
        <w:t>Transsion</w:t>
      </w:r>
      <w:proofErr w:type="spellEnd"/>
      <w:r>
        <w:t xml:space="preserve"> Holdings</w:t>
      </w:r>
      <w:r>
        <w:tab/>
        <w:t>discussion</w:t>
      </w:r>
      <w:r>
        <w:tab/>
        <w:t>Rel-19</w:t>
      </w:r>
    </w:p>
    <w:p w14:paraId="5452DBC6" w14:textId="77777777" w:rsidR="005F00B8" w:rsidRDefault="005F00B8" w:rsidP="005F00B8">
      <w:pPr>
        <w:pStyle w:val="Doc-title"/>
      </w:pPr>
      <w:r>
        <w:t>R2-2405037</w:t>
      </w:r>
      <w:r>
        <w:tab/>
        <w:t>Discussion on Inter-CU LTM</w:t>
      </w:r>
      <w:r>
        <w:tab/>
        <w:t>CMCC</w:t>
      </w:r>
      <w:r>
        <w:tab/>
        <w:t>discussion</w:t>
      </w:r>
      <w:r>
        <w:tab/>
        <w:t>Rel-19</w:t>
      </w:r>
      <w:r>
        <w:tab/>
        <w:t>NR_Mob_Ph4-Core</w:t>
      </w:r>
    </w:p>
    <w:p w14:paraId="09C62004" w14:textId="77777777" w:rsidR="005F00B8" w:rsidRDefault="005F00B8" w:rsidP="005F00B8">
      <w:pPr>
        <w:pStyle w:val="Doc-title"/>
      </w:pPr>
      <w:r>
        <w:t>R2-2405062</w:t>
      </w:r>
      <w:r>
        <w:tab/>
        <w:t>Discussion on inter-CU LTM</w:t>
      </w:r>
      <w:r>
        <w:tab/>
        <w:t>ZTE Corporation</w:t>
      </w:r>
      <w:r>
        <w:tab/>
        <w:t>discussion</w:t>
      </w:r>
      <w:r>
        <w:tab/>
        <w:t>Rel-19</w:t>
      </w:r>
      <w:r>
        <w:tab/>
        <w:t>NR_Mob_Ph4-Core</w:t>
      </w:r>
    </w:p>
    <w:p w14:paraId="10C6DED8" w14:textId="77777777" w:rsidR="005F00B8" w:rsidRDefault="005F00B8" w:rsidP="005F00B8">
      <w:pPr>
        <w:pStyle w:val="Doc-title"/>
      </w:pPr>
      <w:r>
        <w:t>R2-2405111</w:t>
      </w:r>
      <w:r>
        <w:tab/>
        <w:t>Discussion on Inter-CU LTM</w:t>
      </w:r>
      <w:r>
        <w:tab/>
        <w:t>Interdigital, Inc.</w:t>
      </w:r>
      <w:r>
        <w:tab/>
        <w:t>discussion</w:t>
      </w:r>
      <w:r>
        <w:tab/>
        <w:t>Rel-19</w:t>
      </w:r>
      <w:r>
        <w:tab/>
        <w:t>NR_Mob_Ph4-Core</w:t>
      </w:r>
    </w:p>
    <w:p w14:paraId="385FD072" w14:textId="77777777" w:rsidR="005F00B8" w:rsidRDefault="005F00B8" w:rsidP="005F00B8">
      <w:pPr>
        <w:pStyle w:val="Doc-title"/>
      </w:pPr>
      <w:r>
        <w:t>R2-2405163</w:t>
      </w:r>
      <w:r>
        <w:tab/>
        <w:t>On inter-CU aspects for LTM</w:t>
      </w:r>
      <w:r>
        <w:tab/>
        <w:t>Nokia</w:t>
      </w:r>
      <w:r>
        <w:tab/>
        <w:t>discussion</w:t>
      </w:r>
      <w:r>
        <w:tab/>
        <w:t>Rel-19</w:t>
      </w:r>
      <w:r>
        <w:tab/>
        <w:t>NR_Mob_Ph4</w:t>
      </w:r>
      <w:r>
        <w:tab/>
        <w:t>Withdrawn</w:t>
      </w:r>
    </w:p>
    <w:p w14:paraId="4ECC864C" w14:textId="77777777" w:rsidR="005F00B8" w:rsidRDefault="005F00B8" w:rsidP="005F00B8">
      <w:pPr>
        <w:pStyle w:val="Doc-title"/>
      </w:pPr>
      <w:r>
        <w:t>R2-2405221</w:t>
      </w:r>
      <w:r>
        <w:tab/>
        <w:t>Inter-CU LTM</w:t>
      </w:r>
      <w:r>
        <w:tab/>
        <w:t xml:space="preserve">Huawei, </w:t>
      </w:r>
      <w:proofErr w:type="spellStart"/>
      <w:r>
        <w:t>HiSilicon</w:t>
      </w:r>
      <w:proofErr w:type="spellEnd"/>
      <w:r>
        <w:tab/>
        <w:t>discussion</w:t>
      </w:r>
      <w:r>
        <w:tab/>
        <w:t>Rel-19</w:t>
      </w:r>
      <w:r>
        <w:tab/>
        <w:t>NR_Mob_Ph4-Core</w:t>
      </w:r>
    </w:p>
    <w:p w14:paraId="1748E622" w14:textId="77777777" w:rsidR="005F00B8" w:rsidRDefault="005F00B8" w:rsidP="005F00B8">
      <w:pPr>
        <w:pStyle w:val="Doc-title"/>
      </w:pPr>
      <w:r>
        <w:t>R2-2405316</w:t>
      </w:r>
      <w:r>
        <w:tab/>
        <w:t>Discussion on Inter-CU LTM</w:t>
      </w:r>
      <w:r>
        <w:tab/>
        <w:t>China Telecom</w:t>
      </w:r>
      <w:r>
        <w:tab/>
        <w:t>discussion</w:t>
      </w:r>
      <w:r>
        <w:tab/>
        <w:t>Rel-19</w:t>
      </w:r>
      <w:r>
        <w:tab/>
        <w:t>NR_Mob_Ph4-Core</w:t>
      </w:r>
    </w:p>
    <w:p w14:paraId="62B155A1" w14:textId="77777777" w:rsidR="005F00B8" w:rsidRDefault="005F00B8" w:rsidP="005F00B8">
      <w:pPr>
        <w:pStyle w:val="Doc-title"/>
      </w:pPr>
      <w:r>
        <w:t>R2-2405362</w:t>
      </w:r>
      <w:r>
        <w:tab/>
        <w:t xml:space="preserve">Potential issues on inter-CU LTM </w:t>
      </w:r>
      <w:r>
        <w:tab/>
        <w:t xml:space="preserve">Kyocera </w:t>
      </w:r>
      <w:r>
        <w:tab/>
        <w:t>discussion</w:t>
      </w:r>
      <w:r>
        <w:tab/>
        <w:t>Rel-19</w:t>
      </w:r>
      <w:r>
        <w:tab/>
        <w:t>R2-2403422</w:t>
      </w:r>
    </w:p>
    <w:p w14:paraId="482EF2EE" w14:textId="77777777" w:rsidR="005F00B8" w:rsidRDefault="005F00B8" w:rsidP="005F00B8">
      <w:pPr>
        <w:pStyle w:val="Doc-title"/>
      </w:pPr>
      <w:r>
        <w:t>R2-2405391</w:t>
      </w:r>
      <w:r>
        <w:tab/>
        <w:t>Further Considerations to Support Inter-CU LTM</w:t>
      </w:r>
      <w:r>
        <w:tab/>
        <w:t>Samsung</w:t>
      </w:r>
      <w:r>
        <w:tab/>
        <w:t>discussion</w:t>
      </w:r>
      <w:r>
        <w:tab/>
        <w:t>Rel-19</w:t>
      </w:r>
      <w:r>
        <w:tab/>
        <w:t>NR_Mob_Ph4-Core</w:t>
      </w:r>
    </w:p>
    <w:p w14:paraId="4C2A6E73" w14:textId="77777777" w:rsidR="005F00B8" w:rsidRDefault="005F00B8" w:rsidP="005F00B8">
      <w:pPr>
        <w:pStyle w:val="Doc-title"/>
      </w:pPr>
      <w:r>
        <w:t>R2-2405460</w:t>
      </w:r>
      <w:r>
        <w:tab/>
        <w:t>Discussion on security and procedures for inter-gNB LTM</w:t>
      </w:r>
      <w:r>
        <w:tab/>
        <w:t>Qualcomm Incorporated</w:t>
      </w:r>
      <w:r>
        <w:tab/>
        <w:t>discussion</w:t>
      </w:r>
    </w:p>
    <w:p w14:paraId="12DC1164" w14:textId="77777777" w:rsidR="005F00B8" w:rsidRDefault="005F00B8" w:rsidP="005F00B8">
      <w:pPr>
        <w:pStyle w:val="Doc-title"/>
      </w:pPr>
      <w:r>
        <w:t>R2-2405519</w:t>
      </w:r>
      <w:r>
        <w:tab/>
        <w:t>Discussion on inter-CU LTM</w:t>
      </w:r>
      <w:r>
        <w:tab/>
        <w:t>ITL</w:t>
      </w:r>
      <w:r>
        <w:tab/>
        <w:t>discussion</w:t>
      </w:r>
      <w:r>
        <w:tab/>
        <w:t>Rel-19</w:t>
      </w:r>
      <w:r>
        <w:tab/>
        <w:t>NR_Mob_Ph4-Core</w:t>
      </w:r>
    </w:p>
    <w:p w14:paraId="1F93D41D" w14:textId="77777777" w:rsidR="005F00B8" w:rsidRDefault="005F00B8" w:rsidP="005F00B8">
      <w:pPr>
        <w:pStyle w:val="Doc-title"/>
      </w:pPr>
      <w:r>
        <w:t>R2-2405553</w:t>
      </w:r>
      <w:r>
        <w:tab/>
        <w:t>LTM Enhancements for Inter-CU mobility</w:t>
      </w:r>
      <w:r>
        <w:tab/>
      </w:r>
      <w:proofErr w:type="spellStart"/>
      <w:r>
        <w:t>CEWiT</w:t>
      </w:r>
      <w:proofErr w:type="spellEnd"/>
      <w:r>
        <w:tab/>
        <w:t>discussion</w:t>
      </w:r>
      <w:r>
        <w:tab/>
        <w:t>Rel-19</w:t>
      </w:r>
      <w:r>
        <w:tab/>
        <w:t>NR_Mob_Ph4-Core</w:t>
      </w:r>
    </w:p>
    <w:p w14:paraId="053D2B83" w14:textId="77777777" w:rsidR="005F00B8" w:rsidRDefault="005F00B8" w:rsidP="005F00B8">
      <w:pPr>
        <w:pStyle w:val="Doc-title"/>
      </w:pPr>
      <w:r>
        <w:t>R2-2405588</w:t>
      </w:r>
      <w:r>
        <w:tab/>
        <w:t>Discussion on Inter-CU LTM</w:t>
      </w:r>
      <w:r>
        <w:tab/>
        <w:t>ETRI</w:t>
      </w:r>
      <w:r>
        <w:tab/>
        <w:t>discussion</w:t>
      </w:r>
      <w:r>
        <w:tab/>
        <w:t>Rel-19</w:t>
      </w:r>
    </w:p>
    <w:p w14:paraId="16BB054D" w14:textId="77777777" w:rsidR="005F00B8" w:rsidRDefault="005F00B8" w:rsidP="005F00B8">
      <w:pPr>
        <w:pStyle w:val="Doc-title"/>
      </w:pPr>
      <w:r>
        <w:t>R2-2405620</w:t>
      </w:r>
      <w:r>
        <w:tab/>
        <w:t>Discussion on issues for supporting inter-CU LTM</w:t>
      </w:r>
      <w:r>
        <w:tab/>
        <w:t>Sharp</w:t>
      </w:r>
      <w:r>
        <w:tab/>
        <w:t>discussion</w:t>
      </w:r>
      <w:r>
        <w:tab/>
        <w:t>Rel-19</w:t>
      </w:r>
      <w:r>
        <w:tab/>
        <w:t>NR_Mob_Ph4-Core</w:t>
      </w:r>
    </w:p>
    <w:p w14:paraId="1FC7241B" w14:textId="77777777" w:rsidR="005F00B8" w:rsidRDefault="005F00B8" w:rsidP="005F00B8">
      <w:pPr>
        <w:pStyle w:val="Doc-title"/>
      </w:pPr>
      <w:r>
        <w:t>R2-2405666</w:t>
      </w:r>
      <w:r>
        <w:tab/>
        <w:t>On inter-CU aspects for LTM</w:t>
      </w:r>
      <w:r>
        <w:tab/>
        <w:t>Nokia</w:t>
      </w:r>
      <w:r>
        <w:tab/>
        <w:t>discussion</w:t>
      </w:r>
      <w:r>
        <w:tab/>
        <w:t>Rel-19</w:t>
      </w:r>
    </w:p>
    <w:p w14:paraId="052072BE" w14:textId="77777777" w:rsidR="005F00B8" w:rsidRDefault="005F00B8" w:rsidP="005F00B8">
      <w:pPr>
        <w:pStyle w:val="Doc-title"/>
        <w:rPr>
          <w:lang w:val="en-US"/>
        </w:rPr>
      </w:pPr>
      <w:r>
        <w:rPr>
          <w:lang w:val="en-US"/>
        </w:rPr>
        <w:t>R2-2404166</w:t>
      </w:r>
      <w:r>
        <w:rPr>
          <w:lang w:val="en-US"/>
        </w:rPr>
        <w:tab/>
        <w:t>Event-triggered L1 measurement reporting</w:t>
      </w:r>
      <w:r>
        <w:rPr>
          <w:lang w:val="en-US"/>
        </w:rPr>
        <w:tab/>
        <w:t>CATT</w:t>
      </w:r>
      <w:r>
        <w:rPr>
          <w:lang w:val="en-US"/>
        </w:rPr>
        <w:tab/>
        <w:t>discussion</w:t>
      </w:r>
      <w:r>
        <w:rPr>
          <w:lang w:val="en-US"/>
        </w:rPr>
        <w:tab/>
        <w:t>Rel-19</w:t>
      </w:r>
      <w:r>
        <w:rPr>
          <w:lang w:val="en-US"/>
        </w:rPr>
        <w:tab/>
        <w:t>NR_Mob_Ph4-Core</w:t>
      </w:r>
    </w:p>
    <w:p w14:paraId="48DE8351" w14:textId="77777777" w:rsidR="005F00B8" w:rsidRDefault="005F00B8" w:rsidP="005F00B8">
      <w:pPr>
        <w:pStyle w:val="Doc-title"/>
        <w:rPr>
          <w:lang w:val="en-US"/>
        </w:rPr>
      </w:pPr>
      <w:r>
        <w:rPr>
          <w:lang w:val="en-US"/>
        </w:rPr>
        <w:t>R2-2404297</w:t>
      </w:r>
      <w:r>
        <w:rPr>
          <w:lang w:val="en-US"/>
        </w:rPr>
        <w:tab/>
        <w:t>Discussion on event-triggered L1 measurement reporting</w:t>
      </w:r>
      <w:r>
        <w:rPr>
          <w:lang w:val="en-US"/>
        </w:rPr>
        <w:tab/>
        <w:t>MediaTek inc.</w:t>
      </w:r>
      <w:r>
        <w:rPr>
          <w:lang w:val="en-US"/>
        </w:rPr>
        <w:tab/>
        <w:t>discussion</w:t>
      </w:r>
      <w:r>
        <w:rPr>
          <w:lang w:val="en-US"/>
        </w:rPr>
        <w:tab/>
        <w:t>Rel-19</w:t>
      </w:r>
      <w:r>
        <w:rPr>
          <w:lang w:val="en-US"/>
        </w:rPr>
        <w:tab/>
        <w:t>NR_Mob_Ph4-Core</w:t>
      </w:r>
    </w:p>
    <w:p w14:paraId="1B609F48" w14:textId="77777777" w:rsidR="005F00B8" w:rsidRDefault="005F00B8" w:rsidP="005F00B8">
      <w:pPr>
        <w:pStyle w:val="Doc-title"/>
        <w:rPr>
          <w:lang w:val="en-US"/>
        </w:rPr>
      </w:pPr>
      <w:r>
        <w:rPr>
          <w:lang w:val="en-US"/>
        </w:rPr>
        <w:t>R2-2404350</w:t>
      </w:r>
      <w:r>
        <w:rPr>
          <w:lang w:val="en-US"/>
        </w:rPr>
        <w:tab/>
        <w:t>Measurement enhancements for LTM</w:t>
      </w:r>
      <w:r>
        <w:rPr>
          <w:lang w:val="en-US"/>
        </w:rPr>
        <w:tab/>
        <w:t>Fujitsu</w:t>
      </w:r>
      <w:r>
        <w:rPr>
          <w:lang w:val="en-US"/>
        </w:rPr>
        <w:tab/>
        <w:t>discussion</w:t>
      </w:r>
      <w:r>
        <w:rPr>
          <w:lang w:val="en-US"/>
        </w:rPr>
        <w:tab/>
        <w:t>Rel-19</w:t>
      </w:r>
      <w:r>
        <w:rPr>
          <w:lang w:val="en-US"/>
        </w:rPr>
        <w:tab/>
        <w:t>NR_Mob_Ph4-Core</w:t>
      </w:r>
    </w:p>
    <w:p w14:paraId="64CB535D" w14:textId="77777777" w:rsidR="005F00B8" w:rsidRDefault="005F00B8" w:rsidP="005F00B8">
      <w:pPr>
        <w:pStyle w:val="Doc-title"/>
        <w:rPr>
          <w:lang w:val="en-US"/>
        </w:rPr>
      </w:pPr>
      <w:r>
        <w:rPr>
          <w:lang w:val="en-US"/>
        </w:rPr>
        <w:t>R2-2404417</w:t>
      </w:r>
      <w:r>
        <w:rPr>
          <w:lang w:val="en-US"/>
        </w:rPr>
        <w:tab/>
        <w:t>Discussion on event-triggered L1 measurement reporting</w:t>
      </w:r>
      <w:r>
        <w:rPr>
          <w:lang w:val="en-US"/>
        </w:rPr>
        <w:tab/>
        <w:t>OPPO</w:t>
      </w:r>
      <w:r>
        <w:rPr>
          <w:lang w:val="en-US"/>
        </w:rPr>
        <w:tab/>
        <w:t>discussion</w:t>
      </w:r>
      <w:r>
        <w:rPr>
          <w:lang w:val="en-US"/>
        </w:rPr>
        <w:tab/>
        <w:t>Rel-19</w:t>
      </w:r>
      <w:r>
        <w:rPr>
          <w:lang w:val="en-US"/>
        </w:rPr>
        <w:tab/>
        <w:t>NR_Mob_Ph4-Core</w:t>
      </w:r>
    </w:p>
    <w:p w14:paraId="6749F831" w14:textId="77777777" w:rsidR="005F00B8" w:rsidRDefault="005F00B8" w:rsidP="005F00B8">
      <w:pPr>
        <w:pStyle w:val="Doc-title"/>
        <w:rPr>
          <w:lang w:val="en-US"/>
        </w:rPr>
      </w:pPr>
      <w:r>
        <w:rPr>
          <w:lang w:val="en-US"/>
        </w:rPr>
        <w:t>R2-2404422</w:t>
      </w:r>
      <w:r>
        <w:rPr>
          <w:lang w:val="en-US"/>
        </w:rPr>
        <w:tab/>
        <w:t>Discussion on measurement enhancement for LTM</w:t>
      </w:r>
      <w:r>
        <w:rPr>
          <w:lang w:val="en-US"/>
        </w:rPr>
        <w:tab/>
        <w:t>vivo</w:t>
      </w:r>
      <w:r>
        <w:rPr>
          <w:lang w:val="en-US"/>
        </w:rPr>
        <w:tab/>
        <w:t>discussion</w:t>
      </w:r>
      <w:r>
        <w:rPr>
          <w:lang w:val="en-US"/>
        </w:rPr>
        <w:tab/>
        <w:t>Rel-19</w:t>
      </w:r>
      <w:r>
        <w:rPr>
          <w:lang w:val="en-US"/>
        </w:rPr>
        <w:tab/>
        <w:t>NR_Mob_Ph4-Core</w:t>
      </w:r>
    </w:p>
    <w:p w14:paraId="1BC34EBD" w14:textId="77777777" w:rsidR="005F00B8" w:rsidRDefault="005F00B8" w:rsidP="005F00B8">
      <w:pPr>
        <w:pStyle w:val="Doc-title"/>
        <w:rPr>
          <w:lang w:val="en-US"/>
        </w:rPr>
      </w:pPr>
      <w:r>
        <w:rPr>
          <w:lang w:val="en-US"/>
        </w:rPr>
        <w:t>R2-2404457</w:t>
      </w:r>
      <w:r>
        <w:rPr>
          <w:lang w:val="en-US"/>
        </w:rPr>
        <w:tab/>
        <w:t>L1 Measurement enhancements</w:t>
      </w:r>
      <w:r>
        <w:rPr>
          <w:lang w:val="en-US"/>
        </w:rPr>
        <w:tab/>
        <w:t>Lenovo</w:t>
      </w:r>
      <w:r>
        <w:rPr>
          <w:lang w:val="en-US"/>
        </w:rPr>
        <w:tab/>
        <w:t>discussion</w:t>
      </w:r>
      <w:r>
        <w:rPr>
          <w:lang w:val="en-US"/>
        </w:rPr>
        <w:tab/>
        <w:t>NR_Mob_Ph4-Core</w:t>
      </w:r>
    </w:p>
    <w:p w14:paraId="2EB06175" w14:textId="77777777" w:rsidR="005F00B8" w:rsidRDefault="005F00B8" w:rsidP="005F00B8">
      <w:pPr>
        <w:pStyle w:val="Doc-title"/>
        <w:rPr>
          <w:lang w:val="en-US"/>
        </w:rPr>
      </w:pPr>
      <w:r>
        <w:rPr>
          <w:lang w:val="en-US"/>
        </w:rPr>
        <w:t>R2-2404463</w:t>
      </w:r>
      <w:r>
        <w:rPr>
          <w:lang w:val="en-US"/>
        </w:rPr>
        <w:tab/>
        <w:t>Important aspects regarding event triggered L1 measurements</w:t>
      </w:r>
      <w:r>
        <w:rPr>
          <w:lang w:val="en-US"/>
        </w:rPr>
        <w:tab/>
        <w:t>Ericsson, T-Mobile USA</w:t>
      </w:r>
      <w:r>
        <w:rPr>
          <w:lang w:val="en-US"/>
        </w:rPr>
        <w:tab/>
        <w:t>discussion</w:t>
      </w:r>
      <w:r>
        <w:rPr>
          <w:lang w:val="en-US"/>
        </w:rPr>
        <w:tab/>
        <w:t>Rel-19</w:t>
      </w:r>
      <w:r>
        <w:rPr>
          <w:lang w:val="en-US"/>
        </w:rPr>
        <w:tab/>
        <w:t>NR_Mob_Ph4-Core</w:t>
      </w:r>
    </w:p>
    <w:p w14:paraId="3F979334" w14:textId="77777777" w:rsidR="005F00B8" w:rsidRDefault="005F00B8" w:rsidP="005F00B8">
      <w:pPr>
        <w:pStyle w:val="Doc-title"/>
        <w:rPr>
          <w:lang w:val="en-US"/>
        </w:rPr>
      </w:pPr>
      <w:r>
        <w:rPr>
          <w:lang w:val="en-US"/>
        </w:rPr>
        <w:t>R2-2404564</w:t>
      </w:r>
      <w:r>
        <w:rPr>
          <w:lang w:val="en-US"/>
        </w:rPr>
        <w:tab/>
        <w:t>Discussion on L1 measurement enhancements</w:t>
      </w:r>
      <w:r>
        <w:rPr>
          <w:lang w:val="en-US"/>
        </w:rPr>
        <w:tab/>
        <w:t>HONOR</w:t>
      </w:r>
      <w:r>
        <w:rPr>
          <w:lang w:val="en-US"/>
        </w:rPr>
        <w:tab/>
        <w:t>discussion</w:t>
      </w:r>
      <w:r>
        <w:rPr>
          <w:lang w:val="en-US"/>
        </w:rPr>
        <w:tab/>
        <w:t>Rel-19</w:t>
      </w:r>
      <w:r>
        <w:rPr>
          <w:lang w:val="en-US"/>
        </w:rPr>
        <w:tab/>
        <w:t>NR_Mob_Ph4-Core</w:t>
      </w:r>
    </w:p>
    <w:p w14:paraId="34F71998" w14:textId="77777777" w:rsidR="005F00B8" w:rsidRDefault="005F00B8" w:rsidP="005F00B8">
      <w:pPr>
        <w:pStyle w:val="Doc-title"/>
        <w:rPr>
          <w:lang w:val="en-US"/>
        </w:rPr>
      </w:pPr>
      <w:r>
        <w:rPr>
          <w:lang w:val="en-US"/>
        </w:rPr>
        <w:t>R2-2404677</w:t>
      </w:r>
      <w:r>
        <w:rPr>
          <w:lang w:val="en-US"/>
        </w:rPr>
        <w:tab/>
        <w:t>Measurement enhancements for LTM</w:t>
      </w:r>
      <w:r>
        <w:rPr>
          <w:lang w:val="en-US"/>
        </w:rPr>
        <w:tab/>
        <w:t>Apple</w:t>
      </w:r>
      <w:r>
        <w:rPr>
          <w:lang w:val="en-US"/>
        </w:rPr>
        <w:tab/>
        <w:t>discussion</w:t>
      </w:r>
      <w:r>
        <w:rPr>
          <w:lang w:val="en-US"/>
        </w:rPr>
        <w:tab/>
        <w:t>Rel-19</w:t>
      </w:r>
      <w:r>
        <w:rPr>
          <w:lang w:val="en-US"/>
        </w:rPr>
        <w:tab/>
        <w:t>NR_Mob_Ph4-Core</w:t>
      </w:r>
    </w:p>
    <w:p w14:paraId="069D9EAF" w14:textId="77777777" w:rsidR="005F00B8" w:rsidRDefault="005F00B8" w:rsidP="005F00B8">
      <w:pPr>
        <w:pStyle w:val="Doc-title"/>
        <w:rPr>
          <w:lang w:val="en-US"/>
        </w:rPr>
      </w:pPr>
      <w:r>
        <w:rPr>
          <w:lang w:val="en-US"/>
        </w:rPr>
        <w:t>R2-2404779</w:t>
      </w:r>
      <w:r>
        <w:rPr>
          <w:lang w:val="en-US"/>
        </w:rPr>
        <w:tab/>
        <w:t>Event-Triggered L1 Report for LTM</w:t>
      </w:r>
      <w:r>
        <w:rPr>
          <w:lang w:val="en-US"/>
        </w:rPr>
        <w:tab/>
        <w:t xml:space="preserve">Huawei, </w:t>
      </w:r>
      <w:proofErr w:type="spellStart"/>
      <w:r>
        <w:rPr>
          <w:lang w:val="en-US"/>
        </w:rPr>
        <w:t>HiSilicon</w:t>
      </w:r>
      <w:proofErr w:type="spellEnd"/>
      <w:r>
        <w:rPr>
          <w:lang w:val="en-US"/>
        </w:rPr>
        <w:tab/>
        <w:t>discussion</w:t>
      </w:r>
      <w:r>
        <w:rPr>
          <w:lang w:val="en-US"/>
        </w:rPr>
        <w:tab/>
        <w:t>Rel-19</w:t>
      </w:r>
      <w:r>
        <w:rPr>
          <w:lang w:val="en-US"/>
        </w:rPr>
        <w:tab/>
        <w:t>NR_Mob_Ph4-Core</w:t>
      </w:r>
    </w:p>
    <w:p w14:paraId="67DD5778" w14:textId="77777777" w:rsidR="005F00B8" w:rsidRDefault="005F00B8" w:rsidP="005F00B8">
      <w:pPr>
        <w:pStyle w:val="Doc-title"/>
        <w:rPr>
          <w:lang w:val="en-US"/>
        </w:rPr>
      </w:pPr>
      <w:r>
        <w:rPr>
          <w:lang w:val="en-US"/>
        </w:rPr>
        <w:t>R2-2404924</w:t>
      </w:r>
      <w:r>
        <w:rPr>
          <w:lang w:val="en-US"/>
        </w:rPr>
        <w:tab/>
        <w:t>Discussion on measurement enhancements for LTM</w:t>
      </w:r>
      <w:r>
        <w:rPr>
          <w:lang w:val="en-US"/>
        </w:rPr>
        <w:tab/>
      </w:r>
      <w:proofErr w:type="spellStart"/>
      <w:r>
        <w:rPr>
          <w:lang w:val="en-US"/>
        </w:rPr>
        <w:t>Spreadtrum</w:t>
      </w:r>
      <w:proofErr w:type="spellEnd"/>
      <w:r>
        <w:rPr>
          <w:lang w:val="en-US"/>
        </w:rPr>
        <w:t xml:space="preserve"> Communications</w:t>
      </w:r>
      <w:r>
        <w:rPr>
          <w:lang w:val="en-US"/>
        </w:rPr>
        <w:tab/>
        <w:t>discussion</w:t>
      </w:r>
      <w:r>
        <w:rPr>
          <w:lang w:val="en-US"/>
        </w:rPr>
        <w:tab/>
        <w:t>Rel-19</w:t>
      </w:r>
    </w:p>
    <w:p w14:paraId="317183C4" w14:textId="77777777" w:rsidR="005F00B8" w:rsidRDefault="005F00B8" w:rsidP="005F00B8">
      <w:pPr>
        <w:pStyle w:val="Doc-title"/>
        <w:rPr>
          <w:lang w:val="en-US"/>
        </w:rPr>
      </w:pPr>
      <w:r>
        <w:rPr>
          <w:lang w:val="en-US"/>
        </w:rPr>
        <w:t>R2-2404985</w:t>
      </w:r>
      <w:r>
        <w:rPr>
          <w:lang w:val="en-US"/>
        </w:rPr>
        <w:tab/>
        <w:t>Discussion on measurement enhancement for LTM</w:t>
      </w:r>
      <w:r>
        <w:rPr>
          <w:lang w:val="en-US"/>
        </w:rPr>
        <w:tab/>
      </w:r>
      <w:proofErr w:type="spellStart"/>
      <w:r>
        <w:rPr>
          <w:lang w:val="en-US"/>
        </w:rPr>
        <w:t>Transsion</w:t>
      </w:r>
      <w:proofErr w:type="spellEnd"/>
      <w:r>
        <w:rPr>
          <w:lang w:val="en-US"/>
        </w:rPr>
        <w:t xml:space="preserve"> Holdings</w:t>
      </w:r>
      <w:r>
        <w:rPr>
          <w:lang w:val="en-US"/>
        </w:rPr>
        <w:tab/>
        <w:t>discussion</w:t>
      </w:r>
      <w:r>
        <w:rPr>
          <w:lang w:val="en-US"/>
        </w:rPr>
        <w:tab/>
        <w:t>Rel-19</w:t>
      </w:r>
    </w:p>
    <w:p w14:paraId="6AD8C2A1" w14:textId="77777777" w:rsidR="005F00B8" w:rsidRDefault="005F00B8" w:rsidP="005F00B8">
      <w:pPr>
        <w:pStyle w:val="Doc-title"/>
        <w:rPr>
          <w:lang w:val="en-US"/>
        </w:rPr>
      </w:pPr>
      <w:r>
        <w:rPr>
          <w:lang w:val="en-US"/>
        </w:rPr>
        <w:t>R2-2405014</w:t>
      </w:r>
      <w:r>
        <w:rPr>
          <w:lang w:val="en-US"/>
        </w:rPr>
        <w:tab/>
        <w:t>Discussion on LTM measurement related enhancements</w:t>
      </w:r>
      <w:r>
        <w:rPr>
          <w:lang w:val="en-US"/>
        </w:rPr>
        <w:tab/>
        <w:t>CMCC</w:t>
      </w:r>
      <w:r>
        <w:rPr>
          <w:lang w:val="en-US"/>
        </w:rPr>
        <w:tab/>
        <w:t>discussion</w:t>
      </w:r>
      <w:r>
        <w:rPr>
          <w:lang w:val="en-US"/>
        </w:rPr>
        <w:tab/>
        <w:t>Rel-19</w:t>
      </w:r>
      <w:r>
        <w:rPr>
          <w:lang w:val="en-US"/>
        </w:rPr>
        <w:tab/>
        <w:t>NR_Mob_Ph4-Core</w:t>
      </w:r>
    </w:p>
    <w:p w14:paraId="18AF7ED2" w14:textId="77777777" w:rsidR="005F00B8" w:rsidRDefault="005F00B8" w:rsidP="005F00B8">
      <w:pPr>
        <w:pStyle w:val="Doc-title"/>
        <w:rPr>
          <w:lang w:val="en-US"/>
        </w:rPr>
      </w:pPr>
      <w:r>
        <w:rPr>
          <w:lang w:val="en-US"/>
        </w:rPr>
        <w:t>R2-2405063</w:t>
      </w:r>
      <w:r>
        <w:rPr>
          <w:lang w:val="en-US"/>
        </w:rPr>
        <w:tab/>
        <w:t>Discussion on event-triggered L1 measurement reporting</w:t>
      </w:r>
      <w:r>
        <w:rPr>
          <w:lang w:val="en-US"/>
        </w:rPr>
        <w:tab/>
        <w:t>ZTE Corporation</w:t>
      </w:r>
      <w:r>
        <w:rPr>
          <w:lang w:val="en-US"/>
        </w:rPr>
        <w:tab/>
        <w:t>discussion</w:t>
      </w:r>
      <w:r>
        <w:rPr>
          <w:lang w:val="en-US"/>
        </w:rPr>
        <w:tab/>
        <w:t>Rel-19</w:t>
      </w:r>
      <w:r>
        <w:rPr>
          <w:lang w:val="en-US"/>
        </w:rPr>
        <w:tab/>
        <w:t>NR_Mob_Ph4-Core</w:t>
      </w:r>
    </w:p>
    <w:p w14:paraId="1FA0FA29" w14:textId="77777777" w:rsidR="005F00B8" w:rsidRDefault="005F00B8" w:rsidP="005F00B8">
      <w:pPr>
        <w:pStyle w:val="Doc-title"/>
        <w:rPr>
          <w:lang w:val="en-US"/>
        </w:rPr>
      </w:pPr>
      <w:r>
        <w:rPr>
          <w:lang w:val="en-US"/>
        </w:rPr>
        <w:t>R2-2405077</w:t>
      </w:r>
      <w:r>
        <w:rPr>
          <w:lang w:val="en-US"/>
        </w:rPr>
        <w:tab/>
        <w:t>Discussion on event triggered L1 measurement reporting</w:t>
      </w:r>
      <w:r>
        <w:rPr>
          <w:lang w:val="en-US"/>
        </w:rPr>
        <w:tab/>
        <w:t>NEC</w:t>
      </w:r>
      <w:r>
        <w:rPr>
          <w:lang w:val="en-US"/>
        </w:rPr>
        <w:tab/>
        <w:t>discussion</w:t>
      </w:r>
      <w:r>
        <w:rPr>
          <w:lang w:val="en-US"/>
        </w:rPr>
        <w:tab/>
        <w:t>Rel-19</w:t>
      </w:r>
      <w:r>
        <w:rPr>
          <w:lang w:val="en-US"/>
        </w:rPr>
        <w:tab/>
        <w:t>NR_Mob_Ph4-Core</w:t>
      </w:r>
    </w:p>
    <w:p w14:paraId="7DA9AF63" w14:textId="77777777" w:rsidR="005F00B8" w:rsidRDefault="005F00B8" w:rsidP="005F00B8">
      <w:pPr>
        <w:pStyle w:val="Doc-title"/>
        <w:rPr>
          <w:lang w:val="en-US"/>
        </w:rPr>
      </w:pPr>
      <w:r>
        <w:rPr>
          <w:lang w:val="en-US"/>
        </w:rPr>
        <w:t>R2-2405112</w:t>
      </w:r>
      <w:r>
        <w:rPr>
          <w:lang w:val="en-US"/>
        </w:rPr>
        <w:tab/>
        <w:t>Event triggered L1 reporting for LTM</w:t>
      </w:r>
      <w:r>
        <w:rPr>
          <w:lang w:val="en-US"/>
        </w:rPr>
        <w:tab/>
        <w:t>Interdigital, Inc.</w:t>
      </w:r>
      <w:r>
        <w:rPr>
          <w:lang w:val="en-US"/>
        </w:rPr>
        <w:tab/>
        <w:t>discussion</w:t>
      </w:r>
      <w:r>
        <w:rPr>
          <w:lang w:val="en-US"/>
        </w:rPr>
        <w:tab/>
        <w:t>Rel-19</w:t>
      </w:r>
      <w:r>
        <w:rPr>
          <w:lang w:val="en-US"/>
        </w:rPr>
        <w:tab/>
        <w:t>NR_Mob_Ph4-Core</w:t>
      </w:r>
    </w:p>
    <w:p w14:paraId="71BA6784" w14:textId="77777777" w:rsidR="005F00B8" w:rsidRDefault="005F00B8" w:rsidP="005F00B8">
      <w:pPr>
        <w:pStyle w:val="Doc-title"/>
        <w:rPr>
          <w:lang w:val="en-US"/>
        </w:rPr>
      </w:pPr>
      <w:r>
        <w:rPr>
          <w:lang w:val="en-US"/>
        </w:rPr>
        <w:t>R2-2405149</w:t>
      </w:r>
      <w:r>
        <w:rPr>
          <w:lang w:val="en-US"/>
        </w:rPr>
        <w:tab/>
        <w:t>On Measurement-related Enhancements for Rel-19 LTM</w:t>
      </w:r>
      <w:r>
        <w:rPr>
          <w:lang w:val="en-US"/>
        </w:rPr>
        <w:tab/>
        <w:t>Nokia</w:t>
      </w:r>
      <w:r>
        <w:rPr>
          <w:lang w:val="en-US"/>
        </w:rPr>
        <w:tab/>
        <w:t>discussion</w:t>
      </w:r>
      <w:r>
        <w:rPr>
          <w:lang w:val="en-US"/>
        </w:rPr>
        <w:tab/>
        <w:t>Rel-19</w:t>
      </w:r>
      <w:r>
        <w:rPr>
          <w:lang w:val="en-US"/>
        </w:rPr>
        <w:tab/>
        <w:t>NR_Mob_Ph4</w:t>
      </w:r>
      <w:r>
        <w:rPr>
          <w:lang w:val="en-US"/>
        </w:rPr>
        <w:tab/>
        <w:t>R2-2403305</w:t>
      </w:r>
    </w:p>
    <w:p w14:paraId="17222B37" w14:textId="77777777" w:rsidR="005F00B8" w:rsidRDefault="005F00B8" w:rsidP="005F00B8">
      <w:pPr>
        <w:pStyle w:val="Doc-title"/>
        <w:rPr>
          <w:lang w:val="en-US"/>
        </w:rPr>
      </w:pPr>
      <w:r>
        <w:rPr>
          <w:lang w:val="en-US"/>
        </w:rPr>
        <w:t>R2-2405317</w:t>
      </w:r>
      <w:r>
        <w:rPr>
          <w:lang w:val="en-US"/>
        </w:rPr>
        <w:tab/>
        <w:t>Discussion on event-triggered L1 measurement reporting for LTM</w:t>
      </w:r>
      <w:r>
        <w:rPr>
          <w:lang w:val="en-US"/>
        </w:rPr>
        <w:tab/>
        <w:t>China Telecom</w:t>
      </w:r>
      <w:r>
        <w:rPr>
          <w:lang w:val="en-US"/>
        </w:rPr>
        <w:tab/>
        <w:t>discussion</w:t>
      </w:r>
      <w:r>
        <w:rPr>
          <w:lang w:val="en-US"/>
        </w:rPr>
        <w:tab/>
        <w:t>Rel-19</w:t>
      </w:r>
      <w:r>
        <w:rPr>
          <w:lang w:val="en-US"/>
        </w:rPr>
        <w:tab/>
        <w:t>NR_Mob_Ph4-Core</w:t>
      </w:r>
    </w:p>
    <w:p w14:paraId="14E0A4FD" w14:textId="77777777" w:rsidR="005F00B8" w:rsidRDefault="005F00B8" w:rsidP="005F00B8">
      <w:pPr>
        <w:pStyle w:val="Doc-title"/>
        <w:rPr>
          <w:lang w:val="en-US"/>
        </w:rPr>
      </w:pPr>
      <w:r>
        <w:rPr>
          <w:lang w:val="en-US"/>
        </w:rPr>
        <w:t>R2-2405385</w:t>
      </w:r>
      <w:r>
        <w:rPr>
          <w:lang w:val="en-US"/>
        </w:rPr>
        <w:tab/>
        <w:t xml:space="preserve">Consideration on event-triggered L1 measurement reporting </w:t>
      </w:r>
      <w:r>
        <w:rPr>
          <w:lang w:val="en-US"/>
        </w:rPr>
        <w:tab/>
        <w:t xml:space="preserve">Kyocera </w:t>
      </w:r>
      <w:r>
        <w:rPr>
          <w:lang w:val="en-US"/>
        </w:rPr>
        <w:tab/>
        <w:t>discussion</w:t>
      </w:r>
      <w:r>
        <w:rPr>
          <w:lang w:val="en-US"/>
        </w:rPr>
        <w:tab/>
        <w:t>Rel-19</w:t>
      </w:r>
      <w:r>
        <w:rPr>
          <w:lang w:val="en-US"/>
        </w:rPr>
        <w:tab/>
        <w:t>R2-2403423</w:t>
      </w:r>
    </w:p>
    <w:p w14:paraId="092646BE" w14:textId="77777777" w:rsidR="005F00B8" w:rsidRDefault="005F00B8" w:rsidP="005F00B8">
      <w:pPr>
        <w:pStyle w:val="Doc-title"/>
        <w:rPr>
          <w:lang w:val="en-US"/>
        </w:rPr>
      </w:pPr>
      <w:r>
        <w:rPr>
          <w:lang w:val="en-US"/>
        </w:rPr>
        <w:t>R2-2405392</w:t>
      </w:r>
      <w:r>
        <w:rPr>
          <w:lang w:val="en-US"/>
        </w:rPr>
        <w:tab/>
        <w:t>Support of Event-Triggered L1 Measurement Enhancements for LTM</w:t>
      </w:r>
      <w:r>
        <w:rPr>
          <w:lang w:val="en-US"/>
        </w:rPr>
        <w:tab/>
        <w:t>Samsung</w:t>
      </w:r>
      <w:r>
        <w:rPr>
          <w:lang w:val="en-US"/>
        </w:rPr>
        <w:tab/>
        <w:t>discussion</w:t>
      </w:r>
      <w:r>
        <w:rPr>
          <w:lang w:val="en-US"/>
        </w:rPr>
        <w:tab/>
        <w:t>Rel-19</w:t>
      </w:r>
      <w:r>
        <w:rPr>
          <w:lang w:val="en-US"/>
        </w:rPr>
        <w:tab/>
        <w:t>NR_Mob_Ph4-Core</w:t>
      </w:r>
    </w:p>
    <w:p w14:paraId="1C74AFC8" w14:textId="77777777" w:rsidR="005F00B8" w:rsidRDefault="005F00B8" w:rsidP="005F00B8">
      <w:pPr>
        <w:pStyle w:val="Doc-title"/>
        <w:rPr>
          <w:lang w:val="en-US"/>
        </w:rPr>
      </w:pPr>
      <w:r>
        <w:rPr>
          <w:lang w:val="en-US"/>
        </w:rPr>
        <w:t>R2-2405487</w:t>
      </w:r>
      <w:r>
        <w:rPr>
          <w:lang w:val="en-US"/>
        </w:rPr>
        <w:tab/>
        <w:t>Discussion on event-triggered L1 measurement reporting</w:t>
      </w:r>
      <w:r>
        <w:rPr>
          <w:lang w:val="en-US"/>
        </w:rPr>
        <w:tab/>
        <w:t>Xiaomi</w:t>
      </w:r>
      <w:r>
        <w:rPr>
          <w:lang w:val="en-US"/>
        </w:rPr>
        <w:tab/>
        <w:t>discussion</w:t>
      </w:r>
      <w:r>
        <w:rPr>
          <w:lang w:val="en-US"/>
        </w:rPr>
        <w:tab/>
        <w:t>Rel-19</w:t>
      </w:r>
      <w:r>
        <w:rPr>
          <w:lang w:val="en-US"/>
        </w:rPr>
        <w:tab/>
        <w:t>NR_Mob_Ph4-Core</w:t>
      </w:r>
    </w:p>
    <w:p w14:paraId="43884D72" w14:textId="77777777" w:rsidR="005F00B8" w:rsidRDefault="005F00B8" w:rsidP="005F00B8">
      <w:pPr>
        <w:pStyle w:val="Doc-title"/>
        <w:rPr>
          <w:lang w:val="en-US"/>
        </w:rPr>
      </w:pPr>
      <w:r>
        <w:rPr>
          <w:lang w:val="en-US"/>
        </w:rPr>
        <w:t>R2-2405492</w:t>
      </w:r>
      <w:r>
        <w:rPr>
          <w:lang w:val="en-US"/>
        </w:rPr>
        <w:tab/>
        <w:t>Measurement related enhancements for LTM</w:t>
      </w:r>
      <w:r>
        <w:rPr>
          <w:lang w:val="en-US"/>
        </w:rPr>
        <w:tab/>
        <w:t>LG Electronics Inc.</w:t>
      </w:r>
      <w:r>
        <w:rPr>
          <w:lang w:val="en-US"/>
        </w:rPr>
        <w:tab/>
        <w:t>discussion</w:t>
      </w:r>
      <w:r>
        <w:rPr>
          <w:lang w:val="en-US"/>
        </w:rPr>
        <w:tab/>
        <w:t>NR_Mob_Ph4-Core</w:t>
      </w:r>
    </w:p>
    <w:p w14:paraId="5F0FD452" w14:textId="77777777" w:rsidR="005F00B8" w:rsidRDefault="005F00B8" w:rsidP="005F00B8">
      <w:pPr>
        <w:pStyle w:val="Doc-title"/>
        <w:rPr>
          <w:lang w:val="en-US"/>
        </w:rPr>
      </w:pPr>
      <w:r>
        <w:rPr>
          <w:lang w:val="en-US"/>
        </w:rPr>
        <w:t>R2-2405522</w:t>
      </w:r>
      <w:r>
        <w:rPr>
          <w:lang w:val="en-US"/>
        </w:rPr>
        <w:tab/>
        <w:t>Discussion on measurement enhancements for LTM</w:t>
      </w:r>
      <w:r>
        <w:rPr>
          <w:lang w:val="en-US"/>
        </w:rPr>
        <w:tab/>
        <w:t>ITL</w:t>
      </w:r>
      <w:r>
        <w:rPr>
          <w:lang w:val="en-US"/>
        </w:rPr>
        <w:tab/>
        <w:t>discussion</w:t>
      </w:r>
      <w:r>
        <w:rPr>
          <w:lang w:val="en-US"/>
        </w:rPr>
        <w:tab/>
        <w:t>Rel-19</w:t>
      </w:r>
      <w:r>
        <w:rPr>
          <w:lang w:val="en-US"/>
        </w:rPr>
        <w:tab/>
        <w:t>NR_Mob_Ph4-Core</w:t>
      </w:r>
    </w:p>
    <w:p w14:paraId="7D5139AF" w14:textId="77777777" w:rsidR="005F00B8" w:rsidRDefault="005F00B8" w:rsidP="005F00B8">
      <w:pPr>
        <w:pStyle w:val="Doc-title"/>
        <w:rPr>
          <w:lang w:val="en-US"/>
        </w:rPr>
      </w:pPr>
      <w:r>
        <w:rPr>
          <w:lang w:val="en-US"/>
        </w:rPr>
        <w:t>R2-2405607</w:t>
      </w:r>
      <w:r>
        <w:rPr>
          <w:lang w:val="en-US"/>
        </w:rPr>
        <w:tab/>
        <w:t>Proposals for event triggered L1 measurement report</w:t>
      </w:r>
      <w:r>
        <w:rPr>
          <w:lang w:val="en-US"/>
        </w:rPr>
        <w:tab/>
        <w:t>Sharp</w:t>
      </w:r>
      <w:r>
        <w:rPr>
          <w:lang w:val="en-US"/>
        </w:rPr>
        <w:tab/>
        <w:t>discussion</w:t>
      </w:r>
      <w:r>
        <w:rPr>
          <w:lang w:val="en-US"/>
        </w:rPr>
        <w:tab/>
        <w:t>Rel-19</w:t>
      </w:r>
      <w:r>
        <w:rPr>
          <w:lang w:val="en-US"/>
        </w:rPr>
        <w:tab/>
        <w:t>NR_Mob_Ph4-Core</w:t>
      </w:r>
    </w:p>
    <w:p w14:paraId="301EDDFE" w14:textId="77777777" w:rsidR="005F00B8" w:rsidRDefault="005F00B8" w:rsidP="005F00B8">
      <w:pPr>
        <w:pStyle w:val="Doc-title"/>
        <w:rPr>
          <w:lang w:val="en-US"/>
        </w:rPr>
      </w:pPr>
      <w:r>
        <w:rPr>
          <w:lang w:val="en-US"/>
        </w:rPr>
        <w:lastRenderedPageBreak/>
        <w:t>R2-2405610</w:t>
      </w:r>
      <w:r>
        <w:rPr>
          <w:lang w:val="en-US"/>
        </w:rPr>
        <w:tab/>
        <w:t>Discussion on event triggered L1 measurement reporting</w:t>
      </w:r>
      <w:r>
        <w:rPr>
          <w:lang w:val="en-US"/>
        </w:rPr>
        <w:tab/>
        <w:t>KDDI Corporation</w:t>
      </w:r>
      <w:r>
        <w:rPr>
          <w:lang w:val="en-US"/>
        </w:rPr>
        <w:tab/>
        <w:t>discussion</w:t>
      </w:r>
      <w:r>
        <w:rPr>
          <w:lang w:val="en-US"/>
        </w:rPr>
        <w:tab/>
        <w:t>Rel-19</w:t>
      </w:r>
    </w:p>
    <w:p w14:paraId="0B75E4B4" w14:textId="77777777" w:rsidR="005F00B8" w:rsidRDefault="005F00B8" w:rsidP="00625575">
      <w:pPr>
        <w:overflowPunct/>
        <w:autoSpaceDE/>
        <w:autoSpaceDN/>
        <w:snapToGrid w:val="0"/>
        <w:spacing w:after="0"/>
        <w:textAlignment w:val="auto"/>
        <w:rPr>
          <w:rFonts w:ascii="Arial" w:hAnsi="Arial" w:cs="Arial"/>
          <w:lang w:eastAsia="ja-JP"/>
        </w:rPr>
      </w:pPr>
    </w:p>
    <w:p w14:paraId="266EA78A" w14:textId="77777777" w:rsidR="00BA3A05" w:rsidRPr="003E3A1A" w:rsidRDefault="00BA3A05"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C19C9">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DE51" w14:textId="77777777" w:rsidR="003C19C9" w:rsidRDefault="003C19C9">
      <w:r>
        <w:separator/>
      </w:r>
    </w:p>
  </w:endnote>
  <w:endnote w:type="continuationSeparator" w:id="0">
    <w:p w14:paraId="6EABDF14" w14:textId="77777777" w:rsidR="003C19C9" w:rsidRDefault="003C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13F2B" w14:textId="77777777" w:rsidR="003C19C9" w:rsidRDefault="003C19C9">
      <w:r>
        <w:separator/>
      </w:r>
    </w:p>
  </w:footnote>
  <w:footnote w:type="continuationSeparator" w:id="0">
    <w:p w14:paraId="06D8790F" w14:textId="77777777" w:rsidR="003C19C9" w:rsidRDefault="003C1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131DD5"/>
    <w:multiLevelType w:val="hybridMultilevel"/>
    <w:tmpl w:val="BF0A86EA"/>
    <w:lvl w:ilvl="0" w:tplc="CBB8F4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9A6F5E"/>
    <w:multiLevelType w:val="hybridMultilevel"/>
    <w:tmpl w:val="6340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6C569D"/>
    <w:multiLevelType w:val="hybridMultilevel"/>
    <w:tmpl w:val="52FE5EBA"/>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760B60B1"/>
    <w:multiLevelType w:val="multilevel"/>
    <w:tmpl w:val="760B60B1"/>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2"/>
  </w:num>
  <w:num w:numId="2" w16cid:durableId="929511136">
    <w:abstractNumId w:val="1"/>
  </w:num>
  <w:num w:numId="3" w16cid:durableId="23946690">
    <w:abstractNumId w:val="35"/>
  </w:num>
  <w:num w:numId="4" w16cid:durableId="1656913690">
    <w:abstractNumId w:val="27"/>
  </w:num>
  <w:num w:numId="5" w16cid:durableId="2001150915">
    <w:abstractNumId w:val="11"/>
  </w:num>
  <w:num w:numId="6" w16cid:durableId="1197737513">
    <w:abstractNumId w:val="36"/>
  </w:num>
  <w:num w:numId="7" w16cid:durableId="1890265285">
    <w:abstractNumId w:val="3"/>
  </w:num>
  <w:num w:numId="8" w16cid:durableId="2057729482">
    <w:abstractNumId w:val="8"/>
  </w:num>
  <w:num w:numId="9" w16cid:durableId="382338813">
    <w:abstractNumId w:val="23"/>
  </w:num>
  <w:num w:numId="10" w16cid:durableId="690104006">
    <w:abstractNumId w:val="37"/>
  </w:num>
  <w:num w:numId="11" w16cid:durableId="2028945436">
    <w:abstractNumId w:val="24"/>
  </w:num>
  <w:num w:numId="12" w16cid:durableId="1055741490">
    <w:abstractNumId w:val="18"/>
  </w:num>
  <w:num w:numId="13" w16cid:durableId="1484546794">
    <w:abstractNumId w:val="34"/>
  </w:num>
  <w:num w:numId="14" w16cid:durableId="732309806">
    <w:abstractNumId w:val="5"/>
  </w:num>
  <w:num w:numId="15" w16cid:durableId="1892882811">
    <w:abstractNumId w:val="16"/>
  </w:num>
  <w:num w:numId="16" w16cid:durableId="2106415181">
    <w:abstractNumId w:val="4"/>
  </w:num>
  <w:num w:numId="17" w16cid:durableId="1282305551">
    <w:abstractNumId w:val="14"/>
  </w:num>
  <w:num w:numId="18" w16cid:durableId="1211961585">
    <w:abstractNumId w:val="6"/>
  </w:num>
  <w:num w:numId="19" w16cid:durableId="1567648578">
    <w:abstractNumId w:val="0"/>
  </w:num>
  <w:num w:numId="20" w16cid:durableId="687373721">
    <w:abstractNumId w:val="13"/>
  </w:num>
  <w:num w:numId="21" w16cid:durableId="490492101">
    <w:abstractNumId w:val="33"/>
  </w:num>
  <w:num w:numId="22" w16cid:durableId="994184242">
    <w:abstractNumId w:val="15"/>
  </w:num>
  <w:num w:numId="23" w16cid:durableId="78986024">
    <w:abstractNumId w:val="9"/>
  </w:num>
  <w:num w:numId="24" w16cid:durableId="1933003779">
    <w:abstractNumId w:val="20"/>
  </w:num>
  <w:num w:numId="25" w16cid:durableId="562720687">
    <w:abstractNumId w:val="28"/>
  </w:num>
  <w:num w:numId="26" w16cid:durableId="1616866670">
    <w:abstractNumId w:val="21"/>
  </w:num>
  <w:num w:numId="27" w16cid:durableId="515727273">
    <w:abstractNumId w:val="19"/>
  </w:num>
  <w:num w:numId="28" w16cid:durableId="1899701801">
    <w:abstractNumId w:val="2"/>
  </w:num>
  <w:num w:numId="29" w16cid:durableId="1789469396">
    <w:abstractNumId w:val="7"/>
  </w:num>
  <w:num w:numId="30" w16cid:durableId="614405161">
    <w:abstractNumId w:val="22"/>
  </w:num>
  <w:num w:numId="31" w16cid:durableId="217086931">
    <w:abstractNumId w:val="26"/>
  </w:num>
  <w:num w:numId="32" w16cid:durableId="69274797">
    <w:abstractNumId w:val="10"/>
  </w:num>
  <w:num w:numId="33" w16cid:durableId="1887834878">
    <w:abstractNumId w:val="32"/>
  </w:num>
  <w:num w:numId="34" w16cid:durableId="2070835295">
    <w:abstractNumId w:val="31"/>
  </w:num>
  <w:num w:numId="35" w16cid:durableId="812869874">
    <w:abstractNumId w:val="30"/>
  </w:num>
  <w:num w:numId="36" w16cid:durableId="1348219243">
    <w:abstractNumId w:val="17"/>
  </w:num>
  <w:num w:numId="37" w16cid:durableId="1144153143">
    <w:abstractNumId w:val="25"/>
  </w:num>
  <w:num w:numId="38" w16cid:durableId="51315132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30D0"/>
    <w:rsid w:val="000910BB"/>
    <w:rsid w:val="000926AF"/>
    <w:rsid w:val="000A3ED2"/>
    <w:rsid w:val="000C00FA"/>
    <w:rsid w:val="000C51AA"/>
    <w:rsid w:val="000D17BC"/>
    <w:rsid w:val="000D2186"/>
    <w:rsid w:val="000D2F90"/>
    <w:rsid w:val="000D7777"/>
    <w:rsid w:val="000E4F35"/>
    <w:rsid w:val="000F6C1C"/>
    <w:rsid w:val="00110BAE"/>
    <w:rsid w:val="00116F4B"/>
    <w:rsid w:val="001229F4"/>
    <w:rsid w:val="00137471"/>
    <w:rsid w:val="00150FD3"/>
    <w:rsid w:val="00184428"/>
    <w:rsid w:val="001A248F"/>
    <w:rsid w:val="001A3B5F"/>
    <w:rsid w:val="001A659D"/>
    <w:rsid w:val="001B51AB"/>
    <w:rsid w:val="001B5CA8"/>
    <w:rsid w:val="001C3235"/>
    <w:rsid w:val="001C4490"/>
    <w:rsid w:val="001D2C1A"/>
    <w:rsid w:val="001D3BA2"/>
    <w:rsid w:val="001D44B7"/>
    <w:rsid w:val="001E0075"/>
    <w:rsid w:val="001E4E22"/>
    <w:rsid w:val="001F1B1F"/>
    <w:rsid w:val="001F2A20"/>
    <w:rsid w:val="001F486F"/>
    <w:rsid w:val="00207DC4"/>
    <w:rsid w:val="0022485E"/>
    <w:rsid w:val="00243A99"/>
    <w:rsid w:val="00254602"/>
    <w:rsid w:val="002834BB"/>
    <w:rsid w:val="0029567C"/>
    <w:rsid w:val="002A6F12"/>
    <w:rsid w:val="002C0B82"/>
    <w:rsid w:val="002D560C"/>
    <w:rsid w:val="002F6ED2"/>
    <w:rsid w:val="00301B7A"/>
    <w:rsid w:val="00306D59"/>
    <w:rsid w:val="00321EF0"/>
    <w:rsid w:val="0032503A"/>
    <w:rsid w:val="00325C3D"/>
    <w:rsid w:val="00325EE1"/>
    <w:rsid w:val="003357C0"/>
    <w:rsid w:val="00337F5E"/>
    <w:rsid w:val="00344D60"/>
    <w:rsid w:val="00346477"/>
    <w:rsid w:val="00347CB0"/>
    <w:rsid w:val="0035340F"/>
    <w:rsid w:val="0036248C"/>
    <w:rsid w:val="00364FD2"/>
    <w:rsid w:val="003666A8"/>
    <w:rsid w:val="00366D63"/>
    <w:rsid w:val="00367401"/>
    <w:rsid w:val="00375678"/>
    <w:rsid w:val="0039390A"/>
    <w:rsid w:val="00394AB0"/>
    <w:rsid w:val="00396252"/>
    <w:rsid w:val="003A4B47"/>
    <w:rsid w:val="003B24AF"/>
    <w:rsid w:val="003B4BB9"/>
    <w:rsid w:val="003B7058"/>
    <w:rsid w:val="003B7182"/>
    <w:rsid w:val="003C19C9"/>
    <w:rsid w:val="003C5CAA"/>
    <w:rsid w:val="003D087F"/>
    <w:rsid w:val="003D5036"/>
    <w:rsid w:val="003D764D"/>
    <w:rsid w:val="003E3A1A"/>
    <w:rsid w:val="003F1B9F"/>
    <w:rsid w:val="0040091C"/>
    <w:rsid w:val="0040295C"/>
    <w:rsid w:val="00406D7A"/>
    <w:rsid w:val="004121B8"/>
    <w:rsid w:val="00420780"/>
    <w:rsid w:val="004258BA"/>
    <w:rsid w:val="004531C9"/>
    <w:rsid w:val="00457D91"/>
    <w:rsid w:val="00460C31"/>
    <w:rsid w:val="00464E5B"/>
    <w:rsid w:val="0047055A"/>
    <w:rsid w:val="00474450"/>
    <w:rsid w:val="004873E6"/>
    <w:rsid w:val="00495B7B"/>
    <w:rsid w:val="004B15B8"/>
    <w:rsid w:val="004B566C"/>
    <w:rsid w:val="004B7B48"/>
    <w:rsid w:val="004D4AB1"/>
    <w:rsid w:val="004F218A"/>
    <w:rsid w:val="004F7AC6"/>
    <w:rsid w:val="0050334E"/>
    <w:rsid w:val="00505387"/>
    <w:rsid w:val="00512DF7"/>
    <w:rsid w:val="005141E7"/>
    <w:rsid w:val="00517E63"/>
    <w:rsid w:val="00526B0D"/>
    <w:rsid w:val="0055346F"/>
    <w:rsid w:val="00556C4E"/>
    <w:rsid w:val="005579FF"/>
    <w:rsid w:val="0056276C"/>
    <w:rsid w:val="00576E2A"/>
    <w:rsid w:val="005776DD"/>
    <w:rsid w:val="00582117"/>
    <w:rsid w:val="0058478F"/>
    <w:rsid w:val="00593315"/>
    <w:rsid w:val="005A170D"/>
    <w:rsid w:val="005A6C96"/>
    <w:rsid w:val="005C00CB"/>
    <w:rsid w:val="005C0636"/>
    <w:rsid w:val="005C5CA0"/>
    <w:rsid w:val="005D0418"/>
    <w:rsid w:val="005E1D58"/>
    <w:rsid w:val="005F00B8"/>
    <w:rsid w:val="00610E37"/>
    <w:rsid w:val="006207ED"/>
    <w:rsid w:val="00625575"/>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48F7"/>
    <w:rsid w:val="006E3F11"/>
    <w:rsid w:val="006E526C"/>
    <w:rsid w:val="006F41CF"/>
    <w:rsid w:val="00701410"/>
    <w:rsid w:val="007113A1"/>
    <w:rsid w:val="00714D27"/>
    <w:rsid w:val="00721CF6"/>
    <w:rsid w:val="00723E46"/>
    <w:rsid w:val="00733826"/>
    <w:rsid w:val="00766CFB"/>
    <w:rsid w:val="007816FF"/>
    <w:rsid w:val="00783B44"/>
    <w:rsid w:val="00785028"/>
    <w:rsid w:val="007A3A5A"/>
    <w:rsid w:val="007A4370"/>
    <w:rsid w:val="007B3BBD"/>
    <w:rsid w:val="007D27D4"/>
    <w:rsid w:val="007E1D15"/>
    <w:rsid w:val="007E1DEA"/>
    <w:rsid w:val="007E2202"/>
    <w:rsid w:val="008145EA"/>
    <w:rsid w:val="00815869"/>
    <w:rsid w:val="00816B81"/>
    <w:rsid w:val="00823B90"/>
    <w:rsid w:val="00824C63"/>
    <w:rsid w:val="0083266E"/>
    <w:rsid w:val="00837C4F"/>
    <w:rsid w:val="008546E5"/>
    <w:rsid w:val="00863F1C"/>
    <w:rsid w:val="00865EA8"/>
    <w:rsid w:val="00871653"/>
    <w:rsid w:val="00880684"/>
    <w:rsid w:val="00881D74"/>
    <w:rsid w:val="00881E7B"/>
    <w:rsid w:val="008836AC"/>
    <w:rsid w:val="00887422"/>
    <w:rsid w:val="0089166C"/>
    <w:rsid w:val="00893204"/>
    <w:rsid w:val="008960DE"/>
    <w:rsid w:val="00896520"/>
    <w:rsid w:val="008A36DF"/>
    <w:rsid w:val="008A4633"/>
    <w:rsid w:val="008C1698"/>
    <w:rsid w:val="008C1A3D"/>
    <w:rsid w:val="008C646C"/>
    <w:rsid w:val="008D01C3"/>
    <w:rsid w:val="008D1E13"/>
    <w:rsid w:val="008D1F3E"/>
    <w:rsid w:val="008D6549"/>
    <w:rsid w:val="008D70D2"/>
    <w:rsid w:val="00900AE8"/>
    <w:rsid w:val="00900DAD"/>
    <w:rsid w:val="0091408E"/>
    <w:rsid w:val="009315BE"/>
    <w:rsid w:val="009378CA"/>
    <w:rsid w:val="0095025E"/>
    <w:rsid w:val="00955C4C"/>
    <w:rsid w:val="00995338"/>
    <w:rsid w:val="00996777"/>
    <w:rsid w:val="009C0BC7"/>
    <w:rsid w:val="009C5A92"/>
    <w:rsid w:val="009C6592"/>
    <w:rsid w:val="009E1F94"/>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3088"/>
    <w:rsid w:val="00AD51D1"/>
    <w:rsid w:val="00AD53C7"/>
    <w:rsid w:val="00AD7ADC"/>
    <w:rsid w:val="00AE08EB"/>
    <w:rsid w:val="00AF3414"/>
    <w:rsid w:val="00B00BBE"/>
    <w:rsid w:val="00B05C93"/>
    <w:rsid w:val="00B10710"/>
    <w:rsid w:val="00B208FA"/>
    <w:rsid w:val="00B2241A"/>
    <w:rsid w:val="00B23CF9"/>
    <w:rsid w:val="00B25C12"/>
    <w:rsid w:val="00B2766F"/>
    <w:rsid w:val="00B31ABC"/>
    <w:rsid w:val="00B445ED"/>
    <w:rsid w:val="00B611CC"/>
    <w:rsid w:val="00B6300F"/>
    <w:rsid w:val="00B70389"/>
    <w:rsid w:val="00B84623"/>
    <w:rsid w:val="00BA3A05"/>
    <w:rsid w:val="00BA494B"/>
    <w:rsid w:val="00BA51EF"/>
    <w:rsid w:val="00BB66D5"/>
    <w:rsid w:val="00BC4FBD"/>
    <w:rsid w:val="00BC7E6E"/>
    <w:rsid w:val="00BE1D1F"/>
    <w:rsid w:val="00BE256D"/>
    <w:rsid w:val="00BE3060"/>
    <w:rsid w:val="00BE5E66"/>
    <w:rsid w:val="00BE6BBA"/>
    <w:rsid w:val="00C00281"/>
    <w:rsid w:val="00C05625"/>
    <w:rsid w:val="00C05870"/>
    <w:rsid w:val="00C1751E"/>
    <w:rsid w:val="00C17C6C"/>
    <w:rsid w:val="00C21339"/>
    <w:rsid w:val="00C216CB"/>
    <w:rsid w:val="00C266F9"/>
    <w:rsid w:val="00C2753D"/>
    <w:rsid w:val="00C371EA"/>
    <w:rsid w:val="00C40088"/>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B7881"/>
    <w:rsid w:val="00DC237A"/>
    <w:rsid w:val="00DC66EB"/>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4B2F"/>
    <w:rsid w:val="00EC5571"/>
    <w:rsid w:val="00ED0E8F"/>
    <w:rsid w:val="00EE1504"/>
    <w:rsid w:val="00EE349F"/>
    <w:rsid w:val="00EE3B5B"/>
    <w:rsid w:val="00EE4CC9"/>
    <w:rsid w:val="00EF4800"/>
    <w:rsid w:val="00EF674A"/>
    <w:rsid w:val="00F00A3D"/>
    <w:rsid w:val="00F01049"/>
    <w:rsid w:val="00F17CA4"/>
    <w:rsid w:val="00F20B7B"/>
    <w:rsid w:val="00F2495D"/>
    <w:rsid w:val="00F24DDD"/>
    <w:rsid w:val="00F2770B"/>
    <w:rsid w:val="00F549A3"/>
    <w:rsid w:val="00F55CBF"/>
    <w:rsid w:val="00F66C91"/>
    <w:rsid w:val="00F72B10"/>
    <w:rsid w:val="00F77359"/>
    <w:rsid w:val="00F86A73"/>
    <w:rsid w:val="00FA58DA"/>
    <w:rsid w:val="00FC345B"/>
    <w:rsid w:val="00FD4E37"/>
    <w:rsid w:val="00FF4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リスト段落,列出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824C6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761D2-3AC9-1D44-8406-32CF5E3C4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11</Pages>
  <Words>4484</Words>
  <Characters>25563</Characters>
  <Application>Microsoft Office Word</Application>
  <DocSecurity>0</DocSecurity>
  <Lines>213</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29988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2</cp:revision>
  <dcterms:created xsi:type="dcterms:W3CDTF">2024-06-07T14:06:00Z</dcterms:created>
  <dcterms:modified xsi:type="dcterms:W3CDTF">2024-06-07T14:06:00Z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