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7B95" w14:textId="7B7B30F7" w:rsidR="001C2778" w:rsidRDefault="001C2778" w:rsidP="00653493">
      <w:pPr>
        <w:pStyle w:val="CRCoverPage"/>
        <w:tabs>
          <w:tab w:val="right" w:pos="9639"/>
        </w:tabs>
        <w:spacing w:after="0"/>
        <w:rPr>
          <w:b/>
          <w:i/>
          <w:noProof/>
          <w:sz w:val="28"/>
          <w:lang w:eastAsia="zh-CN"/>
        </w:rPr>
      </w:pPr>
      <w:r>
        <w:rPr>
          <w:b/>
          <w:noProof/>
          <w:sz w:val="24"/>
        </w:rPr>
        <w:t>3GPP TSG-RAN4 Meeting #</w:t>
      </w:r>
      <w:r w:rsidR="00B916A0" w:rsidRPr="00A7412B">
        <w:rPr>
          <w:b/>
          <w:noProof/>
          <w:sz w:val="24"/>
        </w:rPr>
        <w:t>11</w:t>
      </w:r>
      <w:r w:rsidR="00B916A0">
        <w:rPr>
          <w:b/>
          <w:noProof/>
          <w:sz w:val="24"/>
        </w:rPr>
        <w:t>1</w:t>
      </w:r>
      <w:r>
        <w:rPr>
          <w:b/>
          <w:i/>
          <w:noProof/>
          <w:sz w:val="28"/>
        </w:rPr>
        <w:tab/>
        <w:t>R4-24</w:t>
      </w:r>
      <w:r w:rsidR="005E347E">
        <w:rPr>
          <w:b/>
          <w:i/>
          <w:noProof/>
          <w:sz w:val="28"/>
          <w:lang w:eastAsia="zh-CN"/>
        </w:rPr>
        <w:t>10</w:t>
      </w:r>
      <w:r w:rsidR="004374D8">
        <w:rPr>
          <w:b/>
          <w:i/>
          <w:noProof/>
          <w:sz w:val="28"/>
          <w:lang w:eastAsia="zh-CN"/>
        </w:rPr>
        <w:t>739</w:t>
      </w:r>
    </w:p>
    <w:p w14:paraId="3B5EC1C5" w14:textId="2E1F9B5E" w:rsidR="001C2778" w:rsidRDefault="00B916A0" w:rsidP="001C2778">
      <w:pPr>
        <w:pStyle w:val="CRCoverPage"/>
        <w:outlineLvl w:val="0"/>
        <w:rPr>
          <w:b/>
          <w:noProof/>
          <w:sz w:val="24"/>
        </w:rPr>
      </w:pPr>
      <w:r>
        <w:rPr>
          <w:b/>
          <w:noProof/>
          <w:sz w:val="24"/>
        </w:rPr>
        <w:t>Fukuoka, Japan, 20</w:t>
      </w:r>
      <w:r w:rsidRPr="00A7412B">
        <w:rPr>
          <w:b/>
          <w:noProof/>
          <w:sz w:val="24"/>
          <w:vertAlign w:val="superscript"/>
        </w:rPr>
        <w:t>th</w:t>
      </w:r>
      <w:r>
        <w:rPr>
          <w:b/>
          <w:noProof/>
          <w:sz w:val="24"/>
        </w:rPr>
        <w:t xml:space="preserve"> </w:t>
      </w:r>
      <w:r w:rsidR="001C2778">
        <w:rPr>
          <w:b/>
          <w:noProof/>
          <w:sz w:val="24"/>
        </w:rPr>
        <w:t xml:space="preserve">– </w:t>
      </w:r>
      <w:r>
        <w:rPr>
          <w:b/>
          <w:noProof/>
          <w:sz w:val="24"/>
        </w:rPr>
        <w:t>24</w:t>
      </w:r>
      <w:r w:rsidRPr="00A7412B">
        <w:rPr>
          <w:b/>
          <w:noProof/>
          <w:sz w:val="24"/>
          <w:vertAlign w:val="superscript"/>
        </w:rPr>
        <w:t>th</w:t>
      </w:r>
      <w:r>
        <w:rPr>
          <w:b/>
          <w:noProof/>
          <w:sz w:val="24"/>
        </w:rPr>
        <w:t xml:space="preserve"> May</w:t>
      </w:r>
      <w:r w:rsidR="001C2778">
        <w:rPr>
          <w:b/>
          <w:noProof/>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D6545E">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D6545E">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000000">
            <w:pPr>
              <w:pStyle w:val="CRCoverPage"/>
              <w:spacing w:after="0"/>
              <w:jc w:val="center"/>
              <w:rPr>
                <w:b/>
                <w:sz w:val="28"/>
              </w:rPr>
            </w:pPr>
            <w:fldSimple w:instr=" DOCPROPERTY  Spec#  \* MERGEFORMAT ">
              <w:r w:rsidR="00D6545E">
                <w:rPr>
                  <w:b/>
                  <w:sz w:val="28"/>
                </w:rPr>
                <w:t>38.101-1</w:t>
              </w:r>
            </w:fldSimple>
          </w:p>
        </w:tc>
        <w:tc>
          <w:tcPr>
            <w:tcW w:w="709" w:type="dxa"/>
          </w:tcPr>
          <w:p w14:paraId="0668C46C" w14:textId="77777777" w:rsidR="00075437" w:rsidRDefault="00D6545E">
            <w:pPr>
              <w:pStyle w:val="CRCoverPage"/>
              <w:spacing w:after="0"/>
              <w:jc w:val="center"/>
            </w:pPr>
            <w:r>
              <w:rPr>
                <w:b/>
                <w:sz w:val="28"/>
              </w:rPr>
              <w:t>CR</w:t>
            </w:r>
          </w:p>
        </w:tc>
        <w:tc>
          <w:tcPr>
            <w:tcW w:w="1276" w:type="dxa"/>
            <w:shd w:val="pct30" w:color="FFFF00" w:fill="auto"/>
          </w:tcPr>
          <w:p w14:paraId="7C440F4A" w14:textId="59A36C86" w:rsidR="00075437" w:rsidRPr="00BA26FF" w:rsidRDefault="00BA26FF">
            <w:pPr>
              <w:pStyle w:val="CRCoverPage"/>
              <w:spacing w:after="0"/>
              <w:jc w:val="center"/>
              <w:rPr>
                <w:b/>
                <w:sz w:val="28"/>
              </w:rPr>
            </w:pPr>
            <w:r w:rsidRPr="00BA26FF">
              <w:rPr>
                <w:rFonts w:hint="eastAsia"/>
                <w:b/>
                <w:sz w:val="28"/>
              </w:rPr>
              <w:t>2218</w:t>
            </w:r>
          </w:p>
        </w:tc>
        <w:tc>
          <w:tcPr>
            <w:tcW w:w="709" w:type="dxa"/>
          </w:tcPr>
          <w:p w14:paraId="5A0B8297" w14:textId="77777777" w:rsidR="00075437" w:rsidRDefault="00D6545E">
            <w:pPr>
              <w:pStyle w:val="CRCoverPage"/>
              <w:tabs>
                <w:tab w:val="right" w:pos="625"/>
              </w:tabs>
              <w:spacing w:after="0"/>
              <w:jc w:val="center"/>
            </w:pPr>
            <w:r>
              <w:rPr>
                <w:b/>
                <w:bCs/>
                <w:sz w:val="28"/>
              </w:rPr>
              <w:t>rev</w:t>
            </w:r>
          </w:p>
        </w:tc>
        <w:tc>
          <w:tcPr>
            <w:tcW w:w="992" w:type="dxa"/>
            <w:shd w:val="pct30" w:color="FFFF00" w:fill="auto"/>
          </w:tcPr>
          <w:p w14:paraId="069DCCAD" w14:textId="78443731" w:rsidR="00075437" w:rsidRDefault="004374D8">
            <w:pPr>
              <w:pStyle w:val="CRCoverPage"/>
              <w:spacing w:after="0"/>
              <w:jc w:val="center"/>
              <w:rPr>
                <w:b/>
                <w:lang w:eastAsia="zh-CN"/>
              </w:rPr>
            </w:pPr>
            <w:r>
              <w:rPr>
                <w:b/>
                <w:lang w:eastAsia="zh-CN"/>
              </w:rPr>
              <w:t>2</w:t>
            </w:r>
          </w:p>
        </w:tc>
        <w:tc>
          <w:tcPr>
            <w:tcW w:w="2410" w:type="dxa"/>
          </w:tcPr>
          <w:p w14:paraId="6EC1B8F3" w14:textId="77777777" w:rsidR="00075437" w:rsidRDefault="00D6545E">
            <w:pPr>
              <w:pStyle w:val="CRCoverPage"/>
              <w:tabs>
                <w:tab w:val="right" w:pos="1825"/>
              </w:tabs>
              <w:spacing w:after="0"/>
              <w:jc w:val="center"/>
            </w:pPr>
            <w:r>
              <w:rPr>
                <w:b/>
                <w:sz w:val="28"/>
                <w:szCs w:val="28"/>
              </w:rPr>
              <w:t>Current version:</w:t>
            </w:r>
          </w:p>
        </w:tc>
        <w:tc>
          <w:tcPr>
            <w:tcW w:w="1701" w:type="dxa"/>
            <w:shd w:val="pct30" w:color="FFFF00" w:fill="auto"/>
          </w:tcPr>
          <w:p w14:paraId="18E133A6" w14:textId="3C04716F" w:rsidR="00075437" w:rsidRDefault="00000000">
            <w:pPr>
              <w:pStyle w:val="CRCoverPage"/>
              <w:spacing w:after="0"/>
              <w:jc w:val="center"/>
              <w:rPr>
                <w:sz w:val="28"/>
              </w:rPr>
            </w:pPr>
            <w:fldSimple w:instr=" DOCPROPERTY  Version  \* MERGEFORMAT "/>
            <w:r w:rsidR="00D6545E">
              <w:rPr>
                <w:b/>
                <w:sz w:val="28"/>
              </w:rPr>
              <w:t>18.</w:t>
            </w:r>
            <w:r w:rsidR="00A54C16">
              <w:rPr>
                <w:rFonts w:hint="eastAsia"/>
                <w:b/>
                <w:sz w:val="28"/>
                <w:lang w:val="en-US" w:eastAsia="zh-CN"/>
              </w:rPr>
              <w:t>5</w:t>
            </w:r>
            <w:r w:rsidR="00D6545E">
              <w:rPr>
                <w:b/>
                <w:sz w:val="28"/>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D6545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D6545E">
            <w:pPr>
              <w:pStyle w:val="CRCoverPage"/>
              <w:tabs>
                <w:tab w:val="right" w:pos="2751"/>
              </w:tabs>
              <w:spacing w:after="0"/>
              <w:rPr>
                <w:b/>
                <w:i/>
              </w:rPr>
            </w:pPr>
            <w:r>
              <w:rPr>
                <w:b/>
                <w:i/>
              </w:rPr>
              <w:t>Proposed change affects:</w:t>
            </w:r>
          </w:p>
        </w:tc>
        <w:tc>
          <w:tcPr>
            <w:tcW w:w="1418" w:type="dxa"/>
          </w:tcPr>
          <w:p w14:paraId="4B2BD451" w14:textId="77777777" w:rsidR="00075437" w:rsidRDefault="00D654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D654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D6545E">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D654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D654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99"/>
        <w:gridCol w:w="469"/>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D6545E">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7F4C7506" w:rsidR="00075437" w:rsidRDefault="00687381">
            <w:pPr>
              <w:pStyle w:val="CRCoverPage"/>
              <w:spacing w:after="0"/>
              <w:ind w:left="100"/>
              <w:rPr>
                <w:lang w:val="en-US" w:eastAsia="zh-CN"/>
              </w:rPr>
            </w:pPr>
            <w:r>
              <w:t xml:space="preserve">(NR_ATG-Core) </w:t>
            </w:r>
            <w:r>
              <w:rPr>
                <w:rFonts w:hint="eastAsia"/>
              </w:rPr>
              <w:t xml:space="preserve">CR for 38101-1 </w:t>
            </w:r>
            <w:r w:rsidR="003B7E53">
              <w:t>on ATG UE Tx RF</w:t>
            </w:r>
            <w:r w:rsidR="00A54C16">
              <w:rPr>
                <w:rFonts w:hint="eastAsia"/>
                <w:lang w:eastAsia="zh-CN"/>
              </w:rPr>
              <w:t>requirement</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D6545E">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D6545E">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D6545E">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D6545E">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D6545E">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D6545E">
            <w:pPr>
              <w:pStyle w:val="CRCoverPage"/>
              <w:spacing w:after="0"/>
              <w:jc w:val="right"/>
            </w:pPr>
            <w:r>
              <w:rPr>
                <w:b/>
                <w:i/>
              </w:rPr>
              <w:t>Date:</w:t>
            </w:r>
          </w:p>
        </w:tc>
        <w:tc>
          <w:tcPr>
            <w:tcW w:w="2127" w:type="dxa"/>
            <w:tcBorders>
              <w:right w:val="single" w:sz="4" w:space="0" w:color="auto"/>
            </w:tcBorders>
            <w:shd w:val="pct30" w:color="FFFF00" w:fill="auto"/>
          </w:tcPr>
          <w:p w14:paraId="675A7F27" w14:textId="727767DC" w:rsidR="00075437" w:rsidRDefault="00A54C16" w:rsidP="00A54C16">
            <w:pPr>
              <w:pStyle w:val="CRCoverPage"/>
              <w:spacing w:after="0"/>
              <w:rPr>
                <w:lang w:eastAsia="zh-CN"/>
              </w:rPr>
            </w:pPr>
            <w:r>
              <w:rPr>
                <w:rFonts w:hint="eastAsia"/>
                <w:lang w:eastAsia="zh-CN"/>
              </w:rPr>
              <w:t>2024-03-25</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D6545E">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D6545E">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D6545E">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D6545E">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D654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D6545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D654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D6545E">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1762374C" w:rsidR="0078594E" w:rsidRDefault="00F870D9" w:rsidP="00A54C16">
            <w:pPr>
              <w:pStyle w:val="CRCoverPage"/>
              <w:spacing w:after="0"/>
              <w:ind w:left="100"/>
              <w:rPr>
                <w:lang w:val="en-US" w:eastAsia="zh-CN"/>
              </w:rPr>
            </w:pPr>
            <w:r>
              <w:rPr>
                <w:lang w:val="en-US" w:eastAsia="zh-CN"/>
              </w:rPr>
              <w:t xml:space="preserve">Some requirements for ATG </w:t>
            </w:r>
            <w:r w:rsidR="00E94578">
              <w:rPr>
                <w:lang w:val="en-US" w:eastAsia="zh-CN"/>
              </w:rPr>
              <w:t>are</w:t>
            </w:r>
            <w:r>
              <w:rPr>
                <w:lang w:val="en-US" w:eastAsia="zh-CN"/>
              </w:rPr>
              <w:t xml:space="preserve"> unclear and need to be updated.</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D6545E">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74EC388" w14:textId="75E1D0C1" w:rsidR="00CA4C87" w:rsidRDefault="004358CB" w:rsidP="00A54C16">
            <w:pPr>
              <w:pStyle w:val="CRCoverPage"/>
              <w:spacing w:after="0"/>
              <w:ind w:left="100"/>
              <w:rPr>
                <w:lang w:eastAsia="zh-CN"/>
              </w:rPr>
            </w:pPr>
            <w:r>
              <w:rPr>
                <w:lang w:val="en-US" w:eastAsia="zh-CN"/>
              </w:rPr>
              <w:t>The following symbols are introduced for better description of the requirements.</w:t>
            </w:r>
          </w:p>
          <w:p w14:paraId="5534D270" w14:textId="16941A19" w:rsidR="004358CB" w:rsidRPr="003A6587" w:rsidRDefault="004358CB" w:rsidP="004358CB">
            <w:pPr>
              <w:pStyle w:val="EW"/>
              <w:rPr>
                <w:lang w:eastAsia="zh-CN"/>
              </w:rPr>
            </w:pPr>
            <w:r w:rsidRPr="003A6587">
              <w:t>P</w:t>
            </w:r>
            <w:r w:rsidRPr="003A6587">
              <w:rPr>
                <w:vertAlign w:val="subscript"/>
              </w:rPr>
              <w:t>max,c,AC</w:t>
            </w:r>
            <w:r w:rsidRPr="003A6587">
              <w:rPr>
                <w:b/>
                <w:vertAlign w:val="subscript"/>
              </w:rPr>
              <w:tab/>
            </w:r>
            <w:r w:rsidRPr="00CF3C3B">
              <w:t xml:space="preserve">Maximum output power </w:t>
            </w:r>
            <w:r w:rsidRPr="003A6587">
              <w:t>measured</w:t>
            </w:r>
            <w:r w:rsidRPr="00CF3C3B">
              <w:t xml:space="preserve"> </w:t>
            </w:r>
            <w:r w:rsidRPr="003A6587">
              <w:t>per</w:t>
            </w:r>
            <w:r w:rsidRPr="00CF3C3B">
              <w:t xml:space="preserve"> antenna connector</w:t>
            </w:r>
          </w:p>
          <w:p w14:paraId="6679EACD" w14:textId="1EE5C42F" w:rsidR="004358CB" w:rsidRPr="003A6587" w:rsidRDefault="004358CB" w:rsidP="004358CB">
            <w:pPr>
              <w:pStyle w:val="EW"/>
              <w:rPr>
                <w:i/>
              </w:rPr>
            </w:pPr>
            <w:r w:rsidRPr="003A6587">
              <w:t>P</w:t>
            </w:r>
            <w:r w:rsidRPr="003A6587">
              <w:rPr>
                <w:vertAlign w:val="subscript"/>
              </w:rPr>
              <w:t>max,c,TABC</w:t>
            </w:r>
            <w:r w:rsidRPr="003A6587">
              <w:rPr>
                <w:vertAlign w:val="subscript"/>
              </w:rPr>
              <w:tab/>
            </w:r>
            <w:r w:rsidR="002F4D5A">
              <w:rPr>
                <w:rFonts w:hint="eastAsia"/>
                <w:lang w:eastAsia="zh-CN"/>
              </w:rPr>
              <w:t>M</w:t>
            </w:r>
            <w:r w:rsidRPr="00CF3C3B">
              <w:t>aximum output power per TAB connector</w:t>
            </w:r>
          </w:p>
          <w:p w14:paraId="6E31ABB0" w14:textId="1CAC346F" w:rsidR="004358CB" w:rsidRPr="003A6587" w:rsidRDefault="004358CB" w:rsidP="004358CB">
            <w:pPr>
              <w:pStyle w:val="EW"/>
            </w:pPr>
            <w:r w:rsidRPr="00F95B02">
              <w:t>P</w:t>
            </w:r>
            <w:r w:rsidRPr="00F95B02">
              <w:rPr>
                <w:vertAlign w:val="subscript"/>
              </w:rPr>
              <w:t>rated,c,AC</w:t>
            </w:r>
            <w:r w:rsidRPr="00F95B02">
              <w:rPr>
                <w:vertAlign w:val="subscript"/>
              </w:rPr>
              <w:tab/>
            </w:r>
            <w:r w:rsidR="002F4D5A">
              <w:rPr>
                <w:rFonts w:hint="eastAsia"/>
                <w:lang w:eastAsia="zh-CN"/>
              </w:rPr>
              <w:t>R</w:t>
            </w:r>
            <w:r w:rsidRPr="00CF3C3B">
              <w:t xml:space="preserve">ated </w:t>
            </w:r>
            <w:r w:rsidR="002F4D5A">
              <w:rPr>
                <w:rFonts w:hint="eastAsia"/>
                <w:lang w:eastAsia="zh-CN"/>
              </w:rPr>
              <w:t>maximum</w:t>
            </w:r>
            <w:r w:rsidRPr="00CF3C3B">
              <w:t xml:space="preserve"> output power per antenna connector</w:t>
            </w:r>
          </w:p>
          <w:p w14:paraId="02946A64" w14:textId="2FF1C5DD" w:rsidR="004358CB" w:rsidRPr="00CF3C3B" w:rsidRDefault="004358CB" w:rsidP="004358CB">
            <w:pPr>
              <w:pStyle w:val="EW"/>
            </w:pPr>
            <w:r w:rsidRPr="003A6587">
              <w:t>P</w:t>
            </w:r>
            <w:r w:rsidRPr="003A6587">
              <w:rPr>
                <w:vertAlign w:val="subscript"/>
              </w:rPr>
              <w:t>rated,c,TABC</w:t>
            </w:r>
            <w:r w:rsidRPr="003A6587">
              <w:rPr>
                <w:vertAlign w:val="subscript"/>
              </w:rPr>
              <w:tab/>
            </w:r>
            <w:r w:rsidR="002F4D5A">
              <w:rPr>
                <w:rFonts w:hint="eastAsia"/>
                <w:lang w:eastAsia="zh-CN"/>
              </w:rPr>
              <w:t>R</w:t>
            </w:r>
            <w:r w:rsidRPr="00CF3C3B">
              <w:t xml:space="preserve">ated </w:t>
            </w:r>
            <w:r w:rsidR="002F4D5A">
              <w:rPr>
                <w:rFonts w:hint="eastAsia"/>
                <w:lang w:eastAsia="zh-CN"/>
              </w:rPr>
              <w:t>maximum</w:t>
            </w:r>
            <w:r w:rsidR="002F4D5A" w:rsidRPr="00CF3C3B">
              <w:t xml:space="preserve"> </w:t>
            </w:r>
            <w:r w:rsidRPr="00CF3C3B">
              <w:t>output power per TAB connector</w:t>
            </w:r>
          </w:p>
          <w:p w14:paraId="45CC24C0" w14:textId="77777777" w:rsidR="00A54C16" w:rsidRDefault="00A54C16" w:rsidP="00A54C16">
            <w:pPr>
              <w:pStyle w:val="CRCoverPage"/>
              <w:spacing w:after="0"/>
              <w:ind w:left="100"/>
              <w:rPr>
                <w:lang w:eastAsia="zh-CN"/>
              </w:rPr>
            </w:pPr>
          </w:p>
          <w:p w14:paraId="1CBF43AB" w14:textId="29347E9E" w:rsidR="00F870D9" w:rsidRDefault="00F870D9" w:rsidP="00A54C16">
            <w:pPr>
              <w:pStyle w:val="CRCoverPage"/>
              <w:spacing w:after="0"/>
              <w:ind w:left="100"/>
              <w:rPr>
                <w:lang w:eastAsia="zh-CN"/>
              </w:rPr>
            </w:pPr>
            <w:r>
              <w:rPr>
                <w:lang w:eastAsia="zh-CN"/>
              </w:rPr>
              <w:t>Description is updated for the following requirements</w:t>
            </w:r>
            <w:r w:rsidR="00E94578">
              <w:rPr>
                <w:lang w:eastAsia="zh-CN"/>
              </w:rPr>
              <w:t>,</w:t>
            </w:r>
          </w:p>
          <w:p w14:paraId="678BDF5E" w14:textId="5220A041" w:rsidR="00F870D9" w:rsidRDefault="00F870D9" w:rsidP="00916133">
            <w:pPr>
              <w:pStyle w:val="EW"/>
            </w:pPr>
            <w:r w:rsidRPr="00916133">
              <w:t>UE maximum output power for ATG</w:t>
            </w:r>
          </w:p>
          <w:p w14:paraId="7C050F62" w14:textId="77777777" w:rsidR="00F870D9" w:rsidRDefault="00F870D9" w:rsidP="00916133">
            <w:pPr>
              <w:pStyle w:val="EW"/>
            </w:pPr>
            <w:r w:rsidRPr="00916133">
              <w:t>Configured transmitted power for ATG</w:t>
            </w:r>
          </w:p>
          <w:p w14:paraId="020F80B5" w14:textId="50AD9566" w:rsidR="004B2CDF" w:rsidRDefault="00F04223" w:rsidP="00916133">
            <w:pPr>
              <w:pStyle w:val="EW"/>
            </w:pPr>
            <w:r w:rsidRPr="00F04223">
              <w:t>Reference sensitivity for ATG</w:t>
            </w:r>
          </w:p>
          <w:p w14:paraId="4286AD39" w14:textId="1967AC8A" w:rsidR="00F870D9" w:rsidRDefault="00F870D9" w:rsidP="004374D8">
            <w:pPr>
              <w:pStyle w:val="EW"/>
              <w:rPr>
                <w:lang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D6545E">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D6545E">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42A629CC" w:rsidR="00075437" w:rsidRDefault="00F870D9">
            <w:pPr>
              <w:pStyle w:val="CRCoverPage"/>
              <w:spacing w:after="0"/>
              <w:ind w:left="100"/>
              <w:rPr>
                <w:lang w:val="en-US" w:eastAsia="zh-CN"/>
              </w:rPr>
            </w:pPr>
            <w:r>
              <w:rPr>
                <w:lang w:val="en-US" w:eastAsia="zh-CN"/>
              </w:rPr>
              <w:t>3.2; 6.2J; 6.4J</w:t>
            </w:r>
            <w:r w:rsidR="002F4D5A">
              <w:rPr>
                <w:rFonts w:hint="eastAsia"/>
                <w:lang w:val="en-US" w:eastAsia="zh-CN"/>
              </w:rPr>
              <w:t>, 7.1J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5F7705">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1A0CDA02" w14:textId="77777777" w:rsidR="00075437" w:rsidRDefault="00D6545E">
            <w:pPr>
              <w:pStyle w:val="CRCoverPage"/>
              <w:spacing w:after="0"/>
              <w:jc w:val="center"/>
              <w:rPr>
                <w:b/>
                <w:caps/>
              </w:rPr>
            </w:pPr>
            <w:r>
              <w:rPr>
                <w:b/>
                <w:caps/>
              </w:rPr>
              <w:t>Y</w:t>
            </w:r>
          </w:p>
        </w:tc>
        <w:tc>
          <w:tcPr>
            <w:tcW w:w="469"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D6545E">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5F7705">
        <w:tc>
          <w:tcPr>
            <w:tcW w:w="2368" w:type="dxa"/>
            <w:gridSpan w:val="2"/>
            <w:tcBorders>
              <w:left w:val="single" w:sz="4" w:space="0" w:color="auto"/>
            </w:tcBorders>
          </w:tcPr>
          <w:p w14:paraId="2F02693A" w14:textId="77777777" w:rsidR="00075437" w:rsidRDefault="00D6545E">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D6545E">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D654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D6545E">
            <w:pPr>
              <w:pStyle w:val="CRCoverPage"/>
              <w:spacing w:after="0"/>
              <w:ind w:left="99"/>
            </w:pPr>
            <w:r>
              <w:t xml:space="preserve">TS/TR ... CR ... </w:t>
            </w:r>
          </w:p>
        </w:tc>
      </w:tr>
      <w:tr w:rsidR="00075437" w14:paraId="4DA87065" w14:textId="77777777" w:rsidTr="005F7705">
        <w:tc>
          <w:tcPr>
            <w:tcW w:w="2368" w:type="dxa"/>
            <w:gridSpan w:val="2"/>
            <w:tcBorders>
              <w:left w:val="single" w:sz="4" w:space="0" w:color="auto"/>
            </w:tcBorders>
          </w:tcPr>
          <w:p w14:paraId="13605AFA" w14:textId="77777777" w:rsidR="00075437" w:rsidRDefault="00D6545E">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D6545E">
            <w:pPr>
              <w:pStyle w:val="CRCoverPage"/>
              <w:spacing w:after="0"/>
              <w:jc w:val="center"/>
              <w:rPr>
                <w:b/>
                <w:caps/>
                <w:lang w:eastAsia="zh-CN"/>
              </w:rPr>
            </w:pPr>
            <w:r>
              <w:rPr>
                <w:rFonts w:hint="eastAsia"/>
                <w:b/>
                <w:caps/>
                <w:lang w:eastAsia="zh-CN"/>
              </w:rPr>
              <w:t>X</w:t>
            </w: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D6545E">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D6545E">
            <w:pPr>
              <w:pStyle w:val="CRCoverPage"/>
              <w:spacing w:after="0"/>
              <w:ind w:left="99"/>
            </w:pPr>
            <w:r>
              <w:t>TS 38.521-1</w:t>
            </w:r>
          </w:p>
        </w:tc>
      </w:tr>
      <w:tr w:rsidR="00075437" w14:paraId="14B3BAD4" w14:textId="77777777" w:rsidTr="005F7705">
        <w:tc>
          <w:tcPr>
            <w:tcW w:w="2368" w:type="dxa"/>
            <w:gridSpan w:val="2"/>
            <w:tcBorders>
              <w:left w:val="single" w:sz="4" w:space="0" w:color="auto"/>
            </w:tcBorders>
          </w:tcPr>
          <w:p w14:paraId="51ECC1A9" w14:textId="77777777" w:rsidR="00075437" w:rsidRDefault="00D6545E">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D6545E">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D6545E">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D6545E">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D6545E">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D6545E">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5C5451">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D6545E">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Change&gt;&gt;</w:t>
      </w:r>
    </w:p>
    <w:p w14:paraId="7F74D7F2" w14:textId="77777777" w:rsidR="008E1A47" w:rsidRPr="00A1115A" w:rsidRDefault="008E1A47" w:rsidP="008E1A47">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p>
    <w:p w14:paraId="408D6A95" w14:textId="77777777" w:rsidR="008E1A47" w:rsidRPr="00A1115A" w:rsidRDefault="008E1A47" w:rsidP="008E1A47">
      <w:pPr>
        <w:keepNext/>
      </w:pPr>
      <w:r w:rsidRPr="00A1115A">
        <w:t>For the purposes of the present document, the following symbols apply:</w:t>
      </w:r>
    </w:p>
    <w:p w14:paraId="0C3E9FC9" w14:textId="77777777" w:rsidR="008E1A47" w:rsidRPr="00A1115A" w:rsidRDefault="008E1A47" w:rsidP="008E1A47">
      <w:pPr>
        <w:pStyle w:val="EW"/>
      </w:pPr>
      <w:r w:rsidRPr="00A1115A">
        <w:t>ΔF</w:t>
      </w:r>
      <w:r w:rsidRPr="00A1115A">
        <w:rPr>
          <w:vertAlign w:val="subscript"/>
        </w:rPr>
        <w:t>Global</w:t>
      </w:r>
      <w:r w:rsidRPr="00A1115A">
        <w:rPr>
          <w:vertAlign w:val="subscript"/>
        </w:rPr>
        <w:tab/>
      </w:r>
      <w:r w:rsidRPr="00A1115A">
        <w:t>Granularity of the global frequency raster</w:t>
      </w:r>
    </w:p>
    <w:p w14:paraId="5984AAB3" w14:textId="77777777" w:rsidR="008E1A47" w:rsidRPr="00A1115A" w:rsidRDefault="008E1A47" w:rsidP="008E1A47">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51957635" w14:textId="77777777" w:rsidR="008E1A47" w:rsidRPr="00A1115A" w:rsidRDefault="008E1A47" w:rsidP="008E1A47">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6DE4BFA5" w14:textId="77777777" w:rsidR="008E1A47" w:rsidRPr="00A1115A" w:rsidRDefault="008E1A47" w:rsidP="008E1A47">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B990876" w14:textId="77777777" w:rsidR="008E1A47" w:rsidRPr="00A1115A" w:rsidRDefault="008E1A47" w:rsidP="008E1A47">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8E689E2" w14:textId="77777777" w:rsidR="008E1A47" w:rsidRPr="00A1115A" w:rsidRDefault="008E1A47" w:rsidP="008E1A47">
      <w:pPr>
        <w:pStyle w:val="EW"/>
      </w:pPr>
      <w:r w:rsidRPr="00A1115A">
        <w:t>ΔP</w:t>
      </w:r>
      <w:r w:rsidRPr="00A1115A">
        <w:rPr>
          <w:vertAlign w:val="subscript"/>
        </w:rPr>
        <w:t>PowerClass</w:t>
      </w:r>
      <w:r w:rsidRPr="00A1115A">
        <w:tab/>
        <w:t>Adjustment to maximum output power for a given power class</w:t>
      </w:r>
    </w:p>
    <w:p w14:paraId="7F44760B" w14:textId="77777777" w:rsidR="008E1A47" w:rsidRDefault="008E1A47" w:rsidP="008E1A47">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0718720" w14:textId="77777777" w:rsidR="008E1A47" w:rsidRDefault="008E1A47" w:rsidP="008E1A47">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1E598528" w14:textId="77777777" w:rsidR="008E1A47" w:rsidRDefault="008E1A47" w:rsidP="008E1A47">
      <w:pPr>
        <w:pStyle w:val="EW"/>
        <w:rPr>
          <w:i/>
        </w:rPr>
      </w:pPr>
      <w:r>
        <w:t>ΔR</w:t>
      </w:r>
      <w:r>
        <w:rPr>
          <w:vertAlign w:val="subscript"/>
        </w:rPr>
        <w:t>IBC</w:t>
      </w:r>
      <w:r>
        <w:rPr>
          <w:vertAlign w:val="subscript"/>
        </w:rPr>
        <w:tab/>
      </w:r>
      <w:r>
        <w:t>Allowed reference sensitivity relaxation due to support for intra-band contiguous CA operation</w:t>
      </w:r>
    </w:p>
    <w:p w14:paraId="6B5621A7" w14:textId="77777777" w:rsidR="008E1A47" w:rsidRDefault="008E1A47" w:rsidP="008E1A47">
      <w:pPr>
        <w:pStyle w:val="EW"/>
        <w:rPr>
          <w:i/>
        </w:rPr>
      </w:pPr>
      <w:r>
        <w:t>ΔR</w:t>
      </w:r>
      <w:r>
        <w:rPr>
          <w:vertAlign w:val="subscript"/>
        </w:rPr>
        <w:t>IBNC</w:t>
      </w:r>
      <w:r>
        <w:rPr>
          <w:vertAlign w:val="subscript"/>
        </w:rPr>
        <w:tab/>
      </w:r>
      <w:r>
        <w:t>Allowed reference sensitivity relaxation due to support for intra-band non-contiguous CA operation</w:t>
      </w:r>
    </w:p>
    <w:p w14:paraId="6255EC01" w14:textId="77777777" w:rsidR="008E1A47" w:rsidRDefault="008E1A47" w:rsidP="008E1A47">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54BCCD7" w14:textId="77777777" w:rsidR="008E1A47" w:rsidRPr="006D7C09" w:rsidRDefault="008E1A47" w:rsidP="008E1A47">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17FE0BDB" w14:textId="77777777" w:rsidR="008E1A47" w:rsidRDefault="008E1A47" w:rsidP="008E1A47">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819896F" w14:textId="77777777" w:rsidR="008E1A47" w:rsidRDefault="008E1A47" w:rsidP="008E1A47">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56BA15A1" w14:textId="77777777" w:rsidR="008E1A47" w:rsidRPr="00A1115A" w:rsidRDefault="008E1A47" w:rsidP="008E1A47">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BDCA512" w14:textId="77777777" w:rsidR="008E1A47" w:rsidRPr="00A1115A" w:rsidRDefault="008E1A47" w:rsidP="008E1A47">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AB56661" w14:textId="77777777" w:rsidR="008E1A47" w:rsidRPr="00A1115A" w:rsidRDefault="008E1A47" w:rsidP="008E1A47">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3C254B9D" w14:textId="77777777" w:rsidR="008E1A47" w:rsidRPr="00A1115A" w:rsidRDefault="008E1A47" w:rsidP="008E1A47">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DD29E99" w14:textId="77777777" w:rsidR="008E1A47" w:rsidRPr="00A1115A" w:rsidRDefault="008E1A47" w:rsidP="008E1A47">
      <w:pPr>
        <w:pStyle w:val="EW"/>
      </w:pPr>
      <w:r w:rsidRPr="00A1115A">
        <w:t>BW</w:t>
      </w:r>
      <w:r w:rsidRPr="00A1115A">
        <w:rPr>
          <w:vertAlign w:val="subscript"/>
        </w:rPr>
        <w:t>Channel</w:t>
      </w:r>
      <w:r w:rsidRPr="00A1115A">
        <w:tab/>
        <w:t>Channel bandwidth</w:t>
      </w:r>
    </w:p>
    <w:p w14:paraId="141B4840" w14:textId="77777777" w:rsidR="008E1A47" w:rsidRPr="00A1115A" w:rsidRDefault="008E1A47" w:rsidP="008E1A47">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75AF6BAE" w14:textId="77777777" w:rsidR="008E1A47" w:rsidRPr="00A1115A" w:rsidRDefault="008E1A47" w:rsidP="008E1A47">
      <w:pPr>
        <w:pStyle w:val="EW"/>
      </w:pPr>
      <w:r w:rsidRPr="00A1115A">
        <w:t>BW</w:t>
      </w:r>
      <w:r w:rsidRPr="00A1115A">
        <w:rPr>
          <w:vertAlign w:val="subscript"/>
        </w:rPr>
        <w:t>Channel_CA</w:t>
      </w:r>
      <w:r w:rsidRPr="00A1115A">
        <w:tab/>
        <w:t>Aggregated channel bandwidth, expressed in MHz</w:t>
      </w:r>
    </w:p>
    <w:p w14:paraId="65C2E766" w14:textId="77777777" w:rsidR="008E1A47" w:rsidRPr="00A1115A" w:rsidRDefault="008E1A47" w:rsidP="008E1A47">
      <w:pPr>
        <w:pStyle w:val="EW"/>
      </w:pPr>
      <w:r w:rsidRPr="00A1115A">
        <w:t>BW</w:t>
      </w:r>
      <w:r w:rsidRPr="00A1115A">
        <w:rPr>
          <w:vertAlign w:val="subscript"/>
        </w:rPr>
        <w:t>Channel,max</w:t>
      </w:r>
      <w:r w:rsidRPr="00A1115A">
        <w:tab/>
        <w:t>Maximum channel bandwidth supported among all bands in a release</w:t>
      </w:r>
    </w:p>
    <w:p w14:paraId="01341132" w14:textId="77777777" w:rsidR="008E1A47" w:rsidRPr="00A1115A" w:rsidRDefault="008E1A47" w:rsidP="008E1A47">
      <w:pPr>
        <w:pStyle w:val="EW"/>
      </w:pPr>
      <w:r w:rsidRPr="00A1115A">
        <w:t>BW</w:t>
      </w:r>
      <w:r w:rsidRPr="00A1115A">
        <w:rPr>
          <w:vertAlign w:val="subscript"/>
          <w:lang w:val="en-US"/>
        </w:rPr>
        <w:t>GB</w:t>
      </w:r>
      <w:r w:rsidRPr="00A1115A">
        <w:tab/>
        <w:t>max(</w:t>
      </w:r>
      <w:r w:rsidRPr="001417D7">
        <w:t>GB</w:t>
      </w:r>
      <w:r>
        <w:rPr>
          <w:vertAlign w:val="subscript"/>
        </w:rPr>
        <w:t>Channel,low</w:t>
      </w:r>
      <w:r>
        <w:t xml:space="preserve">, </w:t>
      </w:r>
      <w:r w:rsidRPr="001417D7">
        <w:t>GB</w:t>
      </w:r>
      <w:r>
        <w:rPr>
          <w:vertAlign w:val="subscript"/>
        </w:rPr>
        <w:t>Channel,high</w:t>
      </w:r>
      <w:r w:rsidRPr="00A1115A">
        <w:t>)</w:t>
      </w:r>
    </w:p>
    <w:p w14:paraId="4584562C" w14:textId="77777777" w:rsidR="008E1A47" w:rsidRPr="00A1115A" w:rsidRDefault="008E1A47" w:rsidP="008E1A47">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0EAB9DE" w14:textId="77777777" w:rsidR="008E1A47" w:rsidRPr="00A1115A" w:rsidRDefault="008E1A47" w:rsidP="008E1A47">
      <w:pPr>
        <w:pStyle w:val="EW"/>
      </w:pPr>
      <w:r w:rsidRPr="00A1115A">
        <w:rPr>
          <w:lang w:eastAsia="zh-CN"/>
        </w:rPr>
        <w:t>BW</w:t>
      </w:r>
      <w:r w:rsidRPr="00A1115A">
        <w:rPr>
          <w:vertAlign w:val="subscript"/>
          <w:lang w:eastAsia="zh-CN"/>
        </w:rPr>
        <w:t>UL</w:t>
      </w:r>
      <w:r w:rsidRPr="00A1115A">
        <w:rPr>
          <w:lang w:eastAsia="zh-CN"/>
        </w:rPr>
        <w:tab/>
        <w:t>Channel bandwidth for UL</w:t>
      </w:r>
    </w:p>
    <w:p w14:paraId="47E93D75" w14:textId="77777777" w:rsidR="008E1A47" w:rsidRPr="00A1115A" w:rsidRDefault="008E1A47" w:rsidP="008E1A47">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9E79A1B" w14:textId="77777777" w:rsidR="008E1A47" w:rsidRPr="00A1115A" w:rsidRDefault="008E1A47" w:rsidP="008E1A47">
      <w:pPr>
        <w:pStyle w:val="EW"/>
      </w:pPr>
      <w:r w:rsidRPr="00A1115A">
        <w:t>Ceil(x)</w:t>
      </w:r>
      <w:r w:rsidRPr="00A1115A">
        <w:tab/>
        <w:t>Rounding upwards; ceil(x) is the smallest integer such that ceil(x) ≥ x</w:t>
      </w:r>
    </w:p>
    <w:p w14:paraId="250FD2A1" w14:textId="77777777" w:rsidR="008E1A47" w:rsidRPr="00A1115A" w:rsidRDefault="008E1A47" w:rsidP="008E1A47">
      <w:pPr>
        <w:pStyle w:val="EW"/>
      </w:pPr>
      <w:r w:rsidRPr="00A1115A">
        <w:t>Floor(x)</w:t>
      </w:r>
      <w:r w:rsidRPr="00A1115A">
        <w:tab/>
        <w:t>Rounding downwards; floor(x) is the greatest integer such that floor(x) ≤ x</w:t>
      </w:r>
    </w:p>
    <w:p w14:paraId="6B1035A4" w14:textId="77777777" w:rsidR="008E1A47" w:rsidRPr="00A1115A" w:rsidRDefault="008E1A47" w:rsidP="008E1A47">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7E6B589" w14:textId="77777777" w:rsidR="008E1A47" w:rsidRPr="00A1115A" w:rsidRDefault="008E1A47" w:rsidP="008E1A47">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18CF2442" w14:textId="77777777" w:rsidR="008E1A47" w:rsidRPr="00A1115A" w:rsidRDefault="008E1A47" w:rsidP="008E1A47">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5DAEC97F" w14:textId="77777777" w:rsidR="008E1A47" w:rsidRPr="00A1115A" w:rsidRDefault="008E1A47" w:rsidP="008E1A47">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1574FEF5" w14:textId="77777777" w:rsidR="008E1A47" w:rsidRPr="00A1115A" w:rsidRDefault="008E1A47" w:rsidP="008E1A47">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4465AD1C" w14:textId="77777777" w:rsidR="008E1A47" w:rsidRPr="00A1115A" w:rsidRDefault="008E1A47" w:rsidP="008E1A47">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0BAED62E" w14:textId="77777777" w:rsidR="008E1A47" w:rsidRPr="00A1115A" w:rsidRDefault="008E1A47" w:rsidP="008E1A47">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4D5B4F5E" w14:textId="77777777" w:rsidR="008E1A47" w:rsidRPr="00A1115A" w:rsidRDefault="008E1A47" w:rsidP="008E1A47">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4300ACE1" w14:textId="77777777" w:rsidR="008E1A47" w:rsidRPr="00A1115A" w:rsidRDefault="008E1A47" w:rsidP="008E1A47">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0BF50484" w14:textId="77777777" w:rsidR="008E1A47" w:rsidRPr="00A1115A" w:rsidRDefault="008E1A47" w:rsidP="008E1A47">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51BAE816" w14:textId="77777777" w:rsidR="008E1A47" w:rsidRPr="00A1115A" w:rsidRDefault="008E1A47" w:rsidP="008E1A47">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A666D4F" w14:textId="77777777" w:rsidR="008E1A47" w:rsidRPr="00A1115A" w:rsidRDefault="008E1A47" w:rsidP="008E1A47">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167C36F5" w14:textId="77777777" w:rsidR="008E1A47" w:rsidRPr="00A1115A" w:rsidRDefault="008E1A47" w:rsidP="008E1A47">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bookmarkStart w:id="21" w:name="_Hlk160213478"/>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bookmarkEnd w:id="21"/>
    </w:p>
    <w:p w14:paraId="365524E1" w14:textId="77777777" w:rsidR="008E1A47" w:rsidRPr="00A1115A" w:rsidRDefault="008E1A47" w:rsidP="008E1A47">
      <w:pPr>
        <w:pStyle w:val="EW"/>
      </w:pPr>
      <w:r w:rsidRPr="00A1115A">
        <w:t>F</w:t>
      </w:r>
      <w:r w:rsidRPr="00A1115A">
        <w:rPr>
          <w:vertAlign w:val="subscript"/>
        </w:rPr>
        <w:t>Interferer</w:t>
      </w:r>
      <w:r w:rsidRPr="00A1115A">
        <w:rPr>
          <w:vertAlign w:val="subscript"/>
        </w:rPr>
        <w:tab/>
      </w:r>
      <w:r w:rsidRPr="00A1115A">
        <w:t>Frequency of the interferer</w:t>
      </w:r>
    </w:p>
    <w:p w14:paraId="7B749756" w14:textId="77777777" w:rsidR="008E1A47" w:rsidRPr="00A1115A" w:rsidRDefault="008E1A47" w:rsidP="008E1A47">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42DEC902" w14:textId="77777777" w:rsidR="008E1A47" w:rsidRPr="00A1115A" w:rsidRDefault="008E1A47" w:rsidP="008E1A47">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77D23AD9" w14:textId="77777777" w:rsidR="008E1A47" w:rsidRPr="00A1115A" w:rsidRDefault="008E1A47" w:rsidP="008E1A47">
      <w:pPr>
        <w:pStyle w:val="EW"/>
      </w:pPr>
      <w:r w:rsidRPr="00A1115A">
        <w:lastRenderedPageBreak/>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572890F7" w14:textId="77777777" w:rsidR="008E1A47" w:rsidRPr="00A1115A" w:rsidRDefault="008E1A47" w:rsidP="008E1A47">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4A4E306B" w14:textId="77777777" w:rsidR="008E1A47" w:rsidRPr="00A1115A" w:rsidRDefault="008E1A47" w:rsidP="008E1A47">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34A446CC" w14:textId="77777777" w:rsidR="008E1A47" w:rsidRPr="00A1115A" w:rsidRDefault="008E1A47" w:rsidP="008E1A47">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D3CD65B" w14:textId="77777777" w:rsidR="008E1A47" w:rsidRPr="00A1115A" w:rsidRDefault="008E1A47" w:rsidP="008E1A47">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1F81728" w14:textId="77777777" w:rsidR="008E1A47" w:rsidRPr="00A1115A" w:rsidRDefault="008E1A47" w:rsidP="008E1A47">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59D38EA" w14:textId="77777777" w:rsidR="008E1A47" w:rsidRPr="00A1115A" w:rsidRDefault="008E1A47" w:rsidP="008E1A47">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5B9D4B9D" w14:textId="77777777" w:rsidR="008E1A47" w:rsidRDefault="008E1A47" w:rsidP="008E1A47">
      <w:pPr>
        <w:pStyle w:val="EW"/>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C6AA160" w14:textId="77777777" w:rsidR="008E1A47" w:rsidRDefault="008E1A47" w:rsidP="008E1A47">
      <w:pPr>
        <w:pStyle w:val="EW"/>
        <w:rPr>
          <w:i/>
          <w:lang w:val="en-US"/>
        </w:rPr>
      </w:pPr>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(i)</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r>
        <w:rPr>
          <w:i/>
          <w:lang w:val="en-US"/>
        </w:rPr>
        <w:t>i</w:t>
      </w:r>
    </w:p>
    <w:p w14:paraId="61BDA375" w14:textId="77777777" w:rsidR="008E1A47" w:rsidRDefault="008E1A47" w:rsidP="008E1A47">
      <w:pPr>
        <w:pStyle w:val="EW"/>
      </w:pPr>
      <w:r w:rsidRPr="001417D7">
        <w:t>GB</w:t>
      </w:r>
      <w:r>
        <w:rPr>
          <w:vertAlign w:val="subscript"/>
        </w:rPr>
        <w:t>Channel,low</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4334B990" w14:textId="77777777" w:rsidR="008E1A47" w:rsidRPr="00EC43E7" w:rsidRDefault="008E1A47" w:rsidP="008E1A47">
      <w:pPr>
        <w:pStyle w:val="EW"/>
        <w:rPr>
          <w:rFonts w:eastAsia="Yu Mincho"/>
        </w:rPr>
      </w:pPr>
      <w:r w:rsidRPr="001417D7">
        <w:t>GB</w:t>
      </w:r>
      <w:r>
        <w:rPr>
          <w:vertAlign w:val="subscript"/>
        </w:rPr>
        <w:t>Channel,high</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58BF9F07" w14:textId="77777777" w:rsidR="008E1A47" w:rsidRPr="00A1115A" w:rsidRDefault="008E1A47" w:rsidP="008E1A47">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4A44C7F4" w14:textId="77777777" w:rsidR="008E1A47" w:rsidRPr="00A1115A" w:rsidRDefault="008E1A47" w:rsidP="008E1A47">
      <w:pPr>
        <w:pStyle w:val="EW"/>
        <w:rPr>
          <w:rFonts w:eastAsia="Yu Mincho"/>
        </w:rPr>
      </w:pPr>
      <w:r w:rsidRPr="00A1115A">
        <w:rPr>
          <w:rFonts w:eastAsia="Yu Mincho"/>
        </w:rPr>
        <w:t>Max()</w:t>
      </w:r>
      <w:r w:rsidRPr="00A1115A">
        <w:rPr>
          <w:rFonts w:eastAsia="Yu Mincho"/>
        </w:rPr>
        <w:tab/>
        <w:t>The largest of given numbers</w:t>
      </w:r>
    </w:p>
    <w:p w14:paraId="4BB7B182" w14:textId="77777777" w:rsidR="008E1A47" w:rsidRPr="00A1115A" w:rsidRDefault="008E1A47" w:rsidP="008E1A47">
      <w:pPr>
        <w:pStyle w:val="EW"/>
        <w:rPr>
          <w:rFonts w:eastAsia="Yu Mincho"/>
        </w:rPr>
      </w:pPr>
      <w:r w:rsidRPr="00A1115A">
        <w:rPr>
          <w:rFonts w:eastAsia="Yu Mincho"/>
        </w:rPr>
        <w:t>Min()</w:t>
      </w:r>
      <w:r w:rsidRPr="00A1115A">
        <w:rPr>
          <w:rFonts w:eastAsia="Yu Mincho"/>
        </w:rPr>
        <w:tab/>
        <w:t>The smallest of given numbers</w:t>
      </w:r>
    </w:p>
    <w:p w14:paraId="6121A835" w14:textId="77777777" w:rsidR="008E1A47" w:rsidRPr="00A1115A" w:rsidRDefault="00510C8B" w:rsidP="008E1A47">
      <w:pPr>
        <w:pStyle w:val="EW"/>
        <w:rPr>
          <w:rFonts w:eastAsia="Yu Mincho"/>
        </w:rPr>
      </w:pPr>
      <w:r w:rsidRPr="00A1115A">
        <w:rPr>
          <w:rFonts w:eastAsia="Yu Mincho"/>
          <w:noProof/>
          <w:position w:val="-10"/>
        </w:rPr>
        <w:object w:dxaOrig="435" w:dyaOrig="315" w14:anchorId="6172E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5pt;height:13.05pt;mso-width-percent:0;mso-height-percent:0;mso-width-percent:0;mso-height-percent:0" o:ole="">
            <v:imagedata r:id="rId13" o:title=""/>
          </v:shape>
          <o:OLEObject Type="Embed" ProgID="Equation.3" ShapeID="_x0000_i1025" DrawAspect="Content" ObjectID="_1778054483" r:id="rId14"/>
        </w:object>
      </w:r>
      <w:r w:rsidR="008E1A47" w:rsidRPr="00A1115A">
        <w:rPr>
          <w:rFonts w:eastAsia="Yu Mincho"/>
        </w:rPr>
        <w:tab/>
        <w:t>Physical resource block number</w:t>
      </w:r>
    </w:p>
    <w:p w14:paraId="633EED3E" w14:textId="77777777" w:rsidR="008E1A47" w:rsidRPr="00A1115A" w:rsidRDefault="008E1A47" w:rsidP="008E1A47">
      <w:pPr>
        <w:pStyle w:val="EW"/>
      </w:pPr>
      <w:r w:rsidRPr="00A1115A">
        <w:t>NR</w:t>
      </w:r>
      <w:r w:rsidRPr="00A1115A">
        <w:rPr>
          <w:vertAlign w:val="subscript"/>
        </w:rPr>
        <w:t>ACLR</w:t>
      </w:r>
      <w:r w:rsidRPr="00A1115A">
        <w:rPr>
          <w:vertAlign w:val="subscript"/>
        </w:rPr>
        <w:tab/>
      </w:r>
      <w:r w:rsidRPr="00A1115A">
        <w:t>NR ACLR</w:t>
      </w:r>
    </w:p>
    <w:p w14:paraId="00204443" w14:textId="77777777" w:rsidR="008E1A47" w:rsidRPr="00A1115A" w:rsidRDefault="008E1A47" w:rsidP="008E1A47">
      <w:pPr>
        <w:pStyle w:val="EW"/>
      </w:pPr>
      <w:r w:rsidRPr="00A1115A">
        <w:t>N</w:t>
      </w:r>
      <w:r w:rsidRPr="00A1115A">
        <w:rPr>
          <w:vertAlign w:val="subscript"/>
        </w:rPr>
        <w:t>RB</w:t>
      </w:r>
      <w:r w:rsidRPr="00A1115A">
        <w:tab/>
        <w:t>Transmission bandwidth configuration, expressed in units of resource blocks</w:t>
      </w:r>
    </w:p>
    <w:p w14:paraId="70E75E8E" w14:textId="77777777" w:rsidR="008E1A47" w:rsidRPr="00A1115A" w:rsidRDefault="008E1A47" w:rsidP="008E1A47">
      <w:pPr>
        <w:pStyle w:val="EW"/>
      </w:pPr>
      <w:r w:rsidRPr="00A1115A">
        <w:t>N</w:t>
      </w:r>
      <w:r w:rsidRPr="00A1115A">
        <w:rPr>
          <w:vertAlign w:val="subscript"/>
        </w:rPr>
        <w:t>RB_agg</w:t>
      </w:r>
      <w:r w:rsidRPr="00A1115A">
        <w:tab/>
        <w:t xml:space="preserve">The number of the aggregated RBs within the fully allocated aggregated channel bandwidth </w:t>
      </w:r>
    </w:p>
    <w:p w14:paraId="772371D5" w14:textId="77777777" w:rsidR="008E1A47" w:rsidRPr="00A1115A" w:rsidRDefault="00000000" w:rsidP="008E1A47">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8E1A47" w:rsidRPr="00A1115A">
        <w:rPr>
          <w:lang w:eastAsia="zh-CN"/>
        </w:rPr>
        <w:t xml:space="preserve"> for carrier 1 to j</w:t>
      </w:r>
      <w:r w:rsidR="008E1A47" w:rsidRPr="00A1115A">
        <w:rPr>
          <w:rFonts w:hint="eastAsia"/>
          <w:lang w:eastAsia="zh-CN"/>
        </w:rPr>
        <w:t>,</w:t>
      </w:r>
      <w:r w:rsidR="008E1A47" w:rsidRPr="00A1115A">
        <w:rPr>
          <w:lang w:eastAsia="zh-CN"/>
        </w:rPr>
        <w:t xml:space="preserve"> where </w:t>
      </w:r>
      <w:r w:rsidR="008E1A47" w:rsidRPr="00A1115A">
        <w:rPr>
          <w:i/>
        </w:rPr>
        <w:t>μ</w:t>
      </w:r>
      <w:r w:rsidR="008E1A47" w:rsidRPr="00A1115A">
        <w:t xml:space="preserve"> is defined in TS 38.211 [6]</w:t>
      </w:r>
    </w:p>
    <w:p w14:paraId="25D2F762" w14:textId="77777777" w:rsidR="008E1A47" w:rsidRPr="00A1115A" w:rsidRDefault="008E1A47" w:rsidP="008E1A47">
      <w:pPr>
        <w:pStyle w:val="EW"/>
      </w:pPr>
      <w:r w:rsidRPr="00A1115A">
        <w:t>N</w:t>
      </w:r>
      <w:r w:rsidRPr="00A1115A">
        <w:rPr>
          <w:vertAlign w:val="subscript"/>
        </w:rPr>
        <w:t>RB,c</w:t>
      </w:r>
      <w:r w:rsidRPr="00A1115A">
        <w:tab/>
        <w:t>The transmission bandwidth configuration of component carrier c, expressed in units of resource blocks</w:t>
      </w:r>
    </w:p>
    <w:p w14:paraId="29693FF2" w14:textId="77777777" w:rsidR="008E1A47" w:rsidRPr="00A1115A" w:rsidRDefault="00000000" w:rsidP="008E1A47">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8E1A47" w:rsidRPr="00A1115A">
        <w:rPr>
          <w:lang w:eastAsia="zh-CN"/>
        </w:rPr>
        <w:t xml:space="preserve"> for carrier j, where </w:t>
      </w:r>
      <w:r w:rsidR="008E1A47" w:rsidRPr="00A1115A">
        <w:rPr>
          <w:i/>
        </w:rPr>
        <w:t xml:space="preserve">μ </w:t>
      </w:r>
      <w:r w:rsidR="008E1A47" w:rsidRPr="00A1115A">
        <w:t>is defined in TS 38.211 [6]</w:t>
      </w:r>
    </w:p>
    <w:p w14:paraId="45C6FC7B" w14:textId="77777777" w:rsidR="008E1A47" w:rsidRPr="00A1115A" w:rsidRDefault="008E1A47" w:rsidP="008E1A47">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7DD0E527" w14:textId="77777777" w:rsidR="008E1A47" w:rsidRPr="00A1115A" w:rsidRDefault="008E1A47" w:rsidP="008E1A47">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1F40DA4" w14:textId="77777777" w:rsidR="008E1A47" w:rsidRPr="00A1115A" w:rsidRDefault="008E1A47" w:rsidP="008E1A47">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ABC2BD1" w14:textId="77777777" w:rsidR="008E1A47" w:rsidRPr="00A1115A" w:rsidRDefault="008E1A47" w:rsidP="008E1A47">
      <w:pPr>
        <w:pStyle w:val="EW"/>
      </w:pPr>
      <w:r w:rsidRPr="00A1115A">
        <w:t>N</w:t>
      </w:r>
      <w:r w:rsidRPr="00A1115A">
        <w:rPr>
          <w:vertAlign w:val="subscript"/>
        </w:rPr>
        <w:t>REF</w:t>
      </w:r>
      <w:r w:rsidRPr="00A1115A">
        <w:tab/>
        <w:t>NR Absolute Radio Frequency Channel Number (NR-ARFCN)</w:t>
      </w:r>
    </w:p>
    <w:p w14:paraId="3FE99F3B" w14:textId="77777777" w:rsidR="008E1A47" w:rsidRPr="00A1115A" w:rsidRDefault="008E1A47" w:rsidP="008E1A47">
      <w:pPr>
        <w:pStyle w:val="EW"/>
      </w:pPr>
      <w:r w:rsidRPr="00A1115A">
        <w:t>N</w:t>
      </w:r>
      <w:r w:rsidRPr="00A1115A">
        <w:rPr>
          <w:vertAlign w:val="subscript"/>
        </w:rPr>
        <w:t>REF-Offs</w:t>
      </w:r>
      <w:r w:rsidRPr="00A1115A">
        <w:tab/>
        <w:t>Offset used for calculating N</w:t>
      </w:r>
      <w:r w:rsidRPr="00A1115A">
        <w:rPr>
          <w:vertAlign w:val="subscript"/>
        </w:rPr>
        <w:t>REF</w:t>
      </w:r>
    </w:p>
    <w:p w14:paraId="008E7E04" w14:textId="77777777" w:rsidR="008E1A47" w:rsidRPr="00A1115A" w:rsidRDefault="008E1A47" w:rsidP="008E1A47">
      <w:pPr>
        <w:pStyle w:val="EW"/>
      </w:pPr>
      <w:r w:rsidRPr="00A1115A">
        <w:t>P</w:t>
      </w:r>
      <w:r w:rsidRPr="00A1115A">
        <w:rPr>
          <w:vertAlign w:val="subscript"/>
        </w:rPr>
        <w:t>CMAX</w:t>
      </w:r>
      <w:r w:rsidRPr="00A1115A">
        <w:rPr>
          <w:vertAlign w:val="subscript"/>
        </w:rPr>
        <w:tab/>
      </w:r>
      <w:r w:rsidRPr="00A1115A">
        <w:t>The configured maximum UE output power</w:t>
      </w:r>
    </w:p>
    <w:p w14:paraId="75852249" w14:textId="77777777" w:rsidR="008E1A47" w:rsidRPr="00A1115A" w:rsidRDefault="008E1A47" w:rsidP="008E1A47">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814BA0" w14:textId="77777777" w:rsidR="008E1A47" w:rsidRPr="00A1115A" w:rsidRDefault="008E1A47" w:rsidP="008E1A47">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6E3EF6CA" w14:textId="77777777" w:rsidR="008E1A47" w:rsidRPr="00A1115A" w:rsidRDefault="008E1A47" w:rsidP="008E1A47">
      <w:pPr>
        <w:pStyle w:val="EW"/>
      </w:pPr>
      <w:r w:rsidRPr="00A1115A">
        <w:t>P</w:t>
      </w:r>
      <w:r w:rsidRPr="00A1115A">
        <w:rPr>
          <w:vertAlign w:val="subscript"/>
        </w:rPr>
        <w:t>EMAX</w:t>
      </w:r>
      <w:r w:rsidRPr="00A1115A">
        <w:tab/>
        <w:t>Maximum allowed UE output power signalled by higher layers</w:t>
      </w:r>
    </w:p>
    <w:p w14:paraId="008E9008" w14:textId="77777777" w:rsidR="008E1A47" w:rsidRPr="00A1115A" w:rsidRDefault="008E1A47" w:rsidP="008E1A47">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83844EA" w14:textId="77777777" w:rsidR="008E1A47" w:rsidRPr="00A1115A" w:rsidRDefault="008E1A47" w:rsidP="008E1A47">
      <w:pPr>
        <w:pStyle w:val="EW"/>
      </w:pPr>
      <w:r w:rsidRPr="00A1115A">
        <w:t>P</w:t>
      </w:r>
      <w:r w:rsidRPr="00A1115A">
        <w:rPr>
          <w:vertAlign w:val="subscript"/>
        </w:rPr>
        <w:t>Interferer</w:t>
      </w:r>
      <w:r w:rsidRPr="00A1115A">
        <w:tab/>
        <w:t>Modulated mean power of the interferer</w:t>
      </w:r>
    </w:p>
    <w:p w14:paraId="21B8C630" w14:textId="77777777" w:rsidR="008E1A47" w:rsidRPr="00A1115A" w:rsidRDefault="008E1A47" w:rsidP="008E1A47">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4897E426" w14:textId="2FC2151B" w:rsidR="008E1A47" w:rsidDel="00E631F4" w:rsidRDefault="008E1A47" w:rsidP="008E1A47">
      <w:pPr>
        <w:pStyle w:val="EW"/>
        <w:rPr>
          <w:del w:id="22" w:author="Qualcomm_Bin Han" w:date="2024-05-24T10:11:00Z"/>
        </w:rPr>
      </w:pPr>
      <w:del w:id="23" w:author="Qualcomm_Bin Han" w:date="2024-05-24T10:11:00Z">
        <w:r w:rsidDel="00E631F4">
          <w:rPr>
            <w:lang w:eastAsia="zh-CN"/>
          </w:rPr>
          <w:delText>P</w:delText>
        </w:r>
        <w:r w:rsidDel="00E631F4">
          <w:rPr>
            <w:vertAlign w:val="subscript"/>
            <w:lang w:eastAsia="zh-CN"/>
          </w:rPr>
          <w:delText>MaxOutputPower</w:delText>
        </w:r>
        <w:r w:rsidDel="00E631F4">
          <w:delText xml:space="preserve"> </w:delText>
        </w:r>
        <w:r w:rsidDel="00E631F4">
          <w:tab/>
          <w:delText xml:space="preserve">The rated maximum </w:delText>
        </w:r>
        <w:r w:rsidDel="00E631F4">
          <w:rPr>
            <w:lang w:eastAsia="zh-CN"/>
          </w:rPr>
          <w:delText>ATG</w:delText>
        </w:r>
        <w:r w:rsidDel="00E631F4">
          <w:delText xml:space="preserve"> UE output power at maximum modulation order and full PRB configurations which is indicated by ATG UE capability [</w:delText>
        </w:r>
        <w:r w:rsidDel="00E631F4">
          <w:rPr>
            <w:i/>
          </w:rPr>
          <w:delText>RatedMOPATG</w:delText>
        </w:r>
        <w:r w:rsidDel="00E631F4">
          <w:delText>]</w:delText>
        </w:r>
      </w:del>
    </w:p>
    <w:p w14:paraId="06184EF0" w14:textId="77777777" w:rsidR="008E1A47" w:rsidRPr="00A1115A" w:rsidRDefault="008E1A47" w:rsidP="008E1A47">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979F38A" w14:textId="30DB8571" w:rsidR="008E1A47" w:rsidRPr="003A6587" w:rsidRDefault="008E1A47" w:rsidP="008E1A47">
      <w:pPr>
        <w:pStyle w:val="EW"/>
        <w:rPr>
          <w:ins w:id="24" w:author="Apple" w:date="2024-04-28T13:00:00Z"/>
          <w:lang w:eastAsia="zh-CN"/>
        </w:rPr>
      </w:pPr>
      <w:ins w:id="25" w:author="Apple" w:date="2024-04-28T13:00:00Z">
        <w:r w:rsidRPr="003A6587">
          <w:t>P</w:t>
        </w:r>
        <w:r w:rsidRPr="003A6587">
          <w:rPr>
            <w:vertAlign w:val="subscript"/>
          </w:rPr>
          <w:t>max,c,AC</w:t>
        </w:r>
        <w:r w:rsidRPr="003A6587">
          <w:rPr>
            <w:b/>
            <w:vertAlign w:val="subscript"/>
          </w:rPr>
          <w:tab/>
        </w:r>
        <w:r w:rsidRPr="00CF3C3B">
          <w:t xml:space="preserve">Maximum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ins>
    </w:p>
    <w:p w14:paraId="4680BA37" w14:textId="77777777" w:rsidR="008E1A47" w:rsidRPr="003A6587" w:rsidRDefault="008E1A47" w:rsidP="008E1A47">
      <w:pPr>
        <w:pStyle w:val="EW"/>
        <w:rPr>
          <w:ins w:id="26" w:author="Apple" w:date="2024-04-28T13:00:00Z"/>
          <w:i/>
        </w:rPr>
      </w:pPr>
      <w:ins w:id="27" w:author="Apple" w:date="2024-04-28T13:00:00Z">
        <w:r w:rsidRPr="003A6587">
          <w:t>P</w:t>
        </w:r>
        <w:r w:rsidRPr="003A6587">
          <w:rPr>
            <w:vertAlign w:val="subscript"/>
          </w:rPr>
          <w:t>max,c,TABC</w:t>
        </w:r>
        <w:r w:rsidRPr="003A6587">
          <w:rPr>
            <w:vertAlign w:val="subscript"/>
          </w:rPr>
          <w:tab/>
        </w:r>
        <w:r>
          <w:t>M</w:t>
        </w:r>
        <w:r w:rsidRPr="00CF3C3B">
          <w:t>aximum carrier output power</w:t>
        </w:r>
        <w:r>
          <w:t xml:space="preserve"> defined as the sum of measurement of all TAB connectors</w:t>
        </w:r>
      </w:ins>
    </w:p>
    <w:p w14:paraId="5374BBF4" w14:textId="0FD26202" w:rsidR="008E1A47" w:rsidRPr="003A6587" w:rsidRDefault="008E1A47" w:rsidP="008E1A47">
      <w:pPr>
        <w:pStyle w:val="EW"/>
        <w:rPr>
          <w:ins w:id="28" w:author="Apple" w:date="2024-04-28T13:00:00Z"/>
        </w:rPr>
      </w:pPr>
      <w:ins w:id="29" w:author="Apple" w:date="2024-04-28T13:00:00Z">
        <w:r w:rsidRPr="00F95B02">
          <w:t>P</w:t>
        </w:r>
        <w:r w:rsidRPr="00F95B02">
          <w:rPr>
            <w:vertAlign w:val="subscript"/>
          </w:rPr>
          <w:t>rated,c,AC</w:t>
        </w:r>
        <w:r w:rsidRPr="00F95B02">
          <w:rPr>
            <w:vertAlign w:val="subscript"/>
          </w:rPr>
          <w:tab/>
        </w:r>
        <w:r>
          <w:t>R</w:t>
        </w:r>
        <w:r w:rsidRPr="008841B9">
          <w:t xml:space="preserve">ated </w:t>
        </w:r>
      </w:ins>
      <w:ins w:id="30" w:author="Qualcomm_Bin Han" w:date="2024-05-24T10:23:00Z">
        <w:r w:rsidR="00DF17D6">
          <w:rPr>
            <w:rFonts w:hint="eastAsia"/>
            <w:lang w:eastAsia="zh-CN"/>
          </w:rPr>
          <w:t xml:space="preserve">maximum </w:t>
        </w:r>
      </w:ins>
      <w:ins w:id="31" w:author="Apple" w:date="2024-04-28T13:00:00Z">
        <w:r w:rsidRPr="008841B9">
          <w:t xml:space="preserve">output power </w:t>
        </w:r>
        <w:r>
          <w:t>defined as the sum of power over all</w:t>
        </w:r>
        <w:r w:rsidRPr="008841B9">
          <w:t xml:space="preserve"> antenna connector</w:t>
        </w:r>
        <w:r>
          <w:t>s</w:t>
        </w:r>
      </w:ins>
    </w:p>
    <w:p w14:paraId="405B4FAA" w14:textId="0AA94B6F" w:rsidR="008E1A47" w:rsidRPr="008841B9" w:rsidRDefault="008E1A47" w:rsidP="008E1A47">
      <w:pPr>
        <w:pStyle w:val="EW"/>
        <w:rPr>
          <w:ins w:id="32" w:author="Apple" w:date="2024-04-28T13:00:00Z"/>
          <w:lang w:eastAsia="zh-CN"/>
        </w:rPr>
      </w:pPr>
      <w:ins w:id="33" w:author="Apple" w:date="2024-04-28T13:00:00Z">
        <w:r w:rsidRPr="003A6587">
          <w:t>P</w:t>
        </w:r>
        <w:r w:rsidRPr="003A6587">
          <w:rPr>
            <w:vertAlign w:val="subscript"/>
          </w:rPr>
          <w:t>rated,c,TABC</w:t>
        </w:r>
        <w:r w:rsidRPr="003A6587">
          <w:rPr>
            <w:vertAlign w:val="subscript"/>
          </w:rPr>
          <w:tab/>
        </w:r>
        <w:r>
          <w:t>R</w:t>
        </w:r>
        <w:r w:rsidRPr="008841B9">
          <w:t xml:space="preserve">ated </w:t>
        </w:r>
      </w:ins>
      <w:ins w:id="34" w:author="Qualcomm_Bin Han" w:date="2024-05-24T10:23:00Z">
        <w:r w:rsidR="00DF17D6">
          <w:rPr>
            <w:rFonts w:hint="eastAsia"/>
            <w:lang w:eastAsia="zh-CN"/>
          </w:rPr>
          <w:t xml:space="preserve">maximum </w:t>
        </w:r>
      </w:ins>
      <w:ins w:id="35" w:author="Apple" w:date="2024-04-28T13:00:00Z">
        <w:r w:rsidRPr="008841B9">
          <w:t xml:space="preserve">output power </w:t>
        </w:r>
        <w:r>
          <w:t>defined as the sum of power over all TAB connectors</w:t>
        </w:r>
      </w:ins>
    </w:p>
    <w:p w14:paraId="6D990B73" w14:textId="77777777" w:rsidR="008E1A47" w:rsidRPr="00A1115A" w:rsidRDefault="008E1A47" w:rsidP="008E1A47">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235938CF" w14:textId="77777777" w:rsidR="008E1A47" w:rsidRPr="00A1115A" w:rsidRDefault="008E1A47" w:rsidP="008E1A47">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30E5249B" w14:textId="77777777" w:rsidR="008E1A47" w:rsidRDefault="008E1A47" w:rsidP="008E1A47">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61BA2C1E" w14:textId="77777777" w:rsidR="008E1A47" w:rsidRPr="00A1115A" w:rsidRDefault="008E1A47" w:rsidP="008E1A47">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E3B649F" w14:textId="77777777" w:rsidR="008E1A47" w:rsidRPr="00A1115A" w:rsidRDefault="008E1A47" w:rsidP="008E1A47">
      <w:pPr>
        <w:pStyle w:val="EW"/>
      </w:pPr>
      <w:r w:rsidRPr="00A1115A">
        <w:t>Puw</w:t>
      </w:r>
      <w:r w:rsidRPr="00A1115A">
        <w:tab/>
        <w:t>Power of an un</w:t>
      </w:r>
      <w:r w:rsidRPr="00A1115A">
        <w:rPr>
          <w:rFonts w:cs="Vrinda"/>
          <w:lang w:bidi="bn-IN"/>
        </w:rPr>
        <w:t>wanted DL signal</w:t>
      </w:r>
    </w:p>
    <w:p w14:paraId="07900CEB" w14:textId="77777777" w:rsidR="008E1A47" w:rsidRPr="00A1115A" w:rsidRDefault="008E1A47" w:rsidP="008E1A47">
      <w:pPr>
        <w:pStyle w:val="EW"/>
        <w:rPr>
          <w:rFonts w:cs="Vrinda"/>
          <w:lang w:bidi="bn-IN"/>
        </w:rPr>
      </w:pPr>
      <w:r w:rsidRPr="00A1115A">
        <w:t>Pw</w:t>
      </w:r>
      <w:r w:rsidRPr="00A1115A">
        <w:tab/>
        <w:t xml:space="preserve">Power of a </w:t>
      </w:r>
      <w:r w:rsidRPr="00A1115A">
        <w:rPr>
          <w:rFonts w:cs="Vrinda"/>
          <w:lang w:bidi="bn-IN"/>
        </w:rPr>
        <w:t>wanted DL signal</w:t>
      </w:r>
    </w:p>
    <w:p w14:paraId="3C4C4F17" w14:textId="77777777" w:rsidR="008E1A47" w:rsidRPr="00A1115A" w:rsidRDefault="008E1A47" w:rsidP="008E1A47">
      <w:pPr>
        <w:pStyle w:val="EW"/>
      </w:pPr>
      <w:r w:rsidRPr="00A1115A">
        <w:t>RB</w:t>
      </w:r>
      <w:r w:rsidRPr="00A1115A">
        <w:rPr>
          <w:vertAlign w:val="subscript"/>
        </w:rPr>
        <w:t>start</w:t>
      </w:r>
      <w:r w:rsidRPr="00A1115A">
        <w:tab/>
      </w:r>
      <w:r>
        <w:t>The</w:t>
      </w:r>
      <w:r w:rsidRPr="00A1115A">
        <w:t xml:space="preserve"> lowest RB index of transmitted resource blocks</w:t>
      </w:r>
    </w:p>
    <w:p w14:paraId="5682F647" w14:textId="77777777" w:rsidR="008E1A47" w:rsidRPr="00A1115A" w:rsidRDefault="008E1A47" w:rsidP="008E1A47">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792EE239" w14:textId="77777777" w:rsidR="008E1A47" w:rsidRPr="00A1115A" w:rsidRDefault="008E1A47" w:rsidP="008E1A47">
      <w:pPr>
        <w:pStyle w:val="EW"/>
      </w:pPr>
      <w:r w:rsidRPr="00A1115A">
        <w:lastRenderedPageBreak/>
        <w:t>SCS</w:t>
      </w:r>
      <w:r w:rsidRPr="00A1115A">
        <w:rPr>
          <w:vertAlign w:val="subscript"/>
        </w:rPr>
        <w:t>c</w:t>
      </w:r>
      <w:r w:rsidRPr="00A1115A">
        <w:tab/>
        <w:t>SCS for the component carrier c</w:t>
      </w:r>
      <w:r>
        <w:t>, expressed in kHz</w:t>
      </w:r>
    </w:p>
    <w:p w14:paraId="16A99C25" w14:textId="77777777" w:rsidR="008E1A47" w:rsidRPr="00A1115A" w:rsidRDefault="008E1A47" w:rsidP="008E1A47">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03D7FF74" w14:textId="77777777" w:rsidR="008E1A47" w:rsidRPr="00A1115A" w:rsidRDefault="008E1A47" w:rsidP="008E1A47">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06FA79C" w14:textId="77777777" w:rsidR="008E1A47" w:rsidRPr="00A1115A" w:rsidRDefault="008E1A47" w:rsidP="008E1A47">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267DD46E" w14:textId="77777777" w:rsidR="008E1A47" w:rsidRPr="009E0116" w:rsidRDefault="008E1A47" w:rsidP="008E1A47">
      <w:pPr>
        <w:pStyle w:val="EX"/>
        <w:rPr>
          <w:rFonts w:eastAsia="MS Mincho"/>
        </w:rPr>
      </w:pPr>
      <w:r w:rsidRPr="009E0116">
        <w:rPr>
          <w:rFonts w:eastAsia="MS Mincho"/>
          <w:i/>
          <w:iCs/>
        </w:rPr>
        <w:t>tp</w:t>
      </w:r>
      <w:r w:rsidRPr="009E0116">
        <w:rPr>
          <w:rFonts w:eastAsia="MS Mincho"/>
        </w:rPr>
        <w:tab/>
        <w:t>Transient Period value signalled by the UE</w:t>
      </w:r>
    </w:p>
    <w:p w14:paraId="444B41BF" w14:textId="77777777" w:rsidR="008E1A47" w:rsidRPr="009E0116" w:rsidRDefault="008E1A47" w:rsidP="008E1A47">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162628A9" w14:textId="77777777" w:rsidR="008E1A47" w:rsidRPr="00A1115A" w:rsidRDefault="008E1A47" w:rsidP="008E1A47">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0F2A0ED" w14:textId="77777777" w:rsidR="008E1A47" w:rsidRPr="00A1115A" w:rsidRDefault="008E1A47" w:rsidP="008E1A47">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07149385" w14:textId="77777777" w:rsidR="008E1A47" w:rsidRPr="00A1115A" w:rsidRDefault="008E1A47" w:rsidP="008E1A47">
      <w:pPr>
        <w:pStyle w:val="EW"/>
      </w:pPr>
      <w:r w:rsidRPr="00A1115A">
        <w:t>SS</w:t>
      </w:r>
      <w:r w:rsidRPr="00A1115A">
        <w:rPr>
          <w:vertAlign w:val="subscript"/>
        </w:rPr>
        <w:t>REF</w:t>
      </w:r>
      <w:r w:rsidRPr="00A1115A">
        <w:tab/>
        <w:t>SS block reference frequency position</w:t>
      </w:r>
    </w:p>
    <w:p w14:paraId="3B6C0C9D" w14:textId="77777777" w:rsidR="008E1A47" w:rsidRPr="00A1115A" w:rsidRDefault="008E1A47" w:rsidP="008E1A47">
      <w:pPr>
        <w:pStyle w:val="EW"/>
      </w:pPr>
      <w:r w:rsidRPr="00A1115A">
        <w:t>UTRA</w:t>
      </w:r>
      <w:r w:rsidRPr="00A1115A">
        <w:rPr>
          <w:vertAlign w:val="subscript"/>
        </w:rPr>
        <w:t>ACLR</w:t>
      </w:r>
      <w:r w:rsidRPr="00A1115A">
        <w:rPr>
          <w:vertAlign w:val="subscript"/>
        </w:rPr>
        <w:tab/>
      </w:r>
      <w:r w:rsidRPr="00A1115A">
        <w:t>UTRA ACLR</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F4D042E" w14:textId="77777777" w:rsidR="00075437" w:rsidRPr="00576352" w:rsidRDefault="00075437">
      <w:pPr>
        <w:rPr>
          <w:lang w:eastAsia="zh-CN"/>
        </w:rPr>
      </w:pPr>
    </w:p>
    <w:p w14:paraId="48A66294" w14:textId="77777777" w:rsidR="00075437" w:rsidRDefault="00D6545E">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7FBBA789" w14:textId="77777777" w:rsidR="00D83451" w:rsidRDefault="00D83451" w:rsidP="00D83451">
      <w:pPr>
        <w:pStyle w:val="Heading2"/>
      </w:pPr>
      <w:r>
        <w:t>6.1J</w:t>
      </w:r>
      <w:r>
        <w:tab/>
        <w:t>General</w:t>
      </w:r>
    </w:p>
    <w:p w14:paraId="5D1740D5" w14:textId="77777777" w:rsidR="00D83451" w:rsidRDefault="00D83451" w:rsidP="00D83451">
      <w:r>
        <w:t xml:space="preserve">Unless otherwise stated, the transmitter characteristics are specified at the antenna connector(s) of the ATG UE with one or multiple omni-directional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601F1434" w14:textId="57EDAF9D" w:rsidR="00D83451" w:rsidDel="00D83451" w:rsidRDefault="00D83451" w:rsidP="00D83451">
      <w:pPr>
        <w:rPr>
          <w:del w:id="36" w:author="Apple" w:date="2024-04-28T13:09:00Z"/>
        </w:rPr>
      </w:pPr>
      <w:del w:id="37" w:author="Apple" w:date="2024-04-28T13:09:00Z">
        <w:r w:rsidDel="00D83451">
          <w:delText xml:space="preserve">For the ATG UE with multiple omni-directional antennas </w:delText>
        </w:r>
        <w:r w:rsidDel="00D83451">
          <w:rPr>
            <w:rFonts w:hint="eastAsia"/>
            <w:lang w:eastAsia="zh-CN"/>
          </w:rPr>
          <w:delText>in</w:delText>
        </w:r>
        <w:r w:rsidDel="00D83451">
          <w:delText>dicating the capability [TBD1], the transmitter RF requirements are defined as the sum of measurement of all antenna connectors.</w:delText>
        </w:r>
      </w:del>
    </w:p>
    <w:p w14:paraId="37359257" w14:textId="5158AF9F" w:rsidR="00075437" w:rsidRDefault="00D83451">
      <w:pPr>
        <w:rPr>
          <w:ins w:id="38" w:author="Apple" w:date="2024-04-28T13:32:00Z"/>
        </w:rPr>
      </w:pPr>
      <w:del w:id="39" w:author="Apple" w:date="2024-04-28T13:09:00Z">
        <w:r w:rsidDel="00D83451">
          <w:delText>For the ATG UE with the antenna array</w:delText>
        </w:r>
        <w:r w:rsidDel="00D83451">
          <w:rPr>
            <w:rFonts w:hint="eastAsia"/>
            <w:lang w:eastAsia="zh-CN"/>
          </w:rPr>
          <w:delText xml:space="preserve"> in</w:delText>
        </w:r>
        <w:r w:rsidDel="00D83451">
          <w:delText>dicating the capability [TBD2], the transmitter RF requirements are defined as the sum of measurement of all TAB connectors.</w:delText>
        </w:r>
      </w:del>
    </w:p>
    <w:p w14:paraId="70E627A0" w14:textId="77777777" w:rsidR="009F4FCA" w:rsidRPr="00E84CD3" w:rsidRDefault="009F4FCA"/>
    <w:p w14:paraId="1D3BD492" w14:textId="77777777" w:rsidR="00075437" w:rsidRDefault="00D6545E">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20D8D17" w14:textId="77777777" w:rsidR="00D83451" w:rsidRDefault="00D83451" w:rsidP="00D83451">
      <w:pPr>
        <w:pStyle w:val="Heading2"/>
      </w:pPr>
      <w:r>
        <w:t>6.2J</w:t>
      </w:r>
      <w:r>
        <w:tab/>
        <w:t>Transmitter power for ATG</w:t>
      </w:r>
    </w:p>
    <w:p w14:paraId="5CEA546A" w14:textId="77777777" w:rsidR="00D83451" w:rsidRDefault="00D83451" w:rsidP="00D83451">
      <w:pPr>
        <w:pStyle w:val="Heading3"/>
      </w:pPr>
      <w:r>
        <w:t>6.2J.1</w:t>
      </w:r>
      <w:r>
        <w:tab/>
        <w:t>UE maximum output power for ATG</w:t>
      </w:r>
    </w:p>
    <w:p w14:paraId="24B55508" w14:textId="54E1C3EE" w:rsidR="00D83451" w:rsidRDefault="00D83451" w:rsidP="00D83451">
      <w:r>
        <w:t xml:space="preserve">For the ATG UE, the rated maximum output power is </w:t>
      </w:r>
      <w:del w:id="40" w:author="Apple" w:date="2024-04-28T13:11:00Z">
        <w:r w:rsidDel="00D83451">
          <w:delText xml:space="preserve">declared </w:delText>
        </w:r>
      </w:del>
      <w:ins w:id="41" w:author="Apple" w:date="2024-04-28T13:11:00Z">
        <w:r>
          <w:t xml:space="preserve">reported </w:t>
        </w:r>
      </w:ins>
      <w:r>
        <w:t>via UE capability [</w:t>
      </w:r>
      <w:r>
        <w:rPr>
          <w:i/>
        </w:rPr>
        <w:t>RatedMOPATG</w:t>
      </w:r>
      <w:r>
        <w:t>] at maximum modulation order reported by ATG UE and full PRB configurations within the channel bandwidth of NR carrier unless otherwise stated. The period of measurement shall be at least one sub frame (1ms). UE capability [</w:t>
      </w:r>
      <w:r>
        <w:rPr>
          <w:i/>
        </w:rPr>
        <w:t>RatedMOPATG</w:t>
      </w:r>
      <w:r>
        <w:t>] is an integer value in the range 23 to 40 dBm.</w:t>
      </w:r>
    </w:p>
    <w:p w14:paraId="5B8BDB50" w14:textId="04FEDF33" w:rsidR="00D83451" w:rsidRDefault="00D83451" w:rsidP="00D83451">
      <w:pPr>
        <w:rPr>
          <w:ins w:id="42" w:author="Apple" w:date="2024-04-28T13:12:00Z"/>
        </w:rPr>
      </w:pPr>
      <w:ins w:id="43" w:author="Apple" w:date="2024-04-28T13:11:00Z">
        <w:r>
          <w:rPr>
            <w:rFonts w:eastAsia="Times New Roman"/>
            <w:lang w:eastAsia="en-GB"/>
          </w:rPr>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44" w:author="Apple" w:date="2024-04-28T13:11:00Z">
        <w:r w:rsidDel="00D83451">
          <w:delText>T</w:delText>
        </w:r>
      </w:del>
      <w:ins w:id="45" w:author="Apple" w:date="2024-04-28T13:11:00Z">
        <w:r>
          <w:t>t</w:t>
        </w:r>
      </w:ins>
      <w:r>
        <w:t>he measured maximum output power</w:t>
      </w:r>
      <w:r>
        <w:rPr>
          <w:vertAlign w:val="subscript"/>
        </w:rPr>
        <w:t xml:space="preserve"> </w:t>
      </w:r>
      <w:ins w:id="46" w:author="Apple" w:date="2024-04-28T13:11:00Z">
        <w:r>
          <w:rPr>
            <w:rFonts w:eastAsia="Times New Roman"/>
            <w:lang w:eastAsia="en-GB"/>
          </w:rPr>
          <w:t>P</w:t>
        </w:r>
        <w:r w:rsidRPr="008841B9">
          <w:rPr>
            <w:rFonts w:eastAsia="Times New Roman"/>
            <w:vertAlign w:val="subscript"/>
            <w:lang w:eastAsia="en-GB"/>
          </w:rPr>
          <w:t>max,c,AC</w:t>
        </w:r>
        <w:r>
          <w:rPr>
            <w:rFonts w:eastAsia="Times New Roman"/>
            <w:lang w:eastAsia="en-GB"/>
          </w:rPr>
          <w:t xml:space="preserve"> </w:t>
        </w:r>
      </w:ins>
      <w:r>
        <w:t xml:space="preserve">shall remain within +2 dB and -2 dB of the </w:t>
      </w:r>
      <w:r w:rsidRPr="00D83451">
        <w:rPr>
          <w:iCs/>
          <w:rPrChange w:id="47" w:author="Apple" w:date="2024-04-28T13:12:00Z">
            <w:rPr>
              <w:i/>
            </w:rPr>
          </w:rPrChange>
        </w:rPr>
        <w:t>rated maximum output power</w:t>
      </w:r>
      <w:r>
        <w:t xml:space="preserve"> </w:t>
      </w:r>
      <w:ins w:id="48" w:author="Apple" w:date="2024-04-28T13:12:00Z">
        <w:r w:rsidRPr="008841B9">
          <w:rPr>
            <w:rFonts w:eastAsia="Times New Roman"/>
            <w:iCs/>
            <w:lang w:eastAsia="en-GB"/>
          </w:rPr>
          <w:t>P</w:t>
        </w:r>
        <w:r w:rsidRPr="008841B9">
          <w:rPr>
            <w:rFonts w:eastAsia="Times New Roman"/>
            <w:iCs/>
            <w:vertAlign w:val="subscript"/>
            <w:lang w:eastAsia="en-GB"/>
          </w:rPr>
          <w:t>rated,c,AC</w:t>
        </w:r>
        <w:r w:rsidRPr="00E84CD3">
          <w:rPr>
            <w:rFonts w:eastAsia="Times New Roman"/>
            <w:lang w:eastAsia="en-GB"/>
          </w:rPr>
          <w:t xml:space="preserve"> </w:t>
        </w:r>
      </w:ins>
      <w:del w:id="49" w:author="Apple" w:date="2024-04-28T13:12:00Z">
        <w:r w:rsidDel="00D83451">
          <w:delText xml:space="preserve">declared </w:delText>
        </w:r>
      </w:del>
      <w:ins w:id="50" w:author="Apple" w:date="2024-04-28T13:12:00Z">
        <w:r>
          <w:t xml:space="preserve"> reported </w:t>
        </w:r>
      </w:ins>
      <w:r>
        <w:t>by the ATG UE.</w:t>
      </w:r>
    </w:p>
    <w:p w14:paraId="0E26F8F7" w14:textId="7232AD44" w:rsidR="00D83451" w:rsidRDefault="00D83451" w:rsidP="00D83451">
      <w:ins w:id="51" w:author="Apple" w:date="2024-04-28T13:12: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r w:rsidRPr="00E84CD3">
          <w:rPr>
            <w:rFonts w:eastAsia="Times New Roman"/>
            <w:lang w:eastAsia="en-GB"/>
          </w:rPr>
          <w:t>he</w:t>
        </w:r>
      </w:ins>
      <w:ins w:id="52" w:author="Apple" w:date="2024-05-23T10:56:00Z">
        <w:r w:rsidR="00000B6E">
          <w:rPr>
            <w:rFonts w:eastAsia="Times New Roman"/>
            <w:lang w:eastAsia="en-GB"/>
          </w:rPr>
          <w:t xml:space="preserve"> measured </w:t>
        </w:r>
      </w:ins>
      <w:ins w:id="53" w:author="Apple" w:date="2024-04-28T13:12:00Z">
        <w:r w:rsidRPr="00E84CD3">
          <w:rPr>
            <w:rFonts w:eastAsia="Times New Roman"/>
            <w:lang w:eastAsia="en-GB"/>
          </w:rPr>
          <w:t>maximum output power</w:t>
        </w:r>
        <w:r w:rsidRPr="00E84CD3">
          <w:rPr>
            <w:rFonts w:eastAsia="Times New Roman"/>
            <w:vertAlign w:val="subscript"/>
            <w:lang w:eastAsia="en-GB"/>
          </w:rPr>
          <w:t xml:space="preserve"> </w:t>
        </w:r>
        <w:r>
          <w:rPr>
            <w:rFonts w:eastAsia="Times New Roman"/>
            <w:lang w:eastAsia="en-GB"/>
          </w:rPr>
          <w:t>P</w:t>
        </w:r>
        <w:r w:rsidRPr="008841B9">
          <w:rPr>
            <w:rFonts w:eastAsia="Times New Roman"/>
            <w:vertAlign w:val="subscript"/>
            <w:lang w:eastAsia="en-GB"/>
          </w:rPr>
          <w:t>max,c,TABC</w:t>
        </w:r>
        <w:r w:rsidRPr="00CF3C3B">
          <w:rPr>
            <w:rFonts w:eastAsia="Times New Roman"/>
            <w:lang w:eastAsia="en-GB"/>
          </w:rPr>
          <w:t xml:space="preserve"> </w:t>
        </w:r>
        <w:r w:rsidRPr="00E84CD3">
          <w:rPr>
            <w:rFonts w:eastAsia="Times New Roman"/>
            <w:lang w:eastAsia="en-GB"/>
          </w:rPr>
          <w:t xml:space="preserve">shall remain within +2 dB and -2 dB of the </w:t>
        </w:r>
        <w:r w:rsidRPr="008841B9">
          <w:rPr>
            <w:rFonts w:eastAsia="Times New Roman"/>
            <w:iCs/>
            <w:lang w:eastAsia="en-GB"/>
          </w:rPr>
          <w:t xml:space="preserve">rated </w:t>
        </w:r>
      </w:ins>
      <w:ins w:id="54" w:author="Apple" w:date="2024-05-23T10:56:00Z">
        <w:r w:rsidR="00000B6E">
          <w:rPr>
            <w:rFonts w:eastAsia="Times New Roman"/>
            <w:iCs/>
            <w:lang w:eastAsia="en-GB"/>
          </w:rPr>
          <w:t xml:space="preserve">maximum </w:t>
        </w:r>
      </w:ins>
      <w:ins w:id="55" w:author="Apple" w:date="2024-04-28T13:12:00Z">
        <w:r w:rsidRPr="008841B9">
          <w:rPr>
            <w:rFonts w:eastAsia="Times New Roman"/>
            <w:iCs/>
            <w:lang w:eastAsia="en-GB"/>
          </w:rPr>
          <w:t>output power</w:t>
        </w:r>
        <w:r>
          <w:rPr>
            <w:rFonts w:eastAsia="Times New Roman"/>
            <w:i/>
            <w:lang w:eastAsia="en-GB"/>
          </w:rPr>
          <w:t xml:space="preserve"> </w:t>
        </w:r>
        <w:r w:rsidRPr="00CF3C3B">
          <w:rPr>
            <w:rFonts w:eastAsia="Times New Roman"/>
            <w:iCs/>
            <w:lang w:eastAsia="en-GB"/>
          </w:rPr>
          <w:t>P</w:t>
        </w:r>
        <w:r w:rsidRPr="00CF3C3B">
          <w:rPr>
            <w:rFonts w:eastAsia="Times New Roman"/>
            <w:iCs/>
            <w:vertAlign w:val="subscript"/>
            <w:lang w:eastAsia="en-GB"/>
          </w:rPr>
          <w:t>rated,c,</w:t>
        </w:r>
        <w:r>
          <w:rPr>
            <w:rFonts w:eastAsia="Times New Roman"/>
            <w:iCs/>
            <w:vertAlign w:val="subscript"/>
            <w:lang w:eastAsia="en-GB"/>
          </w:rPr>
          <w:t>TABC</w:t>
        </w:r>
        <w:r w:rsidRPr="00E84CD3">
          <w:rPr>
            <w:rFonts w:eastAsia="Times New Roman"/>
            <w:lang w:eastAsia="en-GB"/>
          </w:rPr>
          <w:t xml:space="preserve"> </w:t>
        </w:r>
        <w:r>
          <w:rPr>
            <w:rFonts w:eastAsia="Times New Roman" w:hint="eastAsia"/>
            <w:lang w:eastAsia="zh-CN"/>
          </w:rPr>
          <w:t>reported</w:t>
        </w:r>
        <w:r w:rsidRPr="00E84CD3">
          <w:rPr>
            <w:rFonts w:eastAsia="Times New Roman"/>
            <w:lang w:eastAsia="en-GB"/>
          </w:rPr>
          <w:t xml:space="preserve"> by the ATG UE</w:t>
        </w:r>
        <w:r>
          <w:rPr>
            <w:rFonts w:eastAsia="Times New Roman"/>
            <w:lang w:eastAsia="en-GB"/>
          </w:rPr>
          <w:t>.</w:t>
        </w:r>
      </w:ins>
    </w:p>
    <w:p w14:paraId="1F6969E0" w14:textId="77777777" w:rsidR="00D83451" w:rsidRDefault="00D83451" w:rsidP="00D83451">
      <w:pPr>
        <w:pStyle w:val="Heading3"/>
      </w:pPr>
      <w:r>
        <w:t>6.2J.2</w:t>
      </w:r>
      <w:r>
        <w:tab/>
        <w:t>Configured transmitted power for ATG</w:t>
      </w:r>
    </w:p>
    <w:p w14:paraId="2A0F79BD" w14:textId="77777777" w:rsidR="00D83451" w:rsidRDefault="00D83451" w:rsidP="00D83451">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2EBE0674" w14:textId="77777777" w:rsidR="00D83451" w:rsidRDefault="00D83451" w:rsidP="00D83451">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4B0A4BDC" w14:textId="61896686" w:rsidR="00D83451" w:rsidRDefault="00D83451" w:rsidP="00D83451">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ins w:id="56" w:author="Apple" w:date="2024-04-28T13:13:00Z">
        <w:r w:rsidRPr="00CF3C3B">
          <w:rPr>
            <w:rFonts w:eastAsia="Times New Roman"/>
            <w:iCs/>
            <w:lang w:eastAsia="en-GB"/>
          </w:rPr>
          <w:t>P</w:t>
        </w:r>
        <w:r w:rsidRPr="00CF3C3B">
          <w:rPr>
            <w:rFonts w:eastAsia="Times New Roman"/>
            <w:iCs/>
            <w:vertAlign w:val="subscript"/>
            <w:lang w:eastAsia="en-GB"/>
          </w:rPr>
          <w:t>rated,c,AC</w:t>
        </w:r>
        <w:r>
          <w:rPr>
            <w:rFonts w:eastAsia="Times New Roman"/>
            <w:iCs/>
            <w:noProof/>
            <w:lang w:eastAsia="zh-CN"/>
          </w:rPr>
          <w:t xml:space="preserve"> or </w:t>
        </w:r>
        <w:r w:rsidRPr="00CF3C3B">
          <w:rPr>
            <w:rFonts w:eastAsia="Times New Roman"/>
            <w:iCs/>
            <w:lang w:eastAsia="en-GB"/>
          </w:rPr>
          <w:t>P</w:t>
        </w:r>
        <w:r w:rsidRPr="00CF3C3B">
          <w:rPr>
            <w:rFonts w:eastAsia="Times New Roman"/>
            <w:iCs/>
            <w:vertAlign w:val="subscript"/>
            <w:lang w:eastAsia="en-GB"/>
          </w:rPr>
          <w:t>rated,c,</w:t>
        </w:r>
        <w:r>
          <w:rPr>
            <w:rFonts w:eastAsia="Times New Roman"/>
            <w:iCs/>
            <w:vertAlign w:val="subscript"/>
            <w:lang w:eastAsia="en-GB"/>
          </w:rPr>
          <w:t>TABC</w:t>
        </w:r>
      </w:ins>
      <w:del w:id="57" w:author="Apple" w:date="2024-04-28T13:13:00Z">
        <w:r w:rsidDel="00D83451">
          <w:rPr>
            <w:i/>
            <w:lang w:eastAsia="zh-CN"/>
          </w:rPr>
          <w:delText>P</w:delText>
        </w:r>
        <w:r w:rsidDel="00D83451">
          <w:rPr>
            <w:i/>
            <w:vertAlign w:val="subscript"/>
            <w:lang w:eastAsia="zh-CN"/>
          </w:rPr>
          <w:delText>MaxOutputPower</w:delText>
        </w:r>
      </w:del>
      <w:r>
        <w:rPr>
          <w:lang w:eastAsia="zh-CN"/>
        </w:rPr>
        <w:t>}</w:t>
      </w:r>
    </w:p>
    <w:p w14:paraId="650D07D8" w14:textId="77777777" w:rsidR="00D83451" w:rsidRDefault="00D83451" w:rsidP="00D83451">
      <w:pPr>
        <w:pStyle w:val="EQ"/>
        <w:jc w:val="center"/>
        <w:rPr>
          <w:lang w:eastAsia="zh-CN"/>
        </w:rPr>
      </w:pPr>
      <w:r>
        <w:rPr>
          <w:lang w:eastAsia="zh-CN"/>
        </w:rPr>
        <w:lastRenderedPageBreak/>
        <w:t>P</w:t>
      </w:r>
      <w:r>
        <w:rPr>
          <w:vertAlign w:val="subscript"/>
          <w:lang w:eastAsia="zh-CN"/>
        </w:rPr>
        <w:t>CMAX_H,f,c</w:t>
      </w:r>
      <w:r>
        <w:rPr>
          <w:lang w:eastAsia="zh-CN"/>
        </w:rPr>
        <w:t xml:space="preserve"> = P</w:t>
      </w:r>
      <w:r>
        <w:rPr>
          <w:vertAlign w:val="subscript"/>
          <w:lang w:eastAsia="zh-CN"/>
        </w:rPr>
        <w:t>EMAX,c</w:t>
      </w:r>
    </w:p>
    <w:p w14:paraId="3FF2C9E7" w14:textId="77777777" w:rsidR="00D83451" w:rsidRDefault="00D83451" w:rsidP="00D83451">
      <w:pPr>
        <w:rPr>
          <w:lang w:eastAsia="zh-CN"/>
        </w:rPr>
      </w:pPr>
      <w:r>
        <w:rPr>
          <w:lang w:eastAsia="zh-CN"/>
        </w:rPr>
        <w:t>where</w:t>
      </w:r>
    </w:p>
    <w:p w14:paraId="603873FD" w14:textId="77777777" w:rsidR="00D83451" w:rsidRDefault="00D83451" w:rsidP="00D83451">
      <w:pPr>
        <w:pStyle w:val="B1"/>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70C69F47" w14:textId="236EC0D6" w:rsidR="00D83451" w:rsidRDefault="00D83451" w:rsidP="00D83451">
      <w:pPr>
        <w:pStyle w:val="B1"/>
        <w:rPr>
          <w:i/>
        </w:rPr>
      </w:pPr>
      <w:r>
        <w:rPr>
          <w:lang w:eastAsia="zh-CN"/>
        </w:rPr>
        <w:tab/>
      </w:r>
      <w:ins w:id="58" w:author="Apple" w:date="2024-04-28T13:13:00Z">
        <w:r w:rsidRPr="00CF3C3B">
          <w:rPr>
            <w:rFonts w:eastAsia="Times New Roman"/>
            <w:iCs/>
            <w:lang w:eastAsia="en-GB"/>
          </w:rPr>
          <w:t>P</w:t>
        </w:r>
        <w:r w:rsidRPr="00CF3C3B">
          <w:rPr>
            <w:rFonts w:eastAsia="Times New Roman"/>
            <w:iCs/>
            <w:vertAlign w:val="subscript"/>
            <w:lang w:eastAsia="en-GB"/>
          </w:rPr>
          <w:t>rated,c,AC</w:t>
        </w:r>
      </w:ins>
      <w:del w:id="59" w:author="Apple" w:date="2024-04-28T13:13:00Z">
        <w:r w:rsidDel="00D83451">
          <w:rPr>
            <w:i/>
            <w:lang w:eastAsia="zh-CN"/>
          </w:rPr>
          <w:delText>P</w:delText>
        </w:r>
        <w:r w:rsidDel="00D83451">
          <w:rPr>
            <w:i/>
            <w:vertAlign w:val="subscript"/>
            <w:lang w:eastAsia="zh-CN"/>
          </w:rPr>
          <w:delText>MaxOutputPower</w:delText>
        </w:r>
      </w:del>
      <w:r>
        <w:rPr>
          <w:lang w:eastAsia="zh-CN"/>
        </w:rPr>
        <w:t xml:space="preserve"> is the </w:t>
      </w:r>
      <w:del w:id="60" w:author="Apple" w:date="2024-04-28T13:13:00Z">
        <w:r w:rsidDel="00D83451">
          <w:rPr>
            <w:lang w:eastAsia="zh-CN"/>
          </w:rPr>
          <w:delText>maximum ATG UE</w:delText>
        </w:r>
      </w:del>
      <w:ins w:id="61" w:author="Apple" w:date="2024-04-28T13:13:00Z">
        <w:r>
          <w:rPr>
            <w:lang w:eastAsia="zh-CN"/>
          </w:rPr>
          <w:t>rated</w:t>
        </w:r>
      </w:ins>
      <w:r>
        <w:rPr>
          <w:lang w:eastAsia="zh-CN"/>
        </w:rPr>
        <w:t xml:space="preserve"> </w:t>
      </w:r>
      <w:ins w:id="62" w:author="Apple" w:date="2024-05-23T10:58:00Z">
        <w:r w:rsidR="00000B6E">
          <w:rPr>
            <w:lang w:eastAsia="zh-CN"/>
          </w:rPr>
          <w:t xml:space="preserve">maximum </w:t>
        </w:r>
      </w:ins>
      <w:r>
        <w:rPr>
          <w:lang w:eastAsia="zh-CN"/>
        </w:rPr>
        <w:t>output power at maximum modulation order and full PRB configurations which is indicated by ATG UE</w:t>
      </w:r>
      <w:r>
        <w:t xml:space="preserve"> capability [</w:t>
      </w:r>
      <w:r>
        <w:rPr>
          <w:i/>
        </w:rPr>
        <w:t>RatedMOPATG</w:t>
      </w:r>
      <w:r>
        <w:t>]</w:t>
      </w:r>
      <w:ins w:id="63" w:author="Apple" w:date="2024-04-28T13:14:00Z">
        <w:r>
          <w:t xml:space="preserve"> </w:t>
        </w:r>
        <w:r w:rsidRPr="001365E7">
          <w:rPr>
            <w:rFonts w:eastAsia="Times New Roman"/>
            <w:lang w:eastAsia="zh-CN"/>
          </w:rPr>
          <w:t xml:space="preserve">for ATG UE with </w:t>
        </w:r>
        <w:r w:rsidRPr="001365E7">
          <w:rPr>
            <w:rFonts w:eastAsia="Times New Roman"/>
            <w:lang w:eastAsia="en-GB"/>
          </w:rPr>
          <w:t xml:space="preserve">multiple omni-directional antennas </w:t>
        </w:r>
        <w:r w:rsidRPr="001365E7">
          <w:rPr>
            <w:rFonts w:eastAsia="Times New Roman"/>
            <w:lang w:eastAsia="zh-CN"/>
          </w:rPr>
          <w:t xml:space="preserve">not indicating the capability </w:t>
        </w:r>
        <w:r w:rsidRPr="001365E7">
          <w:rPr>
            <w:i/>
            <w:iCs/>
          </w:rPr>
          <w:t>antennaArrayType-r18</w:t>
        </w:r>
      </w:ins>
      <w:r>
        <w:rPr>
          <w:lang w:eastAsia="zh-CN"/>
        </w:rPr>
        <w:t>;</w:t>
      </w:r>
    </w:p>
    <w:p w14:paraId="72977A35" w14:textId="2D19396E" w:rsidR="003D5B25" w:rsidRDefault="00D83451" w:rsidP="00DF17D6">
      <w:pPr>
        <w:overflowPunct w:val="0"/>
        <w:autoSpaceDE w:val="0"/>
        <w:autoSpaceDN w:val="0"/>
        <w:adjustRightInd w:val="0"/>
        <w:ind w:left="568"/>
        <w:textAlignment w:val="baseline"/>
        <w:rPr>
          <w:ins w:id="64" w:author="Apple" w:date="2024-04-28T13:32:00Z"/>
          <w:rFonts w:eastAsia="Times New Roman"/>
          <w:lang w:eastAsia="zh-CN"/>
        </w:rPr>
      </w:pPr>
      <w:ins w:id="65" w:author="Apple" w:date="2024-04-28T13:14:00Z">
        <w:r w:rsidRPr="001365E7">
          <w:rPr>
            <w:rFonts w:eastAsia="Times New Roman"/>
            <w:iCs/>
            <w:lang w:eastAsia="en-GB"/>
          </w:rPr>
          <w:t>P</w:t>
        </w:r>
        <w:r w:rsidRPr="001365E7">
          <w:rPr>
            <w:rFonts w:eastAsia="Times New Roman"/>
            <w:iCs/>
            <w:vertAlign w:val="subscript"/>
            <w:lang w:eastAsia="en-GB"/>
          </w:rPr>
          <w:t xml:space="preserve">rated,c,TABC </w:t>
        </w:r>
        <w:r w:rsidRPr="001365E7">
          <w:rPr>
            <w:rFonts w:eastAsia="Times New Roman"/>
            <w:lang w:eastAsia="zh-CN"/>
          </w:rPr>
          <w:t xml:space="preserve">is the rated </w:t>
        </w:r>
      </w:ins>
      <w:ins w:id="66" w:author="Qualcomm_Bin Han" w:date="2024-05-24T10:24:00Z">
        <w:r w:rsidR="00DF17D6">
          <w:rPr>
            <w:rFonts w:hint="eastAsia"/>
            <w:lang w:eastAsia="zh-CN"/>
          </w:rPr>
          <w:t xml:space="preserve">maximum </w:t>
        </w:r>
      </w:ins>
      <w:ins w:id="67" w:author="Apple" w:date="2024-04-28T13:14:00Z">
        <w:r w:rsidRPr="001365E7">
          <w:rPr>
            <w:rFonts w:eastAsia="Times New Roman"/>
            <w:lang w:eastAsia="zh-CN"/>
          </w:rPr>
          <w:t>output power at maximum modulation order and full PRB configurations</w:t>
        </w:r>
        <w:r w:rsidRPr="001365E7">
          <w:rPr>
            <w:rFonts w:hint="eastAsia"/>
            <w:lang w:eastAsia="zh-CN"/>
          </w:rPr>
          <w:t xml:space="preserve"> </w:t>
        </w:r>
        <w:r w:rsidRPr="00E04932">
          <w:rPr>
            <w:rFonts w:eastAsia="Times New Roman"/>
            <w:lang w:eastAsia="zh-CN"/>
          </w:rPr>
          <w:t>which is indicated by ATG UE</w:t>
        </w:r>
        <w:r w:rsidRPr="00E04932">
          <w:rPr>
            <w:rFonts w:eastAsia="Times New Roman"/>
            <w:lang w:eastAsia="en-GB"/>
          </w:rPr>
          <w:t xml:space="preserve"> capability </w:t>
        </w:r>
        <w:r w:rsidRPr="00E04932">
          <w:rPr>
            <w:i/>
          </w:rPr>
          <w:t>maxOutputPowerATG-r18</w:t>
        </w:r>
        <w:r w:rsidRPr="001365E7">
          <w:rPr>
            <w:rFonts w:eastAsia="Times New Roman"/>
            <w:lang w:eastAsia="zh-CN"/>
          </w:rPr>
          <w:t xml:space="preserve"> for ATG UE</w:t>
        </w:r>
        <w:r>
          <w:rPr>
            <w:rFonts w:eastAsia="Times New Roman"/>
            <w:lang w:eastAsia="zh-CN"/>
          </w:rPr>
          <w:t xml:space="preserve"> with </w:t>
        </w:r>
        <w:r w:rsidRPr="00E84CD3">
          <w:rPr>
            <w:rFonts w:eastAsia="Times New Roman"/>
            <w:lang w:eastAsia="en-GB"/>
          </w:rPr>
          <w:t>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rFonts w:eastAsia="Times New Roman"/>
            <w:lang w:eastAsia="zh-CN"/>
          </w:rPr>
          <w:t>.</w:t>
        </w:r>
      </w:ins>
    </w:p>
    <w:p w14:paraId="4C05224C" w14:textId="77777777" w:rsidR="009F4FCA" w:rsidRPr="009F4FCA" w:rsidRDefault="009F4FCA">
      <w:pPr>
        <w:overflowPunct w:val="0"/>
        <w:autoSpaceDE w:val="0"/>
        <w:autoSpaceDN w:val="0"/>
        <w:adjustRightInd w:val="0"/>
        <w:textAlignment w:val="baseline"/>
        <w:rPr>
          <w:rFonts w:eastAsia="Times New Roman"/>
          <w:lang w:eastAsia="zh-CN"/>
          <w:rPrChange w:id="68" w:author="Apple" w:date="2024-04-28T13:32:00Z">
            <w:rPr>
              <w:lang w:eastAsia="zh-CN"/>
            </w:rPr>
          </w:rPrChange>
        </w:rPr>
        <w:pPrChange w:id="69" w:author="Apple" w:date="2024-04-28T13:32:00Z">
          <w:pPr/>
        </w:pPrChange>
      </w:pPr>
    </w:p>
    <w:p w14:paraId="48C96957"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66219FD8" w14:textId="77777777" w:rsidR="00504ABD" w:rsidRPr="00504ABD" w:rsidRDefault="00504ABD" w:rsidP="00504ABD">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sidRPr="00504ABD">
        <w:rPr>
          <w:rFonts w:ascii="Arial" w:eastAsia="DengXian" w:hAnsi="Arial"/>
          <w:sz w:val="32"/>
          <w:lang w:eastAsia="zh-CN"/>
        </w:rPr>
        <w:t>7.</w:t>
      </w:r>
      <w:r w:rsidRPr="00504ABD">
        <w:rPr>
          <w:rFonts w:ascii="Arial" w:eastAsia="DengXian" w:hAnsi="Arial" w:hint="eastAsia"/>
          <w:sz w:val="32"/>
          <w:lang w:val="en-US" w:eastAsia="zh-CN"/>
        </w:rPr>
        <w:t>1J</w:t>
      </w:r>
      <w:r w:rsidRPr="00504ABD">
        <w:rPr>
          <w:rFonts w:ascii="Arial" w:eastAsia="DengXian" w:hAnsi="Arial"/>
          <w:sz w:val="32"/>
          <w:lang w:eastAsia="zh-CN"/>
        </w:rPr>
        <w:tab/>
      </w:r>
      <w:r w:rsidRPr="00504ABD">
        <w:rPr>
          <w:rFonts w:ascii="Arial" w:eastAsia="DengXian" w:hAnsi="Arial"/>
          <w:sz w:val="32"/>
          <w:lang w:eastAsia="en-GB"/>
        </w:rPr>
        <w:t>General</w:t>
      </w:r>
      <w:r w:rsidRPr="00504ABD">
        <w:rPr>
          <w:rFonts w:ascii="Arial" w:eastAsia="DengXian" w:hAnsi="Arial" w:hint="eastAsia"/>
          <w:sz w:val="32"/>
          <w:lang w:val="en-US" w:eastAsia="zh-CN"/>
        </w:rPr>
        <w:t xml:space="preserve"> for ATG</w:t>
      </w:r>
    </w:p>
    <w:p w14:paraId="32FE0EA4" w14:textId="77777777"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Unless otherwise stated, the receiver characteristics are specified at the antenna connector(s) of the ATG UE with one or multiple omni-direction</w:t>
      </w:r>
      <w:r w:rsidRPr="00504ABD">
        <w:rPr>
          <w:rFonts w:eastAsia="DengXian" w:hint="eastAsia"/>
          <w:lang w:val="en-US" w:eastAsia="zh-CN"/>
        </w:rPr>
        <w:t>al</w:t>
      </w:r>
      <w:r w:rsidRPr="00504ABD">
        <w:rPr>
          <w:rFonts w:eastAsia="DengXian"/>
          <w:lang w:eastAsia="en-GB"/>
        </w:rPr>
        <w:t xml:space="preserve"> antenna(s) or at the </w:t>
      </w:r>
      <w:r w:rsidRPr="00504ABD">
        <w:rPr>
          <w:rFonts w:eastAsia="DengXian"/>
          <w:i/>
          <w:lang w:eastAsia="zh-CN"/>
        </w:rPr>
        <w:t>transceiver array boundary</w:t>
      </w:r>
      <w:r w:rsidRPr="00504ABD">
        <w:rPr>
          <w:rFonts w:eastAsia="DengXian"/>
          <w:lang w:eastAsia="en-GB"/>
        </w:rPr>
        <w:t xml:space="preserve"> (TAB) connectors of the ATG UE with the antenna array. The definition about </w:t>
      </w:r>
      <w:r w:rsidRPr="00504ABD">
        <w:rPr>
          <w:rFonts w:eastAsia="DengXian"/>
          <w:i/>
          <w:lang w:eastAsia="zh-CN"/>
        </w:rPr>
        <w:t>transceiver array boundary</w:t>
      </w:r>
      <w:r w:rsidRPr="00504ABD">
        <w:rPr>
          <w:rFonts w:eastAsia="DengXian"/>
          <w:lang w:eastAsia="en-GB"/>
        </w:rPr>
        <w:t xml:space="preserve"> (TAB) is specified in clause 4.3.2 of TS 38.104 [</w:t>
      </w:r>
      <w:r w:rsidRPr="00504ABD">
        <w:rPr>
          <w:rFonts w:eastAsia="DengXian" w:hint="eastAsia"/>
          <w:lang w:val="en-US" w:eastAsia="zh-CN"/>
        </w:rPr>
        <w:t>16</w:t>
      </w:r>
      <w:r w:rsidRPr="00504ABD">
        <w:rPr>
          <w:rFonts w:eastAsia="DengXian"/>
          <w:lang w:eastAsia="en-GB"/>
        </w:rPr>
        <w:t>].</w:t>
      </w:r>
    </w:p>
    <w:p w14:paraId="57847601" w14:textId="12B40CEE"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70" w:author="Apple" w:date="2024-03-25T14:51:00Z">
        <w:r w:rsidRPr="00504ABD" w:rsidDel="00A11F60">
          <w:rPr>
            <w:rFonts w:eastAsia="DengXian"/>
            <w:lang w:eastAsia="en-GB"/>
          </w:rPr>
          <w:delText xml:space="preserve">the </w:delText>
        </w:r>
      </w:del>
      <w:r w:rsidRPr="00504ABD">
        <w:rPr>
          <w:rFonts w:eastAsia="DengXian"/>
          <w:lang w:eastAsia="en-GB"/>
        </w:rPr>
        <w:t>ATG UE with 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antenna connector.</w:t>
      </w:r>
    </w:p>
    <w:p w14:paraId="0FAFE8B2" w14:textId="20C36CE2"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71" w:author="Apple" w:date="2024-03-25T14:51:00Z">
        <w:r w:rsidRPr="00504ABD" w:rsidDel="00A11F60">
          <w:rPr>
            <w:rFonts w:eastAsia="DengXian"/>
            <w:lang w:eastAsia="en-GB"/>
          </w:rPr>
          <w:delText xml:space="preserve">the </w:delText>
        </w:r>
      </w:del>
      <w:r w:rsidRPr="00504ABD">
        <w:rPr>
          <w:rFonts w:eastAsia="DengXian"/>
          <w:lang w:eastAsia="en-GB"/>
        </w:rPr>
        <w:t xml:space="preserve">ATG UE with </w:t>
      </w:r>
      <w:del w:id="72" w:author="Apple" w:date="2024-03-25T14:52:00Z">
        <w:r w:rsidRPr="00504ABD" w:rsidDel="00A11F60">
          <w:rPr>
            <w:rFonts w:eastAsia="DengXian"/>
            <w:lang w:eastAsia="en-GB"/>
          </w:rPr>
          <w:delText>the</w:delText>
        </w:r>
        <w:r w:rsidRPr="00504ABD" w:rsidDel="00A11F60">
          <w:rPr>
            <w:rFonts w:eastAsia="DengXian" w:hint="eastAsia"/>
            <w:lang w:val="en-US" w:eastAsia="zh-CN"/>
          </w:rPr>
          <w:delText xml:space="preserve"> </w:delText>
        </w:r>
      </w:del>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E97B7CD" w14:textId="77777777" w:rsidR="00141F40" w:rsidRDefault="00141F40" w:rsidP="00141F40">
      <w:pPr>
        <w:pStyle w:val="Heading2"/>
      </w:pPr>
      <w:r>
        <w:t>7.3J</w:t>
      </w:r>
      <w:r>
        <w:tab/>
        <w:t>Reference sensitivity for ATG</w:t>
      </w:r>
    </w:p>
    <w:p w14:paraId="6D72ED2A" w14:textId="77777777" w:rsidR="00141F40" w:rsidRDefault="00141F40" w:rsidP="00141F40">
      <w:pPr>
        <w:pStyle w:val="Heading3"/>
      </w:pPr>
      <w:r>
        <w:t>7.3J.1</w:t>
      </w:r>
      <w:r>
        <w:tab/>
        <w:t>General</w:t>
      </w:r>
    </w:p>
    <w:p w14:paraId="6D015F36" w14:textId="1ADD4A23" w:rsidR="00141F40" w:rsidRDefault="00A11F60" w:rsidP="00141F40">
      <w:pPr>
        <w:spacing w:after="160" w:line="259" w:lineRule="auto"/>
        <w:jc w:val="both"/>
        <w:rPr>
          <w:ins w:id="73" w:author="Apple" w:date="2024-03-25T14:53:00Z"/>
          <w:lang w:val="en-US" w:eastAsia="zh-CN"/>
        </w:rPr>
      </w:pPr>
      <w:ins w:id="74" w:author="Apple" w:date="2024-03-25T14:53:00Z">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ins>
      <w:del w:id="75" w:author="Apple" w:date="2024-03-25T14:53:00Z">
        <w:r w:rsidR="00141F40" w:rsidDel="00A11F60">
          <w:rPr>
            <w:lang w:val="en-US" w:eastAsia="zh-CN"/>
          </w:rPr>
          <w:delText>T</w:delText>
        </w:r>
      </w:del>
      <w:ins w:id="76" w:author="Apple" w:date="2024-03-25T14:53:00Z">
        <w:r>
          <w:rPr>
            <w:lang w:val="en-US" w:eastAsia="zh-CN"/>
          </w:rPr>
          <w:t>t</w:t>
        </w:r>
      </w:ins>
      <w:r w:rsidR="00141F40">
        <w:rPr>
          <w:lang w:val="en-US" w:eastAsia="zh-CN"/>
        </w:rPr>
        <w:t>he reference sensitivity power level REFSENS is the minimum mean power</w:t>
      </w:r>
      <w:ins w:id="77" w:author="Apple" w:date="2024-04-18T14:23:00Z">
        <w:r w:rsidR="006F1D72">
          <w:rPr>
            <w:lang w:val="en-US" w:eastAsia="zh-CN"/>
          </w:rPr>
          <w:t xml:space="preserve"> per polarization at</w:t>
        </w:r>
      </w:ins>
      <w:del w:id="78" w:author="Apple" w:date="2024-04-18T14:23:00Z">
        <w:r w:rsidR="00141F40" w:rsidDel="006F1D72">
          <w:rPr>
            <w:lang w:val="en-US" w:eastAsia="zh-CN"/>
          </w:rPr>
          <w:delText xml:space="preserve"> applied to each</w:delText>
        </w:r>
      </w:del>
      <w:r w:rsidR="00141F40">
        <w:rPr>
          <w:lang w:val="en-US" w:eastAsia="zh-CN"/>
        </w:rPr>
        <w:t xml:space="preserve"> </w:t>
      </w:r>
      <w:del w:id="79" w:author="Apple" w:date="2024-03-25T14:54:00Z">
        <w:r w:rsidR="00141F40" w:rsidDel="00A11F60">
          <w:rPr>
            <w:lang w:val="en-US" w:eastAsia="zh-CN"/>
          </w:rPr>
          <w:delText xml:space="preserve">one of the ATG UE </w:delText>
        </w:r>
      </w:del>
      <w:r w:rsidR="00141F40">
        <w:rPr>
          <w:lang w:val="en-US" w:eastAsia="zh-CN"/>
        </w:rPr>
        <w:t xml:space="preserve">antenna </w:t>
      </w:r>
      <w:del w:id="80" w:author="Apple" w:date="2024-03-25T14:53:00Z">
        <w:r w:rsidR="00141F40" w:rsidDel="00A11F60">
          <w:rPr>
            <w:lang w:val="en-US" w:eastAsia="zh-CN"/>
          </w:rPr>
          <w:delText>ports</w:delText>
        </w:r>
      </w:del>
      <w:ins w:id="81" w:author="Apple" w:date="2024-03-25T14:53:00Z">
        <w:r>
          <w:rPr>
            <w:lang w:val="en-US" w:eastAsia="zh-CN"/>
          </w:rPr>
          <w:t>connector</w:t>
        </w:r>
      </w:ins>
      <w:r w:rsidR="00141F40">
        <w:rPr>
          <w:lang w:val="en-US" w:eastAsia="zh-CN"/>
        </w:rPr>
        <w:t>, at which the throughput shall meet or exceed the requirements for the specified reference measurement channel.</w:t>
      </w:r>
    </w:p>
    <w:p w14:paraId="38EC6BF8" w14:textId="4D9C39EC" w:rsidR="00A11F60" w:rsidRDefault="00A11F60" w:rsidP="00141F40">
      <w:pPr>
        <w:spacing w:after="160" w:line="259" w:lineRule="auto"/>
        <w:jc w:val="both"/>
        <w:rPr>
          <w:lang w:val="en-US" w:eastAsia="zh-CN"/>
        </w:rPr>
      </w:pPr>
      <w:ins w:id="82" w:author="Apple" w:date="2024-03-25T14:53:00Z">
        <w:r>
          <w:rPr>
            <w:lang w:val="en-US" w:eastAsia="zh-CN"/>
          </w:rPr>
          <w:t xml:space="preserve">For ATG UE with </w:t>
        </w:r>
      </w:ins>
      <w:ins w:id="83" w:author="Apple" w:date="2024-03-25T14:54:00Z">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ins>
      <w:ins w:id="84" w:author="Apple" w:date="2024-03-25T14:53:00Z">
        <w:r>
          <w:rPr>
            <w:i/>
            <w:iCs/>
          </w:rPr>
          <w:t>,</w:t>
        </w:r>
        <w:del w:id="85" w:author="Qualcomm_Bin Han" w:date="2024-04-16T17:11:00Z">
          <w:r w:rsidDel="00CA6B37">
            <w:rPr>
              <w:i/>
              <w:iCs/>
            </w:rPr>
            <w:delText xml:space="preserve"> </w:delText>
          </w:r>
        </w:del>
        <w:r>
          <w:rPr>
            <w:lang w:val="en-US" w:eastAsia="zh-CN"/>
          </w:rPr>
          <w:t xml:space="preserve">the reference sensitivity power level REFSENS is the minimum mean power </w:t>
        </w:r>
      </w:ins>
      <w:ins w:id="86" w:author="Apple" w:date="2024-04-18T14:22:00Z">
        <w:r w:rsidR="006F1D72">
          <w:rPr>
            <w:lang w:val="en-US" w:eastAsia="zh-CN"/>
          </w:rPr>
          <w:t>per polarization at</w:t>
        </w:r>
      </w:ins>
      <w:ins w:id="87" w:author="Apple" w:date="2024-03-25T14:53:00Z">
        <w:r>
          <w:rPr>
            <w:lang w:val="en-US" w:eastAsia="zh-CN"/>
          </w:rPr>
          <w:t xml:space="preserve"> </w:t>
        </w:r>
      </w:ins>
      <w:ins w:id="88" w:author="Apple" w:date="2024-03-25T14:54:00Z">
        <w:r>
          <w:rPr>
            <w:lang w:val="en-US" w:eastAsia="zh-CN"/>
          </w:rPr>
          <w:t>TAB</w:t>
        </w:r>
      </w:ins>
      <w:ins w:id="89" w:author="Apple" w:date="2024-03-25T14:53:00Z">
        <w:r>
          <w:rPr>
            <w:lang w:val="en-US" w:eastAsia="zh-CN"/>
          </w:rPr>
          <w:t xml:space="preserve"> </w:t>
        </w:r>
      </w:ins>
      <w:ins w:id="90" w:author="Apple" w:date="2024-04-18T14:22:00Z">
        <w:r w:rsidR="006F1D72">
          <w:rPr>
            <w:lang w:val="en-US" w:eastAsia="zh-CN"/>
          </w:rPr>
          <w:t xml:space="preserve">antenna </w:t>
        </w:r>
      </w:ins>
      <w:ins w:id="91" w:author="Apple" w:date="2024-03-25T14:53:00Z">
        <w:r>
          <w:rPr>
            <w:lang w:val="en-US" w:eastAsia="zh-CN"/>
          </w:rPr>
          <w:t>connector, at which the throughput shall meet or exceed the requirements for the specified reference measurement channel.</w:t>
        </w:r>
      </w:ins>
    </w:p>
    <w:bookmarkEnd w:id="1"/>
    <w:bookmarkEnd w:id="2"/>
    <w:p w14:paraId="49703227" w14:textId="77777777" w:rsidR="00075437" w:rsidRDefault="00D6545E">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07543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11ED" w14:textId="77777777" w:rsidR="00510C8B" w:rsidRDefault="00510C8B">
      <w:pPr>
        <w:spacing w:after="0"/>
      </w:pPr>
      <w:r>
        <w:separator/>
      </w:r>
    </w:p>
  </w:endnote>
  <w:endnote w:type="continuationSeparator" w:id="0">
    <w:p w14:paraId="1BD1325D" w14:textId="77777777" w:rsidR="00510C8B" w:rsidRDefault="00510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7D47" w14:textId="77777777" w:rsidR="00510C8B" w:rsidRDefault="00510C8B">
      <w:pPr>
        <w:spacing w:after="0"/>
      </w:pPr>
      <w:r>
        <w:separator/>
      </w:r>
    </w:p>
  </w:footnote>
  <w:footnote w:type="continuationSeparator" w:id="0">
    <w:p w14:paraId="5C0178F1" w14:textId="77777777" w:rsidR="00510C8B" w:rsidRDefault="00510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D65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D654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E"/>
    <w:rsid w:val="00005411"/>
    <w:rsid w:val="00010F0E"/>
    <w:rsid w:val="00011792"/>
    <w:rsid w:val="0001789C"/>
    <w:rsid w:val="00022E4A"/>
    <w:rsid w:val="00036941"/>
    <w:rsid w:val="000571B7"/>
    <w:rsid w:val="000649EA"/>
    <w:rsid w:val="00075437"/>
    <w:rsid w:val="00091019"/>
    <w:rsid w:val="000A1258"/>
    <w:rsid w:val="000A6394"/>
    <w:rsid w:val="000B7FED"/>
    <w:rsid w:val="000C038A"/>
    <w:rsid w:val="000C6598"/>
    <w:rsid w:val="000D44B3"/>
    <w:rsid w:val="000E2502"/>
    <w:rsid w:val="00102FEA"/>
    <w:rsid w:val="0011249D"/>
    <w:rsid w:val="00116E26"/>
    <w:rsid w:val="0011793E"/>
    <w:rsid w:val="001365E7"/>
    <w:rsid w:val="00141F40"/>
    <w:rsid w:val="00145D43"/>
    <w:rsid w:val="00191369"/>
    <w:rsid w:val="00192C46"/>
    <w:rsid w:val="001954C5"/>
    <w:rsid w:val="001A08B3"/>
    <w:rsid w:val="001A7B60"/>
    <w:rsid w:val="001B17A6"/>
    <w:rsid w:val="001B52F0"/>
    <w:rsid w:val="001B7A65"/>
    <w:rsid w:val="001C2778"/>
    <w:rsid w:val="001D3103"/>
    <w:rsid w:val="001D488C"/>
    <w:rsid w:val="001E41F3"/>
    <w:rsid w:val="0026004D"/>
    <w:rsid w:val="002640DD"/>
    <w:rsid w:val="00275D12"/>
    <w:rsid w:val="00284FEB"/>
    <w:rsid w:val="002860C4"/>
    <w:rsid w:val="002A2AEF"/>
    <w:rsid w:val="002B5741"/>
    <w:rsid w:val="002E472E"/>
    <w:rsid w:val="002F4D5A"/>
    <w:rsid w:val="00305409"/>
    <w:rsid w:val="0031399E"/>
    <w:rsid w:val="00325D78"/>
    <w:rsid w:val="00344FFC"/>
    <w:rsid w:val="003609EF"/>
    <w:rsid w:val="0036231A"/>
    <w:rsid w:val="00371E20"/>
    <w:rsid w:val="00374DD4"/>
    <w:rsid w:val="00377DF1"/>
    <w:rsid w:val="003A6587"/>
    <w:rsid w:val="003B7E53"/>
    <w:rsid w:val="003C1BBE"/>
    <w:rsid w:val="003D395B"/>
    <w:rsid w:val="003D5B25"/>
    <w:rsid w:val="003E1A36"/>
    <w:rsid w:val="00410371"/>
    <w:rsid w:val="004242F1"/>
    <w:rsid w:val="0042708F"/>
    <w:rsid w:val="004345D6"/>
    <w:rsid w:val="004358CB"/>
    <w:rsid w:val="004374D8"/>
    <w:rsid w:val="004501D2"/>
    <w:rsid w:val="00464AD6"/>
    <w:rsid w:val="004B2130"/>
    <w:rsid w:val="004B2CDF"/>
    <w:rsid w:val="004B698F"/>
    <w:rsid w:val="004B75B7"/>
    <w:rsid w:val="00504ABD"/>
    <w:rsid w:val="00510C8B"/>
    <w:rsid w:val="005141D9"/>
    <w:rsid w:val="0051580D"/>
    <w:rsid w:val="0053439D"/>
    <w:rsid w:val="00547111"/>
    <w:rsid w:val="00576352"/>
    <w:rsid w:val="00592D74"/>
    <w:rsid w:val="00593AE6"/>
    <w:rsid w:val="005B5690"/>
    <w:rsid w:val="005C5451"/>
    <w:rsid w:val="005C6251"/>
    <w:rsid w:val="005D674C"/>
    <w:rsid w:val="005D7529"/>
    <w:rsid w:val="005E2C44"/>
    <w:rsid w:val="005E347E"/>
    <w:rsid w:val="005F7705"/>
    <w:rsid w:val="0061654A"/>
    <w:rsid w:val="00621188"/>
    <w:rsid w:val="006257ED"/>
    <w:rsid w:val="00627D4E"/>
    <w:rsid w:val="00643B4A"/>
    <w:rsid w:val="00646BD5"/>
    <w:rsid w:val="006507B9"/>
    <w:rsid w:val="00653DE4"/>
    <w:rsid w:val="00665C47"/>
    <w:rsid w:val="00675352"/>
    <w:rsid w:val="00687381"/>
    <w:rsid w:val="00695808"/>
    <w:rsid w:val="00696032"/>
    <w:rsid w:val="006B46FB"/>
    <w:rsid w:val="006E21FB"/>
    <w:rsid w:val="006F1D72"/>
    <w:rsid w:val="00710D3F"/>
    <w:rsid w:val="0074486E"/>
    <w:rsid w:val="00752863"/>
    <w:rsid w:val="0078594E"/>
    <w:rsid w:val="00792342"/>
    <w:rsid w:val="00796D1F"/>
    <w:rsid w:val="007977A8"/>
    <w:rsid w:val="007A689E"/>
    <w:rsid w:val="007B2098"/>
    <w:rsid w:val="007B512A"/>
    <w:rsid w:val="007C2097"/>
    <w:rsid w:val="007D6A07"/>
    <w:rsid w:val="007F7259"/>
    <w:rsid w:val="008040A8"/>
    <w:rsid w:val="008146DA"/>
    <w:rsid w:val="008279FA"/>
    <w:rsid w:val="008626E7"/>
    <w:rsid w:val="00870EE7"/>
    <w:rsid w:val="00874229"/>
    <w:rsid w:val="00883629"/>
    <w:rsid w:val="008863B9"/>
    <w:rsid w:val="008A45A6"/>
    <w:rsid w:val="008B24A9"/>
    <w:rsid w:val="008D3CCC"/>
    <w:rsid w:val="008E1A47"/>
    <w:rsid w:val="008F3789"/>
    <w:rsid w:val="008F5188"/>
    <w:rsid w:val="008F686C"/>
    <w:rsid w:val="00904E4D"/>
    <w:rsid w:val="009144F0"/>
    <w:rsid w:val="009148DE"/>
    <w:rsid w:val="00916133"/>
    <w:rsid w:val="00927C9B"/>
    <w:rsid w:val="009339A9"/>
    <w:rsid w:val="00941E30"/>
    <w:rsid w:val="00954D14"/>
    <w:rsid w:val="0097128C"/>
    <w:rsid w:val="009777D9"/>
    <w:rsid w:val="00991B88"/>
    <w:rsid w:val="009A5753"/>
    <w:rsid w:val="009A579D"/>
    <w:rsid w:val="009C10D7"/>
    <w:rsid w:val="009E3297"/>
    <w:rsid w:val="009E6DC1"/>
    <w:rsid w:val="009F25C4"/>
    <w:rsid w:val="009F4FCA"/>
    <w:rsid w:val="009F734F"/>
    <w:rsid w:val="00A11F60"/>
    <w:rsid w:val="00A23164"/>
    <w:rsid w:val="00A246B6"/>
    <w:rsid w:val="00A35BCD"/>
    <w:rsid w:val="00A47E70"/>
    <w:rsid w:val="00A50CF0"/>
    <w:rsid w:val="00A54C16"/>
    <w:rsid w:val="00A60878"/>
    <w:rsid w:val="00A7671C"/>
    <w:rsid w:val="00A86A02"/>
    <w:rsid w:val="00AA2CBC"/>
    <w:rsid w:val="00AB6F44"/>
    <w:rsid w:val="00AC5820"/>
    <w:rsid w:val="00AD1CD8"/>
    <w:rsid w:val="00AF2994"/>
    <w:rsid w:val="00B10EEF"/>
    <w:rsid w:val="00B2587F"/>
    <w:rsid w:val="00B258BB"/>
    <w:rsid w:val="00B67B97"/>
    <w:rsid w:val="00B8433E"/>
    <w:rsid w:val="00B916A0"/>
    <w:rsid w:val="00B968C8"/>
    <w:rsid w:val="00BA26FF"/>
    <w:rsid w:val="00BA3EC5"/>
    <w:rsid w:val="00BA51D9"/>
    <w:rsid w:val="00BB175D"/>
    <w:rsid w:val="00BB5DFC"/>
    <w:rsid w:val="00BD279D"/>
    <w:rsid w:val="00BD6BB8"/>
    <w:rsid w:val="00BF052F"/>
    <w:rsid w:val="00C116E8"/>
    <w:rsid w:val="00C26119"/>
    <w:rsid w:val="00C66BA2"/>
    <w:rsid w:val="00C870F6"/>
    <w:rsid w:val="00C95985"/>
    <w:rsid w:val="00CA4C87"/>
    <w:rsid w:val="00CA6B37"/>
    <w:rsid w:val="00CC5026"/>
    <w:rsid w:val="00CC68D0"/>
    <w:rsid w:val="00CE53C6"/>
    <w:rsid w:val="00D012CF"/>
    <w:rsid w:val="00D03F9A"/>
    <w:rsid w:val="00D06D51"/>
    <w:rsid w:val="00D17751"/>
    <w:rsid w:val="00D24991"/>
    <w:rsid w:val="00D50255"/>
    <w:rsid w:val="00D64D14"/>
    <w:rsid w:val="00D6545E"/>
    <w:rsid w:val="00D66520"/>
    <w:rsid w:val="00D83451"/>
    <w:rsid w:val="00D84AE9"/>
    <w:rsid w:val="00DA6B4C"/>
    <w:rsid w:val="00DE34CF"/>
    <w:rsid w:val="00DF0412"/>
    <w:rsid w:val="00DF17D6"/>
    <w:rsid w:val="00E13F3D"/>
    <w:rsid w:val="00E274CD"/>
    <w:rsid w:val="00E34898"/>
    <w:rsid w:val="00E631F4"/>
    <w:rsid w:val="00E84CD3"/>
    <w:rsid w:val="00E94578"/>
    <w:rsid w:val="00E972F4"/>
    <w:rsid w:val="00EB09B7"/>
    <w:rsid w:val="00EC207F"/>
    <w:rsid w:val="00EC423C"/>
    <w:rsid w:val="00EE0502"/>
    <w:rsid w:val="00EE060F"/>
    <w:rsid w:val="00EE31C4"/>
    <w:rsid w:val="00EE7D7C"/>
    <w:rsid w:val="00F04223"/>
    <w:rsid w:val="00F14D12"/>
    <w:rsid w:val="00F25D98"/>
    <w:rsid w:val="00F300FB"/>
    <w:rsid w:val="00F63336"/>
    <w:rsid w:val="00F81F7A"/>
    <w:rsid w:val="00F870D9"/>
    <w:rsid w:val="00FB0AE5"/>
    <w:rsid w:val="00FB6386"/>
    <w:rsid w:val="00FD47F9"/>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 w:type="character" w:customStyle="1" w:styleId="EXChar">
    <w:name w:val="EX Char"/>
    <w:link w:val="EX"/>
    <w:qFormat/>
    <w:locked/>
    <w:rsid w:val="008E1A47"/>
    <w:rPr>
      <w:rFonts w:eastAsiaTheme="minorEastAsia"/>
      <w:lang w:val="en-GB" w:eastAsia="en-US"/>
    </w:rPr>
  </w:style>
  <w:style w:type="character" w:customStyle="1" w:styleId="EQChar">
    <w:name w:val="EQ Char"/>
    <w:link w:val="EQ"/>
    <w:qFormat/>
    <w:rsid w:val="00D8345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Ericsson_Zhou Du</cp:lastModifiedBy>
  <cp:revision>3</cp:revision>
  <cp:lastPrinted>2411-12-31T14:59:00Z</cp:lastPrinted>
  <dcterms:created xsi:type="dcterms:W3CDTF">2024-05-24T02:14:00Z</dcterms:created>
  <dcterms:modified xsi:type="dcterms:W3CDTF">2024-05-24T02:14:00Z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