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09CC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FF334A">
        <w:rPr>
          <w:b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40</w:t>
      </w:r>
      <w:r w:rsidR="00056DB9">
        <w:rPr>
          <w:b/>
          <w:sz w:val="24"/>
          <w:szCs w:val="24"/>
        </w:rPr>
        <w:t>7427</w:t>
      </w:r>
    </w:p>
    <w:p w14:paraId="7CB45193" w14:textId="59841F84" w:rsidR="001E41F3" w:rsidRDefault="00FF334A" w:rsidP="005E2C44">
      <w:pPr>
        <w:pStyle w:val="CRCoverPage"/>
        <w:outlineLvl w:val="0"/>
        <w:rPr>
          <w:b/>
          <w:noProof/>
          <w:sz w:val="24"/>
        </w:rPr>
      </w:pPr>
      <w:r w:rsidRPr="00FF334A">
        <w:rPr>
          <w:b/>
          <w:bCs/>
          <w:sz w:val="24"/>
          <w:szCs w:val="24"/>
        </w:rPr>
        <w:t>Fukuoka, Japan</w:t>
      </w:r>
      <w:r w:rsidR="00973C3F" w:rsidRPr="00973C3F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20</w:t>
      </w:r>
      <w:r w:rsidR="00973C3F" w:rsidRPr="00973C3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24</w:t>
      </w:r>
      <w:r w:rsidR="00973C3F" w:rsidRPr="00973C3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973C3F" w:rsidRPr="00973C3F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ACD84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7A1FC0">
              <w:rPr>
                <w:b/>
                <w:bCs/>
                <w:sz w:val="28"/>
                <w:szCs w:val="28"/>
              </w:rPr>
              <w:t>4</w:t>
            </w:r>
            <w:r w:rsidR="00FF334A">
              <w:rPr>
                <w:b/>
                <w:bCs/>
                <w:sz w:val="28"/>
                <w:szCs w:val="28"/>
              </w:rPr>
              <w:t>5</w:t>
            </w:r>
            <w:r w:rsidR="007A1FC0">
              <w:rPr>
                <w:b/>
                <w:bCs/>
                <w:sz w:val="28"/>
                <w:szCs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E3D6C" w:rsidR="001E41F3" w:rsidRPr="00056DB9" w:rsidRDefault="00056DB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56DB9">
              <w:rPr>
                <w:b/>
                <w:bCs/>
                <w:sz w:val="28"/>
                <w:szCs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1116" w:rsidR="001E41F3" w:rsidRPr="00410371" w:rsidRDefault="00973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E1DB1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75069D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75069D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82A68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>
              <w:rPr>
                <w:noProof/>
              </w:rPr>
              <w:t>AAS_BS_LTE_UTRA-Core</w:t>
            </w:r>
            <w:r>
              <w:t xml:space="preserve">) </w:t>
            </w:r>
            <w:r w:rsidR="00973C3F" w:rsidRPr="009E3BBA">
              <w:t>CR to T</w:t>
            </w:r>
            <w:r>
              <w:t>S</w:t>
            </w:r>
            <w:r w:rsidR="00973C3F" w:rsidRPr="009E3BBA">
              <w:t xml:space="preserve"> 3</w:t>
            </w:r>
            <w:r w:rsidR="00973C3F">
              <w:t>7</w:t>
            </w:r>
            <w:r w:rsidR="00973C3F" w:rsidRPr="009E3BBA">
              <w:t>.</w:t>
            </w:r>
            <w:r>
              <w:t>1</w:t>
            </w:r>
            <w:r w:rsidR="007A1FC0">
              <w:t>45-2</w:t>
            </w:r>
            <w:r w:rsidR="00973C3F" w:rsidRPr="009E3BBA">
              <w:t xml:space="preserve"> on </w:t>
            </w:r>
            <w:r>
              <w:t xml:space="preserve">correction </w:t>
            </w:r>
            <w:r w:rsidRPr="00EF2F0E">
              <w:t>for single RAT E-UTRA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7A3A1B" w:rsidR="001E41F3" w:rsidRDefault="00FF3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AAS_BS_LTE_UTRA-</w:t>
            </w:r>
            <w:r w:rsidR="007A1FC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F5898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>
              <w:t>0</w:t>
            </w:r>
            <w:r w:rsidR="00FF334A">
              <w:t>5</w:t>
            </w:r>
            <w:r w:rsidRPr="00B64708">
              <w:t>-</w:t>
            </w:r>
            <w:r w:rsidR="00FF334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9768FC" w:rsidR="001E41F3" w:rsidRDefault="00334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F774F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75069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95E29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OTA spurious emission requirement for single RAT E-UTRA </w:t>
            </w:r>
            <w:proofErr w:type="spellStart"/>
            <w:r>
              <w:t>operaton</w:t>
            </w:r>
            <w:proofErr w:type="spellEnd"/>
            <w:r>
              <w:t xml:space="preserve"> is 6 dB more stringent than the corresponding requirement is TS 36.1</w:t>
            </w:r>
            <w:r w:rsidR="007A1FC0">
              <w:t>41</w:t>
            </w:r>
            <w:r>
              <w:t>, and there was no explanation for this change in the original CR in R4-190232</w:t>
            </w:r>
            <w:r w:rsidR="007A1FC0">
              <w:t>5</w:t>
            </w:r>
            <w: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8BD48" w:rsidR="00973C3F" w:rsidRDefault="00FF334A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the </w:t>
            </w:r>
            <w:r w:rsidR="00DA7005">
              <w:t xml:space="preserve">OTA spurious emission requirement for single RAT E-UTRA </w:t>
            </w:r>
            <w:proofErr w:type="spellStart"/>
            <w:r w:rsidR="00DA7005">
              <w:t>operaton</w:t>
            </w:r>
            <w:proofErr w:type="spellEnd"/>
            <w:r w:rsidR="00DA7005">
              <w:t xml:space="preserve"> with the corresponding requirement is TS 36.1</w:t>
            </w:r>
            <w:r w:rsidR="007A1FC0">
              <w:t>41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48256" w:rsidR="00973C3F" w:rsidRDefault="00DA7005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</w:t>
            </w:r>
            <w:r w:rsidR="00973C3F">
              <w:t xml:space="preserve"> remains and would lead to </w:t>
            </w:r>
            <w:r>
              <w:t>wrong implementation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7C900" w:rsidR="001E41F3" w:rsidRDefault="007A1FC0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DDB74E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E1B48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259FB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1FC0">
              <w:rPr>
                <w:noProof/>
              </w:rPr>
              <w:t xml:space="preserve"> 37.105</w:t>
            </w:r>
            <w:r>
              <w:rPr>
                <w:noProof/>
              </w:rPr>
              <w:t xml:space="preserve"> 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51313E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AE707" w:rsidR="00973C3F" w:rsidRDefault="007A1FC0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13D149" w:rsidR="00973C3F" w:rsidRDefault="007A1FC0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F599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3E2ADBA6" w14:textId="77777777" w:rsidR="0075069D" w:rsidRPr="0075069D" w:rsidRDefault="0075069D" w:rsidP="0075069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11" w:name="_Toc21125160"/>
      <w:bookmarkStart w:id="12" w:name="_Toc29768150"/>
      <w:bookmarkStart w:id="13" w:name="_Toc36044592"/>
      <w:bookmarkStart w:id="14" w:name="_Toc37230497"/>
      <w:bookmarkStart w:id="15" w:name="_Toc45907640"/>
      <w:bookmarkStart w:id="16" w:name="_Toc531817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5069D">
        <w:rPr>
          <w:rFonts w:ascii="Arial" w:hAnsi="Arial"/>
          <w:lang w:eastAsia="en-GB"/>
        </w:rPr>
        <w:t>6.7.6.2.5.3</w:t>
      </w:r>
      <w:r w:rsidRPr="0075069D">
        <w:rPr>
          <w:rFonts w:ascii="Arial" w:hAnsi="Arial"/>
          <w:lang w:eastAsia="en-GB"/>
        </w:rPr>
        <w:tab/>
      </w:r>
      <w:r w:rsidRPr="0075069D">
        <w:rPr>
          <w:rFonts w:ascii="Arial" w:hAnsi="Arial"/>
          <w:lang w:eastAsia="sv-SE"/>
        </w:rPr>
        <w:t>Single RAT E-UTRA operation</w:t>
      </w:r>
      <w:bookmarkEnd w:id="11"/>
      <w:bookmarkEnd w:id="12"/>
      <w:bookmarkEnd w:id="13"/>
      <w:bookmarkEnd w:id="14"/>
      <w:bookmarkEnd w:id="15"/>
      <w:bookmarkEnd w:id="16"/>
    </w:p>
    <w:p w14:paraId="0D394061" w14:textId="77777777" w:rsidR="0075069D" w:rsidRPr="0075069D" w:rsidRDefault="0075069D" w:rsidP="0075069D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en-GB"/>
        </w:rPr>
      </w:pPr>
      <w:r w:rsidRPr="0075069D">
        <w:rPr>
          <w:b/>
          <w:u w:val="single"/>
          <w:lang w:eastAsia="en-GB"/>
        </w:rPr>
        <w:t>Category A requirements</w:t>
      </w:r>
    </w:p>
    <w:p w14:paraId="6867913E" w14:textId="77777777" w:rsidR="0075069D" w:rsidRPr="0075069D" w:rsidRDefault="0075069D" w:rsidP="0075069D">
      <w:pPr>
        <w:keepNext/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75069D">
        <w:rPr>
          <w:rFonts w:cs="v5.0.0"/>
          <w:lang w:eastAsia="en-GB"/>
        </w:rPr>
        <w:t>For an AAS BS meeting category A the TRP of any spurious emission shall not exceed the limits in table 6.7.6.2.5.1-1</w:t>
      </w:r>
    </w:p>
    <w:p w14:paraId="683BE6B7" w14:textId="77777777" w:rsidR="0075069D" w:rsidRPr="0075069D" w:rsidRDefault="0075069D" w:rsidP="0075069D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eastAsia="en-GB"/>
        </w:rPr>
      </w:pPr>
      <w:r w:rsidRPr="0075069D">
        <w:rPr>
          <w:b/>
          <w:u w:val="single"/>
          <w:lang w:eastAsia="en-GB"/>
        </w:rPr>
        <w:t>Category B requirements</w:t>
      </w:r>
    </w:p>
    <w:p w14:paraId="5D0EE999" w14:textId="77777777" w:rsidR="0075069D" w:rsidRPr="0075069D" w:rsidRDefault="0075069D" w:rsidP="0075069D">
      <w:pPr>
        <w:keepNext/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75069D">
        <w:rPr>
          <w:rFonts w:cs="v5.0.0"/>
          <w:lang w:eastAsia="en-GB"/>
        </w:rPr>
        <w:t xml:space="preserve">The TRP of any spurious emission shall not exceed the limits in table </w:t>
      </w:r>
      <w:r w:rsidRPr="0075069D">
        <w:rPr>
          <w:lang w:eastAsia="en-GB"/>
        </w:rPr>
        <w:t>6.7.6.2.5.3</w:t>
      </w:r>
      <w:r w:rsidRPr="0075069D">
        <w:rPr>
          <w:rFonts w:cs="v5.0.0"/>
          <w:lang w:eastAsia="en-GB"/>
        </w:rPr>
        <w:t>-</w:t>
      </w:r>
      <w:proofErr w:type="gramStart"/>
      <w:r w:rsidRPr="0075069D">
        <w:rPr>
          <w:rFonts w:cs="v5.0.0"/>
          <w:lang w:eastAsia="en-GB"/>
        </w:rPr>
        <w:t>1</w:t>
      </w:r>
      <w:proofErr w:type="gramEnd"/>
    </w:p>
    <w:p w14:paraId="20247ABC" w14:textId="77777777" w:rsidR="0075069D" w:rsidRPr="0075069D" w:rsidRDefault="0075069D" w:rsidP="007506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5069D">
        <w:rPr>
          <w:rFonts w:ascii="Arial" w:hAnsi="Arial"/>
          <w:b/>
          <w:lang w:eastAsia="en-GB"/>
        </w:rPr>
        <w:t>Table 6.7.6.2.5.3-1: AAS BS OTA Spurious emissions limits, Category B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2196"/>
        <w:gridCol w:w="993"/>
        <w:gridCol w:w="2024"/>
      </w:tblGrid>
      <w:tr w:rsidR="0075069D" w:rsidRPr="0075069D" w14:paraId="00679020" w14:textId="77777777" w:rsidTr="000C5061">
        <w:trPr>
          <w:cantSplit/>
          <w:jc w:val="center"/>
        </w:trPr>
        <w:tc>
          <w:tcPr>
            <w:tcW w:w="2976" w:type="dxa"/>
          </w:tcPr>
          <w:p w14:paraId="32854435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b/>
                <w:sz w:val="18"/>
                <w:lang w:eastAsia="en-GB"/>
              </w:rPr>
              <w:t>Frequency range</w:t>
            </w:r>
          </w:p>
        </w:tc>
        <w:tc>
          <w:tcPr>
            <w:tcW w:w="2196" w:type="dxa"/>
          </w:tcPr>
          <w:p w14:paraId="3D966ACA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b/>
                <w:sz w:val="18"/>
                <w:lang w:eastAsia="en-GB"/>
              </w:rPr>
              <w:t>Maximum Level</w:t>
            </w:r>
            <w:r w:rsidRPr="0075069D">
              <w:rPr>
                <w:rFonts w:ascii="Arial" w:hAnsi="Arial" w:cs="Arial"/>
                <w:b/>
                <w:sz w:val="18"/>
                <w:lang w:eastAsia="en-GB"/>
              </w:rPr>
              <w:br/>
              <w:t>(Note 4)</w:t>
            </w:r>
          </w:p>
        </w:tc>
        <w:tc>
          <w:tcPr>
            <w:tcW w:w="993" w:type="dxa"/>
          </w:tcPr>
          <w:p w14:paraId="4E8B9070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b/>
                <w:sz w:val="18"/>
                <w:lang w:eastAsia="en-GB"/>
              </w:rPr>
              <w:t>Measurement Bandwidth</w:t>
            </w:r>
          </w:p>
        </w:tc>
        <w:tc>
          <w:tcPr>
            <w:tcW w:w="2024" w:type="dxa"/>
          </w:tcPr>
          <w:p w14:paraId="5B30F659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b/>
                <w:sz w:val="18"/>
                <w:lang w:eastAsia="en-GB"/>
              </w:rPr>
              <w:t>Notes</w:t>
            </w:r>
          </w:p>
        </w:tc>
      </w:tr>
      <w:tr w:rsidR="0075069D" w:rsidRPr="0075069D" w14:paraId="26BD1A51" w14:textId="77777777" w:rsidTr="000C5061">
        <w:trPr>
          <w:cantSplit/>
          <w:jc w:val="center"/>
        </w:trPr>
        <w:tc>
          <w:tcPr>
            <w:tcW w:w="2976" w:type="dxa"/>
          </w:tcPr>
          <w:p w14:paraId="2010BC4C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 xml:space="preserve">30 MHz 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75069D">
              <w:rPr>
                <w:rFonts w:ascii="Arial" w:hAnsi="Arial" w:cs="Arial"/>
                <w:sz w:val="18"/>
                <w:lang w:eastAsia="en-GB"/>
              </w:rPr>
              <w:t xml:space="preserve"> 1 GHz</w:t>
            </w:r>
          </w:p>
        </w:tc>
        <w:tc>
          <w:tcPr>
            <w:tcW w:w="2196" w:type="dxa"/>
          </w:tcPr>
          <w:p w14:paraId="3D146A94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-36 + X</w:t>
            </w:r>
            <w:r w:rsidRPr="0075069D">
              <w:rPr>
                <w:rFonts w:ascii="Arial" w:hAnsi="Arial" w:cs="v5.0.0"/>
                <w:sz w:val="18"/>
                <w:lang w:eastAsia="en-GB"/>
              </w:rPr>
              <w:t xml:space="preserve"> dBm</w:t>
            </w:r>
          </w:p>
        </w:tc>
        <w:tc>
          <w:tcPr>
            <w:tcW w:w="993" w:type="dxa"/>
          </w:tcPr>
          <w:p w14:paraId="5349961E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2024" w:type="dxa"/>
          </w:tcPr>
          <w:p w14:paraId="4910DB62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NOTE 1</w:t>
            </w:r>
          </w:p>
        </w:tc>
      </w:tr>
      <w:tr w:rsidR="0075069D" w:rsidRPr="0075069D" w14:paraId="78291A47" w14:textId="77777777" w:rsidTr="000C5061">
        <w:trPr>
          <w:cantSplit/>
          <w:jc w:val="center"/>
        </w:trPr>
        <w:tc>
          <w:tcPr>
            <w:tcW w:w="2976" w:type="dxa"/>
          </w:tcPr>
          <w:p w14:paraId="3FA7557D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 xml:space="preserve">1 GHz 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75069D">
              <w:rPr>
                <w:rFonts w:ascii="Arial" w:hAnsi="Arial" w:cs="Arial"/>
                <w:sz w:val="18"/>
                <w:lang w:eastAsia="en-GB"/>
              </w:rPr>
              <w:t xml:space="preserve"> 12.75 GHz</w:t>
            </w:r>
          </w:p>
        </w:tc>
        <w:tc>
          <w:tcPr>
            <w:tcW w:w="2196" w:type="dxa"/>
          </w:tcPr>
          <w:p w14:paraId="118781DE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-30 + X</w:t>
            </w:r>
            <w:r w:rsidRPr="0075069D">
              <w:rPr>
                <w:rFonts w:ascii="Arial" w:hAnsi="Arial" w:cs="v5.0.0"/>
                <w:sz w:val="18"/>
                <w:lang w:eastAsia="en-GB"/>
              </w:rPr>
              <w:t xml:space="preserve"> dBm</w:t>
            </w:r>
          </w:p>
        </w:tc>
        <w:tc>
          <w:tcPr>
            <w:tcW w:w="993" w:type="dxa"/>
          </w:tcPr>
          <w:p w14:paraId="168DD2E1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2024" w:type="dxa"/>
          </w:tcPr>
          <w:p w14:paraId="59DFC22D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NOTE 2</w:t>
            </w:r>
          </w:p>
        </w:tc>
      </w:tr>
      <w:tr w:rsidR="0075069D" w:rsidRPr="0075069D" w14:paraId="6319E5BE" w14:textId="77777777" w:rsidTr="000C5061">
        <w:trPr>
          <w:cantSplit/>
          <w:jc w:val="center"/>
        </w:trPr>
        <w:tc>
          <w:tcPr>
            <w:tcW w:w="2976" w:type="dxa"/>
          </w:tcPr>
          <w:p w14:paraId="5BE1FF24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v5.0.0"/>
                <w:sz w:val="18"/>
                <w:lang w:eastAsia="en-GB"/>
              </w:rPr>
              <w:t xml:space="preserve">12.75 GHz 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sym w:font="Symbol" w:char="F0AB"/>
            </w:r>
            <w:r w:rsidRPr="0075069D">
              <w:rPr>
                <w:rFonts w:ascii="Arial" w:hAnsi="Arial" w:cs="Arial"/>
                <w:sz w:val="18"/>
                <w:lang w:eastAsia="en-GB"/>
              </w:rPr>
              <w:t xml:space="preserve"> 5</w:t>
            </w:r>
            <w:r w:rsidRPr="0075069D">
              <w:rPr>
                <w:rFonts w:ascii="Arial" w:hAnsi="Arial" w:cs="Arial"/>
                <w:sz w:val="18"/>
                <w:vertAlign w:val="superscript"/>
                <w:lang w:eastAsia="en-GB"/>
              </w:rPr>
              <w:t>th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 xml:space="preserve"> harmonic of the upper frequency edge of the DL operating band in GHz</w:t>
            </w:r>
          </w:p>
        </w:tc>
        <w:tc>
          <w:tcPr>
            <w:tcW w:w="2196" w:type="dxa"/>
          </w:tcPr>
          <w:p w14:paraId="0805F0E8" w14:textId="2411ECD2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-3</w:t>
            </w:r>
            <w:ins w:id="17" w:author="Man Hung Ng (Nokia)" w:date="2024-04-30T17:22:00Z">
              <w:r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  <w:del w:id="18" w:author="Man Hung Ng (Nokia)" w:date="2024-04-30T17:22:00Z">
              <w:r w:rsidRPr="0075069D" w:rsidDel="0075069D">
                <w:rPr>
                  <w:rFonts w:ascii="Arial" w:hAnsi="Arial" w:cs="Arial"/>
                  <w:sz w:val="18"/>
                  <w:lang w:eastAsia="en-GB"/>
                </w:rPr>
                <w:delText>6</w:delText>
              </w:r>
            </w:del>
            <w:r w:rsidRPr="0075069D">
              <w:rPr>
                <w:rFonts w:ascii="Arial" w:hAnsi="Arial" w:cs="Arial"/>
                <w:sz w:val="18"/>
                <w:lang w:eastAsia="en-GB"/>
              </w:rPr>
              <w:t xml:space="preserve"> + X</w:t>
            </w:r>
            <w:r w:rsidRPr="0075069D">
              <w:rPr>
                <w:rFonts w:ascii="Arial" w:hAnsi="Arial" w:cs="v5.0.0"/>
                <w:sz w:val="18"/>
                <w:lang w:eastAsia="en-GB"/>
              </w:rPr>
              <w:t xml:space="preserve"> dBm</w:t>
            </w:r>
          </w:p>
        </w:tc>
        <w:tc>
          <w:tcPr>
            <w:tcW w:w="993" w:type="dxa"/>
          </w:tcPr>
          <w:p w14:paraId="66F7AC2D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1 MHz</w:t>
            </w:r>
          </w:p>
        </w:tc>
        <w:tc>
          <w:tcPr>
            <w:tcW w:w="2024" w:type="dxa"/>
          </w:tcPr>
          <w:p w14:paraId="46952785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NOTE 2, NOTE 3</w:t>
            </w:r>
          </w:p>
        </w:tc>
      </w:tr>
      <w:tr w:rsidR="0075069D" w:rsidRPr="0075069D" w14:paraId="552F7C90" w14:textId="77777777" w:rsidTr="000C5061">
        <w:trPr>
          <w:cantSplit/>
          <w:jc w:val="center"/>
        </w:trPr>
        <w:tc>
          <w:tcPr>
            <w:tcW w:w="8189" w:type="dxa"/>
            <w:gridSpan w:val="4"/>
          </w:tcPr>
          <w:p w14:paraId="738F8E59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ab/>
              <w:t>Bandwidth as in ITU-R SM.329 </w:t>
            </w:r>
            <w:r w:rsidRPr="0075069D">
              <w:rPr>
                <w:rFonts w:ascii="Arial" w:hAnsi="Arial" w:cs="v5.0.0"/>
                <w:sz w:val="18"/>
                <w:lang w:eastAsia="en-GB"/>
              </w:rPr>
              <w:t>[16]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>, s4.1</w:t>
            </w:r>
          </w:p>
          <w:p w14:paraId="6554F4D9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NOTE 2: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ab/>
              <w:t>Bandwidth as in ITU-R SM.329 </w:t>
            </w:r>
            <w:r w:rsidRPr="0075069D">
              <w:rPr>
                <w:rFonts w:ascii="Arial" w:hAnsi="Arial" w:cs="v5.0.0"/>
                <w:sz w:val="18"/>
                <w:lang w:eastAsia="en-GB"/>
              </w:rPr>
              <w:t>[16]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 xml:space="preserve">, s4.1. Upper frequency as in ITU-R </w:t>
            </w:r>
            <w:r w:rsidRPr="0075069D">
              <w:rPr>
                <w:rFonts w:ascii="Arial" w:hAnsi="Arial" w:cs="v3.8.0"/>
                <w:sz w:val="18"/>
                <w:lang w:eastAsia="en-GB"/>
              </w:rPr>
              <w:t>SM.329 </w:t>
            </w:r>
            <w:r w:rsidRPr="0075069D">
              <w:rPr>
                <w:rFonts w:ascii="Arial" w:hAnsi="Arial" w:cs="v5.0.0"/>
                <w:sz w:val="18"/>
                <w:lang w:eastAsia="en-GB"/>
              </w:rPr>
              <w:t>[16</w:t>
            </w:r>
            <w:proofErr w:type="gramStart"/>
            <w:r w:rsidRPr="0075069D">
              <w:rPr>
                <w:rFonts w:ascii="Arial" w:hAnsi="Arial" w:cs="v5.0.0"/>
                <w:sz w:val="18"/>
                <w:lang w:eastAsia="en-GB"/>
              </w:rPr>
              <w:t xml:space="preserve">] </w:t>
            </w:r>
            <w:r w:rsidRPr="0075069D">
              <w:rPr>
                <w:rFonts w:ascii="Arial" w:hAnsi="Arial" w:cs="v3.8.0"/>
                <w:sz w:val="18"/>
                <w:lang w:eastAsia="en-GB"/>
              </w:rPr>
              <w:t>,</w:t>
            </w:r>
            <w:proofErr w:type="gramEnd"/>
            <w:r w:rsidRPr="0075069D">
              <w:rPr>
                <w:rFonts w:ascii="Arial" w:hAnsi="Arial" w:cs="v3.8.0"/>
                <w:sz w:val="18"/>
                <w:lang w:eastAsia="en-GB"/>
              </w:rPr>
              <w:t xml:space="preserve"> s2.5 table 1</w:t>
            </w:r>
          </w:p>
          <w:p w14:paraId="0742273D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NOTE 3: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ab/>
              <w:t>Applies only for Bands 22, 42, 43, 48.</w:t>
            </w:r>
          </w:p>
          <w:p w14:paraId="0FE8130C" w14:textId="77777777" w:rsidR="0075069D" w:rsidRPr="0075069D" w:rsidRDefault="0075069D" w:rsidP="007506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75069D">
              <w:rPr>
                <w:rFonts w:ascii="Arial" w:hAnsi="Arial" w:cs="Arial"/>
                <w:sz w:val="18"/>
                <w:lang w:eastAsia="en-GB"/>
              </w:rPr>
              <w:t>NOTE 4: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ab/>
              <w:t>X = 9 dB</w:t>
            </w:r>
            <w:r w:rsidRPr="0075069D">
              <w:rPr>
                <w:rFonts w:ascii="Arial" w:hAnsi="Arial"/>
                <w:sz w:val="18"/>
                <w:lang w:eastAsia="en-GB"/>
              </w:rPr>
              <w:t>, unless stated differently in regional regulation</w:t>
            </w:r>
            <w:r w:rsidRPr="0075069D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19CA8BEA" w14:textId="77777777" w:rsidR="0075069D" w:rsidRPr="0075069D" w:rsidRDefault="0075069D" w:rsidP="0075069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2F599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C9E41" w14:textId="77777777" w:rsidR="002F5998" w:rsidRDefault="002F5998">
      <w:r>
        <w:separator/>
      </w:r>
    </w:p>
  </w:endnote>
  <w:endnote w:type="continuationSeparator" w:id="0">
    <w:p w14:paraId="1F2173E4" w14:textId="77777777" w:rsidR="002F5998" w:rsidRDefault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CD75" w14:textId="77777777" w:rsidR="002F5998" w:rsidRDefault="002F5998">
      <w:r>
        <w:separator/>
      </w:r>
    </w:p>
  </w:footnote>
  <w:footnote w:type="continuationSeparator" w:id="0">
    <w:p w14:paraId="3E8B6A4E" w14:textId="77777777" w:rsidR="002F5998" w:rsidRDefault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DB9"/>
    <w:rsid w:val="00070E09"/>
    <w:rsid w:val="000A6394"/>
    <w:rsid w:val="000B7FED"/>
    <w:rsid w:val="000C038A"/>
    <w:rsid w:val="000C6598"/>
    <w:rsid w:val="000D44B3"/>
    <w:rsid w:val="00145D43"/>
    <w:rsid w:val="001461F0"/>
    <w:rsid w:val="00192C46"/>
    <w:rsid w:val="001A08B3"/>
    <w:rsid w:val="001A7B60"/>
    <w:rsid w:val="001B52F0"/>
    <w:rsid w:val="001B7A65"/>
    <w:rsid w:val="001E41F3"/>
    <w:rsid w:val="002148D1"/>
    <w:rsid w:val="0026004D"/>
    <w:rsid w:val="002640DD"/>
    <w:rsid w:val="00275D12"/>
    <w:rsid w:val="00284FEB"/>
    <w:rsid w:val="002860C4"/>
    <w:rsid w:val="002B5741"/>
    <w:rsid w:val="002E472E"/>
    <w:rsid w:val="002F5998"/>
    <w:rsid w:val="00303F7A"/>
    <w:rsid w:val="00305409"/>
    <w:rsid w:val="00334278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6FB"/>
    <w:rsid w:val="00695808"/>
    <w:rsid w:val="006B46FB"/>
    <w:rsid w:val="006E21FB"/>
    <w:rsid w:val="00733346"/>
    <w:rsid w:val="0075069D"/>
    <w:rsid w:val="00775164"/>
    <w:rsid w:val="00792342"/>
    <w:rsid w:val="007977A8"/>
    <w:rsid w:val="007A1FC0"/>
    <w:rsid w:val="007A409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7B7"/>
    <w:rsid w:val="00973C3F"/>
    <w:rsid w:val="009741B3"/>
    <w:rsid w:val="009777D9"/>
    <w:rsid w:val="00991B88"/>
    <w:rsid w:val="009A5753"/>
    <w:rsid w:val="009A579D"/>
    <w:rsid w:val="009D02DA"/>
    <w:rsid w:val="009E3297"/>
    <w:rsid w:val="009F734F"/>
    <w:rsid w:val="00A246B6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B258BB"/>
    <w:rsid w:val="00B352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B09B7"/>
    <w:rsid w:val="00EE7D7C"/>
    <w:rsid w:val="00F25D98"/>
    <w:rsid w:val="00F300FB"/>
    <w:rsid w:val="00FB6386"/>
    <w:rsid w:val="00FC73D6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4</cp:revision>
  <cp:lastPrinted>1900-01-01T00:00:00Z</cp:lastPrinted>
  <dcterms:created xsi:type="dcterms:W3CDTF">2024-04-30T16:21:00Z</dcterms:created>
  <dcterms:modified xsi:type="dcterms:W3CDTF">2024-05-10T16:13:00Z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