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881E7" w14:textId="63130222" w:rsidR="00DE40F7" w:rsidRDefault="00DE40F7" w:rsidP="00DE40F7">
      <w:pPr>
        <w:keepLines/>
        <w:tabs>
          <w:tab w:val="left" w:pos="567"/>
        </w:tabs>
        <w:overflowPunct/>
        <w:autoSpaceDE/>
        <w:snapToGrid w:val="0"/>
        <w:spacing w:after="0"/>
        <w:rPr>
          <w:rFonts w:ascii="Arial" w:eastAsia="MS Mincho" w:hAnsi="Arial" w:cs="Arial"/>
          <w:b/>
          <w:sz w:val="28"/>
          <w:szCs w:val="28"/>
        </w:rPr>
      </w:pPr>
      <w:bookmarkStart w:id="0" w:name="OLE_LINK51"/>
      <w:r>
        <w:rPr>
          <w:rFonts w:ascii="Arial" w:hAnsi="Arial" w:cs="Arial"/>
          <w:b/>
          <w:sz w:val="28"/>
          <w:szCs w:val="28"/>
        </w:rPr>
        <w:t>3GPP TSG RAN Meeting #104</w:t>
      </w:r>
      <w:bookmarkEnd w:id="0"/>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Pr>
          <w:rFonts w:ascii="Arial" w:hAnsi="Arial" w:cs="Arial"/>
          <w:b/>
          <w:sz w:val="28"/>
          <w:szCs w:val="28"/>
        </w:rPr>
        <w:t>RP-24</w:t>
      </w:r>
      <w:r w:rsidR="0084073E">
        <w:rPr>
          <w:rFonts w:ascii="Arial" w:hAnsi="Arial" w:cs="Arial"/>
          <w:b/>
          <w:sz w:val="28"/>
          <w:szCs w:val="28"/>
        </w:rPr>
        <w:t>1350</w:t>
      </w:r>
    </w:p>
    <w:p w14:paraId="5C4C7BB8" w14:textId="77777777" w:rsidR="00DE40F7" w:rsidRDefault="00DE40F7" w:rsidP="00DE40F7">
      <w:pPr>
        <w:keepLines/>
        <w:tabs>
          <w:tab w:val="left" w:pos="567"/>
        </w:tabs>
        <w:rPr>
          <w:rFonts w:ascii="Arial" w:hAnsi="Arial" w:cs="Arial"/>
          <w:b/>
          <w:sz w:val="28"/>
          <w:szCs w:val="28"/>
        </w:rPr>
      </w:pPr>
      <w:bookmarkStart w:id="1" w:name="OLE_LINK54"/>
      <w:r>
        <w:rPr>
          <w:rFonts w:ascii="Arial" w:hAnsi="Arial" w:cs="Arial"/>
          <w:b/>
          <w:sz w:val="28"/>
          <w:szCs w:val="28"/>
        </w:rPr>
        <w:t>Shanghai, China, June 17-20, 2024</w:t>
      </w:r>
    </w:p>
    <w:bookmarkEnd w:id="1"/>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8CE7BD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1AD" w:rsidRPr="00B551AD">
        <w:rPr>
          <w:rFonts w:ascii="Arial" w:hAnsi="Arial" w:cs="Arial"/>
          <w:lang w:eastAsia="ja-JP"/>
        </w:rPr>
        <w:t>10.2.1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E403C05" w:rsidR="00593315" w:rsidRPr="008836AC" w:rsidRDefault="0025272F" w:rsidP="001A248F">
            <w:pPr>
              <w:tabs>
                <w:tab w:val="left" w:pos="567"/>
              </w:tabs>
              <w:spacing w:after="0"/>
              <w:rPr>
                <w:rFonts w:ascii="Arial" w:hAnsi="Arial" w:cs="Arial"/>
              </w:rPr>
            </w:pPr>
            <w:r w:rsidRPr="0025272F">
              <w:rPr>
                <w:rFonts w:ascii="Arial" w:hAnsi="Arial" w:cs="Arial"/>
              </w:rPr>
              <w:t>Perf. part: IoT (Internet of Things) NTN (non-terrestrial network) enhancements</w:t>
            </w:r>
          </w:p>
        </w:tc>
      </w:tr>
      <w:tr w:rsidR="00B551AD" w:rsidRPr="008836AC" w14:paraId="3B7BA5CF" w14:textId="77777777" w:rsidTr="00871653">
        <w:tc>
          <w:tcPr>
            <w:tcW w:w="2436" w:type="dxa"/>
            <w:shd w:val="clear" w:color="auto" w:fill="auto"/>
          </w:tcPr>
          <w:p w14:paraId="17DAA025" w14:textId="77777777" w:rsidR="00B551AD" w:rsidRPr="008836AC" w:rsidRDefault="00B551AD" w:rsidP="00B551A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A96D692" w14:textId="77777777" w:rsidR="00B551AD" w:rsidRDefault="00B551AD" w:rsidP="00B551AD">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7D21A4C" w14:textId="27B256F0" w:rsidR="00B551AD" w:rsidRPr="008836AC" w:rsidRDefault="00B551AD" w:rsidP="00B551AD">
            <w:pPr>
              <w:tabs>
                <w:tab w:val="left" w:pos="567"/>
              </w:tabs>
              <w:spacing w:after="0"/>
              <w:rPr>
                <w:rFonts w:ascii="Arial" w:hAnsi="Arial" w:cs="Arial"/>
              </w:rPr>
            </w:pPr>
            <w:r>
              <w:rPr>
                <w:rFonts w:ascii="Arial" w:hAnsi="Arial" w:cs="Arial"/>
                <w:lang w:eastAsia="ja-JP"/>
              </w:rPr>
              <w:t>No</w:t>
            </w:r>
          </w:p>
        </w:tc>
        <w:tc>
          <w:tcPr>
            <w:tcW w:w="1842" w:type="dxa"/>
          </w:tcPr>
          <w:p w14:paraId="36793211" w14:textId="77777777" w:rsidR="00B551AD" w:rsidRDefault="00B551AD" w:rsidP="00B551AD">
            <w:pPr>
              <w:tabs>
                <w:tab w:val="left" w:pos="567"/>
              </w:tabs>
              <w:spacing w:after="0"/>
              <w:rPr>
                <w:rFonts w:ascii="Arial" w:hAnsi="Arial" w:cs="Arial"/>
              </w:rPr>
            </w:pPr>
            <w:r>
              <w:rPr>
                <w:rFonts w:ascii="Arial" w:hAnsi="Arial" w:cs="Arial"/>
              </w:rPr>
              <w:t xml:space="preserve">Core part: </w:t>
            </w:r>
          </w:p>
          <w:p w14:paraId="4F4E6C8C" w14:textId="62827424" w:rsidR="00B551AD" w:rsidRPr="008836AC" w:rsidRDefault="00B551AD" w:rsidP="00B551AD">
            <w:pPr>
              <w:tabs>
                <w:tab w:val="left" w:pos="567"/>
              </w:tabs>
              <w:spacing w:after="0"/>
              <w:rPr>
                <w:rFonts w:ascii="Arial" w:hAnsi="Arial" w:cs="Arial"/>
                <w:color w:val="FF0000"/>
                <w:lang w:eastAsia="ja-JP"/>
              </w:rPr>
            </w:pPr>
            <w:r>
              <w:rPr>
                <w:rFonts w:ascii="Arial" w:hAnsi="Arial" w:cs="Arial"/>
              </w:rPr>
              <w:t>No</w:t>
            </w:r>
          </w:p>
        </w:tc>
        <w:tc>
          <w:tcPr>
            <w:tcW w:w="2309" w:type="dxa"/>
            <w:gridSpan w:val="2"/>
          </w:tcPr>
          <w:p w14:paraId="5B54B4B0" w14:textId="77777777" w:rsidR="00B551AD" w:rsidRDefault="00B551AD" w:rsidP="00B551AD">
            <w:pPr>
              <w:tabs>
                <w:tab w:val="left" w:pos="567"/>
              </w:tabs>
              <w:spacing w:after="0"/>
              <w:rPr>
                <w:rFonts w:ascii="Arial" w:hAnsi="Arial" w:cs="Arial"/>
              </w:rPr>
            </w:pPr>
            <w:r>
              <w:rPr>
                <w:rFonts w:ascii="Arial" w:hAnsi="Arial" w:cs="Arial"/>
              </w:rPr>
              <w:t>Performance part:</w:t>
            </w:r>
          </w:p>
          <w:p w14:paraId="3DC7ABB4" w14:textId="5BA4A03F" w:rsidR="00B551AD" w:rsidRPr="008836AC" w:rsidRDefault="00B551AD" w:rsidP="00B551AD">
            <w:pPr>
              <w:tabs>
                <w:tab w:val="left" w:pos="567"/>
              </w:tabs>
              <w:spacing w:after="0"/>
              <w:rPr>
                <w:rFonts w:ascii="Arial" w:hAnsi="Arial" w:cs="Arial"/>
                <w:color w:val="FF0000"/>
                <w:lang w:eastAsia="ja-JP"/>
              </w:rPr>
            </w:pPr>
            <w:r>
              <w:rPr>
                <w:rFonts w:ascii="Arial" w:hAnsi="Arial" w:cs="Arial"/>
                <w:lang w:eastAsia="ja-JP"/>
              </w:rPr>
              <w:t>Yes</w:t>
            </w:r>
          </w:p>
        </w:tc>
        <w:tc>
          <w:tcPr>
            <w:tcW w:w="1653" w:type="dxa"/>
          </w:tcPr>
          <w:p w14:paraId="241CFF84" w14:textId="77777777" w:rsidR="00B551AD" w:rsidRDefault="00B551AD" w:rsidP="00B551AD">
            <w:pPr>
              <w:tabs>
                <w:tab w:val="left" w:pos="567"/>
              </w:tabs>
              <w:spacing w:after="0"/>
              <w:rPr>
                <w:rFonts w:ascii="Arial" w:hAnsi="Arial" w:cs="Arial"/>
                <w:lang w:eastAsia="zh-TW"/>
              </w:rPr>
            </w:pPr>
            <w:r>
              <w:rPr>
                <w:rFonts w:ascii="Arial" w:hAnsi="Arial" w:cs="Arial"/>
              </w:rPr>
              <w:t>Testing part:</w:t>
            </w:r>
          </w:p>
          <w:p w14:paraId="6184B75F" w14:textId="07831F2F" w:rsidR="00B551AD" w:rsidRPr="008836AC" w:rsidRDefault="00B551AD" w:rsidP="00B551AD">
            <w:pPr>
              <w:tabs>
                <w:tab w:val="left" w:pos="567"/>
              </w:tabs>
              <w:spacing w:after="0"/>
              <w:rPr>
                <w:rFonts w:ascii="Arial" w:hAnsi="Arial" w:cs="Arial"/>
                <w:color w:val="FF0000"/>
                <w:lang w:eastAsia="ja-JP"/>
              </w:rPr>
            </w:pPr>
            <w:r>
              <w:rPr>
                <w:rFonts w:ascii="Arial" w:hAnsi="Arial" w:cs="Arial"/>
                <w:lang w:eastAsia="ja-JP"/>
              </w:rPr>
              <w:t>No</w:t>
            </w:r>
          </w:p>
        </w:tc>
      </w:tr>
      <w:tr w:rsidR="00B551AD" w:rsidRPr="008836AC" w14:paraId="12B4E9B7" w14:textId="77777777" w:rsidTr="00871653">
        <w:tc>
          <w:tcPr>
            <w:tcW w:w="2436" w:type="dxa"/>
          </w:tcPr>
          <w:p w14:paraId="1194B810" w14:textId="77777777" w:rsidR="00B551AD" w:rsidRPr="008836AC" w:rsidRDefault="00B551AD" w:rsidP="00B551AD">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5505C9" w:rsidR="00B551AD" w:rsidRPr="008836AC" w:rsidRDefault="00B551AD" w:rsidP="00B551AD">
            <w:pPr>
              <w:tabs>
                <w:tab w:val="left" w:pos="567"/>
              </w:tabs>
              <w:spacing w:after="0"/>
              <w:rPr>
                <w:rFonts w:ascii="Arial" w:hAnsi="Arial" w:cs="Arial"/>
              </w:rPr>
            </w:pPr>
            <w:bookmarkStart w:id="2" w:name="OLE_LINK46"/>
            <w:proofErr w:type="spellStart"/>
            <w:r>
              <w:rPr>
                <w:rFonts w:ascii="Arial" w:hAnsi="Arial" w:cs="Arial"/>
              </w:rPr>
              <w:t>IoT</w:t>
            </w:r>
            <w:bookmarkStart w:id="3" w:name="OLE_LINK113"/>
            <w:r>
              <w:rPr>
                <w:rFonts w:ascii="Arial" w:hAnsi="Arial" w:cs="Arial"/>
              </w:rPr>
              <w:t>_NTN_enh</w:t>
            </w:r>
            <w:bookmarkEnd w:id="2"/>
            <w:proofErr w:type="spellEnd"/>
            <w:r>
              <w:rPr>
                <w:rFonts w:ascii="Arial" w:hAnsi="Arial" w:cs="Arial"/>
              </w:rPr>
              <w:t>-Perf</w:t>
            </w:r>
            <w:bookmarkEnd w:id="3"/>
          </w:p>
        </w:tc>
      </w:tr>
      <w:tr w:rsidR="00B551AD" w:rsidRPr="008836AC" w14:paraId="5DE04433" w14:textId="77777777" w:rsidTr="00871653">
        <w:tc>
          <w:tcPr>
            <w:tcW w:w="2436" w:type="dxa"/>
          </w:tcPr>
          <w:p w14:paraId="4176DAE9" w14:textId="77777777" w:rsidR="00B551AD" w:rsidRPr="008836AC" w:rsidRDefault="00B551AD" w:rsidP="00B551A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4CBD279" w:rsidR="00B551AD" w:rsidRPr="008836AC" w:rsidRDefault="00B551AD" w:rsidP="00B551AD">
            <w:pPr>
              <w:tabs>
                <w:tab w:val="left" w:pos="567"/>
              </w:tabs>
              <w:spacing w:after="0"/>
              <w:rPr>
                <w:rFonts w:ascii="Arial" w:hAnsi="Arial" w:cs="Arial"/>
                <w:lang w:eastAsia="ja-JP"/>
              </w:rPr>
            </w:pPr>
            <w:r>
              <w:rPr>
                <w:rFonts w:ascii="Arial" w:hAnsi="Arial" w:cs="Arial"/>
                <w:lang w:eastAsia="ja-JP"/>
              </w:rPr>
              <w:t>950284</w:t>
            </w:r>
          </w:p>
        </w:tc>
      </w:tr>
      <w:tr w:rsidR="00B551AD" w:rsidRPr="008836AC" w14:paraId="2184CB69" w14:textId="77777777" w:rsidTr="00871653">
        <w:tc>
          <w:tcPr>
            <w:tcW w:w="2436" w:type="dxa"/>
          </w:tcPr>
          <w:p w14:paraId="7FA547CB" w14:textId="77777777" w:rsidR="00B551AD" w:rsidRPr="008836AC" w:rsidRDefault="00B551AD" w:rsidP="00B551A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A565FB9" w:rsidR="00B551AD" w:rsidRPr="008836AC" w:rsidRDefault="00B551AD" w:rsidP="00B551AD">
            <w:pPr>
              <w:tabs>
                <w:tab w:val="left" w:pos="567"/>
              </w:tabs>
              <w:spacing w:after="0"/>
              <w:rPr>
                <w:rFonts w:ascii="Arial" w:hAnsi="Arial" w:cs="Arial"/>
                <w:lang w:eastAsia="ja-JP"/>
              </w:rPr>
            </w:pPr>
            <w:bookmarkStart w:id="4" w:name="OLE_LINK52"/>
            <w:r>
              <w:rPr>
                <w:rFonts w:ascii="Arial" w:hAnsi="Arial" w:cs="Arial"/>
                <w:lang w:eastAsia="ja-JP"/>
              </w:rPr>
              <w:t>RP-234073</w:t>
            </w:r>
            <w:bookmarkEnd w:id="4"/>
          </w:p>
        </w:tc>
      </w:tr>
      <w:tr w:rsidR="009F2F0E" w:rsidRPr="008836AC" w14:paraId="0BE4E3F0" w14:textId="77777777" w:rsidTr="00871653">
        <w:tc>
          <w:tcPr>
            <w:tcW w:w="2436" w:type="dxa"/>
          </w:tcPr>
          <w:p w14:paraId="7E7C416D" w14:textId="77777777" w:rsidR="009F2F0E" w:rsidRDefault="009F2F0E" w:rsidP="009F2F0E">
            <w:pPr>
              <w:tabs>
                <w:tab w:val="left" w:pos="567"/>
              </w:tabs>
              <w:spacing w:after="0"/>
              <w:rPr>
                <w:rFonts w:ascii="Arial" w:hAnsi="Arial" w:cs="Arial"/>
                <w:b/>
              </w:rPr>
            </w:pPr>
            <w:r>
              <w:rPr>
                <w:rFonts w:ascii="Arial" w:hAnsi="Arial" w:cs="Arial"/>
                <w:b/>
              </w:rPr>
              <w:t>Target Completion Date</w:t>
            </w:r>
          </w:p>
          <w:p w14:paraId="7FE6F1F9" w14:textId="77777777" w:rsidR="009F2F0E" w:rsidRPr="008836AC" w:rsidRDefault="009F2F0E" w:rsidP="009F2F0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0FA277E" w14:textId="77777777" w:rsidR="009F2F0E" w:rsidRDefault="009F2F0E" w:rsidP="009F2F0E">
            <w:pPr>
              <w:tabs>
                <w:tab w:val="left" w:pos="567"/>
              </w:tabs>
              <w:spacing w:after="0"/>
              <w:rPr>
                <w:rFonts w:ascii="Arial" w:hAnsi="Arial" w:cs="Arial"/>
                <w:lang w:eastAsia="ja-JP"/>
              </w:rPr>
            </w:pPr>
            <w:r>
              <w:rPr>
                <w:rFonts w:ascii="Arial" w:hAnsi="Arial" w:cs="Arial"/>
                <w:lang w:eastAsia="ja-JP"/>
              </w:rPr>
              <w:t xml:space="preserve">Study Item: </w:t>
            </w:r>
          </w:p>
          <w:p w14:paraId="2E56FC1C" w14:textId="0F72C4F2" w:rsidR="009F2F0E" w:rsidRPr="008836AC" w:rsidRDefault="009F2F0E" w:rsidP="009F2F0E">
            <w:pPr>
              <w:tabs>
                <w:tab w:val="left" w:pos="567"/>
              </w:tabs>
              <w:spacing w:after="0"/>
              <w:rPr>
                <w:rFonts w:ascii="Arial" w:hAnsi="Arial" w:cs="Arial"/>
                <w:lang w:eastAsia="ja-JP"/>
              </w:rPr>
            </w:pPr>
          </w:p>
        </w:tc>
        <w:tc>
          <w:tcPr>
            <w:tcW w:w="1842" w:type="dxa"/>
          </w:tcPr>
          <w:p w14:paraId="7997F012" w14:textId="77777777" w:rsidR="009F2F0E" w:rsidRDefault="009F2F0E" w:rsidP="009F2F0E">
            <w:pPr>
              <w:tabs>
                <w:tab w:val="left" w:pos="567"/>
              </w:tabs>
              <w:spacing w:after="0"/>
              <w:rPr>
                <w:rFonts w:ascii="Arial" w:hAnsi="Arial" w:cs="Arial"/>
                <w:lang w:eastAsia="ja-JP"/>
              </w:rPr>
            </w:pPr>
            <w:r>
              <w:rPr>
                <w:rFonts w:ascii="Arial" w:hAnsi="Arial" w:cs="Arial"/>
                <w:lang w:eastAsia="ja-JP"/>
              </w:rPr>
              <w:t>Core part:</w:t>
            </w:r>
          </w:p>
          <w:p w14:paraId="5A128F3E" w14:textId="57C9F3B9" w:rsidR="009F2F0E" w:rsidRPr="008836AC" w:rsidRDefault="009F2F0E" w:rsidP="009F2F0E">
            <w:pPr>
              <w:tabs>
                <w:tab w:val="left" w:pos="567"/>
              </w:tabs>
              <w:spacing w:after="0"/>
              <w:rPr>
                <w:rFonts w:ascii="Arial" w:hAnsi="Arial" w:cs="Arial"/>
                <w:lang w:eastAsia="ja-JP"/>
              </w:rPr>
            </w:pPr>
          </w:p>
        </w:tc>
        <w:tc>
          <w:tcPr>
            <w:tcW w:w="2268" w:type="dxa"/>
          </w:tcPr>
          <w:p w14:paraId="79DB3826" w14:textId="77777777" w:rsidR="009F2F0E" w:rsidRDefault="009F2F0E" w:rsidP="009F2F0E">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6A05F972" w:rsidR="009F2F0E" w:rsidRPr="008836AC" w:rsidRDefault="009F2F0E" w:rsidP="009F2F0E">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5BB6B905" w14:textId="58B03859" w:rsidR="009F2F0E" w:rsidRPr="006A7BCB" w:rsidRDefault="009F2F0E" w:rsidP="009F2F0E">
            <w:pPr>
              <w:tabs>
                <w:tab w:val="left" w:pos="567"/>
              </w:tabs>
              <w:spacing w:after="0"/>
              <w:rPr>
                <w:rFonts w:ascii="Arial" w:hAnsi="Arial" w:cs="Arial"/>
                <w:highlight w:val="yellow"/>
                <w:lang w:eastAsia="ja-JP"/>
              </w:rPr>
            </w:pPr>
            <w:r>
              <w:rPr>
                <w:rFonts w:ascii="Arial" w:hAnsi="Arial" w:cs="Arial"/>
                <w:lang w:eastAsia="ja-JP"/>
              </w:rPr>
              <w:t>Testing part: -</w:t>
            </w:r>
          </w:p>
        </w:tc>
      </w:tr>
      <w:tr w:rsidR="009F2F0E" w:rsidRPr="008836AC" w14:paraId="2EC56AAA" w14:textId="77777777" w:rsidTr="00871653">
        <w:tc>
          <w:tcPr>
            <w:tcW w:w="2436" w:type="dxa"/>
          </w:tcPr>
          <w:p w14:paraId="67092FF9" w14:textId="77777777" w:rsidR="009F2F0E" w:rsidRDefault="009F2F0E" w:rsidP="009F2F0E">
            <w:pPr>
              <w:tabs>
                <w:tab w:val="left" w:pos="567"/>
              </w:tabs>
              <w:spacing w:after="0"/>
              <w:rPr>
                <w:rFonts w:ascii="Arial" w:hAnsi="Arial" w:cs="Arial"/>
                <w:b/>
              </w:rPr>
            </w:pPr>
            <w:r>
              <w:rPr>
                <w:rFonts w:ascii="Arial" w:hAnsi="Arial" w:cs="Arial"/>
                <w:b/>
              </w:rPr>
              <w:t>Overall Completion level</w:t>
            </w:r>
          </w:p>
        </w:tc>
        <w:tc>
          <w:tcPr>
            <w:tcW w:w="1846" w:type="dxa"/>
          </w:tcPr>
          <w:p w14:paraId="5C481331" w14:textId="77777777" w:rsidR="009F2F0E" w:rsidRDefault="009F2F0E" w:rsidP="009F2F0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30397E78" w14:textId="7B6E949C" w:rsidR="009F2F0E" w:rsidRPr="008836AC" w:rsidRDefault="009F2F0E" w:rsidP="009F2F0E">
            <w:pPr>
              <w:tabs>
                <w:tab w:val="left" w:pos="567"/>
              </w:tabs>
              <w:spacing w:after="0"/>
              <w:rPr>
                <w:rFonts w:ascii="Arial" w:hAnsi="Arial" w:cs="Arial"/>
                <w:lang w:eastAsia="ja-JP"/>
              </w:rPr>
            </w:pPr>
          </w:p>
        </w:tc>
        <w:tc>
          <w:tcPr>
            <w:tcW w:w="1842" w:type="dxa"/>
          </w:tcPr>
          <w:p w14:paraId="47EC226C" w14:textId="77777777" w:rsidR="009F2F0E" w:rsidRDefault="009F2F0E" w:rsidP="009F2F0E">
            <w:pPr>
              <w:tabs>
                <w:tab w:val="left" w:pos="567"/>
              </w:tabs>
              <w:spacing w:after="0"/>
              <w:rPr>
                <w:rFonts w:ascii="Arial" w:hAnsi="Arial" w:cs="Arial"/>
                <w:lang w:eastAsia="ja-JP"/>
              </w:rPr>
            </w:pPr>
            <w:r>
              <w:rPr>
                <w:rFonts w:ascii="Arial" w:hAnsi="Arial" w:cs="Arial"/>
                <w:lang w:eastAsia="ja-JP"/>
              </w:rPr>
              <w:t xml:space="preserve">Core part: </w:t>
            </w:r>
          </w:p>
          <w:p w14:paraId="5794DFF7" w14:textId="541515A4" w:rsidR="009F2F0E" w:rsidRPr="008836AC" w:rsidRDefault="009F2F0E" w:rsidP="009F2F0E">
            <w:pPr>
              <w:tabs>
                <w:tab w:val="left" w:pos="567"/>
              </w:tabs>
              <w:spacing w:after="0"/>
              <w:rPr>
                <w:rFonts w:ascii="Arial" w:hAnsi="Arial" w:cs="Arial"/>
                <w:lang w:eastAsia="ja-JP"/>
              </w:rPr>
            </w:pPr>
          </w:p>
        </w:tc>
        <w:tc>
          <w:tcPr>
            <w:tcW w:w="2268" w:type="dxa"/>
          </w:tcPr>
          <w:p w14:paraId="71164EB1" w14:textId="1B67F327" w:rsidR="009F2F0E" w:rsidRDefault="009F2F0E" w:rsidP="009F2F0E">
            <w:pPr>
              <w:tabs>
                <w:tab w:val="left" w:pos="567"/>
              </w:tabs>
              <w:spacing w:after="0"/>
              <w:rPr>
                <w:rFonts w:ascii="Arial" w:hAnsi="Arial" w:cs="Arial"/>
                <w:lang w:eastAsia="ja-JP"/>
              </w:rPr>
            </w:pPr>
            <w:r w:rsidRPr="003D6636">
              <w:rPr>
                <w:rFonts w:ascii="Arial" w:hAnsi="Arial" w:cs="Arial"/>
                <w:lang w:eastAsia="ja-JP"/>
              </w:rPr>
              <w:t xml:space="preserve">Performance Part: </w:t>
            </w:r>
            <w:r w:rsidR="00DE40F7">
              <w:rPr>
                <w:rFonts w:ascii="Arial" w:hAnsi="Arial" w:cs="Arial"/>
                <w:color w:val="00B050"/>
                <w:lang w:eastAsia="ja-JP"/>
              </w:rPr>
              <w:t>10</w:t>
            </w:r>
            <w:r w:rsidRPr="003D6636">
              <w:rPr>
                <w:rFonts w:ascii="Arial" w:hAnsi="Arial" w:cs="Arial"/>
                <w:color w:val="00B050"/>
                <w:lang w:eastAsia="ja-JP"/>
              </w:rPr>
              <w:t>0%</w:t>
            </w:r>
          </w:p>
          <w:p w14:paraId="0560E286" w14:textId="48F16E03" w:rsidR="009F2F0E" w:rsidRPr="008836AC" w:rsidRDefault="009F2F0E" w:rsidP="009F2F0E">
            <w:pPr>
              <w:tabs>
                <w:tab w:val="left" w:pos="567"/>
              </w:tabs>
              <w:spacing w:after="0"/>
              <w:rPr>
                <w:rFonts w:ascii="Arial" w:hAnsi="Arial" w:cs="Arial"/>
                <w:lang w:eastAsia="ja-JP"/>
              </w:rPr>
            </w:pPr>
          </w:p>
        </w:tc>
        <w:tc>
          <w:tcPr>
            <w:tcW w:w="1694" w:type="dxa"/>
            <w:gridSpan w:val="2"/>
          </w:tcPr>
          <w:p w14:paraId="70DECF59" w14:textId="4679C0A6" w:rsidR="009F2F0E" w:rsidRPr="006A7BCB" w:rsidRDefault="009F2F0E" w:rsidP="009F2F0E">
            <w:pPr>
              <w:tabs>
                <w:tab w:val="left" w:pos="567"/>
              </w:tabs>
              <w:spacing w:after="0"/>
              <w:rPr>
                <w:rFonts w:ascii="Arial" w:hAnsi="Arial" w:cs="Arial"/>
                <w:highlight w:val="yellow"/>
                <w:lang w:eastAsia="ja-JP"/>
              </w:rPr>
            </w:pPr>
            <w:r>
              <w:rPr>
                <w:rFonts w:ascii="Arial" w:hAnsi="Arial" w:cs="Arial"/>
                <w:lang w:eastAsia="ja-JP"/>
              </w:rPr>
              <w:t xml:space="preserve">Testing part: </w:t>
            </w:r>
            <w:r w:rsidRPr="009F2F0E">
              <w:rPr>
                <w:rFonts w:ascii="Arial" w:hAnsi="Arial" w:cs="Arial"/>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4E046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5BF5CEAA" w:rsidR="00EF4800" w:rsidRPr="008836AC" w:rsidRDefault="004E0462" w:rsidP="001A248F">
            <w:pPr>
              <w:tabs>
                <w:tab w:val="left" w:pos="567"/>
              </w:tabs>
              <w:spacing w:after="0"/>
              <w:rPr>
                <w:rFonts w:ascii="Arial" w:hAnsi="Arial" w:cs="Arial"/>
                <w:color w:val="FF0000"/>
              </w:rPr>
            </w:pPr>
            <w:r>
              <w:rPr>
                <w:rFonts w:ascii="Arial" w:hAnsi="Arial" w:cs="Arial"/>
              </w:rPr>
              <w:t>RAN2</w:t>
            </w:r>
          </w:p>
        </w:tc>
      </w:tr>
      <w:tr w:rsidR="004E0462" w:rsidRPr="008836AC" w14:paraId="5EF9AD31" w14:textId="77777777" w:rsidTr="004E0462">
        <w:tc>
          <w:tcPr>
            <w:tcW w:w="1415" w:type="dxa"/>
            <w:vMerge w:val="restart"/>
            <w:vAlign w:val="center"/>
          </w:tcPr>
          <w:p w14:paraId="589FA298" w14:textId="77777777" w:rsidR="004E0462" w:rsidRPr="008836AC" w:rsidRDefault="004E0462" w:rsidP="004E0462">
            <w:pPr>
              <w:tabs>
                <w:tab w:val="left" w:pos="567"/>
              </w:tabs>
              <w:rPr>
                <w:rFonts w:ascii="Arial" w:hAnsi="Arial" w:cs="Arial"/>
                <w:b/>
              </w:rPr>
            </w:pPr>
            <w:bookmarkStart w:id="5" w:name="_Hlk167894429"/>
            <w:r w:rsidRPr="008836AC">
              <w:rPr>
                <w:rFonts w:ascii="Arial" w:hAnsi="Arial" w:cs="Arial"/>
                <w:b/>
              </w:rPr>
              <w:t>Rapporteur</w:t>
            </w:r>
          </w:p>
        </w:tc>
        <w:tc>
          <w:tcPr>
            <w:tcW w:w="1336" w:type="dxa"/>
          </w:tcPr>
          <w:p w14:paraId="7F2D9368" w14:textId="77777777" w:rsidR="004E0462" w:rsidRPr="008836AC" w:rsidRDefault="004E0462" w:rsidP="004E0462">
            <w:pPr>
              <w:tabs>
                <w:tab w:val="left" w:pos="567"/>
              </w:tabs>
              <w:spacing w:after="0"/>
              <w:rPr>
                <w:rFonts w:ascii="Arial" w:hAnsi="Arial" w:cs="Arial"/>
                <w:b/>
              </w:rPr>
            </w:pPr>
            <w:r w:rsidRPr="008836AC">
              <w:rPr>
                <w:rFonts w:ascii="Arial" w:hAnsi="Arial" w:cs="Arial"/>
                <w:b/>
              </w:rPr>
              <w:t>Name</w:t>
            </w:r>
          </w:p>
        </w:tc>
        <w:tc>
          <w:tcPr>
            <w:tcW w:w="7335" w:type="dxa"/>
          </w:tcPr>
          <w:p w14:paraId="127CF618" w14:textId="6C03DF50" w:rsidR="004E0462" w:rsidRPr="008836AC" w:rsidRDefault="004E0462" w:rsidP="004E0462">
            <w:pPr>
              <w:tabs>
                <w:tab w:val="left" w:pos="567"/>
              </w:tabs>
              <w:spacing w:after="0"/>
              <w:rPr>
                <w:rFonts w:ascii="Arial" w:hAnsi="Arial" w:cs="Arial"/>
                <w:lang w:eastAsia="ja-JP"/>
              </w:rPr>
            </w:pPr>
            <w:bookmarkStart w:id="6" w:name="OLE_LINK5"/>
            <w:r>
              <w:rPr>
                <w:rFonts w:ascii="Arial" w:hAnsi="Arial" w:cs="Arial"/>
                <w:lang w:eastAsia="ja-JP"/>
              </w:rPr>
              <w:t>Abhishek</w:t>
            </w:r>
            <w:bookmarkEnd w:id="6"/>
            <w:r>
              <w:rPr>
                <w:rFonts w:ascii="Arial" w:hAnsi="Arial" w:cs="Arial"/>
                <w:lang w:eastAsia="ja-JP"/>
              </w:rPr>
              <w:t xml:space="preserve"> Roy</w:t>
            </w:r>
          </w:p>
        </w:tc>
      </w:tr>
      <w:bookmarkEnd w:id="5"/>
      <w:tr w:rsidR="004E0462" w:rsidRPr="008836AC" w14:paraId="36040647" w14:textId="77777777" w:rsidTr="004E0462">
        <w:tc>
          <w:tcPr>
            <w:tcW w:w="1415" w:type="dxa"/>
            <w:vMerge/>
          </w:tcPr>
          <w:p w14:paraId="2B760CAA" w14:textId="77777777" w:rsidR="004E0462" w:rsidRPr="008836AC" w:rsidRDefault="004E0462" w:rsidP="004E0462">
            <w:pPr>
              <w:tabs>
                <w:tab w:val="left" w:pos="567"/>
              </w:tabs>
              <w:rPr>
                <w:rFonts w:ascii="Arial" w:hAnsi="Arial" w:cs="Arial"/>
                <w:b/>
              </w:rPr>
            </w:pPr>
          </w:p>
        </w:tc>
        <w:tc>
          <w:tcPr>
            <w:tcW w:w="1336" w:type="dxa"/>
          </w:tcPr>
          <w:p w14:paraId="6AD0A3C2" w14:textId="77777777" w:rsidR="004E0462" w:rsidRPr="008836AC" w:rsidRDefault="004E0462" w:rsidP="004E046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B9ADE78" w:rsidR="004E0462" w:rsidRPr="008836AC" w:rsidRDefault="004E0462" w:rsidP="004E0462">
            <w:pPr>
              <w:tabs>
                <w:tab w:val="left" w:pos="567"/>
              </w:tabs>
              <w:spacing w:after="0"/>
              <w:rPr>
                <w:rFonts w:ascii="Arial" w:hAnsi="Arial" w:cs="Arial"/>
                <w:lang w:eastAsia="ja-JP"/>
              </w:rPr>
            </w:pPr>
            <w:r>
              <w:rPr>
                <w:rFonts w:ascii="Arial" w:hAnsi="Arial" w:cs="Arial"/>
                <w:lang w:eastAsia="ja-JP"/>
              </w:rPr>
              <w:t>MediaTek</w:t>
            </w:r>
          </w:p>
        </w:tc>
      </w:tr>
      <w:tr w:rsidR="004E0462" w:rsidRPr="008836AC" w14:paraId="588EE5C8" w14:textId="77777777" w:rsidTr="004E0462">
        <w:tc>
          <w:tcPr>
            <w:tcW w:w="1415" w:type="dxa"/>
            <w:vMerge/>
          </w:tcPr>
          <w:p w14:paraId="5371B18D" w14:textId="77777777" w:rsidR="004E0462" w:rsidRPr="008836AC" w:rsidRDefault="004E0462" w:rsidP="004E0462">
            <w:pPr>
              <w:tabs>
                <w:tab w:val="left" w:pos="567"/>
              </w:tabs>
              <w:rPr>
                <w:rFonts w:ascii="Arial" w:hAnsi="Arial" w:cs="Arial"/>
                <w:b/>
              </w:rPr>
            </w:pPr>
          </w:p>
        </w:tc>
        <w:tc>
          <w:tcPr>
            <w:tcW w:w="1336" w:type="dxa"/>
          </w:tcPr>
          <w:p w14:paraId="4BB54D4E" w14:textId="77777777" w:rsidR="004E0462" w:rsidRPr="008836AC" w:rsidRDefault="004E0462" w:rsidP="004E0462">
            <w:pPr>
              <w:tabs>
                <w:tab w:val="left" w:pos="567"/>
              </w:tabs>
              <w:spacing w:after="0"/>
              <w:rPr>
                <w:rFonts w:ascii="Arial" w:hAnsi="Arial" w:cs="Arial"/>
                <w:b/>
              </w:rPr>
            </w:pPr>
            <w:r w:rsidRPr="008836AC">
              <w:rPr>
                <w:rFonts w:ascii="Arial" w:hAnsi="Arial" w:cs="Arial"/>
                <w:b/>
              </w:rPr>
              <w:t>Email</w:t>
            </w:r>
          </w:p>
        </w:tc>
        <w:tc>
          <w:tcPr>
            <w:tcW w:w="7335" w:type="dxa"/>
          </w:tcPr>
          <w:p w14:paraId="0563966F" w14:textId="2F559CB4" w:rsidR="004E0462" w:rsidRPr="008836AC" w:rsidRDefault="00000000" w:rsidP="004E0462">
            <w:pPr>
              <w:tabs>
                <w:tab w:val="left" w:pos="567"/>
              </w:tabs>
              <w:spacing w:after="0"/>
              <w:rPr>
                <w:rFonts w:ascii="Arial" w:hAnsi="Arial" w:cs="Arial"/>
              </w:rPr>
            </w:pPr>
            <w:hyperlink r:id="rId10" w:history="1">
              <w:r w:rsidR="004E0462">
                <w:rPr>
                  <w:rStyle w:val="Hyperlink"/>
                </w:rPr>
                <w:t>abhishek.roy@mediatek.com</w:t>
              </w:r>
            </w:hyperlink>
            <w:r w:rsidR="004E0462">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9F7C1C" w:rsidR="00D22398" w:rsidRPr="008836AC" w:rsidRDefault="00410FBD"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81C8D8A" w:rsidR="00701410" w:rsidRDefault="00701410" w:rsidP="00701410">
      <w:pPr>
        <w:pStyle w:val="Heading4"/>
        <w:rPr>
          <w:lang w:eastAsia="ja-JP"/>
        </w:rPr>
      </w:pPr>
      <w:bookmarkStart w:id="7" w:name="OLE_LINK19"/>
      <w:r>
        <w:rPr>
          <w:lang w:eastAsia="ja-JP"/>
        </w:rPr>
        <w:t>2.4.1</w:t>
      </w:r>
      <w:r>
        <w:rPr>
          <w:lang w:eastAsia="ja-JP"/>
        </w:rPr>
        <w:tab/>
        <w:t>Agreements</w:t>
      </w:r>
      <w:r w:rsidR="00CB3AFD">
        <w:rPr>
          <w:lang w:eastAsia="ja-JP"/>
        </w:rPr>
        <w:t xml:space="preserve"> </w:t>
      </w:r>
    </w:p>
    <w:p w14:paraId="365371EF" w14:textId="147E0F52" w:rsidR="00B50559" w:rsidRPr="0071179F" w:rsidRDefault="00012807" w:rsidP="0071179F">
      <w:pPr>
        <w:pStyle w:val="Heading5"/>
        <w:rPr>
          <w:lang w:eastAsia="ja-JP"/>
        </w:rPr>
      </w:pPr>
      <w:bookmarkStart w:id="8" w:name="OLE_LINK7"/>
      <w:bookmarkStart w:id="9" w:name="OLE_LINK21"/>
      <w:r>
        <w:rPr>
          <w:u w:val="single"/>
          <w:lang w:eastAsia="ja-JP"/>
        </w:rPr>
        <w:t>RAN4#110-bis:</w:t>
      </w:r>
      <w:r w:rsidRPr="00757D43">
        <w:rPr>
          <w:u w:val="single"/>
          <w:lang w:eastAsia="ja-JP"/>
        </w:rPr>
        <w:t xml:space="preserve"> </w:t>
      </w:r>
      <w:bookmarkEnd w:id="8"/>
      <w:r w:rsidR="00B50559" w:rsidRPr="00757D43">
        <w:rPr>
          <w:u w:val="single"/>
          <w:lang w:eastAsia="ja-JP"/>
        </w:rPr>
        <w:t>RRM performance part</w:t>
      </w:r>
    </w:p>
    <w:bookmarkEnd w:id="9"/>
    <w:p w14:paraId="1ED02212" w14:textId="77777777" w:rsidR="00012807" w:rsidRPr="00012807" w:rsidRDefault="00012807" w:rsidP="00012807">
      <w:pPr>
        <w:rPr>
          <w:rFonts w:eastAsia="MS Mincho"/>
        </w:rPr>
      </w:pPr>
      <w:r w:rsidRPr="00012807">
        <w:rPr>
          <w:rFonts w:eastAsia="MS Mincho"/>
        </w:rPr>
        <w:t xml:space="preserve">Sub-Topic 2-1: Test case list </w:t>
      </w:r>
    </w:p>
    <w:p w14:paraId="31B7E1F5" w14:textId="77777777" w:rsidR="00012807" w:rsidRPr="00012807" w:rsidRDefault="00012807" w:rsidP="00012807">
      <w:pPr>
        <w:rPr>
          <w:rFonts w:eastAsia="MS Mincho"/>
        </w:rPr>
      </w:pPr>
      <w:bookmarkStart w:id="10" w:name="OLE_LINK41"/>
      <w:bookmarkStart w:id="11" w:name="OLE_LINK120"/>
      <w:r w:rsidRPr="00012807">
        <w:rPr>
          <w:rFonts w:eastAsia="MS Mincho"/>
        </w:rPr>
        <w:t>Issue 2-1-1: For NB-IoT, inter-frequency test cases for RRC Re-establishment</w:t>
      </w:r>
    </w:p>
    <w:p w14:paraId="7664508A" w14:textId="77777777" w:rsidR="00012807" w:rsidRDefault="00012807" w:rsidP="00012807">
      <w:pPr>
        <w:spacing w:after="120" w:line="252" w:lineRule="auto"/>
        <w:rPr>
          <w:rFonts w:eastAsia="SimSun"/>
          <w:b/>
          <w:bCs/>
        </w:rPr>
      </w:pPr>
      <w:bookmarkStart w:id="12" w:name="OLE_LINK129"/>
      <w:bookmarkStart w:id="13" w:name="OLE_LINK43"/>
      <w:bookmarkEnd w:id="10"/>
      <w:r>
        <w:rPr>
          <w:b/>
          <w:bCs/>
        </w:rPr>
        <w:t>&lt;Agreement&gt;</w:t>
      </w:r>
    </w:p>
    <w:bookmarkEnd w:id="12"/>
    <w:p w14:paraId="0172A47D" w14:textId="77777777" w:rsidR="00012807" w:rsidRDefault="00012807" w:rsidP="00012807">
      <w:pPr>
        <w:spacing w:after="80"/>
        <w:rPr>
          <w:rFonts w:eastAsia="MS Mincho"/>
          <w:lang w:val="en-US" w:eastAsia="zh-CN"/>
        </w:rPr>
      </w:pPr>
      <w:r>
        <w:rPr>
          <w:bCs/>
        </w:rPr>
        <w:t xml:space="preserve">Regarding inter-frequency test cases for NB-IoT RRC Re-establishment over NTN, introduce only one test for enhanced coverage. </w:t>
      </w:r>
      <w:proofErr w:type="gramStart"/>
      <w:r>
        <w:rPr>
          <w:bCs/>
        </w:rPr>
        <w:t>I.e.</w:t>
      </w:r>
      <w:proofErr w:type="gramEnd"/>
      <w:r>
        <w:rPr>
          <w:bCs/>
        </w:rPr>
        <w:t xml:space="preserve"> drop the test NB-3-1.</w:t>
      </w:r>
    </w:p>
    <w:bookmarkEnd w:id="13"/>
    <w:p w14:paraId="261D07AF" w14:textId="77777777" w:rsidR="00012807" w:rsidRDefault="00012807" w:rsidP="00012807">
      <w:pPr>
        <w:spacing w:after="0"/>
        <w:rPr>
          <w:rFonts w:eastAsia="PMingLiU" w:cstheme="minorBidi"/>
          <w:bCs/>
          <w:iCs/>
          <w:szCs w:val="18"/>
          <w:lang w:val="en-US" w:eastAsia="en-US"/>
        </w:rPr>
      </w:pPr>
    </w:p>
    <w:p w14:paraId="42BC87DC" w14:textId="77777777" w:rsidR="00012807" w:rsidRPr="00012807" w:rsidRDefault="00012807" w:rsidP="00012807">
      <w:pPr>
        <w:rPr>
          <w:rFonts w:eastAsia="MS Mincho"/>
        </w:rPr>
      </w:pPr>
      <w:r w:rsidRPr="00012807">
        <w:rPr>
          <w:rFonts w:eastAsia="MS Mincho"/>
        </w:rPr>
        <w:t xml:space="preserve">Issue 2-1-2a: For NB-IoT, test case for time-based measurement triggering in connected </w:t>
      </w:r>
      <w:proofErr w:type="gramStart"/>
      <w:r w:rsidRPr="00012807">
        <w:rPr>
          <w:rFonts w:eastAsia="MS Mincho"/>
        </w:rPr>
        <w:t>mode</w:t>
      </w:r>
      <w:proofErr w:type="gramEnd"/>
    </w:p>
    <w:p w14:paraId="55B4EC9B" w14:textId="77777777" w:rsidR="00012807" w:rsidRDefault="00012807" w:rsidP="00012807">
      <w:pPr>
        <w:spacing w:after="120" w:line="252" w:lineRule="auto"/>
        <w:rPr>
          <w:rFonts w:eastAsia="SimSun"/>
          <w:b/>
          <w:bCs/>
        </w:rPr>
      </w:pPr>
      <w:bookmarkStart w:id="14" w:name="OLE_LINK127"/>
      <w:r>
        <w:rPr>
          <w:b/>
          <w:bCs/>
        </w:rPr>
        <w:t>&lt;Agreement&gt;</w:t>
      </w:r>
    </w:p>
    <w:bookmarkEnd w:id="14"/>
    <w:p w14:paraId="18E5EB33" w14:textId="77777777" w:rsidR="00012807" w:rsidRDefault="00012807" w:rsidP="00012807">
      <w:pPr>
        <w:spacing w:after="0"/>
        <w:rPr>
          <w:rFonts w:eastAsia="MS Mincho"/>
          <w:bCs/>
          <w:lang w:eastAsia="zh-CN"/>
        </w:rPr>
      </w:pPr>
      <w:r>
        <w:rPr>
          <w:rFonts w:eastAsia="MS Mincho"/>
          <w:bCs/>
          <w:lang w:eastAsia="zh-CN"/>
        </w:rPr>
        <w:t>Do not test for time-based measurement triggering in connected mode for NB-IoT.</w:t>
      </w:r>
    </w:p>
    <w:p w14:paraId="477CC4CA" w14:textId="77777777" w:rsidR="00012807" w:rsidRDefault="00012807" w:rsidP="00012807">
      <w:pPr>
        <w:spacing w:after="0"/>
        <w:rPr>
          <w:rFonts w:eastAsia="MS Mincho"/>
          <w:bCs/>
          <w:lang w:eastAsia="zh-CN"/>
        </w:rPr>
      </w:pPr>
    </w:p>
    <w:p w14:paraId="18965B3E" w14:textId="77777777" w:rsidR="00012807" w:rsidRPr="00012807" w:rsidRDefault="00012807" w:rsidP="00012807">
      <w:pPr>
        <w:rPr>
          <w:rFonts w:eastAsia="MS Mincho"/>
        </w:rPr>
      </w:pPr>
      <w:r w:rsidRPr="00012807">
        <w:rPr>
          <w:rFonts w:eastAsia="MS Mincho"/>
        </w:rPr>
        <w:t xml:space="preserve">Issue 2-1-2b: For NB-IoT, test case for location-based measurement triggering in connected </w:t>
      </w:r>
      <w:proofErr w:type="gramStart"/>
      <w:r w:rsidRPr="00012807">
        <w:rPr>
          <w:rFonts w:eastAsia="MS Mincho"/>
        </w:rPr>
        <w:t>mode</w:t>
      </w:r>
      <w:proofErr w:type="gramEnd"/>
    </w:p>
    <w:p w14:paraId="5B37158A" w14:textId="77777777" w:rsidR="00012807" w:rsidRDefault="00012807" w:rsidP="00012807">
      <w:pPr>
        <w:spacing w:after="120" w:line="252" w:lineRule="auto"/>
        <w:rPr>
          <w:rFonts w:eastAsia="SimSun"/>
          <w:b/>
          <w:bCs/>
        </w:rPr>
      </w:pPr>
      <w:bookmarkStart w:id="15" w:name="OLE_LINK126"/>
      <w:r>
        <w:rPr>
          <w:b/>
          <w:bCs/>
        </w:rPr>
        <w:t>&lt;Agreement&gt;</w:t>
      </w:r>
    </w:p>
    <w:bookmarkEnd w:id="15"/>
    <w:p w14:paraId="6B423BED" w14:textId="77777777" w:rsidR="00012807" w:rsidRDefault="00012807" w:rsidP="00012807">
      <w:pPr>
        <w:spacing w:after="0"/>
        <w:rPr>
          <w:color w:val="0070C0"/>
          <w:szCs w:val="24"/>
          <w:lang w:eastAsia="zh-CN"/>
        </w:rPr>
      </w:pPr>
      <w:r>
        <w:rPr>
          <w:rFonts w:eastAsia="MS Mincho"/>
          <w:bCs/>
        </w:rPr>
        <w:t>keep NB-CONN-</w:t>
      </w:r>
      <w:proofErr w:type="gramStart"/>
      <w:r>
        <w:rPr>
          <w:rFonts w:eastAsia="MS Mincho"/>
          <w:bCs/>
        </w:rPr>
        <w:t>2D</w:t>
      </w:r>
      <w:proofErr w:type="gramEnd"/>
    </w:p>
    <w:p w14:paraId="6701E968" w14:textId="77777777" w:rsidR="00012807" w:rsidRDefault="00012807" w:rsidP="00012807">
      <w:pPr>
        <w:spacing w:after="0"/>
        <w:rPr>
          <w:color w:val="0070C0"/>
          <w:szCs w:val="24"/>
          <w:lang w:eastAsia="zh-CN"/>
        </w:rPr>
      </w:pPr>
    </w:p>
    <w:p w14:paraId="4F6433CA" w14:textId="77777777" w:rsidR="00012807" w:rsidRPr="00D23AF4" w:rsidRDefault="00012807" w:rsidP="00012807">
      <w:pPr>
        <w:rPr>
          <w:rFonts w:eastAsia="MS Mincho"/>
          <w:bCs/>
        </w:rPr>
      </w:pPr>
      <w:r w:rsidRPr="00D23AF4">
        <w:rPr>
          <w:rFonts w:eastAsia="MS Mincho"/>
          <w:bCs/>
        </w:rPr>
        <w:t>Issue 2-1-3: Test case upon t-</w:t>
      </w:r>
      <w:proofErr w:type="spellStart"/>
      <w:r w:rsidRPr="00D23AF4">
        <w:rPr>
          <w:rFonts w:eastAsia="MS Mincho"/>
          <w:bCs/>
        </w:rPr>
        <w:t>ServiceStartNeigh</w:t>
      </w:r>
      <w:proofErr w:type="spellEnd"/>
    </w:p>
    <w:p w14:paraId="5223B3A2" w14:textId="77777777" w:rsidR="00012807" w:rsidRDefault="00012807" w:rsidP="00012807">
      <w:pPr>
        <w:spacing w:after="120" w:line="252" w:lineRule="auto"/>
        <w:rPr>
          <w:rFonts w:eastAsia="SimSun"/>
          <w:b/>
          <w:bCs/>
        </w:rPr>
      </w:pPr>
      <w:bookmarkStart w:id="16" w:name="OLE_LINK125"/>
      <w:r>
        <w:rPr>
          <w:b/>
          <w:bCs/>
        </w:rPr>
        <w:t>&lt;Agreement&gt;</w:t>
      </w:r>
    </w:p>
    <w:bookmarkEnd w:id="16"/>
    <w:p w14:paraId="3EAF333B" w14:textId="77777777" w:rsidR="00012807" w:rsidRPr="00960D92" w:rsidRDefault="00012807" w:rsidP="00012807">
      <w:pPr>
        <w:pStyle w:val="ListParagraph"/>
        <w:widowControl/>
        <w:numPr>
          <w:ilvl w:val="0"/>
          <w:numId w:val="28"/>
        </w:numPr>
        <w:overflowPunct w:val="0"/>
        <w:autoSpaceDE w:val="0"/>
        <w:autoSpaceDN w:val="0"/>
        <w:adjustRightInd w:val="0"/>
        <w:ind w:leftChars="0"/>
        <w:jc w:val="left"/>
        <w:rPr>
          <w:rFonts w:ascii="Times New Roman" w:eastAsia="MS Mincho" w:hAnsi="Times New Roman"/>
          <w:kern w:val="0"/>
          <w:sz w:val="20"/>
          <w:szCs w:val="20"/>
          <w:lang w:val="en-GB" w:eastAsia="en-GB"/>
        </w:rPr>
      </w:pPr>
      <w:r w:rsidRPr="00960D92">
        <w:rPr>
          <w:rFonts w:ascii="Times New Roman" w:eastAsia="MS Mincho" w:hAnsi="Times New Roman"/>
          <w:kern w:val="0"/>
          <w:sz w:val="20"/>
          <w:szCs w:val="20"/>
          <w:lang w:val="en-GB" w:eastAsia="en-GB"/>
        </w:rPr>
        <w:t xml:space="preserve">For </w:t>
      </w:r>
      <w:proofErr w:type="spellStart"/>
      <w:r w:rsidRPr="00960D92">
        <w:rPr>
          <w:rFonts w:ascii="Times New Roman" w:eastAsia="MS Mincho" w:hAnsi="Times New Roman"/>
          <w:kern w:val="0"/>
          <w:sz w:val="20"/>
          <w:szCs w:val="20"/>
          <w:lang w:val="en-GB" w:eastAsia="en-GB"/>
        </w:rPr>
        <w:t>eMTC</w:t>
      </w:r>
      <w:proofErr w:type="spellEnd"/>
      <w:r w:rsidRPr="00960D92">
        <w:rPr>
          <w:rFonts w:ascii="Times New Roman" w:eastAsia="MS Mincho" w:hAnsi="Times New Roman"/>
          <w:kern w:val="0"/>
          <w:sz w:val="20"/>
          <w:szCs w:val="20"/>
          <w:lang w:val="en-GB" w:eastAsia="en-GB"/>
        </w:rPr>
        <w:t xml:space="preserve">, introduce new test case upon </w:t>
      </w:r>
      <w:bookmarkStart w:id="17" w:name="OLE_LINK47"/>
      <w:r w:rsidRPr="00960D92">
        <w:rPr>
          <w:rFonts w:ascii="Times New Roman" w:eastAsia="MS Mincho" w:hAnsi="Times New Roman"/>
          <w:kern w:val="0"/>
          <w:sz w:val="20"/>
          <w:szCs w:val="20"/>
          <w:lang w:val="en-GB" w:eastAsia="en-GB"/>
        </w:rPr>
        <w:t>t-</w:t>
      </w:r>
      <w:proofErr w:type="spellStart"/>
      <w:r w:rsidRPr="00960D92">
        <w:rPr>
          <w:rFonts w:ascii="Times New Roman" w:eastAsia="MS Mincho" w:hAnsi="Times New Roman"/>
          <w:kern w:val="0"/>
          <w:sz w:val="20"/>
          <w:szCs w:val="20"/>
          <w:lang w:val="en-GB" w:eastAsia="en-GB"/>
        </w:rPr>
        <w:t>ServiceStartNeigh</w:t>
      </w:r>
      <w:bookmarkEnd w:id="17"/>
      <w:proofErr w:type="spellEnd"/>
      <w:r w:rsidRPr="00960D92">
        <w:rPr>
          <w:rFonts w:ascii="Times New Roman" w:eastAsia="MS Mincho" w:hAnsi="Times New Roman"/>
          <w:kern w:val="0"/>
          <w:sz w:val="20"/>
          <w:szCs w:val="20"/>
          <w:lang w:val="en-GB" w:eastAsia="en-GB"/>
        </w:rPr>
        <w:t>.</w:t>
      </w:r>
    </w:p>
    <w:p w14:paraId="624D2F0E" w14:textId="77777777" w:rsidR="00012807" w:rsidRPr="00960D92" w:rsidRDefault="00012807" w:rsidP="00012807">
      <w:pPr>
        <w:pStyle w:val="ListParagraph"/>
        <w:widowControl/>
        <w:numPr>
          <w:ilvl w:val="0"/>
          <w:numId w:val="28"/>
        </w:numPr>
        <w:overflowPunct w:val="0"/>
        <w:autoSpaceDE w:val="0"/>
        <w:autoSpaceDN w:val="0"/>
        <w:adjustRightInd w:val="0"/>
        <w:ind w:leftChars="0"/>
        <w:jc w:val="left"/>
        <w:rPr>
          <w:rFonts w:ascii="Times New Roman" w:eastAsia="MS Mincho" w:hAnsi="Times New Roman"/>
          <w:kern w:val="0"/>
          <w:sz w:val="20"/>
          <w:szCs w:val="20"/>
          <w:lang w:val="en-GB" w:eastAsia="en-GB"/>
        </w:rPr>
      </w:pPr>
      <w:r w:rsidRPr="00960D92">
        <w:rPr>
          <w:rFonts w:ascii="Times New Roman" w:eastAsia="MS Mincho" w:hAnsi="Times New Roman"/>
          <w:kern w:val="0"/>
          <w:sz w:val="20"/>
          <w:szCs w:val="20"/>
          <w:lang w:val="en-GB" w:eastAsia="en-GB"/>
        </w:rPr>
        <w:t>For NB-IoT, do not introduce the test case.</w:t>
      </w:r>
    </w:p>
    <w:p w14:paraId="46131702" w14:textId="77777777" w:rsidR="00012807" w:rsidRDefault="00012807" w:rsidP="00012807">
      <w:pPr>
        <w:pStyle w:val="ListParagraph"/>
        <w:ind w:left="800"/>
        <w:rPr>
          <w:szCs w:val="24"/>
          <w:lang w:eastAsia="zh-CN"/>
        </w:rPr>
      </w:pPr>
    </w:p>
    <w:p w14:paraId="65668948" w14:textId="77777777" w:rsidR="00012807" w:rsidRPr="00012807" w:rsidRDefault="00012807" w:rsidP="00012807">
      <w:pPr>
        <w:rPr>
          <w:rFonts w:eastAsia="MS Mincho"/>
        </w:rPr>
      </w:pPr>
      <w:bookmarkStart w:id="18" w:name="OLE_LINK29"/>
      <w:r w:rsidRPr="00012807">
        <w:rPr>
          <w:rFonts w:eastAsia="MS Mincho"/>
        </w:rPr>
        <w:t xml:space="preserve">Issue 2-1-4: For </w:t>
      </w:r>
      <w:proofErr w:type="spellStart"/>
      <w:r w:rsidRPr="00012807">
        <w:rPr>
          <w:rFonts w:eastAsia="MS Mincho"/>
        </w:rPr>
        <w:t>eMTC</w:t>
      </w:r>
      <w:proofErr w:type="spellEnd"/>
      <w:r w:rsidRPr="00012807">
        <w:rPr>
          <w:rFonts w:eastAsia="MS Mincho"/>
        </w:rPr>
        <w:t>, test case with GNSS gap</w:t>
      </w:r>
    </w:p>
    <w:p w14:paraId="29AD7C07" w14:textId="77777777" w:rsidR="00012807" w:rsidRDefault="00012807" w:rsidP="00012807">
      <w:pPr>
        <w:spacing w:after="120" w:line="252" w:lineRule="auto"/>
        <w:rPr>
          <w:rFonts w:eastAsia="MS Mincho"/>
          <w:b/>
          <w:bCs/>
        </w:rPr>
      </w:pPr>
      <w:bookmarkStart w:id="19" w:name="OLE_LINK124"/>
      <w:bookmarkEnd w:id="18"/>
      <w:r>
        <w:rPr>
          <w:rFonts w:eastAsia="MS Mincho"/>
          <w:b/>
          <w:bCs/>
        </w:rPr>
        <w:t>&lt;Agreement&gt;</w:t>
      </w:r>
    </w:p>
    <w:bookmarkEnd w:id="19"/>
    <w:p w14:paraId="7F7BEF75" w14:textId="77777777" w:rsidR="00012807" w:rsidRDefault="00012807" w:rsidP="00012807">
      <w:pPr>
        <w:spacing w:after="80"/>
        <w:jc w:val="both"/>
        <w:rPr>
          <w:rFonts w:eastAsia="MS Mincho" w:cs="Arial"/>
        </w:rPr>
      </w:pPr>
      <w:r>
        <w:rPr>
          <w:bCs/>
        </w:rPr>
        <w:t xml:space="preserve">Do not introduce GNSS-MG test </w:t>
      </w:r>
      <w:proofErr w:type="gramStart"/>
      <w:r>
        <w:rPr>
          <w:bCs/>
        </w:rPr>
        <w:t>cases</w:t>
      </w:r>
      <w:proofErr w:type="gramEnd"/>
      <w:r>
        <w:rPr>
          <w:bCs/>
        </w:rPr>
        <w:t xml:space="preserve"> </w:t>
      </w:r>
    </w:p>
    <w:p w14:paraId="509E5051" w14:textId="77777777" w:rsidR="00012807" w:rsidRDefault="00012807" w:rsidP="00012807">
      <w:pPr>
        <w:spacing w:after="0"/>
        <w:rPr>
          <w:rFonts w:eastAsia="PMingLiU" w:cstheme="minorBidi"/>
          <w:bCs/>
          <w:iCs/>
          <w:szCs w:val="18"/>
          <w:lang w:val="en-US"/>
        </w:rPr>
      </w:pPr>
    </w:p>
    <w:p w14:paraId="647C1428" w14:textId="77777777" w:rsidR="00012807" w:rsidRPr="00012807" w:rsidRDefault="00012807" w:rsidP="00012807">
      <w:pPr>
        <w:rPr>
          <w:rFonts w:eastAsia="MS Mincho"/>
        </w:rPr>
      </w:pPr>
      <w:r w:rsidRPr="00012807">
        <w:rPr>
          <w:rFonts w:eastAsia="MS Mincho"/>
        </w:rPr>
        <w:t>Sub-Topic 2-2: Test set-up</w:t>
      </w:r>
    </w:p>
    <w:p w14:paraId="071E2F7B" w14:textId="77777777" w:rsidR="00012807" w:rsidRPr="00012807" w:rsidRDefault="00012807" w:rsidP="00012807">
      <w:pPr>
        <w:rPr>
          <w:rFonts w:eastAsia="MS Mincho"/>
        </w:rPr>
      </w:pPr>
      <w:r w:rsidRPr="00012807">
        <w:rPr>
          <w:rFonts w:eastAsia="MS Mincho"/>
        </w:rPr>
        <w:lastRenderedPageBreak/>
        <w:t xml:space="preserve">Issue 2-2-1 Test configuration on </w:t>
      </w:r>
      <w:bookmarkStart w:id="20" w:name="OLE_LINK23"/>
      <w:r w:rsidRPr="00012807">
        <w:rPr>
          <w:rFonts w:eastAsia="MS Mincho"/>
        </w:rPr>
        <w:t xml:space="preserve">Quasi-Earth-Fixed cell </w:t>
      </w:r>
      <w:bookmarkEnd w:id="20"/>
      <w:r w:rsidRPr="00012807">
        <w:rPr>
          <w:rFonts w:eastAsia="MS Mincho"/>
        </w:rPr>
        <w:t>or Earth-Moving cell</w:t>
      </w:r>
    </w:p>
    <w:p w14:paraId="2C103935" w14:textId="77777777" w:rsidR="00012807" w:rsidRDefault="00012807" w:rsidP="00012807">
      <w:pPr>
        <w:spacing w:after="120" w:line="252" w:lineRule="auto"/>
        <w:rPr>
          <w:rFonts w:eastAsia="SimSun"/>
          <w:b/>
          <w:bCs/>
          <w:color w:val="000000" w:themeColor="text1"/>
          <w:szCs w:val="24"/>
          <w:lang w:eastAsia="zh-CN"/>
        </w:rPr>
      </w:pPr>
      <w:bookmarkStart w:id="21" w:name="OLE_LINK123"/>
      <w:r>
        <w:rPr>
          <w:b/>
          <w:bCs/>
          <w:color w:val="000000" w:themeColor="text1"/>
          <w:szCs w:val="24"/>
          <w:lang w:eastAsia="zh-CN"/>
        </w:rPr>
        <w:t>&lt;Agreement&gt;</w:t>
      </w:r>
    </w:p>
    <w:bookmarkEnd w:id="21"/>
    <w:p w14:paraId="056F7096" w14:textId="77777777" w:rsidR="00012807" w:rsidRPr="00012807" w:rsidRDefault="00012807" w:rsidP="00012807">
      <w:pPr>
        <w:spacing w:after="0"/>
        <w:rPr>
          <w:color w:val="000000" w:themeColor="text1"/>
          <w:lang w:eastAsia="zh-CN"/>
        </w:rPr>
      </w:pPr>
      <w:r w:rsidRPr="00012807">
        <w:rPr>
          <w:color w:val="000000" w:themeColor="text1"/>
          <w:lang w:eastAsia="zh-CN"/>
        </w:rPr>
        <w:t>Define test case with Quasi-Earth-Fixed cell as the baseline in Rel-18.</w:t>
      </w:r>
    </w:p>
    <w:p w14:paraId="1F3EE52A" w14:textId="77777777" w:rsidR="00012807" w:rsidRPr="00012807" w:rsidRDefault="00012807" w:rsidP="00012807">
      <w:pPr>
        <w:pStyle w:val="ListParagraph"/>
        <w:widowControl/>
        <w:numPr>
          <w:ilvl w:val="0"/>
          <w:numId w:val="29"/>
        </w:numPr>
        <w:overflowPunct w:val="0"/>
        <w:autoSpaceDE w:val="0"/>
        <w:autoSpaceDN w:val="0"/>
        <w:adjustRightInd w:val="0"/>
        <w:ind w:leftChars="0"/>
        <w:jc w:val="left"/>
        <w:rPr>
          <w:color w:val="000000" w:themeColor="text1"/>
          <w:sz w:val="20"/>
          <w:szCs w:val="20"/>
          <w:lang w:eastAsia="zh-CN"/>
        </w:rPr>
      </w:pPr>
      <w:r w:rsidRPr="00012807">
        <w:rPr>
          <w:color w:val="000000" w:themeColor="text1"/>
          <w:sz w:val="20"/>
          <w:szCs w:val="20"/>
          <w:lang w:eastAsia="zh-CN"/>
        </w:rPr>
        <w:t xml:space="preserve">It can be revisited until next meeting.  </w:t>
      </w:r>
    </w:p>
    <w:p w14:paraId="4AEA385A" w14:textId="77777777" w:rsidR="00012807" w:rsidRDefault="00012807" w:rsidP="00012807">
      <w:pPr>
        <w:spacing w:after="0"/>
        <w:rPr>
          <w:rFonts w:eastAsia="PMingLiU" w:cstheme="minorBidi"/>
          <w:bCs/>
          <w:iCs/>
          <w:szCs w:val="18"/>
          <w:lang w:val="en-US" w:eastAsia="en-US"/>
        </w:rPr>
      </w:pPr>
    </w:p>
    <w:p w14:paraId="1680A219" w14:textId="563AF9A3" w:rsidR="00012807" w:rsidRPr="00012807" w:rsidRDefault="00012807" w:rsidP="00012807">
      <w:pPr>
        <w:rPr>
          <w:rFonts w:eastAsia="MS Mincho"/>
        </w:rPr>
      </w:pPr>
      <w:r w:rsidRPr="00012807">
        <w:rPr>
          <w:rFonts w:eastAsia="MS Mincho"/>
        </w:rPr>
        <w:t>Issue 2-2-2 Test configuration with neighbor satellite</w:t>
      </w:r>
    </w:p>
    <w:p w14:paraId="5FD764E8" w14:textId="77777777" w:rsidR="00012807" w:rsidRDefault="00012807" w:rsidP="00012807">
      <w:pPr>
        <w:spacing w:after="120" w:line="252" w:lineRule="auto"/>
        <w:rPr>
          <w:rFonts w:eastAsia="MS Mincho"/>
          <w:b/>
          <w:bCs/>
        </w:rPr>
      </w:pPr>
      <w:bookmarkStart w:id="22" w:name="OLE_LINK122"/>
      <w:r>
        <w:rPr>
          <w:rFonts w:eastAsia="MS Mincho"/>
          <w:b/>
          <w:bCs/>
        </w:rPr>
        <w:t>&lt;Agreement&gt;</w:t>
      </w:r>
    </w:p>
    <w:bookmarkEnd w:id="22"/>
    <w:p w14:paraId="65471197" w14:textId="77777777" w:rsidR="00012807" w:rsidRDefault="00012807" w:rsidP="00012807">
      <w:pPr>
        <w:spacing w:after="80"/>
        <w:jc w:val="both"/>
        <w:rPr>
          <w:rFonts w:eastAsia="SimSun"/>
        </w:rPr>
      </w:pPr>
      <w:r>
        <w:t xml:space="preserve">For Idle and Connected mode mobility test cases, </w:t>
      </w:r>
      <w:r w:rsidRPr="00012807">
        <w:rPr>
          <w:color w:val="000000" w:themeColor="text1"/>
        </w:rPr>
        <w:t xml:space="preserve">select a subset </w:t>
      </w:r>
      <w:r w:rsidRPr="00012807">
        <w:t>of</w:t>
      </w:r>
      <w:r>
        <w:t xml:space="preserve"> the test cases to be tested with the neighbor cell associated to a different satellite.</w:t>
      </w:r>
    </w:p>
    <w:p w14:paraId="727AAA9D" w14:textId="77777777" w:rsidR="00012807" w:rsidRDefault="00012807" w:rsidP="00012807">
      <w:pPr>
        <w:spacing w:after="80"/>
        <w:jc w:val="both"/>
        <w:rPr>
          <w:rFonts w:eastAsia="PMingLiU" w:cstheme="minorBidi"/>
          <w:bCs/>
          <w:iCs/>
          <w:szCs w:val="18"/>
          <w:lang w:val="en-US"/>
        </w:rPr>
      </w:pPr>
    </w:p>
    <w:p w14:paraId="66F0444A" w14:textId="77777777" w:rsidR="00012807" w:rsidRPr="00012807" w:rsidRDefault="00012807" w:rsidP="00012807">
      <w:pPr>
        <w:rPr>
          <w:rFonts w:eastAsia="MS Mincho"/>
        </w:rPr>
      </w:pPr>
      <w:bookmarkStart w:id="23" w:name="OLE_LINK40"/>
      <w:bookmarkStart w:id="24" w:name="OLE_LINK24"/>
      <w:bookmarkEnd w:id="11"/>
      <w:r w:rsidRPr="00012807">
        <w:rPr>
          <w:rFonts w:eastAsia="MS Mincho"/>
        </w:rPr>
        <w:t xml:space="preserve">Sub-Topic 2-3: Updated Test cases and </w:t>
      </w:r>
      <w:proofErr w:type="spellStart"/>
      <w:r w:rsidRPr="00012807">
        <w:rPr>
          <w:rFonts w:eastAsia="MS Mincho"/>
        </w:rPr>
        <w:t>Worksplit</w:t>
      </w:r>
      <w:proofErr w:type="spellEnd"/>
    </w:p>
    <w:p w14:paraId="2A78C372" w14:textId="77777777" w:rsidR="00012807" w:rsidRPr="00012807" w:rsidRDefault="00012807" w:rsidP="00012807">
      <w:pPr>
        <w:rPr>
          <w:rFonts w:eastAsia="MS Mincho"/>
          <w:u w:val="single"/>
        </w:rPr>
      </w:pPr>
      <w:bookmarkStart w:id="25" w:name="OLE_LINK11"/>
      <w:bookmarkStart w:id="26" w:name="OLE_LINK1"/>
      <w:bookmarkEnd w:id="23"/>
      <w:r w:rsidRPr="00012807">
        <w:rPr>
          <w:rFonts w:eastAsia="MS Mincho"/>
          <w:u w:val="single"/>
        </w:rPr>
        <w:t>For NB-IoT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7"/>
        <w:gridCol w:w="4140"/>
        <w:gridCol w:w="1027"/>
        <w:gridCol w:w="1201"/>
        <w:gridCol w:w="998"/>
      </w:tblGrid>
      <w:tr w:rsidR="00012807" w14:paraId="7A167DD7" w14:textId="77777777" w:rsidTr="00012807">
        <w:trPr>
          <w:jc w:val="center"/>
        </w:trPr>
        <w:tc>
          <w:tcPr>
            <w:tcW w:w="125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EEA9DA" w14:textId="77777777" w:rsidR="00012807" w:rsidRDefault="00012807">
            <w:pPr>
              <w:jc w:val="center"/>
              <w:rPr>
                <w:rFonts w:eastAsia="Microsoft YaHei UI"/>
                <w:color w:val="000000"/>
                <w:sz w:val="24"/>
                <w:szCs w:val="24"/>
              </w:rPr>
            </w:pPr>
            <w:bookmarkStart w:id="27" w:name="_Hlk160054275"/>
            <w:bookmarkStart w:id="28" w:name="_Hlk163518504"/>
            <w:r>
              <w:rPr>
                <w:rFonts w:ascii="Arial" w:eastAsia="Microsoft YaHei UI" w:hAnsi="Arial" w:cs="Arial"/>
                <w:b/>
                <w:bCs/>
                <w:color w:val="000000"/>
                <w:sz w:val="16"/>
                <w:szCs w:val="16"/>
                <w:lang w:val="sv-SE"/>
              </w:rPr>
              <w:t>Category</w:t>
            </w:r>
            <w:bookmarkEnd w:id="27"/>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FF70E4C" w14:textId="77777777" w:rsidR="00012807" w:rsidRDefault="00012807">
            <w:pPr>
              <w:rPr>
                <w:rFonts w:eastAsia="Microsoft YaHei UI"/>
                <w:color w:val="000000"/>
                <w:sz w:val="24"/>
                <w:szCs w:val="24"/>
              </w:rPr>
            </w:pPr>
            <w:r>
              <w:rPr>
                <w:rFonts w:ascii="Arial" w:eastAsia="Microsoft YaHei UI" w:hAnsi="Arial" w:cs="Arial"/>
                <w:b/>
                <w:bCs/>
                <w:color w:val="000000"/>
                <w:sz w:val="16"/>
                <w:szCs w:val="16"/>
                <w:lang w:val="sv-SE"/>
              </w:rPr>
              <w:t xml:space="preserve">Titlle </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3EC6E6D" w14:textId="77777777" w:rsidR="00012807" w:rsidRDefault="00012807">
            <w:pPr>
              <w:rPr>
                <w:rFonts w:eastAsia="Microsoft YaHei UI"/>
                <w:color w:val="000000"/>
                <w:sz w:val="24"/>
                <w:szCs w:val="24"/>
              </w:rPr>
            </w:pPr>
            <w:r>
              <w:rPr>
                <w:rFonts w:ascii="Arial" w:eastAsia="Microsoft YaHei UI" w:hAnsi="Arial" w:cs="Arial"/>
                <w:b/>
                <w:bCs/>
                <w:color w:val="000000"/>
                <w:sz w:val="16"/>
                <w:szCs w:val="16"/>
                <w:lang w:val="sv-SE"/>
              </w:rPr>
              <w:t>Tag</w:t>
            </w:r>
          </w:p>
        </w:tc>
        <w:tc>
          <w:tcPr>
            <w:tcW w:w="12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5505E4" w14:textId="77777777" w:rsidR="00012807" w:rsidRDefault="00012807">
            <w:pPr>
              <w:rPr>
                <w:rFonts w:eastAsia="Microsoft YaHei UI"/>
                <w:color w:val="000000"/>
                <w:sz w:val="24"/>
                <w:szCs w:val="24"/>
              </w:rPr>
            </w:pPr>
            <w:r>
              <w:rPr>
                <w:rFonts w:ascii="Arial" w:eastAsia="Microsoft YaHei UI" w:hAnsi="Arial" w:cs="Arial"/>
                <w:b/>
                <w:bCs/>
                <w:color w:val="000000"/>
                <w:sz w:val="16"/>
                <w:szCs w:val="16"/>
                <w:lang w:val="sv-SE"/>
              </w:rPr>
              <w:t>Volunteer</w:t>
            </w:r>
          </w:p>
        </w:tc>
        <w:tc>
          <w:tcPr>
            <w:tcW w:w="998" w:type="dxa"/>
            <w:tcBorders>
              <w:top w:val="single" w:sz="8" w:space="0" w:color="auto"/>
              <w:left w:val="single" w:sz="8" w:space="0" w:color="auto"/>
              <w:bottom w:val="single" w:sz="8" w:space="0" w:color="auto"/>
              <w:right w:val="single" w:sz="8" w:space="0" w:color="auto"/>
            </w:tcBorders>
            <w:shd w:val="clear" w:color="auto" w:fill="FFFFFF"/>
            <w:hideMark/>
          </w:tcPr>
          <w:p w14:paraId="18CFE1CF" w14:textId="77777777" w:rsidR="00012807" w:rsidRDefault="00012807">
            <w:pPr>
              <w:rPr>
                <w:rFonts w:eastAsia="Microsoft YaHei UI"/>
                <w:color w:val="000000"/>
                <w:sz w:val="24"/>
                <w:szCs w:val="24"/>
              </w:rPr>
            </w:pPr>
            <w:bookmarkStart w:id="29" w:name="OLE_LINK87"/>
            <w:r>
              <w:rPr>
                <w:rFonts w:ascii="Arial" w:eastAsia="Microsoft YaHei UI" w:hAnsi="Arial" w:cs="Arial"/>
                <w:b/>
                <w:bCs/>
                <w:color w:val="000000"/>
                <w:sz w:val="16"/>
                <w:szCs w:val="16"/>
                <w:lang w:val="sv-SE"/>
              </w:rPr>
              <w:t>Draft target date</w:t>
            </w:r>
            <w:bookmarkEnd w:id="29"/>
          </w:p>
        </w:tc>
      </w:tr>
      <w:tr w:rsidR="00012807" w14:paraId="05C93EE5" w14:textId="77777777" w:rsidTr="00012807">
        <w:trPr>
          <w:trHeight w:val="111"/>
          <w:jc w:val="center"/>
        </w:trPr>
        <w:tc>
          <w:tcPr>
            <w:tcW w:w="1257"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E6916C" w14:textId="77777777" w:rsidR="00012807" w:rsidRDefault="00012807">
            <w:pPr>
              <w:jc w:val="center"/>
              <w:rPr>
                <w:rFonts w:eastAsia="Microsoft YaHei UI"/>
                <w:color w:val="000000"/>
                <w:sz w:val="24"/>
                <w:szCs w:val="24"/>
              </w:rPr>
            </w:pPr>
            <w:r>
              <w:rPr>
                <w:rFonts w:ascii="Arial" w:eastAsia="Microsoft YaHei UI" w:hAnsi="Arial" w:cs="Arial"/>
                <w:color w:val="000000"/>
                <w:sz w:val="16"/>
                <w:szCs w:val="16"/>
                <w:lang w:val="sv-SE"/>
              </w:rPr>
              <w:t>Cell Re-Selection</w:t>
            </w:r>
          </w:p>
          <w:p w14:paraId="6765C0DC" w14:textId="77777777" w:rsidR="00012807" w:rsidRDefault="00012807">
            <w:pPr>
              <w:jc w:val="center"/>
              <w:rPr>
                <w:rFonts w:eastAsia="Microsoft YaHei UI"/>
                <w:color w:val="000000"/>
                <w:sz w:val="24"/>
                <w:szCs w:val="24"/>
              </w:rPr>
            </w:pPr>
            <w:r>
              <w:rPr>
                <w:rFonts w:ascii="Arial" w:eastAsia="Microsoft YaHei UI" w:hAnsi="Arial" w:cs="Arial"/>
                <w:color w:val="000000"/>
                <w:sz w:val="16"/>
                <w:szCs w:val="16"/>
                <w:lang w:val="sv-SE"/>
              </w:rPr>
              <w:t>(A.13.1.1)</w:t>
            </w: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A4B5F4"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HD – FDD Inter frequency case for UE Category NB1 in normal coverage</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E5190C"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NB-1-1</w:t>
            </w:r>
          </w:p>
        </w:tc>
        <w:tc>
          <w:tcPr>
            <w:tcW w:w="1201"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FEBF2C"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MTK</w:t>
            </w:r>
          </w:p>
        </w:tc>
        <w:tc>
          <w:tcPr>
            <w:tcW w:w="998" w:type="dxa"/>
            <w:vMerge w:val="restart"/>
            <w:tcBorders>
              <w:top w:val="single" w:sz="8" w:space="0" w:color="auto"/>
              <w:left w:val="single" w:sz="8" w:space="0" w:color="auto"/>
              <w:bottom w:val="single" w:sz="8" w:space="0" w:color="auto"/>
              <w:right w:val="single" w:sz="8" w:space="0" w:color="auto"/>
            </w:tcBorders>
            <w:shd w:val="clear" w:color="auto" w:fill="FFFFFF"/>
          </w:tcPr>
          <w:p w14:paraId="44F8BE58" w14:textId="77777777" w:rsidR="00012807" w:rsidRDefault="00012807">
            <w:pPr>
              <w:rPr>
                <w:rFonts w:ascii="Arial" w:eastAsia="Microsoft YaHei UI" w:hAnsi="Arial" w:cs="Arial"/>
                <w:color w:val="000000"/>
                <w:sz w:val="16"/>
                <w:szCs w:val="16"/>
                <w:lang w:val="sv-SE"/>
              </w:rPr>
            </w:pPr>
            <w:bookmarkStart w:id="30" w:name="OLE_LINK88"/>
            <w:r>
              <w:rPr>
                <w:rFonts w:ascii="Arial" w:eastAsia="Microsoft YaHei UI" w:hAnsi="Arial" w:cs="Arial"/>
                <w:color w:val="000000"/>
                <w:sz w:val="16"/>
                <w:szCs w:val="16"/>
                <w:lang w:val="sv-SE"/>
              </w:rPr>
              <w:t>Phase 1 (2024.04)</w:t>
            </w:r>
            <w:bookmarkEnd w:id="30"/>
          </w:p>
          <w:p w14:paraId="15AB1B20" w14:textId="77777777" w:rsidR="00012807" w:rsidRDefault="00012807">
            <w:pPr>
              <w:rPr>
                <w:rFonts w:eastAsia="Microsoft YaHei UI"/>
                <w:color w:val="000000"/>
                <w:sz w:val="16"/>
                <w:szCs w:val="16"/>
              </w:rPr>
            </w:pPr>
          </w:p>
          <w:p w14:paraId="603C5657" w14:textId="77777777" w:rsidR="00012807" w:rsidRDefault="00012807">
            <w:pPr>
              <w:rPr>
                <w:rFonts w:eastAsia="Microsoft YaHei UI"/>
                <w:color w:val="000000"/>
                <w:sz w:val="24"/>
                <w:szCs w:val="24"/>
              </w:rPr>
            </w:pPr>
            <w:bookmarkStart w:id="31" w:name="OLE_LINK50"/>
            <w:r>
              <w:rPr>
                <w:rFonts w:eastAsia="Microsoft YaHei UI"/>
                <w:color w:val="000000"/>
                <w:sz w:val="16"/>
                <w:szCs w:val="16"/>
              </w:rPr>
              <w:t>Note: Draft available</w:t>
            </w:r>
            <w:bookmarkEnd w:id="31"/>
          </w:p>
        </w:tc>
      </w:tr>
      <w:tr w:rsidR="00012807" w14:paraId="52B8E914" w14:textId="77777777" w:rsidTr="0001280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47E9144" w14:textId="77777777" w:rsidR="00012807" w:rsidRDefault="00012807">
            <w:pPr>
              <w:spacing w:after="0"/>
              <w:rPr>
                <w:rFonts w:eastAsia="Microsoft YaHei UI"/>
                <w:color w:val="000000"/>
                <w:sz w:val="24"/>
                <w:szCs w:val="24"/>
                <w:lang w:eastAsia="en-US"/>
              </w:rPr>
            </w:pP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978869" w14:textId="77777777" w:rsidR="00012807" w:rsidRDefault="00012807">
            <w:pPr>
              <w:rPr>
                <w:rFonts w:ascii="Arial" w:eastAsia="Microsoft YaHei UI" w:hAnsi="Arial" w:cs="Arial"/>
                <w:color w:val="000000" w:themeColor="text1"/>
                <w:sz w:val="16"/>
                <w:szCs w:val="16"/>
                <w:lang w:val="sv-SE"/>
              </w:rPr>
            </w:pPr>
            <w:r>
              <w:rPr>
                <w:rFonts w:ascii="Arial" w:eastAsia="Microsoft YaHei UI" w:hAnsi="Arial" w:cs="Arial"/>
                <w:color w:val="000000" w:themeColor="text1"/>
                <w:sz w:val="16"/>
                <w:szCs w:val="16"/>
                <w:lang w:val="sv-SE"/>
              </w:rPr>
              <w:t>HD – FDD Intra frequency case for UE Category NB1 in [enhanced] coverage, location-based triggering</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591284" w14:textId="77777777" w:rsidR="00012807" w:rsidRDefault="00012807">
            <w:pPr>
              <w:rPr>
                <w:rFonts w:ascii="Arial" w:eastAsia="Microsoft YaHei UI" w:hAnsi="Arial" w:cs="Arial"/>
                <w:color w:val="000000" w:themeColor="text1"/>
                <w:sz w:val="16"/>
                <w:szCs w:val="16"/>
                <w:lang w:val="sv-SE"/>
              </w:rPr>
            </w:pPr>
            <w:r>
              <w:rPr>
                <w:rFonts w:ascii="Arial" w:eastAsia="Microsoft YaHei UI" w:hAnsi="Arial" w:cs="Arial"/>
                <w:color w:val="000000" w:themeColor="text1"/>
                <w:sz w:val="16"/>
                <w:szCs w:val="16"/>
                <w:lang w:val="sv-SE"/>
              </w:rPr>
              <w:t>NB-IDLE-1D</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A281AC9" w14:textId="77777777" w:rsidR="00012807" w:rsidRDefault="00012807">
            <w:pPr>
              <w:spacing w:after="0"/>
              <w:rPr>
                <w:rFonts w:eastAsia="Microsoft YaHei UI"/>
                <w:color w:val="000000"/>
                <w:sz w:val="24"/>
                <w:szCs w:val="24"/>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F9859C6" w14:textId="77777777" w:rsidR="00012807" w:rsidRDefault="00012807">
            <w:pPr>
              <w:spacing w:after="0"/>
              <w:rPr>
                <w:rFonts w:eastAsia="Microsoft YaHei UI"/>
                <w:color w:val="000000"/>
                <w:sz w:val="24"/>
                <w:szCs w:val="24"/>
                <w:lang w:eastAsia="en-US"/>
              </w:rPr>
            </w:pPr>
          </w:p>
        </w:tc>
      </w:tr>
      <w:tr w:rsidR="00012807" w14:paraId="6A74D2FC" w14:textId="77777777" w:rsidTr="00012807">
        <w:trPr>
          <w:trHeight w:val="38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D2908A" w14:textId="77777777" w:rsidR="00012807" w:rsidRDefault="00012807">
            <w:pPr>
              <w:spacing w:after="0"/>
              <w:rPr>
                <w:rFonts w:eastAsia="Microsoft YaHei UI"/>
                <w:color w:val="000000"/>
                <w:sz w:val="24"/>
                <w:szCs w:val="24"/>
                <w:lang w:eastAsia="en-US"/>
              </w:rPr>
            </w:pP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FFC3AB" w14:textId="77777777" w:rsidR="00012807" w:rsidRDefault="00012807">
            <w:pPr>
              <w:rPr>
                <w:rFonts w:ascii="Arial" w:eastAsia="Microsoft YaHei UI" w:hAnsi="Arial" w:cs="Arial"/>
                <w:color w:val="000000" w:themeColor="text1"/>
                <w:sz w:val="16"/>
                <w:szCs w:val="16"/>
                <w:lang w:val="sv-SE"/>
              </w:rPr>
            </w:pPr>
            <w:r>
              <w:rPr>
                <w:rFonts w:ascii="Arial" w:eastAsia="Microsoft YaHei UI" w:hAnsi="Arial" w:cs="Arial"/>
                <w:color w:val="000000" w:themeColor="text1"/>
                <w:sz w:val="16"/>
                <w:szCs w:val="16"/>
                <w:lang w:val="sv-SE"/>
              </w:rPr>
              <w:t>HD – FDD Inter frequency case for UE Category NB1 in [enhanced] coverage, time-based triggering</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02402D" w14:textId="77777777" w:rsidR="00012807" w:rsidRDefault="00012807">
            <w:pPr>
              <w:rPr>
                <w:rFonts w:ascii="Arial" w:eastAsia="Microsoft YaHei UI" w:hAnsi="Arial" w:cs="Arial"/>
                <w:color w:val="000000" w:themeColor="text1"/>
                <w:sz w:val="16"/>
                <w:szCs w:val="16"/>
                <w:lang w:val="sv-SE"/>
              </w:rPr>
            </w:pPr>
            <w:r>
              <w:rPr>
                <w:rFonts w:ascii="Arial" w:eastAsia="Microsoft YaHei UI" w:hAnsi="Arial" w:cs="Arial"/>
                <w:color w:val="000000" w:themeColor="text1"/>
                <w:sz w:val="16"/>
                <w:szCs w:val="16"/>
                <w:lang w:val="sv-SE"/>
              </w:rPr>
              <w:t>NB-IDLE-2T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E64DC02" w14:textId="77777777" w:rsidR="00012807" w:rsidRDefault="00012807">
            <w:pPr>
              <w:spacing w:after="0"/>
              <w:rPr>
                <w:rFonts w:eastAsia="Microsoft YaHei UI"/>
                <w:color w:val="000000"/>
                <w:sz w:val="24"/>
                <w:szCs w:val="24"/>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E591483" w14:textId="77777777" w:rsidR="00012807" w:rsidRDefault="00012807">
            <w:pPr>
              <w:spacing w:after="0"/>
              <w:rPr>
                <w:rFonts w:eastAsia="Microsoft YaHei UI"/>
                <w:color w:val="000000"/>
                <w:sz w:val="24"/>
                <w:szCs w:val="24"/>
                <w:lang w:eastAsia="en-US"/>
              </w:rPr>
            </w:pPr>
          </w:p>
        </w:tc>
      </w:tr>
      <w:tr w:rsidR="00012807" w14:paraId="18F058D5" w14:textId="77777777" w:rsidTr="00012807">
        <w:trPr>
          <w:jc w:val="center"/>
        </w:trPr>
        <w:tc>
          <w:tcPr>
            <w:tcW w:w="125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CEEEE2" w14:textId="77777777" w:rsidR="00012807" w:rsidRDefault="00012807">
            <w:pPr>
              <w:jc w:val="center"/>
              <w:rPr>
                <w:rFonts w:eastAsia="Microsoft YaHei UI"/>
                <w:color w:val="000000" w:themeColor="text1"/>
                <w:sz w:val="24"/>
                <w:szCs w:val="24"/>
              </w:rPr>
            </w:pPr>
            <w:r>
              <w:rPr>
                <w:rFonts w:ascii="Arial" w:eastAsia="Microsoft YaHei UI" w:hAnsi="Arial" w:cs="Arial"/>
                <w:color w:val="000000" w:themeColor="text1"/>
                <w:sz w:val="16"/>
                <w:szCs w:val="16"/>
                <w:lang w:val="sv-SE"/>
              </w:rPr>
              <w:t>RRC Re-establishment</w:t>
            </w:r>
          </w:p>
          <w:p w14:paraId="03AF05B5" w14:textId="77777777" w:rsidR="00012807" w:rsidRDefault="00012807">
            <w:pPr>
              <w:jc w:val="center"/>
              <w:rPr>
                <w:rFonts w:eastAsia="Microsoft YaHei UI"/>
                <w:color w:val="000000" w:themeColor="text1"/>
                <w:sz w:val="24"/>
                <w:szCs w:val="24"/>
              </w:rPr>
            </w:pPr>
            <w:r>
              <w:rPr>
                <w:rFonts w:ascii="Arial" w:eastAsia="Microsoft YaHei UI" w:hAnsi="Arial" w:cs="Arial"/>
                <w:color w:val="000000" w:themeColor="text1"/>
                <w:sz w:val="16"/>
                <w:szCs w:val="16"/>
                <w:lang w:val="sv-SE"/>
              </w:rPr>
              <w:t>(A.13.3.1)</w:t>
            </w: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C7AADAB" w14:textId="77777777" w:rsidR="00012807" w:rsidRDefault="00012807">
            <w:pPr>
              <w:rPr>
                <w:rFonts w:ascii="Arial" w:eastAsia="Microsoft YaHei UI" w:hAnsi="Arial" w:cs="Arial"/>
                <w:strike/>
                <w:color w:val="000000" w:themeColor="text1"/>
                <w:sz w:val="16"/>
                <w:szCs w:val="16"/>
                <w:lang w:val="sv-SE"/>
              </w:rPr>
            </w:pPr>
            <w:r>
              <w:rPr>
                <w:rFonts w:ascii="Arial" w:eastAsia="Microsoft YaHei UI" w:hAnsi="Arial" w:cs="Arial"/>
                <w:strike/>
                <w:color w:val="000000" w:themeColor="text1"/>
                <w:sz w:val="16"/>
                <w:szCs w:val="16"/>
                <w:lang w:val="sv-SE"/>
              </w:rPr>
              <w:t>HD-FDD Inter-frequency RRC Re-establishment for UE category NB1 in Standalone mode under normal coverage</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656CD0" w14:textId="77777777" w:rsidR="00012807" w:rsidRDefault="00012807">
            <w:pPr>
              <w:rPr>
                <w:rFonts w:ascii="Arial" w:eastAsia="Microsoft YaHei UI" w:hAnsi="Arial" w:cs="Arial"/>
                <w:strike/>
                <w:color w:val="000000" w:themeColor="text1"/>
                <w:sz w:val="16"/>
                <w:szCs w:val="16"/>
                <w:lang w:val="sv-SE"/>
              </w:rPr>
            </w:pPr>
            <w:r>
              <w:rPr>
                <w:rFonts w:ascii="Arial" w:eastAsia="Microsoft YaHei UI" w:hAnsi="Arial" w:cs="Arial"/>
                <w:strike/>
                <w:color w:val="000000" w:themeColor="text1"/>
                <w:sz w:val="16"/>
                <w:szCs w:val="16"/>
                <w:lang w:val="sv-SE"/>
              </w:rPr>
              <w:t>NB-3-1</w:t>
            </w:r>
          </w:p>
          <w:p w14:paraId="030C2C6D" w14:textId="77777777" w:rsidR="00012807" w:rsidRDefault="00012807">
            <w:pPr>
              <w:rPr>
                <w:rFonts w:ascii="Arial" w:eastAsia="Microsoft YaHei UI" w:hAnsi="Arial" w:cs="Arial"/>
                <w:strike/>
                <w:color w:val="000000" w:themeColor="text1"/>
                <w:sz w:val="16"/>
                <w:szCs w:val="16"/>
                <w:lang w:val="sv-SE"/>
              </w:rPr>
            </w:pPr>
            <w:r>
              <w:rPr>
                <w:rFonts w:ascii="Arial" w:eastAsia="Microsoft YaHei UI" w:hAnsi="Arial" w:cs="Arial"/>
                <w:strike/>
                <w:color w:val="000000" w:themeColor="text1"/>
                <w:sz w:val="16"/>
                <w:szCs w:val="16"/>
                <w:lang w:val="sv-SE"/>
              </w:rPr>
              <w:t> </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511024E" w14:textId="77777777" w:rsidR="00012807" w:rsidRDefault="00012807">
            <w:pPr>
              <w:spacing w:after="0"/>
              <w:rPr>
                <w:rFonts w:eastAsia="Microsoft YaHei UI"/>
                <w:color w:val="000000"/>
                <w:sz w:val="24"/>
                <w:szCs w:val="24"/>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892205C" w14:textId="77777777" w:rsidR="00012807" w:rsidRDefault="00012807">
            <w:pPr>
              <w:spacing w:after="0"/>
              <w:rPr>
                <w:rFonts w:eastAsia="Microsoft YaHei UI"/>
                <w:color w:val="000000"/>
                <w:sz w:val="24"/>
                <w:szCs w:val="24"/>
                <w:lang w:eastAsia="en-US"/>
              </w:rPr>
            </w:pPr>
          </w:p>
        </w:tc>
      </w:tr>
      <w:tr w:rsidR="00012807" w14:paraId="6C14EB3C" w14:textId="77777777" w:rsidTr="00012807">
        <w:trPr>
          <w:trHeight w:val="34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78CB1D4" w14:textId="77777777" w:rsidR="00012807" w:rsidRDefault="00012807">
            <w:pPr>
              <w:spacing w:after="0"/>
              <w:rPr>
                <w:rFonts w:eastAsia="Microsoft YaHei UI"/>
                <w:color w:val="000000" w:themeColor="text1"/>
                <w:sz w:val="24"/>
                <w:szCs w:val="24"/>
                <w:lang w:eastAsia="en-US"/>
              </w:rPr>
            </w:pP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8EF2AC" w14:textId="77777777" w:rsidR="00012807" w:rsidRDefault="00012807">
            <w:pPr>
              <w:rPr>
                <w:rFonts w:ascii="Arial" w:eastAsia="Microsoft YaHei UI" w:hAnsi="Arial" w:cs="Arial"/>
                <w:color w:val="000000" w:themeColor="text1"/>
                <w:sz w:val="16"/>
                <w:szCs w:val="16"/>
                <w:lang w:val="sv-SE"/>
              </w:rPr>
            </w:pPr>
            <w:r>
              <w:rPr>
                <w:rFonts w:ascii="Arial" w:eastAsia="Microsoft YaHei UI" w:hAnsi="Arial" w:cs="Arial"/>
                <w:color w:val="000000" w:themeColor="text1"/>
                <w:sz w:val="16"/>
                <w:szCs w:val="16"/>
                <w:lang w:val="sv-SE"/>
              </w:rPr>
              <w:t>HD-FDD Inter-frequency RRC Re-establishment for UE category NB1 in Standalone mode under enhanced coverage</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009676" w14:textId="77777777" w:rsidR="00012807" w:rsidRDefault="00012807">
            <w:pPr>
              <w:rPr>
                <w:rFonts w:ascii="Arial" w:eastAsia="Microsoft YaHei UI" w:hAnsi="Arial" w:cs="Arial"/>
                <w:color w:val="000000" w:themeColor="text1"/>
                <w:sz w:val="16"/>
                <w:szCs w:val="16"/>
                <w:lang w:val="sv-SE"/>
              </w:rPr>
            </w:pPr>
            <w:r>
              <w:rPr>
                <w:rFonts w:ascii="Arial" w:eastAsia="Microsoft YaHei UI" w:hAnsi="Arial" w:cs="Arial"/>
                <w:color w:val="000000" w:themeColor="text1"/>
                <w:sz w:val="16"/>
                <w:szCs w:val="16"/>
                <w:lang w:val="sv-SE"/>
              </w:rPr>
              <w:t>NB-3-2</w:t>
            </w:r>
          </w:p>
          <w:p w14:paraId="1F990EE0" w14:textId="77777777" w:rsidR="00012807" w:rsidRDefault="00012807">
            <w:pPr>
              <w:rPr>
                <w:rFonts w:ascii="Arial" w:eastAsia="Microsoft YaHei UI" w:hAnsi="Arial" w:cs="Arial"/>
                <w:color w:val="000000" w:themeColor="text1"/>
                <w:sz w:val="16"/>
                <w:szCs w:val="16"/>
                <w:lang w:val="sv-SE"/>
              </w:rPr>
            </w:pPr>
            <w:r>
              <w:rPr>
                <w:rFonts w:ascii="Arial" w:eastAsia="Microsoft YaHei UI" w:hAnsi="Arial" w:cs="Arial"/>
                <w:color w:val="000000" w:themeColor="text1"/>
                <w:sz w:val="16"/>
                <w:szCs w:val="16"/>
                <w:lang w:val="sv-SE"/>
              </w:rPr>
              <w:t> </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DDC7154" w14:textId="77777777" w:rsidR="00012807" w:rsidRDefault="00012807">
            <w:pPr>
              <w:spacing w:after="0"/>
              <w:rPr>
                <w:rFonts w:eastAsia="Microsoft YaHei UI"/>
                <w:color w:val="000000"/>
                <w:sz w:val="24"/>
                <w:szCs w:val="24"/>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CF48812" w14:textId="77777777" w:rsidR="00012807" w:rsidRDefault="00012807">
            <w:pPr>
              <w:spacing w:after="0"/>
              <w:rPr>
                <w:rFonts w:eastAsia="Microsoft YaHei UI"/>
                <w:color w:val="000000"/>
                <w:sz w:val="24"/>
                <w:szCs w:val="24"/>
                <w:lang w:eastAsia="en-US"/>
              </w:rPr>
            </w:pPr>
          </w:p>
        </w:tc>
      </w:tr>
    </w:tbl>
    <w:bookmarkEnd w:id="28"/>
    <w:p w14:paraId="79914EAF" w14:textId="77777777" w:rsidR="00012807" w:rsidRDefault="00012807" w:rsidP="00012807">
      <w:pPr>
        <w:jc w:val="both"/>
        <w:rPr>
          <w:rFonts w:eastAsia="Microsoft YaHei UI"/>
          <w:color w:val="000000" w:themeColor="text1"/>
          <w:sz w:val="24"/>
          <w:szCs w:val="24"/>
          <w:lang w:eastAsia="en-US"/>
        </w:rPr>
      </w:pPr>
      <w:r>
        <w:rPr>
          <w:rFonts w:eastAsia="Microsoft YaHei UI"/>
          <w:color w:val="000000" w:themeColor="text1"/>
          <w:sz w:val="24"/>
          <w:szCs w:val="24"/>
        </w:rPr>
        <w:t> </w:t>
      </w:r>
    </w:p>
    <w:tbl>
      <w:tblPr>
        <w:tblW w:w="0" w:type="auto"/>
        <w:jc w:val="center"/>
        <w:tblCellMar>
          <w:left w:w="0" w:type="dxa"/>
          <w:right w:w="0" w:type="dxa"/>
        </w:tblCellMar>
        <w:tblLook w:val="04A0" w:firstRow="1" w:lastRow="0" w:firstColumn="1" w:lastColumn="0" w:noHBand="0" w:noVBand="1"/>
      </w:tblPr>
      <w:tblGrid>
        <w:gridCol w:w="1266"/>
        <w:gridCol w:w="4253"/>
        <w:gridCol w:w="992"/>
        <w:gridCol w:w="1276"/>
        <w:gridCol w:w="992"/>
      </w:tblGrid>
      <w:tr w:rsidR="00012807" w14:paraId="29BD770F" w14:textId="77777777" w:rsidTr="00012807">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84935F" w14:textId="77777777" w:rsidR="00012807" w:rsidRDefault="00012807">
            <w:pPr>
              <w:jc w:val="center"/>
              <w:rPr>
                <w:rFonts w:eastAsia="Microsoft YaHei UI"/>
                <w:color w:val="000000" w:themeColor="text1"/>
                <w:sz w:val="24"/>
                <w:szCs w:val="24"/>
              </w:rPr>
            </w:pPr>
            <w:bookmarkStart w:id="32" w:name="_Hlk164240586"/>
            <w:r>
              <w:rPr>
                <w:rFonts w:ascii="Arial" w:eastAsia="Microsoft YaHei UI" w:hAnsi="Arial" w:cs="Arial"/>
                <w:b/>
                <w:bCs/>
                <w:color w:val="000000" w:themeColor="text1"/>
                <w:sz w:val="16"/>
                <w:szCs w:val="16"/>
                <w:lang w:val="sv-SE"/>
              </w:rPr>
              <w:t>Category</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1690D5" w14:textId="77777777" w:rsidR="00012807" w:rsidRDefault="00012807">
            <w:pPr>
              <w:rPr>
                <w:rFonts w:eastAsia="Microsoft YaHei UI"/>
                <w:color w:val="000000" w:themeColor="text1"/>
                <w:sz w:val="24"/>
                <w:szCs w:val="24"/>
              </w:rPr>
            </w:pPr>
            <w:r>
              <w:rPr>
                <w:rFonts w:ascii="Arial" w:eastAsia="Microsoft YaHei UI" w:hAnsi="Arial" w:cs="Arial"/>
                <w:b/>
                <w:bCs/>
                <w:color w:val="000000" w:themeColor="text1"/>
                <w:sz w:val="16"/>
                <w:szCs w:val="16"/>
                <w:lang w:val="sv-SE"/>
              </w:rPr>
              <w:t xml:space="preserve">Titlle </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F15BD" w14:textId="77777777" w:rsidR="00012807" w:rsidRDefault="00012807">
            <w:pPr>
              <w:rPr>
                <w:rFonts w:eastAsia="Microsoft YaHei UI"/>
                <w:color w:val="000000" w:themeColor="text1"/>
                <w:sz w:val="24"/>
                <w:szCs w:val="24"/>
              </w:rPr>
            </w:pPr>
            <w:r>
              <w:rPr>
                <w:rFonts w:ascii="Arial" w:eastAsia="Microsoft YaHei UI" w:hAnsi="Arial" w:cs="Arial"/>
                <w:b/>
                <w:bCs/>
                <w:color w:val="000000" w:themeColor="text1"/>
                <w:sz w:val="16"/>
                <w:szCs w:val="16"/>
                <w:lang w:val="sv-SE"/>
              </w:rPr>
              <w:t>Tag</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1F61B" w14:textId="77777777" w:rsidR="00012807" w:rsidRDefault="00012807">
            <w:pPr>
              <w:rPr>
                <w:rFonts w:eastAsia="Microsoft YaHei UI"/>
                <w:color w:val="000000" w:themeColor="text1"/>
                <w:sz w:val="24"/>
                <w:szCs w:val="24"/>
              </w:rPr>
            </w:pPr>
            <w:r>
              <w:rPr>
                <w:rFonts w:ascii="Arial" w:eastAsia="Microsoft YaHei UI" w:hAnsi="Arial" w:cs="Arial"/>
                <w:b/>
                <w:bCs/>
                <w:color w:val="000000" w:themeColor="text1"/>
                <w:sz w:val="16"/>
                <w:szCs w:val="16"/>
                <w:lang w:val="sv-SE"/>
              </w:rPr>
              <w:t>Volunteer</w:t>
            </w:r>
          </w:p>
        </w:tc>
        <w:tc>
          <w:tcPr>
            <w:tcW w:w="992" w:type="dxa"/>
            <w:tcBorders>
              <w:top w:val="single" w:sz="8" w:space="0" w:color="auto"/>
              <w:left w:val="nil"/>
              <w:bottom w:val="single" w:sz="8" w:space="0" w:color="auto"/>
              <w:right w:val="single" w:sz="8" w:space="0" w:color="auto"/>
            </w:tcBorders>
            <w:hideMark/>
          </w:tcPr>
          <w:p w14:paraId="5E3B7327" w14:textId="77777777" w:rsidR="00012807" w:rsidRDefault="00012807">
            <w:pPr>
              <w:rPr>
                <w:rFonts w:eastAsia="Microsoft YaHei UI"/>
                <w:color w:val="000000" w:themeColor="text1"/>
                <w:sz w:val="24"/>
                <w:szCs w:val="24"/>
              </w:rPr>
            </w:pPr>
            <w:r>
              <w:rPr>
                <w:rFonts w:ascii="Arial" w:eastAsia="Microsoft YaHei UI" w:hAnsi="Arial" w:cs="Arial"/>
                <w:b/>
                <w:bCs/>
                <w:color w:val="000000" w:themeColor="text1"/>
                <w:sz w:val="16"/>
                <w:szCs w:val="16"/>
                <w:lang w:val="sv-SE"/>
              </w:rPr>
              <w:t>Draft target date</w:t>
            </w:r>
          </w:p>
        </w:tc>
        <w:bookmarkEnd w:id="32"/>
      </w:tr>
      <w:tr w:rsidR="00012807" w14:paraId="629037F0" w14:textId="77777777" w:rsidTr="00012807">
        <w:trPr>
          <w:jc w:val="center"/>
        </w:trPr>
        <w:tc>
          <w:tcPr>
            <w:tcW w:w="12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D56C2" w14:textId="77777777" w:rsidR="00012807" w:rsidRDefault="00012807">
            <w:pPr>
              <w:jc w:val="center"/>
              <w:rPr>
                <w:rFonts w:eastAsia="Microsoft YaHei UI"/>
                <w:color w:val="000000" w:themeColor="text1"/>
                <w:sz w:val="24"/>
                <w:szCs w:val="24"/>
              </w:rPr>
            </w:pPr>
            <w:r>
              <w:rPr>
                <w:rFonts w:ascii="Arial" w:eastAsia="Microsoft YaHei UI" w:hAnsi="Arial" w:cs="Arial"/>
                <w:color w:val="000000" w:themeColor="text1"/>
                <w:sz w:val="16"/>
                <w:szCs w:val="16"/>
                <w:lang w:val="sv-SE"/>
              </w:rPr>
              <w:t>Measurement Procedure in CONN</w:t>
            </w:r>
          </w:p>
          <w:p w14:paraId="1D46484A" w14:textId="77777777" w:rsidR="00012807" w:rsidRDefault="00012807">
            <w:pPr>
              <w:jc w:val="center"/>
              <w:rPr>
                <w:rFonts w:eastAsia="Microsoft YaHei UI"/>
                <w:color w:val="000000" w:themeColor="text1"/>
                <w:sz w:val="24"/>
                <w:szCs w:val="24"/>
              </w:rPr>
            </w:pPr>
            <w:r>
              <w:rPr>
                <w:rFonts w:ascii="Arial" w:eastAsia="Microsoft YaHei UI" w:hAnsi="Arial" w:cs="Arial"/>
                <w:color w:val="000000" w:themeColor="text1"/>
                <w:sz w:val="16"/>
                <w:szCs w:val="16"/>
                <w:lang w:val="sv-SE"/>
              </w:rPr>
              <w:t>(new)</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2C50035E" w14:textId="77777777" w:rsidR="00012807" w:rsidRDefault="00012807">
            <w:pPr>
              <w:rPr>
                <w:rFonts w:eastAsia="Microsoft YaHei UI"/>
                <w:color w:val="000000" w:themeColor="text1"/>
                <w:sz w:val="24"/>
                <w:szCs w:val="24"/>
              </w:rPr>
            </w:pPr>
            <w:r>
              <w:rPr>
                <w:rFonts w:ascii="Arial" w:eastAsia="Microsoft YaHei UI" w:hAnsi="Arial" w:cs="Arial"/>
                <w:color w:val="000000" w:themeColor="text1"/>
                <w:sz w:val="16"/>
                <w:szCs w:val="16"/>
                <w:lang w:val="sv-SE"/>
              </w:rPr>
              <w:t xml:space="preserve">HD-FDD </w:t>
            </w:r>
            <w:r>
              <w:rPr>
                <w:rFonts w:ascii="Arial" w:eastAsia="Microsoft YaHei UI" w:hAnsi="Arial" w:cs="Arial"/>
                <w:b/>
                <w:bCs/>
                <w:color w:val="000000" w:themeColor="text1"/>
                <w:sz w:val="16"/>
                <w:szCs w:val="16"/>
                <w:lang w:val="sv-SE"/>
              </w:rPr>
              <w:t>Intra</w:t>
            </w:r>
            <w:r>
              <w:rPr>
                <w:rFonts w:ascii="Arial" w:eastAsia="Microsoft YaHei UI" w:hAnsi="Arial" w:cs="Arial"/>
                <w:color w:val="000000" w:themeColor="text1"/>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49E07BD" w14:textId="77777777" w:rsidR="00012807" w:rsidRDefault="00012807">
            <w:pPr>
              <w:rPr>
                <w:rFonts w:eastAsia="Microsoft YaHei UI"/>
                <w:color w:val="000000" w:themeColor="text1"/>
                <w:sz w:val="24"/>
                <w:szCs w:val="24"/>
              </w:rPr>
            </w:pPr>
            <w:r>
              <w:rPr>
                <w:rFonts w:ascii="Arial" w:eastAsia="Microsoft YaHei UI" w:hAnsi="Arial" w:cs="Arial"/>
                <w:color w:val="000000" w:themeColor="text1"/>
                <w:sz w:val="16"/>
                <w:szCs w:val="16"/>
                <w:lang w:val="sv-SE"/>
              </w:rPr>
              <w:t>NB-CONN-1</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D9BA84B" w14:textId="77777777" w:rsidR="00012807" w:rsidRDefault="00012807">
            <w:pPr>
              <w:rPr>
                <w:rFonts w:ascii="Arial" w:eastAsia="Microsoft YaHei UI" w:hAnsi="Arial" w:cs="Arial"/>
                <w:color w:val="000000" w:themeColor="text1"/>
                <w:sz w:val="16"/>
                <w:szCs w:val="16"/>
                <w:lang w:val="sv-SE"/>
              </w:rPr>
            </w:pPr>
            <w:r>
              <w:rPr>
                <w:rFonts w:ascii="Arial" w:eastAsia="Microsoft YaHei UI" w:hAnsi="Arial" w:cs="Arial"/>
                <w:color w:val="000000" w:themeColor="text1"/>
                <w:sz w:val="16"/>
                <w:szCs w:val="16"/>
                <w:lang w:val="sv-SE"/>
              </w:rPr>
              <w:t>Huawei</w:t>
            </w:r>
          </w:p>
        </w:tc>
        <w:tc>
          <w:tcPr>
            <w:tcW w:w="992" w:type="dxa"/>
            <w:vMerge w:val="restart"/>
            <w:tcBorders>
              <w:top w:val="nil"/>
              <w:left w:val="nil"/>
              <w:bottom w:val="single" w:sz="8" w:space="0" w:color="auto"/>
              <w:right w:val="single" w:sz="8" w:space="0" w:color="auto"/>
            </w:tcBorders>
            <w:hideMark/>
          </w:tcPr>
          <w:p w14:paraId="2793F56D" w14:textId="77777777" w:rsidR="00012807" w:rsidRDefault="00012807">
            <w:pPr>
              <w:rPr>
                <w:rFonts w:ascii="Arial" w:eastAsia="Microsoft YaHei UI" w:hAnsi="Arial" w:cs="Arial"/>
                <w:color w:val="000000" w:themeColor="text1"/>
                <w:sz w:val="16"/>
                <w:szCs w:val="16"/>
                <w:lang w:val="sv-SE"/>
              </w:rPr>
            </w:pPr>
            <w:bookmarkStart w:id="33" w:name="OLE_LINK94"/>
            <w:bookmarkStart w:id="34" w:name="OLE_LINK79"/>
            <w:r>
              <w:rPr>
                <w:rFonts w:ascii="Arial" w:eastAsia="Microsoft YaHei UI" w:hAnsi="Arial" w:cs="Arial"/>
                <w:color w:val="000000" w:themeColor="text1"/>
                <w:sz w:val="16"/>
                <w:szCs w:val="16"/>
                <w:lang w:val="sv-SE"/>
              </w:rPr>
              <w:t>Phase 2 (2024.05)</w:t>
            </w:r>
            <w:bookmarkEnd w:id="33"/>
            <w:bookmarkEnd w:id="34"/>
          </w:p>
          <w:p w14:paraId="723B2891" w14:textId="77777777" w:rsidR="00012807" w:rsidRDefault="00012807">
            <w:pPr>
              <w:rPr>
                <w:rFonts w:eastAsia="Microsoft YaHei UI"/>
                <w:color w:val="000000" w:themeColor="text1"/>
                <w:sz w:val="24"/>
                <w:szCs w:val="24"/>
              </w:rPr>
            </w:pPr>
            <w:r>
              <w:rPr>
                <w:rFonts w:eastAsia="Microsoft YaHei UI"/>
                <w:color w:val="000000" w:themeColor="text1"/>
                <w:sz w:val="16"/>
                <w:szCs w:val="16"/>
              </w:rPr>
              <w:t>Note: Draft available</w:t>
            </w:r>
          </w:p>
        </w:tc>
      </w:tr>
      <w:tr w:rsidR="00012807" w14:paraId="23B60C93"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51BED65E" w14:textId="77777777" w:rsidR="00012807" w:rsidRDefault="00012807">
            <w:pPr>
              <w:spacing w:after="0"/>
              <w:rPr>
                <w:rFonts w:eastAsia="Microsoft YaHei UI"/>
                <w:color w:val="000000" w:themeColor="text1"/>
                <w:sz w:val="24"/>
                <w:szCs w:val="24"/>
                <w:lang w:eastAsia="en-US"/>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2132A85F" w14:textId="77777777" w:rsidR="00012807" w:rsidRDefault="00012807">
            <w:pPr>
              <w:rPr>
                <w:rFonts w:eastAsia="Microsoft YaHei UI"/>
                <w:color w:val="000000" w:themeColor="text1"/>
                <w:sz w:val="24"/>
                <w:szCs w:val="24"/>
              </w:rPr>
            </w:pPr>
            <w:r>
              <w:rPr>
                <w:rFonts w:ascii="Arial" w:eastAsia="Microsoft YaHei UI" w:hAnsi="Arial" w:cs="Arial"/>
                <w:color w:val="000000" w:themeColor="text1"/>
                <w:sz w:val="16"/>
                <w:szCs w:val="16"/>
                <w:lang w:val="sv-SE"/>
              </w:rPr>
              <w:t xml:space="preserve">HD-FDD </w:t>
            </w:r>
            <w:r>
              <w:rPr>
                <w:rFonts w:ascii="Arial" w:eastAsia="Microsoft YaHei UI" w:hAnsi="Arial" w:cs="Arial"/>
                <w:b/>
                <w:bCs/>
                <w:color w:val="000000" w:themeColor="text1"/>
                <w:sz w:val="16"/>
                <w:szCs w:val="16"/>
                <w:lang w:val="sv-SE"/>
              </w:rPr>
              <w:t>Inter</w:t>
            </w:r>
            <w:r>
              <w:rPr>
                <w:rFonts w:ascii="Arial" w:eastAsia="Microsoft YaHei UI" w:hAnsi="Arial" w:cs="Arial"/>
                <w:color w:val="000000" w:themeColor="text1"/>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F71FE48" w14:textId="77777777" w:rsidR="00012807" w:rsidRDefault="00012807">
            <w:pPr>
              <w:rPr>
                <w:rFonts w:eastAsia="Microsoft YaHei UI"/>
                <w:color w:val="000000" w:themeColor="text1"/>
                <w:sz w:val="24"/>
                <w:szCs w:val="24"/>
              </w:rPr>
            </w:pPr>
            <w:r>
              <w:rPr>
                <w:rFonts w:ascii="Arial" w:eastAsia="Microsoft YaHei UI" w:hAnsi="Arial" w:cs="Arial"/>
                <w:color w:val="000000" w:themeColor="text1"/>
                <w:sz w:val="16"/>
                <w:szCs w:val="16"/>
                <w:lang w:val="sv-SE"/>
              </w:rPr>
              <w:t>NB-CONN-2</w:t>
            </w:r>
          </w:p>
        </w:tc>
        <w:tc>
          <w:tcPr>
            <w:tcW w:w="0" w:type="auto"/>
            <w:vMerge/>
            <w:tcBorders>
              <w:top w:val="nil"/>
              <w:left w:val="nil"/>
              <w:bottom w:val="single" w:sz="8" w:space="0" w:color="auto"/>
              <w:right w:val="single" w:sz="8" w:space="0" w:color="auto"/>
            </w:tcBorders>
            <w:vAlign w:val="center"/>
            <w:hideMark/>
          </w:tcPr>
          <w:p w14:paraId="4334EBB8" w14:textId="77777777" w:rsidR="00012807" w:rsidRDefault="00012807">
            <w:pPr>
              <w:spacing w:after="0"/>
              <w:rPr>
                <w:rFonts w:ascii="Arial" w:eastAsia="Microsoft YaHei UI" w:hAnsi="Arial" w:cs="Arial"/>
                <w:color w:val="000000" w:themeColor="text1"/>
                <w:sz w:val="16"/>
                <w:szCs w:val="16"/>
                <w:lang w:val="sv-SE" w:eastAsia="en-US"/>
              </w:rPr>
            </w:pPr>
          </w:p>
        </w:tc>
        <w:tc>
          <w:tcPr>
            <w:tcW w:w="0" w:type="auto"/>
            <w:vMerge/>
            <w:tcBorders>
              <w:top w:val="nil"/>
              <w:left w:val="nil"/>
              <w:bottom w:val="single" w:sz="8" w:space="0" w:color="auto"/>
              <w:right w:val="single" w:sz="8" w:space="0" w:color="auto"/>
            </w:tcBorders>
            <w:vAlign w:val="center"/>
            <w:hideMark/>
          </w:tcPr>
          <w:p w14:paraId="6043CA55" w14:textId="77777777" w:rsidR="00012807" w:rsidRDefault="00012807">
            <w:pPr>
              <w:spacing w:after="0"/>
              <w:rPr>
                <w:rFonts w:eastAsia="Microsoft YaHei UI"/>
                <w:color w:val="000000" w:themeColor="text1"/>
                <w:sz w:val="24"/>
                <w:szCs w:val="24"/>
                <w:lang w:eastAsia="en-US"/>
              </w:rPr>
            </w:pPr>
          </w:p>
        </w:tc>
      </w:tr>
      <w:tr w:rsidR="00012807" w14:paraId="76D85D1E" w14:textId="77777777" w:rsidTr="00012807">
        <w:trPr>
          <w:trHeight w:val="246"/>
          <w:jc w:val="center"/>
        </w:trPr>
        <w:tc>
          <w:tcPr>
            <w:tcW w:w="12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0D3A3F" w14:textId="77777777" w:rsidR="00012807" w:rsidRDefault="00012807">
            <w:pPr>
              <w:jc w:val="center"/>
              <w:rPr>
                <w:rFonts w:eastAsia="Microsoft YaHei UI"/>
                <w:color w:val="000000" w:themeColor="text1"/>
                <w:sz w:val="24"/>
                <w:szCs w:val="24"/>
              </w:rPr>
            </w:pPr>
            <w:r>
              <w:rPr>
                <w:rFonts w:ascii="Arial" w:eastAsia="Microsoft YaHei UI" w:hAnsi="Arial" w:cs="Arial"/>
                <w:color w:val="000000" w:themeColor="text1"/>
                <w:sz w:val="16"/>
                <w:szCs w:val="16"/>
                <w:lang w:val="sv-SE"/>
              </w:rPr>
              <w:t xml:space="preserve">Measurement Procedure in CONN with time/location triggering </w:t>
            </w:r>
          </w:p>
          <w:p w14:paraId="08804A5F" w14:textId="77777777" w:rsidR="00012807" w:rsidRDefault="00012807">
            <w:pPr>
              <w:jc w:val="center"/>
              <w:rPr>
                <w:rFonts w:eastAsia="Microsoft YaHei UI"/>
                <w:color w:val="000000" w:themeColor="text1"/>
                <w:sz w:val="24"/>
                <w:szCs w:val="24"/>
              </w:rPr>
            </w:pPr>
            <w:r>
              <w:rPr>
                <w:rFonts w:ascii="Arial" w:eastAsia="Microsoft YaHei UI" w:hAnsi="Arial" w:cs="Arial"/>
                <w:color w:val="000000" w:themeColor="text1"/>
                <w:sz w:val="16"/>
                <w:szCs w:val="16"/>
                <w:lang w:val="sv-SE"/>
              </w:rPr>
              <w:t>(new)</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B1DCED" w14:textId="77777777" w:rsidR="00012807" w:rsidRDefault="00012807">
            <w:pPr>
              <w:rPr>
                <w:rFonts w:ascii="Arial" w:eastAsia="Microsoft YaHei UI" w:hAnsi="Arial" w:cs="Arial"/>
                <w:strike/>
                <w:color w:val="000000" w:themeColor="text1"/>
                <w:sz w:val="16"/>
                <w:szCs w:val="16"/>
                <w:lang w:val="sv-SE"/>
              </w:rPr>
            </w:pPr>
            <w:r>
              <w:rPr>
                <w:rFonts w:ascii="Arial" w:eastAsia="Microsoft YaHei UI" w:hAnsi="Arial" w:cs="Arial"/>
                <w:strike/>
                <w:color w:val="000000" w:themeColor="text1"/>
                <w:sz w:val="16"/>
                <w:szCs w:val="16"/>
                <w:lang w:val="sv-SE"/>
              </w:rPr>
              <w:t>HD-FDD Intra-frequency neighbour cell measurement for UE category NB1 in standalone mode under normal coverage, time-based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555B4" w14:textId="77777777" w:rsidR="00012807" w:rsidRDefault="00012807">
            <w:pPr>
              <w:rPr>
                <w:rFonts w:ascii="Arial" w:eastAsia="Microsoft YaHei UI" w:hAnsi="Arial" w:cs="Arial"/>
                <w:strike/>
                <w:color w:val="000000" w:themeColor="text1"/>
                <w:sz w:val="16"/>
                <w:szCs w:val="16"/>
                <w:lang w:val="sv-SE"/>
              </w:rPr>
            </w:pPr>
            <w:r>
              <w:rPr>
                <w:rFonts w:ascii="Arial" w:eastAsia="Microsoft YaHei UI" w:hAnsi="Arial" w:cs="Arial"/>
                <w:strike/>
                <w:color w:val="000000" w:themeColor="text1"/>
                <w:sz w:val="16"/>
                <w:szCs w:val="16"/>
                <w:lang w:val="sv-SE"/>
              </w:rPr>
              <w:t>NB-CONN-1T</w:t>
            </w:r>
          </w:p>
        </w:tc>
        <w:tc>
          <w:tcPr>
            <w:tcW w:w="0" w:type="auto"/>
            <w:vMerge/>
            <w:tcBorders>
              <w:top w:val="nil"/>
              <w:left w:val="nil"/>
              <w:bottom w:val="single" w:sz="8" w:space="0" w:color="auto"/>
              <w:right w:val="single" w:sz="8" w:space="0" w:color="auto"/>
            </w:tcBorders>
            <w:vAlign w:val="center"/>
            <w:hideMark/>
          </w:tcPr>
          <w:p w14:paraId="4665998E" w14:textId="77777777" w:rsidR="00012807" w:rsidRDefault="00012807">
            <w:pPr>
              <w:spacing w:after="0"/>
              <w:rPr>
                <w:rFonts w:ascii="Arial" w:eastAsia="Microsoft YaHei UI" w:hAnsi="Arial" w:cs="Arial"/>
                <w:color w:val="000000" w:themeColor="text1"/>
                <w:sz w:val="16"/>
                <w:szCs w:val="16"/>
                <w:lang w:val="sv-SE" w:eastAsia="en-US"/>
              </w:rPr>
            </w:pPr>
          </w:p>
        </w:tc>
        <w:tc>
          <w:tcPr>
            <w:tcW w:w="0" w:type="auto"/>
            <w:vMerge/>
            <w:tcBorders>
              <w:top w:val="nil"/>
              <w:left w:val="nil"/>
              <w:bottom w:val="single" w:sz="8" w:space="0" w:color="auto"/>
              <w:right w:val="single" w:sz="8" w:space="0" w:color="auto"/>
            </w:tcBorders>
            <w:vAlign w:val="center"/>
            <w:hideMark/>
          </w:tcPr>
          <w:p w14:paraId="42C0BB25" w14:textId="77777777" w:rsidR="00012807" w:rsidRDefault="00012807">
            <w:pPr>
              <w:spacing w:after="0"/>
              <w:rPr>
                <w:rFonts w:eastAsia="Microsoft YaHei UI"/>
                <w:color w:val="000000" w:themeColor="text1"/>
                <w:sz w:val="24"/>
                <w:szCs w:val="24"/>
                <w:lang w:eastAsia="en-US"/>
              </w:rPr>
            </w:pPr>
          </w:p>
        </w:tc>
      </w:tr>
      <w:tr w:rsidR="00012807" w14:paraId="4CF32949" w14:textId="77777777" w:rsidTr="00012807">
        <w:trPr>
          <w:trHeight w:val="15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5795091" w14:textId="77777777" w:rsidR="00012807" w:rsidRDefault="00012807">
            <w:pPr>
              <w:spacing w:after="0"/>
              <w:rPr>
                <w:rFonts w:eastAsia="Microsoft YaHei UI"/>
                <w:color w:val="000000" w:themeColor="text1"/>
                <w:sz w:val="24"/>
                <w:szCs w:val="24"/>
                <w:lang w:eastAsia="en-US"/>
              </w:rPr>
            </w:pP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4B080" w14:textId="77777777" w:rsidR="00012807" w:rsidRDefault="00012807">
            <w:pPr>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HD-FDD Inter-frequency neighbour cell measurement for UE category NB1 in standalone mode under normal coverage, location-based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418F0" w14:textId="77777777" w:rsidR="00012807" w:rsidRDefault="00012807">
            <w:pPr>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NB-CONN-2D</w:t>
            </w:r>
          </w:p>
        </w:tc>
        <w:tc>
          <w:tcPr>
            <w:tcW w:w="0" w:type="auto"/>
            <w:vMerge/>
            <w:tcBorders>
              <w:top w:val="nil"/>
              <w:left w:val="nil"/>
              <w:bottom w:val="single" w:sz="8" w:space="0" w:color="auto"/>
              <w:right w:val="single" w:sz="8" w:space="0" w:color="auto"/>
            </w:tcBorders>
            <w:vAlign w:val="center"/>
            <w:hideMark/>
          </w:tcPr>
          <w:p w14:paraId="2BFD5B2C" w14:textId="77777777" w:rsidR="00012807" w:rsidRDefault="00012807">
            <w:pPr>
              <w:spacing w:after="0"/>
              <w:rPr>
                <w:rFonts w:ascii="Arial" w:eastAsia="Microsoft YaHei UI" w:hAnsi="Arial" w:cs="Arial"/>
                <w:color w:val="000000" w:themeColor="text1"/>
                <w:sz w:val="16"/>
                <w:szCs w:val="16"/>
                <w:lang w:val="sv-SE" w:eastAsia="en-US"/>
              </w:rPr>
            </w:pPr>
          </w:p>
        </w:tc>
        <w:tc>
          <w:tcPr>
            <w:tcW w:w="0" w:type="auto"/>
            <w:vMerge/>
            <w:tcBorders>
              <w:top w:val="nil"/>
              <w:left w:val="nil"/>
              <w:bottom w:val="single" w:sz="8" w:space="0" w:color="auto"/>
              <w:right w:val="single" w:sz="8" w:space="0" w:color="auto"/>
            </w:tcBorders>
            <w:vAlign w:val="center"/>
            <w:hideMark/>
          </w:tcPr>
          <w:p w14:paraId="319F725D" w14:textId="77777777" w:rsidR="00012807" w:rsidRDefault="00012807">
            <w:pPr>
              <w:spacing w:after="0"/>
              <w:rPr>
                <w:rFonts w:eastAsia="Microsoft YaHei UI"/>
                <w:color w:val="000000" w:themeColor="text1"/>
                <w:sz w:val="24"/>
                <w:szCs w:val="24"/>
                <w:lang w:eastAsia="en-US"/>
              </w:rPr>
            </w:pPr>
          </w:p>
        </w:tc>
      </w:tr>
    </w:tbl>
    <w:p w14:paraId="2783A4A5" w14:textId="77777777" w:rsidR="00012807" w:rsidRDefault="00012807" w:rsidP="00012807">
      <w:pPr>
        <w:jc w:val="both"/>
        <w:rPr>
          <w:rFonts w:eastAsia="Microsoft YaHei UI"/>
          <w:color w:val="000000"/>
          <w:sz w:val="24"/>
          <w:szCs w:val="24"/>
          <w:lang w:eastAsia="en-US"/>
        </w:rPr>
      </w:pPr>
      <w:r>
        <w:rPr>
          <w:rFonts w:eastAsia="Microsoft YaHei UI"/>
          <w:color w:val="000000"/>
          <w:sz w:val="24"/>
          <w:szCs w:val="24"/>
        </w:rPr>
        <w:t> </w:t>
      </w:r>
    </w:p>
    <w:p w14:paraId="00502097" w14:textId="77777777" w:rsidR="00012807" w:rsidRDefault="00012807" w:rsidP="00012807">
      <w:pPr>
        <w:rPr>
          <w:rFonts w:ascii="Arial" w:eastAsia="Microsoft YaHei UI" w:hAnsi="Arial" w:cs="Arial"/>
          <w:color w:val="000000"/>
          <w:u w:val="single"/>
          <w:lang w:val="sv-SE"/>
        </w:rPr>
      </w:pPr>
      <w:r>
        <w:rPr>
          <w:rFonts w:ascii="Arial" w:eastAsia="Microsoft YaHei UI" w:hAnsi="Arial" w:cs="Arial"/>
          <w:color w:val="000000"/>
          <w:u w:val="single"/>
          <w:lang w:val="sv-SE"/>
        </w:rPr>
        <w:t>Add NGSO test configuration on the existing tests for for NB-IoT</w:t>
      </w:r>
    </w:p>
    <w:tbl>
      <w:tblPr>
        <w:tblStyle w:val="TableGrid"/>
        <w:tblW w:w="0" w:type="auto"/>
        <w:tblInd w:w="4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00"/>
        <w:gridCol w:w="5381"/>
        <w:gridCol w:w="1134"/>
        <w:gridCol w:w="1134"/>
      </w:tblGrid>
      <w:tr w:rsidR="00012807" w14:paraId="652DFD26" w14:textId="77777777" w:rsidTr="00012807">
        <w:trPr>
          <w:trHeight w:val="459"/>
        </w:trPr>
        <w:tc>
          <w:tcPr>
            <w:tcW w:w="1100" w:type="dxa"/>
            <w:tcBorders>
              <w:top w:val="single" w:sz="8" w:space="0" w:color="auto"/>
              <w:left w:val="single" w:sz="8" w:space="0" w:color="auto"/>
              <w:bottom w:val="single" w:sz="8" w:space="0" w:color="auto"/>
              <w:right w:val="single" w:sz="8" w:space="0" w:color="auto"/>
            </w:tcBorders>
            <w:hideMark/>
          </w:tcPr>
          <w:p w14:paraId="1CFF01BF" w14:textId="77777777" w:rsidR="00012807" w:rsidRDefault="00012807">
            <w:pPr>
              <w:rPr>
                <w:rFonts w:eastAsia="Yu Mincho"/>
                <w:sz w:val="16"/>
                <w:szCs w:val="16"/>
              </w:rPr>
            </w:pPr>
            <w:bookmarkStart w:id="35" w:name="_Hlk164241033"/>
            <w:r>
              <w:rPr>
                <w:rFonts w:ascii="Arial" w:eastAsia="Microsoft YaHei UI" w:hAnsi="Arial" w:cs="Arial"/>
                <w:b/>
                <w:bCs/>
                <w:color w:val="000000"/>
                <w:sz w:val="16"/>
                <w:szCs w:val="16"/>
                <w:lang w:val="sv-SE"/>
              </w:rPr>
              <w:t>Category</w:t>
            </w:r>
          </w:p>
        </w:tc>
        <w:tc>
          <w:tcPr>
            <w:tcW w:w="5381" w:type="dxa"/>
            <w:tcBorders>
              <w:top w:val="single" w:sz="8" w:space="0" w:color="auto"/>
              <w:left w:val="single" w:sz="8" w:space="0" w:color="auto"/>
              <w:bottom w:val="single" w:sz="8" w:space="0" w:color="auto"/>
              <w:right w:val="single" w:sz="8" w:space="0" w:color="auto"/>
            </w:tcBorders>
            <w:hideMark/>
          </w:tcPr>
          <w:p w14:paraId="7DF2BB66" w14:textId="77777777" w:rsidR="00012807" w:rsidRDefault="00012807">
            <w:pPr>
              <w:rPr>
                <w:sz w:val="16"/>
                <w:szCs w:val="16"/>
              </w:rPr>
            </w:pPr>
            <w:r>
              <w:rPr>
                <w:rFonts w:ascii="Arial" w:eastAsia="Microsoft YaHei UI" w:hAnsi="Arial" w:cs="Arial"/>
                <w:b/>
                <w:bCs/>
                <w:color w:val="000000"/>
                <w:sz w:val="16"/>
                <w:szCs w:val="16"/>
                <w:lang w:val="sv-SE"/>
              </w:rPr>
              <w:t xml:space="preserve">Titlle </w:t>
            </w:r>
          </w:p>
        </w:tc>
        <w:tc>
          <w:tcPr>
            <w:tcW w:w="1134" w:type="dxa"/>
            <w:tcBorders>
              <w:top w:val="single" w:sz="8" w:space="0" w:color="auto"/>
              <w:left w:val="single" w:sz="8" w:space="0" w:color="auto"/>
              <w:bottom w:val="single" w:sz="8" w:space="0" w:color="auto"/>
              <w:right w:val="single" w:sz="8" w:space="0" w:color="auto"/>
            </w:tcBorders>
            <w:hideMark/>
          </w:tcPr>
          <w:p w14:paraId="640C3D6D" w14:textId="77777777" w:rsidR="00012807" w:rsidRDefault="00012807">
            <w:pPr>
              <w:rPr>
                <w:sz w:val="16"/>
                <w:szCs w:val="16"/>
              </w:rPr>
            </w:pPr>
            <w:r>
              <w:rPr>
                <w:rFonts w:ascii="Arial" w:eastAsia="Microsoft YaHei UI" w:hAnsi="Arial" w:cs="Arial"/>
                <w:b/>
                <w:bCs/>
                <w:color w:val="000000"/>
                <w:sz w:val="16"/>
                <w:szCs w:val="16"/>
                <w:lang w:val="sv-SE"/>
              </w:rPr>
              <w:t>Volunteer</w:t>
            </w:r>
          </w:p>
        </w:tc>
        <w:tc>
          <w:tcPr>
            <w:tcW w:w="1134" w:type="dxa"/>
            <w:tcBorders>
              <w:top w:val="single" w:sz="8" w:space="0" w:color="auto"/>
              <w:left w:val="single" w:sz="8" w:space="0" w:color="auto"/>
              <w:bottom w:val="single" w:sz="8" w:space="0" w:color="auto"/>
              <w:right w:val="single" w:sz="8" w:space="0" w:color="auto"/>
            </w:tcBorders>
            <w:hideMark/>
          </w:tcPr>
          <w:p w14:paraId="449D64BA" w14:textId="77777777" w:rsidR="00012807" w:rsidRDefault="00012807">
            <w:pPr>
              <w:rPr>
                <w:sz w:val="16"/>
                <w:szCs w:val="16"/>
              </w:rPr>
            </w:pPr>
            <w:r>
              <w:rPr>
                <w:rFonts w:ascii="Arial" w:eastAsia="Microsoft YaHei UI" w:hAnsi="Arial" w:cs="Arial"/>
                <w:b/>
                <w:bCs/>
                <w:color w:val="000000"/>
                <w:sz w:val="16"/>
                <w:szCs w:val="16"/>
                <w:lang w:val="sv-SE"/>
              </w:rPr>
              <w:t>Draft target date</w:t>
            </w:r>
          </w:p>
        </w:tc>
        <w:bookmarkEnd w:id="35"/>
      </w:tr>
      <w:tr w:rsidR="00012807" w14:paraId="1E9DED7D" w14:textId="77777777" w:rsidTr="00012807">
        <w:trPr>
          <w:trHeight w:val="189"/>
        </w:trPr>
        <w:tc>
          <w:tcPr>
            <w:tcW w:w="1100" w:type="dxa"/>
            <w:vMerge w:val="restart"/>
            <w:tcBorders>
              <w:top w:val="single" w:sz="8" w:space="0" w:color="auto"/>
              <w:left w:val="single" w:sz="8" w:space="0" w:color="auto"/>
              <w:bottom w:val="single" w:sz="8" w:space="0" w:color="auto"/>
              <w:right w:val="single" w:sz="8" w:space="0" w:color="auto"/>
            </w:tcBorders>
            <w:hideMark/>
          </w:tcPr>
          <w:p w14:paraId="305582E2" w14:textId="77777777" w:rsidR="00012807" w:rsidRDefault="00012807">
            <w:pPr>
              <w:rPr>
                <w:sz w:val="16"/>
                <w:szCs w:val="16"/>
              </w:rPr>
            </w:pPr>
            <w:r>
              <w:rPr>
                <w:sz w:val="16"/>
                <w:szCs w:val="16"/>
              </w:rPr>
              <w:t>Cell Re-Selection</w:t>
            </w:r>
          </w:p>
          <w:p w14:paraId="5B8AD70A" w14:textId="77777777" w:rsidR="00012807" w:rsidRDefault="00012807">
            <w:pPr>
              <w:rPr>
                <w:rFonts w:eastAsiaTheme="minorEastAsia"/>
                <w:sz w:val="16"/>
                <w:szCs w:val="16"/>
                <w:lang w:val="en-US" w:eastAsia="zh-CN"/>
              </w:rPr>
            </w:pPr>
            <w:r>
              <w:rPr>
                <w:sz w:val="16"/>
                <w:szCs w:val="16"/>
              </w:rPr>
              <w:t>(A.13.1.1)</w:t>
            </w:r>
          </w:p>
        </w:tc>
        <w:tc>
          <w:tcPr>
            <w:tcW w:w="5381" w:type="dxa"/>
            <w:tcBorders>
              <w:top w:val="single" w:sz="8" w:space="0" w:color="auto"/>
              <w:left w:val="single" w:sz="8" w:space="0" w:color="auto"/>
              <w:bottom w:val="single" w:sz="8" w:space="0" w:color="auto"/>
              <w:right w:val="single" w:sz="8" w:space="0" w:color="auto"/>
            </w:tcBorders>
            <w:hideMark/>
          </w:tcPr>
          <w:p w14:paraId="78688AA6" w14:textId="77777777" w:rsidR="00012807" w:rsidRDefault="00012807">
            <w:pPr>
              <w:rPr>
                <w:rFonts w:eastAsia="Yu Mincho"/>
                <w:sz w:val="16"/>
                <w:szCs w:val="16"/>
                <w:lang w:eastAsia="en-US"/>
              </w:rPr>
            </w:pPr>
            <w:r>
              <w:rPr>
                <w:sz w:val="16"/>
                <w:szCs w:val="16"/>
              </w:rPr>
              <w:t>A.13.1.1.1 HD – FDD Intra frequency case for UE Category NB1 in normal coverage</w:t>
            </w:r>
          </w:p>
        </w:tc>
        <w:tc>
          <w:tcPr>
            <w:tcW w:w="1134" w:type="dxa"/>
            <w:vMerge w:val="restart"/>
            <w:tcBorders>
              <w:top w:val="single" w:sz="8" w:space="0" w:color="auto"/>
              <w:left w:val="single" w:sz="8" w:space="0" w:color="auto"/>
              <w:bottom w:val="single" w:sz="8" w:space="0" w:color="auto"/>
              <w:right w:val="single" w:sz="8" w:space="0" w:color="auto"/>
            </w:tcBorders>
            <w:hideMark/>
          </w:tcPr>
          <w:p w14:paraId="5D9BF159" w14:textId="77777777" w:rsidR="00012807" w:rsidRDefault="00012807">
            <w:pPr>
              <w:rPr>
                <w:sz w:val="16"/>
                <w:szCs w:val="16"/>
              </w:rPr>
            </w:pPr>
            <w:r>
              <w:rPr>
                <w:sz w:val="16"/>
                <w:szCs w:val="16"/>
              </w:rPr>
              <w:t>MTK</w:t>
            </w:r>
          </w:p>
        </w:tc>
        <w:tc>
          <w:tcPr>
            <w:tcW w:w="1134" w:type="dxa"/>
            <w:vMerge w:val="restart"/>
            <w:tcBorders>
              <w:top w:val="single" w:sz="8" w:space="0" w:color="auto"/>
              <w:left w:val="single" w:sz="8" w:space="0" w:color="auto"/>
              <w:bottom w:val="single" w:sz="8" w:space="0" w:color="auto"/>
              <w:right w:val="single" w:sz="8" w:space="0" w:color="auto"/>
            </w:tcBorders>
          </w:tcPr>
          <w:p w14:paraId="4286C4AA" w14:textId="77777777" w:rsidR="00012807" w:rsidRDefault="00012807">
            <w:pPr>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Phase 2 (2024.05)</w:t>
            </w:r>
          </w:p>
          <w:p w14:paraId="473385B9" w14:textId="77777777" w:rsidR="00012807" w:rsidRDefault="00012807">
            <w:pPr>
              <w:rPr>
                <w:rFonts w:eastAsia="Yu Mincho"/>
                <w:sz w:val="16"/>
                <w:szCs w:val="16"/>
              </w:rPr>
            </w:pPr>
          </w:p>
        </w:tc>
      </w:tr>
      <w:tr w:rsidR="00012807" w14:paraId="577DD266" w14:textId="77777777" w:rsidTr="00012807">
        <w:trPr>
          <w:trHeight w:val="457"/>
        </w:trPr>
        <w:tc>
          <w:tcPr>
            <w:tcW w:w="1100" w:type="dxa"/>
            <w:vMerge/>
            <w:tcBorders>
              <w:top w:val="single" w:sz="8" w:space="0" w:color="auto"/>
              <w:left w:val="single" w:sz="8" w:space="0" w:color="auto"/>
              <w:bottom w:val="single" w:sz="8" w:space="0" w:color="auto"/>
              <w:right w:val="single" w:sz="8" w:space="0" w:color="auto"/>
            </w:tcBorders>
            <w:vAlign w:val="center"/>
            <w:hideMark/>
          </w:tcPr>
          <w:p w14:paraId="2BACA1BD" w14:textId="77777777" w:rsidR="00012807" w:rsidRDefault="00012807">
            <w:pPr>
              <w:spacing w:after="0"/>
              <w:rPr>
                <w:rFonts w:eastAsiaTheme="minorEastAsia"/>
                <w:sz w:val="16"/>
                <w:szCs w:val="16"/>
                <w:lang w:val="en-US" w:eastAsia="zh-CN"/>
              </w:rPr>
            </w:pPr>
          </w:p>
        </w:tc>
        <w:tc>
          <w:tcPr>
            <w:tcW w:w="5381" w:type="dxa"/>
            <w:tcBorders>
              <w:top w:val="single" w:sz="8" w:space="0" w:color="auto"/>
              <w:left w:val="single" w:sz="8" w:space="0" w:color="auto"/>
              <w:bottom w:val="single" w:sz="8" w:space="0" w:color="auto"/>
              <w:right w:val="single" w:sz="8" w:space="0" w:color="auto"/>
            </w:tcBorders>
            <w:hideMark/>
          </w:tcPr>
          <w:p w14:paraId="18C59486" w14:textId="77777777" w:rsidR="00012807" w:rsidRDefault="00012807">
            <w:pPr>
              <w:rPr>
                <w:sz w:val="16"/>
                <w:szCs w:val="16"/>
              </w:rPr>
            </w:pPr>
            <w:r>
              <w:rPr>
                <w:sz w:val="16"/>
                <w:szCs w:val="16"/>
              </w:rPr>
              <w:t>A.13.1.1.2 HD – FDD Intra frequency case for UE Category NB1 Standalone mode in normal coverage with serving cell RRM measurement relaxation</w:t>
            </w:r>
          </w:p>
        </w:tc>
        <w:tc>
          <w:tcPr>
            <w:tcW w:w="1134" w:type="dxa"/>
            <w:vMerge/>
            <w:tcBorders>
              <w:top w:val="single" w:sz="8" w:space="0" w:color="auto"/>
              <w:left w:val="single" w:sz="8" w:space="0" w:color="auto"/>
              <w:bottom w:val="single" w:sz="8" w:space="0" w:color="auto"/>
              <w:right w:val="single" w:sz="8" w:space="0" w:color="auto"/>
            </w:tcBorders>
            <w:vAlign w:val="center"/>
            <w:hideMark/>
          </w:tcPr>
          <w:p w14:paraId="6EDF8961" w14:textId="77777777" w:rsidR="00012807" w:rsidRDefault="00012807">
            <w:pPr>
              <w:spacing w:after="0"/>
              <w:rPr>
                <w:rFonts w:eastAsia="Yu Mincho"/>
                <w:sz w:val="16"/>
                <w:szCs w:val="16"/>
                <w:lang w:eastAsia="en-US"/>
              </w:rPr>
            </w:pPr>
          </w:p>
        </w:tc>
        <w:tc>
          <w:tcPr>
            <w:tcW w:w="1134" w:type="dxa"/>
            <w:vMerge/>
            <w:tcBorders>
              <w:top w:val="single" w:sz="8" w:space="0" w:color="auto"/>
              <w:left w:val="single" w:sz="8" w:space="0" w:color="auto"/>
              <w:bottom w:val="single" w:sz="8" w:space="0" w:color="auto"/>
              <w:right w:val="single" w:sz="8" w:space="0" w:color="auto"/>
            </w:tcBorders>
            <w:vAlign w:val="center"/>
            <w:hideMark/>
          </w:tcPr>
          <w:p w14:paraId="10A650FE" w14:textId="77777777" w:rsidR="00012807" w:rsidRDefault="00012807">
            <w:pPr>
              <w:spacing w:after="0"/>
              <w:rPr>
                <w:rFonts w:eastAsia="Yu Mincho"/>
                <w:sz w:val="16"/>
                <w:szCs w:val="16"/>
                <w:lang w:eastAsia="en-US"/>
              </w:rPr>
            </w:pPr>
          </w:p>
        </w:tc>
      </w:tr>
      <w:tr w:rsidR="00012807" w14:paraId="59A94970" w14:textId="77777777" w:rsidTr="00012807">
        <w:trPr>
          <w:trHeight w:val="457"/>
        </w:trPr>
        <w:tc>
          <w:tcPr>
            <w:tcW w:w="1100" w:type="dxa"/>
            <w:vMerge/>
            <w:tcBorders>
              <w:top w:val="single" w:sz="8" w:space="0" w:color="auto"/>
              <w:left w:val="single" w:sz="8" w:space="0" w:color="auto"/>
              <w:bottom w:val="single" w:sz="8" w:space="0" w:color="auto"/>
              <w:right w:val="single" w:sz="8" w:space="0" w:color="auto"/>
            </w:tcBorders>
            <w:vAlign w:val="center"/>
            <w:hideMark/>
          </w:tcPr>
          <w:p w14:paraId="10FD80C1" w14:textId="77777777" w:rsidR="00012807" w:rsidRDefault="00012807">
            <w:pPr>
              <w:spacing w:after="0"/>
              <w:rPr>
                <w:rFonts w:eastAsiaTheme="minorEastAsia"/>
                <w:sz w:val="16"/>
                <w:szCs w:val="16"/>
                <w:lang w:val="en-US" w:eastAsia="zh-CN"/>
              </w:rPr>
            </w:pPr>
          </w:p>
        </w:tc>
        <w:tc>
          <w:tcPr>
            <w:tcW w:w="5381" w:type="dxa"/>
            <w:tcBorders>
              <w:top w:val="single" w:sz="8" w:space="0" w:color="auto"/>
              <w:left w:val="single" w:sz="8" w:space="0" w:color="auto"/>
              <w:bottom w:val="single" w:sz="8" w:space="0" w:color="auto"/>
              <w:right w:val="single" w:sz="8" w:space="0" w:color="auto"/>
            </w:tcBorders>
            <w:hideMark/>
          </w:tcPr>
          <w:p w14:paraId="68411C97" w14:textId="77777777" w:rsidR="00012807" w:rsidRDefault="00012807">
            <w:pPr>
              <w:rPr>
                <w:sz w:val="16"/>
                <w:szCs w:val="16"/>
              </w:rPr>
            </w:pPr>
            <w:r>
              <w:rPr>
                <w:sz w:val="16"/>
                <w:szCs w:val="16"/>
              </w:rPr>
              <w:t>A.13.1.1.3 HD – FDD Intra frequency case for UE Category NB1 Standalone mode in normal coverage with UE specific DRX</w:t>
            </w:r>
          </w:p>
        </w:tc>
        <w:tc>
          <w:tcPr>
            <w:tcW w:w="1134" w:type="dxa"/>
            <w:vMerge/>
            <w:tcBorders>
              <w:top w:val="single" w:sz="8" w:space="0" w:color="auto"/>
              <w:left w:val="single" w:sz="8" w:space="0" w:color="auto"/>
              <w:bottom w:val="single" w:sz="8" w:space="0" w:color="auto"/>
              <w:right w:val="single" w:sz="8" w:space="0" w:color="auto"/>
            </w:tcBorders>
            <w:vAlign w:val="center"/>
            <w:hideMark/>
          </w:tcPr>
          <w:p w14:paraId="24F2BAB4" w14:textId="77777777" w:rsidR="00012807" w:rsidRDefault="00012807">
            <w:pPr>
              <w:spacing w:after="0"/>
              <w:rPr>
                <w:rFonts w:eastAsia="Yu Mincho"/>
                <w:sz w:val="16"/>
                <w:szCs w:val="16"/>
                <w:lang w:eastAsia="en-US"/>
              </w:rPr>
            </w:pPr>
          </w:p>
        </w:tc>
        <w:tc>
          <w:tcPr>
            <w:tcW w:w="1134" w:type="dxa"/>
            <w:vMerge/>
            <w:tcBorders>
              <w:top w:val="single" w:sz="8" w:space="0" w:color="auto"/>
              <w:left w:val="single" w:sz="8" w:space="0" w:color="auto"/>
              <w:bottom w:val="single" w:sz="8" w:space="0" w:color="auto"/>
              <w:right w:val="single" w:sz="8" w:space="0" w:color="auto"/>
            </w:tcBorders>
            <w:vAlign w:val="center"/>
            <w:hideMark/>
          </w:tcPr>
          <w:p w14:paraId="0EF149CF" w14:textId="77777777" w:rsidR="00012807" w:rsidRDefault="00012807">
            <w:pPr>
              <w:spacing w:after="0"/>
              <w:rPr>
                <w:rFonts w:eastAsia="Yu Mincho"/>
                <w:sz w:val="16"/>
                <w:szCs w:val="16"/>
                <w:lang w:eastAsia="en-US"/>
              </w:rPr>
            </w:pPr>
          </w:p>
        </w:tc>
      </w:tr>
      <w:tr w:rsidR="00012807" w14:paraId="52117664" w14:textId="77777777" w:rsidTr="00012807">
        <w:tc>
          <w:tcPr>
            <w:tcW w:w="1100" w:type="dxa"/>
            <w:vMerge w:val="restart"/>
            <w:tcBorders>
              <w:top w:val="single" w:sz="8" w:space="0" w:color="auto"/>
              <w:left w:val="single" w:sz="8" w:space="0" w:color="auto"/>
              <w:bottom w:val="single" w:sz="8" w:space="0" w:color="auto"/>
              <w:right w:val="single" w:sz="8" w:space="0" w:color="auto"/>
            </w:tcBorders>
            <w:hideMark/>
          </w:tcPr>
          <w:p w14:paraId="4E733337" w14:textId="77777777" w:rsidR="00012807" w:rsidRDefault="00012807">
            <w:pPr>
              <w:rPr>
                <w:snapToGrid w:val="0"/>
                <w:sz w:val="16"/>
                <w:szCs w:val="16"/>
              </w:rPr>
            </w:pPr>
            <w:r>
              <w:rPr>
                <w:snapToGrid w:val="0"/>
                <w:sz w:val="16"/>
                <w:szCs w:val="16"/>
              </w:rPr>
              <w:lastRenderedPageBreak/>
              <w:t>RRC Re-establishment</w:t>
            </w:r>
          </w:p>
          <w:p w14:paraId="3480A38A" w14:textId="77777777" w:rsidR="00012807" w:rsidRDefault="00012807">
            <w:pPr>
              <w:rPr>
                <w:rFonts w:eastAsiaTheme="minorEastAsia"/>
                <w:sz w:val="16"/>
                <w:szCs w:val="16"/>
                <w:lang w:val="en-US" w:eastAsia="zh-CN"/>
              </w:rPr>
            </w:pPr>
            <w:r>
              <w:rPr>
                <w:sz w:val="16"/>
                <w:szCs w:val="16"/>
              </w:rPr>
              <w:t>(A.13.3.1)</w:t>
            </w:r>
          </w:p>
        </w:tc>
        <w:tc>
          <w:tcPr>
            <w:tcW w:w="5381" w:type="dxa"/>
            <w:tcBorders>
              <w:top w:val="single" w:sz="8" w:space="0" w:color="auto"/>
              <w:left w:val="single" w:sz="8" w:space="0" w:color="auto"/>
              <w:bottom w:val="single" w:sz="8" w:space="0" w:color="auto"/>
              <w:right w:val="single" w:sz="8" w:space="0" w:color="auto"/>
            </w:tcBorders>
            <w:hideMark/>
          </w:tcPr>
          <w:p w14:paraId="460EC7D0" w14:textId="77777777" w:rsidR="00012807" w:rsidRDefault="00012807">
            <w:pPr>
              <w:rPr>
                <w:rFonts w:eastAsia="Yu Mincho"/>
                <w:snapToGrid w:val="0"/>
                <w:sz w:val="16"/>
                <w:szCs w:val="16"/>
                <w:lang w:eastAsia="en-US"/>
              </w:rPr>
            </w:pPr>
            <w:r>
              <w:rPr>
                <w:snapToGrid w:val="0"/>
                <w:sz w:val="16"/>
                <w:szCs w:val="16"/>
              </w:rPr>
              <w:t>A.13.3.1.1 HD-FDD Intra-frequency RRC Re-establishment for UE</w:t>
            </w:r>
            <w:r>
              <w:rPr>
                <w:snapToGrid w:val="0"/>
                <w:sz w:val="16"/>
                <w:szCs w:val="16"/>
                <w:lang w:eastAsia="zh-CN"/>
              </w:rPr>
              <w:t xml:space="preserve"> category NB1 in Standalone mode under normal coverage</w:t>
            </w:r>
          </w:p>
        </w:tc>
        <w:tc>
          <w:tcPr>
            <w:tcW w:w="1134" w:type="dxa"/>
            <w:vMerge/>
            <w:tcBorders>
              <w:top w:val="single" w:sz="8" w:space="0" w:color="auto"/>
              <w:left w:val="single" w:sz="8" w:space="0" w:color="auto"/>
              <w:bottom w:val="single" w:sz="8" w:space="0" w:color="auto"/>
              <w:right w:val="single" w:sz="8" w:space="0" w:color="auto"/>
            </w:tcBorders>
            <w:vAlign w:val="center"/>
            <w:hideMark/>
          </w:tcPr>
          <w:p w14:paraId="401458DE" w14:textId="77777777" w:rsidR="00012807" w:rsidRDefault="00012807">
            <w:pPr>
              <w:spacing w:after="0"/>
              <w:rPr>
                <w:rFonts w:eastAsia="Yu Mincho"/>
                <w:sz w:val="16"/>
                <w:szCs w:val="16"/>
                <w:lang w:eastAsia="en-US"/>
              </w:rPr>
            </w:pPr>
          </w:p>
        </w:tc>
        <w:tc>
          <w:tcPr>
            <w:tcW w:w="1134" w:type="dxa"/>
            <w:vMerge/>
            <w:tcBorders>
              <w:top w:val="single" w:sz="8" w:space="0" w:color="auto"/>
              <w:left w:val="single" w:sz="8" w:space="0" w:color="auto"/>
              <w:bottom w:val="single" w:sz="8" w:space="0" w:color="auto"/>
              <w:right w:val="single" w:sz="8" w:space="0" w:color="auto"/>
            </w:tcBorders>
            <w:vAlign w:val="center"/>
            <w:hideMark/>
          </w:tcPr>
          <w:p w14:paraId="67A22279" w14:textId="77777777" w:rsidR="00012807" w:rsidRDefault="00012807">
            <w:pPr>
              <w:spacing w:after="0"/>
              <w:rPr>
                <w:rFonts w:eastAsia="Yu Mincho"/>
                <w:sz w:val="16"/>
                <w:szCs w:val="16"/>
                <w:lang w:eastAsia="en-US"/>
              </w:rPr>
            </w:pPr>
          </w:p>
        </w:tc>
      </w:tr>
      <w:tr w:rsidR="00012807" w14:paraId="38485B77" w14:textId="77777777" w:rsidTr="00012807">
        <w:tc>
          <w:tcPr>
            <w:tcW w:w="1100" w:type="dxa"/>
            <w:vMerge/>
            <w:tcBorders>
              <w:top w:val="single" w:sz="8" w:space="0" w:color="auto"/>
              <w:left w:val="single" w:sz="8" w:space="0" w:color="auto"/>
              <w:bottom w:val="single" w:sz="8" w:space="0" w:color="auto"/>
              <w:right w:val="single" w:sz="8" w:space="0" w:color="auto"/>
            </w:tcBorders>
            <w:vAlign w:val="center"/>
            <w:hideMark/>
          </w:tcPr>
          <w:p w14:paraId="02F7AC87" w14:textId="77777777" w:rsidR="00012807" w:rsidRDefault="00012807">
            <w:pPr>
              <w:spacing w:after="0"/>
              <w:rPr>
                <w:rFonts w:eastAsiaTheme="minorEastAsia"/>
                <w:sz w:val="16"/>
                <w:szCs w:val="16"/>
                <w:lang w:val="en-US" w:eastAsia="zh-CN"/>
              </w:rPr>
            </w:pPr>
          </w:p>
        </w:tc>
        <w:tc>
          <w:tcPr>
            <w:tcW w:w="5381" w:type="dxa"/>
            <w:tcBorders>
              <w:top w:val="single" w:sz="8" w:space="0" w:color="auto"/>
              <w:left w:val="single" w:sz="8" w:space="0" w:color="auto"/>
              <w:bottom w:val="single" w:sz="8" w:space="0" w:color="auto"/>
              <w:right w:val="single" w:sz="8" w:space="0" w:color="auto"/>
            </w:tcBorders>
            <w:hideMark/>
          </w:tcPr>
          <w:p w14:paraId="72A2747B" w14:textId="77777777" w:rsidR="00012807" w:rsidRDefault="00012807">
            <w:pPr>
              <w:rPr>
                <w:snapToGrid w:val="0"/>
                <w:sz w:val="16"/>
                <w:szCs w:val="16"/>
              </w:rPr>
            </w:pPr>
            <w:r>
              <w:rPr>
                <w:snapToGrid w:val="0"/>
                <w:sz w:val="16"/>
                <w:szCs w:val="16"/>
              </w:rPr>
              <w:t>A.13.3.1.2 HD-FDD Intra-frequency RRC Re-establishment for UE</w:t>
            </w:r>
            <w:r>
              <w:rPr>
                <w:snapToGrid w:val="0"/>
                <w:sz w:val="16"/>
                <w:szCs w:val="16"/>
                <w:lang w:eastAsia="zh-CN"/>
              </w:rPr>
              <w:t xml:space="preserve"> category NB1 in Standalone mode under enhanced coverage</w:t>
            </w:r>
          </w:p>
        </w:tc>
        <w:tc>
          <w:tcPr>
            <w:tcW w:w="1134" w:type="dxa"/>
            <w:vMerge/>
            <w:tcBorders>
              <w:top w:val="single" w:sz="8" w:space="0" w:color="auto"/>
              <w:left w:val="single" w:sz="8" w:space="0" w:color="auto"/>
              <w:bottom w:val="single" w:sz="8" w:space="0" w:color="auto"/>
              <w:right w:val="single" w:sz="8" w:space="0" w:color="auto"/>
            </w:tcBorders>
            <w:vAlign w:val="center"/>
            <w:hideMark/>
          </w:tcPr>
          <w:p w14:paraId="5D5B90CA" w14:textId="77777777" w:rsidR="00012807" w:rsidRDefault="00012807">
            <w:pPr>
              <w:spacing w:after="0"/>
              <w:rPr>
                <w:rFonts w:eastAsia="Yu Mincho"/>
                <w:sz w:val="16"/>
                <w:szCs w:val="16"/>
                <w:lang w:eastAsia="en-US"/>
              </w:rPr>
            </w:pPr>
          </w:p>
        </w:tc>
        <w:tc>
          <w:tcPr>
            <w:tcW w:w="1134" w:type="dxa"/>
            <w:vMerge/>
            <w:tcBorders>
              <w:top w:val="single" w:sz="8" w:space="0" w:color="auto"/>
              <w:left w:val="single" w:sz="8" w:space="0" w:color="auto"/>
              <w:bottom w:val="single" w:sz="8" w:space="0" w:color="auto"/>
              <w:right w:val="single" w:sz="8" w:space="0" w:color="auto"/>
            </w:tcBorders>
            <w:vAlign w:val="center"/>
            <w:hideMark/>
          </w:tcPr>
          <w:p w14:paraId="1CCE7AC3" w14:textId="77777777" w:rsidR="00012807" w:rsidRDefault="00012807">
            <w:pPr>
              <w:spacing w:after="0"/>
              <w:rPr>
                <w:rFonts w:eastAsia="Yu Mincho"/>
                <w:sz w:val="16"/>
                <w:szCs w:val="16"/>
                <w:lang w:eastAsia="en-US"/>
              </w:rPr>
            </w:pPr>
          </w:p>
        </w:tc>
      </w:tr>
    </w:tbl>
    <w:p w14:paraId="4AE9A8CA" w14:textId="77777777" w:rsidR="00012807" w:rsidRDefault="00012807" w:rsidP="00012807">
      <w:pPr>
        <w:rPr>
          <w:rFonts w:ascii="Arial" w:eastAsia="Microsoft YaHei UI" w:hAnsi="Arial" w:cs="Arial"/>
          <w:color w:val="000000"/>
          <w:u w:val="single"/>
          <w:lang w:val="en-US" w:eastAsia="en-US"/>
        </w:rPr>
      </w:pPr>
    </w:p>
    <w:p w14:paraId="00FD2EF2" w14:textId="77777777" w:rsidR="00012807" w:rsidRDefault="00012807" w:rsidP="00012807">
      <w:pPr>
        <w:rPr>
          <w:rFonts w:ascii="Arial" w:eastAsia="Microsoft YaHei UI" w:hAnsi="Arial" w:cs="Arial"/>
          <w:color w:val="000000"/>
          <w:u w:val="single"/>
          <w:lang w:val="sv-SE"/>
        </w:rPr>
      </w:pPr>
    </w:p>
    <w:p w14:paraId="0BFE9A10" w14:textId="77777777" w:rsidR="00012807" w:rsidRPr="00012807" w:rsidRDefault="00012807" w:rsidP="00012807">
      <w:pPr>
        <w:rPr>
          <w:rFonts w:eastAsia="MS Mincho"/>
          <w:u w:val="single"/>
        </w:rPr>
      </w:pPr>
      <w:r w:rsidRPr="00012807">
        <w:rPr>
          <w:rFonts w:eastAsia="MS Mincho"/>
          <w:u w:val="single"/>
        </w:rPr>
        <w:t xml:space="preserve">For </w:t>
      </w:r>
      <w:proofErr w:type="spellStart"/>
      <w:r w:rsidRPr="00012807">
        <w:rPr>
          <w:rFonts w:eastAsia="MS Mincho"/>
          <w:u w:val="single"/>
        </w:rPr>
        <w:t>eMTC</w:t>
      </w:r>
      <w:proofErr w:type="spellEnd"/>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66"/>
        <w:gridCol w:w="4394"/>
        <w:gridCol w:w="993"/>
        <w:gridCol w:w="1275"/>
        <w:gridCol w:w="1153"/>
      </w:tblGrid>
      <w:tr w:rsidR="00012807" w14:paraId="1641AE30" w14:textId="77777777" w:rsidTr="00012807">
        <w:trPr>
          <w:jc w:val="center"/>
        </w:trPr>
        <w:tc>
          <w:tcPr>
            <w:tcW w:w="12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69085E" w14:textId="77777777" w:rsidR="00012807" w:rsidRDefault="00012807">
            <w:pPr>
              <w:jc w:val="center"/>
              <w:rPr>
                <w:rFonts w:eastAsia="Microsoft YaHei UI"/>
                <w:color w:val="000000"/>
                <w:sz w:val="24"/>
                <w:szCs w:val="24"/>
              </w:rPr>
            </w:pPr>
            <w:r>
              <w:rPr>
                <w:rFonts w:ascii="Arial" w:eastAsia="Microsoft YaHei UI" w:hAnsi="Arial" w:cs="Arial"/>
                <w:b/>
                <w:bCs/>
                <w:color w:val="000000"/>
                <w:sz w:val="16"/>
                <w:szCs w:val="16"/>
                <w:lang w:val="sv-SE"/>
              </w:rPr>
              <w:t>Category</w:t>
            </w:r>
          </w:p>
        </w:tc>
        <w:tc>
          <w:tcPr>
            <w:tcW w:w="439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72D819" w14:textId="77777777" w:rsidR="00012807" w:rsidRDefault="00012807">
            <w:pPr>
              <w:rPr>
                <w:rFonts w:eastAsia="Microsoft YaHei UI"/>
                <w:color w:val="000000"/>
                <w:sz w:val="24"/>
                <w:szCs w:val="24"/>
              </w:rPr>
            </w:pPr>
            <w:r>
              <w:rPr>
                <w:rFonts w:ascii="Arial" w:eastAsia="Microsoft YaHei UI" w:hAnsi="Arial" w:cs="Arial"/>
                <w:b/>
                <w:bCs/>
                <w:color w:val="000000"/>
                <w:sz w:val="16"/>
                <w:szCs w:val="16"/>
                <w:lang w:val="sv-SE"/>
              </w:rPr>
              <w:t xml:space="preserve">Titlle </w:t>
            </w:r>
          </w:p>
        </w:tc>
        <w:tc>
          <w:tcPr>
            <w:tcW w:w="9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D9266D" w14:textId="77777777" w:rsidR="00012807" w:rsidRDefault="00012807">
            <w:pPr>
              <w:rPr>
                <w:rFonts w:eastAsia="Microsoft YaHei UI"/>
                <w:color w:val="000000"/>
                <w:sz w:val="24"/>
                <w:szCs w:val="24"/>
              </w:rPr>
            </w:pPr>
            <w:r>
              <w:rPr>
                <w:rFonts w:ascii="Arial" w:eastAsia="Microsoft YaHei UI" w:hAnsi="Arial" w:cs="Arial"/>
                <w:b/>
                <w:bCs/>
                <w:color w:val="000000"/>
                <w:sz w:val="16"/>
                <w:szCs w:val="16"/>
                <w:lang w:val="sv-SE"/>
              </w:rPr>
              <w:t>Tag</w:t>
            </w:r>
          </w:p>
        </w:tc>
        <w:tc>
          <w:tcPr>
            <w:tcW w:w="12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A3FA71" w14:textId="77777777" w:rsidR="00012807" w:rsidRDefault="00012807">
            <w:pPr>
              <w:rPr>
                <w:rFonts w:eastAsia="Microsoft YaHei UI"/>
                <w:color w:val="000000"/>
                <w:sz w:val="24"/>
                <w:szCs w:val="24"/>
              </w:rPr>
            </w:pPr>
            <w:r>
              <w:rPr>
                <w:rFonts w:ascii="Arial" w:eastAsia="Microsoft YaHei UI" w:hAnsi="Arial" w:cs="Arial"/>
                <w:b/>
                <w:bCs/>
                <w:color w:val="000000"/>
                <w:sz w:val="16"/>
                <w:szCs w:val="16"/>
                <w:lang w:val="sv-SE"/>
              </w:rPr>
              <w:t>Volunteer</w:t>
            </w:r>
          </w:p>
        </w:tc>
        <w:tc>
          <w:tcPr>
            <w:tcW w:w="1153" w:type="dxa"/>
            <w:tcBorders>
              <w:top w:val="single" w:sz="8" w:space="0" w:color="auto"/>
              <w:left w:val="single" w:sz="8" w:space="0" w:color="auto"/>
              <w:bottom w:val="single" w:sz="8" w:space="0" w:color="auto"/>
              <w:right w:val="single" w:sz="8" w:space="0" w:color="auto"/>
            </w:tcBorders>
            <w:shd w:val="clear" w:color="auto" w:fill="FFFFFF"/>
            <w:hideMark/>
          </w:tcPr>
          <w:p w14:paraId="37CB8888" w14:textId="77777777" w:rsidR="00012807" w:rsidRDefault="00012807">
            <w:pPr>
              <w:rPr>
                <w:rFonts w:eastAsia="Microsoft YaHei UI"/>
                <w:color w:val="000000"/>
                <w:sz w:val="24"/>
                <w:szCs w:val="24"/>
              </w:rPr>
            </w:pPr>
            <w:bookmarkStart w:id="36" w:name="OLE_LINK90"/>
            <w:r>
              <w:rPr>
                <w:rFonts w:ascii="Arial" w:eastAsia="Microsoft YaHei UI" w:hAnsi="Arial" w:cs="Arial"/>
                <w:b/>
                <w:bCs/>
                <w:color w:val="000000"/>
                <w:sz w:val="16"/>
                <w:szCs w:val="16"/>
                <w:lang w:val="sv-SE"/>
              </w:rPr>
              <w:t>Draft target date</w:t>
            </w:r>
            <w:bookmarkEnd w:id="36"/>
          </w:p>
        </w:tc>
      </w:tr>
      <w:tr w:rsidR="00012807" w14:paraId="5336F2BB" w14:textId="77777777" w:rsidTr="00012807">
        <w:trPr>
          <w:jc w:val="center"/>
        </w:trPr>
        <w:tc>
          <w:tcPr>
            <w:tcW w:w="126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C426AD" w14:textId="77777777" w:rsidR="00012807" w:rsidRDefault="00012807">
            <w:pPr>
              <w:jc w:val="center"/>
              <w:rPr>
                <w:rFonts w:eastAsia="Microsoft YaHei UI"/>
                <w:color w:val="000000"/>
                <w:sz w:val="24"/>
                <w:szCs w:val="24"/>
              </w:rPr>
            </w:pPr>
            <w:r>
              <w:rPr>
                <w:rFonts w:ascii="Arial" w:eastAsia="Microsoft YaHei UI" w:hAnsi="Arial" w:cs="Arial"/>
                <w:color w:val="000000"/>
                <w:sz w:val="16"/>
                <w:szCs w:val="16"/>
                <w:lang w:val="sv-SE"/>
              </w:rPr>
              <w:t>Cell re-selection</w:t>
            </w:r>
          </w:p>
          <w:p w14:paraId="300CA060" w14:textId="77777777" w:rsidR="00012807" w:rsidRDefault="00012807">
            <w:pPr>
              <w:jc w:val="center"/>
              <w:rPr>
                <w:rFonts w:eastAsia="Microsoft YaHei UI"/>
                <w:color w:val="000000"/>
                <w:sz w:val="24"/>
                <w:szCs w:val="24"/>
              </w:rPr>
            </w:pPr>
            <w:r>
              <w:rPr>
                <w:rFonts w:ascii="Arial" w:eastAsia="Microsoft YaHei UI" w:hAnsi="Arial" w:cs="Arial"/>
                <w:color w:val="000000"/>
                <w:sz w:val="16"/>
                <w:szCs w:val="16"/>
                <w:lang w:val="sv-SE"/>
              </w:rPr>
              <w:t>(A.14.1.1)</w:t>
            </w:r>
          </w:p>
        </w:tc>
        <w:tc>
          <w:tcPr>
            <w:tcW w:w="439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716182" w14:textId="77777777" w:rsidR="00012807" w:rsidRDefault="00012807">
            <w:pPr>
              <w:rPr>
                <w:rFonts w:ascii="Arial" w:eastAsia="Microsoft YaHei UI" w:hAnsi="Arial" w:cs="Arial"/>
                <w:color w:val="000000"/>
                <w:sz w:val="16"/>
                <w:szCs w:val="16"/>
              </w:rPr>
            </w:pPr>
            <w:r>
              <w:rPr>
                <w:rFonts w:ascii="Arial" w:eastAsia="Microsoft YaHei UI" w:hAnsi="Arial" w:cs="Arial"/>
                <w:color w:val="000000"/>
                <w:sz w:val="16"/>
                <w:szCs w:val="16"/>
              </w:rPr>
              <w:t>E-UTRAN FDD – FDD Inter frequency case for Cat-M1 UE in normal coverage</w:t>
            </w:r>
          </w:p>
        </w:tc>
        <w:tc>
          <w:tcPr>
            <w:tcW w:w="9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B6A1E0" w14:textId="77777777" w:rsidR="00012807" w:rsidRDefault="00012807">
            <w:pPr>
              <w:rPr>
                <w:rFonts w:ascii="Arial" w:eastAsia="Microsoft YaHei UI" w:hAnsi="Arial" w:cs="Arial"/>
                <w:color w:val="000000"/>
                <w:sz w:val="16"/>
                <w:szCs w:val="16"/>
              </w:rPr>
            </w:pPr>
            <w:r>
              <w:rPr>
                <w:rFonts w:ascii="Arial" w:eastAsia="Microsoft YaHei UI" w:hAnsi="Arial" w:cs="Arial"/>
                <w:color w:val="000000"/>
                <w:sz w:val="16"/>
                <w:szCs w:val="16"/>
              </w:rPr>
              <w:t>M-1-1</w:t>
            </w:r>
          </w:p>
        </w:tc>
        <w:tc>
          <w:tcPr>
            <w:tcW w:w="12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6CECB5" w14:textId="77777777" w:rsidR="00012807" w:rsidRDefault="00012807">
            <w:pPr>
              <w:rPr>
                <w:rFonts w:ascii="Arial" w:eastAsia="Microsoft YaHei UI" w:hAnsi="Arial" w:cs="Arial"/>
                <w:color w:val="000000"/>
                <w:sz w:val="16"/>
                <w:szCs w:val="16"/>
              </w:rPr>
            </w:pPr>
            <w:r>
              <w:rPr>
                <w:rFonts w:ascii="Arial" w:eastAsia="Microsoft YaHei UI" w:hAnsi="Arial" w:cs="Arial"/>
                <w:color w:val="000000"/>
                <w:sz w:val="16"/>
                <w:szCs w:val="16"/>
              </w:rPr>
              <w:t>    CMCC </w:t>
            </w:r>
          </w:p>
        </w:tc>
        <w:tc>
          <w:tcPr>
            <w:tcW w:w="1153" w:type="dxa"/>
            <w:vMerge w:val="restart"/>
            <w:tcBorders>
              <w:top w:val="single" w:sz="8" w:space="0" w:color="auto"/>
              <w:left w:val="single" w:sz="8" w:space="0" w:color="auto"/>
              <w:bottom w:val="single" w:sz="8" w:space="0" w:color="auto"/>
              <w:right w:val="single" w:sz="8" w:space="0" w:color="auto"/>
            </w:tcBorders>
            <w:shd w:val="clear" w:color="auto" w:fill="FFFFFF"/>
            <w:hideMark/>
          </w:tcPr>
          <w:p w14:paraId="65C1CFF7" w14:textId="77777777" w:rsidR="00012807" w:rsidRDefault="00012807">
            <w:pPr>
              <w:rPr>
                <w:rFonts w:ascii="Arial" w:eastAsia="Microsoft YaHei UI" w:hAnsi="Arial" w:cs="Arial"/>
                <w:color w:val="000000"/>
                <w:sz w:val="16"/>
                <w:szCs w:val="16"/>
              </w:rPr>
            </w:pPr>
            <w:bookmarkStart w:id="37" w:name="OLE_LINK91"/>
            <w:r>
              <w:rPr>
                <w:rFonts w:ascii="Arial" w:eastAsia="Microsoft YaHei UI" w:hAnsi="Arial" w:cs="Arial"/>
                <w:color w:val="000000"/>
                <w:sz w:val="16"/>
                <w:szCs w:val="16"/>
              </w:rPr>
              <w:t>Phase 1 (2024.04)</w:t>
            </w:r>
            <w:bookmarkEnd w:id="37"/>
          </w:p>
          <w:p w14:paraId="57542C5E" w14:textId="77777777" w:rsidR="00012807" w:rsidRDefault="00012807">
            <w:pPr>
              <w:rPr>
                <w:rFonts w:ascii="Arial" w:eastAsia="Microsoft YaHei UI" w:hAnsi="Arial" w:cs="Arial"/>
                <w:color w:val="000000"/>
                <w:sz w:val="16"/>
                <w:szCs w:val="16"/>
              </w:rPr>
            </w:pPr>
            <w:r>
              <w:rPr>
                <w:rFonts w:eastAsia="Microsoft YaHei UI"/>
                <w:color w:val="000000"/>
                <w:sz w:val="16"/>
                <w:szCs w:val="16"/>
              </w:rPr>
              <w:t>Note: Draft available</w:t>
            </w:r>
          </w:p>
        </w:tc>
      </w:tr>
      <w:tr w:rsidR="00012807" w14:paraId="593CEBF2" w14:textId="77777777" w:rsidTr="0001280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E0ACEF0" w14:textId="77777777" w:rsidR="00012807" w:rsidRDefault="00012807">
            <w:pPr>
              <w:spacing w:after="0"/>
              <w:rPr>
                <w:rFonts w:eastAsia="Microsoft YaHei UI"/>
                <w:color w:val="000000"/>
                <w:sz w:val="24"/>
                <w:szCs w:val="24"/>
                <w:lang w:eastAsia="en-US"/>
              </w:rPr>
            </w:pPr>
          </w:p>
        </w:tc>
        <w:tc>
          <w:tcPr>
            <w:tcW w:w="439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FB1D9AD" w14:textId="77777777" w:rsidR="00012807" w:rsidRDefault="00012807">
            <w:pPr>
              <w:rPr>
                <w:rFonts w:ascii="Arial" w:eastAsia="Microsoft YaHei UI" w:hAnsi="Arial" w:cs="Arial"/>
                <w:color w:val="000000"/>
                <w:sz w:val="16"/>
                <w:szCs w:val="16"/>
              </w:rPr>
            </w:pPr>
            <w:r>
              <w:rPr>
                <w:rFonts w:ascii="Arial" w:eastAsia="Microsoft YaHei UI" w:hAnsi="Arial" w:cs="Arial"/>
                <w:color w:val="000000"/>
                <w:sz w:val="16"/>
                <w:szCs w:val="16"/>
              </w:rPr>
              <w:t>E-UTRAN HD – FDD Inter frequency case for Cat-M1 UE in normal coverage</w:t>
            </w:r>
          </w:p>
        </w:tc>
        <w:tc>
          <w:tcPr>
            <w:tcW w:w="9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F8B1DD" w14:textId="77777777" w:rsidR="00012807" w:rsidRDefault="00012807">
            <w:pPr>
              <w:rPr>
                <w:rFonts w:ascii="Arial" w:eastAsia="Microsoft YaHei UI" w:hAnsi="Arial" w:cs="Arial"/>
                <w:color w:val="000000"/>
                <w:sz w:val="16"/>
                <w:szCs w:val="16"/>
              </w:rPr>
            </w:pPr>
            <w:r>
              <w:rPr>
                <w:rFonts w:ascii="Arial" w:eastAsia="Microsoft YaHei UI" w:hAnsi="Arial" w:cs="Arial"/>
                <w:color w:val="000000"/>
                <w:sz w:val="16"/>
                <w:szCs w:val="16"/>
              </w:rPr>
              <w:t>M-1-2</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3CC5A68" w14:textId="77777777" w:rsidR="00012807" w:rsidRDefault="00012807">
            <w:pPr>
              <w:spacing w:after="0"/>
              <w:rPr>
                <w:rFonts w:ascii="Arial" w:eastAsia="Microsoft YaHei UI" w:hAnsi="Arial" w:cs="Arial"/>
                <w:color w:val="000000"/>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1B50992" w14:textId="77777777" w:rsidR="00012807" w:rsidRDefault="00012807">
            <w:pPr>
              <w:spacing w:after="0"/>
              <w:rPr>
                <w:rFonts w:ascii="Arial" w:eastAsia="Microsoft YaHei UI" w:hAnsi="Arial" w:cs="Arial"/>
                <w:color w:val="000000"/>
                <w:sz w:val="16"/>
                <w:szCs w:val="16"/>
                <w:lang w:eastAsia="en-US"/>
              </w:rPr>
            </w:pPr>
          </w:p>
        </w:tc>
      </w:tr>
      <w:tr w:rsidR="00012807" w14:paraId="4B042C22" w14:textId="77777777" w:rsidTr="0001280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1348ED0" w14:textId="77777777" w:rsidR="00012807" w:rsidRDefault="00012807">
            <w:pPr>
              <w:spacing w:after="0"/>
              <w:rPr>
                <w:rFonts w:eastAsia="Microsoft YaHei UI"/>
                <w:color w:val="000000"/>
                <w:sz w:val="24"/>
                <w:szCs w:val="24"/>
                <w:lang w:eastAsia="en-US"/>
              </w:rPr>
            </w:pPr>
          </w:p>
        </w:tc>
        <w:tc>
          <w:tcPr>
            <w:tcW w:w="439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8578A9F" w14:textId="77777777" w:rsidR="00012807" w:rsidRDefault="00012807">
            <w:pPr>
              <w:rPr>
                <w:rFonts w:ascii="Arial" w:eastAsia="Microsoft YaHei UI" w:hAnsi="Arial" w:cs="Arial"/>
                <w:color w:val="000000"/>
                <w:sz w:val="16"/>
                <w:szCs w:val="16"/>
              </w:rPr>
            </w:pPr>
            <w:r>
              <w:rPr>
                <w:rFonts w:ascii="Arial" w:eastAsia="Microsoft YaHei UI" w:hAnsi="Arial" w:cs="Arial"/>
                <w:color w:val="000000"/>
                <w:sz w:val="16"/>
                <w:szCs w:val="16"/>
              </w:rPr>
              <w:t xml:space="preserve">E-UTRAN FDD – FDD Intra frequency case for Cat-M1 UE in </w:t>
            </w:r>
            <w:bookmarkStart w:id="38" w:name="OLE_LINK9"/>
            <w:r>
              <w:rPr>
                <w:rFonts w:ascii="Arial" w:eastAsia="Microsoft YaHei UI" w:hAnsi="Arial" w:cs="Arial"/>
                <w:color w:val="000000"/>
                <w:sz w:val="16"/>
                <w:szCs w:val="16"/>
              </w:rPr>
              <w:t>normal</w:t>
            </w:r>
            <w:bookmarkEnd w:id="38"/>
            <w:r>
              <w:rPr>
                <w:rFonts w:ascii="Arial" w:eastAsia="Microsoft YaHei UI" w:hAnsi="Arial" w:cs="Arial"/>
                <w:color w:val="000000"/>
                <w:sz w:val="16"/>
                <w:szCs w:val="16"/>
              </w:rPr>
              <w:t xml:space="preserve"> coverage, time-based triggering </w:t>
            </w:r>
          </w:p>
        </w:tc>
        <w:tc>
          <w:tcPr>
            <w:tcW w:w="9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6DAD0F" w14:textId="77777777" w:rsidR="00012807" w:rsidRDefault="00012807">
            <w:pPr>
              <w:rPr>
                <w:rFonts w:ascii="Arial" w:eastAsia="Microsoft YaHei UI" w:hAnsi="Arial" w:cs="Arial"/>
                <w:color w:val="000000"/>
                <w:sz w:val="16"/>
                <w:szCs w:val="16"/>
              </w:rPr>
            </w:pPr>
            <w:r>
              <w:rPr>
                <w:rFonts w:ascii="Arial" w:eastAsia="Microsoft YaHei UI" w:hAnsi="Arial" w:cs="Arial"/>
                <w:color w:val="000000"/>
                <w:sz w:val="16"/>
                <w:szCs w:val="16"/>
              </w:rPr>
              <w:t>M-IDLE-1T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794F43D" w14:textId="77777777" w:rsidR="00012807" w:rsidRDefault="00012807">
            <w:pPr>
              <w:spacing w:after="0"/>
              <w:rPr>
                <w:rFonts w:ascii="Arial" w:eastAsia="Microsoft YaHei UI" w:hAnsi="Arial" w:cs="Arial"/>
                <w:color w:val="000000"/>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86A8F32" w14:textId="77777777" w:rsidR="00012807" w:rsidRDefault="00012807">
            <w:pPr>
              <w:spacing w:after="0"/>
              <w:rPr>
                <w:rFonts w:ascii="Arial" w:eastAsia="Microsoft YaHei UI" w:hAnsi="Arial" w:cs="Arial"/>
                <w:color w:val="000000"/>
                <w:sz w:val="16"/>
                <w:szCs w:val="16"/>
                <w:lang w:eastAsia="en-US"/>
              </w:rPr>
            </w:pPr>
          </w:p>
        </w:tc>
      </w:tr>
      <w:tr w:rsidR="00012807" w14:paraId="2D9B3BE9" w14:textId="77777777" w:rsidTr="00012807">
        <w:trPr>
          <w:trHeight w:val="3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1DEC50" w14:textId="77777777" w:rsidR="00012807" w:rsidRDefault="00012807">
            <w:pPr>
              <w:spacing w:after="0"/>
              <w:rPr>
                <w:rFonts w:eastAsia="Microsoft YaHei UI"/>
                <w:color w:val="000000"/>
                <w:sz w:val="24"/>
                <w:szCs w:val="24"/>
                <w:lang w:eastAsia="en-US"/>
              </w:rPr>
            </w:pPr>
          </w:p>
        </w:tc>
        <w:tc>
          <w:tcPr>
            <w:tcW w:w="439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FFC2B4" w14:textId="77777777" w:rsidR="00012807" w:rsidRDefault="00012807">
            <w:pPr>
              <w:rPr>
                <w:rFonts w:ascii="Arial" w:eastAsia="Microsoft YaHei UI" w:hAnsi="Arial" w:cs="Arial"/>
                <w:color w:val="000000"/>
                <w:sz w:val="16"/>
                <w:szCs w:val="16"/>
              </w:rPr>
            </w:pPr>
            <w:r>
              <w:rPr>
                <w:rFonts w:ascii="Arial" w:eastAsia="Microsoft YaHei UI" w:hAnsi="Arial" w:cs="Arial"/>
                <w:color w:val="000000"/>
                <w:sz w:val="16"/>
                <w:szCs w:val="16"/>
              </w:rPr>
              <w:t>E-UTRAN HD – FDD Intra frequency case for Cat-M1 UE in [</w:t>
            </w:r>
            <w:proofErr w:type="gramStart"/>
            <w:r>
              <w:rPr>
                <w:rFonts w:ascii="Arial" w:eastAsia="Microsoft YaHei UI" w:hAnsi="Arial" w:cs="Arial"/>
                <w:color w:val="000000"/>
                <w:sz w:val="16"/>
                <w:szCs w:val="16"/>
              </w:rPr>
              <w:t>enhanced]  coverage</w:t>
            </w:r>
            <w:proofErr w:type="gramEnd"/>
            <w:r>
              <w:rPr>
                <w:rFonts w:ascii="Arial" w:eastAsia="Microsoft YaHei UI" w:hAnsi="Arial" w:cs="Arial"/>
                <w:color w:val="000000"/>
                <w:sz w:val="16"/>
                <w:szCs w:val="16"/>
              </w:rPr>
              <w:t>, time-based triggering</w:t>
            </w:r>
          </w:p>
        </w:tc>
        <w:tc>
          <w:tcPr>
            <w:tcW w:w="9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DD6728" w14:textId="77777777" w:rsidR="00012807" w:rsidRDefault="00012807">
            <w:pPr>
              <w:rPr>
                <w:rFonts w:ascii="Arial" w:eastAsia="Microsoft YaHei UI" w:hAnsi="Arial" w:cs="Arial"/>
                <w:color w:val="000000"/>
                <w:sz w:val="16"/>
                <w:szCs w:val="16"/>
              </w:rPr>
            </w:pPr>
            <w:r>
              <w:rPr>
                <w:rFonts w:ascii="Arial" w:eastAsia="Microsoft YaHei UI" w:hAnsi="Arial" w:cs="Arial"/>
                <w:color w:val="000000"/>
                <w:sz w:val="16"/>
                <w:szCs w:val="16"/>
              </w:rPr>
              <w:t>M-IDLE-2T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6CB355B" w14:textId="77777777" w:rsidR="00012807" w:rsidRDefault="00012807">
            <w:pPr>
              <w:spacing w:after="0"/>
              <w:rPr>
                <w:rFonts w:ascii="Arial" w:eastAsia="Microsoft YaHei UI" w:hAnsi="Arial" w:cs="Arial"/>
                <w:color w:val="000000"/>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CCADD5F" w14:textId="77777777" w:rsidR="00012807" w:rsidRDefault="00012807">
            <w:pPr>
              <w:spacing w:after="0"/>
              <w:rPr>
                <w:rFonts w:ascii="Arial" w:eastAsia="Microsoft YaHei UI" w:hAnsi="Arial" w:cs="Arial"/>
                <w:color w:val="000000"/>
                <w:sz w:val="16"/>
                <w:szCs w:val="16"/>
                <w:lang w:eastAsia="en-US"/>
              </w:rPr>
            </w:pPr>
          </w:p>
        </w:tc>
      </w:tr>
      <w:tr w:rsidR="00012807" w14:paraId="380B5626" w14:textId="77777777" w:rsidTr="00012807">
        <w:trPr>
          <w:trHeight w:val="15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7562E8A" w14:textId="77777777" w:rsidR="00012807" w:rsidRDefault="00012807">
            <w:pPr>
              <w:spacing w:after="0"/>
              <w:rPr>
                <w:rFonts w:eastAsia="Microsoft YaHei UI"/>
                <w:color w:val="000000"/>
                <w:sz w:val="24"/>
                <w:szCs w:val="24"/>
                <w:lang w:eastAsia="en-US"/>
              </w:rPr>
            </w:pPr>
          </w:p>
        </w:tc>
        <w:tc>
          <w:tcPr>
            <w:tcW w:w="43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443642" w14:textId="77777777" w:rsidR="00012807" w:rsidRDefault="00012807">
            <w:pPr>
              <w:rPr>
                <w:rFonts w:ascii="Arial" w:eastAsia="Microsoft YaHei UI" w:hAnsi="Arial" w:cs="Arial"/>
                <w:color w:val="000000"/>
                <w:sz w:val="16"/>
                <w:szCs w:val="16"/>
              </w:rPr>
            </w:pPr>
            <w:r>
              <w:rPr>
                <w:rFonts w:ascii="Arial" w:eastAsia="Microsoft YaHei UI" w:hAnsi="Arial" w:cs="Arial"/>
                <w:color w:val="000000"/>
                <w:sz w:val="16"/>
                <w:szCs w:val="16"/>
              </w:rPr>
              <w:t xml:space="preserve">E-UTRAN FDD – FDD Inter frequency case for Cat-M1 UE in enhanced coverage, location-based triggering </w:t>
            </w:r>
          </w:p>
        </w:tc>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E23873" w14:textId="77777777" w:rsidR="00012807" w:rsidRDefault="00012807">
            <w:pPr>
              <w:rPr>
                <w:rFonts w:ascii="Arial" w:eastAsia="Microsoft YaHei UI" w:hAnsi="Arial" w:cs="Arial"/>
                <w:color w:val="000000"/>
                <w:sz w:val="16"/>
                <w:szCs w:val="16"/>
              </w:rPr>
            </w:pPr>
            <w:r>
              <w:rPr>
                <w:rFonts w:ascii="Arial" w:eastAsia="Microsoft YaHei UI" w:hAnsi="Arial" w:cs="Arial"/>
                <w:color w:val="000000"/>
                <w:sz w:val="16"/>
                <w:szCs w:val="16"/>
              </w:rPr>
              <w:t>M-IDLE-3D</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89C6FA5" w14:textId="77777777" w:rsidR="00012807" w:rsidRDefault="00012807">
            <w:pPr>
              <w:spacing w:after="0"/>
              <w:rPr>
                <w:rFonts w:ascii="Arial" w:eastAsia="Microsoft YaHei UI" w:hAnsi="Arial" w:cs="Arial"/>
                <w:color w:val="000000"/>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473C2F8" w14:textId="77777777" w:rsidR="00012807" w:rsidRDefault="00012807">
            <w:pPr>
              <w:spacing w:after="0"/>
              <w:rPr>
                <w:rFonts w:ascii="Arial" w:eastAsia="Microsoft YaHei UI" w:hAnsi="Arial" w:cs="Arial"/>
                <w:color w:val="000000"/>
                <w:sz w:val="16"/>
                <w:szCs w:val="16"/>
                <w:lang w:eastAsia="en-US"/>
              </w:rPr>
            </w:pPr>
          </w:p>
        </w:tc>
      </w:tr>
      <w:tr w:rsidR="00012807" w14:paraId="1064F292" w14:textId="77777777" w:rsidTr="0001280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F4B02C" w14:textId="77777777" w:rsidR="00012807" w:rsidRDefault="00012807">
            <w:pPr>
              <w:spacing w:after="0"/>
              <w:rPr>
                <w:rFonts w:eastAsia="Microsoft YaHei UI"/>
                <w:color w:val="000000"/>
                <w:sz w:val="24"/>
                <w:szCs w:val="24"/>
                <w:lang w:eastAsia="en-US"/>
              </w:rPr>
            </w:pPr>
          </w:p>
        </w:tc>
        <w:tc>
          <w:tcPr>
            <w:tcW w:w="43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173C96" w14:textId="77777777" w:rsidR="00012807" w:rsidRDefault="00012807">
            <w:pPr>
              <w:rPr>
                <w:rFonts w:ascii="Arial" w:eastAsia="Microsoft YaHei UI" w:hAnsi="Arial" w:cs="Arial"/>
                <w:color w:val="000000"/>
                <w:sz w:val="16"/>
                <w:szCs w:val="16"/>
              </w:rPr>
            </w:pPr>
            <w:r>
              <w:rPr>
                <w:rFonts w:ascii="Arial" w:eastAsia="Microsoft YaHei UI" w:hAnsi="Arial" w:cs="Arial"/>
                <w:color w:val="000000"/>
                <w:sz w:val="16"/>
                <w:szCs w:val="16"/>
              </w:rPr>
              <w:t>E-UTRAN HD – FDD Inter frequency case for Cat-M1 UE in normal coverage, location-based triggering</w:t>
            </w:r>
          </w:p>
        </w:tc>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C0D9A" w14:textId="77777777" w:rsidR="00012807" w:rsidRDefault="00012807">
            <w:pPr>
              <w:rPr>
                <w:rFonts w:ascii="Arial" w:eastAsia="Microsoft YaHei UI" w:hAnsi="Arial" w:cs="Arial"/>
                <w:color w:val="000000"/>
                <w:sz w:val="16"/>
                <w:szCs w:val="16"/>
              </w:rPr>
            </w:pPr>
            <w:r>
              <w:rPr>
                <w:rFonts w:ascii="Arial" w:eastAsia="Microsoft YaHei UI" w:hAnsi="Arial" w:cs="Arial"/>
                <w:color w:val="000000"/>
                <w:sz w:val="16"/>
                <w:szCs w:val="16"/>
              </w:rPr>
              <w:t>M-IDLE-4D</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F228EE1" w14:textId="77777777" w:rsidR="00012807" w:rsidRDefault="00012807">
            <w:pPr>
              <w:spacing w:after="0"/>
              <w:rPr>
                <w:rFonts w:ascii="Arial" w:eastAsia="Microsoft YaHei UI" w:hAnsi="Arial" w:cs="Arial"/>
                <w:color w:val="000000"/>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BD047F2" w14:textId="77777777" w:rsidR="00012807" w:rsidRDefault="00012807">
            <w:pPr>
              <w:spacing w:after="0"/>
              <w:rPr>
                <w:rFonts w:ascii="Arial" w:eastAsia="Microsoft YaHei UI" w:hAnsi="Arial" w:cs="Arial"/>
                <w:color w:val="000000"/>
                <w:sz w:val="16"/>
                <w:szCs w:val="16"/>
                <w:lang w:eastAsia="en-US"/>
              </w:rPr>
            </w:pPr>
          </w:p>
        </w:tc>
      </w:tr>
      <w:tr w:rsidR="00012807" w14:paraId="23869565" w14:textId="77777777" w:rsidTr="00012807">
        <w:trPr>
          <w:jc w:val="center"/>
        </w:trPr>
        <w:tc>
          <w:tcPr>
            <w:tcW w:w="12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BA94D9" w14:textId="77777777" w:rsidR="00012807" w:rsidRDefault="00012807">
            <w:pPr>
              <w:jc w:val="center"/>
              <w:rPr>
                <w:rFonts w:eastAsia="Microsoft YaHei UI"/>
                <w:color w:val="000000"/>
                <w:sz w:val="24"/>
                <w:szCs w:val="24"/>
              </w:rPr>
            </w:pPr>
            <w:r>
              <w:rPr>
                <w:rFonts w:ascii="Arial" w:eastAsia="Microsoft YaHei UI" w:hAnsi="Arial" w:cs="Arial"/>
                <w:color w:val="000000"/>
                <w:sz w:val="16"/>
                <w:szCs w:val="16"/>
                <w:lang w:val="sv-SE"/>
              </w:rPr>
              <w:t>RRC re-establishment</w:t>
            </w:r>
          </w:p>
          <w:p w14:paraId="0FECF917" w14:textId="77777777" w:rsidR="00012807" w:rsidRDefault="00012807">
            <w:pPr>
              <w:jc w:val="center"/>
              <w:rPr>
                <w:rFonts w:eastAsia="Microsoft YaHei UI"/>
                <w:color w:val="000000"/>
                <w:sz w:val="24"/>
                <w:szCs w:val="24"/>
              </w:rPr>
            </w:pPr>
            <w:r>
              <w:rPr>
                <w:rFonts w:ascii="Arial" w:eastAsia="Microsoft YaHei UI" w:hAnsi="Arial" w:cs="Arial"/>
                <w:color w:val="000000"/>
                <w:sz w:val="16"/>
                <w:szCs w:val="16"/>
                <w:lang w:val="sv-SE"/>
              </w:rPr>
              <w:t>(A.14.3.1)</w:t>
            </w:r>
          </w:p>
        </w:tc>
        <w:tc>
          <w:tcPr>
            <w:tcW w:w="43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1C99EF" w14:textId="77777777" w:rsidR="00012807" w:rsidRDefault="00012807">
            <w:pPr>
              <w:rPr>
                <w:rFonts w:eastAsia="Microsoft YaHei UI"/>
                <w:color w:val="000000"/>
                <w:sz w:val="24"/>
                <w:szCs w:val="24"/>
              </w:rPr>
            </w:pPr>
            <w:r>
              <w:rPr>
                <w:rFonts w:ascii="Arial" w:eastAsia="Microsoft YaHei UI" w:hAnsi="Arial" w:cs="Arial"/>
                <w:color w:val="000000"/>
                <w:sz w:val="16"/>
                <w:szCs w:val="16"/>
              </w:rPr>
              <w:t xml:space="preserve">E-UTRAN FD-FDD Inter-frequency RRC Re-establishment for Cat-M1 UE in </w:t>
            </w:r>
            <w:proofErr w:type="spellStart"/>
            <w:r>
              <w:rPr>
                <w:rFonts w:ascii="Arial" w:eastAsia="Microsoft YaHei UI" w:hAnsi="Arial" w:cs="Arial"/>
                <w:color w:val="000000"/>
                <w:sz w:val="16"/>
                <w:szCs w:val="16"/>
              </w:rPr>
              <w:t>CEModeA</w:t>
            </w:r>
            <w:proofErr w:type="spellEnd"/>
          </w:p>
        </w:tc>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A309B" w14:textId="77777777" w:rsidR="00012807" w:rsidRDefault="00012807">
            <w:pPr>
              <w:rPr>
                <w:rFonts w:eastAsia="Microsoft YaHei UI"/>
                <w:color w:val="000000"/>
                <w:sz w:val="24"/>
                <w:szCs w:val="24"/>
              </w:rPr>
            </w:pPr>
            <w:r>
              <w:rPr>
                <w:rFonts w:eastAsia="Microsoft YaHei UI"/>
                <w:color w:val="000000"/>
                <w:sz w:val="18"/>
                <w:szCs w:val="18"/>
                <w:lang w:val="sv-SE"/>
              </w:rPr>
              <w:t>M-3-1</w:t>
            </w:r>
          </w:p>
        </w:tc>
        <w:tc>
          <w:tcPr>
            <w:tcW w:w="12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37686C" w14:textId="77777777" w:rsidR="00012807" w:rsidRDefault="00012807">
            <w:pPr>
              <w:rPr>
                <w:rFonts w:eastAsia="Microsoft YaHei UI"/>
                <w:color w:val="000000"/>
                <w:sz w:val="24"/>
                <w:szCs w:val="24"/>
              </w:rPr>
            </w:pPr>
            <w:r>
              <w:rPr>
                <w:rFonts w:ascii="Arial" w:eastAsia="Microsoft YaHei UI" w:hAnsi="Arial" w:cs="Arial"/>
                <w:color w:val="000000"/>
                <w:sz w:val="16"/>
                <w:szCs w:val="16"/>
              </w:rPr>
              <w:t>Ericsson</w:t>
            </w:r>
          </w:p>
        </w:tc>
        <w:tc>
          <w:tcPr>
            <w:tcW w:w="1153" w:type="dxa"/>
            <w:vMerge w:val="restart"/>
            <w:tcBorders>
              <w:top w:val="single" w:sz="8" w:space="0" w:color="auto"/>
              <w:left w:val="single" w:sz="8" w:space="0" w:color="auto"/>
              <w:bottom w:val="single" w:sz="8" w:space="0" w:color="auto"/>
              <w:right w:val="single" w:sz="8" w:space="0" w:color="auto"/>
            </w:tcBorders>
            <w:hideMark/>
          </w:tcPr>
          <w:p w14:paraId="76ADE753" w14:textId="77777777" w:rsidR="00012807" w:rsidRDefault="00012807">
            <w:pPr>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Phase 1 (2024.04)</w:t>
            </w:r>
          </w:p>
          <w:p w14:paraId="0890512B" w14:textId="77777777" w:rsidR="00012807" w:rsidRDefault="00012807">
            <w:pPr>
              <w:rPr>
                <w:rFonts w:eastAsia="Microsoft YaHei UI"/>
                <w:color w:val="000000"/>
                <w:sz w:val="24"/>
                <w:szCs w:val="24"/>
              </w:rPr>
            </w:pPr>
            <w:r>
              <w:rPr>
                <w:rFonts w:eastAsia="Microsoft YaHei UI"/>
                <w:color w:val="000000"/>
                <w:sz w:val="16"/>
                <w:szCs w:val="16"/>
              </w:rPr>
              <w:t>Note: Draft available</w:t>
            </w:r>
          </w:p>
        </w:tc>
      </w:tr>
      <w:tr w:rsidR="00012807" w14:paraId="7885F3AF" w14:textId="77777777" w:rsidTr="00012807">
        <w:trPr>
          <w:trHeight w:val="3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D1E150F" w14:textId="77777777" w:rsidR="00012807" w:rsidRDefault="00012807">
            <w:pPr>
              <w:spacing w:after="0"/>
              <w:rPr>
                <w:rFonts w:eastAsia="Microsoft YaHei UI"/>
                <w:color w:val="000000"/>
                <w:sz w:val="24"/>
                <w:szCs w:val="24"/>
                <w:lang w:eastAsia="en-US"/>
              </w:rPr>
            </w:pPr>
          </w:p>
        </w:tc>
        <w:tc>
          <w:tcPr>
            <w:tcW w:w="43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AEAB2"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E-UTRAN HD-FDD Inter-frequency RRC Re-establishment for Cat-M1 UE in CEModeA</w:t>
            </w:r>
          </w:p>
        </w:tc>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AA6716" w14:textId="77777777" w:rsidR="00012807" w:rsidRDefault="00012807">
            <w:pPr>
              <w:rPr>
                <w:rFonts w:eastAsia="Microsoft YaHei UI"/>
                <w:color w:val="000000"/>
                <w:sz w:val="24"/>
                <w:szCs w:val="24"/>
              </w:rPr>
            </w:pPr>
            <w:r>
              <w:rPr>
                <w:rFonts w:eastAsia="Microsoft YaHei UI"/>
                <w:color w:val="000000"/>
                <w:sz w:val="18"/>
                <w:szCs w:val="18"/>
                <w:lang w:val="sv-SE"/>
              </w:rPr>
              <w:t>M-3-2</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1418838" w14:textId="77777777" w:rsidR="00012807" w:rsidRDefault="00012807">
            <w:pPr>
              <w:spacing w:after="0"/>
              <w:rPr>
                <w:rFonts w:eastAsia="Microsoft YaHei UI"/>
                <w:color w:val="000000"/>
                <w:sz w:val="24"/>
                <w:szCs w:val="24"/>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A137BED" w14:textId="77777777" w:rsidR="00012807" w:rsidRDefault="00012807">
            <w:pPr>
              <w:spacing w:after="0"/>
              <w:rPr>
                <w:rFonts w:eastAsia="Microsoft YaHei UI"/>
                <w:color w:val="000000"/>
                <w:sz w:val="24"/>
                <w:szCs w:val="24"/>
                <w:lang w:eastAsia="en-US"/>
              </w:rPr>
            </w:pPr>
          </w:p>
        </w:tc>
      </w:tr>
    </w:tbl>
    <w:p w14:paraId="45E27071" w14:textId="77777777" w:rsidR="00012807" w:rsidRDefault="00012807" w:rsidP="00012807">
      <w:pPr>
        <w:jc w:val="both"/>
        <w:rPr>
          <w:rFonts w:eastAsia="Microsoft YaHei UI"/>
          <w:color w:val="000000"/>
          <w:sz w:val="24"/>
          <w:szCs w:val="24"/>
          <w:lang w:eastAsia="en-US"/>
        </w:rPr>
      </w:pPr>
    </w:p>
    <w:tbl>
      <w:tblPr>
        <w:tblW w:w="0" w:type="auto"/>
        <w:jc w:val="center"/>
        <w:tblCellMar>
          <w:left w:w="0" w:type="dxa"/>
          <w:right w:w="0" w:type="dxa"/>
        </w:tblCellMar>
        <w:tblLook w:val="04A0" w:firstRow="1" w:lastRow="0" w:firstColumn="1" w:lastColumn="0" w:noHBand="0" w:noVBand="1"/>
      </w:tblPr>
      <w:tblGrid>
        <w:gridCol w:w="1276"/>
        <w:gridCol w:w="4394"/>
        <w:gridCol w:w="1134"/>
        <w:gridCol w:w="1134"/>
        <w:gridCol w:w="1134"/>
      </w:tblGrid>
      <w:tr w:rsidR="00012807" w14:paraId="69F756CD" w14:textId="77777777" w:rsidTr="00012807">
        <w:trPr>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00803C" w14:textId="77777777" w:rsidR="00012807" w:rsidRDefault="00012807">
            <w:pPr>
              <w:rPr>
                <w:rFonts w:eastAsia="Microsoft YaHei UI"/>
                <w:color w:val="000000"/>
                <w:sz w:val="24"/>
                <w:szCs w:val="24"/>
              </w:rPr>
            </w:pPr>
            <w:r>
              <w:rPr>
                <w:rFonts w:ascii="Arial" w:eastAsia="Microsoft YaHei UI" w:hAnsi="Arial" w:cs="Arial"/>
                <w:b/>
                <w:bCs/>
                <w:color w:val="000000"/>
                <w:sz w:val="16"/>
                <w:szCs w:val="16"/>
                <w:lang w:val="sv-SE"/>
              </w:rPr>
              <w:t>Category</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4447D3" w14:textId="77777777" w:rsidR="00012807" w:rsidRDefault="00012807">
            <w:pPr>
              <w:jc w:val="both"/>
              <w:rPr>
                <w:rFonts w:eastAsia="Microsoft YaHei UI"/>
                <w:color w:val="000000"/>
                <w:sz w:val="24"/>
                <w:szCs w:val="24"/>
              </w:rPr>
            </w:pPr>
            <w:r>
              <w:rPr>
                <w:rFonts w:ascii="Arial" w:eastAsia="Microsoft YaHei UI" w:hAnsi="Arial" w:cs="Arial"/>
                <w:b/>
                <w:bCs/>
                <w:color w:val="000000"/>
                <w:sz w:val="16"/>
                <w:szCs w:val="16"/>
                <w:lang w:val="sv-SE"/>
              </w:rPr>
              <w:t xml:space="preserve">Titlle </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4552D" w14:textId="77777777" w:rsidR="00012807" w:rsidRDefault="00012807">
            <w:pPr>
              <w:jc w:val="both"/>
              <w:rPr>
                <w:rFonts w:eastAsia="Microsoft YaHei UI"/>
                <w:color w:val="000000"/>
                <w:sz w:val="24"/>
                <w:szCs w:val="24"/>
              </w:rPr>
            </w:pPr>
            <w:r>
              <w:rPr>
                <w:rFonts w:ascii="Arial" w:eastAsia="Microsoft YaHei UI" w:hAnsi="Arial" w:cs="Arial"/>
                <w:b/>
                <w:bCs/>
                <w:color w:val="000000"/>
                <w:sz w:val="16"/>
                <w:szCs w:val="16"/>
                <w:lang w:val="sv-SE"/>
              </w:rPr>
              <w:t>Tag</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C46C00" w14:textId="77777777" w:rsidR="00012807" w:rsidRDefault="00012807">
            <w:pPr>
              <w:jc w:val="both"/>
              <w:rPr>
                <w:rFonts w:eastAsia="Microsoft YaHei UI"/>
                <w:color w:val="000000"/>
                <w:sz w:val="24"/>
                <w:szCs w:val="24"/>
              </w:rPr>
            </w:pPr>
            <w:r>
              <w:rPr>
                <w:rFonts w:ascii="Arial" w:eastAsia="Microsoft YaHei UI" w:hAnsi="Arial" w:cs="Arial"/>
                <w:b/>
                <w:bCs/>
                <w:color w:val="000000"/>
                <w:sz w:val="16"/>
                <w:szCs w:val="16"/>
                <w:lang w:val="sv-SE"/>
              </w:rPr>
              <w:t>Volunteer</w:t>
            </w:r>
          </w:p>
        </w:tc>
        <w:tc>
          <w:tcPr>
            <w:tcW w:w="1134" w:type="dxa"/>
            <w:tcBorders>
              <w:top w:val="single" w:sz="8" w:space="0" w:color="auto"/>
              <w:left w:val="nil"/>
              <w:bottom w:val="single" w:sz="8" w:space="0" w:color="auto"/>
              <w:right w:val="single" w:sz="8" w:space="0" w:color="auto"/>
            </w:tcBorders>
            <w:hideMark/>
          </w:tcPr>
          <w:p w14:paraId="54700EDF" w14:textId="77777777" w:rsidR="00012807" w:rsidRDefault="00012807">
            <w:pPr>
              <w:rPr>
                <w:rFonts w:eastAsia="Microsoft YaHei UI"/>
                <w:color w:val="000000"/>
                <w:sz w:val="24"/>
                <w:szCs w:val="24"/>
              </w:rPr>
            </w:pPr>
            <w:bookmarkStart w:id="39" w:name="OLE_LINK95"/>
            <w:r>
              <w:rPr>
                <w:rFonts w:ascii="Arial" w:eastAsia="Microsoft YaHei UI" w:hAnsi="Arial" w:cs="Arial"/>
                <w:b/>
                <w:bCs/>
                <w:color w:val="000000"/>
                <w:sz w:val="16"/>
                <w:szCs w:val="16"/>
                <w:lang w:val="sv-SE"/>
              </w:rPr>
              <w:t>Draft target date</w:t>
            </w:r>
            <w:bookmarkEnd w:id="39"/>
          </w:p>
        </w:tc>
      </w:tr>
      <w:tr w:rsidR="00012807" w14:paraId="0945C0D6" w14:textId="77777777" w:rsidTr="00012807">
        <w:trPr>
          <w:jc w:val="center"/>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9F5DA" w14:textId="77777777" w:rsidR="00012807" w:rsidRDefault="00012807">
            <w:pPr>
              <w:rPr>
                <w:rFonts w:eastAsia="Microsoft YaHei UI"/>
                <w:color w:val="000000"/>
                <w:sz w:val="24"/>
                <w:szCs w:val="24"/>
              </w:rPr>
            </w:pPr>
            <w:bookmarkStart w:id="40" w:name="_Hlk160054511"/>
            <w:r>
              <w:rPr>
                <w:rFonts w:ascii="Arial" w:eastAsia="Microsoft YaHei UI" w:hAnsi="Arial" w:cs="Arial"/>
                <w:color w:val="000000"/>
                <w:sz w:val="16"/>
                <w:szCs w:val="16"/>
                <w:lang w:val="sv-SE"/>
              </w:rPr>
              <w:t>Handover</w:t>
            </w:r>
            <w:bookmarkEnd w:id="40"/>
          </w:p>
          <w:p w14:paraId="6EE97DF1"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(A.14.2.1)</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0E9166E9"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E-UTRAN FDD inter frequency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B25C2E5" w14:textId="77777777" w:rsidR="00012807" w:rsidRDefault="00012807">
            <w:pPr>
              <w:jc w:val="both"/>
              <w:rPr>
                <w:rFonts w:eastAsia="Microsoft YaHei UI"/>
                <w:color w:val="000000"/>
                <w:sz w:val="24"/>
                <w:szCs w:val="24"/>
              </w:rPr>
            </w:pPr>
            <w:r>
              <w:rPr>
                <w:rFonts w:eastAsia="Microsoft YaHei UI"/>
                <w:color w:val="000000"/>
                <w:sz w:val="18"/>
                <w:szCs w:val="18"/>
                <w:lang w:val="sv-SE"/>
              </w:rPr>
              <w:t>M-2-1</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2B2CB9E"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Nokia</w:t>
            </w:r>
          </w:p>
        </w:tc>
        <w:tc>
          <w:tcPr>
            <w:tcW w:w="1134" w:type="dxa"/>
            <w:vMerge w:val="restart"/>
            <w:tcBorders>
              <w:top w:val="nil"/>
              <w:left w:val="nil"/>
              <w:bottom w:val="single" w:sz="8" w:space="0" w:color="auto"/>
              <w:right w:val="single" w:sz="8" w:space="0" w:color="auto"/>
            </w:tcBorders>
            <w:hideMark/>
          </w:tcPr>
          <w:p w14:paraId="503A5320" w14:textId="77777777" w:rsidR="00012807" w:rsidRDefault="00012807">
            <w:pPr>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Phase 1 (2024.04)</w:t>
            </w:r>
          </w:p>
          <w:p w14:paraId="6893CDA9" w14:textId="77777777" w:rsidR="00012807" w:rsidRDefault="00012807">
            <w:pPr>
              <w:rPr>
                <w:rFonts w:eastAsia="Microsoft YaHei UI"/>
                <w:color w:val="000000"/>
                <w:sz w:val="24"/>
                <w:szCs w:val="24"/>
              </w:rPr>
            </w:pPr>
            <w:r>
              <w:rPr>
                <w:rFonts w:eastAsia="Microsoft YaHei UI"/>
                <w:color w:val="000000"/>
                <w:sz w:val="16"/>
                <w:szCs w:val="16"/>
              </w:rPr>
              <w:t>Note: Draft available</w:t>
            </w:r>
          </w:p>
        </w:tc>
      </w:tr>
      <w:tr w:rsidR="00012807" w14:paraId="05A37B04"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54038F8F" w14:textId="77777777" w:rsidR="00012807" w:rsidRDefault="00012807">
            <w:pPr>
              <w:spacing w:after="0"/>
              <w:rPr>
                <w:rFonts w:eastAsia="Microsoft YaHei UI"/>
                <w:color w:val="000000"/>
                <w:sz w:val="24"/>
                <w:szCs w:val="24"/>
                <w:lang w:eastAsia="en-US"/>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27A7352C"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E-UTRAN HD-FDD inter frequency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4AF92C1" w14:textId="77777777" w:rsidR="00012807" w:rsidRDefault="00012807">
            <w:pPr>
              <w:jc w:val="both"/>
              <w:rPr>
                <w:rFonts w:eastAsia="Microsoft YaHei UI"/>
                <w:color w:val="000000"/>
                <w:sz w:val="24"/>
                <w:szCs w:val="24"/>
              </w:rPr>
            </w:pPr>
            <w:r>
              <w:rPr>
                <w:rFonts w:eastAsia="Microsoft YaHei UI"/>
                <w:color w:val="000000"/>
                <w:sz w:val="18"/>
                <w:szCs w:val="18"/>
                <w:lang w:val="sv-SE"/>
              </w:rPr>
              <w:t>M-2-2</w:t>
            </w:r>
          </w:p>
        </w:tc>
        <w:tc>
          <w:tcPr>
            <w:tcW w:w="0" w:type="auto"/>
            <w:vMerge/>
            <w:tcBorders>
              <w:top w:val="nil"/>
              <w:left w:val="nil"/>
              <w:bottom w:val="single" w:sz="8" w:space="0" w:color="auto"/>
              <w:right w:val="single" w:sz="8" w:space="0" w:color="auto"/>
            </w:tcBorders>
            <w:vAlign w:val="center"/>
            <w:hideMark/>
          </w:tcPr>
          <w:p w14:paraId="6E9DD1AC"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3781B257" w14:textId="77777777" w:rsidR="00012807" w:rsidRDefault="00012807">
            <w:pPr>
              <w:spacing w:after="0"/>
              <w:rPr>
                <w:rFonts w:eastAsia="Microsoft YaHei UI"/>
                <w:color w:val="000000"/>
                <w:sz w:val="24"/>
                <w:szCs w:val="24"/>
                <w:lang w:eastAsia="en-US"/>
              </w:rPr>
            </w:pPr>
          </w:p>
        </w:tc>
      </w:tr>
      <w:tr w:rsidR="00012807" w14:paraId="2D53E254"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6BB2FFE6" w14:textId="77777777" w:rsidR="00012807" w:rsidRDefault="00012807">
            <w:pPr>
              <w:spacing w:after="0"/>
              <w:rPr>
                <w:rFonts w:eastAsia="Microsoft YaHei UI"/>
                <w:color w:val="000000"/>
                <w:sz w:val="24"/>
                <w:szCs w:val="24"/>
                <w:lang w:eastAsia="en-US"/>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D100447"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E-UTRAN FDD inter frequency handover for Cat-M1 UEs in CEModeB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A80FD05" w14:textId="77777777" w:rsidR="00012807" w:rsidRDefault="00012807">
            <w:pPr>
              <w:jc w:val="both"/>
              <w:rPr>
                <w:rFonts w:eastAsia="Microsoft YaHei UI"/>
                <w:color w:val="000000"/>
                <w:sz w:val="24"/>
                <w:szCs w:val="24"/>
              </w:rPr>
            </w:pPr>
            <w:r>
              <w:rPr>
                <w:rFonts w:eastAsia="Microsoft YaHei UI"/>
                <w:color w:val="000000"/>
                <w:sz w:val="18"/>
                <w:szCs w:val="18"/>
                <w:lang w:val="sv-SE"/>
              </w:rPr>
              <w:t>M-2-3</w:t>
            </w:r>
          </w:p>
        </w:tc>
        <w:tc>
          <w:tcPr>
            <w:tcW w:w="0" w:type="auto"/>
            <w:vMerge/>
            <w:tcBorders>
              <w:top w:val="nil"/>
              <w:left w:val="nil"/>
              <w:bottom w:val="single" w:sz="8" w:space="0" w:color="auto"/>
              <w:right w:val="single" w:sz="8" w:space="0" w:color="auto"/>
            </w:tcBorders>
            <w:vAlign w:val="center"/>
            <w:hideMark/>
          </w:tcPr>
          <w:p w14:paraId="417791DE"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2323BE9A" w14:textId="77777777" w:rsidR="00012807" w:rsidRDefault="00012807">
            <w:pPr>
              <w:spacing w:after="0"/>
              <w:rPr>
                <w:rFonts w:eastAsia="Microsoft YaHei UI"/>
                <w:color w:val="000000"/>
                <w:sz w:val="24"/>
                <w:szCs w:val="24"/>
                <w:lang w:eastAsia="en-US"/>
              </w:rPr>
            </w:pPr>
          </w:p>
        </w:tc>
      </w:tr>
      <w:tr w:rsidR="00012807" w14:paraId="1CA342E3"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061E75D4" w14:textId="77777777" w:rsidR="00012807" w:rsidRDefault="00012807">
            <w:pPr>
              <w:spacing w:after="0"/>
              <w:rPr>
                <w:rFonts w:eastAsia="Microsoft YaHei UI"/>
                <w:color w:val="000000"/>
                <w:sz w:val="24"/>
                <w:szCs w:val="24"/>
                <w:lang w:eastAsia="en-US"/>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599AFA2A"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E-UTRAN HD-FDD inter frequency handover for Cat-M1 UEs in CEModeB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97C0748" w14:textId="77777777" w:rsidR="00012807" w:rsidRDefault="00012807">
            <w:pPr>
              <w:jc w:val="both"/>
              <w:rPr>
                <w:rFonts w:eastAsia="Microsoft YaHei UI"/>
                <w:color w:val="000000"/>
                <w:sz w:val="24"/>
                <w:szCs w:val="24"/>
              </w:rPr>
            </w:pPr>
            <w:r>
              <w:rPr>
                <w:rFonts w:eastAsia="Microsoft YaHei UI"/>
                <w:color w:val="000000"/>
                <w:sz w:val="18"/>
                <w:szCs w:val="18"/>
                <w:lang w:val="sv-SE"/>
              </w:rPr>
              <w:t>M-2-4</w:t>
            </w:r>
          </w:p>
        </w:tc>
        <w:tc>
          <w:tcPr>
            <w:tcW w:w="0" w:type="auto"/>
            <w:vMerge/>
            <w:tcBorders>
              <w:top w:val="nil"/>
              <w:left w:val="nil"/>
              <w:bottom w:val="single" w:sz="8" w:space="0" w:color="auto"/>
              <w:right w:val="single" w:sz="8" w:space="0" w:color="auto"/>
            </w:tcBorders>
            <w:vAlign w:val="center"/>
            <w:hideMark/>
          </w:tcPr>
          <w:p w14:paraId="16302FD3"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51A75CE3" w14:textId="77777777" w:rsidR="00012807" w:rsidRDefault="00012807">
            <w:pPr>
              <w:spacing w:after="0"/>
              <w:rPr>
                <w:rFonts w:eastAsia="Microsoft YaHei UI"/>
                <w:color w:val="000000"/>
                <w:sz w:val="24"/>
                <w:szCs w:val="24"/>
                <w:lang w:eastAsia="en-US"/>
              </w:rPr>
            </w:pPr>
          </w:p>
        </w:tc>
      </w:tr>
      <w:tr w:rsidR="00012807" w14:paraId="4DA45A92"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3E49D0D0" w14:textId="77777777" w:rsidR="00012807" w:rsidRDefault="00012807">
            <w:pPr>
              <w:spacing w:after="0"/>
              <w:rPr>
                <w:rFonts w:eastAsia="Microsoft YaHei UI"/>
                <w:color w:val="000000"/>
                <w:sz w:val="24"/>
                <w:szCs w:val="24"/>
                <w:lang w:eastAsia="en-US"/>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30DC86F1"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 xml:space="preserve">E-UTRAN FDD inter frequency </w:t>
            </w:r>
            <w:r>
              <w:rPr>
                <w:rFonts w:ascii="Arial" w:eastAsia="Microsoft YaHei UI" w:hAnsi="Arial" w:cs="Arial"/>
                <w:b/>
                <w:bCs/>
                <w:color w:val="000000"/>
                <w:sz w:val="16"/>
                <w:szCs w:val="16"/>
                <w:lang w:val="sv-SE"/>
              </w:rPr>
              <w:t>conditional</w:t>
            </w:r>
            <w:r>
              <w:rPr>
                <w:rFonts w:ascii="Arial" w:eastAsia="Microsoft YaHei UI" w:hAnsi="Arial" w:cs="Arial"/>
                <w:color w:val="000000"/>
                <w:sz w:val="16"/>
                <w:szCs w:val="16"/>
                <w:lang w:val="sv-SE"/>
              </w:rPr>
              <w:t xml:space="preserve">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7319B0D" w14:textId="77777777" w:rsidR="00012807" w:rsidRDefault="00012807">
            <w:pPr>
              <w:jc w:val="both"/>
              <w:rPr>
                <w:rFonts w:eastAsia="Microsoft YaHei UI"/>
                <w:color w:val="000000"/>
                <w:sz w:val="24"/>
                <w:szCs w:val="24"/>
              </w:rPr>
            </w:pPr>
            <w:r>
              <w:rPr>
                <w:rFonts w:eastAsia="Microsoft YaHei UI"/>
                <w:color w:val="000000"/>
                <w:sz w:val="18"/>
                <w:szCs w:val="18"/>
                <w:lang w:val="sv-SE"/>
              </w:rPr>
              <w:t>M-2-5</w:t>
            </w:r>
          </w:p>
        </w:tc>
        <w:tc>
          <w:tcPr>
            <w:tcW w:w="0" w:type="auto"/>
            <w:vMerge/>
            <w:tcBorders>
              <w:top w:val="nil"/>
              <w:left w:val="nil"/>
              <w:bottom w:val="single" w:sz="8" w:space="0" w:color="auto"/>
              <w:right w:val="single" w:sz="8" w:space="0" w:color="auto"/>
            </w:tcBorders>
            <w:vAlign w:val="center"/>
            <w:hideMark/>
          </w:tcPr>
          <w:p w14:paraId="651610D8"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1A91277B" w14:textId="77777777" w:rsidR="00012807" w:rsidRDefault="00012807">
            <w:pPr>
              <w:spacing w:after="0"/>
              <w:rPr>
                <w:rFonts w:eastAsia="Microsoft YaHei UI"/>
                <w:color w:val="000000"/>
                <w:sz w:val="24"/>
                <w:szCs w:val="24"/>
                <w:lang w:eastAsia="en-US"/>
              </w:rPr>
            </w:pPr>
          </w:p>
        </w:tc>
      </w:tr>
      <w:tr w:rsidR="00012807" w14:paraId="115F3CE7"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3533786B" w14:textId="77777777" w:rsidR="00012807" w:rsidRDefault="00012807">
            <w:pPr>
              <w:spacing w:after="0"/>
              <w:rPr>
                <w:rFonts w:eastAsia="Microsoft YaHei UI"/>
                <w:color w:val="000000"/>
                <w:sz w:val="24"/>
                <w:szCs w:val="24"/>
                <w:lang w:eastAsia="en-US"/>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29F717F"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 xml:space="preserve">E-UTRAN HD-FDD inter frequency </w:t>
            </w:r>
            <w:r>
              <w:rPr>
                <w:rFonts w:ascii="Arial" w:eastAsia="Microsoft YaHei UI" w:hAnsi="Arial" w:cs="Arial"/>
                <w:b/>
                <w:bCs/>
                <w:color w:val="000000"/>
                <w:sz w:val="16"/>
                <w:szCs w:val="16"/>
                <w:lang w:val="sv-SE"/>
              </w:rPr>
              <w:t>conditional</w:t>
            </w:r>
            <w:r>
              <w:rPr>
                <w:rFonts w:ascii="Arial" w:eastAsia="Microsoft YaHei UI" w:hAnsi="Arial" w:cs="Arial"/>
                <w:color w:val="000000"/>
                <w:sz w:val="16"/>
                <w:szCs w:val="16"/>
                <w:lang w:val="sv-SE"/>
              </w:rPr>
              <w:t xml:space="preserve">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9D1D9B3" w14:textId="77777777" w:rsidR="00012807" w:rsidRDefault="00012807">
            <w:pPr>
              <w:jc w:val="both"/>
              <w:rPr>
                <w:rFonts w:eastAsia="Microsoft YaHei UI"/>
                <w:color w:val="000000"/>
                <w:sz w:val="24"/>
                <w:szCs w:val="24"/>
              </w:rPr>
            </w:pPr>
            <w:r>
              <w:rPr>
                <w:rFonts w:eastAsia="Microsoft YaHei UI"/>
                <w:color w:val="000000"/>
                <w:sz w:val="18"/>
                <w:szCs w:val="18"/>
                <w:lang w:val="sv-SE"/>
              </w:rPr>
              <w:t>M-2-6</w:t>
            </w:r>
          </w:p>
        </w:tc>
        <w:tc>
          <w:tcPr>
            <w:tcW w:w="0" w:type="auto"/>
            <w:vMerge/>
            <w:tcBorders>
              <w:top w:val="nil"/>
              <w:left w:val="nil"/>
              <w:bottom w:val="single" w:sz="8" w:space="0" w:color="auto"/>
              <w:right w:val="single" w:sz="8" w:space="0" w:color="auto"/>
            </w:tcBorders>
            <w:vAlign w:val="center"/>
            <w:hideMark/>
          </w:tcPr>
          <w:p w14:paraId="52996338"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61804836" w14:textId="77777777" w:rsidR="00012807" w:rsidRDefault="00012807">
            <w:pPr>
              <w:spacing w:after="0"/>
              <w:rPr>
                <w:rFonts w:eastAsia="Microsoft YaHei UI"/>
                <w:color w:val="000000"/>
                <w:sz w:val="24"/>
                <w:szCs w:val="24"/>
                <w:lang w:eastAsia="en-US"/>
              </w:rPr>
            </w:pPr>
          </w:p>
        </w:tc>
      </w:tr>
      <w:tr w:rsidR="00012807" w14:paraId="01EB9DBC"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0DB01202" w14:textId="77777777" w:rsidR="00012807" w:rsidRDefault="00012807">
            <w:pPr>
              <w:spacing w:after="0"/>
              <w:rPr>
                <w:rFonts w:eastAsia="Microsoft YaHei UI"/>
                <w:color w:val="000000"/>
                <w:sz w:val="24"/>
                <w:szCs w:val="24"/>
                <w:lang w:eastAsia="en-US"/>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36AF9106"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rPr>
              <w:t xml:space="preserve">E-UTRAN FDD-FDD Intra frequency handover for Cat-M1 UEs in </w:t>
            </w:r>
            <w:proofErr w:type="spellStart"/>
            <w:r>
              <w:rPr>
                <w:rFonts w:ascii="Arial" w:eastAsia="Microsoft YaHei UI" w:hAnsi="Arial" w:cs="Arial"/>
                <w:color w:val="000000"/>
                <w:sz w:val="16"/>
                <w:szCs w:val="16"/>
              </w:rPr>
              <w:t>CEModeA</w:t>
            </w:r>
            <w:proofErr w:type="spellEnd"/>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85B52CC" w14:textId="77777777" w:rsidR="00012807" w:rsidRDefault="00012807">
            <w:pPr>
              <w:jc w:val="both"/>
              <w:rPr>
                <w:rFonts w:eastAsia="Microsoft YaHei UI"/>
                <w:color w:val="000000"/>
                <w:sz w:val="24"/>
                <w:szCs w:val="24"/>
              </w:rPr>
            </w:pPr>
            <w:r>
              <w:rPr>
                <w:rFonts w:eastAsia="Microsoft YaHei UI"/>
                <w:color w:val="000000"/>
                <w:sz w:val="18"/>
                <w:szCs w:val="18"/>
              </w:rPr>
              <w:t>M-2-7</w:t>
            </w:r>
          </w:p>
        </w:tc>
        <w:tc>
          <w:tcPr>
            <w:tcW w:w="0" w:type="auto"/>
            <w:vMerge/>
            <w:tcBorders>
              <w:top w:val="nil"/>
              <w:left w:val="nil"/>
              <w:bottom w:val="single" w:sz="8" w:space="0" w:color="auto"/>
              <w:right w:val="single" w:sz="8" w:space="0" w:color="auto"/>
            </w:tcBorders>
            <w:vAlign w:val="center"/>
            <w:hideMark/>
          </w:tcPr>
          <w:p w14:paraId="328417C1"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10901112" w14:textId="77777777" w:rsidR="00012807" w:rsidRDefault="00012807">
            <w:pPr>
              <w:spacing w:after="0"/>
              <w:rPr>
                <w:rFonts w:eastAsia="Microsoft YaHei UI"/>
                <w:color w:val="000000"/>
                <w:sz w:val="24"/>
                <w:szCs w:val="24"/>
                <w:lang w:eastAsia="en-US"/>
              </w:rPr>
            </w:pPr>
          </w:p>
        </w:tc>
      </w:tr>
      <w:tr w:rsidR="00012807" w14:paraId="097727FA"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470EDFA2" w14:textId="77777777" w:rsidR="00012807" w:rsidRDefault="00012807">
            <w:pPr>
              <w:spacing w:after="0"/>
              <w:rPr>
                <w:rFonts w:eastAsia="Microsoft YaHei UI"/>
                <w:color w:val="000000"/>
                <w:sz w:val="24"/>
                <w:szCs w:val="24"/>
                <w:lang w:eastAsia="en-US"/>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20A61562"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rPr>
              <w:t xml:space="preserve">E-UTRAN HD-FDD Intra frequency handover for Cat-M1 UEs in </w:t>
            </w:r>
            <w:proofErr w:type="spellStart"/>
            <w:r>
              <w:rPr>
                <w:rFonts w:ascii="Arial" w:eastAsia="Microsoft YaHei UI" w:hAnsi="Arial" w:cs="Arial"/>
                <w:color w:val="000000"/>
                <w:sz w:val="16"/>
                <w:szCs w:val="16"/>
              </w:rPr>
              <w:t>CEModeA</w:t>
            </w:r>
            <w:proofErr w:type="spellEnd"/>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E8F1EAE" w14:textId="77777777" w:rsidR="00012807" w:rsidRDefault="00012807">
            <w:pPr>
              <w:jc w:val="both"/>
              <w:rPr>
                <w:rFonts w:eastAsia="Microsoft YaHei UI"/>
                <w:color w:val="000000"/>
                <w:sz w:val="24"/>
                <w:szCs w:val="24"/>
              </w:rPr>
            </w:pPr>
            <w:r>
              <w:rPr>
                <w:rFonts w:eastAsia="Microsoft YaHei UI"/>
                <w:color w:val="000000"/>
                <w:sz w:val="18"/>
                <w:szCs w:val="18"/>
              </w:rPr>
              <w:t>M-2-8</w:t>
            </w:r>
          </w:p>
        </w:tc>
        <w:tc>
          <w:tcPr>
            <w:tcW w:w="0" w:type="auto"/>
            <w:vMerge/>
            <w:tcBorders>
              <w:top w:val="nil"/>
              <w:left w:val="nil"/>
              <w:bottom w:val="single" w:sz="8" w:space="0" w:color="auto"/>
              <w:right w:val="single" w:sz="8" w:space="0" w:color="auto"/>
            </w:tcBorders>
            <w:vAlign w:val="center"/>
            <w:hideMark/>
          </w:tcPr>
          <w:p w14:paraId="7398B706"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44B25BC3" w14:textId="77777777" w:rsidR="00012807" w:rsidRDefault="00012807">
            <w:pPr>
              <w:spacing w:after="0"/>
              <w:rPr>
                <w:rFonts w:eastAsia="Microsoft YaHei UI"/>
                <w:color w:val="000000"/>
                <w:sz w:val="24"/>
                <w:szCs w:val="24"/>
                <w:lang w:eastAsia="en-US"/>
              </w:rPr>
            </w:pPr>
          </w:p>
        </w:tc>
      </w:tr>
      <w:tr w:rsidR="00012807" w14:paraId="3A3F604C" w14:textId="77777777" w:rsidTr="00012807">
        <w:trPr>
          <w:trHeight w:val="572"/>
          <w:jc w:val="center"/>
        </w:trPr>
        <w:tc>
          <w:tcPr>
            <w:tcW w:w="1276" w:type="dxa"/>
            <w:vMerge w:val="restart"/>
            <w:tcBorders>
              <w:top w:val="nil"/>
              <w:left w:val="single" w:sz="8" w:space="0" w:color="auto"/>
              <w:bottom w:val="nil"/>
              <w:right w:val="single" w:sz="8" w:space="0" w:color="auto"/>
            </w:tcBorders>
            <w:tcMar>
              <w:top w:w="0" w:type="dxa"/>
              <w:left w:w="108" w:type="dxa"/>
              <w:bottom w:w="0" w:type="dxa"/>
              <w:right w:w="108" w:type="dxa"/>
            </w:tcMar>
            <w:hideMark/>
          </w:tcPr>
          <w:p w14:paraId="3B455705" w14:textId="77777777" w:rsidR="00012807" w:rsidRDefault="00012807">
            <w:pPr>
              <w:rPr>
                <w:rFonts w:eastAsia="Microsoft YaHei UI"/>
                <w:color w:val="000000"/>
                <w:sz w:val="24"/>
                <w:szCs w:val="24"/>
              </w:rPr>
            </w:pPr>
            <w:bookmarkStart w:id="41" w:name="OLE_LINK81"/>
            <w:bookmarkStart w:id="42" w:name="_Hlk164238864"/>
            <w:r>
              <w:rPr>
                <w:rFonts w:ascii="Arial" w:eastAsia="Microsoft YaHei UI" w:hAnsi="Arial" w:cs="Arial"/>
                <w:color w:val="000000"/>
                <w:sz w:val="16"/>
                <w:szCs w:val="16"/>
                <w:lang w:val="sv-SE"/>
              </w:rPr>
              <w:t>Time/location based conditional Handover</w:t>
            </w:r>
            <w:bookmarkEnd w:id="41"/>
          </w:p>
          <w:p w14:paraId="6E28334E"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(A.14.2.1)</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52509" w14:textId="77777777" w:rsidR="00012807" w:rsidRDefault="00012807">
            <w:pPr>
              <w:jc w:val="both"/>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E-UTRAN FDD-FDD Intra frequency Time-based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A7ABF" w14:textId="77777777" w:rsidR="00012807" w:rsidRDefault="00012807">
            <w:pPr>
              <w:jc w:val="both"/>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M1-2-11</w:t>
            </w:r>
          </w:p>
        </w:tc>
        <w:tc>
          <w:tcPr>
            <w:tcW w:w="1134" w:type="dxa"/>
            <w:vMerge w:val="restart"/>
            <w:tcBorders>
              <w:top w:val="nil"/>
              <w:left w:val="nil"/>
              <w:bottom w:val="nil"/>
              <w:right w:val="single" w:sz="8" w:space="0" w:color="auto"/>
            </w:tcBorders>
            <w:tcMar>
              <w:top w:w="0" w:type="dxa"/>
              <w:left w:w="108" w:type="dxa"/>
              <w:bottom w:w="0" w:type="dxa"/>
              <w:right w:w="108" w:type="dxa"/>
            </w:tcMar>
            <w:hideMark/>
          </w:tcPr>
          <w:p w14:paraId="7133DF3B" w14:textId="77777777" w:rsidR="00012807" w:rsidRDefault="00012807">
            <w:pPr>
              <w:jc w:val="both"/>
              <w:rPr>
                <w:rFonts w:eastAsia="Microsoft YaHei UI"/>
                <w:color w:val="000000"/>
                <w:sz w:val="24"/>
                <w:szCs w:val="24"/>
              </w:rPr>
            </w:pPr>
            <w:bookmarkStart w:id="43" w:name="OLE_LINK139"/>
            <w:r>
              <w:rPr>
                <w:rFonts w:eastAsia="Microsoft YaHei UI"/>
                <w:color w:val="000000"/>
                <w:sz w:val="18"/>
                <w:szCs w:val="18"/>
                <w:lang w:val="sv-SE"/>
              </w:rPr>
              <w:t> Huawei</w:t>
            </w:r>
            <w:bookmarkEnd w:id="43"/>
          </w:p>
        </w:tc>
        <w:tc>
          <w:tcPr>
            <w:tcW w:w="1134" w:type="dxa"/>
            <w:vMerge w:val="restart"/>
            <w:tcBorders>
              <w:top w:val="nil"/>
              <w:left w:val="nil"/>
              <w:bottom w:val="nil"/>
              <w:right w:val="single" w:sz="8" w:space="0" w:color="auto"/>
            </w:tcBorders>
            <w:hideMark/>
          </w:tcPr>
          <w:p w14:paraId="6E07BF36" w14:textId="77777777" w:rsidR="00012807" w:rsidRDefault="00012807">
            <w:pPr>
              <w:rPr>
                <w:rFonts w:eastAsia="Microsoft YaHei UI"/>
                <w:color w:val="000000"/>
                <w:sz w:val="24"/>
                <w:szCs w:val="24"/>
              </w:rPr>
            </w:pPr>
            <w:bookmarkStart w:id="44" w:name="OLE_LINK99"/>
            <w:r>
              <w:rPr>
                <w:rFonts w:ascii="Arial" w:eastAsia="Microsoft YaHei UI" w:hAnsi="Arial" w:cs="Arial"/>
                <w:color w:val="000000"/>
                <w:sz w:val="16"/>
                <w:szCs w:val="16"/>
                <w:lang w:val="sv-SE"/>
              </w:rPr>
              <w:t>Phase 2 (2024.05)</w:t>
            </w:r>
            <w:bookmarkEnd w:id="44"/>
          </w:p>
        </w:tc>
        <w:bookmarkEnd w:id="42"/>
      </w:tr>
      <w:tr w:rsidR="00012807" w14:paraId="2C9F49FA" w14:textId="77777777" w:rsidTr="00012807">
        <w:trPr>
          <w:trHeight w:val="843"/>
          <w:jc w:val="center"/>
        </w:trPr>
        <w:tc>
          <w:tcPr>
            <w:tcW w:w="0" w:type="auto"/>
            <w:vMerge/>
            <w:tcBorders>
              <w:top w:val="nil"/>
              <w:left w:val="single" w:sz="8" w:space="0" w:color="auto"/>
              <w:bottom w:val="nil"/>
              <w:right w:val="single" w:sz="8" w:space="0" w:color="auto"/>
            </w:tcBorders>
            <w:vAlign w:val="center"/>
            <w:hideMark/>
          </w:tcPr>
          <w:p w14:paraId="2C5E09D2" w14:textId="77777777" w:rsidR="00012807" w:rsidRDefault="00012807">
            <w:pPr>
              <w:spacing w:after="0"/>
              <w:rPr>
                <w:rFonts w:eastAsia="Microsoft YaHei UI"/>
                <w:color w:val="000000"/>
                <w:sz w:val="24"/>
                <w:szCs w:val="24"/>
                <w:lang w:eastAsia="en-US"/>
              </w:rPr>
            </w:pP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AB7855" w14:textId="77777777" w:rsidR="00012807" w:rsidRDefault="00012807">
            <w:pPr>
              <w:jc w:val="both"/>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E-UTRAN HD-FDD Intra frequency Location-based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433D1" w14:textId="77777777" w:rsidR="00012807" w:rsidRDefault="00012807">
            <w:pPr>
              <w:jc w:val="both"/>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M1-2-14</w:t>
            </w:r>
          </w:p>
        </w:tc>
        <w:tc>
          <w:tcPr>
            <w:tcW w:w="0" w:type="auto"/>
            <w:vMerge/>
            <w:tcBorders>
              <w:top w:val="nil"/>
              <w:left w:val="nil"/>
              <w:bottom w:val="nil"/>
              <w:right w:val="single" w:sz="8" w:space="0" w:color="auto"/>
            </w:tcBorders>
            <w:vAlign w:val="center"/>
            <w:hideMark/>
          </w:tcPr>
          <w:p w14:paraId="04B491BA"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nil"/>
              <w:right w:val="single" w:sz="8" w:space="0" w:color="auto"/>
            </w:tcBorders>
            <w:vAlign w:val="center"/>
            <w:hideMark/>
          </w:tcPr>
          <w:p w14:paraId="1E4733EA" w14:textId="77777777" w:rsidR="00012807" w:rsidRDefault="00012807">
            <w:pPr>
              <w:spacing w:after="0"/>
              <w:rPr>
                <w:rFonts w:eastAsia="Microsoft YaHei UI"/>
                <w:color w:val="000000"/>
                <w:sz w:val="24"/>
                <w:szCs w:val="24"/>
                <w:lang w:eastAsia="en-US"/>
              </w:rPr>
            </w:pPr>
          </w:p>
        </w:tc>
      </w:tr>
      <w:tr w:rsidR="00012807" w14:paraId="79D37CB5" w14:textId="77777777" w:rsidTr="00012807">
        <w:trPr>
          <w:jc w:val="center"/>
        </w:trPr>
        <w:tc>
          <w:tcPr>
            <w:tcW w:w="0" w:type="auto"/>
            <w:vMerge/>
            <w:tcBorders>
              <w:top w:val="nil"/>
              <w:left w:val="single" w:sz="8" w:space="0" w:color="auto"/>
              <w:bottom w:val="nil"/>
              <w:right w:val="single" w:sz="8" w:space="0" w:color="auto"/>
            </w:tcBorders>
            <w:vAlign w:val="center"/>
            <w:hideMark/>
          </w:tcPr>
          <w:p w14:paraId="75E5CC54" w14:textId="77777777" w:rsidR="00012807" w:rsidRDefault="00012807">
            <w:pPr>
              <w:spacing w:after="0"/>
              <w:rPr>
                <w:rFonts w:eastAsia="Microsoft YaHei UI"/>
                <w:color w:val="000000"/>
                <w:sz w:val="24"/>
                <w:szCs w:val="24"/>
                <w:lang w:eastAsia="en-US"/>
              </w:rPr>
            </w:pP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DCA62C" w14:textId="77777777" w:rsidR="00012807" w:rsidRDefault="00012807">
            <w:pPr>
              <w:jc w:val="both"/>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E-UTRAN FDD-FDD Inter frequency Location-based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DF9437" w14:textId="77777777" w:rsidR="00012807" w:rsidRDefault="00012807">
            <w:pPr>
              <w:jc w:val="both"/>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M1-2-16</w:t>
            </w:r>
          </w:p>
        </w:tc>
        <w:tc>
          <w:tcPr>
            <w:tcW w:w="0" w:type="auto"/>
            <w:vMerge/>
            <w:tcBorders>
              <w:top w:val="nil"/>
              <w:left w:val="nil"/>
              <w:bottom w:val="nil"/>
              <w:right w:val="single" w:sz="8" w:space="0" w:color="auto"/>
            </w:tcBorders>
            <w:vAlign w:val="center"/>
            <w:hideMark/>
          </w:tcPr>
          <w:p w14:paraId="5E45DE97"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nil"/>
              <w:right w:val="single" w:sz="8" w:space="0" w:color="auto"/>
            </w:tcBorders>
            <w:vAlign w:val="center"/>
            <w:hideMark/>
          </w:tcPr>
          <w:p w14:paraId="3979342D" w14:textId="77777777" w:rsidR="00012807" w:rsidRDefault="00012807">
            <w:pPr>
              <w:spacing w:after="0"/>
              <w:rPr>
                <w:rFonts w:eastAsia="Microsoft YaHei UI"/>
                <w:color w:val="000000"/>
                <w:sz w:val="24"/>
                <w:szCs w:val="24"/>
                <w:lang w:eastAsia="en-US"/>
              </w:rPr>
            </w:pPr>
          </w:p>
        </w:tc>
      </w:tr>
      <w:tr w:rsidR="00012807" w14:paraId="0F834163" w14:textId="77777777" w:rsidTr="00012807">
        <w:trPr>
          <w:trHeight w:val="466"/>
          <w:jc w:val="center"/>
        </w:trPr>
        <w:tc>
          <w:tcPr>
            <w:tcW w:w="0" w:type="auto"/>
            <w:vMerge/>
            <w:tcBorders>
              <w:top w:val="nil"/>
              <w:left w:val="single" w:sz="8" w:space="0" w:color="auto"/>
              <w:bottom w:val="nil"/>
              <w:right w:val="single" w:sz="8" w:space="0" w:color="auto"/>
            </w:tcBorders>
            <w:vAlign w:val="center"/>
            <w:hideMark/>
          </w:tcPr>
          <w:p w14:paraId="41642E34" w14:textId="77777777" w:rsidR="00012807" w:rsidRDefault="00012807">
            <w:pPr>
              <w:spacing w:after="0"/>
              <w:rPr>
                <w:rFonts w:eastAsia="Microsoft YaHei UI"/>
                <w:color w:val="000000"/>
                <w:sz w:val="24"/>
                <w:szCs w:val="24"/>
                <w:lang w:eastAsia="en-US"/>
              </w:rPr>
            </w:pP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4D63DF" w14:textId="77777777" w:rsidR="00012807" w:rsidRDefault="00012807">
            <w:pPr>
              <w:jc w:val="both"/>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E-UTRAN HD-FDD Inter frequency Time-based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FD39D4" w14:textId="77777777" w:rsidR="00012807" w:rsidRDefault="00012807">
            <w:pPr>
              <w:jc w:val="both"/>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M1-2-17</w:t>
            </w:r>
          </w:p>
        </w:tc>
        <w:tc>
          <w:tcPr>
            <w:tcW w:w="0" w:type="auto"/>
            <w:vMerge/>
            <w:tcBorders>
              <w:top w:val="nil"/>
              <w:left w:val="nil"/>
              <w:bottom w:val="nil"/>
              <w:right w:val="single" w:sz="8" w:space="0" w:color="auto"/>
            </w:tcBorders>
            <w:vAlign w:val="center"/>
            <w:hideMark/>
          </w:tcPr>
          <w:p w14:paraId="67A04F5B"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nil"/>
              <w:right w:val="single" w:sz="8" w:space="0" w:color="auto"/>
            </w:tcBorders>
            <w:vAlign w:val="center"/>
            <w:hideMark/>
          </w:tcPr>
          <w:p w14:paraId="0C1151FE" w14:textId="77777777" w:rsidR="00012807" w:rsidRDefault="00012807">
            <w:pPr>
              <w:spacing w:after="0"/>
              <w:rPr>
                <w:rFonts w:eastAsia="Microsoft YaHei UI"/>
                <w:color w:val="000000"/>
                <w:sz w:val="24"/>
                <w:szCs w:val="24"/>
                <w:lang w:eastAsia="en-US"/>
              </w:rPr>
            </w:pPr>
          </w:p>
        </w:tc>
      </w:tr>
      <w:tr w:rsidR="00012807" w14:paraId="3CCB1BFC" w14:textId="77777777" w:rsidTr="00012807">
        <w:trPr>
          <w:jc w:val="center"/>
        </w:trPr>
        <w:tc>
          <w:tcPr>
            <w:tcW w:w="1276" w:type="dxa"/>
            <w:tcBorders>
              <w:top w:val="nil"/>
              <w:left w:val="single" w:sz="8" w:space="0" w:color="auto"/>
              <w:bottom w:val="single" w:sz="8" w:space="0" w:color="auto"/>
              <w:right w:val="single" w:sz="8" w:space="0" w:color="auto"/>
            </w:tcBorders>
            <w:vAlign w:val="center"/>
            <w:hideMark/>
          </w:tcPr>
          <w:p w14:paraId="39702AB6"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 </w:t>
            </w:r>
          </w:p>
        </w:tc>
        <w:tc>
          <w:tcPr>
            <w:tcW w:w="552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23675A" w14:textId="77777777" w:rsidR="00012807" w:rsidRDefault="00012807">
            <w:pPr>
              <w:jc w:val="both"/>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Note: for Time/location based conditional handover TCs, both time/location only-based conditional handover” tests and “time/location and RSRP based conditioned HO tests” are considered</w:t>
            </w:r>
          </w:p>
        </w:tc>
        <w:tc>
          <w:tcPr>
            <w:tcW w:w="1134" w:type="dxa"/>
            <w:tcBorders>
              <w:top w:val="nil"/>
              <w:left w:val="nil"/>
              <w:bottom w:val="single" w:sz="8" w:space="0" w:color="auto"/>
              <w:right w:val="single" w:sz="8" w:space="0" w:color="auto"/>
            </w:tcBorders>
            <w:vAlign w:val="center"/>
            <w:hideMark/>
          </w:tcPr>
          <w:p w14:paraId="2C40BC5E" w14:textId="77777777" w:rsidR="00012807" w:rsidRDefault="00012807">
            <w:pPr>
              <w:rPr>
                <w:rFonts w:eastAsia="Microsoft YaHei UI"/>
                <w:color w:val="000000"/>
                <w:sz w:val="24"/>
                <w:szCs w:val="24"/>
              </w:rPr>
            </w:pPr>
            <w:r>
              <w:rPr>
                <w:rFonts w:eastAsia="Microsoft YaHei UI"/>
                <w:color w:val="000000"/>
                <w:sz w:val="18"/>
                <w:szCs w:val="18"/>
                <w:lang w:val="sv-SE"/>
              </w:rPr>
              <w:t> </w:t>
            </w:r>
          </w:p>
        </w:tc>
        <w:tc>
          <w:tcPr>
            <w:tcW w:w="1134" w:type="dxa"/>
            <w:tcBorders>
              <w:top w:val="nil"/>
              <w:left w:val="nil"/>
              <w:bottom w:val="single" w:sz="8" w:space="0" w:color="auto"/>
              <w:right w:val="single" w:sz="8" w:space="0" w:color="auto"/>
            </w:tcBorders>
            <w:hideMark/>
          </w:tcPr>
          <w:p w14:paraId="4A871F5D" w14:textId="77777777" w:rsidR="00012807" w:rsidRDefault="00012807">
            <w:pPr>
              <w:rPr>
                <w:rFonts w:eastAsia="Microsoft YaHei UI"/>
                <w:color w:val="000000"/>
                <w:sz w:val="24"/>
                <w:szCs w:val="24"/>
              </w:rPr>
            </w:pPr>
            <w:r>
              <w:rPr>
                <w:rFonts w:eastAsia="Microsoft YaHei UI"/>
                <w:color w:val="000000"/>
                <w:sz w:val="18"/>
                <w:szCs w:val="18"/>
                <w:lang w:val="sv-SE"/>
              </w:rPr>
              <w:t> </w:t>
            </w:r>
          </w:p>
        </w:tc>
      </w:tr>
    </w:tbl>
    <w:p w14:paraId="56FD6D49" w14:textId="77777777" w:rsidR="00012807" w:rsidRDefault="00012807" w:rsidP="00012807">
      <w:pPr>
        <w:jc w:val="both"/>
        <w:rPr>
          <w:rFonts w:eastAsia="Microsoft YaHei UI"/>
          <w:color w:val="000000"/>
          <w:sz w:val="24"/>
          <w:szCs w:val="24"/>
          <w:lang w:eastAsia="en-US"/>
        </w:rPr>
      </w:pPr>
    </w:p>
    <w:tbl>
      <w:tblPr>
        <w:tblW w:w="0" w:type="auto"/>
        <w:jc w:val="center"/>
        <w:tblCellMar>
          <w:left w:w="0" w:type="dxa"/>
          <w:right w:w="0" w:type="dxa"/>
        </w:tblCellMar>
        <w:tblLook w:val="04A0" w:firstRow="1" w:lastRow="0" w:firstColumn="1" w:lastColumn="0" w:noHBand="0" w:noVBand="1"/>
      </w:tblPr>
      <w:tblGrid>
        <w:gridCol w:w="1276"/>
        <w:gridCol w:w="4688"/>
        <w:gridCol w:w="982"/>
        <w:gridCol w:w="982"/>
        <w:gridCol w:w="1134"/>
      </w:tblGrid>
      <w:tr w:rsidR="00012807" w14:paraId="0B0B0FEC" w14:textId="77777777" w:rsidTr="00012807">
        <w:trPr>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566215" w14:textId="77777777" w:rsidR="00012807" w:rsidRDefault="00012807">
            <w:pPr>
              <w:rPr>
                <w:rFonts w:eastAsia="Microsoft YaHei UI"/>
                <w:color w:val="000000"/>
                <w:sz w:val="24"/>
                <w:szCs w:val="24"/>
              </w:rPr>
            </w:pPr>
            <w:bookmarkStart w:id="45" w:name="_Hlk164239646"/>
            <w:bookmarkStart w:id="46" w:name="OLE_LINK56"/>
            <w:r>
              <w:rPr>
                <w:rFonts w:ascii="Arial" w:eastAsia="Microsoft YaHei UI" w:hAnsi="Arial" w:cs="Arial"/>
                <w:b/>
                <w:bCs/>
                <w:color w:val="000000"/>
                <w:sz w:val="16"/>
                <w:szCs w:val="16"/>
                <w:lang w:val="sv-SE"/>
              </w:rPr>
              <w:t>Category</w:t>
            </w:r>
          </w:p>
        </w:tc>
        <w:tc>
          <w:tcPr>
            <w:tcW w:w="46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FDB44B" w14:textId="77777777" w:rsidR="00012807" w:rsidRDefault="00012807">
            <w:pPr>
              <w:jc w:val="both"/>
              <w:rPr>
                <w:rFonts w:eastAsia="Microsoft YaHei UI"/>
                <w:color w:val="000000"/>
                <w:sz w:val="24"/>
                <w:szCs w:val="24"/>
              </w:rPr>
            </w:pPr>
            <w:r>
              <w:rPr>
                <w:rFonts w:ascii="Arial" w:eastAsia="Microsoft YaHei UI" w:hAnsi="Arial" w:cs="Arial"/>
                <w:b/>
                <w:bCs/>
                <w:color w:val="000000"/>
                <w:sz w:val="16"/>
                <w:szCs w:val="16"/>
                <w:lang w:val="sv-SE"/>
              </w:rPr>
              <w:t xml:space="preserve">Titlle </w:t>
            </w:r>
          </w:p>
        </w:tc>
        <w:tc>
          <w:tcPr>
            <w:tcW w:w="9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FA73F8" w14:textId="77777777" w:rsidR="00012807" w:rsidRDefault="00012807">
            <w:pPr>
              <w:jc w:val="both"/>
              <w:rPr>
                <w:rFonts w:eastAsia="Microsoft YaHei UI"/>
                <w:color w:val="000000"/>
                <w:sz w:val="24"/>
                <w:szCs w:val="24"/>
              </w:rPr>
            </w:pPr>
            <w:r>
              <w:rPr>
                <w:rFonts w:ascii="Arial" w:eastAsia="Microsoft YaHei UI" w:hAnsi="Arial" w:cs="Arial"/>
                <w:b/>
                <w:bCs/>
                <w:color w:val="000000"/>
                <w:sz w:val="16"/>
                <w:szCs w:val="16"/>
                <w:lang w:val="sv-SE"/>
              </w:rPr>
              <w:t>Tag</w:t>
            </w:r>
          </w:p>
        </w:tc>
        <w:tc>
          <w:tcPr>
            <w:tcW w:w="9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3FB8F3" w14:textId="77777777" w:rsidR="00012807" w:rsidRDefault="00012807">
            <w:pPr>
              <w:jc w:val="both"/>
              <w:rPr>
                <w:rFonts w:eastAsia="Microsoft YaHei UI"/>
                <w:color w:val="000000"/>
                <w:sz w:val="24"/>
                <w:szCs w:val="24"/>
              </w:rPr>
            </w:pPr>
            <w:r>
              <w:rPr>
                <w:rFonts w:ascii="Arial" w:eastAsia="Microsoft YaHei UI" w:hAnsi="Arial" w:cs="Arial"/>
                <w:b/>
                <w:bCs/>
                <w:color w:val="000000"/>
                <w:sz w:val="16"/>
                <w:szCs w:val="16"/>
                <w:lang w:val="sv-SE"/>
              </w:rPr>
              <w:t>Volunteer</w:t>
            </w:r>
          </w:p>
        </w:tc>
        <w:tc>
          <w:tcPr>
            <w:tcW w:w="1134" w:type="dxa"/>
            <w:tcBorders>
              <w:top w:val="single" w:sz="8" w:space="0" w:color="auto"/>
              <w:left w:val="nil"/>
              <w:bottom w:val="single" w:sz="8" w:space="0" w:color="auto"/>
              <w:right w:val="single" w:sz="8" w:space="0" w:color="auto"/>
            </w:tcBorders>
            <w:hideMark/>
          </w:tcPr>
          <w:p w14:paraId="34A72389" w14:textId="77777777" w:rsidR="00012807" w:rsidRDefault="00012807">
            <w:pPr>
              <w:jc w:val="both"/>
              <w:rPr>
                <w:rFonts w:eastAsia="Microsoft YaHei UI"/>
                <w:color w:val="000000"/>
                <w:sz w:val="24"/>
                <w:szCs w:val="24"/>
              </w:rPr>
            </w:pPr>
            <w:bookmarkStart w:id="47" w:name="OLE_LINK98"/>
            <w:r>
              <w:rPr>
                <w:rFonts w:ascii="Arial" w:eastAsia="Microsoft YaHei UI" w:hAnsi="Arial" w:cs="Arial"/>
                <w:b/>
                <w:bCs/>
                <w:color w:val="000000"/>
                <w:sz w:val="16"/>
                <w:szCs w:val="16"/>
                <w:lang w:val="sv-SE"/>
              </w:rPr>
              <w:t>Draft target date</w:t>
            </w:r>
            <w:bookmarkEnd w:id="47"/>
          </w:p>
        </w:tc>
      </w:tr>
      <w:tr w:rsidR="00012807" w14:paraId="7556FB1F" w14:textId="77777777" w:rsidTr="00012807">
        <w:trPr>
          <w:jc w:val="center"/>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E7958"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UE measurement procedure in RRC-CONNECTED</w:t>
            </w:r>
          </w:p>
          <w:p w14:paraId="2332100B" w14:textId="77777777" w:rsidR="00012807" w:rsidRDefault="00012807">
            <w:pPr>
              <w:rPr>
                <w:rFonts w:eastAsia="Microsoft YaHei UI"/>
                <w:color w:val="000000"/>
                <w:sz w:val="24"/>
                <w:szCs w:val="24"/>
              </w:rPr>
            </w:pPr>
            <w:bookmarkStart w:id="48" w:name="OLE_LINK14"/>
            <w:r>
              <w:rPr>
                <w:rFonts w:ascii="Arial" w:eastAsia="Microsoft YaHei UI" w:hAnsi="Arial" w:cs="Arial"/>
                <w:color w:val="000000"/>
                <w:sz w:val="16"/>
                <w:szCs w:val="16"/>
                <w:lang w:val="sv-SE"/>
              </w:rPr>
              <w:t>(A.14.5.1)</w:t>
            </w:r>
            <w:bookmarkEnd w:id="48"/>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529E3F20"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E-UTRAN FDD-FDD Inter-frequency event triggered reporting under AWGN conditions in asynchronous cells for UE category M1 with discontinuous MPDCCH monitoring in CEModeA</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1BE89342" w14:textId="77777777" w:rsidR="00012807" w:rsidRDefault="00012807">
            <w:pPr>
              <w:jc w:val="both"/>
              <w:rPr>
                <w:rFonts w:eastAsia="Microsoft YaHei UI"/>
                <w:color w:val="000000"/>
                <w:sz w:val="24"/>
                <w:szCs w:val="24"/>
              </w:rPr>
            </w:pPr>
            <w:r>
              <w:rPr>
                <w:rFonts w:eastAsia="Microsoft YaHei UI"/>
                <w:color w:val="000000"/>
                <w:sz w:val="18"/>
                <w:szCs w:val="18"/>
                <w:lang w:val="sv-SE"/>
              </w:rPr>
              <w:t>M-5-1</w:t>
            </w:r>
          </w:p>
        </w:tc>
        <w:tc>
          <w:tcPr>
            <w:tcW w:w="9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465FC48" w14:textId="77777777" w:rsidR="00012807" w:rsidRDefault="00012807">
            <w:pPr>
              <w:jc w:val="both"/>
              <w:rPr>
                <w:rFonts w:eastAsia="Microsoft YaHei UI"/>
                <w:color w:val="000000"/>
                <w:sz w:val="24"/>
                <w:szCs w:val="24"/>
              </w:rPr>
            </w:pPr>
            <w:r>
              <w:rPr>
                <w:rFonts w:eastAsia="Microsoft YaHei UI"/>
                <w:color w:val="000000"/>
                <w:sz w:val="18"/>
                <w:szCs w:val="18"/>
                <w:lang w:val="sv-SE"/>
              </w:rPr>
              <w:t>  Huawei</w:t>
            </w:r>
          </w:p>
        </w:tc>
        <w:tc>
          <w:tcPr>
            <w:tcW w:w="1134" w:type="dxa"/>
            <w:vMerge w:val="restart"/>
            <w:tcBorders>
              <w:top w:val="nil"/>
              <w:left w:val="nil"/>
              <w:bottom w:val="single" w:sz="8" w:space="0" w:color="auto"/>
              <w:right w:val="single" w:sz="8" w:space="0" w:color="auto"/>
            </w:tcBorders>
            <w:hideMark/>
          </w:tcPr>
          <w:p w14:paraId="178C1D91"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Phase 2 (2024.05)</w:t>
            </w:r>
            <w:r>
              <w:rPr>
                <w:rFonts w:eastAsia="Microsoft YaHei UI"/>
                <w:color w:val="000000"/>
                <w:sz w:val="18"/>
                <w:szCs w:val="18"/>
                <w:lang w:val="sv-SE"/>
              </w:rPr>
              <w:t> </w:t>
            </w:r>
          </w:p>
        </w:tc>
        <w:bookmarkEnd w:id="45"/>
      </w:tr>
      <w:tr w:rsidR="00012807" w14:paraId="47507A9C"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24ECBDFD" w14:textId="77777777" w:rsidR="00012807" w:rsidRDefault="00012807">
            <w:pPr>
              <w:spacing w:after="0"/>
              <w:rPr>
                <w:rFonts w:eastAsia="Microsoft YaHei UI"/>
                <w:color w:val="000000"/>
                <w:sz w:val="24"/>
                <w:szCs w:val="24"/>
                <w:lang w:eastAsia="en-US"/>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294151C7"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 xml:space="preserve">E-UTRAN FDD-FDD Inter-frequency event triggered reporting under AWGN conditions in asynchronous cells for UE category M1 in CEModeA when </w:t>
            </w:r>
            <w:r>
              <w:rPr>
                <w:rFonts w:ascii="Arial" w:eastAsia="Microsoft YaHei UI" w:hAnsi="Arial" w:cs="Arial"/>
                <w:b/>
                <w:bCs/>
                <w:color w:val="000000"/>
                <w:sz w:val="16"/>
                <w:szCs w:val="16"/>
                <w:lang w:val="sv-SE"/>
              </w:rPr>
              <w:t>DRX is used</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49EB01FB" w14:textId="77777777" w:rsidR="00012807" w:rsidRDefault="00012807">
            <w:pPr>
              <w:jc w:val="both"/>
              <w:rPr>
                <w:rFonts w:eastAsia="Microsoft YaHei UI"/>
                <w:color w:val="000000"/>
                <w:sz w:val="24"/>
                <w:szCs w:val="24"/>
              </w:rPr>
            </w:pPr>
            <w:r>
              <w:rPr>
                <w:rFonts w:eastAsia="Microsoft YaHei UI"/>
                <w:color w:val="000000"/>
                <w:sz w:val="18"/>
                <w:szCs w:val="18"/>
                <w:lang w:val="sv-SE"/>
              </w:rPr>
              <w:t>M-5-2</w:t>
            </w:r>
          </w:p>
        </w:tc>
        <w:tc>
          <w:tcPr>
            <w:tcW w:w="0" w:type="auto"/>
            <w:vMerge/>
            <w:tcBorders>
              <w:top w:val="nil"/>
              <w:left w:val="nil"/>
              <w:bottom w:val="single" w:sz="8" w:space="0" w:color="auto"/>
              <w:right w:val="single" w:sz="8" w:space="0" w:color="auto"/>
            </w:tcBorders>
            <w:vAlign w:val="center"/>
            <w:hideMark/>
          </w:tcPr>
          <w:p w14:paraId="57B7C6FC"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4059925B" w14:textId="77777777" w:rsidR="00012807" w:rsidRDefault="00012807">
            <w:pPr>
              <w:spacing w:after="0"/>
              <w:rPr>
                <w:rFonts w:eastAsia="Microsoft YaHei UI"/>
                <w:color w:val="000000"/>
                <w:sz w:val="24"/>
                <w:szCs w:val="24"/>
                <w:lang w:eastAsia="en-US"/>
              </w:rPr>
            </w:pPr>
          </w:p>
        </w:tc>
      </w:tr>
      <w:tr w:rsidR="00012807" w14:paraId="17CA4B95"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757C8C6F" w14:textId="77777777" w:rsidR="00012807" w:rsidRDefault="00012807">
            <w:pPr>
              <w:spacing w:after="0"/>
              <w:rPr>
                <w:rFonts w:eastAsia="Microsoft YaHei UI"/>
                <w:color w:val="000000"/>
                <w:sz w:val="24"/>
                <w:szCs w:val="24"/>
                <w:lang w:eastAsia="en-US"/>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46246F64"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 xml:space="preserve">E-UTRAN </w:t>
            </w:r>
            <w:r>
              <w:rPr>
                <w:rFonts w:ascii="Arial" w:eastAsia="Microsoft YaHei UI" w:hAnsi="Arial" w:cs="Arial"/>
                <w:b/>
                <w:bCs/>
                <w:color w:val="000000"/>
                <w:sz w:val="16"/>
                <w:szCs w:val="16"/>
                <w:lang w:val="sv-SE"/>
              </w:rPr>
              <w:t>HD</w:t>
            </w:r>
            <w:r>
              <w:rPr>
                <w:rFonts w:ascii="Arial" w:eastAsia="Microsoft YaHei UI" w:hAnsi="Arial" w:cs="Arial"/>
                <w:color w:val="000000"/>
                <w:sz w:val="16"/>
                <w:szCs w:val="16"/>
                <w:lang w:val="sv-SE"/>
              </w:rPr>
              <w:t>-FDD Inter-frequency event triggered reporting under AWGN conditions in asynchronous cells for UE category M1 with discontinuous MPDCCH monitoring in CEModeA</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7ED22CE9" w14:textId="77777777" w:rsidR="00012807" w:rsidRDefault="00012807">
            <w:pPr>
              <w:jc w:val="both"/>
              <w:rPr>
                <w:rFonts w:eastAsia="Microsoft YaHei UI"/>
                <w:color w:val="000000"/>
                <w:sz w:val="24"/>
                <w:szCs w:val="24"/>
              </w:rPr>
            </w:pPr>
            <w:r>
              <w:rPr>
                <w:rFonts w:eastAsia="Microsoft YaHei UI"/>
                <w:color w:val="000000"/>
                <w:sz w:val="18"/>
                <w:szCs w:val="18"/>
                <w:lang w:val="sv-SE"/>
              </w:rPr>
              <w:t>M-5-3</w:t>
            </w:r>
          </w:p>
        </w:tc>
        <w:tc>
          <w:tcPr>
            <w:tcW w:w="0" w:type="auto"/>
            <w:vMerge/>
            <w:tcBorders>
              <w:top w:val="nil"/>
              <w:left w:val="nil"/>
              <w:bottom w:val="single" w:sz="8" w:space="0" w:color="auto"/>
              <w:right w:val="single" w:sz="8" w:space="0" w:color="auto"/>
            </w:tcBorders>
            <w:vAlign w:val="center"/>
            <w:hideMark/>
          </w:tcPr>
          <w:p w14:paraId="6011E1D3"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29114D2C" w14:textId="77777777" w:rsidR="00012807" w:rsidRDefault="00012807">
            <w:pPr>
              <w:spacing w:after="0"/>
              <w:rPr>
                <w:rFonts w:eastAsia="Microsoft YaHei UI"/>
                <w:color w:val="000000"/>
                <w:sz w:val="24"/>
                <w:szCs w:val="24"/>
                <w:lang w:eastAsia="en-US"/>
              </w:rPr>
            </w:pPr>
          </w:p>
        </w:tc>
      </w:tr>
      <w:tr w:rsidR="00012807" w14:paraId="1C34F1E9"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46C24841" w14:textId="77777777" w:rsidR="00012807" w:rsidRDefault="00012807">
            <w:pPr>
              <w:spacing w:after="0"/>
              <w:rPr>
                <w:rFonts w:eastAsia="Microsoft YaHei UI"/>
                <w:color w:val="000000"/>
                <w:sz w:val="24"/>
                <w:szCs w:val="24"/>
                <w:lang w:eastAsia="en-US"/>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265AB723"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 xml:space="preserve">E-UTRAN </w:t>
            </w:r>
            <w:r>
              <w:rPr>
                <w:rFonts w:ascii="Arial" w:eastAsia="Microsoft YaHei UI" w:hAnsi="Arial" w:cs="Arial"/>
                <w:b/>
                <w:bCs/>
                <w:color w:val="000000"/>
                <w:sz w:val="16"/>
                <w:szCs w:val="16"/>
                <w:lang w:val="sv-SE"/>
              </w:rPr>
              <w:t>HD</w:t>
            </w:r>
            <w:r>
              <w:rPr>
                <w:rFonts w:ascii="Arial" w:eastAsia="Microsoft YaHei UI" w:hAnsi="Arial" w:cs="Arial"/>
                <w:color w:val="000000"/>
                <w:sz w:val="16"/>
                <w:szCs w:val="16"/>
                <w:lang w:val="sv-SE"/>
              </w:rPr>
              <w:t xml:space="preserve">-FDD Inter-frequency event triggered reporting under AWGN conditions in asynchronous cells for UE category M1 in CEModeA when </w:t>
            </w:r>
            <w:r>
              <w:rPr>
                <w:rFonts w:ascii="Arial" w:eastAsia="Microsoft YaHei UI" w:hAnsi="Arial" w:cs="Arial"/>
                <w:b/>
                <w:bCs/>
                <w:color w:val="000000"/>
                <w:sz w:val="16"/>
                <w:szCs w:val="16"/>
                <w:lang w:val="sv-SE"/>
              </w:rPr>
              <w:t>DRX is used</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0130852C" w14:textId="77777777" w:rsidR="00012807" w:rsidRDefault="00012807">
            <w:pPr>
              <w:jc w:val="both"/>
              <w:rPr>
                <w:rFonts w:eastAsia="Microsoft YaHei UI"/>
                <w:color w:val="000000"/>
                <w:sz w:val="24"/>
                <w:szCs w:val="24"/>
              </w:rPr>
            </w:pPr>
            <w:r>
              <w:rPr>
                <w:rFonts w:eastAsia="Microsoft YaHei UI"/>
                <w:color w:val="000000"/>
                <w:sz w:val="18"/>
                <w:szCs w:val="18"/>
                <w:lang w:val="sv-SE"/>
              </w:rPr>
              <w:t>M-5-4</w:t>
            </w:r>
          </w:p>
        </w:tc>
        <w:tc>
          <w:tcPr>
            <w:tcW w:w="0" w:type="auto"/>
            <w:vMerge/>
            <w:tcBorders>
              <w:top w:val="nil"/>
              <w:left w:val="nil"/>
              <w:bottom w:val="single" w:sz="8" w:space="0" w:color="auto"/>
              <w:right w:val="single" w:sz="8" w:space="0" w:color="auto"/>
            </w:tcBorders>
            <w:vAlign w:val="center"/>
            <w:hideMark/>
          </w:tcPr>
          <w:p w14:paraId="3D719917"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4A0AD25C" w14:textId="77777777" w:rsidR="00012807" w:rsidRDefault="00012807">
            <w:pPr>
              <w:spacing w:after="0"/>
              <w:rPr>
                <w:rFonts w:eastAsia="Microsoft YaHei UI"/>
                <w:color w:val="000000"/>
                <w:sz w:val="24"/>
                <w:szCs w:val="24"/>
                <w:lang w:eastAsia="en-US"/>
              </w:rPr>
            </w:pPr>
          </w:p>
        </w:tc>
      </w:tr>
      <w:tr w:rsidR="00012807" w14:paraId="649A2D5D"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36312CFF" w14:textId="77777777" w:rsidR="00012807" w:rsidRDefault="00012807">
            <w:pPr>
              <w:spacing w:after="0"/>
              <w:rPr>
                <w:rFonts w:eastAsia="Microsoft YaHei UI"/>
                <w:color w:val="000000"/>
                <w:sz w:val="24"/>
                <w:szCs w:val="24"/>
                <w:lang w:eastAsia="en-US"/>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1797F2B4" w14:textId="77777777" w:rsidR="00012807" w:rsidRDefault="00012807">
            <w:pPr>
              <w:jc w:val="both"/>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E-UTRAN FDD-FDD inter-frequency event triggered reporting under AWGN conditions in asynchronous cells for UE category M1 with discontinuous MPDCCH monitoring in CEModeB</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3B46A27B" w14:textId="77777777" w:rsidR="00012807" w:rsidRDefault="00012807">
            <w:pPr>
              <w:jc w:val="both"/>
              <w:rPr>
                <w:rFonts w:eastAsia="Microsoft YaHei UI"/>
                <w:color w:val="000000"/>
                <w:sz w:val="24"/>
                <w:szCs w:val="24"/>
              </w:rPr>
            </w:pPr>
            <w:r>
              <w:rPr>
                <w:rFonts w:eastAsia="Microsoft YaHei UI"/>
                <w:color w:val="000000"/>
                <w:sz w:val="18"/>
                <w:szCs w:val="18"/>
                <w:lang w:val="sv-SE"/>
              </w:rPr>
              <w:t>M-5-5</w:t>
            </w:r>
          </w:p>
        </w:tc>
        <w:tc>
          <w:tcPr>
            <w:tcW w:w="0" w:type="auto"/>
            <w:vMerge/>
            <w:tcBorders>
              <w:top w:val="nil"/>
              <w:left w:val="nil"/>
              <w:bottom w:val="single" w:sz="8" w:space="0" w:color="auto"/>
              <w:right w:val="single" w:sz="8" w:space="0" w:color="auto"/>
            </w:tcBorders>
            <w:vAlign w:val="center"/>
            <w:hideMark/>
          </w:tcPr>
          <w:p w14:paraId="1FD42047"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27E7043C" w14:textId="77777777" w:rsidR="00012807" w:rsidRDefault="00012807">
            <w:pPr>
              <w:spacing w:after="0"/>
              <w:rPr>
                <w:rFonts w:eastAsia="Microsoft YaHei UI"/>
                <w:color w:val="000000"/>
                <w:sz w:val="24"/>
                <w:szCs w:val="24"/>
                <w:lang w:eastAsia="en-US"/>
              </w:rPr>
            </w:pPr>
          </w:p>
        </w:tc>
      </w:tr>
      <w:tr w:rsidR="00012807" w14:paraId="4F489CEA"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09CB3223" w14:textId="77777777" w:rsidR="00012807" w:rsidRDefault="00012807">
            <w:pPr>
              <w:spacing w:after="0"/>
              <w:rPr>
                <w:rFonts w:eastAsia="Microsoft YaHei UI"/>
                <w:color w:val="000000"/>
                <w:sz w:val="24"/>
                <w:szCs w:val="24"/>
                <w:lang w:eastAsia="en-US"/>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534F2B07" w14:textId="77777777" w:rsidR="00012807" w:rsidRDefault="00012807">
            <w:pPr>
              <w:jc w:val="both"/>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 xml:space="preserve">E-UTRAN </w:t>
            </w:r>
            <w:r>
              <w:rPr>
                <w:rFonts w:ascii="Arial" w:eastAsia="Microsoft YaHei UI" w:hAnsi="Arial" w:cs="Arial"/>
                <w:b/>
                <w:bCs/>
                <w:color w:val="000000"/>
                <w:sz w:val="16"/>
                <w:szCs w:val="16"/>
                <w:lang w:val="sv-SE"/>
              </w:rPr>
              <w:t>HD</w:t>
            </w:r>
            <w:r>
              <w:rPr>
                <w:rFonts w:ascii="Arial" w:eastAsia="Microsoft YaHei UI" w:hAnsi="Arial" w:cs="Arial"/>
                <w:color w:val="000000"/>
                <w:sz w:val="16"/>
                <w:szCs w:val="16"/>
                <w:lang w:val="sv-SE"/>
              </w:rPr>
              <w:t>-FDD inter-frequency event triggered reporting under AWGN conditions in asynchronous cells for UE category M1 with discontinuous MPDCCH monitoring in CEModeB</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1F327BDE" w14:textId="77777777" w:rsidR="00012807" w:rsidRDefault="00012807">
            <w:pPr>
              <w:jc w:val="both"/>
              <w:rPr>
                <w:rFonts w:eastAsia="Microsoft YaHei UI"/>
                <w:color w:val="000000"/>
                <w:sz w:val="24"/>
                <w:szCs w:val="24"/>
              </w:rPr>
            </w:pPr>
            <w:r>
              <w:rPr>
                <w:rFonts w:eastAsia="Microsoft YaHei UI"/>
                <w:color w:val="000000"/>
                <w:sz w:val="18"/>
                <w:szCs w:val="18"/>
                <w:lang w:val="sv-SE"/>
              </w:rPr>
              <w:t>M-5-6</w:t>
            </w:r>
          </w:p>
        </w:tc>
        <w:tc>
          <w:tcPr>
            <w:tcW w:w="0" w:type="auto"/>
            <w:vMerge/>
            <w:tcBorders>
              <w:top w:val="nil"/>
              <w:left w:val="nil"/>
              <w:bottom w:val="single" w:sz="8" w:space="0" w:color="auto"/>
              <w:right w:val="single" w:sz="8" w:space="0" w:color="auto"/>
            </w:tcBorders>
            <w:vAlign w:val="center"/>
            <w:hideMark/>
          </w:tcPr>
          <w:p w14:paraId="6EC6C2B2"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5A2818B4" w14:textId="77777777" w:rsidR="00012807" w:rsidRDefault="00012807">
            <w:pPr>
              <w:spacing w:after="0"/>
              <w:rPr>
                <w:rFonts w:eastAsia="Microsoft YaHei UI"/>
                <w:color w:val="000000"/>
                <w:sz w:val="24"/>
                <w:szCs w:val="24"/>
                <w:lang w:eastAsia="en-US"/>
              </w:rPr>
            </w:pPr>
          </w:p>
        </w:tc>
      </w:tr>
      <w:tr w:rsidR="00012807" w14:paraId="2BD0B576"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2FB88996" w14:textId="77777777" w:rsidR="00012807" w:rsidRDefault="00012807">
            <w:pPr>
              <w:spacing w:after="0"/>
              <w:rPr>
                <w:rFonts w:eastAsia="Microsoft YaHei UI"/>
                <w:color w:val="000000"/>
                <w:sz w:val="24"/>
                <w:szCs w:val="24"/>
                <w:lang w:eastAsia="en-US"/>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55830B65"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 xml:space="preserve">E-UTRAN FDD-FDD Inter-frequency event triggered reporting under AWGN conditions in asynchronous cells with </w:t>
            </w:r>
            <w:r>
              <w:rPr>
                <w:rFonts w:ascii="Arial" w:eastAsia="Microsoft YaHei UI" w:hAnsi="Arial" w:cs="Arial"/>
                <w:b/>
                <w:bCs/>
                <w:color w:val="000000"/>
                <w:sz w:val="16"/>
                <w:szCs w:val="16"/>
                <w:lang w:val="sv-SE"/>
              </w:rPr>
              <w:t>burst gap</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1F58FB9C" w14:textId="77777777" w:rsidR="00012807" w:rsidRDefault="00012807">
            <w:pPr>
              <w:jc w:val="both"/>
              <w:rPr>
                <w:rFonts w:eastAsia="Microsoft YaHei UI"/>
                <w:color w:val="000000"/>
                <w:sz w:val="24"/>
                <w:szCs w:val="24"/>
              </w:rPr>
            </w:pPr>
            <w:r>
              <w:rPr>
                <w:rFonts w:eastAsia="Microsoft YaHei UI"/>
                <w:color w:val="000000"/>
                <w:sz w:val="18"/>
                <w:szCs w:val="18"/>
                <w:lang w:val="sv-SE"/>
              </w:rPr>
              <w:t>M-5-7</w:t>
            </w:r>
          </w:p>
        </w:tc>
        <w:tc>
          <w:tcPr>
            <w:tcW w:w="0" w:type="auto"/>
            <w:vMerge/>
            <w:tcBorders>
              <w:top w:val="nil"/>
              <w:left w:val="nil"/>
              <w:bottom w:val="single" w:sz="8" w:space="0" w:color="auto"/>
              <w:right w:val="single" w:sz="8" w:space="0" w:color="auto"/>
            </w:tcBorders>
            <w:vAlign w:val="center"/>
            <w:hideMark/>
          </w:tcPr>
          <w:p w14:paraId="33B941F3"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6523DC8B" w14:textId="77777777" w:rsidR="00012807" w:rsidRDefault="00012807">
            <w:pPr>
              <w:spacing w:after="0"/>
              <w:rPr>
                <w:rFonts w:eastAsia="Microsoft YaHei UI"/>
                <w:color w:val="000000"/>
                <w:sz w:val="24"/>
                <w:szCs w:val="24"/>
                <w:lang w:eastAsia="en-US"/>
              </w:rPr>
            </w:pPr>
          </w:p>
        </w:tc>
      </w:tr>
    </w:tbl>
    <w:p w14:paraId="00CE381A" w14:textId="77777777" w:rsidR="00012807" w:rsidRDefault="00012807" w:rsidP="00012807">
      <w:pPr>
        <w:jc w:val="both"/>
        <w:rPr>
          <w:rFonts w:eastAsia="Microsoft YaHei UI"/>
          <w:color w:val="000000"/>
          <w:sz w:val="24"/>
          <w:szCs w:val="24"/>
          <w:lang w:eastAsia="en-US"/>
        </w:rPr>
      </w:pPr>
    </w:p>
    <w:tbl>
      <w:tblPr>
        <w:tblW w:w="906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30"/>
        <w:gridCol w:w="4519"/>
        <w:gridCol w:w="1113"/>
        <w:gridCol w:w="1129"/>
        <w:gridCol w:w="1073"/>
      </w:tblGrid>
      <w:tr w:rsidR="00012807" w14:paraId="62AA7140" w14:textId="77777777" w:rsidTr="00012807">
        <w:trPr>
          <w:jc w:val="center"/>
        </w:trPr>
        <w:tc>
          <w:tcPr>
            <w:tcW w:w="1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46"/>
          <w:p w14:paraId="024AF4D2" w14:textId="77777777" w:rsidR="00012807" w:rsidRDefault="00012807">
            <w:pPr>
              <w:rPr>
                <w:rFonts w:eastAsia="Microsoft YaHei UI"/>
                <w:color w:val="000000"/>
                <w:sz w:val="24"/>
                <w:szCs w:val="24"/>
              </w:rPr>
            </w:pPr>
            <w:r>
              <w:rPr>
                <w:rFonts w:ascii="Arial" w:eastAsia="Microsoft YaHei UI" w:hAnsi="Arial" w:cs="Arial"/>
                <w:b/>
                <w:bCs/>
                <w:color w:val="000000"/>
                <w:sz w:val="16"/>
                <w:szCs w:val="16"/>
                <w:lang w:val="sv-SE"/>
              </w:rPr>
              <w:t>Category</w:t>
            </w:r>
          </w:p>
        </w:tc>
        <w:tc>
          <w:tcPr>
            <w:tcW w:w="4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9ED8B0" w14:textId="77777777" w:rsidR="00012807" w:rsidRDefault="00012807">
            <w:pPr>
              <w:rPr>
                <w:rFonts w:eastAsia="Microsoft YaHei UI"/>
                <w:color w:val="000000"/>
                <w:sz w:val="24"/>
                <w:szCs w:val="24"/>
              </w:rPr>
            </w:pPr>
            <w:r>
              <w:rPr>
                <w:rFonts w:ascii="Arial" w:eastAsia="Microsoft YaHei UI" w:hAnsi="Arial" w:cs="Arial"/>
                <w:b/>
                <w:bCs/>
                <w:color w:val="000000"/>
                <w:sz w:val="16"/>
                <w:szCs w:val="16"/>
                <w:lang w:val="sv-SE"/>
              </w:rPr>
              <w:t xml:space="preserve">Titlle </w:t>
            </w:r>
          </w:p>
        </w:tc>
        <w:tc>
          <w:tcPr>
            <w:tcW w:w="1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EB7FFC" w14:textId="77777777" w:rsidR="00012807" w:rsidRDefault="00012807">
            <w:pPr>
              <w:rPr>
                <w:rFonts w:eastAsia="Microsoft YaHei UI"/>
                <w:color w:val="000000"/>
                <w:sz w:val="24"/>
                <w:szCs w:val="24"/>
              </w:rPr>
            </w:pPr>
            <w:r>
              <w:rPr>
                <w:rFonts w:ascii="Arial" w:eastAsia="Microsoft YaHei UI" w:hAnsi="Arial" w:cs="Arial"/>
                <w:b/>
                <w:bCs/>
                <w:color w:val="000000"/>
                <w:sz w:val="16"/>
                <w:szCs w:val="16"/>
                <w:lang w:val="sv-SE"/>
              </w:rPr>
              <w:t>Tag</w:t>
            </w:r>
          </w:p>
        </w:tc>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99BFE6" w14:textId="77777777" w:rsidR="00012807" w:rsidRDefault="00012807">
            <w:pPr>
              <w:rPr>
                <w:rFonts w:eastAsia="Microsoft YaHei UI"/>
                <w:color w:val="000000"/>
                <w:sz w:val="24"/>
                <w:szCs w:val="24"/>
              </w:rPr>
            </w:pPr>
            <w:r>
              <w:rPr>
                <w:rFonts w:ascii="Arial" w:eastAsia="Microsoft YaHei UI" w:hAnsi="Arial" w:cs="Arial"/>
                <w:b/>
                <w:bCs/>
                <w:color w:val="000000"/>
                <w:sz w:val="16"/>
                <w:szCs w:val="16"/>
                <w:lang w:val="sv-SE"/>
              </w:rPr>
              <w:t>Volunteer</w:t>
            </w:r>
          </w:p>
        </w:tc>
        <w:tc>
          <w:tcPr>
            <w:tcW w:w="1073" w:type="dxa"/>
            <w:tcBorders>
              <w:top w:val="single" w:sz="8" w:space="0" w:color="auto"/>
              <w:left w:val="single" w:sz="8" w:space="0" w:color="auto"/>
              <w:bottom w:val="single" w:sz="8" w:space="0" w:color="auto"/>
              <w:right w:val="single" w:sz="8" w:space="0" w:color="auto"/>
            </w:tcBorders>
            <w:hideMark/>
          </w:tcPr>
          <w:p w14:paraId="4E63B884" w14:textId="77777777" w:rsidR="00012807" w:rsidRDefault="00012807">
            <w:pPr>
              <w:rPr>
                <w:rFonts w:eastAsia="Microsoft YaHei UI"/>
                <w:color w:val="000000"/>
                <w:sz w:val="24"/>
                <w:szCs w:val="24"/>
              </w:rPr>
            </w:pPr>
            <w:bookmarkStart w:id="49" w:name="OLE_LINK100"/>
            <w:r>
              <w:rPr>
                <w:rFonts w:ascii="Arial" w:eastAsia="Microsoft YaHei UI" w:hAnsi="Arial" w:cs="Arial"/>
                <w:b/>
                <w:bCs/>
                <w:color w:val="000000"/>
                <w:sz w:val="16"/>
                <w:szCs w:val="16"/>
                <w:lang w:val="sv-SE"/>
              </w:rPr>
              <w:t>Draft target date</w:t>
            </w:r>
            <w:bookmarkEnd w:id="49"/>
          </w:p>
        </w:tc>
      </w:tr>
      <w:tr w:rsidR="00012807" w14:paraId="0906CEE7" w14:textId="77777777" w:rsidTr="00012807">
        <w:trPr>
          <w:trHeight w:val="413"/>
          <w:jc w:val="center"/>
        </w:trPr>
        <w:tc>
          <w:tcPr>
            <w:tcW w:w="12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C78129" w14:textId="77777777" w:rsidR="00012807" w:rsidRDefault="00012807">
            <w:pPr>
              <w:rPr>
                <w:rFonts w:eastAsia="Microsoft YaHei UI"/>
                <w:color w:val="000000"/>
                <w:sz w:val="24"/>
                <w:szCs w:val="24"/>
              </w:rPr>
            </w:pPr>
            <w:bookmarkStart w:id="50" w:name="_Hlk164238875"/>
            <w:r>
              <w:rPr>
                <w:rFonts w:ascii="Arial" w:eastAsia="Microsoft YaHei UI" w:hAnsi="Arial" w:cs="Arial"/>
                <w:color w:val="000000"/>
                <w:sz w:val="16"/>
                <w:szCs w:val="16"/>
                <w:lang w:val="sv-SE"/>
              </w:rPr>
              <w:t>UE measurement procedure in RRC-CONNECTED with time/location based triggering</w:t>
            </w:r>
          </w:p>
          <w:p w14:paraId="63B2E4B9"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(A.14.5.1)</w:t>
            </w:r>
          </w:p>
        </w:tc>
        <w:tc>
          <w:tcPr>
            <w:tcW w:w="4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FD7D73" w14:textId="77777777" w:rsidR="00012807" w:rsidRDefault="00012807">
            <w:pPr>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E-UTRAN FDD-FDD intra-frequency event triggered reporting under AWGN conditions in asynchronous cells for Cat-M1 UE in CEModeA, location-based triggering</w:t>
            </w:r>
          </w:p>
        </w:tc>
        <w:tc>
          <w:tcPr>
            <w:tcW w:w="1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C2825C" w14:textId="77777777" w:rsidR="00012807" w:rsidRDefault="00012807">
            <w:pPr>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M-CONN-1D</w:t>
            </w:r>
          </w:p>
        </w:tc>
        <w:tc>
          <w:tcPr>
            <w:tcW w:w="11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0FFE9A"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Nokia</w:t>
            </w:r>
          </w:p>
        </w:tc>
        <w:tc>
          <w:tcPr>
            <w:tcW w:w="1073" w:type="dxa"/>
            <w:vMerge w:val="restart"/>
            <w:tcBorders>
              <w:top w:val="single" w:sz="8" w:space="0" w:color="auto"/>
              <w:left w:val="single" w:sz="8" w:space="0" w:color="auto"/>
              <w:bottom w:val="single" w:sz="8" w:space="0" w:color="auto"/>
              <w:right w:val="single" w:sz="8" w:space="0" w:color="auto"/>
            </w:tcBorders>
            <w:hideMark/>
          </w:tcPr>
          <w:p w14:paraId="0CA74B77" w14:textId="77777777" w:rsidR="00012807" w:rsidRDefault="00012807">
            <w:pPr>
              <w:rPr>
                <w:rFonts w:eastAsia="Microsoft YaHei UI"/>
                <w:color w:val="000000"/>
                <w:sz w:val="24"/>
                <w:szCs w:val="24"/>
              </w:rPr>
            </w:pPr>
            <w:bookmarkStart w:id="51" w:name="OLE_LINK137"/>
            <w:r>
              <w:rPr>
                <w:rFonts w:ascii="Arial" w:eastAsia="Microsoft YaHei UI" w:hAnsi="Arial" w:cs="Arial"/>
                <w:color w:val="000000"/>
                <w:sz w:val="16"/>
                <w:szCs w:val="16"/>
                <w:lang w:val="sv-SE"/>
              </w:rPr>
              <w:t>Phase 2 (2024.05)</w:t>
            </w:r>
            <w:bookmarkEnd w:id="51"/>
          </w:p>
        </w:tc>
        <w:bookmarkEnd w:id="50"/>
      </w:tr>
      <w:tr w:rsidR="00012807" w14:paraId="3490A7E6" w14:textId="77777777" w:rsidTr="0001280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53C3002" w14:textId="77777777" w:rsidR="00012807" w:rsidRDefault="00012807">
            <w:pPr>
              <w:spacing w:after="0"/>
              <w:rPr>
                <w:rFonts w:eastAsia="Microsoft YaHei UI"/>
                <w:color w:val="000000"/>
                <w:sz w:val="24"/>
                <w:szCs w:val="24"/>
                <w:lang w:eastAsia="en-US"/>
              </w:rPr>
            </w:pPr>
          </w:p>
        </w:tc>
        <w:tc>
          <w:tcPr>
            <w:tcW w:w="4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AB07D" w14:textId="77777777" w:rsidR="00012807" w:rsidRDefault="00012807">
            <w:pPr>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E-UTRAN HD-FDD intra-frequency event triggered reporting under AWGN conditions in asynchronous cells for Cat-M1 UE in CEModeA, location-based triggering</w:t>
            </w:r>
          </w:p>
        </w:tc>
        <w:tc>
          <w:tcPr>
            <w:tcW w:w="1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219D9A" w14:textId="77777777" w:rsidR="00012807" w:rsidRDefault="00012807">
            <w:pPr>
              <w:rPr>
                <w:rFonts w:ascii="Arial" w:eastAsia="Microsoft YaHei UI" w:hAnsi="Arial" w:cs="Arial"/>
                <w:color w:val="000000"/>
                <w:sz w:val="16"/>
                <w:szCs w:val="16"/>
                <w:lang w:val="sv-SE"/>
              </w:rPr>
            </w:pPr>
            <w:r>
              <w:rPr>
                <w:rFonts w:ascii="Arial" w:eastAsia="Microsoft YaHei UI" w:hAnsi="Arial" w:cs="Arial"/>
                <w:sz w:val="16"/>
                <w:szCs w:val="16"/>
                <w:lang w:val="sv-SE"/>
              </w:rPr>
              <w:t>M-CONN-2D</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EA7EFE3" w14:textId="77777777" w:rsidR="00012807" w:rsidRDefault="00012807">
            <w:pPr>
              <w:spacing w:after="0"/>
              <w:rPr>
                <w:rFonts w:eastAsia="Microsoft YaHei UI"/>
                <w:color w:val="000000"/>
                <w:sz w:val="24"/>
                <w:szCs w:val="24"/>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BAADA98" w14:textId="77777777" w:rsidR="00012807" w:rsidRDefault="00012807">
            <w:pPr>
              <w:spacing w:after="0"/>
              <w:rPr>
                <w:rFonts w:eastAsia="Microsoft YaHei UI"/>
                <w:color w:val="000000"/>
                <w:sz w:val="24"/>
                <w:szCs w:val="24"/>
                <w:lang w:eastAsia="en-US"/>
              </w:rPr>
            </w:pPr>
          </w:p>
        </w:tc>
      </w:tr>
      <w:tr w:rsidR="00012807" w14:paraId="258E7BBF" w14:textId="77777777" w:rsidTr="0001280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C86029D" w14:textId="77777777" w:rsidR="00012807" w:rsidRDefault="00012807">
            <w:pPr>
              <w:spacing w:after="0"/>
              <w:rPr>
                <w:rFonts w:eastAsia="Microsoft YaHei UI"/>
                <w:color w:val="000000"/>
                <w:sz w:val="24"/>
                <w:szCs w:val="24"/>
                <w:lang w:eastAsia="en-US"/>
              </w:rPr>
            </w:pPr>
          </w:p>
        </w:tc>
        <w:tc>
          <w:tcPr>
            <w:tcW w:w="4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1F15A1" w14:textId="77777777" w:rsidR="00012807" w:rsidRDefault="00012807">
            <w:pPr>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E-UTRAN FDD-FDD Inter-frequency event triggered reporting under AWGN conditions in asynchronous cells for UE category M1 with discontinuous MPDCCH monitoring in CEModeA, time-based triggering</w:t>
            </w:r>
          </w:p>
        </w:tc>
        <w:tc>
          <w:tcPr>
            <w:tcW w:w="1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D9E1A" w14:textId="77777777" w:rsidR="00012807" w:rsidRDefault="00012807">
            <w:pPr>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M-CONN-3T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6F71267" w14:textId="77777777" w:rsidR="00012807" w:rsidRDefault="00012807">
            <w:pPr>
              <w:spacing w:after="0"/>
              <w:rPr>
                <w:rFonts w:eastAsia="Microsoft YaHei UI"/>
                <w:color w:val="000000"/>
                <w:sz w:val="24"/>
                <w:szCs w:val="24"/>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F89D3C8" w14:textId="77777777" w:rsidR="00012807" w:rsidRDefault="00012807">
            <w:pPr>
              <w:spacing w:after="0"/>
              <w:rPr>
                <w:rFonts w:eastAsia="Microsoft YaHei UI"/>
                <w:color w:val="000000"/>
                <w:sz w:val="24"/>
                <w:szCs w:val="24"/>
                <w:lang w:eastAsia="en-US"/>
              </w:rPr>
            </w:pPr>
          </w:p>
        </w:tc>
      </w:tr>
      <w:tr w:rsidR="00012807" w14:paraId="58DD9A48" w14:textId="77777777" w:rsidTr="00012807">
        <w:trPr>
          <w:trHeight w:val="93"/>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62E0AED" w14:textId="77777777" w:rsidR="00012807" w:rsidRDefault="00012807">
            <w:pPr>
              <w:spacing w:after="0"/>
              <w:rPr>
                <w:rFonts w:eastAsia="Microsoft YaHei UI"/>
                <w:color w:val="000000"/>
                <w:sz w:val="24"/>
                <w:szCs w:val="24"/>
                <w:lang w:eastAsia="en-US"/>
              </w:rPr>
            </w:pPr>
          </w:p>
        </w:tc>
        <w:tc>
          <w:tcPr>
            <w:tcW w:w="4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661D50" w14:textId="77777777" w:rsidR="00012807" w:rsidRDefault="00012807">
            <w:pPr>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E-UTRAN HD-FDD Inter-frequency event triggered reporting under AWGN conditions in asynchronous cells for UE category M1 with discontinuous MPDCCH monitoring in CEModeA, time-based triggering</w:t>
            </w:r>
          </w:p>
        </w:tc>
        <w:tc>
          <w:tcPr>
            <w:tcW w:w="1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7F392A" w14:textId="77777777" w:rsidR="00012807" w:rsidRDefault="00012807">
            <w:pPr>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M-CONN-4T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AC0D574" w14:textId="77777777" w:rsidR="00012807" w:rsidRDefault="00012807">
            <w:pPr>
              <w:spacing w:after="0"/>
              <w:rPr>
                <w:rFonts w:eastAsia="Microsoft YaHei UI"/>
                <w:color w:val="000000"/>
                <w:sz w:val="24"/>
                <w:szCs w:val="24"/>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2C98AC6" w14:textId="77777777" w:rsidR="00012807" w:rsidRDefault="00012807">
            <w:pPr>
              <w:spacing w:after="0"/>
              <w:rPr>
                <w:rFonts w:eastAsia="Microsoft YaHei UI"/>
                <w:color w:val="000000"/>
                <w:sz w:val="24"/>
                <w:szCs w:val="24"/>
                <w:lang w:eastAsia="en-US"/>
              </w:rPr>
            </w:pPr>
          </w:p>
        </w:tc>
      </w:tr>
    </w:tbl>
    <w:p w14:paraId="48749984" w14:textId="77777777" w:rsidR="00012807" w:rsidRDefault="00012807" w:rsidP="00012807">
      <w:pPr>
        <w:jc w:val="both"/>
        <w:rPr>
          <w:rFonts w:eastAsia="Microsoft YaHei UI"/>
          <w:color w:val="000000"/>
          <w:sz w:val="24"/>
          <w:szCs w:val="24"/>
          <w:lang w:eastAsia="en-US"/>
        </w:rPr>
      </w:pPr>
    </w:p>
    <w:tbl>
      <w:tblPr>
        <w:tblW w:w="0" w:type="auto"/>
        <w:jc w:val="center"/>
        <w:tblCellMar>
          <w:left w:w="0" w:type="dxa"/>
          <w:right w:w="0" w:type="dxa"/>
        </w:tblCellMar>
        <w:tblLook w:val="04A0" w:firstRow="1" w:lastRow="0" w:firstColumn="1" w:lastColumn="0" w:noHBand="0" w:noVBand="1"/>
      </w:tblPr>
      <w:tblGrid>
        <w:gridCol w:w="1276"/>
        <w:gridCol w:w="4526"/>
        <w:gridCol w:w="899"/>
        <w:gridCol w:w="1225"/>
        <w:gridCol w:w="1153"/>
      </w:tblGrid>
      <w:tr w:rsidR="00012807" w14:paraId="21A58F4D" w14:textId="77777777" w:rsidTr="00012807">
        <w:trPr>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32433B" w14:textId="77777777" w:rsidR="00012807" w:rsidRDefault="00012807">
            <w:pPr>
              <w:rPr>
                <w:rFonts w:eastAsia="Microsoft YaHei UI"/>
                <w:color w:val="000000"/>
                <w:sz w:val="24"/>
                <w:szCs w:val="24"/>
              </w:rPr>
            </w:pPr>
            <w:bookmarkStart w:id="52" w:name="_Hlk164238728"/>
            <w:r>
              <w:rPr>
                <w:rFonts w:ascii="Arial" w:eastAsia="Microsoft YaHei UI" w:hAnsi="Arial" w:cs="Arial"/>
                <w:b/>
                <w:bCs/>
                <w:color w:val="000000"/>
                <w:sz w:val="16"/>
                <w:szCs w:val="16"/>
                <w:lang w:val="sv-SE"/>
              </w:rPr>
              <w:t>Category</w:t>
            </w:r>
          </w:p>
        </w:tc>
        <w:tc>
          <w:tcPr>
            <w:tcW w:w="4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4A05F3" w14:textId="77777777" w:rsidR="00012807" w:rsidRDefault="00012807">
            <w:pPr>
              <w:jc w:val="both"/>
              <w:rPr>
                <w:rFonts w:eastAsia="Microsoft YaHei UI"/>
                <w:color w:val="000000"/>
                <w:sz w:val="24"/>
                <w:szCs w:val="24"/>
              </w:rPr>
            </w:pPr>
            <w:r>
              <w:rPr>
                <w:rFonts w:ascii="Arial" w:eastAsia="Microsoft YaHei UI" w:hAnsi="Arial" w:cs="Arial"/>
                <w:b/>
                <w:bCs/>
                <w:color w:val="000000"/>
                <w:sz w:val="16"/>
                <w:szCs w:val="16"/>
                <w:lang w:val="sv-SE"/>
              </w:rPr>
              <w:t xml:space="preserve">Titlle </w:t>
            </w:r>
          </w:p>
        </w:tc>
        <w:tc>
          <w:tcPr>
            <w:tcW w:w="8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D31B1D" w14:textId="77777777" w:rsidR="00012807" w:rsidRDefault="00012807">
            <w:pPr>
              <w:jc w:val="both"/>
              <w:rPr>
                <w:rFonts w:eastAsia="Microsoft YaHei UI"/>
                <w:color w:val="000000"/>
                <w:sz w:val="24"/>
                <w:szCs w:val="24"/>
              </w:rPr>
            </w:pPr>
            <w:r>
              <w:rPr>
                <w:rFonts w:ascii="Arial" w:eastAsia="Microsoft YaHei UI" w:hAnsi="Arial" w:cs="Arial"/>
                <w:b/>
                <w:bCs/>
                <w:color w:val="000000"/>
                <w:sz w:val="16"/>
                <w:szCs w:val="16"/>
                <w:lang w:val="sv-SE"/>
              </w:rPr>
              <w:t>Tag</w:t>
            </w:r>
          </w:p>
        </w:tc>
        <w:tc>
          <w:tcPr>
            <w:tcW w:w="12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C3E74D" w14:textId="77777777" w:rsidR="00012807" w:rsidRDefault="00012807">
            <w:pPr>
              <w:jc w:val="both"/>
              <w:rPr>
                <w:rFonts w:eastAsia="Microsoft YaHei UI"/>
                <w:color w:val="000000"/>
                <w:sz w:val="24"/>
                <w:szCs w:val="24"/>
              </w:rPr>
            </w:pPr>
            <w:r>
              <w:rPr>
                <w:rFonts w:ascii="Arial" w:eastAsia="Microsoft YaHei UI" w:hAnsi="Arial" w:cs="Arial"/>
                <w:b/>
                <w:bCs/>
                <w:color w:val="000000"/>
                <w:sz w:val="16"/>
                <w:szCs w:val="16"/>
                <w:lang w:val="sv-SE"/>
              </w:rPr>
              <w:t>Volunteer</w:t>
            </w:r>
          </w:p>
        </w:tc>
        <w:tc>
          <w:tcPr>
            <w:tcW w:w="1153" w:type="dxa"/>
            <w:tcBorders>
              <w:top w:val="single" w:sz="8" w:space="0" w:color="auto"/>
              <w:left w:val="nil"/>
              <w:bottom w:val="single" w:sz="8" w:space="0" w:color="auto"/>
              <w:right w:val="single" w:sz="8" w:space="0" w:color="auto"/>
            </w:tcBorders>
            <w:hideMark/>
          </w:tcPr>
          <w:p w14:paraId="0C8D3E8E" w14:textId="77777777" w:rsidR="00012807" w:rsidRDefault="00012807">
            <w:pPr>
              <w:jc w:val="both"/>
              <w:rPr>
                <w:rFonts w:eastAsia="Microsoft YaHei UI"/>
                <w:color w:val="000000"/>
                <w:sz w:val="24"/>
                <w:szCs w:val="24"/>
              </w:rPr>
            </w:pPr>
            <w:r>
              <w:rPr>
                <w:rFonts w:ascii="Arial" w:eastAsia="Microsoft YaHei UI" w:hAnsi="Arial" w:cs="Arial"/>
                <w:b/>
                <w:bCs/>
                <w:color w:val="000000"/>
                <w:sz w:val="16"/>
                <w:szCs w:val="16"/>
                <w:lang w:val="sv-SE"/>
              </w:rPr>
              <w:t>Draft target date</w:t>
            </w:r>
          </w:p>
        </w:tc>
      </w:tr>
      <w:tr w:rsidR="00012807" w14:paraId="65619BE4" w14:textId="77777777" w:rsidTr="00012807">
        <w:trPr>
          <w:jc w:val="center"/>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73BE9"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Measurement Performance Requirements</w:t>
            </w:r>
          </w:p>
          <w:p w14:paraId="644249A9"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(A.14.6.1)</w:t>
            </w:r>
          </w:p>
        </w:tc>
        <w:tc>
          <w:tcPr>
            <w:tcW w:w="4526" w:type="dxa"/>
            <w:tcBorders>
              <w:top w:val="nil"/>
              <w:left w:val="nil"/>
              <w:bottom w:val="single" w:sz="8" w:space="0" w:color="auto"/>
              <w:right w:val="single" w:sz="8" w:space="0" w:color="auto"/>
            </w:tcBorders>
            <w:tcMar>
              <w:top w:w="0" w:type="dxa"/>
              <w:left w:w="108" w:type="dxa"/>
              <w:bottom w:w="0" w:type="dxa"/>
              <w:right w:w="108" w:type="dxa"/>
            </w:tcMar>
            <w:hideMark/>
          </w:tcPr>
          <w:p w14:paraId="5E10C770"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FD-FDD RSRP Inter frequency case for Cat-M1 UE in CEModeA</w:t>
            </w:r>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14:paraId="44BFF4DF" w14:textId="77777777" w:rsidR="00012807" w:rsidRDefault="00012807">
            <w:pPr>
              <w:jc w:val="both"/>
              <w:rPr>
                <w:rFonts w:eastAsia="Microsoft YaHei UI"/>
                <w:color w:val="000000"/>
                <w:sz w:val="24"/>
                <w:szCs w:val="24"/>
              </w:rPr>
            </w:pPr>
            <w:r>
              <w:rPr>
                <w:rFonts w:eastAsia="Microsoft YaHei UI"/>
                <w:color w:val="000000"/>
                <w:sz w:val="18"/>
                <w:szCs w:val="18"/>
                <w:lang w:val="sv-SE"/>
              </w:rPr>
              <w:t>M-6-1</w:t>
            </w:r>
          </w:p>
        </w:tc>
        <w:tc>
          <w:tcPr>
            <w:tcW w:w="122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321D90B" w14:textId="77777777" w:rsidR="00012807" w:rsidRDefault="00012807">
            <w:pPr>
              <w:jc w:val="both"/>
              <w:rPr>
                <w:rFonts w:eastAsia="Microsoft YaHei UI"/>
                <w:color w:val="000000"/>
                <w:sz w:val="24"/>
                <w:szCs w:val="24"/>
              </w:rPr>
            </w:pPr>
            <w:r>
              <w:rPr>
                <w:rFonts w:eastAsia="Microsoft YaHei UI"/>
                <w:color w:val="000000"/>
                <w:sz w:val="18"/>
                <w:szCs w:val="18"/>
                <w:lang w:val="sv-SE"/>
              </w:rPr>
              <w:t>MTK</w:t>
            </w:r>
          </w:p>
        </w:tc>
        <w:tc>
          <w:tcPr>
            <w:tcW w:w="1153" w:type="dxa"/>
            <w:vMerge w:val="restart"/>
            <w:tcBorders>
              <w:top w:val="nil"/>
              <w:left w:val="nil"/>
              <w:bottom w:val="single" w:sz="8" w:space="0" w:color="auto"/>
              <w:right w:val="single" w:sz="8" w:space="0" w:color="auto"/>
            </w:tcBorders>
            <w:hideMark/>
          </w:tcPr>
          <w:p w14:paraId="14904028" w14:textId="77777777" w:rsidR="00012807" w:rsidRDefault="00012807">
            <w:pPr>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Phase 1 (2024.04)</w:t>
            </w:r>
          </w:p>
          <w:p w14:paraId="7CFA0B1B" w14:textId="77777777" w:rsidR="00012807" w:rsidRDefault="00012807">
            <w:pPr>
              <w:rPr>
                <w:rFonts w:eastAsia="Microsoft YaHei UI"/>
                <w:color w:val="000000"/>
                <w:sz w:val="24"/>
                <w:szCs w:val="24"/>
              </w:rPr>
            </w:pPr>
            <w:r>
              <w:rPr>
                <w:rFonts w:eastAsia="Microsoft YaHei UI"/>
                <w:color w:val="000000"/>
                <w:sz w:val="16"/>
                <w:szCs w:val="16"/>
              </w:rPr>
              <w:t>Note: Draft available</w:t>
            </w:r>
          </w:p>
          <w:p w14:paraId="1F88FD14" w14:textId="77777777" w:rsidR="00012807" w:rsidRDefault="00012807">
            <w:pPr>
              <w:jc w:val="both"/>
              <w:rPr>
                <w:rFonts w:eastAsia="Microsoft YaHei UI"/>
                <w:color w:val="000000"/>
                <w:sz w:val="24"/>
                <w:szCs w:val="24"/>
              </w:rPr>
            </w:pPr>
            <w:r>
              <w:rPr>
                <w:rFonts w:eastAsia="Microsoft YaHei UI"/>
                <w:color w:val="000000"/>
                <w:sz w:val="18"/>
                <w:szCs w:val="18"/>
                <w:lang w:val="sv-SE"/>
              </w:rPr>
              <w:lastRenderedPageBreak/>
              <w:t> </w:t>
            </w:r>
          </w:p>
        </w:tc>
        <w:bookmarkEnd w:id="52"/>
      </w:tr>
      <w:tr w:rsidR="00012807" w14:paraId="2C116E50"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6CA6596F" w14:textId="77777777" w:rsidR="00012807" w:rsidRDefault="00012807">
            <w:pPr>
              <w:spacing w:after="0"/>
              <w:rPr>
                <w:rFonts w:eastAsia="Microsoft YaHei UI"/>
                <w:color w:val="000000"/>
                <w:sz w:val="24"/>
                <w:szCs w:val="24"/>
                <w:lang w:eastAsia="en-US"/>
              </w:rPr>
            </w:pPr>
          </w:p>
        </w:tc>
        <w:tc>
          <w:tcPr>
            <w:tcW w:w="4526" w:type="dxa"/>
            <w:tcBorders>
              <w:top w:val="nil"/>
              <w:left w:val="nil"/>
              <w:bottom w:val="single" w:sz="8" w:space="0" w:color="auto"/>
              <w:right w:val="single" w:sz="8" w:space="0" w:color="auto"/>
            </w:tcBorders>
            <w:tcMar>
              <w:top w:w="0" w:type="dxa"/>
              <w:left w:w="108" w:type="dxa"/>
              <w:bottom w:w="0" w:type="dxa"/>
              <w:right w:w="108" w:type="dxa"/>
            </w:tcMar>
            <w:hideMark/>
          </w:tcPr>
          <w:p w14:paraId="44C1EED6"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HD-FDD RSRP Inter frequency case for Cat-M1 UE in CEModeA</w:t>
            </w:r>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14:paraId="5EF456CA" w14:textId="77777777" w:rsidR="00012807" w:rsidRDefault="00012807">
            <w:pPr>
              <w:jc w:val="both"/>
              <w:rPr>
                <w:rFonts w:eastAsia="Microsoft YaHei UI"/>
                <w:color w:val="000000"/>
                <w:sz w:val="24"/>
                <w:szCs w:val="24"/>
              </w:rPr>
            </w:pPr>
            <w:r>
              <w:rPr>
                <w:rFonts w:eastAsia="Microsoft YaHei UI"/>
                <w:color w:val="000000"/>
                <w:sz w:val="18"/>
                <w:szCs w:val="18"/>
                <w:lang w:val="sv-SE"/>
              </w:rPr>
              <w:t>M-6-2</w:t>
            </w:r>
          </w:p>
        </w:tc>
        <w:tc>
          <w:tcPr>
            <w:tcW w:w="0" w:type="auto"/>
            <w:vMerge/>
            <w:tcBorders>
              <w:top w:val="nil"/>
              <w:left w:val="nil"/>
              <w:bottom w:val="single" w:sz="8" w:space="0" w:color="auto"/>
              <w:right w:val="single" w:sz="8" w:space="0" w:color="auto"/>
            </w:tcBorders>
            <w:vAlign w:val="center"/>
            <w:hideMark/>
          </w:tcPr>
          <w:p w14:paraId="5EB2756C"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7F4F9B9A" w14:textId="77777777" w:rsidR="00012807" w:rsidRDefault="00012807">
            <w:pPr>
              <w:spacing w:after="0"/>
              <w:rPr>
                <w:rFonts w:eastAsia="Microsoft YaHei UI"/>
                <w:color w:val="000000"/>
                <w:sz w:val="24"/>
                <w:szCs w:val="24"/>
                <w:lang w:eastAsia="en-US"/>
              </w:rPr>
            </w:pPr>
          </w:p>
        </w:tc>
      </w:tr>
      <w:tr w:rsidR="00012807" w14:paraId="07E66E0D"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33C1C735" w14:textId="77777777" w:rsidR="00012807" w:rsidRDefault="00012807">
            <w:pPr>
              <w:spacing w:after="0"/>
              <w:rPr>
                <w:rFonts w:eastAsia="Microsoft YaHei UI"/>
                <w:color w:val="000000"/>
                <w:sz w:val="24"/>
                <w:szCs w:val="24"/>
                <w:lang w:eastAsia="en-US"/>
              </w:rPr>
            </w:pPr>
          </w:p>
        </w:tc>
        <w:tc>
          <w:tcPr>
            <w:tcW w:w="4526" w:type="dxa"/>
            <w:tcBorders>
              <w:top w:val="nil"/>
              <w:left w:val="nil"/>
              <w:bottom w:val="single" w:sz="8" w:space="0" w:color="auto"/>
              <w:right w:val="single" w:sz="8" w:space="0" w:color="auto"/>
            </w:tcBorders>
            <w:tcMar>
              <w:top w:w="0" w:type="dxa"/>
              <w:left w:w="108" w:type="dxa"/>
              <w:bottom w:w="0" w:type="dxa"/>
              <w:right w:w="108" w:type="dxa"/>
            </w:tcMar>
            <w:hideMark/>
          </w:tcPr>
          <w:p w14:paraId="2C04156C"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FD-FDD RSRP Inter frequency case for Cat-M1 UE in CEModeB</w:t>
            </w:r>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14:paraId="33B6898E" w14:textId="77777777" w:rsidR="00012807" w:rsidRDefault="00012807">
            <w:pPr>
              <w:jc w:val="both"/>
              <w:rPr>
                <w:rFonts w:eastAsia="Microsoft YaHei UI"/>
                <w:color w:val="000000"/>
                <w:sz w:val="24"/>
                <w:szCs w:val="24"/>
              </w:rPr>
            </w:pPr>
            <w:r>
              <w:rPr>
                <w:rFonts w:eastAsia="Microsoft YaHei UI"/>
                <w:color w:val="000000"/>
                <w:sz w:val="18"/>
                <w:szCs w:val="18"/>
                <w:lang w:val="sv-SE"/>
              </w:rPr>
              <w:t>M-6-3</w:t>
            </w:r>
          </w:p>
        </w:tc>
        <w:tc>
          <w:tcPr>
            <w:tcW w:w="0" w:type="auto"/>
            <w:vMerge/>
            <w:tcBorders>
              <w:top w:val="nil"/>
              <w:left w:val="nil"/>
              <w:bottom w:val="single" w:sz="8" w:space="0" w:color="auto"/>
              <w:right w:val="single" w:sz="8" w:space="0" w:color="auto"/>
            </w:tcBorders>
            <w:vAlign w:val="center"/>
            <w:hideMark/>
          </w:tcPr>
          <w:p w14:paraId="7CC7E4B3"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1B9D983F" w14:textId="77777777" w:rsidR="00012807" w:rsidRDefault="00012807">
            <w:pPr>
              <w:spacing w:after="0"/>
              <w:rPr>
                <w:rFonts w:eastAsia="Microsoft YaHei UI"/>
                <w:color w:val="000000"/>
                <w:sz w:val="24"/>
                <w:szCs w:val="24"/>
                <w:lang w:eastAsia="en-US"/>
              </w:rPr>
            </w:pPr>
          </w:p>
        </w:tc>
      </w:tr>
      <w:tr w:rsidR="00012807" w14:paraId="2BD2A1A7" w14:textId="77777777" w:rsidTr="00012807">
        <w:trPr>
          <w:jc w:val="center"/>
        </w:trPr>
        <w:tc>
          <w:tcPr>
            <w:tcW w:w="0" w:type="auto"/>
            <w:vMerge/>
            <w:tcBorders>
              <w:top w:val="nil"/>
              <w:left w:val="single" w:sz="8" w:space="0" w:color="auto"/>
              <w:bottom w:val="single" w:sz="8" w:space="0" w:color="auto"/>
              <w:right w:val="single" w:sz="8" w:space="0" w:color="auto"/>
            </w:tcBorders>
            <w:vAlign w:val="center"/>
            <w:hideMark/>
          </w:tcPr>
          <w:p w14:paraId="2E188EF0" w14:textId="77777777" w:rsidR="00012807" w:rsidRDefault="00012807">
            <w:pPr>
              <w:spacing w:after="0"/>
              <w:rPr>
                <w:rFonts w:eastAsia="Microsoft YaHei UI"/>
                <w:color w:val="000000"/>
                <w:sz w:val="24"/>
                <w:szCs w:val="24"/>
                <w:lang w:eastAsia="en-US"/>
              </w:rPr>
            </w:pPr>
          </w:p>
        </w:tc>
        <w:tc>
          <w:tcPr>
            <w:tcW w:w="4526" w:type="dxa"/>
            <w:tcBorders>
              <w:top w:val="nil"/>
              <w:left w:val="nil"/>
              <w:bottom w:val="single" w:sz="8" w:space="0" w:color="auto"/>
              <w:right w:val="single" w:sz="8" w:space="0" w:color="auto"/>
            </w:tcBorders>
            <w:tcMar>
              <w:top w:w="0" w:type="dxa"/>
              <w:left w:w="108" w:type="dxa"/>
              <w:bottom w:w="0" w:type="dxa"/>
              <w:right w:w="108" w:type="dxa"/>
            </w:tcMar>
            <w:hideMark/>
          </w:tcPr>
          <w:p w14:paraId="7F305916" w14:textId="77777777" w:rsidR="00012807" w:rsidRDefault="00012807">
            <w:pPr>
              <w:jc w:val="both"/>
              <w:rPr>
                <w:rFonts w:eastAsia="Microsoft YaHei UI"/>
                <w:color w:val="000000"/>
                <w:sz w:val="24"/>
                <w:szCs w:val="24"/>
              </w:rPr>
            </w:pPr>
            <w:r>
              <w:rPr>
                <w:rFonts w:ascii="Arial" w:eastAsia="Microsoft YaHei UI" w:hAnsi="Arial" w:cs="Arial"/>
                <w:color w:val="000000"/>
                <w:sz w:val="16"/>
                <w:szCs w:val="16"/>
                <w:lang w:val="sv-SE"/>
              </w:rPr>
              <w:t>HD-FDD RSRP Inter frequency case for Cat-M1 UE in CEModeB</w:t>
            </w:r>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14:paraId="7CD6A144" w14:textId="77777777" w:rsidR="00012807" w:rsidRDefault="00012807">
            <w:pPr>
              <w:jc w:val="both"/>
              <w:rPr>
                <w:rFonts w:eastAsia="Microsoft YaHei UI"/>
                <w:color w:val="000000"/>
                <w:sz w:val="24"/>
                <w:szCs w:val="24"/>
              </w:rPr>
            </w:pPr>
            <w:r>
              <w:rPr>
                <w:rFonts w:eastAsia="Microsoft YaHei UI"/>
                <w:color w:val="000000"/>
                <w:sz w:val="18"/>
                <w:szCs w:val="18"/>
                <w:lang w:val="sv-SE"/>
              </w:rPr>
              <w:t>M-6-4</w:t>
            </w:r>
          </w:p>
        </w:tc>
        <w:tc>
          <w:tcPr>
            <w:tcW w:w="0" w:type="auto"/>
            <w:vMerge/>
            <w:tcBorders>
              <w:top w:val="nil"/>
              <w:left w:val="nil"/>
              <w:bottom w:val="single" w:sz="8" w:space="0" w:color="auto"/>
              <w:right w:val="single" w:sz="8" w:space="0" w:color="auto"/>
            </w:tcBorders>
            <w:vAlign w:val="center"/>
            <w:hideMark/>
          </w:tcPr>
          <w:p w14:paraId="50F5ACB5" w14:textId="77777777" w:rsidR="00012807" w:rsidRDefault="00012807">
            <w:pPr>
              <w:spacing w:after="0"/>
              <w:rPr>
                <w:rFonts w:eastAsia="Microsoft YaHei UI"/>
                <w:color w:val="000000"/>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7BEF7118" w14:textId="77777777" w:rsidR="00012807" w:rsidRDefault="00012807">
            <w:pPr>
              <w:spacing w:after="0"/>
              <w:rPr>
                <w:rFonts w:eastAsia="Microsoft YaHei UI"/>
                <w:color w:val="000000"/>
                <w:sz w:val="24"/>
                <w:szCs w:val="24"/>
                <w:lang w:eastAsia="en-US"/>
              </w:rPr>
            </w:pPr>
          </w:p>
        </w:tc>
      </w:tr>
      <w:bookmarkEnd w:id="25"/>
      <w:bookmarkEnd w:id="26"/>
    </w:tbl>
    <w:p w14:paraId="4A9047ED" w14:textId="77777777" w:rsidR="00012807" w:rsidRDefault="00012807" w:rsidP="00012807">
      <w:pPr>
        <w:rPr>
          <w:rFonts w:eastAsia="SimSun"/>
          <w:sz w:val="22"/>
          <w:szCs w:val="22"/>
          <w:lang w:eastAsia="zh-CN"/>
        </w:rPr>
      </w:pPr>
    </w:p>
    <w:p w14:paraId="1C243B26" w14:textId="77777777" w:rsidR="00012807" w:rsidRDefault="00012807" w:rsidP="00012807">
      <w:pPr>
        <w:rPr>
          <w:rFonts w:ascii="Arial" w:eastAsia="Microsoft YaHei UI" w:hAnsi="Arial" w:cs="Arial"/>
          <w:color w:val="000000"/>
          <w:u w:val="single"/>
          <w:lang w:val="sv-SE" w:eastAsia="en-US"/>
        </w:rPr>
      </w:pPr>
      <w:bookmarkStart w:id="53" w:name="OLE_LINK68"/>
      <w:r>
        <w:rPr>
          <w:rFonts w:ascii="Arial" w:eastAsia="Microsoft YaHei UI" w:hAnsi="Arial" w:cs="Arial"/>
          <w:color w:val="000000"/>
          <w:u w:val="single"/>
          <w:lang w:val="sv-SE"/>
        </w:rPr>
        <w:t>New Test case for eMTC</w:t>
      </w:r>
    </w:p>
    <w:tbl>
      <w:tblPr>
        <w:tblW w:w="0" w:type="auto"/>
        <w:jc w:val="center"/>
        <w:tblCellMar>
          <w:left w:w="0" w:type="dxa"/>
          <w:right w:w="0" w:type="dxa"/>
        </w:tblCellMar>
        <w:tblLook w:val="04A0" w:firstRow="1" w:lastRow="0" w:firstColumn="1" w:lastColumn="0" w:noHBand="0" w:noVBand="1"/>
      </w:tblPr>
      <w:tblGrid>
        <w:gridCol w:w="1506"/>
        <w:gridCol w:w="4526"/>
        <w:gridCol w:w="899"/>
        <w:gridCol w:w="1225"/>
        <w:gridCol w:w="1153"/>
      </w:tblGrid>
      <w:tr w:rsidR="00012807" w14:paraId="26006D38" w14:textId="77777777" w:rsidTr="00012807">
        <w:trPr>
          <w:jc w:val="center"/>
        </w:trPr>
        <w:tc>
          <w:tcPr>
            <w:tcW w:w="15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53"/>
          <w:p w14:paraId="34FDD16F" w14:textId="77777777" w:rsidR="00012807" w:rsidRDefault="00012807">
            <w:pPr>
              <w:rPr>
                <w:rFonts w:eastAsia="Microsoft YaHei UI"/>
                <w:color w:val="000000"/>
                <w:sz w:val="24"/>
                <w:szCs w:val="24"/>
              </w:rPr>
            </w:pPr>
            <w:r>
              <w:rPr>
                <w:rFonts w:ascii="Arial" w:eastAsia="Microsoft YaHei UI" w:hAnsi="Arial" w:cs="Arial"/>
                <w:b/>
                <w:bCs/>
                <w:color w:val="000000"/>
                <w:sz w:val="16"/>
                <w:szCs w:val="16"/>
                <w:lang w:val="sv-SE"/>
              </w:rPr>
              <w:t>Category</w:t>
            </w:r>
          </w:p>
        </w:tc>
        <w:tc>
          <w:tcPr>
            <w:tcW w:w="4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864BF" w14:textId="77777777" w:rsidR="00012807" w:rsidRPr="00012807" w:rsidRDefault="00012807">
            <w:pPr>
              <w:jc w:val="both"/>
              <w:rPr>
                <w:rFonts w:eastAsia="Microsoft YaHei UI"/>
                <w:color w:val="000000"/>
                <w:sz w:val="24"/>
                <w:szCs w:val="24"/>
              </w:rPr>
            </w:pPr>
            <w:r w:rsidRPr="00012807">
              <w:rPr>
                <w:rFonts w:ascii="Arial" w:eastAsia="Microsoft YaHei UI" w:hAnsi="Arial" w:cs="Arial"/>
                <w:b/>
                <w:bCs/>
                <w:color w:val="000000"/>
                <w:sz w:val="16"/>
                <w:szCs w:val="16"/>
                <w:lang w:val="sv-SE"/>
              </w:rPr>
              <w:t xml:space="preserve">Titlle </w:t>
            </w:r>
          </w:p>
        </w:tc>
        <w:tc>
          <w:tcPr>
            <w:tcW w:w="8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DA98F" w14:textId="77777777" w:rsidR="00012807" w:rsidRDefault="00012807">
            <w:pPr>
              <w:jc w:val="both"/>
              <w:rPr>
                <w:rFonts w:eastAsia="Microsoft YaHei UI"/>
                <w:color w:val="000000"/>
                <w:sz w:val="24"/>
                <w:szCs w:val="24"/>
              </w:rPr>
            </w:pPr>
            <w:r>
              <w:rPr>
                <w:rFonts w:ascii="Arial" w:eastAsia="Microsoft YaHei UI" w:hAnsi="Arial" w:cs="Arial"/>
                <w:b/>
                <w:bCs/>
                <w:color w:val="000000"/>
                <w:sz w:val="16"/>
                <w:szCs w:val="16"/>
                <w:lang w:val="sv-SE"/>
              </w:rPr>
              <w:t>Tag</w:t>
            </w:r>
          </w:p>
        </w:tc>
        <w:tc>
          <w:tcPr>
            <w:tcW w:w="12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EB94E" w14:textId="77777777" w:rsidR="00012807" w:rsidRDefault="00012807">
            <w:pPr>
              <w:jc w:val="both"/>
              <w:rPr>
                <w:rFonts w:eastAsia="Microsoft YaHei UI"/>
                <w:color w:val="000000"/>
                <w:sz w:val="24"/>
                <w:szCs w:val="24"/>
              </w:rPr>
            </w:pPr>
            <w:r>
              <w:rPr>
                <w:rFonts w:ascii="Arial" w:eastAsia="Microsoft YaHei UI" w:hAnsi="Arial" w:cs="Arial"/>
                <w:b/>
                <w:bCs/>
                <w:color w:val="000000"/>
                <w:sz w:val="16"/>
                <w:szCs w:val="16"/>
                <w:lang w:val="sv-SE"/>
              </w:rPr>
              <w:t>Volunteer</w:t>
            </w:r>
          </w:p>
        </w:tc>
        <w:tc>
          <w:tcPr>
            <w:tcW w:w="1153" w:type="dxa"/>
            <w:tcBorders>
              <w:top w:val="single" w:sz="8" w:space="0" w:color="auto"/>
              <w:left w:val="nil"/>
              <w:bottom w:val="single" w:sz="8" w:space="0" w:color="auto"/>
              <w:right w:val="single" w:sz="8" w:space="0" w:color="auto"/>
            </w:tcBorders>
            <w:hideMark/>
          </w:tcPr>
          <w:p w14:paraId="75179D74" w14:textId="77777777" w:rsidR="00012807" w:rsidRDefault="00012807">
            <w:pPr>
              <w:jc w:val="both"/>
              <w:rPr>
                <w:rFonts w:eastAsia="Microsoft YaHei UI"/>
                <w:color w:val="000000"/>
                <w:sz w:val="24"/>
                <w:szCs w:val="24"/>
              </w:rPr>
            </w:pPr>
            <w:bookmarkStart w:id="54" w:name="OLE_LINK111"/>
            <w:r>
              <w:rPr>
                <w:rFonts w:ascii="Arial" w:eastAsia="Microsoft YaHei UI" w:hAnsi="Arial" w:cs="Arial"/>
                <w:b/>
                <w:bCs/>
                <w:color w:val="000000"/>
                <w:sz w:val="16"/>
                <w:szCs w:val="16"/>
                <w:lang w:val="sv-SE"/>
              </w:rPr>
              <w:t>Draft target date</w:t>
            </w:r>
            <w:bookmarkEnd w:id="54"/>
          </w:p>
        </w:tc>
      </w:tr>
      <w:tr w:rsidR="00012807" w14:paraId="1A577D87" w14:textId="77777777" w:rsidTr="00012807">
        <w:trPr>
          <w:jc w:val="center"/>
        </w:trPr>
        <w:tc>
          <w:tcPr>
            <w:tcW w:w="150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6ABD67" w14:textId="77777777" w:rsidR="00012807" w:rsidRDefault="00012807">
            <w:pPr>
              <w:rPr>
                <w:rFonts w:eastAsia="Microsoft YaHei UI"/>
                <w:color w:val="000000"/>
                <w:sz w:val="24"/>
                <w:szCs w:val="24"/>
              </w:rPr>
            </w:pPr>
            <w:bookmarkStart w:id="55" w:name="_Hlk164240099"/>
            <w:r>
              <w:rPr>
                <w:rFonts w:ascii="Arial" w:eastAsia="Microsoft YaHei UI" w:hAnsi="Arial" w:cs="Arial"/>
                <w:color w:val="000000"/>
                <w:sz w:val="16"/>
                <w:szCs w:val="16"/>
                <w:lang w:val="sv-SE"/>
              </w:rPr>
              <w:t xml:space="preserve">UE measurement procedure in RRC-CONNECTED </w:t>
            </w:r>
            <w:bookmarkStart w:id="56" w:name="OLE_LINK140"/>
            <w:r>
              <w:rPr>
                <w:rFonts w:ascii="Arial" w:eastAsia="Microsoft YaHei UI" w:hAnsi="Arial" w:cs="Arial"/>
                <w:color w:val="000000"/>
                <w:sz w:val="16"/>
                <w:szCs w:val="16"/>
                <w:lang w:val="sv-SE"/>
              </w:rPr>
              <w:t>with</w:t>
            </w:r>
            <w:bookmarkStart w:id="57" w:name="OLE_LINK53"/>
            <w:r>
              <w:rPr>
                <w:rFonts w:ascii="Arial" w:eastAsia="Microsoft YaHei UI" w:hAnsi="Arial" w:cs="Arial"/>
                <w:color w:val="000000"/>
                <w:sz w:val="16"/>
                <w:szCs w:val="16"/>
                <w:lang w:val="sv-SE"/>
              </w:rPr>
              <w:t xml:space="preserve"> </w:t>
            </w:r>
            <w:r>
              <w:rPr>
                <w:rFonts w:ascii="Arial" w:eastAsia="Microsoft YaHei UI" w:hAnsi="Arial" w:cs="Arial"/>
                <w:i/>
                <w:iCs/>
                <w:color w:val="000000"/>
                <w:sz w:val="16"/>
                <w:szCs w:val="16"/>
                <w:lang w:val="sv-SE"/>
              </w:rPr>
              <w:t>t-ServiceStartNeigh</w:t>
            </w:r>
            <w:bookmarkEnd w:id="56"/>
            <w:bookmarkEnd w:id="57"/>
          </w:p>
          <w:p w14:paraId="0EF1243D"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(A.14.5.1, A.14.5.2)</w:t>
            </w:r>
          </w:p>
        </w:tc>
        <w:tc>
          <w:tcPr>
            <w:tcW w:w="4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07E989" w14:textId="77777777" w:rsidR="00012807" w:rsidRPr="00012807" w:rsidRDefault="00012807">
            <w:pPr>
              <w:jc w:val="both"/>
              <w:rPr>
                <w:rFonts w:eastAsia="Microsoft YaHei UI"/>
                <w:color w:val="000000"/>
                <w:sz w:val="24"/>
                <w:szCs w:val="24"/>
              </w:rPr>
            </w:pPr>
            <w:r w:rsidRPr="00012807">
              <w:rPr>
                <w:rFonts w:ascii="Arial" w:eastAsia="Microsoft YaHei UI" w:hAnsi="Arial" w:cs="Arial"/>
                <w:color w:val="000000"/>
                <w:sz w:val="16"/>
                <w:szCs w:val="16"/>
                <w:lang w:val="sv-SE"/>
              </w:rPr>
              <w:t xml:space="preserve">E-UTRAN FD-FDD Intra-frequency event triggered reporting in asynchronous cells for UE category M1 in CEModeA when </w:t>
            </w:r>
            <w:r w:rsidRPr="00012807">
              <w:rPr>
                <w:rFonts w:ascii="Arial" w:eastAsia="Microsoft YaHei UI" w:hAnsi="Arial" w:cs="Arial"/>
                <w:b/>
                <w:bCs/>
                <w:color w:val="000000"/>
                <w:sz w:val="16"/>
                <w:szCs w:val="16"/>
                <w:lang w:val="sv-SE"/>
              </w:rPr>
              <w:t>DRX is used</w:t>
            </w:r>
          </w:p>
        </w:tc>
        <w:tc>
          <w:tcPr>
            <w:tcW w:w="8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972182" w14:textId="77777777" w:rsidR="00012807" w:rsidRDefault="00012807">
            <w:pPr>
              <w:jc w:val="both"/>
              <w:rPr>
                <w:rFonts w:eastAsia="Microsoft YaHei UI"/>
                <w:color w:val="000000"/>
                <w:sz w:val="24"/>
                <w:szCs w:val="24"/>
              </w:rPr>
            </w:pPr>
            <w:r>
              <w:rPr>
                <w:rFonts w:eastAsia="Microsoft YaHei UI"/>
                <w:color w:val="000000"/>
                <w:sz w:val="18"/>
                <w:szCs w:val="18"/>
                <w:lang w:val="sv-SE"/>
              </w:rPr>
              <w:t>M-5-8</w:t>
            </w:r>
          </w:p>
        </w:tc>
        <w:tc>
          <w:tcPr>
            <w:tcW w:w="122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ED51EB" w14:textId="77777777" w:rsidR="00012807" w:rsidRDefault="00012807">
            <w:pPr>
              <w:jc w:val="both"/>
              <w:rPr>
                <w:rFonts w:eastAsia="Microsoft YaHei UI"/>
                <w:color w:val="000000"/>
                <w:sz w:val="24"/>
                <w:szCs w:val="24"/>
              </w:rPr>
            </w:pPr>
            <w:r>
              <w:rPr>
                <w:rFonts w:eastAsia="Microsoft YaHei UI"/>
                <w:color w:val="000000"/>
                <w:sz w:val="18"/>
                <w:szCs w:val="18"/>
                <w:lang w:val="sv-SE"/>
              </w:rPr>
              <w:t>Nokia</w:t>
            </w:r>
          </w:p>
        </w:tc>
        <w:tc>
          <w:tcPr>
            <w:tcW w:w="1153" w:type="dxa"/>
            <w:vMerge w:val="restart"/>
            <w:tcBorders>
              <w:top w:val="single" w:sz="8" w:space="0" w:color="auto"/>
              <w:left w:val="single" w:sz="8" w:space="0" w:color="auto"/>
              <w:bottom w:val="single" w:sz="8" w:space="0" w:color="auto"/>
              <w:right w:val="single" w:sz="8" w:space="0" w:color="auto"/>
            </w:tcBorders>
            <w:hideMark/>
          </w:tcPr>
          <w:p w14:paraId="296C681C"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Phase 2 (2024.05)</w:t>
            </w:r>
          </w:p>
          <w:p w14:paraId="3EE2B571" w14:textId="77777777" w:rsidR="00012807" w:rsidRDefault="00012807">
            <w:pPr>
              <w:jc w:val="both"/>
              <w:rPr>
                <w:rFonts w:eastAsia="Microsoft YaHei UI"/>
                <w:color w:val="000000"/>
                <w:sz w:val="24"/>
                <w:szCs w:val="24"/>
              </w:rPr>
            </w:pPr>
            <w:r>
              <w:rPr>
                <w:rFonts w:eastAsia="Microsoft YaHei UI"/>
                <w:color w:val="000000"/>
                <w:sz w:val="18"/>
                <w:szCs w:val="18"/>
                <w:lang w:val="sv-SE"/>
              </w:rPr>
              <w:t> </w:t>
            </w:r>
          </w:p>
        </w:tc>
        <w:bookmarkEnd w:id="55"/>
      </w:tr>
      <w:tr w:rsidR="00012807" w14:paraId="781E38BA" w14:textId="77777777" w:rsidTr="0001280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97776D7" w14:textId="77777777" w:rsidR="00012807" w:rsidRDefault="00012807">
            <w:pPr>
              <w:spacing w:after="0"/>
              <w:rPr>
                <w:rFonts w:eastAsia="Microsoft YaHei UI"/>
                <w:color w:val="000000"/>
                <w:sz w:val="24"/>
                <w:szCs w:val="24"/>
                <w:lang w:eastAsia="en-US"/>
              </w:rPr>
            </w:pPr>
          </w:p>
        </w:tc>
        <w:tc>
          <w:tcPr>
            <w:tcW w:w="4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16E4EE" w14:textId="77777777" w:rsidR="00012807" w:rsidRPr="00012807" w:rsidRDefault="00012807">
            <w:pPr>
              <w:jc w:val="both"/>
              <w:rPr>
                <w:rFonts w:ascii="Arial" w:eastAsia="Microsoft YaHei UI" w:hAnsi="Arial" w:cs="Arial"/>
                <w:color w:val="000000"/>
                <w:sz w:val="16"/>
                <w:szCs w:val="16"/>
                <w:lang w:val="sv-SE"/>
              </w:rPr>
            </w:pPr>
            <w:r w:rsidRPr="00012807">
              <w:rPr>
                <w:rFonts w:ascii="Arial" w:eastAsia="Microsoft YaHei UI" w:hAnsi="Arial" w:cs="Arial"/>
                <w:color w:val="000000"/>
                <w:sz w:val="16"/>
                <w:szCs w:val="16"/>
                <w:lang w:val="sv-SE"/>
              </w:rPr>
              <w:t xml:space="preserve">E-UTRAN </w:t>
            </w:r>
            <w:r w:rsidRPr="00012807">
              <w:rPr>
                <w:rFonts w:ascii="Arial" w:eastAsia="Microsoft YaHei UI" w:hAnsi="Arial" w:cs="Arial"/>
                <w:b/>
                <w:bCs/>
                <w:color w:val="000000"/>
                <w:sz w:val="16"/>
                <w:szCs w:val="16"/>
                <w:lang w:val="sv-SE"/>
              </w:rPr>
              <w:t>HD</w:t>
            </w:r>
            <w:r w:rsidRPr="00012807">
              <w:rPr>
                <w:rFonts w:ascii="Arial" w:eastAsia="Microsoft YaHei UI" w:hAnsi="Arial" w:cs="Arial"/>
                <w:color w:val="000000"/>
                <w:sz w:val="16"/>
                <w:szCs w:val="16"/>
                <w:lang w:val="sv-SE"/>
              </w:rPr>
              <w:t>-FDD inter-frequency event triggered reporting in asynchronous cells for UE category M1 with discontinuous MPDCCH monitoring in CEModeB</w:t>
            </w:r>
          </w:p>
        </w:tc>
        <w:tc>
          <w:tcPr>
            <w:tcW w:w="8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95B98" w14:textId="77777777" w:rsidR="00012807" w:rsidRDefault="00012807">
            <w:pPr>
              <w:jc w:val="both"/>
              <w:rPr>
                <w:rFonts w:eastAsia="Microsoft YaHei UI"/>
                <w:color w:val="000000"/>
                <w:sz w:val="24"/>
                <w:szCs w:val="24"/>
              </w:rPr>
            </w:pPr>
            <w:r>
              <w:rPr>
                <w:rFonts w:eastAsia="Microsoft YaHei UI"/>
                <w:color w:val="000000"/>
                <w:sz w:val="18"/>
                <w:szCs w:val="18"/>
                <w:lang w:val="sv-SE"/>
              </w:rPr>
              <w:t>M-5-9</w:t>
            </w:r>
          </w:p>
          <w:p w14:paraId="231BCDF5" w14:textId="77777777" w:rsidR="00012807" w:rsidRDefault="00012807">
            <w:pPr>
              <w:jc w:val="both"/>
              <w:rPr>
                <w:rFonts w:eastAsia="Microsoft YaHei UI"/>
                <w:color w:val="000000"/>
                <w:sz w:val="18"/>
                <w:szCs w:val="18"/>
                <w:lang w:val="sv-SE"/>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CB8EDAB" w14:textId="77777777" w:rsidR="00012807" w:rsidRDefault="00012807">
            <w:pPr>
              <w:spacing w:after="0"/>
              <w:rPr>
                <w:rFonts w:eastAsia="Microsoft YaHei UI"/>
                <w:color w:val="000000"/>
                <w:sz w:val="24"/>
                <w:szCs w:val="24"/>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D82A5C4" w14:textId="77777777" w:rsidR="00012807" w:rsidRDefault="00012807">
            <w:pPr>
              <w:spacing w:after="0"/>
              <w:rPr>
                <w:rFonts w:eastAsia="Microsoft YaHei UI"/>
                <w:color w:val="000000"/>
                <w:sz w:val="24"/>
                <w:szCs w:val="24"/>
                <w:lang w:eastAsia="en-US"/>
              </w:rPr>
            </w:pPr>
          </w:p>
        </w:tc>
      </w:tr>
    </w:tbl>
    <w:p w14:paraId="3A732052" w14:textId="77777777" w:rsidR="00012807" w:rsidRDefault="00012807" w:rsidP="00012807">
      <w:pPr>
        <w:ind w:firstLine="284"/>
        <w:rPr>
          <w:rFonts w:eastAsia="SimSun"/>
          <w:sz w:val="22"/>
          <w:szCs w:val="22"/>
          <w:lang w:eastAsia="zh-CN"/>
        </w:rPr>
      </w:pPr>
    </w:p>
    <w:p w14:paraId="6DABC13A" w14:textId="77777777" w:rsidR="00012807" w:rsidRDefault="00012807" w:rsidP="00012807">
      <w:pPr>
        <w:rPr>
          <w:rFonts w:ascii="Arial" w:eastAsia="Microsoft YaHei UI" w:hAnsi="Arial" w:cs="Arial"/>
          <w:color w:val="000000"/>
          <w:u w:val="single"/>
          <w:lang w:val="sv-SE" w:eastAsia="en-US"/>
        </w:rPr>
      </w:pPr>
      <w:bookmarkStart w:id="58" w:name="OLE_LINK141"/>
      <w:bookmarkStart w:id="59" w:name="OLE_LINK73"/>
      <w:bookmarkStart w:id="60" w:name="OLE_LINK69"/>
      <w:r>
        <w:rPr>
          <w:rFonts w:ascii="Arial" w:eastAsia="Microsoft YaHei UI" w:hAnsi="Arial" w:cs="Arial"/>
          <w:color w:val="000000"/>
          <w:u w:val="single"/>
          <w:lang w:val="sv-SE"/>
        </w:rPr>
        <w:t xml:space="preserve">Add NGSO test configuration on the existing tests </w:t>
      </w:r>
      <w:bookmarkEnd w:id="58"/>
      <w:r>
        <w:rPr>
          <w:rFonts w:ascii="Arial" w:eastAsia="Microsoft YaHei UI" w:hAnsi="Arial" w:cs="Arial"/>
          <w:color w:val="000000"/>
          <w:u w:val="single"/>
          <w:lang w:val="sv-SE"/>
        </w:rPr>
        <w:t xml:space="preserve">for </w:t>
      </w:r>
      <w:bookmarkEnd w:id="59"/>
      <w:r>
        <w:rPr>
          <w:rFonts w:ascii="Arial" w:eastAsia="Microsoft YaHei UI" w:hAnsi="Arial" w:cs="Arial"/>
          <w:color w:val="000000"/>
          <w:u w:val="single"/>
          <w:lang w:val="sv-SE"/>
        </w:rPr>
        <w:t>eMTC</w:t>
      </w:r>
      <w:bookmarkEnd w:id="60"/>
    </w:p>
    <w:tbl>
      <w:tblPr>
        <w:tblStyle w:val="TableGrid"/>
        <w:tblW w:w="96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85"/>
        <w:gridCol w:w="1149"/>
        <w:gridCol w:w="4886"/>
        <w:gridCol w:w="1275"/>
        <w:gridCol w:w="1126"/>
      </w:tblGrid>
      <w:tr w:rsidR="00012807" w14:paraId="0D26ECF8" w14:textId="77777777" w:rsidTr="00012807">
        <w:trPr>
          <w:trHeight w:val="459"/>
        </w:trPr>
        <w:tc>
          <w:tcPr>
            <w:tcW w:w="1185" w:type="dxa"/>
            <w:tcBorders>
              <w:top w:val="single" w:sz="8" w:space="0" w:color="auto"/>
              <w:left w:val="single" w:sz="8" w:space="0" w:color="auto"/>
              <w:bottom w:val="single" w:sz="8" w:space="0" w:color="auto"/>
              <w:right w:val="single" w:sz="8" w:space="0" w:color="auto"/>
            </w:tcBorders>
            <w:hideMark/>
          </w:tcPr>
          <w:p w14:paraId="7120CD4C" w14:textId="77777777" w:rsidR="00012807" w:rsidRDefault="00012807">
            <w:pPr>
              <w:rPr>
                <w:rFonts w:eastAsiaTheme="minorEastAsia"/>
                <w:sz w:val="16"/>
                <w:szCs w:val="16"/>
                <w:lang w:val="en-US" w:eastAsia="zh-CN"/>
              </w:rPr>
            </w:pPr>
            <w:r>
              <w:rPr>
                <w:rFonts w:ascii="Arial" w:eastAsia="Microsoft YaHei UI" w:hAnsi="Arial" w:cs="Arial"/>
                <w:b/>
                <w:bCs/>
                <w:color w:val="000000"/>
                <w:sz w:val="16"/>
                <w:szCs w:val="16"/>
                <w:lang w:val="sv-SE"/>
              </w:rPr>
              <w:t>Category</w:t>
            </w:r>
          </w:p>
        </w:tc>
        <w:tc>
          <w:tcPr>
            <w:tcW w:w="1149" w:type="dxa"/>
            <w:tcBorders>
              <w:top w:val="single" w:sz="8" w:space="0" w:color="auto"/>
              <w:left w:val="single" w:sz="8" w:space="0" w:color="auto"/>
              <w:bottom w:val="single" w:sz="8" w:space="0" w:color="auto"/>
              <w:right w:val="single" w:sz="8" w:space="0" w:color="auto"/>
            </w:tcBorders>
            <w:hideMark/>
          </w:tcPr>
          <w:p w14:paraId="1270C6F0" w14:textId="77777777" w:rsidR="00012807" w:rsidRDefault="00012807">
            <w:pPr>
              <w:rPr>
                <w:rFonts w:eastAsia="Yu Mincho"/>
                <w:sz w:val="16"/>
                <w:szCs w:val="16"/>
                <w:lang w:eastAsia="en-US"/>
              </w:rPr>
            </w:pPr>
            <w:r>
              <w:rPr>
                <w:rFonts w:ascii="Arial" w:eastAsia="Microsoft YaHei UI" w:hAnsi="Arial" w:cs="Arial"/>
                <w:b/>
                <w:bCs/>
                <w:color w:val="000000"/>
                <w:sz w:val="16"/>
                <w:szCs w:val="16"/>
                <w:lang w:val="sv-SE"/>
              </w:rPr>
              <w:t xml:space="preserve">Titlle </w:t>
            </w:r>
          </w:p>
        </w:tc>
        <w:tc>
          <w:tcPr>
            <w:tcW w:w="4886" w:type="dxa"/>
            <w:tcBorders>
              <w:top w:val="single" w:sz="8" w:space="0" w:color="auto"/>
              <w:left w:val="single" w:sz="8" w:space="0" w:color="auto"/>
              <w:bottom w:val="single" w:sz="8" w:space="0" w:color="auto"/>
              <w:right w:val="single" w:sz="8" w:space="0" w:color="auto"/>
            </w:tcBorders>
            <w:hideMark/>
          </w:tcPr>
          <w:p w14:paraId="0B8C8F13" w14:textId="77777777" w:rsidR="00012807" w:rsidRDefault="00012807">
            <w:pPr>
              <w:rPr>
                <w:sz w:val="16"/>
                <w:szCs w:val="16"/>
              </w:rPr>
            </w:pPr>
            <w:r>
              <w:rPr>
                <w:rFonts w:ascii="Arial" w:eastAsia="Microsoft YaHei UI" w:hAnsi="Arial" w:cs="Arial"/>
                <w:b/>
                <w:bCs/>
                <w:color w:val="000000"/>
                <w:sz w:val="16"/>
                <w:szCs w:val="16"/>
                <w:lang w:val="sv-SE"/>
              </w:rPr>
              <w:t>Volunteer</w:t>
            </w:r>
          </w:p>
        </w:tc>
        <w:tc>
          <w:tcPr>
            <w:tcW w:w="1275" w:type="dxa"/>
            <w:tcBorders>
              <w:top w:val="single" w:sz="8" w:space="0" w:color="auto"/>
              <w:left w:val="single" w:sz="8" w:space="0" w:color="auto"/>
              <w:bottom w:val="single" w:sz="8" w:space="0" w:color="auto"/>
              <w:right w:val="single" w:sz="8" w:space="0" w:color="auto"/>
            </w:tcBorders>
            <w:hideMark/>
          </w:tcPr>
          <w:p w14:paraId="2A5993FC" w14:textId="77777777" w:rsidR="00012807" w:rsidRDefault="00012807">
            <w:pPr>
              <w:rPr>
                <w:sz w:val="16"/>
                <w:szCs w:val="16"/>
              </w:rPr>
            </w:pPr>
            <w:r>
              <w:rPr>
                <w:rFonts w:ascii="Arial" w:eastAsia="Microsoft YaHei UI" w:hAnsi="Arial" w:cs="Arial"/>
                <w:b/>
                <w:bCs/>
                <w:color w:val="000000"/>
                <w:sz w:val="16"/>
                <w:szCs w:val="16"/>
                <w:lang w:val="sv-SE"/>
              </w:rPr>
              <w:t>Draft target date</w:t>
            </w:r>
          </w:p>
        </w:tc>
        <w:tc>
          <w:tcPr>
            <w:tcW w:w="1126" w:type="dxa"/>
            <w:tcBorders>
              <w:top w:val="single" w:sz="8" w:space="0" w:color="auto"/>
              <w:left w:val="single" w:sz="8" w:space="0" w:color="auto"/>
              <w:bottom w:val="single" w:sz="8" w:space="0" w:color="auto"/>
              <w:right w:val="single" w:sz="8" w:space="0" w:color="auto"/>
            </w:tcBorders>
            <w:hideMark/>
          </w:tcPr>
          <w:p w14:paraId="498EFA58" w14:textId="77777777" w:rsidR="00012807" w:rsidRDefault="00012807">
            <w:pPr>
              <w:rPr>
                <w:sz w:val="16"/>
                <w:szCs w:val="16"/>
              </w:rPr>
            </w:pPr>
            <w:r>
              <w:rPr>
                <w:rFonts w:ascii="Arial" w:eastAsia="Microsoft YaHei UI" w:hAnsi="Arial" w:cs="Arial"/>
                <w:b/>
                <w:bCs/>
                <w:color w:val="000000"/>
                <w:sz w:val="16"/>
                <w:szCs w:val="16"/>
                <w:lang w:val="sv-SE"/>
              </w:rPr>
              <w:t>Draft target date</w:t>
            </w:r>
          </w:p>
        </w:tc>
      </w:tr>
      <w:tr w:rsidR="00012807" w14:paraId="310F8E26" w14:textId="77777777" w:rsidTr="00012807">
        <w:trPr>
          <w:trHeight w:val="459"/>
        </w:trPr>
        <w:tc>
          <w:tcPr>
            <w:tcW w:w="1185" w:type="dxa"/>
            <w:vMerge w:val="restart"/>
            <w:tcBorders>
              <w:top w:val="single" w:sz="8" w:space="0" w:color="auto"/>
              <w:left w:val="single" w:sz="8" w:space="0" w:color="auto"/>
              <w:bottom w:val="single" w:sz="8" w:space="0" w:color="auto"/>
              <w:right w:val="single" w:sz="8" w:space="0" w:color="auto"/>
            </w:tcBorders>
            <w:hideMark/>
          </w:tcPr>
          <w:p w14:paraId="295DA842" w14:textId="77777777" w:rsidR="00012807" w:rsidRDefault="00012807">
            <w:pPr>
              <w:rPr>
                <w:rFonts w:eastAsiaTheme="minorEastAsia"/>
                <w:sz w:val="16"/>
                <w:szCs w:val="16"/>
                <w:lang w:val="en-US" w:eastAsia="zh-CN"/>
              </w:rPr>
            </w:pPr>
            <w:r>
              <w:rPr>
                <w:rFonts w:eastAsiaTheme="minorEastAsia"/>
                <w:sz w:val="16"/>
                <w:szCs w:val="16"/>
                <w:lang w:val="en-US" w:eastAsia="zh-CN"/>
              </w:rPr>
              <w:t>RRC_IDLE state</w:t>
            </w:r>
          </w:p>
        </w:tc>
        <w:tc>
          <w:tcPr>
            <w:tcW w:w="1149" w:type="dxa"/>
            <w:vMerge w:val="restart"/>
            <w:tcBorders>
              <w:top w:val="single" w:sz="8" w:space="0" w:color="auto"/>
              <w:left w:val="single" w:sz="8" w:space="0" w:color="auto"/>
              <w:bottom w:val="single" w:sz="8" w:space="0" w:color="auto"/>
              <w:right w:val="single" w:sz="8" w:space="0" w:color="auto"/>
            </w:tcBorders>
          </w:tcPr>
          <w:p w14:paraId="090CAE5E" w14:textId="77777777" w:rsidR="00012807" w:rsidRDefault="00012807">
            <w:pPr>
              <w:rPr>
                <w:rFonts w:eastAsia="Yu Mincho"/>
                <w:sz w:val="16"/>
                <w:szCs w:val="16"/>
                <w:lang w:eastAsia="en-US"/>
              </w:rPr>
            </w:pPr>
            <w:r>
              <w:rPr>
                <w:sz w:val="16"/>
                <w:szCs w:val="16"/>
              </w:rPr>
              <w:t>Cell Re-Selection</w:t>
            </w:r>
          </w:p>
          <w:p w14:paraId="4689FD14" w14:textId="77777777" w:rsidR="00012807" w:rsidRDefault="00012807">
            <w:pPr>
              <w:rPr>
                <w:sz w:val="16"/>
                <w:szCs w:val="16"/>
              </w:rPr>
            </w:pPr>
            <w:r>
              <w:rPr>
                <w:sz w:val="16"/>
                <w:szCs w:val="16"/>
              </w:rPr>
              <w:t>(A.14.1.1)</w:t>
            </w:r>
          </w:p>
          <w:p w14:paraId="36BEB332" w14:textId="77777777" w:rsidR="00012807" w:rsidRDefault="00012807">
            <w:pPr>
              <w:rPr>
                <w:rFonts w:eastAsiaTheme="minorEastAsia"/>
                <w:sz w:val="16"/>
                <w:szCs w:val="16"/>
                <w:lang w:val="en-US" w:eastAsia="zh-CN"/>
              </w:rPr>
            </w:pPr>
          </w:p>
        </w:tc>
        <w:tc>
          <w:tcPr>
            <w:tcW w:w="4886" w:type="dxa"/>
            <w:tcBorders>
              <w:top w:val="single" w:sz="8" w:space="0" w:color="auto"/>
              <w:left w:val="single" w:sz="8" w:space="0" w:color="auto"/>
              <w:bottom w:val="single" w:sz="8" w:space="0" w:color="auto"/>
              <w:right w:val="single" w:sz="8" w:space="0" w:color="auto"/>
            </w:tcBorders>
            <w:hideMark/>
          </w:tcPr>
          <w:p w14:paraId="4CED5137" w14:textId="77777777" w:rsidR="00012807" w:rsidRDefault="00012807">
            <w:pPr>
              <w:rPr>
                <w:rFonts w:eastAsia="Yu Mincho"/>
                <w:sz w:val="16"/>
                <w:szCs w:val="16"/>
                <w:lang w:eastAsia="en-US"/>
              </w:rPr>
            </w:pPr>
            <w:r>
              <w:rPr>
                <w:sz w:val="16"/>
                <w:szCs w:val="16"/>
              </w:rPr>
              <w:t xml:space="preserve">A.14.1.1.1 E-UTRAN FDD – FDD Intra frequency case for Cat-M1 UE in normal coverage </w:t>
            </w:r>
          </w:p>
        </w:tc>
        <w:tc>
          <w:tcPr>
            <w:tcW w:w="1275" w:type="dxa"/>
            <w:vMerge w:val="restart"/>
            <w:tcBorders>
              <w:top w:val="single" w:sz="8" w:space="0" w:color="auto"/>
              <w:left w:val="single" w:sz="8" w:space="0" w:color="auto"/>
              <w:bottom w:val="single" w:sz="8" w:space="0" w:color="auto"/>
              <w:right w:val="single" w:sz="8" w:space="0" w:color="auto"/>
            </w:tcBorders>
          </w:tcPr>
          <w:p w14:paraId="475192D5" w14:textId="77777777" w:rsidR="00012807" w:rsidRDefault="00012807">
            <w:pPr>
              <w:rPr>
                <w:sz w:val="16"/>
                <w:szCs w:val="16"/>
              </w:rPr>
            </w:pPr>
            <w:r>
              <w:rPr>
                <w:rFonts w:eastAsia="Microsoft YaHei UI"/>
                <w:color w:val="000000"/>
                <w:sz w:val="18"/>
                <w:szCs w:val="18"/>
                <w:lang w:val="sv-SE"/>
              </w:rPr>
              <w:t>MTK</w:t>
            </w:r>
          </w:p>
          <w:p w14:paraId="1F7AC5C7" w14:textId="77777777" w:rsidR="00012807" w:rsidRDefault="00012807">
            <w:pPr>
              <w:rPr>
                <w:sz w:val="16"/>
                <w:szCs w:val="16"/>
              </w:rPr>
            </w:pPr>
          </w:p>
        </w:tc>
        <w:tc>
          <w:tcPr>
            <w:tcW w:w="1126" w:type="dxa"/>
            <w:vMerge w:val="restart"/>
            <w:tcBorders>
              <w:top w:val="single" w:sz="8" w:space="0" w:color="auto"/>
              <w:left w:val="single" w:sz="8" w:space="0" w:color="auto"/>
              <w:bottom w:val="single" w:sz="8" w:space="0" w:color="auto"/>
              <w:right w:val="single" w:sz="8" w:space="0" w:color="auto"/>
            </w:tcBorders>
          </w:tcPr>
          <w:p w14:paraId="44023950" w14:textId="77777777" w:rsidR="00012807" w:rsidRDefault="00012807">
            <w:pPr>
              <w:rPr>
                <w:rFonts w:eastAsia="Microsoft YaHei UI"/>
                <w:color w:val="000000"/>
                <w:sz w:val="24"/>
                <w:szCs w:val="24"/>
              </w:rPr>
            </w:pPr>
            <w:r>
              <w:rPr>
                <w:rFonts w:ascii="Arial" w:eastAsia="Microsoft YaHei UI" w:hAnsi="Arial" w:cs="Arial"/>
                <w:color w:val="000000"/>
                <w:sz w:val="16"/>
                <w:szCs w:val="16"/>
                <w:lang w:val="sv-SE"/>
              </w:rPr>
              <w:t>Phase 2 (2024.05)</w:t>
            </w:r>
          </w:p>
          <w:p w14:paraId="245D799F" w14:textId="77777777" w:rsidR="00012807" w:rsidRDefault="00012807">
            <w:pPr>
              <w:rPr>
                <w:rFonts w:eastAsia="Yu Mincho"/>
                <w:sz w:val="16"/>
                <w:szCs w:val="16"/>
              </w:rPr>
            </w:pPr>
          </w:p>
        </w:tc>
      </w:tr>
      <w:tr w:rsidR="00012807" w14:paraId="1B581F32" w14:textId="77777777" w:rsidTr="00012807">
        <w:trPr>
          <w:trHeight w:val="525"/>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CCD02EC" w14:textId="77777777" w:rsidR="00012807" w:rsidRDefault="00012807">
            <w:pPr>
              <w:spacing w:after="0"/>
              <w:rPr>
                <w:rFonts w:eastAsiaTheme="minorEastAsia"/>
                <w:sz w:val="16"/>
                <w:szCs w:val="16"/>
                <w:lang w:val="en-US"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FF5FDA4" w14:textId="77777777" w:rsidR="00012807" w:rsidRDefault="00012807">
            <w:pPr>
              <w:spacing w:after="0"/>
              <w:rPr>
                <w:rFonts w:eastAsiaTheme="minorEastAsia"/>
                <w:sz w:val="16"/>
                <w:szCs w:val="16"/>
                <w:lang w:val="en-US" w:eastAsia="zh-CN"/>
              </w:rPr>
            </w:pPr>
          </w:p>
        </w:tc>
        <w:tc>
          <w:tcPr>
            <w:tcW w:w="4886" w:type="dxa"/>
            <w:tcBorders>
              <w:top w:val="single" w:sz="8" w:space="0" w:color="auto"/>
              <w:left w:val="single" w:sz="8" w:space="0" w:color="auto"/>
              <w:bottom w:val="single" w:sz="8" w:space="0" w:color="auto"/>
              <w:right w:val="single" w:sz="8" w:space="0" w:color="auto"/>
            </w:tcBorders>
            <w:hideMark/>
          </w:tcPr>
          <w:p w14:paraId="3B103141" w14:textId="77777777" w:rsidR="00012807" w:rsidRDefault="00012807">
            <w:pPr>
              <w:rPr>
                <w:sz w:val="16"/>
                <w:szCs w:val="16"/>
              </w:rPr>
            </w:pPr>
            <w:r>
              <w:rPr>
                <w:sz w:val="16"/>
                <w:szCs w:val="16"/>
              </w:rPr>
              <w:t>A.14.1.1.2 E-UTRAN HD – FDD Intra frequency case for Cat-M1 UE in normal coverage</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73E58AF" w14:textId="77777777" w:rsidR="00012807" w:rsidRDefault="00012807">
            <w:pPr>
              <w:spacing w:after="0"/>
              <w:rPr>
                <w:rFonts w:eastAsia="Yu Mincho"/>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DDD3C1E" w14:textId="77777777" w:rsidR="00012807" w:rsidRDefault="00012807">
            <w:pPr>
              <w:spacing w:after="0"/>
              <w:rPr>
                <w:rFonts w:eastAsia="Yu Mincho"/>
                <w:sz w:val="16"/>
                <w:szCs w:val="16"/>
                <w:lang w:eastAsia="en-US"/>
              </w:rPr>
            </w:pPr>
          </w:p>
        </w:tc>
      </w:tr>
      <w:tr w:rsidR="00012807" w14:paraId="137C8326" w14:textId="77777777" w:rsidTr="00012807">
        <w:trPr>
          <w:trHeight w:val="457"/>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EB181E8" w14:textId="77777777" w:rsidR="00012807" w:rsidRDefault="00012807">
            <w:pPr>
              <w:spacing w:after="0"/>
              <w:rPr>
                <w:rFonts w:eastAsiaTheme="minorEastAsia"/>
                <w:sz w:val="16"/>
                <w:szCs w:val="16"/>
                <w:lang w:val="en-US"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AD1525D" w14:textId="77777777" w:rsidR="00012807" w:rsidRDefault="00012807">
            <w:pPr>
              <w:spacing w:after="0"/>
              <w:rPr>
                <w:rFonts w:eastAsiaTheme="minorEastAsia"/>
                <w:sz w:val="16"/>
                <w:szCs w:val="16"/>
                <w:lang w:val="en-US" w:eastAsia="zh-CN"/>
              </w:rPr>
            </w:pPr>
          </w:p>
        </w:tc>
        <w:tc>
          <w:tcPr>
            <w:tcW w:w="4886" w:type="dxa"/>
            <w:tcBorders>
              <w:top w:val="single" w:sz="8" w:space="0" w:color="auto"/>
              <w:left w:val="single" w:sz="8" w:space="0" w:color="auto"/>
              <w:bottom w:val="single" w:sz="8" w:space="0" w:color="auto"/>
              <w:right w:val="single" w:sz="8" w:space="0" w:color="auto"/>
            </w:tcBorders>
            <w:hideMark/>
          </w:tcPr>
          <w:p w14:paraId="6B516C49" w14:textId="77777777" w:rsidR="00012807" w:rsidRDefault="00012807">
            <w:pPr>
              <w:rPr>
                <w:sz w:val="16"/>
                <w:szCs w:val="16"/>
              </w:rPr>
            </w:pPr>
            <w:r>
              <w:rPr>
                <w:sz w:val="16"/>
                <w:szCs w:val="16"/>
              </w:rPr>
              <w:t>A.14.1.1.3 E-UTRAN FDD – FDD Intra frequency case for Cat-M1 UE in normal coverage with serving cell RRM measurement relaxation</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DB416B2" w14:textId="77777777" w:rsidR="00012807" w:rsidRDefault="00012807">
            <w:pPr>
              <w:spacing w:after="0"/>
              <w:rPr>
                <w:rFonts w:eastAsia="Yu Mincho"/>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0D76CF9" w14:textId="77777777" w:rsidR="00012807" w:rsidRDefault="00012807">
            <w:pPr>
              <w:spacing w:after="0"/>
              <w:rPr>
                <w:rFonts w:eastAsia="Yu Mincho"/>
                <w:sz w:val="16"/>
                <w:szCs w:val="16"/>
                <w:lang w:eastAsia="en-US"/>
              </w:rPr>
            </w:pPr>
          </w:p>
        </w:tc>
      </w:tr>
      <w:tr w:rsidR="00012807" w14:paraId="0B491530" w14:textId="77777777" w:rsidTr="00012807">
        <w:trPr>
          <w:trHeight w:val="457"/>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ABFF17E" w14:textId="77777777" w:rsidR="00012807" w:rsidRDefault="00012807">
            <w:pPr>
              <w:spacing w:after="0"/>
              <w:rPr>
                <w:rFonts w:eastAsiaTheme="minorEastAsia"/>
                <w:sz w:val="16"/>
                <w:szCs w:val="16"/>
                <w:lang w:val="en-US"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0A03A74" w14:textId="77777777" w:rsidR="00012807" w:rsidRDefault="00012807">
            <w:pPr>
              <w:spacing w:after="0"/>
              <w:rPr>
                <w:rFonts w:eastAsiaTheme="minorEastAsia"/>
                <w:sz w:val="16"/>
                <w:szCs w:val="16"/>
                <w:lang w:val="en-US" w:eastAsia="zh-CN"/>
              </w:rPr>
            </w:pPr>
          </w:p>
        </w:tc>
        <w:tc>
          <w:tcPr>
            <w:tcW w:w="4886" w:type="dxa"/>
            <w:tcBorders>
              <w:top w:val="single" w:sz="8" w:space="0" w:color="auto"/>
              <w:left w:val="single" w:sz="8" w:space="0" w:color="auto"/>
              <w:bottom w:val="single" w:sz="8" w:space="0" w:color="auto"/>
              <w:right w:val="single" w:sz="8" w:space="0" w:color="auto"/>
            </w:tcBorders>
            <w:hideMark/>
          </w:tcPr>
          <w:p w14:paraId="3DEF3926" w14:textId="77777777" w:rsidR="00012807" w:rsidRDefault="00012807">
            <w:pPr>
              <w:rPr>
                <w:sz w:val="16"/>
                <w:szCs w:val="16"/>
              </w:rPr>
            </w:pPr>
            <w:r>
              <w:rPr>
                <w:sz w:val="16"/>
                <w:szCs w:val="16"/>
              </w:rPr>
              <w:t>A.14.1.1.4</w:t>
            </w:r>
          </w:p>
          <w:p w14:paraId="1D704BCF" w14:textId="77777777" w:rsidR="00012807" w:rsidRDefault="00012807">
            <w:pPr>
              <w:rPr>
                <w:sz w:val="16"/>
                <w:szCs w:val="16"/>
              </w:rPr>
            </w:pPr>
            <w:r>
              <w:rPr>
                <w:sz w:val="16"/>
                <w:szCs w:val="16"/>
              </w:rPr>
              <w:t>E-UTRAN HD – FDD Intra frequency case for Cat-M1 UE in normal coverage with serving cell RRM measurement relaxation</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8191857" w14:textId="77777777" w:rsidR="00012807" w:rsidRDefault="00012807">
            <w:pPr>
              <w:spacing w:after="0"/>
              <w:rPr>
                <w:rFonts w:eastAsia="Yu Mincho"/>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5C7C121" w14:textId="77777777" w:rsidR="00012807" w:rsidRDefault="00012807">
            <w:pPr>
              <w:spacing w:after="0"/>
              <w:rPr>
                <w:rFonts w:eastAsia="Yu Mincho"/>
                <w:sz w:val="16"/>
                <w:szCs w:val="16"/>
                <w:lang w:eastAsia="en-US"/>
              </w:rPr>
            </w:pPr>
          </w:p>
        </w:tc>
      </w:tr>
      <w:tr w:rsidR="00012807" w14:paraId="53B7A36E" w14:textId="77777777" w:rsidTr="00012807">
        <w:tc>
          <w:tcPr>
            <w:tcW w:w="1185" w:type="dxa"/>
            <w:vMerge w:val="restart"/>
            <w:tcBorders>
              <w:top w:val="single" w:sz="8" w:space="0" w:color="auto"/>
              <w:left w:val="single" w:sz="8" w:space="0" w:color="auto"/>
              <w:bottom w:val="single" w:sz="8" w:space="0" w:color="auto"/>
              <w:right w:val="single" w:sz="8" w:space="0" w:color="auto"/>
            </w:tcBorders>
          </w:tcPr>
          <w:p w14:paraId="0DBE9234" w14:textId="77777777" w:rsidR="00012807" w:rsidRDefault="00012807">
            <w:pPr>
              <w:rPr>
                <w:rFonts w:eastAsiaTheme="minorEastAsia"/>
                <w:sz w:val="16"/>
                <w:szCs w:val="16"/>
                <w:lang w:val="en-US" w:eastAsia="zh-CN"/>
              </w:rPr>
            </w:pPr>
            <w:bookmarkStart w:id="61" w:name="_Hlk164240867"/>
          </w:p>
          <w:p w14:paraId="62FB9E78" w14:textId="77777777" w:rsidR="00012807" w:rsidRDefault="00012807">
            <w:pPr>
              <w:rPr>
                <w:rFonts w:eastAsiaTheme="minorEastAsia"/>
                <w:sz w:val="16"/>
                <w:szCs w:val="16"/>
                <w:lang w:val="en-US" w:eastAsia="zh-CN"/>
              </w:rPr>
            </w:pPr>
            <w:r>
              <w:rPr>
                <w:rFonts w:eastAsiaTheme="minorEastAsia"/>
                <w:sz w:val="16"/>
                <w:szCs w:val="16"/>
                <w:lang w:val="en-US" w:eastAsia="zh-CN"/>
              </w:rPr>
              <w:t>RRC CONNECTED Mode Mobility</w:t>
            </w:r>
          </w:p>
        </w:tc>
        <w:tc>
          <w:tcPr>
            <w:tcW w:w="1149" w:type="dxa"/>
            <w:vMerge w:val="restart"/>
            <w:tcBorders>
              <w:top w:val="single" w:sz="8" w:space="0" w:color="auto"/>
              <w:left w:val="single" w:sz="8" w:space="0" w:color="auto"/>
              <w:bottom w:val="single" w:sz="8" w:space="0" w:color="auto"/>
              <w:right w:val="single" w:sz="8" w:space="0" w:color="auto"/>
            </w:tcBorders>
          </w:tcPr>
          <w:p w14:paraId="69FB49AB" w14:textId="77777777" w:rsidR="00012807" w:rsidRDefault="00012807">
            <w:pPr>
              <w:rPr>
                <w:rFonts w:eastAsiaTheme="minorEastAsia"/>
                <w:sz w:val="16"/>
                <w:szCs w:val="16"/>
                <w:lang w:val="en-US" w:eastAsia="zh-CN"/>
              </w:rPr>
            </w:pPr>
            <w:r>
              <w:rPr>
                <w:rFonts w:eastAsiaTheme="minorEastAsia"/>
                <w:sz w:val="16"/>
                <w:szCs w:val="16"/>
                <w:lang w:val="en-US" w:eastAsia="zh-CN"/>
              </w:rPr>
              <w:t>Handover and Conditional Handover</w:t>
            </w:r>
          </w:p>
          <w:p w14:paraId="68460A6C" w14:textId="77777777" w:rsidR="00012807" w:rsidRDefault="00012807">
            <w:pPr>
              <w:rPr>
                <w:rFonts w:eastAsia="Yu Mincho"/>
                <w:sz w:val="16"/>
                <w:szCs w:val="16"/>
                <w:lang w:eastAsia="en-US"/>
              </w:rPr>
            </w:pPr>
            <w:r>
              <w:rPr>
                <w:sz w:val="16"/>
                <w:szCs w:val="16"/>
              </w:rPr>
              <w:t>(A.14.2.1)</w:t>
            </w:r>
          </w:p>
          <w:p w14:paraId="620AC140" w14:textId="77777777" w:rsidR="00012807" w:rsidRDefault="00012807">
            <w:pPr>
              <w:rPr>
                <w:rFonts w:eastAsiaTheme="minorEastAsia"/>
                <w:sz w:val="16"/>
                <w:szCs w:val="16"/>
                <w:lang w:val="en-US" w:eastAsia="zh-CN"/>
              </w:rPr>
            </w:pPr>
          </w:p>
        </w:tc>
        <w:tc>
          <w:tcPr>
            <w:tcW w:w="4886" w:type="dxa"/>
            <w:tcBorders>
              <w:top w:val="single" w:sz="8" w:space="0" w:color="auto"/>
              <w:left w:val="single" w:sz="8" w:space="0" w:color="auto"/>
              <w:bottom w:val="single" w:sz="8" w:space="0" w:color="auto"/>
              <w:right w:val="single" w:sz="8" w:space="0" w:color="auto"/>
            </w:tcBorders>
            <w:hideMark/>
          </w:tcPr>
          <w:p w14:paraId="51A4A34B" w14:textId="77777777" w:rsidR="00012807" w:rsidRDefault="00012807">
            <w:pPr>
              <w:rPr>
                <w:rFonts w:eastAsiaTheme="minorEastAsia"/>
                <w:sz w:val="16"/>
                <w:szCs w:val="16"/>
                <w:lang w:eastAsia="zh-CN"/>
              </w:rPr>
            </w:pPr>
            <w:r>
              <w:rPr>
                <w:sz w:val="16"/>
                <w:szCs w:val="16"/>
              </w:rPr>
              <w:t xml:space="preserve">A.14.2.1.1 </w:t>
            </w:r>
            <w:r>
              <w:rPr>
                <w:rFonts w:eastAsiaTheme="minorEastAsia"/>
                <w:sz w:val="16"/>
                <w:szCs w:val="16"/>
                <w:lang w:eastAsia="zh-CN"/>
              </w:rPr>
              <w:t xml:space="preserve">E-UTRAN FDD-FDD Intra frequency handover for Cat-M1 UEs in </w:t>
            </w:r>
            <w:proofErr w:type="spellStart"/>
            <w:r>
              <w:rPr>
                <w:rFonts w:eastAsiaTheme="minorEastAsia"/>
                <w:sz w:val="16"/>
                <w:szCs w:val="16"/>
                <w:lang w:eastAsia="zh-CN"/>
              </w:rPr>
              <w:t>CEModeA</w:t>
            </w:r>
            <w:proofErr w:type="spellEnd"/>
            <w:r>
              <w:t xml:space="preserve"> </w:t>
            </w:r>
            <w:r>
              <w:rPr>
                <w:rFonts w:eastAsiaTheme="minorEastAsia"/>
                <w:sz w:val="16"/>
                <w:szCs w:val="16"/>
                <w:lang w:eastAsia="zh-CN"/>
              </w:rPr>
              <w:t>without SFN acquisition</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419556E" w14:textId="77777777" w:rsidR="00012807" w:rsidRDefault="00012807">
            <w:pPr>
              <w:spacing w:after="0"/>
              <w:rPr>
                <w:rFonts w:eastAsia="Yu Mincho"/>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AEF26FD" w14:textId="77777777" w:rsidR="00012807" w:rsidRDefault="00012807">
            <w:pPr>
              <w:spacing w:after="0"/>
              <w:rPr>
                <w:rFonts w:eastAsia="Yu Mincho"/>
                <w:sz w:val="16"/>
                <w:szCs w:val="16"/>
                <w:lang w:eastAsia="en-US"/>
              </w:rPr>
            </w:pPr>
          </w:p>
        </w:tc>
      </w:tr>
      <w:tr w:rsidR="00012807" w14:paraId="2F0D6873" w14:textId="77777777" w:rsidTr="00012807">
        <w:trPr>
          <w:trHeight w:val="57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705A5E7" w14:textId="77777777" w:rsidR="00012807" w:rsidRDefault="00012807">
            <w:pPr>
              <w:spacing w:after="0"/>
              <w:rPr>
                <w:rFonts w:eastAsiaTheme="minorEastAsia"/>
                <w:sz w:val="16"/>
                <w:szCs w:val="16"/>
                <w:lang w:val="en-US"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EBA5AD2" w14:textId="77777777" w:rsidR="00012807" w:rsidRDefault="00012807">
            <w:pPr>
              <w:spacing w:after="0"/>
              <w:rPr>
                <w:rFonts w:eastAsiaTheme="minorEastAsia"/>
                <w:sz w:val="16"/>
                <w:szCs w:val="16"/>
                <w:lang w:val="en-US" w:eastAsia="zh-CN"/>
              </w:rPr>
            </w:pPr>
          </w:p>
        </w:tc>
        <w:tc>
          <w:tcPr>
            <w:tcW w:w="4886" w:type="dxa"/>
            <w:tcBorders>
              <w:top w:val="single" w:sz="8" w:space="0" w:color="auto"/>
              <w:left w:val="single" w:sz="8" w:space="0" w:color="auto"/>
              <w:bottom w:val="single" w:sz="8" w:space="0" w:color="auto"/>
              <w:right w:val="single" w:sz="8" w:space="0" w:color="auto"/>
            </w:tcBorders>
            <w:hideMark/>
          </w:tcPr>
          <w:p w14:paraId="0E3B0435" w14:textId="77777777" w:rsidR="00012807" w:rsidRDefault="00012807">
            <w:pPr>
              <w:rPr>
                <w:rFonts w:eastAsiaTheme="minorEastAsia"/>
                <w:sz w:val="16"/>
                <w:szCs w:val="16"/>
                <w:lang w:eastAsia="zh-CN"/>
              </w:rPr>
            </w:pPr>
            <w:r>
              <w:rPr>
                <w:sz w:val="16"/>
                <w:szCs w:val="16"/>
              </w:rPr>
              <w:t xml:space="preserve">A.14.2.1.2 </w:t>
            </w:r>
            <w:r>
              <w:rPr>
                <w:rFonts w:eastAsiaTheme="minorEastAsia"/>
                <w:sz w:val="16"/>
                <w:szCs w:val="16"/>
                <w:lang w:eastAsia="zh-CN"/>
              </w:rPr>
              <w:t xml:space="preserve">E-UTRAN HD-FDD Intra frequency handover for Cat-M1 UEs in </w:t>
            </w:r>
            <w:proofErr w:type="spellStart"/>
            <w:r>
              <w:rPr>
                <w:rFonts w:eastAsiaTheme="minorEastAsia"/>
                <w:sz w:val="16"/>
                <w:szCs w:val="16"/>
                <w:lang w:eastAsia="zh-CN"/>
              </w:rPr>
              <w:t>CEModeA</w:t>
            </w:r>
            <w:proofErr w:type="spellEnd"/>
            <w:r>
              <w:t xml:space="preserve"> </w:t>
            </w:r>
            <w:r>
              <w:rPr>
                <w:rFonts w:eastAsiaTheme="minorEastAsia"/>
                <w:sz w:val="16"/>
                <w:szCs w:val="16"/>
                <w:lang w:eastAsia="zh-CN"/>
              </w:rPr>
              <w:t>without SFN acquisition</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91D1789" w14:textId="77777777" w:rsidR="00012807" w:rsidRDefault="00012807">
            <w:pPr>
              <w:spacing w:after="0"/>
              <w:rPr>
                <w:rFonts w:eastAsia="Yu Mincho"/>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C1C91AD" w14:textId="77777777" w:rsidR="00012807" w:rsidRDefault="00012807">
            <w:pPr>
              <w:spacing w:after="0"/>
              <w:rPr>
                <w:rFonts w:eastAsia="Yu Mincho"/>
                <w:sz w:val="16"/>
                <w:szCs w:val="16"/>
                <w:lang w:eastAsia="en-US"/>
              </w:rPr>
            </w:pPr>
          </w:p>
        </w:tc>
      </w:tr>
      <w:tr w:rsidR="00012807" w14:paraId="6E6C9D22" w14:textId="77777777" w:rsidTr="00012807">
        <w:tc>
          <w:tcPr>
            <w:tcW w:w="0" w:type="auto"/>
            <w:vMerge/>
            <w:tcBorders>
              <w:top w:val="single" w:sz="8" w:space="0" w:color="auto"/>
              <w:left w:val="single" w:sz="8" w:space="0" w:color="auto"/>
              <w:bottom w:val="single" w:sz="8" w:space="0" w:color="auto"/>
              <w:right w:val="single" w:sz="8" w:space="0" w:color="auto"/>
            </w:tcBorders>
            <w:vAlign w:val="center"/>
            <w:hideMark/>
          </w:tcPr>
          <w:p w14:paraId="306CCC02" w14:textId="77777777" w:rsidR="00012807" w:rsidRDefault="00012807">
            <w:pPr>
              <w:spacing w:after="0"/>
              <w:rPr>
                <w:rFonts w:eastAsiaTheme="minorEastAsia"/>
                <w:sz w:val="16"/>
                <w:szCs w:val="16"/>
                <w:lang w:val="en-US"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8DB4676" w14:textId="77777777" w:rsidR="00012807" w:rsidRDefault="00012807">
            <w:pPr>
              <w:spacing w:after="0"/>
              <w:rPr>
                <w:rFonts w:eastAsiaTheme="minorEastAsia"/>
                <w:sz w:val="16"/>
                <w:szCs w:val="16"/>
                <w:lang w:val="en-US" w:eastAsia="zh-CN"/>
              </w:rPr>
            </w:pPr>
          </w:p>
        </w:tc>
        <w:tc>
          <w:tcPr>
            <w:tcW w:w="4886" w:type="dxa"/>
            <w:tcBorders>
              <w:top w:val="single" w:sz="8" w:space="0" w:color="auto"/>
              <w:left w:val="single" w:sz="8" w:space="0" w:color="auto"/>
              <w:bottom w:val="single" w:sz="8" w:space="0" w:color="auto"/>
              <w:right w:val="single" w:sz="8" w:space="0" w:color="auto"/>
            </w:tcBorders>
            <w:hideMark/>
          </w:tcPr>
          <w:p w14:paraId="6F2AFF9F" w14:textId="77777777" w:rsidR="00012807" w:rsidRDefault="00012807">
            <w:pPr>
              <w:rPr>
                <w:rFonts w:eastAsiaTheme="minorEastAsia"/>
                <w:sz w:val="16"/>
                <w:szCs w:val="16"/>
                <w:lang w:eastAsia="zh-CN"/>
              </w:rPr>
            </w:pPr>
            <w:r>
              <w:rPr>
                <w:sz w:val="16"/>
                <w:szCs w:val="16"/>
              </w:rPr>
              <w:t xml:space="preserve">A.14.2.1.3 </w:t>
            </w:r>
            <w:r>
              <w:rPr>
                <w:rFonts w:eastAsiaTheme="minorEastAsia"/>
                <w:sz w:val="16"/>
                <w:szCs w:val="16"/>
                <w:lang w:eastAsia="zh-CN"/>
              </w:rPr>
              <w:t xml:space="preserve">E-UTRAN FDD-FDD Intra frequency conditional handover for Cat-M1 UEs in </w:t>
            </w:r>
            <w:proofErr w:type="spellStart"/>
            <w:r>
              <w:rPr>
                <w:rFonts w:eastAsiaTheme="minorEastAsia"/>
                <w:sz w:val="16"/>
                <w:szCs w:val="16"/>
                <w:lang w:eastAsia="zh-CN"/>
              </w:rPr>
              <w:t>CEModeA</w:t>
            </w:r>
            <w:proofErr w:type="spellEnd"/>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F9D6009" w14:textId="77777777" w:rsidR="00012807" w:rsidRDefault="00012807">
            <w:pPr>
              <w:spacing w:after="0"/>
              <w:rPr>
                <w:rFonts w:eastAsia="Yu Mincho"/>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37A1B0D" w14:textId="77777777" w:rsidR="00012807" w:rsidRDefault="00012807">
            <w:pPr>
              <w:spacing w:after="0"/>
              <w:rPr>
                <w:rFonts w:eastAsia="Yu Mincho"/>
                <w:sz w:val="16"/>
                <w:szCs w:val="16"/>
                <w:lang w:eastAsia="en-US"/>
              </w:rPr>
            </w:pPr>
          </w:p>
        </w:tc>
      </w:tr>
      <w:tr w:rsidR="00012807" w14:paraId="63F7D3EB" w14:textId="77777777" w:rsidTr="00012807">
        <w:tc>
          <w:tcPr>
            <w:tcW w:w="0" w:type="auto"/>
            <w:vMerge/>
            <w:tcBorders>
              <w:top w:val="single" w:sz="8" w:space="0" w:color="auto"/>
              <w:left w:val="single" w:sz="8" w:space="0" w:color="auto"/>
              <w:bottom w:val="single" w:sz="8" w:space="0" w:color="auto"/>
              <w:right w:val="single" w:sz="8" w:space="0" w:color="auto"/>
            </w:tcBorders>
            <w:vAlign w:val="center"/>
            <w:hideMark/>
          </w:tcPr>
          <w:p w14:paraId="57D51244" w14:textId="77777777" w:rsidR="00012807" w:rsidRDefault="00012807">
            <w:pPr>
              <w:spacing w:after="0"/>
              <w:rPr>
                <w:rFonts w:eastAsiaTheme="minorEastAsia"/>
                <w:sz w:val="16"/>
                <w:szCs w:val="16"/>
                <w:lang w:val="en-US"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42AB0B8" w14:textId="77777777" w:rsidR="00012807" w:rsidRDefault="00012807">
            <w:pPr>
              <w:spacing w:after="0"/>
              <w:rPr>
                <w:rFonts w:eastAsiaTheme="minorEastAsia"/>
                <w:sz w:val="16"/>
                <w:szCs w:val="16"/>
                <w:lang w:val="en-US" w:eastAsia="zh-CN"/>
              </w:rPr>
            </w:pPr>
          </w:p>
        </w:tc>
        <w:tc>
          <w:tcPr>
            <w:tcW w:w="4886" w:type="dxa"/>
            <w:tcBorders>
              <w:top w:val="single" w:sz="8" w:space="0" w:color="auto"/>
              <w:left w:val="single" w:sz="8" w:space="0" w:color="auto"/>
              <w:bottom w:val="single" w:sz="8" w:space="0" w:color="auto"/>
              <w:right w:val="single" w:sz="8" w:space="0" w:color="auto"/>
            </w:tcBorders>
            <w:hideMark/>
          </w:tcPr>
          <w:p w14:paraId="14CA398B" w14:textId="77777777" w:rsidR="00012807" w:rsidRDefault="00012807">
            <w:pPr>
              <w:rPr>
                <w:rFonts w:eastAsiaTheme="minorEastAsia"/>
                <w:sz w:val="16"/>
                <w:szCs w:val="16"/>
                <w:lang w:eastAsia="zh-CN"/>
              </w:rPr>
            </w:pPr>
            <w:r>
              <w:rPr>
                <w:sz w:val="16"/>
                <w:szCs w:val="16"/>
              </w:rPr>
              <w:t xml:space="preserve">A.14.2.1.4 </w:t>
            </w:r>
            <w:r>
              <w:rPr>
                <w:rFonts w:eastAsiaTheme="minorEastAsia"/>
                <w:sz w:val="16"/>
                <w:szCs w:val="16"/>
                <w:lang w:eastAsia="zh-CN"/>
              </w:rPr>
              <w:t xml:space="preserve">E-UTRAN HD-FDD Intra frequency conditional handover for Cat-M1 UEs in </w:t>
            </w:r>
            <w:proofErr w:type="spellStart"/>
            <w:r>
              <w:rPr>
                <w:rFonts w:eastAsiaTheme="minorEastAsia"/>
                <w:sz w:val="16"/>
                <w:szCs w:val="16"/>
                <w:lang w:eastAsia="zh-CN"/>
              </w:rPr>
              <w:t>CEModeA</w:t>
            </w:r>
            <w:proofErr w:type="spellEnd"/>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D0E53E7" w14:textId="77777777" w:rsidR="00012807" w:rsidRDefault="00012807">
            <w:pPr>
              <w:spacing w:after="0"/>
              <w:rPr>
                <w:rFonts w:eastAsia="Yu Mincho"/>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9B5868F" w14:textId="77777777" w:rsidR="00012807" w:rsidRDefault="00012807">
            <w:pPr>
              <w:spacing w:after="0"/>
              <w:rPr>
                <w:rFonts w:eastAsia="Yu Mincho"/>
                <w:sz w:val="16"/>
                <w:szCs w:val="16"/>
                <w:lang w:eastAsia="en-US"/>
              </w:rPr>
            </w:pPr>
          </w:p>
        </w:tc>
      </w:tr>
      <w:tr w:rsidR="00012807" w14:paraId="69930BD8" w14:textId="77777777" w:rsidTr="00012807">
        <w:tc>
          <w:tcPr>
            <w:tcW w:w="1185" w:type="dxa"/>
            <w:vMerge w:val="restart"/>
            <w:tcBorders>
              <w:top w:val="single" w:sz="8" w:space="0" w:color="auto"/>
              <w:left w:val="single" w:sz="8" w:space="0" w:color="auto"/>
              <w:bottom w:val="single" w:sz="8" w:space="0" w:color="auto"/>
              <w:right w:val="single" w:sz="8" w:space="0" w:color="auto"/>
            </w:tcBorders>
            <w:hideMark/>
          </w:tcPr>
          <w:p w14:paraId="3589D283" w14:textId="77777777" w:rsidR="00012807" w:rsidRDefault="00012807">
            <w:pPr>
              <w:spacing w:after="0"/>
              <w:rPr>
                <w:rFonts w:eastAsiaTheme="minorEastAsia"/>
                <w:sz w:val="16"/>
                <w:szCs w:val="16"/>
                <w:lang w:val="en-US" w:eastAsia="zh-CN"/>
              </w:rPr>
            </w:pPr>
            <w:r>
              <w:rPr>
                <w:sz w:val="16"/>
                <w:szCs w:val="16"/>
              </w:rPr>
              <w:t>RRC Connection Control</w:t>
            </w:r>
          </w:p>
        </w:tc>
        <w:tc>
          <w:tcPr>
            <w:tcW w:w="1149" w:type="dxa"/>
            <w:vMerge w:val="restart"/>
            <w:tcBorders>
              <w:top w:val="single" w:sz="8" w:space="0" w:color="auto"/>
              <w:left w:val="single" w:sz="8" w:space="0" w:color="auto"/>
              <w:bottom w:val="single" w:sz="8" w:space="0" w:color="auto"/>
              <w:right w:val="single" w:sz="8" w:space="0" w:color="auto"/>
            </w:tcBorders>
          </w:tcPr>
          <w:p w14:paraId="035DB3E6" w14:textId="77777777" w:rsidR="00012807" w:rsidRDefault="00012807">
            <w:pPr>
              <w:rPr>
                <w:rFonts w:eastAsia="Yu Mincho"/>
                <w:snapToGrid w:val="0"/>
                <w:sz w:val="16"/>
                <w:szCs w:val="16"/>
                <w:lang w:eastAsia="en-US"/>
              </w:rPr>
            </w:pPr>
            <w:r>
              <w:rPr>
                <w:snapToGrid w:val="0"/>
                <w:sz w:val="16"/>
                <w:szCs w:val="16"/>
              </w:rPr>
              <w:t>RRC Re-establishment</w:t>
            </w:r>
          </w:p>
          <w:p w14:paraId="3CCB3CE5" w14:textId="77777777" w:rsidR="00012807" w:rsidRDefault="00012807">
            <w:pPr>
              <w:rPr>
                <w:sz w:val="16"/>
                <w:szCs w:val="16"/>
              </w:rPr>
            </w:pPr>
            <w:r>
              <w:rPr>
                <w:sz w:val="16"/>
                <w:szCs w:val="16"/>
              </w:rPr>
              <w:t>(A.14.3.1)</w:t>
            </w:r>
          </w:p>
          <w:p w14:paraId="5BEBFBD3" w14:textId="77777777" w:rsidR="00012807" w:rsidRDefault="00012807">
            <w:pPr>
              <w:spacing w:after="0"/>
              <w:rPr>
                <w:rFonts w:eastAsiaTheme="minorEastAsia"/>
                <w:sz w:val="16"/>
                <w:szCs w:val="16"/>
                <w:lang w:val="en-US" w:eastAsia="zh-CN"/>
              </w:rPr>
            </w:pPr>
          </w:p>
        </w:tc>
        <w:tc>
          <w:tcPr>
            <w:tcW w:w="4886" w:type="dxa"/>
            <w:tcBorders>
              <w:top w:val="single" w:sz="8" w:space="0" w:color="auto"/>
              <w:left w:val="single" w:sz="8" w:space="0" w:color="auto"/>
              <w:bottom w:val="single" w:sz="8" w:space="0" w:color="auto"/>
              <w:right w:val="single" w:sz="8" w:space="0" w:color="auto"/>
            </w:tcBorders>
            <w:hideMark/>
          </w:tcPr>
          <w:p w14:paraId="0728B74E" w14:textId="77777777" w:rsidR="00012807" w:rsidRDefault="00012807">
            <w:pPr>
              <w:rPr>
                <w:rFonts w:eastAsia="Yu Mincho"/>
                <w:sz w:val="16"/>
                <w:szCs w:val="16"/>
                <w:lang w:eastAsia="en-US"/>
              </w:rPr>
            </w:pPr>
            <w:r>
              <w:rPr>
                <w:sz w:val="16"/>
                <w:szCs w:val="16"/>
              </w:rPr>
              <w:t xml:space="preserve">A.14.3.1.1 </w:t>
            </w:r>
            <w:r>
              <w:rPr>
                <w:rFonts w:eastAsiaTheme="minorEastAsia"/>
                <w:sz w:val="16"/>
                <w:szCs w:val="16"/>
                <w:lang w:val="en-US" w:eastAsia="zh-CN"/>
              </w:rPr>
              <w:t xml:space="preserve">E-UTRAN FD-FDD Intra-frequency RRC Re-establishment for Cat-M1 UE in </w:t>
            </w:r>
            <w:proofErr w:type="spellStart"/>
            <w:r>
              <w:rPr>
                <w:rFonts w:eastAsiaTheme="minorEastAsia"/>
                <w:sz w:val="16"/>
                <w:szCs w:val="16"/>
                <w:lang w:val="en-US" w:eastAsia="zh-CN"/>
              </w:rPr>
              <w:t>CEModeA</w:t>
            </w:r>
            <w:proofErr w:type="spellEnd"/>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00CE328" w14:textId="77777777" w:rsidR="00012807" w:rsidRDefault="00012807">
            <w:pPr>
              <w:spacing w:after="0"/>
              <w:rPr>
                <w:rFonts w:eastAsia="Yu Mincho"/>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9735BBC" w14:textId="77777777" w:rsidR="00012807" w:rsidRDefault="00012807">
            <w:pPr>
              <w:spacing w:after="0"/>
              <w:rPr>
                <w:rFonts w:eastAsia="Yu Mincho"/>
                <w:sz w:val="16"/>
                <w:szCs w:val="16"/>
                <w:lang w:eastAsia="en-US"/>
              </w:rPr>
            </w:pPr>
          </w:p>
        </w:tc>
      </w:tr>
      <w:tr w:rsidR="00012807" w14:paraId="3D7E7583" w14:textId="77777777" w:rsidTr="00012807">
        <w:tc>
          <w:tcPr>
            <w:tcW w:w="0" w:type="auto"/>
            <w:vMerge/>
            <w:tcBorders>
              <w:top w:val="single" w:sz="8" w:space="0" w:color="auto"/>
              <w:left w:val="single" w:sz="8" w:space="0" w:color="auto"/>
              <w:bottom w:val="single" w:sz="8" w:space="0" w:color="auto"/>
              <w:right w:val="single" w:sz="8" w:space="0" w:color="auto"/>
            </w:tcBorders>
            <w:vAlign w:val="center"/>
            <w:hideMark/>
          </w:tcPr>
          <w:p w14:paraId="493A416C" w14:textId="77777777" w:rsidR="00012807" w:rsidRDefault="00012807">
            <w:pPr>
              <w:spacing w:after="0"/>
              <w:rPr>
                <w:rFonts w:eastAsiaTheme="minorEastAsia"/>
                <w:sz w:val="16"/>
                <w:szCs w:val="16"/>
                <w:lang w:val="en-US"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AECB1E9" w14:textId="77777777" w:rsidR="00012807" w:rsidRDefault="00012807">
            <w:pPr>
              <w:spacing w:after="0"/>
              <w:rPr>
                <w:rFonts w:eastAsiaTheme="minorEastAsia"/>
                <w:sz w:val="16"/>
                <w:szCs w:val="16"/>
                <w:lang w:val="en-US" w:eastAsia="zh-CN"/>
              </w:rPr>
            </w:pPr>
          </w:p>
        </w:tc>
        <w:tc>
          <w:tcPr>
            <w:tcW w:w="4886" w:type="dxa"/>
            <w:tcBorders>
              <w:top w:val="single" w:sz="8" w:space="0" w:color="auto"/>
              <w:left w:val="single" w:sz="8" w:space="0" w:color="auto"/>
              <w:bottom w:val="single" w:sz="8" w:space="0" w:color="auto"/>
              <w:right w:val="single" w:sz="8" w:space="0" w:color="auto"/>
            </w:tcBorders>
            <w:hideMark/>
          </w:tcPr>
          <w:p w14:paraId="45722424" w14:textId="77777777" w:rsidR="00012807" w:rsidRDefault="00012807">
            <w:pPr>
              <w:rPr>
                <w:sz w:val="16"/>
                <w:szCs w:val="16"/>
              </w:rPr>
            </w:pPr>
            <w:r>
              <w:rPr>
                <w:sz w:val="16"/>
                <w:szCs w:val="16"/>
              </w:rPr>
              <w:t xml:space="preserve">A.14.3.1.2 </w:t>
            </w:r>
            <w:r>
              <w:rPr>
                <w:rFonts w:eastAsiaTheme="minorEastAsia"/>
                <w:sz w:val="16"/>
                <w:szCs w:val="16"/>
                <w:lang w:val="en-US" w:eastAsia="zh-CN"/>
              </w:rPr>
              <w:t xml:space="preserve">E-UTRAN HD-FDD Intra-frequency RRC Re-establishment for Cat-M1 UE in </w:t>
            </w:r>
            <w:proofErr w:type="spellStart"/>
            <w:r>
              <w:rPr>
                <w:rFonts w:eastAsiaTheme="minorEastAsia"/>
                <w:sz w:val="16"/>
                <w:szCs w:val="16"/>
                <w:lang w:val="en-US" w:eastAsia="zh-CN"/>
              </w:rPr>
              <w:t>CEModeA</w:t>
            </w:r>
            <w:proofErr w:type="spellEnd"/>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6E15384" w14:textId="77777777" w:rsidR="00012807" w:rsidRDefault="00012807">
            <w:pPr>
              <w:spacing w:after="0"/>
              <w:rPr>
                <w:rFonts w:eastAsia="Yu Mincho"/>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D4DD202" w14:textId="77777777" w:rsidR="00012807" w:rsidRDefault="00012807">
            <w:pPr>
              <w:spacing w:after="0"/>
              <w:rPr>
                <w:rFonts w:eastAsia="Yu Mincho"/>
                <w:sz w:val="16"/>
                <w:szCs w:val="16"/>
                <w:lang w:eastAsia="en-US"/>
              </w:rPr>
            </w:pPr>
          </w:p>
        </w:tc>
      </w:tr>
      <w:bookmarkEnd w:id="61"/>
    </w:tbl>
    <w:p w14:paraId="376EF3D0" w14:textId="77777777" w:rsidR="00012807" w:rsidRDefault="00012807" w:rsidP="00012807">
      <w:pPr>
        <w:spacing w:after="0"/>
        <w:rPr>
          <w:rFonts w:ascii="PMingLiU" w:eastAsia="PMingLiU" w:hAnsi="PMingLiU"/>
          <w:i/>
          <w:color w:val="0070C0"/>
          <w:lang w:eastAsia="zh-TW"/>
        </w:rPr>
      </w:pPr>
    </w:p>
    <w:p w14:paraId="368C4882" w14:textId="77777777" w:rsidR="00012807" w:rsidRDefault="00012807" w:rsidP="00012807">
      <w:pPr>
        <w:spacing w:after="0"/>
        <w:rPr>
          <w:rFonts w:ascii="PMingLiU" w:eastAsia="PMingLiU" w:hAnsi="PMingLiU"/>
          <w:i/>
          <w:color w:val="0070C0"/>
          <w:lang w:eastAsia="zh-TW"/>
        </w:rPr>
      </w:pPr>
    </w:p>
    <w:tbl>
      <w:tblPr>
        <w:tblStyle w:val="TableGrid"/>
        <w:tblW w:w="96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42"/>
        <w:gridCol w:w="1005"/>
        <w:gridCol w:w="5073"/>
        <w:gridCol w:w="1275"/>
        <w:gridCol w:w="1126"/>
      </w:tblGrid>
      <w:tr w:rsidR="00012807" w14:paraId="42E62646" w14:textId="77777777" w:rsidTr="00012807">
        <w:tc>
          <w:tcPr>
            <w:tcW w:w="1142" w:type="dxa"/>
            <w:tcBorders>
              <w:top w:val="single" w:sz="8" w:space="0" w:color="auto"/>
              <w:left w:val="single" w:sz="8" w:space="0" w:color="auto"/>
              <w:bottom w:val="single" w:sz="8" w:space="0" w:color="auto"/>
              <w:right w:val="single" w:sz="8" w:space="0" w:color="auto"/>
            </w:tcBorders>
            <w:hideMark/>
          </w:tcPr>
          <w:p w14:paraId="3EC663D1" w14:textId="77777777" w:rsidR="00012807" w:rsidRDefault="00012807">
            <w:pPr>
              <w:rPr>
                <w:rFonts w:eastAsiaTheme="minorEastAsia"/>
                <w:sz w:val="16"/>
                <w:szCs w:val="16"/>
                <w:lang w:eastAsia="zh-CN"/>
              </w:rPr>
            </w:pPr>
            <w:r>
              <w:rPr>
                <w:rFonts w:ascii="Arial" w:eastAsia="Microsoft YaHei UI" w:hAnsi="Arial" w:cs="Arial"/>
                <w:b/>
                <w:bCs/>
                <w:color w:val="000000"/>
                <w:sz w:val="16"/>
                <w:szCs w:val="16"/>
                <w:lang w:val="sv-SE"/>
              </w:rPr>
              <w:t>Category</w:t>
            </w:r>
          </w:p>
        </w:tc>
        <w:tc>
          <w:tcPr>
            <w:tcW w:w="1005" w:type="dxa"/>
            <w:tcBorders>
              <w:top w:val="single" w:sz="8" w:space="0" w:color="auto"/>
              <w:left w:val="single" w:sz="8" w:space="0" w:color="auto"/>
              <w:bottom w:val="single" w:sz="8" w:space="0" w:color="auto"/>
              <w:right w:val="single" w:sz="8" w:space="0" w:color="auto"/>
            </w:tcBorders>
            <w:hideMark/>
          </w:tcPr>
          <w:p w14:paraId="5BF0126E" w14:textId="77777777" w:rsidR="00012807" w:rsidRDefault="00012807">
            <w:pPr>
              <w:rPr>
                <w:rFonts w:eastAsiaTheme="minorEastAsia"/>
                <w:sz w:val="16"/>
                <w:szCs w:val="16"/>
                <w:lang w:eastAsia="zh-CN"/>
              </w:rPr>
            </w:pPr>
            <w:r>
              <w:rPr>
                <w:rFonts w:ascii="Arial" w:eastAsia="Microsoft YaHei UI" w:hAnsi="Arial" w:cs="Arial"/>
                <w:b/>
                <w:bCs/>
                <w:color w:val="000000"/>
                <w:sz w:val="16"/>
                <w:szCs w:val="16"/>
                <w:lang w:val="sv-SE"/>
              </w:rPr>
              <w:t xml:space="preserve">Titlle </w:t>
            </w:r>
          </w:p>
        </w:tc>
        <w:tc>
          <w:tcPr>
            <w:tcW w:w="5073" w:type="dxa"/>
            <w:tcBorders>
              <w:top w:val="single" w:sz="8" w:space="0" w:color="auto"/>
              <w:left w:val="single" w:sz="8" w:space="0" w:color="auto"/>
              <w:bottom w:val="single" w:sz="8" w:space="0" w:color="auto"/>
              <w:right w:val="single" w:sz="8" w:space="0" w:color="auto"/>
            </w:tcBorders>
            <w:hideMark/>
          </w:tcPr>
          <w:p w14:paraId="23FFE712" w14:textId="77777777" w:rsidR="00012807" w:rsidRDefault="00012807">
            <w:pPr>
              <w:rPr>
                <w:rFonts w:eastAsia="Yu Mincho"/>
                <w:sz w:val="16"/>
                <w:szCs w:val="16"/>
                <w:lang w:eastAsia="en-US"/>
              </w:rPr>
            </w:pPr>
            <w:r>
              <w:rPr>
                <w:rFonts w:ascii="Arial" w:eastAsia="Microsoft YaHei UI" w:hAnsi="Arial" w:cs="Arial"/>
                <w:b/>
                <w:bCs/>
                <w:color w:val="000000"/>
                <w:sz w:val="16"/>
                <w:szCs w:val="16"/>
                <w:lang w:val="sv-SE"/>
              </w:rPr>
              <w:t>Volunteer</w:t>
            </w:r>
          </w:p>
        </w:tc>
        <w:tc>
          <w:tcPr>
            <w:tcW w:w="1275" w:type="dxa"/>
            <w:tcBorders>
              <w:top w:val="single" w:sz="8" w:space="0" w:color="auto"/>
              <w:left w:val="single" w:sz="8" w:space="0" w:color="auto"/>
              <w:bottom w:val="single" w:sz="8" w:space="0" w:color="auto"/>
              <w:right w:val="single" w:sz="8" w:space="0" w:color="auto"/>
            </w:tcBorders>
            <w:hideMark/>
          </w:tcPr>
          <w:p w14:paraId="2B50609A" w14:textId="77777777" w:rsidR="00012807" w:rsidRDefault="00012807">
            <w:pPr>
              <w:rPr>
                <w:sz w:val="16"/>
                <w:szCs w:val="16"/>
              </w:rPr>
            </w:pPr>
            <w:r>
              <w:rPr>
                <w:rFonts w:ascii="Arial" w:eastAsia="Microsoft YaHei UI" w:hAnsi="Arial" w:cs="Arial"/>
                <w:b/>
                <w:bCs/>
                <w:color w:val="000000"/>
                <w:sz w:val="16"/>
                <w:szCs w:val="16"/>
                <w:lang w:val="sv-SE"/>
              </w:rPr>
              <w:t>Draft target date</w:t>
            </w:r>
          </w:p>
        </w:tc>
        <w:tc>
          <w:tcPr>
            <w:tcW w:w="1126" w:type="dxa"/>
            <w:tcBorders>
              <w:top w:val="single" w:sz="8" w:space="0" w:color="auto"/>
              <w:left w:val="single" w:sz="8" w:space="0" w:color="auto"/>
              <w:bottom w:val="single" w:sz="8" w:space="0" w:color="auto"/>
              <w:right w:val="single" w:sz="8" w:space="0" w:color="auto"/>
            </w:tcBorders>
            <w:hideMark/>
          </w:tcPr>
          <w:p w14:paraId="4596BD3A" w14:textId="77777777" w:rsidR="00012807" w:rsidRDefault="00012807">
            <w:pPr>
              <w:rPr>
                <w:sz w:val="16"/>
                <w:szCs w:val="16"/>
              </w:rPr>
            </w:pPr>
            <w:r>
              <w:rPr>
                <w:rFonts w:ascii="Arial" w:eastAsia="Microsoft YaHei UI" w:hAnsi="Arial" w:cs="Arial"/>
                <w:b/>
                <w:bCs/>
                <w:color w:val="000000"/>
                <w:sz w:val="16"/>
                <w:szCs w:val="16"/>
                <w:lang w:val="sv-SE"/>
              </w:rPr>
              <w:t>Draft target date</w:t>
            </w:r>
          </w:p>
        </w:tc>
      </w:tr>
      <w:tr w:rsidR="00012807" w14:paraId="13D7A6EC" w14:textId="77777777" w:rsidTr="00012807">
        <w:tc>
          <w:tcPr>
            <w:tcW w:w="1142" w:type="dxa"/>
            <w:vMerge w:val="restart"/>
            <w:tcBorders>
              <w:top w:val="single" w:sz="8" w:space="0" w:color="auto"/>
              <w:left w:val="single" w:sz="8" w:space="0" w:color="auto"/>
              <w:bottom w:val="single" w:sz="8" w:space="0" w:color="auto"/>
              <w:right w:val="single" w:sz="8" w:space="0" w:color="auto"/>
            </w:tcBorders>
            <w:hideMark/>
          </w:tcPr>
          <w:p w14:paraId="12571ADB" w14:textId="77777777" w:rsidR="00012807" w:rsidRDefault="00012807">
            <w:pPr>
              <w:rPr>
                <w:rFonts w:eastAsiaTheme="minorEastAsia"/>
                <w:sz w:val="16"/>
                <w:szCs w:val="16"/>
                <w:lang w:eastAsia="zh-CN"/>
              </w:rPr>
            </w:pPr>
            <w:bookmarkStart w:id="62" w:name="_Hlk164241114"/>
            <w:r>
              <w:rPr>
                <w:rFonts w:eastAsiaTheme="minorEastAsia"/>
                <w:sz w:val="16"/>
                <w:szCs w:val="16"/>
                <w:lang w:eastAsia="zh-CN"/>
              </w:rPr>
              <w:t>Measurement Procedure</w:t>
            </w:r>
          </w:p>
        </w:tc>
        <w:tc>
          <w:tcPr>
            <w:tcW w:w="1005" w:type="dxa"/>
            <w:vMerge w:val="restart"/>
            <w:tcBorders>
              <w:top w:val="single" w:sz="8" w:space="0" w:color="auto"/>
              <w:left w:val="single" w:sz="8" w:space="0" w:color="auto"/>
              <w:bottom w:val="single" w:sz="8" w:space="0" w:color="auto"/>
              <w:right w:val="single" w:sz="8" w:space="0" w:color="auto"/>
            </w:tcBorders>
          </w:tcPr>
          <w:p w14:paraId="32AE0BB7" w14:textId="77777777" w:rsidR="00012807" w:rsidRDefault="00012807">
            <w:pPr>
              <w:rPr>
                <w:rFonts w:eastAsiaTheme="minorEastAsia"/>
                <w:sz w:val="16"/>
                <w:szCs w:val="16"/>
                <w:lang w:eastAsia="zh-CN"/>
              </w:rPr>
            </w:pPr>
            <w:r>
              <w:rPr>
                <w:rFonts w:eastAsiaTheme="minorEastAsia"/>
                <w:sz w:val="16"/>
                <w:szCs w:val="16"/>
                <w:lang w:eastAsia="zh-CN"/>
              </w:rPr>
              <w:t xml:space="preserve">Event triggered </w:t>
            </w:r>
            <w:proofErr w:type="gramStart"/>
            <w:r>
              <w:rPr>
                <w:rFonts w:eastAsiaTheme="minorEastAsia"/>
                <w:sz w:val="16"/>
                <w:szCs w:val="16"/>
                <w:lang w:eastAsia="zh-CN"/>
              </w:rPr>
              <w:t>reporting</w:t>
            </w:r>
            <w:proofErr w:type="gramEnd"/>
          </w:p>
          <w:p w14:paraId="5A04423F" w14:textId="77777777" w:rsidR="00012807" w:rsidRDefault="00012807">
            <w:pPr>
              <w:rPr>
                <w:rFonts w:eastAsia="Yu Mincho"/>
                <w:sz w:val="16"/>
                <w:szCs w:val="16"/>
                <w:lang w:eastAsia="en-US"/>
              </w:rPr>
            </w:pPr>
            <w:r>
              <w:rPr>
                <w:sz w:val="16"/>
                <w:szCs w:val="16"/>
              </w:rPr>
              <w:t>(A.14.5.1)</w:t>
            </w:r>
          </w:p>
          <w:p w14:paraId="706E51C3" w14:textId="77777777" w:rsidR="00012807" w:rsidRDefault="00012807">
            <w:pPr>
              <w:rPr>
                <w:rFonts w:eastAsiaTheme="minorEastAsia"/>
                <w:sz w:val="16"/>
                <w:szCs w:val="16"/>
                <w:lang w:eastAsia="zh-CN"/>
              </w:rPr>
            </w:pPr>
          </w:p>
        </w:tc>
        <w:tc>
          <w:tcPr>
            <w:tcW w:w="5073" w:type="dxa"/>
            <w:tcBorders>
              <w:top w:val="single" w:sz="8" w:space="0" w:color="auto"/>
              <w:left w:val="single" w:sz="8" w:space="0" w:color="auto"/>
              <w:bottom w:val="single" w:sz="8" w:space="0" w:color="auto"/>
              <w:right w:val="single" w:sz="8" w:space="0" w:color="auto"/>
            </w:tcBorders>
            <w:hideMark/>
          </w:tcPr>
          <w:p w14:paraId="53438EBD" w14:textId="77777777" w:rsidR="00012807" w:rsidRDefault="00012807">
            <w:pPr>
              <w:rPr>
                <w:rFonts w:eastAsia="Yu Mincho"/>
                <w:sz w:val="16"/>
                <w:szCs w:val="16"/>
                <w:lang w:eastAsia="en-US"/>
              </w:rPr>
            </w:pPr>
            <w:r>
              <w:rPr>
                <w:sz w:val="16"/>
                <w:szCs w:val="16"/>
              </w:rPr>
              <w:t xml:space="preserve">A.14.5.1.1 E-UTRAN FDD-FDD intra-frequency event triggered reporting under fading propagation conditions in asynchronous cells for Cat-M1 UE in </w:t>
            </w:r>
            <w:proofErr w:type="spellStart"/>
            <w:r>
              <w:rPr>
                <w:sz w:val="16"/>
                <w:szCs w:val="16"/>
              </w:rPr>
              <w:t>CEModeA</w:t>
            </w:r>
            <w:proofErr w:type="spellEnd"/>
          </w:p>
        </w:tc>
        <w:tc>
          <w:tcPr>
            <w:tcW w:w="1275" w:type="dxa"/>
            <w:vMerge w:val="restart"/>
            <w:tcBorders>
              <w:top w:val="single" w:sz="8" w:space="0" w:color="auto"/>
              <w:left w:val="single" w:sz="8" w:space="0" w:color="auto"/>
              <w:bottom w:val="single" w:sz="8" w:space="0" w:color="auto"/>
              <w:right w:val="single" w:sz="8" w:space="0" w:color="auto"/>
            </w:tcBorders>
            <w:hideMark/>
          </w:tcPr>
          <w:p w14:paraId="61C7CDE3" w14:textId="77777777" w:rsidR="00012807" w:rsidRDefault="00012807">
            <w:pPr>
              <w:rPr>
                <w:sz w:val="16"/>
                <w:szCs w:val="16"/>
              </w:rPr>
            </w:pPr>
            <w:r>
              <w:rPr>
                <w:rFonts w:eastAsia="Microsoft YaHei UI"/>
                <w:color w:val="000000"/>
                <w:sz w:val="18"/>
                <w:szCs w:val="18"/>
                <w:lang w:val="sv-SE"/>
              </w:rPr>
              <w:t>CMCC</w:t>
            </w:r>
          </w:p>
        </w:tc>
        <w:tc>
          <w:tcPr>
            <w:tcW w:w="1126" w:type="dxa"/>
            <w:vMerge w:val="restart"/>
            <w:tcBorders>
              <w:top w:val="single" w:sz="8" w:space="0" w:color="auto"/>
              <w:left w:val="single" w:sz="8" w:space="0" w:color="auto"/>
              <w:bottom w:val="single" w:sz="8" w:space="0" w:color="auto"/>
              <w:right w:val="single" w:sz="8" w:space="0" w:color="auto"/>
            </w:tcBorders>
          </w:tcPr>
          <w:p w14:paraId="49326684" w14:textId="77777777" w:rsidR="00012807" w:rsidRDefault="00012807">
            <w:pPr>
              <w:rPr>
                <w:rFonts w:eastAsia="Microsoft YaHei UI"/>
                <w:color w:val="000000"/>
                <w:sz w:val="24"/>
                <w:szCs w:val="24"/>
              </w:rPr>
            </w:pPr>
            <w:bookmarkStart w:id="63" w:name="OLE_LINK110"/>
            <w:r>
              <w:rPr>
                <w:rFonts w:ascii="Arial" w:eastAsia="Microsoft YaHei UI" w:hAnsi="Arial" w:cs="Arial"/>
                <w:color w:val="000000"/>
                <w:sz w:val="16"/>
                <w:szCs w:val="16"/>
                <w:lang w:val="sv-SE"/>
              </w:rPr>
              <w:t>Phase 2 (2024.05)</w:t>
            </w:r>
            <w:bookmarkEnd w:id="63"/>
          </w:p>
          <w:p w14:paraId="2D93A2C2" w14:textId="77777777" w:rsidR="00012807" w:rsidRDefault="00012807">
            <w:pPr>
              <w:rPr>
                <w:rFonts w:eastAsia="Yu Mincho"/>
                <w:sz w:val="16"/>
                <w:szCs w:val="16"/>
              </w:rPr>
            </w:pPr>
          </w:p>
        </w:tc>
        <w:bookmarkEnd w:id="62"/>
      </w:tr>
      <w:tr w:rsidR="00012807" w14:paraId="0E25B571" w14:textId="77777777" w:rsidTr="00012807">
        <w:tc>
          <w:tcPr>
            <w:tcW w:w="0" w:type="auto"/>
            <w:vMerge/>
            <w:tcBorders>
              <w:top w:val="single" w:sz="8" w:space="0" w:color="auto"/>
              <w:left w:val="single" w:sz="8" w:space="0" w:color="auto"/>
              <w:bottom w:val="single" w:sz="8" w:space="0" w:color="auto"/>
              <w:right w:val="single" w:sz="8" w:space="0" w:color="auto"/>
            </w:tcBorders>
            <w:vAlign w:val="center"/>
            <w:hideMark/>
          </w:tcPr>
          <w:p w14:paraId="532B7949" w14:textId="77777777" w:rsidR="00012807" w:rsidRDefault="00012807">
            <w:pPr>
              <w:spacing w:after="0"/>
              <w:rPr>
                <w:rFonts w:eastAsiaTheme="minorEastAsia"/>
                <w:sz w:val="16"/>
                <w:szCs w:val="16"/>
                <w:lang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5D8BF49" w14:textId="77777777" w:rsidR="00012807" w:rsidRDefault="00012807">
            <w:pPr>
              <w:spacing w:after="0"/>
              <w:rPr>
                <w:rFonts w:eastAsiaTheme="minorEastAsia"/>
                <w:sz w:val="16"/>
                <w:szCs w:val="16"/>
                <w:lang w:eastAsia="zh-CN"/>
              </w:rPr>
            </w:pPr>
          </w:p>
        </w:tc>
        <w:tc>
          <w:tcPr>
            <w:tcW w:w="5073" w:type="dxa"/>
            <w:tcBorders>
              <w:top w:val="single" w:sz="8" w:space="0" w:color="auto"/>
              <w:left w:val="single" w:sz="8" w:space="0" w:color="auto"/>
              <w:bottom w:val="single" w:sz="8" w:space="0" w:color="auto"/>
              <w:right w:val="single" w:sz="8" w:space="0" w:color="auto"/>
            </w:tcBorders>
            <w:hideMark/>
          </w:tcPr>
          <w:p w14:paraId="272F1E3A" w14:textId="77777777" w:rsidR="00012807" w:rsidRDefault="00012807">
            <w:pPr>
              <w:rPr>
                <w:sz w:val="16"/>
                <w:szCs w:val="16"/>
              </w:rPr>
            </w:pPr>
            <w:r>
              <w:rPr>
                <w:sz w:val="16"/>
                <w:szCs w:val="16"/>
              </w:rPr>
              <w:t xml:space="preserve">A.14.5.1.2 E-UTRAN FDD-FDD intra-frequency event triggered reporting under fading propagation conditions in synchronous cells for Cat-M1 UE in </w:t>
            </w:r>
            <w:proofErr w:type="spellStart"/>
            <w:r>
              <w:rPr>
                <w:sz w:val="16"/>
                <w:szCs w:val="16"/>
              </w:rPr>
              <w:t>CEModeA</w:t>
            </w:r>
            <w:proofErr w:type="spellEnd"/>
            <w:r>
              <w:rPr>
                <w:sz w:val="16"/>
                <w:szCs w:val="16"/>
              </w:rPr>
              <w:t xml:space="preserve"> in DRX</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5A74E37" w14:textId="77777777" w:rsidR="00012807" w:rsidRDefault="00012807">
            <w:pPr>
              <w:spacing w:after="0"/>
              <w:rPr>
                <w:rFonts w:eastAsia="Yu Mincho"/>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E708833" w14:textId="77777777" w:rsidR="00012807" w:rsidRDefault="00012807">
            <w:pPr>
              <w:spacing w:after="0"/>
              <w:rPr>
                <w:rFonts w:eastAsia="Yu Mincho"/>
                <w:sz w:val="16"/>
                <w:szCs w:val="16"/>
                <w:lang w:eastAsia="en-US"/>
              </w:rPr>
            </w:pPr>
          </w:p>
        </w:tc>
      </w:tr>
      <w:tr w:rsidR="00012807" w14:paraId="7B9AC290" w14:textId="77777777" w:rsidTr="00012807">
        <w:tc>
          <w:tcPr>
            <w:tcW w:w="0" w:type="auto"/>
            <w:vMerge/>
            <w:tcBorders>
              <w:top w:val="single" w:sz="8" w:space="0" w:color="auto"/>
              <w:left w:val="single" w:sz="8" w:space="0" w:color="auto"/>
              <w:bottom w:val="single" w:sz="8" w:space="0" w:color="auto"/>
              <w:right w:val="single" w:sz="8" w:space="0" w:color="auto"/>
            </w:tcBorders>
            <w:vAlign w:val="center"/>
            <w:hideMark/>
          </w:tcPr>
          <w:p w14:paraId="57AE6A45" w14:textId="77777777" w:rsidR="00012807" w:rsidRDefault="00012807">
            <w:pPr>
              <w:spacing w:after="0"/>
              <w:rPr>
                <w:rFonts w:eastAsiaTheme="minorEastAsia"/>
                <w:sz w:val="16"/>
                <w:szCs w:val="16"/>
                <w:lang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92FB813" w14:textId="77777777" w:rsidR="00012807" w:rsidRDefault="00012807">
            <w:pPr>
              <w:spacing w:after="0"/>
              <w:rPr>
                <w:rFonts w:eastAsiaTheme="minorEastAsia"/>
                <w:sz w:val="16"/>
                <w:szCs w:val="16"/>
                <w:lang w:eastAsia="zh-CN"/>
              </w:rPr>
            </w:pPr>
          </w:p>
        </w:tc>
        <w:tc>
          <w:tcPr>
            <w:tcW w:w="5073" w:type="dxa"/>
            <w:tcBorders>
              <w:top w:val="single" w:sz="8" w:space="0" w:color="auto"/>
              <w:left w:val="single" w:sz="8" w:space="0" w:color="auto"/>
              <w:bottom w:val="single" w:sz="8" w:space="0" w:color="auto"/>
              <w:right w:val="single" w:sz="8" w:space="0" w:color="auto"/>
            </w:tcBorders>
            <w:hideMark/>
          </w:tcPr>
          <w:p w14:paraId="16B59708" w14:textId="77777777" w:rsidR="00012807" w:rsidRDefault="00012807">
            <w:pPr>
              <w:rPr>
                <w:sz w:val="16"/>
                <w:szCs w:val="16"/>
              </w:rPr>
            </w:pPr>
            <w:r>
              <w:rPr>
                <w:sz w:val="16"/>
                <w:szCs w:val="16"/>
              </w:rPr>
              <w:t xml:space="preserve">A.14.5.1.3 E-UTRAN HD-FDD intra-frequency event triggered reporting under fading propagation conditions in asynchronous cells for Cat-M1 UE in </w:t>
            </w:r>
            <w:proofErr w:type="spellStart"/>
            <w:r>
              <w:rPr>
                <w:sz w:val="16"/>
                <w:szCs w:val="16"/>
              </w:rPr>
              <w:t>CEModeA</w:t>
            </w:r>
            <w:proofErr w:type="spellEnd"/>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F6FD77C" w14:textId="77777777" w:rsidR="00012807" w:rsidRDefault="00012807">
            <w:pPr>
              <w:spacing w:after="0"/>
              <w:rPr>
                <w:rFonts w:eastAsia="Yu Mincho"/>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0AA9820" w14:textId="77777777" w:rsidR="00012807" w:rsidRDefault="00012807">
            <w:pPr>
              <w:spacing w:after="0"/>
              <w:rPr>
                <w:rFonts w:eastAsia="Yu Mincho"/>
                <w:sz w:val="16"/>
                <w:szCs w:val="16"/>
                <w:lang w:eastAsia="en-US"/>
              </w:rPr>
            </w:pPr>
          </w:p>
        </w:tc>
      </w:tr>
      <w:tr w:rsidR="00012807" w14:paraId="648A08FD" w14:textId="77777777" w:rsidTr="00012807">
        <w:tc>
          <w:tcPr>
            <w:tcW w:w="0" w:type="auto"/>
            <w:vMerge/>
            <w:tcBorders>
              <w:top w:val="single" w:sz="8" w:space="0" w:color="auto"/>
              <w:left w:val="single" w:sz="8" w:space="0" w:color="auto"/>
              <w:bottom w:val="single" w:sz="8" w:space="0" w:color="auto"/>
              <w:right w:val="single" w:sz="8" w:space="0" w:color="auto"/>
            </w:tcBorders>
            <w:vAlign w:val="center"/>
            <w:hideMark/>
          </w:tcPr>
          <w:p w14:paraId="7B26FE54" w14:textId="77777777" w:rsidR="00012807" w:rsidRDefault="00012807">
            <w:pPr>
              <w:spacing w:after="0"/>
              <w:rPr>
                <w:rFonts w:eastAsiaTheme="minorEastAsia"/>
                <w:sz w:val="16"/>
                <w:szCs w:val="16"/>
                <w:lang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1F7CBA3" w14:textId="77777777" w:rsidR="00012807" w:rsidRDefault="00012807">
            <w:pPr>
              <w:spacing w:after="0"/>
              <w:rPr>
                <w:rFonts w:eastAsiaTheme="minorEastAsia"/>
                <w:sz w:val="16"/>
                <w:szCs w:val="16"/>
                <w:lang w:eastAsia="zh-CN"/>
              </w:rPr>
            </w:pPr>
          </w:p>
        </w:tc>
        <w:tc>
          <w:tcPr>
            <w:tcW w:w="5073" w:type="dxa"/>
            <w:tcBorders>
              <w:top w:val="single" w:sz="8" w:space="0" w:color="auto"/>
              <w:left w:val="single" w:sz="8" w:space="0" w:color="auto"/>
              <w:bottom w:val="single" w:sz="8" w:space="0" w:color="auto"/>
              <w:right w:val="single" w:sz="8" w:space="0" w:color="auto"/>
            </w:tcBorders>
            <w:hideMark/>
          </w:tcPr>
          <w:p w14:paraId="3A4BEE14" w14:textId="77777777" w:rsidR="00012807" w:rsidRDefault="00012807">
            <w:pPr>
              <w:rPr>
                <w:sz w:val="16"/>
                <w:szCs w:val="16"/>
              </w:rPr>
            </w:pPr>
            <w:r>
              <w:rPr>
                <w:sz w:val="16"/>
                <w:szCs w:val="16"/>
              </w:rPr>
              <w:t xml:space="preserve">A.14.5.1.4 E-UTRAN HD-FDD intra-frequency event triggered reporting under fading propagation conditions in synchronous cells for Cat-M1 UE in </w:t>
            </w:r>
            <w:proofErr w:type="spellStart"/>
            <w:r>
              <w:rPr>
                <w:sz w:val="16"/>
                <w:szCs w:val="16"/>
              </w:rPr>
              <w:t>CEModeA</w:t>
            </w:r>
            <w:proofErr w:type="spellEnd"/>
            <w:r>
              <w:rPr>
                <w:sz w:val="16"/>
                <w:szCs w:val="16"/>
              </w:rPr>
              <w:t xml:space="preserve"> in DRX</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DF94225" w14:textId="77777777" w:rsidR="00012807" w:rsidRDefault="00012807">
            <w:pPr>
              <w:spacing w:after="0"/>
              <w:rPr>
                <w:rFonts w:eastAsia="Yu Mincho"/>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E6B46DB" w14:textId="77777777" w:rsidR="00012807" w:rsidRDefault="00012807">
            <w:pPr>
              <w:spacing w:after="0"/>
              <w:rPr>
                <w:rFonts w:eastAsia="Yu Mincho"/>
                <w:sz w:val="16"/>
                <w:szCs w:val="16"/>
                <w:lang w:eastAsia="en-US"/>
              </w:rPr>
            </w:pPr>
          </w:p>
        </w:tc>
      </w:tr>
      <w:tr w:rsidR="00012807" w14:paraId="055037DA" w14:textId="77777777" w:rsidTr="00012807">
        <w:tc>
          <w:tcPr>
            <w:tcW w:w="1142" w:type="dxa"/>
            <w:vMerge w:val="restart"/>
            <w:tcBorders>
              <w:top w:val="single" w:sz="8" w:space="0" w:color="auto"/>
              <w:left w:val="single" w:sz="8" w:space="0" w:color="auto"/>
              <w:bottom w:val="single" w:sz="8" w:space="0" w:color="auto"/>
              <w:right w:val="single" w:sz="8" w:space="0" w:color="auto"/>
            </w:tcBorders>
            <w:hideMark/>
          </w:tcPr>
          <w:p w14:paraId="1E87AC0D" w14:textId="77777777" w:rsidR="00012807" w:rsidRDefault="00012807">
            <w:pPr>
              <w:rPr>
                <w:rFonts w:eastAsiaTheme="minorEastAsia"/>
                <w:sz w:val="16"/>
                <w:szCs w:val="16"/>
                <w:lang w:val="en-US" w:eastAsia="zh-CN"/>
              </w:rPr>
            </w:pPr>
            <w:r>
              <w:rPr>
                <w:rFonts w:eastAsiaTheme="minorEastAsia"/>
                <w:sz w:val="16"/>
                <w:szCs w:val="16"/>
                <w:lang w:eastAsia="zh-CN"/>
              </w:rPr>
              <w:t>Measurement Performance Requirements</w:t>
            </w:r>
          </w:p>
        </w:tc>
        <w:tc>
          <w:tcPr>
            <w:tcW w:w="1005" w:type="dxa"/>
            <w:vMerge w:val="restart"/>
            <w:tcBorders>
              <w:top w:val="single" w:sz="8" w:space="0" w:color="auto"/>
              <w:left w:val="single" w:sz="8" w:space="0" w:color="auto"/>
              <w:bottom w:val="single" w:sz="8" w:space="0" w:color="auto"/>
              <w:right w:val="single" w:sz="8" w:space="0" w:color="auto"/>
            </w:tcBorders>
          </w:tcPr>
          <w:p w14:paraId="55E035E7" w14:textId="77777777" w:rsidR="00012807" w:rsidRDefault="00012807">
            <w:pPr>
              <w:rPr>
                <w:rFonts w:eastAsiaTheme="minorEastAsia"/>
                <w:sz w:val="16"/>
                <w:szCs w:val="16"/>
                <w:lang w:eastAsia="zh-CN"/>
              </w:rPr>
            </w:pPr>
            <w:r>
              <w:rPr>
                <w:rFonts w:eastAsiaTheme="minorEastAsia"/>
                <w:sz w:val="16"/>
                <w:szCs w:val="16"/>
                <w:lang w:eastAsia="zh-CN"/>
              </w:rPr>
              <w:t>RSRP accuracy</w:t>
            </w:r>
          </w:p>
          <w:p w14:paraId="1580CE30" w14:textId="77777777" w:rsidR="00012807" w:rsidRDefault="00012807">
            <w:pPr>
              <w:rPr>
                <w:rFonts w:eastAsia="Yu Mincho"/>
                <w:sz w:val="16"/>
                <w:szCs w:val="16"/>
                <w:lang w:eastAsia="en-US"/>
              </w:rPr>
            </w:pPr>
            <w:r>
              <w:rPr>
                <w:sz w:val="16"/>
                <w:szCs w:val="16"/>
              </w:rPr>
              <w:t>(A.14.6.1)</w:t>
            </w:r>
          </w:p>
          <w:p w14:paraId="0972D72A" w14:textId="77777777" w:rsidR="00012807" w:rsidRDefault="00012807">
            <w:pPr>
              <w:rPr>
                <w:rFonts w:eastAsiaTheme="minorEastAsia"/>
                <w:sz w:val="16"/>
                <w:szCs w:val="16"/>
                <w:lang w:eastAsia="zh-CN"/>
              </w:rPr>
            </w:pPr>
          </w:p>
        </w:tc>
        <w:tc>
          <w:tcPr>
            <w:tcW w:w="5073" w:type="dxa"/>
            <w:tcBorders>
              <w:top w:val="single" w:sz="8" w:space="0" w:color="auto"/>
              <w:left w:val="single" w:sz="8" w:space="0" w:color="auto"/>
              <w:bottom w:val="single" w:sz="8" w:space="0" w:color="auto"/>
              <w:right w:val="single" w:sz="8" w:space="0" w:color="auto"/>
            </w:tcBorders>
            <w:hideMark/>
          </w:tcPr>
          <w:p w14:paraId="15B523ED" w14:textId="77777777" w:rsidR="00012807" w:rsidRDefault="00012807">
            <w:pPr>
              <w:rPr>
                <w:rFonts w:eastAsia="Yu Mincho"/>
                <w:sz w:val="16"/>
                <w:szCs w:val="16"/>
                <w:lang w:eastAsia="zh-CN"/>
              </w:rPr>
            </w:pPr>
            <w:r>
              <w:rPr>
                <w:sz w:val="16"/>
                <w:szCs w:val="16"/>
              </w:rPr>
              <w:t xml:space="preserve">A.14.6.1.1 </w:t>
            </w:r>
            <w:r>
              <w:rPr>
                <w:sz w:val="16"/>
                <w:szCs w:val="16"/>
                <w:lang w:eastAsia="zh-CN"/>
              </w:rPr>
              <w:t xml:space="preserve">FD-FDD RSRP Intra frequency case for Cat-M1 UE in </w:t>
            </w:r>
            <w:proofErr w:type="spellStart"/>
            <w:r>
              <w:rPr>
                <w:sz w:val="16"/>
                <w:szCs w:val="16"/>
                <w:lang w:eastAsia="zh-CN"/>
              </w:rPr>
              <w:t>CEModeA</w:t>
            </w:r>
            <w:proofErr w:type="spellEnd"/>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1300161" w14:textId="77777777" w:rsidR="00012807" w:rsidRDefault="00012807">
            <w:pPr>
              <w:spacing w:after="0"/>
              <w:rPr>
                <w:rFonts w:eastAsia="Yu Mincho"/>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9B1CE9E" w14:textId="77777777" w:rsidR="00012807" w:rsidRDefault="00012807">
            <w:pPr>
              <w:spacing w:after="0"/>
              <w:rPr>
                <w:rFonts w:eastAsia="Yu Mincho"/>
                <w:sz w:val="16"/>
                <w:szCs w:val="16"/>
                <w:lang w:eastAsia="en-US"/>
              </w:rPr>
            </w:pPr>
          </w:p>
        </w:tc>
      </w:tr>
      <w:tr w:rsidR="00012807" w14:paraId="2644D200" w14:textId="77777777" w:rsidTr="00012807">
        <w:tc>
          <w:tcPr>
            <w:tcW w:w="0" w:type="auto"/>
            <w:vMerge/>
            <w:tcBorders>
              <w:top w:val="single" w:sz="8" w:space="0" w:color="auto"/>
              <w:left w:val="single" w:sz="8" w:space="0" w:color="auto"/>
              <w:bottom w:val="single" w:sz="8" w:space="0" w:color="auto"/>
              <w:right w:val="single" w:sz="8" w:space="0" w:color="auto"/>
            </w:tcBorders>
            <w:vAlign w:val="center"/>
            <w:hideMark/>
          </w:tcPr>
          <w:p w14:paraId="717B5F5D" w14:textId="77777777" w:rsidR="00012807" w:rsidRDefault="00012807">
            <w:pPr>
              <w:spacing w:after="0"/>
              <w:rPr>
                <w:rFonts w:eastAsiaTheme="minorEastAsia"/>
                <w:sz w:val="16"/>
                <w:szCs w:val="16"/>
                <w:lang w:val="en-US"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5066354" w14:textId="77777777" w:rsidR="00012807" w:rsidRDefault="00012807">
            <w:pPr>
              <w:spacing w:after="0"/>
              <w:rPr>
                <w:rFonts w:eastAsiaTheme="minorEastAsia"/>
                <w:sz w:val="16"/>
                <w:szCs w:val="16"/>
                <w:lang w:eastAsia="zh-CN"/>
              </w:rPr>
            </w:pPr>
          </w:p>
        </w:tc>
        <w:tc>
          <w:tcPr>
            <w:tcW w:w="5073" w:type="dxa"/>
            <w:tcBorders>
              <w:top w:val="single" w:sz="8" w:space="0" w:color="auto"/>
              <w:left w:val="single" w:sz="8" w:space="0" w:color="auto"/>
              <w:bottom w:val="single" w:sz="8" w:space="0" w:color="auto"/>
              <w:right w:val="single" w:sz="8" w:space="0" w:color="auto"/>
            </w:tcBorders>
            <w:hideMark/>
          </w:tcPr>
          <w:p w14:paraId="011D60C4" w14:textId="77777777" w:rsidR="00012807" w:rsidRDefault="00012807">
            <w:pPr>
              <w:rPr>
                <w:sz w:val="16"/>
                <w:szCs w:val="16"/>
                <w:lang w:eastAsia="zh-CN"/>
              </w:rPr>
            </w:pPr>
            <w:r>
              <w:rPr>
                <w:sz w:val="16"/>
                <w:szCs w:val="16"/>
              </w:rPr>
              <w:t xml:space="preserve">A.14.6.1.2 </w:t>
            </w:r>
            <w:r>
              <w:rPr>
                <w:sz w:val="16"/>
                <w:szCs w:val="16"/>
                <w:lang w:eastAsia="zh-CN"/>
              </w:rPr>
              <w:t xml:space="preserve">HD-FDD RSRP Intra frequency case for Cat-M1 UE in </w:t>
            </w:r>
            <w:proofErr w:type="spellStart"/>
            <w:r>
              <w:rPr>
                <w:sz w:val="16"/>
                <w:szCs w:val="16"/>
                <w:lang w:eastAsia="zh-CN"/>
              </w:rPr>
              <w:t>CEModeA</w:t>
            </w:r>
            <w:proofErr w:type="spellEnd"/>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F15EB1C" w14:textId="77777777" w:rsidR="00012807" w:rsidRDefault="00012807">
            <w:pPr>
              <w:spacing w:after="0"/>
              <w:rPr>
                <w:rFonts w:eastAsia="Yu Mincho"/>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6E97BF2" w14:textId="77777777" w:rsidR="00012807" w:rsidRDefault="00012807">
            <w:pPr>
              <w:spacing w:after="0"/>
              <w:rPr>
                <w:rFonts w:eastAsia="Yu Mincho"/>
                <w:sz w:val="16"/>
                <w:szCs w:val="16"/>
                <w:lang w:eastAsia="en-US"/>
              </w:rPr>
            </w:pPr>
          </w:p>
        </w:tc>
      </w:tr>
    </w:tbl>
    <w:p w14:paraId="393910BC" w14:textId="77777777" w:rsidR="00012807" w:rsidRDefault="00012807" w:rsidP="00012807">
      <w:pPr>
        <w:ind w:firstLine="284"/>
        <w:rPr>
          <w:sz w:val="22"/>
          <w:szCs w:val="22"/>
          <w:lang w:val="en-US" w:eastAsia="zh-CN"/>
        </w:rPr>
      </w:pPr>
    </w:p>
    <w:bookmarkEnd w:id="24"/>
    <w:p w14:paraId="7FB7537F" w14:textId="441A8763" w:rsidR="002419C7" w:rsidRDefault="002419C7">
      <w:pPr>
        <w:overflowPunct/>
        <w:autoSpaceDE/>
        <w:autoSpaceDN/>
        <w:adjustRightInd/>
        <w:spacing w:after="0"/>
        <w:textAlignment w:val="auto"/>
        <w:rPr>
          <w:u w:val="single"/>
          <w:lang w:val="en-US" w:eastAsia="ja-JP"/>
        </w:rPr>
      </w:pPr>
    </w:p>
    <w:p w14:paraId="4CD4F9B8" w14:textId="559DAD46" w:rsidR="00C80EFF" w:rsidRDefault="00C80EFF" w:rsidP="00C80EFF">
      <w:pPr>
        <w:pStyle w:val="Heading5"/>
        <w:rPr>
          <w:lang w:eastAsia="ja-JP"/>
        </w:rPr>
      </w:pPr>
      <w:r>
        <w:rPr>
          <w:u w:val="single"/>
          <w:lang w:eastAsia="ja-JP"/>
        </w:rPr>
        <w:t>RAN4#110-bis:</w:t>
      </w:r>
      <w:r w:rsidR="00A85856">
        <w:rPr>
          <w:u w:val="single"/>
          <w:lang w:eastAsia="ja-JP"/>
        </w:rPr>
        <w:t xml:space="preserve"> </w:t>
      </w:r>
      <w:r>
        <w:rPr>
          <w:u w:val="single"/>
          <w:lang w:eastAsia="ja-JP"/>
        </w:rPr>
        <w:t>UE demodulation performance part</w:t>
      </w:r>
      <w:r>
        <w:rPr>
          <w:lang w:eastAsia="ja-JP"/>
        </w:rPr>
        <w:t>:</w:t>
      </w:r>
    </w:p>
    <w:p w14:paraId="12299F21" w14:textId="77777777" w:rsidR="00C80EFF" w:rsidRDefault="00C80EFF" w:rsidP="00C80EFF">
      <w:pPr>
        <w:rPr>
          <w:rFonts w:eastAsia="SimSun"/>
          <w:b/>
          <w:color w:val="000000" w:themeColor="text1"/>
          <w:u w:val="single"/>
          <w:lang w:eastAsia="ko-KR"/>
        </w:rPr>
      </w:pPr>
      <w:r>
        <w:rPr>
          <w:b/>
          <w:color w:val="000000" w:themeColor="text1"/>
          <w:u w:val="single"/>
          <w:lang w:eastAsia="ko-KR"/>
        </w:rPr>
        <w:t xml:space="preserve">Issue 1: Whether to define </w:t>
      </w:r>
      <w:bookmarkStart w:id="64" w:name="OLE_LINK36"/>
      <w:r>
        <w:rPr>
          <w:b/>
          <w:color w:val="000000" w:themeColor="text1"/>
          <w:u w:val="single"/>
          <w:lang w:eastAsia="ko-KR"/>
        </w:rPr>
        <w:t>NPDSCH requirements for NB-IoT with HARQ feedback disabled</w:t>
      </w:r>
      <w:bookmarkEnd w:id="64"/>
      <w:r>
        <w:rPr>
          <w:b/>
          <w:color w:val="000000" w:themeColor="text1"/>
          <w:u w:val="single"/>
          <w:lang w:eastAsia="ko-KR"/>
        </w:rPr>
        <w:t>?</w:t>
      </w:r>
    </w:p>
    <w:p w14:paraId="61CA8310" w14:textId="77777777" w:rsidR="00C80EFF" w:rsidRDefault="00C80EFF" w:rsidP="00C80EFF">
      <w:pPr>
        <w:rPr>
          <w:rFonts w:eastAsia="PMingLiU"/>
          <w:b/>
          <w:bCs/>
          <w:color w:val="000000" w:themeColor="text1"/>
          <w:lang w:eastAsia="zh-TW"/>
        </w:rPr>
      </w:pPr>
      <w:r>
        <w:rPr>
          <w:rFonts w:eastAsia="PMingLiU"/>
          <w:b/>
          <w:bCs/>
          <w:color w:val="000000" w:themeColor="text1"/>
          <w:lang w:eastAsia="zh-TW"/>
        </w:rPr>
        <w:t>Agreement:</w:t>
      </w:r>
    </w:p>
    <w:p w14:paraId="3112E0FE" w14:textId="77777777" w:rsidR="00C80EFF" w:rsidRDefault="00C80EFF" w:rsidP="00C80EFF">
      <w:pPr>
        <w:rPr>
          <w:rFonts w:eastAsia="SimSun"/>
          <w:color w:val="000000" w:themeColor="text1"/>
          <w:lang w:eastAsia="zh-CN"/>
        </w:rPr>
      </w:pPr>
      <w:bookmarkStart w:id="65" w:name="OLE_LINK18"/>
      <w:r>
        <w:rPr>
          <w:rFonts w:eastAsia="PMingLiU"/>
          <w:color w:val="000000" w:themeColor="text1"/>
          <w:lang w:eastAsia="zh-TW"/>
        </w:rPr>
        <w:t>Not to introduce NPDSCH requirements for NB-IoT with HARQ feedback disabled.</w:t>
      </w:r>
      <w:bookmarkEnd w:id="65"/>
    </w:p>
    <w:p w14:paraId="3C18DF76" w14:textId="77777777" w:rsidR="00012807" w:rsidRDefault="00012807">
      <w:pPr>
        <w:overflowPunct/>
        <w:autoSpaceDE/>
        <w:autoSpaceDN/>
        <w:adjustRightInd/>
        <w:spacing w:after="0"/>
        <w:textAlignment w:val="auto"/>
        <w:rPr>
          <w:u w:val="single"/>
          <w:lang w:val="en-US" w:eastAsia="ja-JP"/>
        </w:rPr>
      </w:pPr>
    </w:p>
    <w:p w14:paraId="494CAF8D" w14:textId="77777777" w:rsidR="00F87FCC" w:rsidRDefault="00F87FCC">
      <w:pPr>
        <w:overflowPunct/>
        <w:autoSpaceDE/>
        <w:autoSpaceDN/>
        <w:adjustRightInd/>
        <w:spacing w:after="0"/>
        <w:textAlignment w:val="auto"/>
        <w:rPr>
          <w:u w:val="single"/>
          <w:lang w:val="en-US" w:eastAsia="ja-JP"/>
        </w:rPr>
      </w:pPr>
    </w:p>
    <w:p w14:paraId="525435E6" w14:textId="1D0D44CD" w:rsidR="00CB3AFD" w:rsidRDefault="00012807" w:rsidP="00CB3AFD">
      <w:pPr>
        <w:pStyle w:val="Heading5"/>
        <w:rPr>
          <w:lang w:eastAsia="ja-JP"/>
        </w:rPr>
      </w:pPr>
      <w:r>
        <w:rPr>
          <w:u w:val="single"/>
          <w:lang w:eastAsia="ja-JP"/>
        </w:rPr>
        <w:t xml:space="preserve">RAN4#111: </w:t>
      </w:r>
      <w:r w:rsidR="00CB3AFD">
        <w:rPr>
          <w:u w:val="single"/>
          <w:lang w:eastAsia="ja-JP"/>
        </w:rPr>
        <w:t>RRM performance part</w:t>
      </w:r>
      <w:r w:rsidR="00CB3AFD">
        <w:rPr>
          <w:lang w:eastAsia="ja-JP"/>
        </w:rPr>
        <w:t>:</w:t>
      </w:r>
    </w:p>
    <w:p w14:paraId="319D9DB9" w14:textId="41181DFE" w:rsidR="00757D43" w:rsidRPr="00CB3AFD" w:rsidRDefault="00CB3AFD">
      <w:pPr>
        <w:overflowPunct/>
        <w:autoSpaceDE/>
        <w:autoSpaceDN/>
        <w:adjustRightInd/>
        <w:spacing w:after="0"/>
        <w:textAlignment w:val="auto"/>
        <w:rPr>
          <w:kern w:val="2"/>
          <w:lang w:val="en-US" w:eastAsia="ja-JP"/>
        </w:rPr>
      </w:pPr>
      <w:bookmarkStart w:id="66" w:name="OLE_LINK20"/>
      <w:r w:rsidRPr="00CB3AFD">
        <w:rPr>
          <w:kern w:val="2"/>
          <w:lang w:val="en-US" w:eastAsia="ja-JP"/>
        </w:rPr>
        <w:t>No further agreements</w:t>
      </w:r>
    </w:p>
    <w:p w14:paraId="720E03A0" w14:textId="77777777" w:rsidR="00757D43" w:rsidRDefault="00757D43">
      <w:pPr>
        <w:overflowPunct/>
        <w:autoSpaceDE/>
        <w:autoSpaceDN/>
        <w:adjustRightInd/>
        <w:spacing w:after="0"/>
        <w:textAlignment w:val="auto"/>
        <w:rPr>
          <w:u w:val="single"/>
          <w:lang w:val="en-US" w:eastAsia="ja-JP"/>
        </w:rPr>
      </w:pPr>
      <w:bookmarkStart w:id="67" w:name="OLE_LINK22"/>
      <w:bookmarkEnd w:id="66"/>
    </w:p>
    <w:bookmarkEnd w:id="7"/>
    <w:bookmarkEnd w:id="67"/>
    <w:p w14:paraId="40132F81" w14:textId="77777777" w:rsidR="00012807" w:rsidRDefault="00012807" w:rsidP="00CB3AFD">
      <w:pPr>
        <w:overflowPunct/>
        <w:autoSpaceDE/>
        <w:adjustRightInd/>
        <w:spacing w:after="0"/>
        <w:rPr>
          <w:u w:val="single"/>
          <w:lang w:val="en-US" w:eastAsia="ja-JP"/>
        </w:rPr>
      </w:pPr>
    </w:p>
    <w:p w14:paraId="1AFB4ECD" w14:textId="397EA4B5" w:rsidR="00CB3AFD" w:rsidRDefault="00012807" w:rsidP="00CB3AFD">
      <w:pPr>
        <w:pStyle w:val="Heading5"/>
        <w:rPr>
          <w:lang w:eastAsia="ja-JP"/>
        </w:rPr>
      </w:pPr>
      <w:r>
        <w:rPr>
          <w:u w:val="single"/>
          <w:lang w:eastAsia="ja-JP"/>
        </w:rPr>
        <w:t>RAN4#111:</w:t>
      </w:r>
      <w:r w:rsidR="00A85856">
        <w:rPr>
          <w:u w:val="single"/>
          <w:lang w:eastAsia="ja-JP"/>
        </w:rPr>
        <w:t xml:space="preserve"> </w:t>
      </w:r>
      <w:r w:rsidR="00CB3AFD">
        <w:rPr>
          <w:u w:val="single"/>
          <w:lang w:eastAsia="ja-JP"/>
        </w:rPr>
        <w:t>UE demodulation performance part</w:t>
      </w:r>
      <w:r w:rsidR="00CB3AFD">
        <w:rPr>
          <w:lang w:eastAsia="ja-JP"/>
        </w:rPr>
        <w:t>:</w:t>
      </w:r>
    </w:p>
    <w:p w14:paraId="61D32CB9" w14:textId="77777777" w:rsidR="00F87FCC" w:rsidRDefault="00F87FCC" w:rsidP="00F87FCC">
      <w:pPr>
        <w:overflowPunct/>
        <w:autoSpaceDE/>
        <w:adjustRightInd/>
        <w:spacing w:after="0"/>
        <w:rPr>
          <w:kern w:val="2"/>
          <w:lang w:val="en-US" w:eastAsia="ja-JP"/>
        </w:rPr>
      </w:pPr>
      <w:r>
        <w:rPr>
          <w:kern w:val="2"/>
          <w:lang w:val="en-US" w:eastAsia="ja-JP"/>
        </w:rPr>
        <w:t>No further agreements</w:t>
      </w:r>
    </w:p>
    <w:p w14:paraId="006FA518" w14:textId="77777777" w:rsidR="00CB3AFD" w:rsidRDefault="00CB3AFD" w:rsidP="00CB3AFD">
      <w:pPr>
        <w:rPr>
          <w:lang w:eastAsia="ja-JP"/>
        </w:rPr>
      </w:pPr>
    </w:p>
    <w:p w14:paraId="3B00B5FE" w14:textId="77777777" w:rsidR="00CB3AFD" w:rsidRDefault="00CB3AFD" w:rsidP="00CB3AFD">
      <w:pPr>
        <w:rPr>
          <w:lang w:eastAsia="ja-JP"/>
        </w:rPr>
      </w:pPr>
    </w:p>
    <w:p w14:paraId="6F0B2E40" w14:textId="77777777" w:rsidR="00CB3AFD" w:rsidRPr="00CB3AFD" w:rsidRDefault="00CB3AFD" w:rsidP="00CB3AFD">
      <w:pPr>
        <w:rPr>
          <w:lang w:eastAsia="ja-JP"/>
        </w:rPr>
      </w:pPr>
    </w:p>
    <w:p w14:paraId="37D259DA" w14:textId="220F1766"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0177A414" w14:textId="3254DE20" w:rsidR="00D2066D" w:rsidRPr="00D2066D" w:rsidRDefault="008E61E2" w:rsidP="008E61E2">
      <w:r>
        <w:t>No remaining open issues</w:t>
      </w:r>
    </w:p>
    <w:p w14:paraId="1A63E32D" w14:textId="77777777" w:rsidR="00D2066D" w:rsidRPr="00D2066D" w:rsidRDefault="00D2066D" w:rsidP="00D2066D">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6D90C40E" w14:textId="3727586D" w:rsidR="005A6C96" w:rsidRDefault="00721CF6" w:rsidP="008B3C2C">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55E498F" w14:textId="78AD63A4" w:rsidR="0087501C" w:rsidRDefault="0087501C" w:rsidP="00731D9E">
      <w:pPr>
        <w:pStyle w:val="Heading4"/>
        <w:ind w:left="0" w:firstLine="0"/>
        <w:rPr>
          <w:lang w:eastAsia="ja-JP"/>
        </w:rPr>
      </w:pPr>
      <w:bookmarkStart w:id="68" w:name="OLE_LINK70"/>
      <w:r>
        <w:rPr>
          <w:lang w:eastAsia="ja-JP"/>
        </w:rPr>
        <w:t>RAN4#110-bis</w:t>
      </w:r>
    </w:p>
    <w:p w14:paraId="762F5266" w14:textId="0CEF68A6" w:rsidR="0087501C" w:rsidRDefault="0087501C" w:rsidP="00731D9E">
      <w:pPr>
        <w:pStyle w:val="Heading5"/>
        <w:rPr>
          <w:u w:val="single"/>
          <w:lang w:eastAsia="ja-JP"/>
        </w:rPr>
      </w:pPr>
      <w:r>
        <w:rPr>
          <w:u w:val="single"/>
          <w:lang w:eastAsia="ja-JP"/>
        </w:rPr>
        <w:t>RRM performance part</w:t>
      </w:r>
    </w:p>
    <w:p w14:paraId="79E204E6" w14:textId="049797E2" w:rsidR="00796EEB" w:rsidRDefault="00796EEB" w:rsidP="00731D9E">
      <w:pPr>
        <w:rPr>
          <w:lang w:eastAsia="ja-JP"/>
        </w:rPr>
      </w:pPr>
      <w:r>
        <w:rPr>
          <w:lang w:eastAsia="ja-JP"/>
        </w:rPr>
        <w:t>R4-2406314</w:t>
      </w:r>
      <w:r>
        <w:rPr>
          <w:lang w:eastAsia="ja-JP"/>
        </w:rPr>
        <w:tab/>
        <w:t>WF on R18 IoT NTN enhancement RRM requirements, MediaTek</w:t>
      </w:r>
    </w:p>
    <w:p w14:paraId="79F516EA" w14:textId="01281609" w:rsidR="00731D9E" w:rsidRPr="00D96E34" w:rsidRDefault="00D96E34" w:rsidP="00731D9E">
      <w:pPr>
        <w:rPr>
          <w:lang w:eastAsia="ja-JP"/>
        </w:rPr>
      </w:pPr>
      <w:r w:rsidRPr="00D96E34">
        <w:rPr>
          <w:lang w:eastAsia="ja-JP"/>
        </w:rPr>
        <w:t>R4-2404840</w:t>
      </w:r>
      <w:r w:rsidR="00731D9E" w:rsidRPr="00D96E34">
        <w:rPr>
          <w:lang w:eastAsia="ja-JP"/>
        </w:rPr>
        <w:tab/>
        <w:t xml:space="preserve">Topic summary for [111][227] </w:t>
      </w:r>
      <w:proofErr w:type="spellStart"/>
      <w:r w:rsidR="00731D9E" w:rsidRPr="00D96E34">
        <w:rPr>
          <w:lang w:eastAsia="ja-JP"/>
        </w:rPr>
        <w:t>IoT_NTN_enh</w:t>
      </w:r>
      <w:proofErr w:type="spellEnd"/>
      <w:r w:rsidRPr="00D96E34">
        <w:rPr>
          <w:lang w:eastAsia="ja-JP"/>
        </w:rPr>
        <w:t xml:space="preserve">, </w:t>
      </w:r>
      <w:r w:rsidR="00731D9E" w:rsidRPr="00D96E34">
        <w:rPr>
          <w:lang w:eastAsia="ja-JP"/>
        </w:rPr>
        <w:t>Moderator (MediaTek)</w:t>
      </w:r>
    </w:p>
    <w:p w14:paraId="144CFBDF" w14:textId="5417C4E8" w:rsidR="00731D9E" w:rsidRDefault="00796EEB" w:rsidP="00796EEB">
      <w:pPr>
        <w:rPr>
          <w:lang w:eastAsia="ja-JP"/>
        </w:rPr>
      </w:pPr>
      <w:r>
        <w:rPr>
          <w:lang w:eastAsia="ja-JP"/>
        </w:rPr>
        <w:t>R4-2405071 Discussions on open issues of IoT NTN core and performance requirements, Ericsson</w:t>
      </w:r>
    </w:p>
    <w:p w14:paraId="2A33E208" w14:textId="1DAA5B1B" w:rsidR="00796EEB" w:rsidRDefault="00796EEB" w:rsidP="00796EEB">
      <w:pPr>
        <w:rPr>
          <w:lang w:eastAsia="ja-JP"/>
        </w:rPr>
      </w:pPr>
      <w:r>
        <w:rPr>
          <w:lang w:eastAsia="ja-JP"/>
        </w:rPr>
        <w:t>R4-2404679 (</w:t>
      </w:r>
      <w:proofErr w:type="spellStart"/>
      <w:r>
        <w:rPr>
          <w:lang w:eastAsia="ja-JP"/>
        </w:rPr>
        <w:t>LTE_NBIOT_eMTC_NTN_req</w:t>
      </w:r>
      <w:proofErr w:type="spellEnd"/>
      <w:r>
        <w:rPr>
          <w:lang w:eastAsia="ja-JP"/>
        </w:rPr>
        <w:t xml:space="preserve">-Perf) </w:t>
      </w:r>
      <w:proofErr w:type="spellStart"/>
      <w:r>
        <w:rPr>
          <w:lang w:eastAsia="ja-JP"/>
        </w:rPr>
        <w:t>draftCR</w:t>
      </w:r>
      <w:proofErr w:type="spellEnd"/>
      <w:r>
        <w:rPr>
          <w:lang w:eastAsia="ja-JP"/>
        </w:rPr>
        <w:t xml:space="preserve"> to TS 36.133 Correction of event triggered reporting TC for Cat-M1 UE, CMCC</w:t>
      </w:r>
    </w:p>
    <w:p w14:paraId="282397A9" w14:textId="1867E8CD" w:rsidR="00796EEB" w:rsidRDefault="00796EEB" w:rsidP="00796EEB">
      <w:pPr>
        <w:rPr>
          <w:lang w:eastAsia="ja-JP"/>
        </w:rPr>
      </w:pPr>
      <w:r>
        <w:rPr>
          <w:lang w:eastAsia="ja-JP"/>
        </w:rPr>
        <w:t>R4-2405072 Draft CR for 36.133 PHR reporting requirements for NB-IoT over NTN, Ericsson</w:t>
      </w:r>
    </w:p>
    <w:p w14:paraId="643AB6CE" w14:textId="655AB9A4" w:rsidR="00796EEB" w:rsidRDefault="00796EEB" w:rsidP="00796EEB">
      <w:pPr>
        <w:rPr>
          <w:lang w:eastAsia="ja-JP"/>
        </w:rPr>
      </w:pPr>
      <w:r>
        <w:rPr>
          <w:lang w:eastAsia="ja-JP"/>
        </w:rPr>
        <w:t>R4-2405430 CR on setup for SIB31, MediaTek inc.</w:t>
      </w:r>
    </w:p>
    <w:p w14:paraId="791AE861" w14:textId="4F00DDDC" w:rsidR="00796EEB" w:rsidRDefault="00796EEB" w:rsidP="00796EEB">
      <w:pPr>
        <w:rPr>
          <w:lang w:eastAsia="ja-JP"/>
        </w:rPr>
      </w:pPr>
      <w:r>
        <w:rPr>
          <w:lang w:eastAsia="ja-JP"/>
        </w:rPr>
        <w:t xml:space="preserve">R4-2405431 CR on Timing Advance Adjustment Accuracy Test for IoT NTN, </w:t>
      </w:r>
      <w:bookmarkStart w:id="69" w:name="OLE_LINK12"/>
      <w:r>
        <w:rPr>
          <w:lang w:eastAsia="ja-JP"/>
        </w:rPr>
        <w:t>MediaTek inc.</w:t>
      </w:r>
      <w:bookmarkEnd w:id="69"/>
    </w:p>
    <w:p w14:paraId="0D5E1FBD" w14:textId="77777777" w:rsidR="00D96E34" w:rsidRPr="00731D9E" w:rsidRDefault="00D96E34" w:rsidP="00731D9E">
      <w:pPr>
        <w:rPr>
          <w:lang w:eastAsia="ja-JP"/>
        </w:rPr>
      </w:pPr>
    </w:p>
    <w:p w14:paraId="5615CE30" w14:textId="77777777" w:rsidR="0087501C" w:rsidRDefault="0087501C" w:rsidP="0087501C">
      <w:pPr>
        <w:pStyle w:val="Heading5"/>
        <w:rPr>
          <w:u w:val="single"/>
          <w:lang w:eastAsia="ja-JP"/>
        </w:rPr>
      </w:pPr>
      <w:r>
        <w:rPr>
          <w:u w:val="single"/>
          <w:lang w:eastAsia="ja-JP"/>
        </w:rPr>
        <w:t>UE demodulation performance part</w:t>
      </w:r>
    </w:p>
    <w:p w14:paraId="6C5A08DA" w14:textId="2A673C36" w:rsidR="0087501C" w:rsidRDefault="00C80EFF" w:rsidP="0087501C">
      <w:pPr>
        <w:rPr>
          <w:lang w:eastAsia="ja-JP"/>
        </w:rPr>
      </w:pPr>
      <w:r w:rsidRPr="00C80EFF">
        <w:rPr>
          <w:lang w:eastAsia="ja-JP"/>
        </w:rPr>
        <w:t>R4-2406020</w:t>
      </w:r>
      <w:r>
        <w:rPr>
          <w:lang w:eastAsia="ja-JP"/>
        </w:rPr>
        <w:t xml:space="preserve"> </w:t>
      </w:r>
      <w:r w:rsidRPr="00C80EFF">
        <w:rPr>
          <w:lang w:eastAsia="ja-JP"/>
        </w:rPr>
        <w:t xml:space="preserve">Way Forward for [110bis][334] </w:t>
      </w:r>
      <w:proofErr w:type="spellStart"/>
      <w:r w:rsidRPr="00C80EFF">
        <w:rPr>
          <w:lang w:eastAsia="ja-JP"/>
        </w:rPr>
        <w:t>IoT_NTN_Demod</w:t>
      </w:r>
      <w:bookmarkStart w:id="70" w:name="OLE_LINK37"/>
      <w:proofErr w:type="spellEnd"/>
      <w:r>
        <w:rPr>
          <w:lang w:eastAsia="ja-JP"/>
        </w:rPr>
        <w:t xml:space="preserve">, </w:t>
      </w:r>
      <w:r w:rsidRPr="00C80EFF">
        <w:rPr>
          <w:lang w:eastAsia="ja-JP"/>
        </w:rPr>
        <w:t>MediaTek inc.</w:t>
      </w:r>
      <w:bookmarkEnd w:id="70"/>
    </w:p>
    <w:p w14:paraId="5EF9EDB7" w14:textId="2319166D" w:rsidR="00DF31C4" w:rsidRDefault="00DF31C4" w:rsidP="00D22AF8">
      <w:pPr>
        <w:rPr>
          <w:lang w:eastAsia="ja-JP"/>
        </w:rPr>
      </w:pPr>
      <w:r w:rsidRPr="00DF31C4">
        <w:rPr>
          <w:lang w:eastAsia="ja-JP"/>
        </w:rPr>
        <w:lastRenderedPageBreak/>
        <w:t xml:space="preserve">R4-2405853 Topic summary for [110bis][334] </w:t>
      </w:r>
      <w:proofErr w:type="spellStart"/>
      <w:r w:rsidRPr="00DF31C4">
        <w:rPr>
          <w:lang w:eastAsia="ja-JP"/>
        </w:rPr>
        <w:t>IoT_NTN_Demod</w:t>
      </w:r>
      <w:proofErr w:type="spellEnd"/>
      <w:r>
        <w:rPr>
          <w:lang w:eastAsia="ja-JP"/>
        </w:rPr>
        <w:t>, MediaTek inc.</w:t>
      </w:r>
    </w:p>
    <w:p w14:paraId="676CE26D" w14:textId="54BC82FC" w:rsidR="00D22AF8" w:rsidRDefault="00D22AF8" w:rsidP="00D22AF8">
      <w:pPr>
        <w:rPr>
          <w:lang w:eastAsia="ja-JP"/>
        </w:rPr>
      </w:pPr>
      <w:r>
        <w:rPr>
          <w:lang w:eastAsia="ja-JP"/>
        </w:rPr>
        <w:t>R4-2400255 Discussion on IoT NTN, Nokia, Nokia Shanghai Bell</w:t>
      </w:r>
    </w:p>
    <w:p w14:paraId="107F465B" w14:textId="5C31FDD8" w:rsidR="00D22AF8" w:rsidRDefault="00D22AF8" w:rsidP="00D22AF8">
      <w:pPr>
        <w:rPr>
          <w:lang w:eastAsia="ja-JP"/>
        </w:rPr>
      </w:pPr>
      <w:r>
        <w:rPr>
          <w:lang w:eastAsia="ja-JP"/>
        </w:rPr>
        <w:t>R4-2400533 Discussion on UE requirements for IoT-NTN enhancement, MediaTek inc.</w:t>
      </w:r>
    </w:p>
    <w:p w14:paraId="5C72F924" w14:textId="3770C84F" w:rsidR="00D22AF8" w:rsidRDefault="00D22AF8" w:rsidP="00D22AF8">
      <w:pPr>
        <w:rPr>
          <w:lang w:eastAsia="ja-JP"/>
        </w:rPr>
      </w:pPr>
      <w:r>
        <w:rPr>
          <w:lang w:eastAsia="ja-JP"/>
        </w:rPr>
        <w:t>R4-2400732 [</w:t>
      </w:r>
      <w:proofErr w:type="spellStart"/>
      <w:r>
        <w:rPr>
          <w:lang w:eastAsia="ja-JP"/>
        </w:rPr>
        <w:t>IoT_NTN_enh</w:t>
      </w:r>
      <w:proofErr w:type="spellEnd"/>
      <w:r>
        <w:rPr>
          <w:lang w:eastAsia="ja-JP"/>
        </w:rPr>
        <w:t>-</w:t>
      </w:r>
      <w:proofErr w:type="gramStart"/>
      <w:r>
        <w:rPr>
          <w:lang w:eastAsia="ja-JP"/>
        </w:rPr>
        <w:t>Perf]Discussion</w:t>
      </w:r>
      <w:proofErr w:type="gramEnd"/>
      <w:r>
        <w:rPr>
          <w:lang w:eastAsia="ja-JP"/>
        </w:rPr>
        <w:t xml:space="preserve"> on the performance requirements for IoT NTN enhancements, Qualcomm India Pvt Ltd</w:t>
      </w:r>
    </w:p>
    <w:p w14:paraId="2EC4FC84" w14:textId="6D0C5B53" w:rsidR="00D22AF8" w:rsidRDefault="00D22AF8" w:rsidP="00D22AF8">
      <w:pPr>
        <w:rPr>
          <w:lang w:eastAsia="ja-JP"/>
        </w:rPr>
      </w:pPr>
      <w:r>
        <w:rPr>
          <w:lang w:eastAsia="ja-JP"/>
        </w:rPr>
        <w:t>R4-2400733 [</w:t>
      </w:r>
      <w:proofErr w:type="spellStart"/>
      <w:r>
        <w:rPr>
          <w:lang w:eastAsia="ja-JP"/>
        </w:rPr>
        <w:t>IoT_NTN_enh</w:t>
      </w:r>
      <w:proofErr w:type="spellEnd"/>
      <w:r>
        <w:rPr>
          <w:lang w:eastAsia="ja-JP"/>
        </w:rPr>
        <w:t>-</w:t>
      </w:r>
      <w:proofErr w:type="gramStart"/>
      <w:r>
        <w:rPr>
          <w:lang w:eastAsia="ja-JP"/>
        </w:rPr>
        <w:t>Perf]Simulation</w:t>
      </w:r>
      <w:proofErr w:type="gramEnd"/>
      <w:r>
        <w:rPr>
          <w:lang w:eastAsia="ja-JP"/>
        </w:rPr>
        <w:t xml:space="preserve"> results for IoT NTN enhancements, Qualcomm India Pvt Ltd</w:t>
      </w:r>
    </w:p>
    <w:p w14:paraId="7623CCB2" w14:textId="776A7A8F" w:rsidR="0087501C" w:rsidRDefault="00D22AF8" w:rsidP="00D22AF8">
      <w:pPr>
        <w:rPr>
          <w:lang w:eastAsia="ja-JP"/>
        </w:rPr>
      </w:pPr>
      <w:r>
        <w:rPr>
          <w:lang w:eastAsia="ja-JP"/>
        </w:rPr>
        <w:t xml:space="preserve">R4-2401703 Discussion on demodulation performance requirements for IoT NTN enhancement, </w:t>
      </w:r>
      <w:proofErr w:type="spellStart"/>
      <w:proofErr w:type="gramStart"/>
      <w:r>
        <w:rPr>
          <w:lang w:eastAsia="ja-JP"/>
        </w:rPr>
        <w:t>Huawei,HiSilicon</w:t>
      </w:r>
      <w:proofErr w:type="spellEnd"/>
      <w:proofErr w:type="gramEnd"/>
    </w:p>
    <w:p w14:paraId="39C25902" w14:textId="77777777" w:rsidR="0087501C" w:rsidRPr="0087501C" w:rsidRDefault="0087501C" w:rsidP="0087501C">
      <w:pPr>
        <w:rPr>
          <w:lang w:eastAsia="ja-JP"/>
        </w:rPr>
      </w:pPr>
    </w:p>
    <w:p w14:paraId="405397E2" w14:textId="6189953E" w:rsidR="00530373" w:rsidRPr="0071179F" w:rsidRDefault="00530373" w:rsidP="0071179F">
      <w:pPr>
        <w:pStyle w:val="Heading4"/>
        <w:rPr>
          <w:lang w:eastAsia="ja-JP"/>
        </w:rPr>
      </w:pPr>
      <w:bookmarkStart w:id="71" w:name="OLE_LINK8"/>
      <w:r w:rsidRPr="0071179F">
        <w:rPr>
          <w:lang w:eastAsia="ja-JP"/>
        </w:rPr>
        <w:t>RAN4#11</w:t>
      </w:r>
      <w:r w:rsidR="0087501C">
        <w:rPr>
          <w:lang w:eastAsia="ja-JP"/>
        </w:rPr>
        <w:t>1</w:t>
      </w:r>
    </w:p>
    <w:p w14:paraId="1505B797" w14:textId="627CF8DF" w:rsidR="0087501C" w:rsidRPr="00A54485" w:rsidRDefault="0071179F" w:rsidP="00A54485">
      <w:pPr>
        <w:pStyle w:val="Heading5"/>
        <w:rPr>
          <w:u w:val="single"/>
          <w:lang w:eastAsia="ja-JP"/>
        </w:rPr>
      </w:pPr>
      <w:bookmarkStart w:id="72" w:name="OLE_LINK10"/>
      <w:bookmarkEnd w:id="68"/>
      <w:bookmarkEnd w:id="71"/>
      <w:r w:rsidRPr="0071179F">
        <w:rPr>
          <w:u w:val="single"/>
          <w:lang w:eastAsia="ja-JP"/>
        </w:rPr>
        <w:t>RRM performance part</w:t>
      </w:r>
      <w:bookmarkEnd w:id="72"/>
    </w:p>
    <w:p w14:paraId="240AD8CD" w14:textId="3D5E5BB2" w:rsidR="00C36A76" w:rsidRDefault="00C36A76" w:rsidP="0071179F">
      <w:pPr>
        <w:rPr>
          <w:lang w:eastAsia="ja-JP"/>
        </w:rPr>
      </w:pPr>
      <w:bookmarkStart w:id="73" w:name="OLE_LINK16"/>
      <w:r w:rsidRPr="00C36A76">
        <w:rPr>
          <w:lang w:eastAsia="ja-JP"/>
        </w:rPr>
        <w:t>R4-2410268</w:t>
      </w:r>
      <w:r>
        <w:rPr>
          <w:lang w:eastAsia="ja-JP"/>
        </w:rPr>
        <w:t>, Big CR to TS 36.133 on performance requirements for IoT NTN enhancements, MediaTek inc.</w:t>
      </w:r>
    </w:p>
    <w:p w14:paraId="1A01BE0B" w14:textId="08C260DE" w:rsidR="0071179F" w:rsidRDefault="00731D9E" w:rsidP="0071179F">
      <w:pPr>
        <w:rPr>
          <w:lang w:eastAsia="ja-JP"/>
        </w:rPr>
      </w:pPr>
      <w:r w:rsidRPr="00731D9E">
        <w:rPr>
          <w:lang w:eastAsia="ja-JP"/>
        </w:rPr>
        <w:t>R4-</w:t>
      </w:r>
      <w:proofErr w:type="gramStart"/>
      <w:r w:rsidRPr="00731D9E">
        <w:rPr>
          <w:lang w:eastAsia="ja-JP"/>
        </w:rPr>
        <w:t xml:space="preserve">2410295  </w:t>
      </w:r>
      <w:r w:rsidR="0071179F" w:rsidRPr="00A54485">
        <w:rPr>
          <w:lang w:eastAsia="ja-JP"/>
        </w:rPr>
        <w:tab/>
      </w:r>
      <w:proofErr w:type="gramEnd"/>
      <w:r w:rsidRPr="00731D9E">
        <w:rPr>
          <w:lang w:eastAsia="ja-JP"/>
        </w:rPr>
        <w:t>WF on R18 IoT NTN enhancement RRM requirements</w:t>
      </w:r>
      <w:r w:rsidR="00C36A76">
        <w:rPr>
          <w:lang w:eastAsia="ja-JP"/>
        </w:rPr>
        <w:t>,</w:t>
      </w:r>
      <w:r w:rsidRPr="00731D9E">
        <w:rPr>
          <w:lang w:eastAsia="ja-JP"/>
        </w:rPr>
        <w:t xml:space="preserve"> </w:t>
      </w:r>
      <w:r w:rsidR="0071179F" w:rsidRPr="00A54485">
        <w:rPr>
          <w:lang w:eastAsia="ja-JP"/>
        </w:rPr>
        <w:t>MediaTek</w:t>
      </w:r>
    </w:p>
    <w:p w14:paraId="41A2A0F5" w14:textId="195CD168" w:rsidR="00C36A76" w:rsidRPr="00A54485" w:rsidRDefault="00C36A76" w:rsidP="0071179F">
      <w:pPr>
        <w:rPr>
          <w:lang w:eastAsia="ja-JP"/>
        </w:rPr>
      </w:pPr>
      <w:r>
        <w:rPr>
          <w:lang w:eastAsia="ja-JP"/>
        </w:rPr>
        <w:t>R4-2408024</w:t>
      </w:r>
      <w:r>
        <w:rPr>
          <w:lang w:eastAsia="ja-JP"/>
        </w:rPr>
        <w:tab/>
        <w:t xml:space="preserve">Topic summary for [111][227] </w:t>
      </w:r>
      <w:proofErr w:type="spellStart"/>
      <w:r>
        <w:rPr>
          <w:lang w:eastAsia="ja-JP"/>
        </w:rPr>
        <w:t>IoT_NTN_enh</w:t>
      </w:r>
      <w:proofErr w:type="spellEnd"/>
      <w:r>
        <w:rPr>
          <w:lang w:eastAsia="ja-JP"/>
        </w:rPr>
        <w:t>,</w:t>
      </w:r>
      <w:r>
        <w:rPr>
          <w:lang w:eastAsia="ja-JP"/>
        </w:rPr>
        <w:tab/>
        <w:t>Moderator (MediaTek)</w:t>
      </w:r>
    </w:p>
    <w:bookmarkEnd w:id="73"/>
    <w:p w14:paraId="3425D6FA" w14:textId="5DB2A788" w:rsidR="00C36A76" w:rsidRPr="00C36A76" w:rsidRDefault="00C36A76" w:rsidP="00C36A76">
      <w:pPr>
        <w:rPr>
          <w:lang w:eastAsia="ja-JP"/>
        </w:rPr>
      </w:pPr>
      <w:r w:rsidRPr="00C36A76">
        <w:rPr>
          <w:lang w:eastAsia="ja-JP"/>
        </w:rPr>
        <w:t>R4-2407201</w:t>
      </w:r>
      <w:r w:rsidRPr="00C36A76">
        <w:rPr>
          <w:rFonts w:asciiTheme="minorEastAsia" w:eastAsiaTheme="minorEastAsia" w:hAnsiTheme="minorEastAsia" w:hint="eastAsia"/>
          <w:lang w:eastAsia="zh-TW"/>
        </w:rPr>
        <w:t xml:space="preserve"> </w:t>
      </w:r>
      <w:r w:rsidRPr="00C36A76">
        <w:rPr>
          <w:lang w:eastAsia="ja-JP"/>
        </w:rPr>
        <w:t>Correction on unit of k-Offset/k-Mac for SIB31/SIB33,</w:t>
      </w:r>
      <w:r w:rsidRPr="00C36A76">
        <w:rPr>
          <w:rFonts w:asciiTheme="minorEastAsia" w:eastAsiaTheme="minorEastAsia" w:hAnsiTheme="minorEastAsia" w:hint="eastAsia"/>
          <w:lang w:eastAsia="zh-TW"/>
        </w:rPr>
        <w:t xml:space="preserve"> </w:t>
      </w:r>
      <w:r w:rsidRPr="00C36A76">
        <w:rPr>
          <w:lang w:eastAsia="ja-JP"/>
        </w:rPr>
        <w:t>MediaTek inc.</w:t>
      </w:r>
    </w:p>
    <w:p w14:paraId="60191FD7" w14:textId="4929A52E" w:rsidR="00C36A76" w:rsidRPr="00C36A76" w:rsidRDefault="00C36A76" w:rsidP="00C36A76">
      <w:pPr>
        <w:rPr>
          <w:lang w:eastAsia="ja-JP"/>
        </w:rPr>
      </w:pPr>
      <w:r w:rsidRPr="00C36A76">
        <w:rPr>
          <w:lang w:eastAsia="ja-JP"/>
        </w:rPr>
        <w:t>R4-2407203</w:t>
      </w:r>
      <w:r w:rsidRPr="00C36A76">
        <w:rPr>
          <w:rFonts w:asciiTheme="minorEastAsia" w:eastAsiaTheme="minorEastAsia" w:hAnsiTheme="minorEastAsia" w:hint="eastAsia"/>
          <w:lang w:eastAsia="zh-TW"/>
        </w:rPr>
        <w:t xml:space="preserve"> </w:t>
      </w:r>
      <w:r w:rsidRPr="00C36A76">
        <w:rPr>
          <w:lang w:eastAsia="ja-JP"/>
        </w:rPr>
        <w:t>CR on updating annex B for NTN bands</w:t>
      </w:r>
      <w:r w:rsidRPr="00C36A76">
        <w:rPr>
          <w:rFonts w:ascii="PMingLiU" w:eastAsia="PMingLiU" w:hAnsi="PMingLiU" w:cs="PMingLiU" w:hint="eastAsia"/>
          <w:lang w:eastAsia="zh-TW"/>
        </w:rPr>
        <w:t>,</w:t>
      </w:r>
      <w:r w:rsidRPr="00C36A76">
        <w:rPr>
          <w:rFonts w:ascii="PMingLiU" w:eastAsia="PMingLiU" w:hAnsi="PMingLiU" w:cs="PMingLiU"/>
          <w:lang w:eastAsia="zh-TW"/>
        </w:rPr>
        <w:t xml:space="preserve"> </w:t>
      </w:r>
      <w:r w:rsidRPr="00C36A76">
        <w:rPr>
          <w:lang w:eastAsia="ja-JP"/>
        </w:rPr>
        <w:t>MediaTek inc.</w:t>
      </w:r>
    </w:p>
    <w:p w14:paraId="712570D6" w14:textId="2D042068" w:rsidR="00C36A76" w:rsidRPr="00C36A76" w:rsidRDefault="00C36A76" w:rsidP="00C36A76">
      <w:pPr>
        <w:rPr>
          <w:lang w:eastAsia="ja-JP"/>
        </w:rPr>
      </w:pPr>
      <w:r w:rsidRPr="00C36A76">
        <w:rPr>
          <w:lang w:eastAsia="ja-JP"/>
        </w:rPr>
        <w:t>R4-2407202 Add NGSO test configuration for NB-IoT/</w:t>
      </w:r>
      <w:proofErr w:type="spellStart"/>
      <w:r w:rsidRPr="00C36A76">
        <w:rPr>
          <w:lang w:eastAsia="ja-JP"/>
        </w:rPr>
        <w:t>eMTC</w:t>
      </w:r>
      <w:proofErr w:type="spellEnd"/>
      <w:r w:rsidRPr="00C36A76">
        <w:rPr>
          <w:lang w:eastAsia="ja-JP"/>
        </w:rPr>
        <w:t>, MediaTek inc.</w:t>
      </w:r>
    </w:p>
    <w:p w14:paraId="119D5A4A" w14:textId="260A2BB3" w:rsidR="00C36A76" w:rsidRPr="00C36A76" w:rsidRDefault="00C36A76" w:rsidP="00C36A76">
      <w:pPr>
        <w:rPr>
          <w:lang w:eastAsia="ja-JP"/>
        </w:rPr>
      </w:pPr>
      <w:r w:rsidRPr="00C36A76">
        <w:rPr>
          <w:lang w:eastAsia="ja-JP"/>
        </w:rPr>
        <w:t>R4-2407937 (</w:t>
      </w:r>
      <w:proofErr w:type="spellStart"/>
      <w:r w:rsidRPr="00C36A76">
        <w:rPr>
          <w:lang w:eastAsia="ja-JP"/>
        </w:rPr>
        <w:t>IoT_NTN_enh</w:t>
      </w:r>
      <w:proofErr w:type="spellEnd"/>
      <w:r w:rsidRPr="00C36A76">
        <w:rPr>
          <w:lang w:eastAsia="ja-JP"/>
        </w:rPr>
        <w:t xml:space="preserve">-Perf) </w:t>
      </w:r>
      <w:proofErr w:type="spellStart"/>
      <w:r w:rsidRPr="00C36A76">
        <w:rPr>
          <w:lang w:eastAsia="ja-JP"/>
        </w:rPr>
        <w:t>draftCR</w:t>
      </w:r>
      <w:proofErr w:type="spellEnd"/>
      <w:r w:rsidRPr="00C36A76">
        <w:rPr>
          <w:lang w:eastAsia="ja-JP"/>
        </w:rPr>
        <w:t xml:space="preserve"> to TS 36.133 Introduction of the NGSO test configuration for </w:t>
      </w:r>
      <w:proofErr w:type="spellStart"/>
      <w:r w:rsidRPr="00C36A76">
        <w:rPr>
          <w:lang w:eastAsia="ja-JP"/>
        </w:rPr>
        <w:t>measurmenet</w:t>
      </w:r>
      <w:proofErr w:type="spellEnd"/>
      <w:r w:rsidRPr="00C36A76">
        <w:rPr>
          <w:lang w:eastAsia="ja-JP"/>
        </w:rPr>
        <w:t xml:space="preserve"> procedure and performance TC for Cat-M1 UE, CMCC</w:t>
      </w:r>
    </w:p>
    <w:p w14:paraId="6E92300B" w14:textId="7AEAD232" w:rsidR="00C36A76" w:rsidRPr="00C36A76" w:rsidRDefault="00C36A76" w:rsidP="00C36A76">
      <w:pPr>
        <w:rPr>
          <w:lang w:eastAsia="ja-JP"/>
        </w:rPr>
      </w:pPr>
      <w:r w:rsidRPr="00C36A76">
        <w:rPr>
          <w:lang w:eastAsia="ja-JP"/>
        </w:rPr>
        <w:t>R4-2407938 (</w:t>
      </w:r>
      <w:proofErr w:type="spellStart"/>
      <w:r w:rsidRPr="00C36A76">
        <w:rPr>
          <w:lang w:eastAsia="ja-JP"/>
        </w:rPr>
        <w:t>IoT_NTN_enh</w:t>
      </w:r>
      <w:proofErr w:type="spellEnd"/>
      <w:r w:rsidRPr="00C36A76">
        <w:rPr>
          <w:lang w:eastAsia="ja-JP"/>
        </w:rPr>
        <w:t xml:space="preserve">-Perf) </w:t>
      </w:r>
      <w:proofErr w:type="spellStart"/>
      <w:r w:rsidRPr="00C36A76">
        <w:rPr>
          <w:lang w:eastAsia="ja-JP"/>
        </w:rPr>
        <w:t>draftCR</w:t>
      </w:r>
      <w:proofErr w:type="spellEnd"/>
      <w:r w:rsidRPr="00C36A76">
        <w:rPr>
          <w:lang w:eastAsia="ja-JP"/>
        </w:rPr>
        <w:t xml:space="preserve"> to TS 36.133 Introduce of cell re-selection test cases for Cat-M1 UE, CMCC</w:t>
      </w:r>
    </w:p>
    <w:p w14:paraId="6BC99B85" w14:textId="425961B2" w:rsidR="00C36A76" w:rsidRPr="00C36A76" w:rsidRDefault="00C36A76" w:rsidP="00C36A76">
      <w:pPr>
        <w:rPr>
          <w:lang w:eastAsia="ja-JP"/>
        </w:rPr>
      </w:pPr>
      <w:r w:rsidRPr="00C36A76">
        <w:rPr>
          <w:lang w:eastAsia="ja-JP"/>
        </w:rPr>
        <w:t xml:space="preserve">R4-2410264 </w:t>
      </w:r>
      <w:proofErr w:type="spellStart"/>
      <w:r w:rsidRPr="00C36A76">
        <w:rPr>
          <w:lang w:eastAsia="ja-JP"/>
        </w:rPr>
        <w:t>DraftCR</w:t>
      </w:r>
      <w:proofErr w:type="spellEnd"/>
      <w:r w:rsidRPr="00C36A76">
        <w:rPr>
          <w:lang w:eastAsia="ja-JP"/>
        </w:rPr>
        <w:t xml:space="preserve"> on 36.133 Test Cases for location-based triggering of intra-frequency measurements for Cat-M1 devices, Nokia</w:t>
      </w:r>
    </w:p>
    <w:p w14:paraId="3963CA44" w14:textId="0C1C8520" w:rsidR="00C36A76" w:rsidRPr="00C36A76" w:rsidRDefault="00C36A76" w:rsidP="00C36A76">
      <w:pPr>
        <w:rPr>
          <w:lang w:eastAsia="ja-JP"/>
        </w:rPr>
      </w:pPr>
      <w:r w:rsidRPr="00C36A76">
        <w:rPr>
          <w:lang w:eastAsia="ja-JP"/>
        </w:rPr>
        <w:t xml:space="preserve">R4-2410265 </w:t>
      </w:r>
      <w:proofErr w:type="spellStart"/>
      <w:r w:rsidRPr="00C36A76">
        <w:rPr>
          <w:lang w:eastAsia="ja-JP"/>
        </w:rPr>
        <w:t>DraftCR</w:t>
      </w:r>
      <w:proofErr w:type="spellEnd"/>
      <w:r w:rsidRPr="00C36A76">
        <w:rPr>
          <w:lang w:eastAsia="ja-JP"/>
        </w:rPr>
        <w:t xml:space="preserve"> on 36.133 Test Cases for time-based triggering of </w:t>
      </w:r>
      <w:proofErr w:type="spellStart"/>
      <w:r w:rsidRPr="00C36A76">
        <w:rPr>
          <w:lang w:eastAsia="ja-JP"/>
        </w:rPr>
        <w:t>interfrequency</w:t>
      </w:r>
      <w:proofErr w:type="spellEnd"/>
      <w:r w:rsidRPr="00C36A76">
        <w:rPr>
          <w:lang w:eastAsia="ja-JP"/>
        </w:rPr>
        <w:t xml:space="preserve"> measurements for Cat-M1 devices, Nokia</w:t>
      </w:r>
    </w:p>
    <w:p w14:paraId="34EA9A78" w14:textId="1CBC7074" w:rsidR="00C36A76" w:rsidRPr="00C36A76" w:rsidRDefault="00C36A76" w:rsidP="00C36A76">
      <w:pPr>
        <w:rPr>
          <w:lang w:eastAsia="ja-JP"/>
        </w:rPr>
      </w:pPr>
      <w:r w:rsidRPr="00C36A76">
        <w:rPr>
          <w:lang w:eastAsia="ja-JP"/>
        </w:rPr>
        <w:t xml:space="preserve">R4-2410266 </w:t>
      </w:r>
      <w:proofErr w:type="spellStart"/>
      <w:r w:rsidRPr="00C36A76">
        <w:rPr>
          <w:lang w:eastAsia="ja-JP"/>
        </w:rPr>
        <w:t>DraftCR</w:t>
      </w:r>
      <w:proofErr w:type="spellEnd"/>
      <w:r w:rsidRPr="00C36A76">
        <w:rPr>
          <w:lang w:eastAsia="ja-JP"/>
        </w:rPr>
        <w:t xml:space="preserve"> to TS 36.133 on test cases for intra-frequency measurements with time-based </w:t>
      </w:r>
      <w:proofErr w:type="gramStart"/>
      <w:r w:rsidRPr="00C36A76">
        <w:rPr>
          <w:lang w:eastAsia="ja-JP"/>
        </w:rPr>
        <w:t>triggering  for</w:t>
      </w:r>
      <w:proofErr w:type="gramEnd"/>
      <w:r w:rsidRPr="00C36A76">
        <w:rPr>
          <w:lang w:eastAsia="ja-JP"/>
        </w:rPr>
        <w:t xml:space="preserve"> Cat-M1 devices, Nokia</w:t>
      </w:r>
    </w:p>
    <w:p w14:paraId="70373EB9" w14:textId="67F092F4" w:rsidR="00A54485" w:rsidRPr="00C36A76" w:rsidRDefault="00C36A76" w:rsidP="00C36A76">
      <w:pPr>
        <w:rPr>
          <w:lang w:eastAsia="ja-JP"/>
        </w:rPr>
      </w:pPr>
      <w:r w:rsidRPr="00C36A76">
        <w:rPr>
          <w:lang w:eastAsia="ja-JP"/>
        </w:rPr>
        <w:t xml:space="preserve">R4-2410267 Draft CR on TC for </w:t>
      </w:r>
      <w:proofErr w:type="spellStart"/>
      <w:r w:rsidRPr="00C36A76">
        <w:rPr>
          <w:lang w:eastAsia="ja-JP"/>
        </w:rPr>
        <w:t>eMTC</w:t>
      </w:r>
      <w:proofErr w:type="spellEnd"/>
      <w:r w:rsidRPr="00C36A76">
        <w:rPr>
          <w:lang w:eastAsia="ja-JP"/>
        </w:rPr>
        <w:t xml:space="preserve"> for R18 IoT NTN </w:t>
      </w:r>
      <w:proofErr w:type="spellStart"/>
      <w:r w:rsidRPr="00C36A76">
        <w:rPr>
          <w:lang w:eastAsia="ja-JP"/>
        </w:rPr>
        <w:t>enh</w:t>
      </w:r>
      <w:proofErr w:type="spellEnd"/>
      <w:r w:rsidRPr="00C36A76">
        <w:rPr>
          <w:lang w:eastAsia="ja-JP"/>
        </w:rPr>
        <w:t xml:space="preserve">, Huawei, </w:t>
      </w:r>
      <w:proofErr w:type="spellStart"/>
      <w:r w:rsidRPr="00C36A76">
        <w:rPr>
          <w:lang w:eastAsia="ja-JP"/>
        </w:rPr>
        <w:t>HiSilicon</w:t>
      </w:r>
      <w:bookmarkStart w:id="74" w:name="OLE_LINK2"/>
      <w:proofErr w:type="spellEnd"/>
    </w:p>
    <w:bookmarkEnd w:id="74"/>
    <w:p w14:paraId="315AD1E7" w14:textId="453B656A" w:rsidR="00701410" w:rsidRDefault="00701410" w:rsidP="003E3A1A">
      <w:pPr>
        <w:overflowPunct/>
        <w:autoSpaceDE/>
        <w:autoSpaceDN/>
        <w:snapToGrid w:val="0"/>
        <w:spacing w:after="0"/>
        <w:textAlignment w:val="auto"/>
        <w:rPr>
          <w:rFonts w:ascii="Arial" w:hAnsi="Arial" w:cs="Arial"/>
          <w:lang w:eastAsia="ja-JP"/>
        </w:rPr>
      </w:pPr>
    </w:p>
    <w:p w14:paraId="12AE72AB" w14:textId="1259D3E3" w:rsidR="0071179F" w:rsidRDefault="0071179F" w:rsidP="0071179F">
      <w:pPr>
        <w:pStyle w:val="Heading5"/>
        <w:rPr>
          <w:u w:val="single"/>
          <w:lang w:eastAsia="ja-JP"/>
        </w:rPr>
      </w:pPr>
      <w:bookmarkStart w:id="75" w:name="OLE_LINK13"/>
      <w:r w:rsidRPr="0071179F">
        <w:rPr>
          <w:u w:val="single"/>
          <w:lang w:eastAsia="ja-JP"/>
        </w:rPr>
        <w:t>UE demodulation performance part</w:t>
      </w:r>
    </w:p>
    <w:p w14:paraId="0285590E" w14:textId="311AC722" w:rsidR="0071179F" w:rsidRPr="0071179F" w:rsidRDefault="001C708D" w:rsidP="0071179F">
      <w:pPr>
        <w:rPr>
          <w:lang w:eastAsia="ja-JP"/>
        </w:rPr>
      </w:pPr>
      <w:bookmarkStart w:id="76" w:name="OLE_LINK17"/>
      <w:bookmarkEnd w:id="75"/>
      <w:r>
        <w:rPr>
          <w:lang w:eastAsia="ja-JP"/>
        </w:rPr>
        <w:t>No documents</w:t>
      </w:r>
      <w:bookmarkEnd w:id="76"/>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F8B61" w14:textId="77777777" w:rsidR="00CB3BAA" w:rsidRDefault="00CB3BAA">
      <w:r>
        <w:separator/>
      </w:r>
    </w:p>
  </w:endnote>
  <w:endnote w:type="continuationSeparator" w:id="0">
    <w:p w14:paraId="46CAC68E" w14:textId="77777777" w:rsidR="00CB3BAA" w:rsidRDefault="00CB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7E18A" w14:textId="77777777" w:rsidR="00CB3BAA" w:rsidRDefault="00CB3BAA">
      <w:r>
        <w:separator/>
      </w:r>
    </w:p>
  </w:footnote>
  <w:footnote w:type="continuationSeparator" w:id="0">
    <w:p w14:paraId="230C1FA5" w14:textId="77777777" w:rsidR="00CB3BAA" w:rsidRDefault="00CB3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F17810"/>
    <w:multiLevelType w:val="hybridMultilevel"/>
    <w:tmpl w:val="838051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D866543"/>
    <w:multiLevelType w:val="hybridMultilevel"/>
    <w:tmpl w:val="FC423442"/>
    <w:lvl w:ilvl="0" w:tplc="0809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F2C7786"/>
    <w:multiLevelType w:val="hybridMultilevel"/>
    <w:tmpl w:val="B114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6635AD"/>
    <w:multiLevelType w:val="hybridMultilevel"/>
    <w:tmpl w:val="EEBA0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8C4C17"/>
    <w:multiLevelType w:val="hybridMultilevel"/>
    <w:tmpl w:val="8C46C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C70D63"/>
    <w:multiLevelType w:val="hybridMultilevel"/>
    <w:tmpl w:val="20826CA0"/>
    <w:lvl w:ilvl="0" w:tplc="B0A0984E">
      <w:start w:val="2"/>
      <w:numFmt w:val="bullet"/>
      <w:lvlText w:val=""/>
      <w:lvlJc w:val="left"/>
      <w:pPr>
        <w:ind w:left="900" w:hanging="480"/>
      </w:pPr>
      <w:rPr>
        <w:rFonts w:ascii="Symbol" w:eastAsiaTheme="minorEastAsia" w:hAnsi="Symbol" w:cstheme="minorBidi"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CA1559A"/>
    <w:multiLevelType w:val="hybridMultilevel"/>
    <w:tmpl w:val="89782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D0C2C54"/>
    <w:multiLevelType w:val="hybridMultilevel"/>
    <w:tmpl w:val="BA68C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1"/>
  </w:num>
  <w:num w:numId="3" w16cid:durableId="23946690">
    <w:abstractNumId w:val="24"/>
  </w:num>
  <w:num w:numId="4" w16cid:durableId="1656913690">
    <w:abstractNumId w:val="21"/>
  </w:num>
  <w:num w:numId="5" w16cid:durableId="2001150915">
    <w:abstractNumId w:val="10"/>
  </w:num>
  <w:num w:numId="6" w16cid:durableId="1197737513">
    <w:abstractNumId w:val="25"/>
  </w:num>
  <w:num w:numId="7" w16cid:durableId="1890265285">
    <w:abstractNumId w:val="2"/>
  </w:num>
  <w:num w:numId="8" w16cid:durableId="2057729482">
    <w:abstractNumId w:val="9"/>
  </w:num>
  <w:num w:numId="9" w16cid:durableId="382338813">
    <w:abstractNumId w:val="18"/>
  </w:num>
  <w:num w:numId="10" w16cid:durableId="690104006">
    <w:abstractNumId w:val="26"/>
  </w:num>
  <w:num w:numId="11" w16cid:durableId="2028945436">
    <w:abstractNumId w:val="19"/>
  </w:num>
  <w:num w:numId="12" w16cid:durableId="1055741490">
    <w:abstractNumId w:val="17"/>
  </w:num>
  <w:num w:numId="13" w16cid:durableId="1484546794">
    <w:abstractNumId w:val="23"/>
  </w:num>
  <w:num w:numId="14" w16cid:durableId="732309806">
    <w:abstractNumId w:val="6"/>
  </w:num>
  <w:num w:numId="15" w16cid:durableId="1892882811">
    <w:abstractNumId w:val="15"/>
  </w:num>
  <w:num w:numId="16" w16cid:durableId="2106415181">
    <w:abstractNumId w:val="5"/>
  </w:num>
  <w:num w:numId="17" w16cid:durableId="1282305551">
    <w:abstractNumId w:val="13"/>
  </w:num>
  <w:num w:numId="18" w16cid:durableId="1211961585">
    <w:abstractNumId w:val="7"/>
  </w:num>
  <w:num w:numId="19" w16cid:durableId="1316445963">
    <w:abstractNumId w:val="16"/>
  </w:num>
  <w:num w:numId="20" w16cid:durableId="1025448406">
    <w:abstractNumId w:val="0"/>
  </w:num>
  <w:num w:numId="21" w16cid:durableId="963314959">
    <w:abstractNumId w:val="0"/>
  </w:num>
  <w:num w:numId="22" w16cid:durableId="1813406984">
    <w:abstractNumId w:val="12"/>
  </w:num>
  <w:num w:numId="23" w16cid:durableId="1169365496">
    <w:abstractNumId w:val="3"/>
  </w:num>
  <w:num w:numId="24" w16cid:durableId="1464538237">
    <w:abstractNumId w:val="14"/>
  </w:num>
  <w:num w:numId="25" w16cid:durableId="460224195">
    <w:abstractNumId w:val="4"/>
  </w:num>
  <w:num w:numId="26" w16cid:durableId="1903516566">
    <w:abstractNumId w:val="12"/>
  </w:num>
  <w:num w:numId="27" w16cid:durableId="196741451">
    <w:abstractNumId w:val="20"/>
  </w:num>
  <w:num w:numId="28" w16cid:durableId="1809781546">
    <w:abstractNumId w:val="8"/>
  </w:num>
  <w:num w:numId="29" w16cid:durableId="2013683674">
    <w:abstractNumId w:val="22"/>
  </w:num>
  <w:num w:numId="30" w16cid:durableId="18412376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807"/>
    <w:rsid w:val="000276C5"/>
    <w:rsid w:val="0004456C"/>
    <w:rsid w:val="0005259B"/>
    <w:rsid w:val="00053FEE"/>
    <w:rsid w:val="00060AE4"/>
    <w:rsid w:val="000746A7"/>
    <w:rsid w:val="000910BB"/>
    <w:rsid w:val="000926AF"/>
    <w:rsid w:val="000A1A27"/>
    <w:rsid w:val="000A3ED2"/>
    <w:rsid w:val="000C00FA"/>
    <w:rsid w:val="000C51AA"/>
    <w:rsid w:val="000D17BC"/>
    <w:rsid w:val="000D2186"/>
    <w:rsid w:val="000E4F35"/>
    <w:rsid w:val="000F6C1C"/>
    <w:rsid w:val="00110BAE"/>
    <w:rsid w:val="00116F4B"/>
    <w:rsid w:val="001229F4"/>
    <w:rsid w:val="00137471"/>
    <w:rsid w:val="00150FD3"/>
    <w:rsid w:val="00154D09"/>
    <w:rsid w:val="00184428"/>
    <w:rsid w:val="001A248F"/>
    <w:rsid w:val="001A3B5F"/>
    <w:rsid w:val="001A659D"/>
    <w:rsid w:val="001B51AB"/>
    <w:rsid w:val="001B5CA8"/>
    <w:rsid w:val="001C4490"/>
    <w:rsid w:val="001C708D"/>
    <w:rsid w:val="001D2C1A"/>
    <w:rsid w:val="001D3BA2"/>
    <w:rsid w:val="001D44B7"/>
    <w:rsid w:val="001E0075"/>
    <w:rsid w:val="001E4E22"/>
    <w:rsid w:val="001F1B1F"/>
    <w:rsid w:val="001F2A20"/>
    <w:rsid w:val="001F486F"/>
    <w:rsid w:val="002009B1"/>
    <w:rsid w:val="00207DC4"/>
    <w:rsid w:val="0022485E"/>
    <w:rsid w:val="002419C7"/>
    <w:rsid w:val="00243A99"/>
    <w:rsid w:val="0025272F"/>
    <w:rsid w:val="002834BB"/>
    <w:rsid w:val="0029567C"/>
    <w:rsid w:val="002A1CEC"/>
    <w:rsid w:val="002A6F12"/>
    <w:rsid w:val="002C0B82"/>
    <w:rsid w:val="002C35B6"/>
    <w:rsid w:val="002F6ED2"/>
    <w:rsid w:val="00301B7A"/>
    <w:rsid w:val="00306D59"/>
    <w:rsid w:val="00321EF0"/>
    <w:rsid w:val="0032503A"/>
    <w:rsid w:val="00325EE1"/>
    <w:rsid w:val="003357C0"/>
    <w:rsid w:val="00344D60"/>
    <w:rsid w:val="00346477"/>
    <w:rsid w:val="00347CB0"/>
    <w:rsid w:val="0035340F"/>
    <w:rsid w:val="0036248C"/>
    <w:rsid w:val="0036310F"/>
    <w:rsid w:val="003666A8"/>
    <w:rsid w:val="00366D63"/>
    <w:rsid w:val="00367401"/>
    <w:rsid w:val="00375678"/>
    <w:rsid w:val="0039390A"/>
    <w:rsid w:val="00394AB0"/>
    <w:rsid w:val="00396252"/>
    <w:rsid w:val="003A4B47"/>
    <w:rsid w:val="003B24AF"/>
    <w:rsid w:val="003B7182"/>
    <w:rsid w:val="003D087F"/>
    <w:rsid w:val="003D5036"/>
    <w:rsid w:val="003D6636"/>
    <w:rsid w:val="003D764D"/>
    <w:rsid w:val="003D7DED"/>
    <w:rsid w:val="003E3A1A"/>
    <w:rsid w:val="003F1B9F"/>
    <w:rsid w:val="0040091C"/>
    <w:rsid w:val="004062F8"/>
    <w:rsid w:val="00406D7A"/>
    <w:rsid w:val="00410FBD"/>
    <w:rsid w:val="004121B8"/>
    <w:rsid w:val="004258BA"/>
    <w:rsid w:val="004341E2"/>
    <w:rsid w:val="004531C9"/>
    <w:rsid w:val="00457D91"/>
    <w:rsid w:val="00460C31"/>
    <w:rsid w:val="00464E5B"/>
    <w:rsid w:val="0047055A"/>
    <w:rsid w:val="00474450"/>
    <w:rsid w:val="004873E6"/>
    <w:rsid w:val="004B15B8"/>
    <w:rsid w:val="004B566C"/>
    <w:rsid w:val="004B7B48"/>
    <w:rsid w:val="004D4AB1"/>
    <w:rsid w:val="004E0462"/>
    <w:rsid w:val="004F218A"/>
    <w:rsid w:val="0050334E"/>
    <w:rsid w:val="00505387"/>
    <w:rsid w:val="00512DF7"/>
    <w:rsid w:val="005141E7"/>
    <w:rsid w:val="00517E63"/>
    <w:rsid w:val="00526B0D"/>
    <w:rsid w:val="00530373"/>
    <w:rsid w:val="00545A26"/>
    <w:rsid w:val="0055346F"/>
    <w:rsid w:val="005579FF"/>
    <w:rsid w:val="00560450"/>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179F"/>
    <w:rsid w:val="00712F06"/>
    <w:rsid w:val="00714D27"/>
    <w:rsid w:val="00721CF6"/>
    <w:rsid w:val="00723E46"/>
    <w:rsid w:val="00731D9E"/>
    <w:rsid w:val="007332CB"/>
    <w:rsid w:val="00733826"/>
    <w:rsid w:val="00757D43"/>
    <w:rsid w:val="00766CFB"/>
    <w:rsid w:val="007816FF"/>
    <w:rsid w:val="00783B44"/>
    <w:rsid w:val="00785028"/>
    <w:rsid w:val="00796EEB"/>
    <w:rsid w:val="007A3A5A"/>
    <w:rsid w:val="007A4370"/>
    <w:rsid w:val="007B3BBD"/>
    <w:rsid w:val="007B71B2"/>
    <w:rsid w:val="007E1D15"/>
    <w:rsid w:val="007E1DEA"/>
    <w:rsid w:val="007E2202"/>
    <w:rsid w:val="008145EA"/>
    <w:rsid w:val="00815869"/>
    <w:rsid w:val="00816B81"/>
    <w:rsid w:val="00823B90"/>
    <w:rsid w:val="0083266E"/>
    <w:rsid w:val="0084073E"/>
    <w:rsid w:val="008546E5"/>
    <w:rsid w:val="00865EA8"/>
    <w:rsid w:val="00871653"/>
    <w:rsid w:val="0087501C"/>
    <w:rsid w:val="00880684"/>
    <w:rsid w:val="00881A4C"/>
    <w:rsid w:val="00881D74"/>
    <w:rsid w:val="00881E7B"/>
    <w:rsid w:val="008836AC"/>
    <w:rsid w:val="00887422"/>
    <w:rsid w:val="0089166C"/>
    <w:rsid w:val="00893204"/>
    <w:rsid w:val="008960DE"/>
    <w:rsid w:val="008A36DF"/>
    <w:rsid w:val="008B3C2C"/>
    <w:rsid w:val="008C0BE1"/>
    <w:rsid w:val="008C1698"/>
    <w:rsid w:val="008C1A3D"/>
    <w:rsid w:val="008C646C"/>
    <w:rsid w:val="008D01C3"/>
    <w:rsid w:val="008D1E13"/>
    <w:rsid w:val="008D6549"/>
    <w:rsid w:val="008D70D2"/>
    <w:rsid w:val="008E61E2"/>
    <w:rsid w:val="00900AE8"/>
    <w:rsid w:val="00900DAD"/>
    <w:rsid w:val="00902C89"/>
    <w:rsid w:val="0091408E"/>
    <w:rsid w:val="009378CA"/>
    <w:rsid w:val="00942A3F"/>
    <w:rsid w:val="0095025E"/>
    <w:rsid w:val="00955C4C"/>
    <w:rsid w:val="00960D92"/>
    <w:rsid w:val="009741DB"/>
    <w:rsid w:val="00995338"/>
    <w:rsid w:val="00996777"/>
    <w:rsid w:val="009C0BC7"/>
    <w:rsid w:val="009C6592"/>
    <w:rsid w:val="009E209B"/>
    <w:rsid w:val="009F0747"/>
    <w:rsid w:val="009F2F0E"/>
    <w:rsid w:val="00A03514"/>
    <w:rsid w:val="00A17079"/>
    <w:rsid w:val="00A448C3"/>
    <w:rsid w:val="00A458D4"/>
    <w:rsid w:val="00A46FB7"/>
    <w:rsid w:val="00A53118"/>
    <w:rsid w:val="00A54485"/>
    <w:rsid w:val="00A85856"/>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0559"/>
    <w:rsid w:val="00B551A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5296"/>
    <w:rsid w:val="00C36A76"/>
    <w:rsid w:val="00C371EA"/>
    <w:rsid w:val="00C445AD"/>
    <w:rsid w:val="00C44CBA"/>
    <w:rsid w:val="00C458F0"/>
    <w:rsid w:val="00C4666A"/>
    <w:rsid w:val="00C479A3"/>
    <w:rsid w:val="00C50477"/>
    <w:rsid w:val="00C74DAF"/>
    <w:rsid w:val="00C77183"/>
    <w:rsid w:val="00C80116"/>
    <w:rsid w:val="00C80EFF"/>
    <w:rsid w:val="00C87BFC"/>
    <w:rsid w:val="00CB3AFD"/>
    <w:rsid w:val="00CB3BAA"/>
    <w:rsid w:val="00CD7EAD"/>
    <w:rsid w:val="00CF5E71"/>
    <w:rsid w:val="00CF7FAC"/>
    <w:rsid w:val="00D160C1"/>
    <w:rsid w:val="00D17794"/>
    <w:rsid w:val="00D2066D"/>
    <w:rsid w:val="00D22398"/>
    <w:rsid w:val="00D22AF8"/>
    <w:rsid w:val="00D23AF4"/>
    <w:rsid w:val="00D35E6C"/>
    <w:rsid w:val="00D436CF"/>
    <w:rsid w:val="00D45B2F"/>
    <w:rsid w:val="00D46E88"/>
    <w:rsid w:val="00D60BD6"/>
    <w:rsid w:val="00D613A9"/>
    <w:rsid w:val="00D67E61"/>
    <w:rsid w:val="00D70D86"/>
    <w:rsid w:val="00D76BA4"/>
    <w:rsid w:val="00D8021D"/>
    <w:rsid w:val="00D82D10"/>
    <w:rsid w:val="00D86784"/>
    <w:rsid w:val="00D920E6"/>
    <w:rsid w:val="00D96E34"/>
    <w:rsid w:val="00DA004C"/>
    <w:rsid w:val="00DB37C0"/>
    <w:rsid w:val="00DD3FA9"/>
    <w:rsid w:val="00DE0236"/>
    <w:rsid w:val="00DE2A08"/>
    <w:rsid w:val="00DE2B4D"/>
    <w:rsid w:val="00DE40F7"/>
    <w:rsid w:val="00DF31C4"/>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097"/>
    <w:rsid w:val="00E87CFA"/>
    <w:rsid w:val="00E93D77"/>
    <w:rsid w:val="00E95264"/>
    <w:rsid w:val="00EA2172"/>
    <w:rsid w:val="00EA2DC1"/>
    <w:rsid w:val="00EB1CCE"/>
    <w:rsid w:val="00EB23F8"/>
    <w:rsid w:val="00EC5571"/>
    <w:rsid w:val="00ED0E8F"/>
    <w:rsid w:val="00EE1504"/>
    <w:rsid w:val="00EE349F"/>
    <w:rsid w:val="00EE3B5B"/>
    <w:rsid w:val="00EE4CC9"/>
    <w:rsid w:val="00EF4800"/>
    <w:rsid w:val="00EF674A"/>
    <w:rsid w:val="00F00A3D"/>
    <w:rsid w:val="00F17CA4"/>
    <w:rsid w:val="00F20B7B"/>
    <w:rsid w:val="00F24DDD"/>
    <w:rsid w:val="00F2770B"/>
    <w:rsid w:val="00F44CAA"/>
    <w:rsid w:val="00F549A3"/>
    <w:rsid w:val="00F55CBF"/>
    <w:rsid w:val="00F72B10"/>
    <w:rsid w:val="00F77359"/>
    <w:rsid w:val="00F86A73"/>
    <w:rsid w:val="00F87FCC"/>
    <w:rsid w:val="00FA58DA"/>
    <w:rsid w:val="00FC345B"/>
    <w:rsid w:val="00FD4E37"/>
    <w:rsid w:val="00FF05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qFormat/>
    <w:rsid w:val="002834BB"/>
    <w:rPr>
      <w:b/>
    </w:rPr>
  </w:style>
  <w:style w:type="paragraph" w:customStyle="1" w:styleId="TAC">
    <w:name w:val="TAC"/>
    <w:basedOn w:val="TAL"/>
    <w:link w:val="TACChar"/>
    <w:qFormat/>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qFormat/>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locked/>
    <w:rsid w:val="002419C7"/>
    <w:rPr>
      <w:rFonts w:ascii="Arial" w:hAnsi="Arial" w:cs="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96">
      <w:bodyDiv w:val="1"/>
      <w:marLeft w:val="0"/>
      <w:marRight w:val="0"/>
      <w:marTop w:val="0"/>
      <w:marBottom w:val="0"/>
      <w:divBdr>
        <w:top w:val="none" w:sz="0" w:space="0" w:color="auto"/>
        <w:left w:val="none" w:sz="0" w:space="0" w:color="auto"/>
        <w:bottom w:val="none" w:sz="0" w:space="0" w:color="auto"/>
        <w:right w:val="none" w:sz="0" w:space="0" w:color="auto"/>
      </w:divBdr>
    </w:div>
    <w:div w:id="7092864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3666930">
      <w:bodyDiv w:val="1"/>
      <w:marLeft w:val="0"/>
      <w:marRight w:val="0"/>
      <w:marTop w:val="0"/>
      <w:marBottom w:val="0"/>
      <w:divBdr>
        <w:top w:val="none" w:sz="0" w:space="0" w:color="auto"/>
        <w:left w:val="none" w:sz="0" w:space="0" w:color="auto"/>
        <w:bottom w:val="none" w:sz="0" w:space="0" w:color="auto"/>
        <w:right w:val="none" w:sz="0" w:space="0" w:color="auto"/>
      </w:divBdr>
    </w:div>
    <w:div w:id="257637230">
      <w:bodyDiv w:val="1"/>
      <w:marLeft w:val="0"/>
      <w:marRight w:val="0"/>
      <w:marTop w:val="0"/>
      <w:marBottom w:val="0"/>
      <w:divBdr>
        <w:top w:val="none" w:sz="0" w:space="0" w:color="auto"/>
        <w:left w:val="none" w:sz="0" w:space="0" w:color="auto"/>
        <w:bottom w:val="none" w:sz="0" w:space="0" w:color="auto"/>
        <w:right w:val="none" w:sz="0" w:space="0" w:color="auto"/>
      </w:divBdr>
    </w:div>
    <w:div w:id="259607805">
      <w:bodyDiv w:val="1"/>
      <w:marLeft w:val="0"/>
      <w:marRight w:val="0"/>
      <w:marTop w:val="0"/>
      <w:marBottom w:val="0"/>
      <w:divBdr>
        <w:top w:val="none" w:sz="0" w:space="0" w:color="auto"/>
        <w:left w:val="none" w:sz="0" w:space="0" w:color="auto"/>
        <w:bottom w:val="none" w:sz="0" w:space="0" w:color="auto"/>
        <w:right w:val="none" w:sz="0" w:space="0" w:color="auto"/>
      </w:divBdr>
      <w:divsChild>
        <w:div w:id="411972649">
          <w:marLeft w:val="0"/>
          <w:marRight w:val="0"/>
          <w:marTop w:val="0"/>
          <w:marBottom w:val="0"/>
          <w:divBdr>
            <w:top w:val="none" w:sz="0" w:space="0" w:color="auto"/>
            <w:left w:val="none" w:sz="0" w:space="0" w:color="auto"/>
            <w:bottom w:val="none" w:sz="0" w:space="0" w:color="auto"/>
            <w:right w:val="none" w:sz="0" w:space="0" w:color="auto"/>
          </w:divBdr>
        </w:div>
      </w:divsChild>
    </w:div>
    <w:div w:id="382943587">
      <w:bodyDiv w:val="1"/>
      <w:marLeft w:val="0"/>
      <w:marRight w:val="0"/>
      <w:marTop w:val="0"/>
      <w:marBottom w:val="0"/>
      <w:divBdr>
        <w:top w:val="none" w:sz="0" w:space="0" w:color="auto"/>
        <w:left w:val="none" w:sz="0" w:space="0" w:color="auto"/>
        <w:bottom w:val="none" w:sz="0" w:space="0" w:color="auto"/>
        <w:right w:val="none" w:sz="0" w:space="0" w:color="auto"/>
      </w:divBdr>
    </w:div>
    <w:div w:id="422457719">
      <w:bodyDiv w:val="1"/>
      <w:marLeft w:val="0"/>
      <w:marRight w:val="0"/>
      <w:marTop w:val="0"/>
      <w:marBottom w:val="0"/>
      <w:divBdr>
        <w:top w:val="none" w:sz="0" w:space="0" w:color="auto"/>
        <w:left w:val="none" w:sz="0" w:space="0" w:color="auto"/>
        <w:bottom w:val="none" w:sz="0" w:space="0" w:color="auto"/>
        <w:right w:val="none" w:sz="0" w:space="0" w:color="auto"/>
      </w:divBdr>
    </w:div>
    <w:div w:id="612859399">
      <w:bodyDiv w:val="1"/>
      <w:marLeft w:val="0"/>
      <w:marRight w:val="0"/>
      <w:marTop w:val="0"/>
      <w:marBottom w:val="0"/>
      <w:divBdr>
        <w:top w:val="none" w:sz="0" w:space="0" w:color="auto"/>
        <w:left w:val="none" w:sz="0" w:space="0" w:color="auto"/>
        <w:bottom w:val="none" w:sz="0" w:space="0" w:color="auto"/>
        <w:right w:val="none" w:sz="0" w:space="0" w:color="auto"/>
      </w:divBdr>
    </w:div>
    <w:div w:id="647437016">
      <w:bodyDiv w:val="1"/>
      <w:marLeft w:val="0"/>
      <w:marRight w:val="0"/>
      <w:marTop w:val="0"/>
      <w:marBottom w:val="0"/>
      <w:divBdr>
        <w:top w:val="none" w:sz="0" w:space="0" w:color="auto"/>
        <w:left w:val="none" w:sz="0" w:space="0" w:color="auto"/>
        <w:bottom w:val="none" w:sz="0" w:space="0" w:color="auto"/>
        <w:right w:val="none" w:sz="0" w:space="0" w:color="auto"/>
      </w:divBdr>
    </w:div>
    <w:div w:id="718285406">
      <w:bodyDiv w:val="1"/>
      <w:marLeft w:val="0"/>
      <w:marRight w:val="0"/>
      <w:marTop w:val="0"/>
      <w:marBottom w:val="0"/>
      <w:divBdr>
        <w:top w:val="none" w:sz="0" w:space="0" w:color="auto"/>
        <w:left w:val="none" w:sz="0" w:space="0" w:color="auto"/>
        <w:bottom w:val="none" w:sz="0" w:space="0" w:color="auto"/>
        <w:right w:val="none" w:sz="0" w:space="0" w:color="auto"/>
      </w:divBdr>
    </w:div>
    <w:div w:id="745953173">
      <w:bodyDiv w:val="1"/>
      <w:marLeft w:val="0"/>
      <w:marRight w:val="0"/>
      <w:marTop w:val="0"/>
      <w:marBottom w:val="0"/>
      <w:divBdr>
        <w:top w:val="none" w:sz="0" w:space="0" w:color="auto"/>
        <w:left w:val="none" w:sz="0" w:space="0" w:color="auto"/>
        <w:bottom w:val="none" w:sz="0" w:space="0" w:color="auto"/>
        <w:right w:val="none" w:sz="0" w:space="0" w:color="auto"/>
      </w:divBdr>
    </w:div>
    <w:div w:id="8228153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105027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9016726">
      <w:bodyDiv w:val="1"/>
      <w:marLeft w:val="0"/>
      <w:marRight w:val="0"/>
      <w:marTop w:val="0"/>
      <w:marBottom w:val="0"/>
      <w:divBdr>
        <w:top w:val="none" w:sz="0" w:space="0" w:color="auto"/>
        <w:left w:val="none" w:sz="0" w:space="0" w:color="auto"/>
        <w:bottom w:val="none" w:sz="0" w:space="0" w:color="auto"/>
        <w:right w:val="none" w:sz="0" w:space="0" w:color="auto"/>
      </w:divBdr>
    </w:div>
    <w:div w:id="1016885502">
      <w:bodyDiv w:val="1"/>
      <w:marLeft w:val="0"/>
      <w:marRight w:val="0"/>
      <w:marTop w:val="0"/>
      <w:marBottom w:val="0"/>
      <w:divBdr>
        <w:top w:val="none" w:sz="0" w:space="0" w:color="auto"/>
        <w:left w:val="none" w:sz="0" w:space="0" w:color="auto"/>
        <w:bottom w:val="none" w:sz="0" w:space="0" w:color="auto"/>
        <w:right w:val="none" w:sz="0" w:space="0" w:color="auto"/>
      </w:divBdr>
    </w:div>
    <w:div w:id="1083987435">
      <w:bodyDiv w:val="1"/>
      <w:marLeft w:val="0"/>
      <w:marRight w:val="0"/>
      <w:marTop w:val="0"/>
      <w:marBottom w:val="0"/>
      <w:divBdr>
        <w:top w:val="none" w:sz="0" w:space="0" w:color="auto"/>
        <w:left w:val="none" w:sz="0" w:space="0" w:color="auto"/>
        <w:bottom w:val="none" w:sz="0" w:space="0" w:color="auto"/>
        <w:right w:val="none" w:sz="0" w:space="0" w:color="auto"/>
      </w:divBdr>
    </w:div>
    <w:div w:id="1113667286">
      <w:bodyDiv w:val="1"/>
      <w:marLeft w:val="0"/>
      <w:marRight w:val="0"/>
      <w:marTop w:val="0"/>
      <w:marBottom w:val="0"/>
      <w:divBdr>
        <w:top w:val="none" w:sz="0" w:space="0" w:color="auto"/>
        <w:left w:val="none" w:sz="0" w:space="0" w:color="auto"/>
        <w:bottom w:val="none" w:sz="0" w:space="0" w:color="auto"/>
        <w:right w:val="none" w:sz="0" w:space="0" w:color="auto"/>
      </w:divBdr>
    </w:div>
    <w:div w:id="11289379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105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270583">
      <w:bodyDiv w:val="1"/>
      <w:marLeft w:val="0"/>
      <w:marRight w:val="0"/>
      <w:marTop w:val="0"/>
      <w:marBottom w:val="0"/>
      <w:divBdr>
        <w:top w:val="none" w:sz="0" w:space="0" w:color="auto"/>
        <w:left w:val="none" w:sz="0" w:space="0" w:color="auto"/>
        <w:bottom w:val="none" w:sz="0" w:space="0" w:color="auto"/>
        <w:right w:val="none" w:sz="0" w:space="0" w:color="auto"/>
      </w:divBdr>
    </w:div>
    <w:div w:id="131645292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107203">
      <w:bodyDiv w:val="1"/>
      <w:marLeft w:val="0"/>
      <w:marRight w:val="0"/>
      <w:marTop w:val="0"/>
      <w:marBottom w:val="0"/>
      <w:divBdr>
        <w:top w:val="none" w:sz="0" w:space="0" w:color="auto"/>
        <w:left w:val="none" w:sz="0" w:space="0" w:color="auto"/>
        <w:bottom w:val="none" w:sz="0" w:space="0" w:color="auto"/>
        <w:right w:val="none" w:sz="0" w:space="0" w:color="auto"/>
      </w:divBdr>
    </w:div>
    <w:div w:id="153623537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452408">
      <w:bodyDiv w:val="1"/>
      <w:marLeft w:val="0"/>
      <w:marRight w:val="0"/>
      <w:marTop w:val="0"/>
      <w:marBottom w:val="0"/>
      <w:divBdr>
        <w:top w:val="none" w:sz="0" w:space="0" w:color="auto"/>
        <w:left w:val="none" w:sz="0" w:space="0" w:color="auto"/>
        <w:bottom w:val="none" w:sz="0" w:space="0" w:color="auto"/>
        <w:right w:val="none" w:sz="0" w:space="0" w:color="auto"/>
      </w:divBdr>
    </w:div>
    <w:div w:id="1671516390">
      <w:bodyDiv w:val="1"/>
      <w:marLeft w:val="0"/>
      <w:marRight w:val="0"/>
      <w:marTop w:val="0"/>
      <w:marBottom w:val="0"/>
      <w:divBdr>
        <w:top w:val="none" w:sz="0" w:space="0" w:color="auto"/>
        <w:left w:val="none" w:sz="0" w:space="0" w:color="auto"/>
        <w:bottom w:val="none" w:sz="0" w:space="0" w:color="auto"/>
        <w:right w:val="none" w:sz="0" w:space="0" w:color="auto"/>
      </w:divBdr>
    </w:div>
    <w:div w:id="1677616043">
      <w:bodyDiv w:val="1"/>
      <w:marLeft w:val="0"/>
      <w:marRight w:val="0"/>
      <w:marTop w:val="0"/>
      <w:marBottom w:val="0"/>
      <w:divBdr>
        <w:top w:val="none" w:sz="0" w:space="0" w:color="auto"/>
        <w:left w:val="none" w:sz="0" w:space="0" w:color="auto"/>
        <w:bottom w:val="none" w:sz="0" w:space="0" w:color="auto"/>
        <w:right w:val="none" w:sz="0" w:space="0" w:color="auto"/>
      </w:divBdr>
    </w:div>
    <w:div w:id="16814713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9595703">
      <w:bodyDiv w:val="1"/>
      <w:marLeft w:val="0"/>
      <w:marRight w:val="0"/>
      <w:marTop w:val="0"/>
      <w:marBottom w:val="0"/>
      <w:divBdr>
        <w:top w:val="none" w:sz="0" w:space="0" w:color="auto"/>
        <w:left w:val="none" w:sz="0" w:space="0" w:color="auto"/>
        <w:bottom w:val="none" w:sz="0" w:space="0" w:color="auto"/>
        <w:right w:val="none" w:sz="0" w:space="0" w:color="auto"/>
      </w:divBdr>
    </w:div>
    <w:div w:id="1878614504">
      <w:bodyDiv w:val="1"/>
      <w:marLeft w:val="0"/>
      <w:marRight w:val="0"/>
      <w:marTop w:val="0"/>
      <w:marBottom w:val="0"/>
      <w:divBdr>
        <w:top w:val="none" w:sz="0" w:space="0" w:color="auto"/>
        <w:left w:val="none" w:sz="0" w:space="0" w:color="auto"/>
        <w:bottom w:val="none" w:sz="0" w:space="0" w:color="auto"/>
        <w:right w:val="none" w:sz="0" w:space="0" w:color="auto"/>
      </w:divBdr>
    </w:div>
    <w:div w:id="189839965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2116447">
      <w:bodyDiv w:val="1"/>
      <w:marLeft w:val="0"/>
      <w:marRight w:val="0"/>
      <w:marTop w:val="0"/>
      <w:marBottom w:val="0"/>
      <w:divBdr>
        <w:top w:val="none" w:sz="0" w:space="0" w:color="auto"/>
        <w:left w:val="none" w:sz="0" w:space="0" w:color="auto"/>
        <w:bottom w:val="none" w:sz="0" w:space="0" w:color="auto"/>
        <w:right w:val="none" w:sz="0" w:space="0" w:color="auto"/>
      </w:divBdr>
      <w:divsChild>
        <w:div w:id="2114935277">
          <w:marLeft w:val="0"/>
          <w:marRight w:val="0"/>
          <w:marTop w:val="0"/>
          <w:marBottom w:val="0"/>
          <w:divBdr>
            <w:top w:val="none" w:sz="0" w:space="0" w:color="auto"/>
            <w:left w:val="none" w:sz="0" w:space="0" w:color="auto"/>
            <w:bottom w:val="none" w:sz="0" w:space="0" w:color="auto"/>
            <w:right w:val="none" w:sz="0" w:space="0" w:color="auto"/>
          </w:divBdr>
        </w:div>
      </w:divsChild>
    </w:div>
    <w:div w:id="2096049195">
      <w:bodyDiv w:val="1"/>
      <w:marLeft w:val="0"/>
      <w:marRight w:val="0"/>
      <w:marTop w:val="0"/>
      <w:marBottom w:val="0"/>
      <w:divBdr>
        <w:top w:val="none" w:sz="0" w:space="0" w:color="auto"/>
        <w:left w:val="none" w:sz="0" w:space="0" w:color="auto"/>
        <w:bottom w:val="none" w:sz="0" w:space="0" w:color="auto"/>
        <w:right w:val="none" w:sz="0" w:space="0" w:color="auto"/>
      </w:divBdr>
      <w:divsChild>
        <w:div w:id="1182931726">
          <w:marLeft w:val="0"/>
          <w:marRight w:val="0"/>
          <w:marTop w:val="0"/>
          <w:marBottom w:val="0"/>
          <w:divBdr>
            <w:top w:val="none" w:sz="0" w:space="0" w:color="auto"/>
            <w:left w:val="none" w:sz="0" w:space="0" w:color="auto"/>
            <w:bottom w:val="none" w:sz="0" w:space="0" w:color="auto"/>
            <w:right w:val="none" w:sz="0" w:space="0" w:color="auto"/>
          </w:divBdr>
        </w:div>
      </w:divsChild>
    </w:div>
    <w:div w:id="210287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abhishek.roy@mediatek.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7A5CCA92-368C-46A7-9BC5-A8207C79A861}">
  <ds:schemaRefs>
    <ds:schemaRef ds:uri="http://schemas.microsoft.com/sharepoint/v3/contenttype/forms"/>
  </ds:schemaRefs>
</ds:datastoreItem>
</file>

<file path=customXml/itemProps2.xml><?xml version="1.0" encoding="utf-8"?>
<ds:datastoreItem xmlns:ds="http://schemas.openxmlformats.org/officeDocument/2006/customXml" ds:itemID="{B952C00D-5423-4D61-803B-4CC59EBBB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8A919-57C8-46CB-B5A1-57EA2EB9744D}">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10</Pages>
  <Words>2986</Words>
  <Characters>17022</Characters>
  <Application>Microsoft Office Word</Application>
  <DocSecurity>0</DocSecurity>
  <Lines>141</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19969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38</cp:revision>
  <dcterms:created xsi:type="dcterms:W3CDTF">2024-05-29T09:02:00Z</dcterms:created>
  <dcterms:modified xsi:type="dcterms:W3CDTF">2024-06-10T17:44:00Z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2024-03-06T15:02:24Z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136badf7-6fef-460d-9e78-c59caf070378</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