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701E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51107" w:rsidRPr="00751107">
        <w:rPr>
          <w:b/>
          <w:i/>
          <w:noProof/>
          <w:sz w:val="28"/>
        </w:rPr>
        <w:t>R5-243685</w:t>
      </w:r>
      <w:r w:rsidR="00751107" w:rsidRPr="00751107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2CF6A" w:rsidR="001E41F3" w:rsidRPr="00410371" w:rsidRDefault="00751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IBB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DCF01" w:rsidR="001E41F3" w:rsidRDefault="00FA08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9DD8B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related to NTN band n254 have been added for</w:t>
            </w:r>
            <w:r w:rsidR="00DD001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 xml:space="preserve">In-band-blocking (IBB) test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98CB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test case structure for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>IBB test which is missing in test specification and then align RAN5 test specifications with the IBB core requirements added for n254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8A7E4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IBB requirements for n254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71BE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C76C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83BCB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AD87A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226836" w:rsidR="008863B9" w:rsidRDefault="0050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sub-clause numbers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3922" w14:textId="3F970E04" w:rsidR="00FA0843" w:rsidRDefault="00FA0843" w:rsidP="00FA0843">
      <w:pPr>
        <w:pStyle w:val="Heading3"/>
      </w:pPr>
      <w:bookmarkStart w:id="1" w:name="_Toc97562315"/>
      <w:bookmarkStart w:id="2" w:name="_Toc104122549"/>
      <w:bookmarkStart w:id="3" w:name="_Toc104205500"/>
      <w:bookmarkStart w:id="4" w:name="_Toc104206707"/>
      <w:bookmarkStart w:id="5" w:name="_Toc104503667"/>
      <w:bookmarkStart w:id="6" w:name="_Toc106127598"/>
      <w:bookmarkStart w:id="7" w:name="_Toc124256656"/>
      <w:bookmarkStart w:id="8" w:name="_Toc123057963"/>
      <w:bookmarkStart w:id="9" w:name="_Toc137543618"/>
      <w:bookmarkStart w:id="10" w:name="_Toc163738528"/>
      <w:r w:rsidRPr="00FA0843">
        <w:rPr>
          <w:highlight w:val="green"/>
        </w:rPr>
        <w:lastRenderedPageBreak/>
        <w:t>&lt;Start of changes&gt;</w:t>
      </w:r>
    </w:p>
    <w:p w14:paraId="5EA17D7E" w14:textId="7D359828" w:rsidR="00FA0843" w:rsidRPr="000702BF" w:rsidRDefault="00FA0843" w:rsidP="00FA0843">
      <w:pPr>
        <w:pStyle w:val="Heading3"/>
      </w:pPr>
      <w:r w:rsidRPr="000702BF">
        <w:t>7.6.2</w:t>
      </w:r>
      <w:r w:rsidRPr="000702BF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584414" w14:textId="427260FC" w:rsidR="00FA0843" w:rsidDel="00FA0843" w:rsidRDefault="00FA0843" w:rsidP="00FA0843">
      <w:pPr>
        <w:rPr>
          <w:del w:id="11" w:author="Ashwin Mohan" w:date="2024-05-11T00:34:00Z"/>
        </w:rPr>
      </w:pPr>
      <w:del w:id="12" w:author="Ashwin Mohan" w:date="2024-05-11T00:34:00Z">
        <w:r w:rsidDel="00FA0843">
          <w:delText>[to be updated]</w:delText>
        </w:r>
      </w:del>
    </w:p>
    <w:p w14:paraId="09800E45" w14:textId="77777777" w:rsidR="00FA0843" w:rsidRPr="000702BF" w:rsidRDefault="00FA0843" w:rsidP="00FA0843">
      <w:pPr>
        <w:pStyle w:val="EditorsNote"/>
        <w:rPr>
          <w:ins w:id="13" w:author="Ashwin Mohan" w:date="2024-05-11T00:34:00Z"/>
        </w:rPr>
      </w:pPr>
      <w:ins w:id="14" w:author="Ashwin Mohan" w:date="2024-05-11T00:34:00Z">
        <w:r w:rsidRPr="000702BF">
          <w:t>Editor's Note: This clause is incomplete. The following aspects are either missing or not yet determined:</w:t>
        </w:r>
      </w:ins>
    </w:p>
    <w:p w14:paraId="10B0335A" w14:textId="13BDC145" w:rsidR="00FA0843" w:rsidRPr="000702BF" w:rsidRDefault="00FA0843" w:rsidP="00FA0843">
      <w:pPr>
        <w:pStyle w:val="EditorsNote"/>
        <w:rPr>
          <w:ins w:id="15" w:author="Ashwin Mohan" w:date="2024-05-11T00:34:00Z"/>
        </w:rPr>
      </w:pPr>
      <w:ins w:id="16" w:author="Ashwin Mohan" w:date="2024-05-11T00:34:00Z">
        <w:r w:rsidRPr="000702BF">
          <w:t xml:space="preserve">- </w:t>
        </w:r>
      </w:ins>
      <w:ins w:id="17" w:author="Ashwin Mohan" w:date="2024-05-11T00:37:00Z">
        <w:r>
          <w:t>Test Description including initial conditions, test procedures and message contents are all FFS.</w:t>
        </w:r>
      </w:ins>
    </w:p>
    <w:p w14:paraId="556E1935" w14:textId="77777777" w:rsidR="00FA0843" w:rsidRDefault="00FA0843" w:rsidP="00FA0843">
      <w:pPr>
        <w:pStyle w:val="EditorsNote"/>
        <w:rPr>
          <w:ins w:id="18" w:author="Ashwin Mohan" w:date="2024-05-11T00:37:00Z"/>
        </w:rPr>
      </w:pPr>
      <w:ins w:id="19" w:author="Ashwin Mohan" w:date="2024-05-11T00:34:00Z">
        <w:r w:rsidRPr="000702BF">
          <w:t xml:space="preserve">- Test Points analysis is </w:t>
        </w:r>
        <w:r>
          <w:t>to be updated</w:t>
        </w:r>
      </w:ins>
    </w:p>
    <w:p w14:paraId="0F02DBD2" w14:textId="5D1BF7C8" w:rsidR="00FA0843" w:rsidRDefault="00FA0843" w:rsidP="00FA0843">
      <w:pPr>
        <w:pStyle w:val="EditorsNote"/>
        <w:rPr>
          <w:ins w:id="20" w:author="Ashwin Mohan" w:date="2024-05-11T00:38:00Z"/>
        </w:rPr>
      </w:pPr>
      <w:ins w:id="21" w:author="Ashwin Mohan" w:date="2024-05-11T00:38:00Z">
        <w:r w:rsidRPr="000702BF">
          <w:t xml:space="preserve">- Test </w:t>
        </w:r>
        <w:r>
          <w:t>Requirements section is to be completed</w:t>
        </w:r>
      </w:ins>
    </w:p>
    <w:p w14:paraId="7BC9F6CB" w14:textId="77777777" w:rsidR="00FA0843" w:rsidRPr="000702BF" w:rsidRDefault="00FA0843" w:rsidP="00FA0843">
      <w:pPr>
        <w:pStyle w:val="EditorsNote"/>
        <w:rPr>
          <w:ins w:id="22" w:author="Ashwin Mohan" w:date="2024-05-11T00:34:00Z"/>
        </w:rPr>
      </w:pPr>
      <w:ins w:id="23" w:author="Ashwin Mohan" w:date="2024-05-11T00:34:00Z">
        <w:r w:rsidRPr="000702BF">
          <w:t xml:space="preserve">- Test configuration is </w:t>
        </w:r>
        <w:r>
          <w:t>to be updated</w:t>
        </w:r>
      </w:ins>
    </w:p>
    <w:p w14:paraId="0E0DC335" w14:textId="77777777" w:rsidR="00FA0843" w:rsidRPr="000702BF" w:rsidRDefault="00FA0843" w:rsidP="00FA0843">
      <w:pPr>
        <w:pStyle w:val="EditorsNote"/>
        <w:rPr>
          <w:ins w:id="24" w:author="Ashwin Mohan" w:date="2024-05-11T00:34:00Z"/>
          <w:lang w:eastAsia="zh-TW"/>
        </w:rPr>
      </w:pPr>
      <w:ins w:id="25" w:author="Ashwin Mohan" w:date="2024-05-11T00:34:00Z">
        <w:r w:rsidRPr="000702BF">
          <w:t xml:space="preserve">- Annex F MU/TT is </w:t>
        </w:r>
        <w:r>
          <w:t>to be updated</w:t>
        </w:r>
      </w:ins>
    </w:p>
    <w:p w14:paraId="41068CAA" w14:textId="12226B8C" w:rsidR="00FA0843" w:rsidRPr="000702BF" w:rsidRDefault="00FA0843" w:rsidP="00FA0843">
      <w:pPr>
        <w:pStyle w:val="Heading4"/>
        <w:rPr>
          <w:ins w:id="26" w:author="Ashwin Mohan" w:date="2024-05-11T00:34:00Z"/>
        </w:rPr>
      </w:pPr>
      <w:ins w:id="27" w:author="Ashwin Mohan" w:date="2024-05-11T00:34:00Z">
        <w:r w:rsidRPr="000702BF">
          <w:t>7</w:t>
        </w:r>
        <w:r w:rsidRPr="00751107">
          <w:t>.6.</w:t>
        </w:r>
      </w:ins>
      <w:ins w:id="28" w:author="Ashwin Mohan" w:date="2024-05-21T14:36:00Z">
        <w:r w:rsidR="00507F5D" w:rsidRPr="00751107">
          <w:t>2</w:t>
        </w:r>
      </w:ins>
      <w:ins w:id="29" w:author="Ashwin Mohan" w:date="2024-05-11T00:34:00Z">
        <w:r w:rsidRPr="00751107">
          <w:t>.1</w:t>
        </w:r>
        <w:r w:rsidRPr="00751107">
          <w:tab/>
          <w:t>Test purpose</w:t>
        </w:r>
      </w:ins>
    </w:p>
    <w:p w14:paraId="30CE0AF0" w14:textId="77777777" w:rsidR="00FA0843" w:rsidRPr="00833B7C" w:rsidRDefault="00FA0843" w:rsidP="00FA0843">
      <w:pPr>
        <w:rPr>
          <w:ins w:id="30" w:author="Ashwin Mohan" w:date="2024-05-11T00:35:00Z"/>
        </w:rPr>
      </w:pPr>
      <w:ins w:id="31" w:author="Ashwin Mohan" w:date="2024-05-11T00:35:00Z">
        <w:r w:rsidRPr="00833B7C">
          <w:t xml:space="preserve">In band blocking is defined for an unwanted interfering signal falling into the range from 15 MHz below to 15 MHz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DL_high</w:t>
        </w:r>
        <w:proofErr w:type="spellEnd"/>
        <w:r w:rsidRPr="00833B7C">
          <w:t xml:space="preserve"> &lt; 2700 MHz and </w:t>
        </w:r>
        <w:proofErr w:type="spellStart"/>
        <w:r w:rsidRPr="00833B7C">
          <w:t>F</w:t>
        </w:r>
        <w:r w:rsidRPr="00833B7C">
          <w:rPr>
            <w:vertAlign w:val="subscript"/>
          </w:rPr>
          <w:t>UL_high</w:t>
        </w:r>
        <w:proofErr w:type="spellEnd"/>
        <w:r w:rsidRPr="00833B7C">
          <w:t xml:space="preserve"> &lt; 2700 MHz, or into an immediately adjacent frequency range up 3*</w:t>
        </w:r>
        <w:proofErr w:type="spellStart"/>
        <w:r w:rsidRPr="00833B7C">
          <w:t>BW</w:t>
        </w:r>
        <w:r w:rsidRPr="00833B7C">
          <w:rPr>
            <w:vertAlign w:val="subscript"/>
          </w:rPr>
          <w:t>Channel</w:t>
        </w:r>
        <w:proofErr w:type="spellEnd"/>
        <w:r w:rsidRPr="00833B7C">
          <w:t xml:space="preserve">  below or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>330</w:t>
        </w:r>
        <w:proofErr w:type="spellStart"/>
        <w:r w:rsidRPr="00833B7C">
          <w:t>0 MHz and</w:t>
        </w:r>
        <w:proofErr w:type="spellEnd"/>
        <w:r w:rsidRPr="00833B7C">
          <w:t xml:space="preserve"> </w:t>
        </w:r>
        <w:proofErr w:type="spellStart"/>
        <w:r w:rsidRPr="00833B7C">
          <w:t>F</w:t>
        </w:r>
        <w:r w:rsidRPr="00833B7C">
          <w:rPr>
            <w:vertAlign w:val="subscript"/>
          </w:rPr>
          <w:t>UL_low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 xml:space="preserve"> 3300 MHz, at which the relative throughput shall meet or exceed the requirement for the specified measurement channel.</w:t>
        </w:r>
      </w:ins>
    </w:p>
    <w:p w14:paraId="7EF33CFC" w14:textId="723340E0" w:rsidR="00FA0843" w:rsidRPr="000702BF" w:rsidRDefault="00FA0843" w:rsidP="00FA0843">
      <w:pPr>
        <w:pStyle w:val="Heading4"/>
        <w:rPr>
          <w:ins w:id="32" w:author="Ashwin Mohan" w:date="2024-05-11T00:34:00Z"/>
        </w:rPr>
      </w:pPr>
      <w:ins w:id="33" w:author="Ashwin Mohan" w:date="2024-05-11T00:34:00Z">
        <w:r w:rsidRPr="00751107">
          <w:t>7.6.</w:t>
        </w:r>
      </w:ins>
      <w:ins w:id="34" w:author="Ashwin Mohan" w:date="2024-05-21T14:36:00Z">
        <w:r w:rsidR="00507F5D" w:rsidRPr="00751107">
          <w:t>2</w:t>
        </w:r>
      </w:ins>
      <w:ins w:id="35" w:author="Ashwin Mohan" w:date="2024-05-11T00:34:00Z">
        <w:r w:rsidRPr="00751107">
          <w:t>.2</w:t>
        </w:r>
        <w:r w:rsidRPr="00751107">
          <w:tab/>
          <w:t>Test applicability</w:t>
        </w:r>
      </w:ins>
    </w:p>
    <w:p w14:paraId="54778C14" w14:textId="77777777" w:rsidR="00FA0843" w:rsidRPr="000702BF" w:rsidRDefault="00FA0843" w:rsidP="00FA0843">
      <w:pPr>
        <w:rPr>
          <w:ins w:id="36" w:author="Ashwin Mohan" w:date="2024-05-11T00:34:00Z"/>
          <w:lang w:eastAsia="zh-CN"/>
        </w:rPr>
      </w:pPr>
      <w:ins w:id="37" w:author="Ashwin Mohan" w:date="2024-05-11T00:34:00Z">
        <w:r w:rsidRPr="000702BF">
          <w:t>The requirements of this test apply to all types of NR Power Class 3 UE release 17 and forward that support satellite access operation.</w:t>
        </w:r>
      </w:ins>
    </w:p>
    <w:p w14:paraId="0945B0C3" w14:textId="591369DB" w:rsidR="00FA0843" w:rsidRPr="000702BF" w:rsidRDefault="00FA0843" w:rsidP="00FA0843">
      <w:pPr>
        <w:pStyle w:val="Heading4"/>
        <w:rPr>
          <w:ins w:id="38" w:author="Ashwin Mohan" w:date="2024-05-11T00:34:00Z"/>
        </w:rPr>
      </w:pPr>
      <w:ins w:id="39" w:author="Ashwin Mohan" w:date="2024-05-11T00:34:00Z">
        <w:r w:rsidRPr="00751107">
          <w:t>7.6.</w:t>
        </w:r>
      </w:ins>
      <w:ins w:id="40" w:author="Ashwin Mohan" w:date="2024-05-21T14:36:00Z">
        <w:r w:rsidR="00507F5D" w:rsidRPr="00751107">
          <w:t>2</w:t>
        </w:r>
      </w:ins>
      <w:ins w:id="41" w:author="Ashwin Mohan" w:date="2024-05-11T00:34:00Z">
        <w:r w:rsidRPr="00751107">
          <w:t>.3</w:t>
        </w:r>
        <w:r w:rsidRPr="00751107">
          <w:tab/>
          <w:t>Minimum conformance requirements</w:t>
        </w:r>
      </w:ins>
    </w:p>
    <w:p w14:paraId="245E7225" w14:textId="77777777" w:rsidR="00FA0843" w:rsidRDefault="00FA0843" w:rsidP="00FA0843">
      <w:pPr>
        <w:rPr>
          <w:ins w:id="42" w:author="Ashwin Mohan" w:date="2024-05-11T00:36:00Z"/>
          <w:rFonts w:cs="v5.0.0"/>
        </w:rPr>
      </w:pPr>
      <w:ins w:id="43" w:author="Ashwin Mohan" w:date="2024-05-11T00:36:00Z">
        <w:r>
          <w:t xml:space="preserve">For NR </w:t>
        </w:r>
        <w:r w:rsidRPr="002D0852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</w:t>
        </w:r>
        <w:r>
          <w:rPr>
            <w:rFonts w:eastAsia="Osaka"/>
          </w:rPr>
          <w:t>in-band blocking (IBB) is defined for an</w:t>
        </w:r>
        <w:r>
          <w:t xml:space="preserve"> unwanted interfering signal falling into the UE receive band or into the first 15 MHz below or above the UE receive band</w:t>
        </w:r>
        <w:r>
          <w:rPr>
            <w:rFonts w:cs="v5.0.0"/>
          </w:rPr>
          <w:t xml:space="preserve">.  </w:t>
        </w:r>
      </w:ins>
    </w:p>
    <w:p w14:paraId="564DC7F0" w14:textId="77777777" w:rsidR="00FA0843" w:rsidRPr="0019076D" w:rsidRDefault="00FA0843" w:rsidP="00FA0843">
      <w:pPr>
        <w:rPr>
          <w:ins w:id="44" w:author="Ashwin Mohan" w:date="2024-05-11T00:36:00Z"/>
          <w:rFonts w:eastAsiaTheme="minorEastAsia"/>
        </w:rPr>
      </w:pPr>
      <w:ins w:id="45" w:author="Ashwin Mohan" w:date="2024-05-11T00:36:00Z">
        <w:r>
          <w:t>The throughput of the wanted signal shall be ≥ 95 % of the maximum throughput of the reference measurement channels as specified in 3GPP TS 38.101-1 [5] Annexes A.2.2 and A.3.2 (with one sided dynamic OCNG Pattern OP.1 FDD for the DL-signal as described in Annex A.5.1.1) with parameters specified in Table 7.6.2-1 and Table 7.6.2-2. T</w:t>
        </w:r>
        <w:r>
          <w:rPr>
            <w:rFonts w:cs="v5.0.0"/>
          </w:rPr>
          <w:t>he relative throughput requirement shall be met f</w:t>
        </w:r>
        <w:r>
          <w:t>or any SCS specified for the channel bandwidth of the wanted signal.</w:t>
        </w:r>
      </w:ins>
    </w:p>
    <w:p w14:paraId="00FC1B82" w14:textId="40F8C9F7" w:rsidR="00FA0843" w:rsidRDefault="00FA0843" w:rsidP="00FA0843">
      <w:pPr>
        <w:pStyle w:val="TH"/>
        <w:rPr>
          <w:ins w:id="46" w:author="Ashwin Mohan" w:date="2024-05-11T00:36:00Z"/>
        </w:rPr>
      </w:pPr>
      <w:ins w:id="47" w:author="Ashwin Mohan" w:date="2024-05-11T00:36:00Z">
        <w:r>
          <w:t>Table 7.6</w:t>
        </w:r>
        <w:r w:rsidRPr="00751107">
          <w:t>.</w:t>
        </w:r>
      </w:ins>
      <w:ins w:id="48" w:author="Ashwin Mohan" w:date="2024-05-21T14:36:00Z">
        <w:r w:rsidR="00507F5D" w:rsidRPr="00751107">
          <w:t>2</w:t>
        </w:r>
      </w:ins>
      <w:ins w:id="49" w:author="Ashwin Mohan" w:date="2024-05-11T00:36:00Z">
        <w:r w:rsidRPr="00751107">
          <w:t>-1:</w:t>
        </w:r>
        <w:r>
          <w:t xml:space="preserve"> In-band blocking parameters for NR satellite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</w:t>
        </w:r>
      </w:ins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FA0843" w14:paraId="5D1FEA0B" w14:textId="77777777" w:rsidTr="00187248">
        <w:trPr>
          <w:jc w:val="center"/>
          <w:ins w:id="50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7EB1E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1" w:author="Ashwin Mohan" w:date="2024-05-11T00:36:00Z"/>
                <w:rFonts w:ascii="Arial" w:hAnsi="Arial"/>
                <w:b/>
                <w:sz w:val="18"/>
              </w:rPr>
            </w:pPr>
            <w:ins w:id="52" w:author="Ashwin Mohan" w:date="2024-05-11T00:36:00Z">
              <w:r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D423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3" w:author="Ashwin Mohan" w:date="2024-05-11T00:36:00Z"/>
                <w:rFonts w:ascii="Arial" w:hAnsi="Arial"/>
                <w:b/>
                <w:sz w:val="18"/>
              </w:rPr>
            </w:pPr>
            <w:ins w:id="54" w:author="Ashwin Mohan" w:date="2024-05-11T00:36:00Z">
              <w:r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19C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5" w:author="Ashwin Mohan" w:date="2024-05-11T00:36:00Z"/>
                <w:rFonts w:ascii="Arial" w:hAnsi="Arial"/>
                <w:b/>
                <w:sz w:val="18"/>
              </w:rPr>
            </w:pPr>
            <w:ins w:id="56" w:author="Ashwin Mohan" w:date="2024-05-11T00:36:00Z">
              <w:r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FA0843" w14:paraId="01C458E7" w14:textId="77777777" w:rsidTr="00187248">
        <w:trPr>
          <w:jc w:val="center"/>
          <w:ins w:id="57" w:author="Ashwin Mohan" w:date="2024-05-11T00:36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806A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8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2DF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9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9FF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0" w:author="Ashwin Mohan" w:date="2024-05-11T00:36:00Z"/>
                <w:rFonts w:ascii="Arial" w:hAnsi="Arial"/>
                <w:b/>
                <w:sz w:val="18"/>
              </w:rPr>
            </w:pPr>
            <w:ins w:id="61" w:author="Ashwin Mohan" w:date="2024-05-11T00:36:00Z">
              <w:r>
                <w:rPr>
                  <w:rFonts w:ascii="Arial" w:hAnsi="Arial"/>
                  <w:b/>
                  <w:sz w:val="18"/>
                </w:rPr>
                <w:t>5, 10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00ED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2" w:author="Ashwin Mohan" w:date="2024-05-11T00:36:00Z"/>
                <w:rFonts w:ascii="Arial" w:hAnsi="Arial"/>
                <w:b/>
                <w:sz w:val="18"/>
              </w:rPr>
            </w:pPr>
            <w:ins w:id="63" w:author="Ashwin Mohan" w:date="2024-05-11T00:36:00Z">
              <w:r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C66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4" w:author="Ashwin Mohan" w:date="2024-05-11T00:36:00Z"/>
                <w:rFonts w:ascii="Arial" w:hAnsi="Arial"/>
                <w:b/>
                <w:sz w:val="18"/>
              </w:rPr>
            </w:pPr>
            <w:ins w:id="65" w:author="Ashwin Mohan" w:date="2024-05-11T00:36:00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843" w14:paraId="2F8DF6CD" w14:textId="77777777" w:rsidTr="00187248">
        <w:trPr>
          <w:jc w:val="center"/>
          <w:ins w:id="66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5335" w14:textId="77777777" w:rsidR="00FA0843" w:rsidRDefault="00FA0843" w:rsidP="00187248">
            <w:pPr>
              <w:pStyle w:val="TAC"/>
              <w:rPr>
                <w:ins w:id="67" w:author="Ashwin Mohan" w:date="2024-05-11T00:36:00Z"/>
              </w:rPr>
            </w:pPr>
            <w:ins w:id="68" w:author="Ashwin Mohan" w:date="2024-05-11T00:36:00Z">
              <w:r>
                <w:t>Power in transmission bandwidth configuration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086E" w14:textId="77777777" w:rsidR="00FA0843" w:rsidRDefault="00FA0843" w:rsidP="00187248">
            <w:pPr>
              <w:pStyle w:val="TAC"/>
              <w:rPr>
                <w:ins w:id="69" w:author="Ashwin Mohan" w:date="2024-05-11T00:36:00Z"/>
              </w:rPr>
            </w:pPr>
            <w:ins w:id="70" w:author="Ashwin Mohan" w:date="2024-05-11T00:36:00Z">
              <w:r>
                <w:t>dBm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04DB" w14:textId="77777777" w:rsidR="00FA0843" w:rsidRDefault="00FA0843" w:rsidP="00187248">
            <w:pPr>
              <w:pStyle w:val="TAC"/>
              <w:rPr>
                <w:ins w:id="71" w:author="Ashwin Mohan" w:date="2024-05-11T00:36:00Z"/>
              </w:rPr>
            </w:pPr>
            <w:ins w:id="72" w:author="Ashwin Mohan" w:date="2024-05-11T00:36:00Z">
              <w:r>
                <w:t>REFSENS + 6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156F" w14:textId="77777777" w:rsidR="00FA0843" w:rsidRDefault="00FA0843" w:rsidP="00187248">
            <w:pPr>
              <w:pStyle w:val="TAC"/>
              <w:rPr>
                <w:ins w:id="73" w:author="Ashwin Mohan" w:date="2024-05-11T00:36:00Z"/>
              </w:rPr>
            </w:pPr>
            <w:ins w:id="74" w:author="Ashwin Mohan" w:date="2024-05-11T00:36:00Z">
              <w:r>
                <w:t>REFSENS + 7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25ED" w14:textId="77777777" w:rsidR="00FA0843" w:rsidRDefault="00FA0843" w:rsidP="00187248">
            <w:pPr>
              <w:pStyle w:val="TAC"/>
              <w:rPr>
                <w:ins w:id="75" w:author="Ashwin Mohan" w:date="2024-05-11T00:36:00Z"/>
                <w:lang w:val="sv-SE"/>
              </w:rPr>
            </w:pPr>
            <w:ins w:id="76" w:author="Ashwin Mohan" w:date="2024-05-11T00:36:00Z">
              <w:r>
                <w:t>REFSENS + 9 dB</w:t>
              </w:r>
              <w:r>
                <w:rPr>
                  <w:lang w:val="sv-SE"/>
                </w:rPr>
                <w:t xml:space="preserve"> </w:t>
              </w:r>
            </w:ins>
          </w:p>
        </w:tc>
      </w:tr>
      <w:tr w:rsidR="00FA0843" w14:paraId="20E8B125" w14:textId="77777777" w:rsidTr="00187248">
        <w:trPr>
          <w:jc w:val="center"/>
          <w:ins w:id="77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DA21" w14:textId="77777777" w:rsidR="00FA0843" w:rsidRDefault="00FA0843" w:rsidP="00187248">
            <w:pPr>
              <w:pStyle w:val="TAC"/>
              <w:rPr>
                <w:ins w:id="78" w:author="Ashwin Mohan" w:date="2024-05-11T00:36:00Z"/>
                <w:lang w:val="sv-SE"/>
              </w:rPr>
            </w:pPr>
            <w:proofErr w:type="spellStart"/>
            <w:ins w:id="79" w:author="Ashwin Mohan" w:date="2024-05-11T00:36:00Z">
              <w:r>
                <w:rPr>
                  <w:lang w:val="sv-SE"/>
                </w:rPr>
                <w:t>BW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2504" w14:textId="77777777" w:rsidR="00FA0843" w:rsidRDefault="00FA0843" w:rsidP="00187248">
            <w:pPr>
              <w:pStyle w:val="TAC"/>
              <w:rPr>
                <w:ins w:id="80" w:author="Ashwin Mohan" w:date="2024-05-11T00:36:00Z"/>
                <w:lang w:val="sv-SE"/>
              </w:rPr>
            </w:pPr>
            <w:ins w:id="81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DC0D" w14:textId="77777777" w:rsidR="00FA0843" w:rsidRDefault="00FA0843" w:rsidP="00187248">
            <w:pPr>
              <w:pStyle w:val="TAC"/>
              <w:rPr>
                <w:ins w:id="82" w:author="Ashwin Mohan" w:date="2024-05-11T00:36:00Z"/>
                <w:lang w:val="sv-SE"/>
              </w:rPr>
            </w:pPr>
            <w:ins w:id="83" w:author="Ashwin Mohan" w:date="2024-05-11T00:36:00Z">
              <w:r>
                <w:rPr>
                  <w:lang w:val="sv-SE"/>
                </w:rPr>
                <w:t>5</w:t>
              </w:r>
            </w:ins>
          </w:p>
        </w:tc>
      </w:tr>
      <w:tr w:rsidR="00FA0843" w14:paraId="6A61A2BA" w14:textId="77777777" w:rsidTr="00187248">
        <w:trPr>
          <w:jc w:val="center"/>
          <w:ins w:id="84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AACA" w14:textId="77777777" w:rsidR="00FA0843" w:rsidRDefault="00FA0843" w:rsidP="00187248">
            <w:pPr>
              <w:pStyle w:val="TAC"/>
              <w:rPr>
                <w:ins w:id="85" w:author="Ashwin Mohan" w:date="2024-05-11T00:36:00Z"/>
                <w:lang w:val="sv-SE"/>
              </w:rPr>
            </w:pPr>
            <w:proofErr w:type="spellStart"/>
            <w:ins w:id="86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1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D2C2" w14:textId="77777777" w:rsidR="00FA0843" w:rsidRDefault="00FA0843" w:rsidP="00187248">
            <w:pPr>
              <w:pStyle w:val="TAC"/>
              <w:rPr>
                <w:ins w:id="87" w:author="Ashwin Mohan" w:date="2024-05-11T00:36:00Z"/>
                <w:lang w:val="sv-SE"/>
              </w:rPr>
            </w:pPr>
            <w:ins w:id="88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256" w14:textId="77777777" w:rsidR="00FA0843" w:rsidRDefault="00FA0843" w:rsidP="00187248">
            <w:pPr>
              <w:pStyle w:val="TAC"/>
              <w:rPr>
                <w:ins w:id="89" w:author="Ashwin Mohan" w:date="2024-05-11T00:36:00Z"/>
                <w:lang w:val="sv-SE"/>
              </w:rPr>
            </w:pPr>
            <w:ins w:id="90" w:author="Ashwin Mohan" w:date="2024-05-11T00:36:00Z">
              <w:r>
                <w:rPr>
                  <w:lang w:val="sv-SE"/>
                </w:rPr>
                <w:t>7.5</w:t>
              </w:r>
            </w:ins>
          </w:p>
        </w:tc>
      </w:tr>
      <w:tr w:rsidR="00FA0843" w14:paraId="2A437901" w14:textId="77777777" w:rsidTr="00187248">
        <w:trPr>
          <w:jc w:val="center"/>
          <w:ins w:id="91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B294" w14:textId="77777777" w:rsidR="00FA0843" w:rsidRDefault="00FA0843" w:rsidP="00187248">
            <w:pPr>
              <w:pStyle w:val="TAC"/>
              <w:rPr>
                <w:ins w:id="92" w:author="Ashwin Mohan" w:date="2024-05-11T00:36:00Z"/>
                <w:lang w:val="sv-SE"/>
              </w:rPr>
            </w:pPr>
            <w:proofErr w:type="spellStart"/>
            <w:ins w:id="93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2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BF05" w14:textId="77777777" w:rsidR="00FA0843" w:rsidRDefault="00FA0843" w:rsidP="00187248">
            <w:pPr>
              <w:pStyle w:val="TAC"/>
              <w:rPr>
                <w:ins w:id="94" w:author="Ashwin Mohan" w:date="2024-05-11T00:36:00Z"/>
                <w:lang w:val="sv-SE"/>
              </w:rPr>
            </w:pPr>
            <w:ins w:id="95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E1D5" w14:textId="77777777" w:rsidR="00FA0843" w:rsidRDefault="00FA0843" w:rsidP="00187248">
            <w:pPr>
              <w:pStyle w:val="TAC"/>
              <w:rPr>
                <w:ins w:id="96" w:author="Ashwin Mohan" w:date="2024-05-11T00:36:00Z"/>
                <w:lang w:val="sv-SE"/>
              </w:rPr>
            </w:pPr>
            <w:ins w:id="97" w:author="Ashwin Mohan" w:date="2024-05-11T00:36:00Z">
              <w:r>
                <w:rPr>
                  <w:lang w:val="sv-SE"/>
                </w:rPr>
                <w:t>12.5</w:t>
              </w:r>
            </w:ins>
          </w:p>
        </w:tc>
      </w:tr>
      <w:tr w:rsidR="00FA0843" w14:paraId="3315BA27" w14:textId="77777777" w:rsidTr="00187248">
        <w:trPr>
          <w:jc w:val="center"/>
          <w:ins w:id="98" w:author="Ashwin Mohan" w:date="2024-05-11T00:36:00Z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6EC" w14:textId="77777777" w:rsidR="00FA0843" w:rsidRDefault="00FA0843" w:rsidP="00187248">
            <w:pPr>
              <w:pStyle w:val="TAN"/>
              <w:rPr>
                <w:ins w:id="99" w:author="Ashwin Mohan" w:date="2024-05-11T00:36:00Z"/>
              </w:rPr>
            </w:pPr>
            <w:ins w:id="100" w:author="Ashwin Mohan" w:date="2024-05-11T00:36:00Z">
              <w:r>
                <w:t>NOTE 1:</w:t>
              </w:r>
              <w:r>
                <w:tab/>
                <w:t xml:space="preserve">The transmitter shall be set to 4 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at the minimum UL configuration specified in clause 7.3.2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defined in clause 6.2.4.</w:t>
              </w:r>
            </w:ins>
          </w:p>
          <w:p w14:paraId="235EBA97" w14:textId="77777777" w:rsidR="00FA0843" w:rsidRDefault="00FA0843" w:rsidP="00187248">
            <w:pPr>
              <w:pStyle w:val="TAN"/>
              <w:rPr>
                <w:ins w:id="101" w:author="Ashwin Mohan" w:date="2024-05-11T00:36:00Z"/>
              </w:rPr>
            </w:pPr>
            <w:ins w:id="102" w:author="Ashwin Mohan" w:date="2024-05-11T00:36:00Z">
              <w:r>
                <w:t>NOTE 2:</w:t>
              </w:r>
              <w:r>
                <w:tab/>
                <w:t xml:space="preserve">The interferer consists of the RMC specified in </w:t>
              </w:r>
              <w:r w:rsidRPr="002F762C">
                <w:t xml:space="preserve">3GPP </w:t>
              </w:r>
              <w:r>
                <w:t>TS 38.101-1 [5] Annex A.3.2.2 with one sided dynamic OCNG Pattern OP.1 FDD for the DL-signal as described in Annex A.5.1.1 and 15 kHz SCS.</w:t>
              </w:r>
            </w:ins>
          </w:p>
          <w:p w14:paraId="0428FA44" w14:textId="77777777" w:rsidR="00FA0843" w:rsidRDefault="00FA0843" w:rsidP="00187248">
            <w:pPr>
              <w:pStyle w:val="TAN"/>
              <w:rPr>
                <w:ins w:id="103" w:author="Ashwin Mohan" w:date="2024-05-11T00:36:00Z"/>
              </w:rPr>
            </w:pPr>
            <w:ins w:id="104" w:author="Ashwin Mohan" w:date="2024-05-11T00:36:00Z">
              <w:r>
                <w:t>NOTE 3:</w:t>
              </w:r>
              <w:r w:rsidRPr="00A1115A">
                <w:tab/>
              </w:r>
              <w:r>
                <w:t>Power in transmission bandwidth configuration shall be rounded to the next higher 0.5dB value.</w:t>
              </w:r>
            </w:ins>
          </w:p>
        </w:tc>
      </w:tr>
    </w:tbl>
    <w:p w14:paraId="63932D87" w14:textId="77777777" w:rsidR="00FA0843" w:rsidRPr="00C640C8" w:rsidRDefault="00FA0843" w:rsidP="00FA0843">
      <w:pPr>
        <w:rPr>
          <w:ins w:id="105" w:author="Ashwin Mohan" w:date="2024-05-11T00:36:00Z"/>
          <w:rFonts w:eastAsiaTheme="minorEastAsia"/>
        </w:rPr>
      </w:pPr>
    </w:p>
    <w:p w14:paraId="20467933" w14:textId="01B3F691" w:rsidR="00FA0843" w:rsidRDefault="00FA0843" w:rsidP="00FA0843">
      <w:pPr>
        <w:pStyle w:val="TH"/>
        <w:rPr>
          <w:ins w:id="106" w:author="Ashwin Mohan" w:date="2024-05-11T00:36:00Z"/>
        </w:rPr>
      </w:pPr>
      <w:ins w:id="107" w:author="Ashwin Mohan" w:date="2024-05-11T00:36:00Z">
        <w:r>
          <w:lastRenderedPageBreak/>
          <w:t>Table 7</w:t>
        </w:r>
        <w:r w:rsidRPr="00751107">
          <w:t>.6.</w:t>
        </w:r>
      </w:ins>
      <w:ins w:id="108" w:author="Ashwin Mohan" w:date="2024-05-21T14:36:00Z">
        <w:r w:rsidR="00507F5D" w:rsidRPr="00751107">
          <w:t>2</w:t>
        </w:r>
      </w:ins>
      <w:ins w:id="109" w:author="Ashwin Mohan" w:date="2024-05-11T00:36:00Z">
        <w:r w:rsidRPr="00751107">
          <w:t>-2: In-band</w:t>
        </w:r>
        <w:r>
          <w:t xml:space="preserve"> blocking for NR </w:t>
        </w:r>
        <w:r w:rsidRPr="004B6026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</w:t>
        </w:r>
        <w:proofErr w:type="gramStart"/>
        <w:r>
          <w:t>MHz</w:t>
        </w:r>
        <w:proofErr w:type="gram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486"/>
        <w:gridCol w:w="799"/>
        <w:gridCol w:w="3122"/>
        <w:gridCol w:w="3123"/>
      </w:tblGrid>
      <w:tr w:rsidR="00FA0843" w14:paraId="53A2BAA3" w14:textId="77777777" w:rsidTr="00187248">
        <w:trPr>
          <w:jc w:val="center"/>
          <w:ins w:id="110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53F" w14:textId="77777777" w:rsidR="00FA0843" w:rsidRPr="00EB2919" w:rsidRDefault="00FA0843" w:rsidP="00187248">
            <w:pPr>
              <w:pStyle w:val="TAH"/>
              <w:rPr>
                <w:ins w:id="111" w:author="Ashwin Mohan" w:date="2024-05-11T00:36:00Z"/>
                <w:highlight w:val="yellow"/>
              </w:rPr>
            </w:pPr>
            <w:ins w:id="112" w:author="Ashwin Mohan" w:date="2024-05-11T00:36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22D0" w14:textId="77777777" w:rsidR="00FA0843" w:rsidRDefault="00FA0843" w:rsidP="00187248">
            <w:pPr>
              <w:pStyle w:val="TAH"/>
              <w:rPr>
                <w:ins w:id="113" w:author="Ashwin Mohan" w:date="2024-05-11T00:36:00Z"/>
              </w:rPr>
            </w:pPr>
            <w:ins w:id="114" w:author="Ashwin Mohan" w:date="2024-05-11T00:36:00Z">
              <w:r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FA2" w14:textId="77777777" w:rsidR="00FA0843" w:rsidRDefault="00FA0843" w:rsidP="00187248">
            <w:pPr>
              <w:pStyle w:val="TAH"/>
              <w:rPr>
                <w:ins w:id="115" w:author="Ashwin Mohan" w:date="2024-05-11T00:36:00Z"/>
              </w:rPr>
            </w:pPr>
            <w:ins w:id="116" w:author="Ashwin Mohan" w:date="2024-05-11T00:36:00Z">
              <w:r>
                <w:t>Unit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FAED" w14:textId="77777777" w:rsidR="00FA0843" w:rsidRDefault="00FA0843" w:rsidP="00187248">
            <w:pPr>
              <w:pStyle w:val="TAH"/>
              <w:rPr>
                <w:ins w:id="117" w:author="Ashwin Mohan" w:date="2024-05-11T00:36:00Z"/>
              </w:rPr>
            </w:pPr>
            <w:ins w:id="118" w:author="Ashwin Mohan" w:date="2024-05-11T00:36:00Z">
              <w:r>
                <w:t>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1E1B" w14:textId="77777777" w:rsidR="00FA0843" w:rsidRDefault="00FA0843" w:rsidP="00187248">
            <w:pPr>
              <w:pStyle w:val="TAH"/>
              <w:rPr>
                <w:ins w:id="119" w:author="Ashwin Mohan" w:date="2024-05-11T00:36:00Z"/>
              </w:rPr>
            </w:pPr>
            <w:ins w:id="120" w:author="Ashwin Mohan" w:date="2024-05-11T00:36:00Z">
              <w:r>
                <w:t>Case 2</w:t>
              </w:r>
            </w:ins>
          </w:p>
        </w:tc>
      </w:tr>
      <w:tr w:rsidR="00FA0843" w14:paraId="0E076866" w14:textId="77777777" w:rsidTr="00187248">
        <w:trPr>
          <w:jc w:val="center"/>
          <w:ins w:id="121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E56" w14:textId="77777777" w:rsidR="00FA0843" w:rsidRPr="00EB2919" w:rsidRDefault="00FA0843" w:rsidP="00187248">
            <w:pPr>
              <w:pStyle w:val="TAC"/>
              <w:rPr>
                <w:ins w:id="122" w:author="Ashwin Mohan" w:date="2024-05-11T00:36:00Z"/>
                <w:highlight w:val="yellow"/>
                <w:lang w:val="sv-SE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1B08" w14:textId="77777777" w:rsidR="00FA0843" w:rsidRDefault="00FA0843" w:rsidP="00187248">
            <w:pPr>
              <w:pStyle w:val="TAC"/>
              <w:rPr>
                <w:ins w:id="123" w:author="Ashwin Mohan" w:date="2024-05-11T00:36:00Z"/>
                <w:lang w:val="sv-SE"/>
              </w:rPr>
            </w:pPr>
            <w:proofErr w:type="spellStart"/>
            <w:ins w:id="124" w:author="Ashwin Mohan" w:date="2024-05-11T00:36:00Z">
              <w:r>
                <w:rPr>
                  <w:lang w:val="sv-SE"/>
                </w:rPr>
                <w:t>P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7D0" w14:textId="77777777" w:rsidR="00FA0843" w:rsidRDefault="00FA0843" w:rsidP="00187248">
            <w:pPr>
              <w:pStyle w:val="TAC"/>
              <w:rPr>
                <w:ins w:id="125" w:author="Ashwin Mohan" w:date="2024-05-11T00:36:00Z"/>
                <w:lang w:val="sv-SE"/>
              </w:rPr>
            </w:pPr>
            <w:proofErr w:type="spellStart"/>
            <w:ins w:id="126" w:author="Ashwin Mohan" w:date="2024-05-11T00:36:00Z">
              <w:r>
                <w:rPr>
                  <w:lang w:val="sv-SE"/>
                </w:rPr>
                <w:t>dBm</w:t>
              </w:r>
              <w:proofErr w:type="spellEnd"/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275" w14:textId="77777777" w:rsidR="00FA0843" w:rsidRDefault="00FA0843" w:rsidP="00187248">
            <w:pPr>
              <w:pStyle w:val="TAC"/>
              <w:rPr>
                <w:ins w:id="127" w:author="Ashwin Mohan" w:date="2024-05-11T00:36:00Z"/>
              </w:rPr>
            </w:pPr>
            <w:ins w:id="128" w:author="Ashwin Mohan" w:date="2024-05-11T00:36:00Z">
              <w:r>
                <w:t>-56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11EC" w14:textId="77777777" w:rsidR="00FA0843" w:rsidRDefault="00FA0843" w:rsidP="00187248">
            <w:pPr>
              <w:pStyle w:val="TAC"/>
              <w:rPr>
                <w:ins w:id="129" w:author="Ashwin Mohan" w:date="2024-05-11T00:36:00Z"/>
              </w:rPr>
            </w:pPr>
            <w:ins w:id="130" w:author="Ashwin Mohan" w:date="2024-05-11T00:36:00Z">
              <w:r>
                <w:t>-44</w:t>
              </w:r>
            </w:ins>
          </w:p>
        </w:tc>
      </w:tr>
      <w:tr w:rsidR="00FA0843" w14:paraId="4BE170CA" w14:textId="77777777" w:rsidTr="00187248">
        <w:trPr>
          <w:jc w:val="center"/>
          <w:ins w:id="131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CC67A" w14:textId="77777777" w:rsidR="00FA0843" w:rsidRPr="00715883" w:rsidRDefault="00FA0843" w:rsidP="00187248">
            <w:pPr>
              <w:pStyle w:val="TAC"/>
              <w:rPr>
                <w:ins w:id="132" w:author="Ashwin Mohan" w:date="2024-05-11T00:36:00Z"/>
              </w:rPr>
            </w:pPr>
            <w:ins w:id="133" w:author="Ashwin Mohan" w:date="2024-05-11T00:36:00Z">
              <w:r w:rsidRPr="008C5CED">
                <w:t>n254,</w:t>
              </w:r>
            </w:ins>
          </w:p>
          <w:p w14:paraId="2F9723B8" w14:textId="77777777" w:rsidR="00FA0843" w:rsidRDefault="00FA0843" w:rsidP="00187248">
            <w:pPr>
              <w:pStyle w:val="TAC"/>
              <w:rPr>
                <w:ins w:id="134" w:author="Ashwin Mohan" w:date="2024-05-11T00:36:00Z"/>
              </w:rPr>
            </w:pPr>
            <w:ins w:id="135" w:author="Ashwin Mohan" w:date="2024-05-11T00:36:00Z">
              <w:r>
                <w:t>n255,</w:t>
              </w:r>
            </w:ins>
          </w:p>
          <w:p w14:paraId="544204D0" w14:textId="77777777" w:rsidR="00FA0843" w:rsidRDefault="00FA0843" w:rsidP="00187248">
            <w:pPr>
              <w:pStyle w:val="TAC"/>
              <w:rPr>
                <w:ins w:id="136" w:author="Ashwin Mohan" w:date="2024-05-11T00:36:00Z"/>
                <w:lang w:val="sv-SE"/>
              </w:rPr>
            </w:pPr>
            <w:ins w:id="137" w:author="Ashwin Mohan" w:date="2024-05-11T00:36:00Z">
              <w:r>
                <w:t>n256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7788" w14:textId="77777777" w:rsidR="00FA0843" w:rsidRDefault="00FA0843" w:rsidP="00187248">
            <w:pPr>
              <w:pStyle w:val="TAC"/>
              <w:rPr>
                <w:ins w:id="138" w:author="Ashwin Mohan" w:date="2024-05-11T00:36:00Z"/>
                <w:lang w:val="sv-SE"/>
              </w:rPr>
            </w:pPr>
            <w:proofErr w:type="spellStart"/>
            <w:ins w:id="139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952" w14:textId="77777777" w:rsidR="00FA0843" w:rsidRDefault="00FA0843" w:rsidP="00187248">
            <w:pPr>
              <w:pStyle w:val="TAC"/>
              <w:rPr>
                <w:ins w:id="140" w:author="Ashwin Mohan" w:date="2024-05-11T00:36:00Z"/>
                <w:lang w:val="sv-SE"/>
              </w:rPr>
            </w:pPr>
            <w:ins w:id="141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927A" w14:textId="77777777" w:rsidR="00FA0843" w:rsidRDefault="00FA0843" w:rsidP="00187248">
            <w:pPr>
              <w:pStyle w:val="TAC"/>
              <w:rPr>
                <w:ins w:id="142" w:author="Ashwin Mohan" w:date="2024-05-11T00:36:00Z"/>
              </w:rPr>
            </w:pPr>
            <w:ins w:id="143" w:author="Ashwin Mohan" w:date="2024-05-11T00:36:00Z">
              <w:r>
                <w:t>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11343D8C" w14:textId="77777777" w:rsidR="00FA0843" w:rsidRDefault="00FA0843" w:rsidP="00187248">
            <w:pPr>
              <w:pStyle w:val="TAC"/>
              <w:rPr>
                <w:ins w:id="144" w:author="Ashwin Mohan" w:date="2024-05-11T00:36:00Z"/>
              </w:rPr>
            </w:pPr>
            <w:proofErr w:type="spellStart"/>
            <w:ins w:id="14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  <w:p w14:paraId="1C29D4A4" w14:textId="77777777" w:rsidR="00FA0843" w:rsidRDefault="00FA0843" w:rsidP="00187248">
            <w:pPr>
              <w:pStyle w:val="TAC"/>
              <w:rPr>
                <w:ins w:id="146" w:author="Ashwin Mohan" w:date="2024-05-11T00:36:00Z"/>
              </w:rPr>
            </w:pPr>
            <w:ins w:id="147" w:author="Ashwin Mohan" w:date="2024-05-11T00:36:00Z">
              <w:r>
                <w:t>and</w:t>
              </w:r>
            </w:ins>
          </w:p>
          <w:p w14:paraId="0BCF5493" w14:textId="77777777" w:rsidR="00FA0843" w:rsidRDefault="00FA0843" w:rsidP="00187248">
            <w:pPr>
              <w:pStyle w:val="TAC"/>
              <w:rPr>
                <w:ins w:id="148" w:author="Ashwin Mohan" w:date="2024-05-11T00:36:00Z"/>
              </w:rPr>
            </w:pPr>
            <w:proofErr w:type="spellStart"/>
            <w:ins w:id="149" w:author="Ashwin Mohan" w:date="2024-05-11T00:36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2BEC3956" w14:textId="77777777" w:rsidR="00FA0843" w:rsidRDefault="00FA0843" w:rsidP="00187248">
            <w:pPr>
              <w:pStyle w:val="TAC"/>
              <w:rPr>
                <w:ins w:id="150" w:author="Ashwin Mohan" w:date="2024-05-11T00:36:00Z"/>
              </w:rPr>
            </w:pPr>
            <w:proofErr w:type="spellStart"/>
            <w:ins w:id="151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8FC" w14:textId="77777777" w:rsidR="00FA0843" w:rsidRDefault="00FA0843" w:rsidP="00187248">
            <w:pPr>
              <w:pStyle w:val="TAC"/>
              <w:rPr>
                <w:ins w:id="152" w:author="Ashwin Mohan" w:date="2024-05-11T00:36:00Z"/>
              </w:rPr>
            </w:pPr>
            <w:ins w:id="153" w:author="Ashwin Mohan" w:date="2024-05-11T00:36:00Z">
              <w:r>
                <w:t>≤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2B426CA0" w14:textId="77777777" w:rsidR="00FA0843" w:rsidRDefault="00FA0843" w:rsidP="00187248">
            <w:pPr>
              <w:pStyle w:val="TAC"/>
              <w:rPr>
                <w:ins w:id="154" w:author="Ashwin Mohan" w:date="2024-05-11T00:36:00Z"/>
              </w:rPr>
            </w:pPr>
            <w:proofErr w:type="spellStart"/>
            <w:ins w:id="15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  <w:p w14:paraId="2E4E0EFE" w14:textId="77777777" w:rsidR="00FA0843" w:rsidRDefault="00FA0843" w:rsidP="00187248">
            <w:pPr>
              <w:pStyle w:val="TAC"/>
              <w:rPr>
                <w:ins w:id="156" w:author="Ashwin Mohan" w:date="2024-05-11T00:36:00Z"/>
              </w:rPr>
            </w:pPr>
            <w:ins w:id="157" w:author="Ashwin Mohan" w:date="2024-05-11T00:36:00Z">
              <w:r>
                <w:t>and</w:t>
              </w:r>
            </w:ins>
          </w:p>
          <w:p w14:paraId="03A1EA16" w14:textId="77777777" w:rsidR="00FA0843" w:rsidRDefault="00FA0843" w:rsidP="00187248">
            <w:pPr>
              <w:pStyle w:val="TAC"/>
              <w:rPr>
                <w:ins w:id="158" w:author="Ashwin Mohan" w:date="2024-05-11T00:36:00Z"/>
              </w:rPr>
            </w:pPr>
            <w:ins w:id="159" w:author="Ashwin Mohan" w:date="2024-05-11T00:36:00Z">
              <w:r>
                <w:t xml:space="preserve">≥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759E103A" w14:textId="77777777" w:rsidR="00FA0843" w:rsidRDefault="00FA0843" w:rsidP="00187248">
            <w:pPr>
              <w:pStyle w:val="TAC"/>
              <w:rPr>
                <w:ins w:id="160" w:author="Ashwin Mohan" w:date="2024-05-11T00:36:00Z"/>
              </w:rPr>
            </w:pPr>
            <w:proofErr w:type="spellStart"/>
            <w:ins w:id="161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</w:tc>
      </w:tr>
      <w:tr w:rsidR="00FA0843" w14:paraId="2AB3E450" w14:textId="77777777" w:rsidTr="00187248">
        <w:trPr>
          <w:jc w:val="center"/>
          <w:ins w:id="162" w:author="Ashwin Mohan" w:date="2024-05-11T00:36:00Z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8A1" w14:textId="77777777" w:rsidR="00FA0843" w:rsidRDefault="00FA0843" w:rsidP="00187248">
            <w:pPr>
              <w:pStyle w:val="TAC"/>
              <w:rPr>
                <w:ins w:id="163" w:author="Ashwin Mohan" w:date="2024-05-11T00:36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9AC2" w14:textId="77777777" w:rsidR="00FA0843" w:rsidRDefault="00FA0843" w:rsidP="00187248">
            <w:pPr>
              <w:pStyle w:val="TAC"/>
              <w:rPr>
                <w:ins w:id="164" w:author="Ashwin Mohan" w:date="2024-05-11T00:36:00Z"/>
                <w:lang w:val="sv-SE"/>
              </w:rPr>
            </w:pPr>
            <w:proofErr w:type="spellStart"/>
            <w:ins w:id="165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EF3F" w14:textId="77777777" w:rsidR="00FA0843" w:rsidRDefault="00FA0843" w:rsidP="00187248">
            <w:pPr>
              <w:pStyle w:val="TAC"/>
              <w:rPr>
                <w:ins w:id="166" w:author="Ashwin Mohan" w:date="2024-05-11T00:36:00Z"/>
                <w:lang w:val="sv-SE"/>
              </w:rPr>
            </w:pPr>
            <w:ins w:id="167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3DF1" w14:textId="77777777" w:rsidR="00FA0843" w:rsidRDefault="00FA0843" w:rsidP="00187248">
            <w:pPr>
              <w:pStyle w:val="TAC"/>
              <w:rPr>
                <w:ins w:id="168" w:author="Ashwin Mohan" w:date="2024-05-11T00:36:00Z"/>
              </w:rPr>
            </w:pPr>
            <w:ins w:id="169" w:author="Ashwin Mohan" w:date="2024-05-11T00:36:00Z">
              <w:r>
                <w:t>NOTE 2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42B5" w14:textId="77777777" w:rsidR="00FA0843" w:rsidRDefault="00FA0843" w:rsidP="00187248">
            <w:pPr>
              <w:pStyle w:val="TAC"/>
              <w:rPr>
                <w:ins w:id="170" w:author="Ashwin Mohan" w:date="2024-05-11T00:36:00Z"/>
              </w:rPr>
            </w:pPr>
            <w:proofErr w:type="spellStart"/>
            <w:ins w:id="171" w:author="Ashwin Mohan" w:date="2024-05-11T00:3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15</w:t>
              </w:r>
            </w:ins>
          </w:p>
          <w:p w14:paraId="3019F2D8" w14:textId="77777777" w:rsidR="00FA0843" w:rsidRDefault="00FA0843" w:rsidP="00187248">
            <w:pPr>
              <w:pStyle w:val="TAC"/>
              <w:rPr>
                <w:ins w:id="172" w:author="Ashwin Mohan" w:date="2024-05-11T00:36:00Z"/>
              </w:rPr>
            </w:pPr>
            <w:ins w:id="173" w:author="Ashwin Mohan" w:date="2024-05-11T00:36:00Z">
              <w:r>
                <w:t>to</w:t>
              </w:r>
            </w:ins>
          </w:p>
          <w:p w14:paraId="6E86212E" w14:textId="77777777" w:rsidR="00FA0843" w:rsidRDefault="00FA0843" w:rsidP="00187248">
            <w:pPr>
              <w:pStyle w:val="TAC"/>
              <w:rPr>
                <w:ins w:id="174" w:author="Ashwin Mohan" w:date="2024-05-11T00:36:00Z"/>
              </w:rPr>
            </w:pPr>
            <w:proofErr w:type="spellStart"/>
            <w:ins w:id="175" w:author="Ashwin Mohan" w:date="2024-05-11T00:36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  <w:r>
                <w:t xml:space="preserve"> + 15</w:t>
              </w:r>
            </w:ins>
          </w:p>
        </w:tc>
      </w:tr>
      <w:tr w:rsidR="00FA0843" w14:paraId="37DDE58D" w14:textId="77777777" w:rsidTr="00187248">
        <w:trPr>
          <w:jc w:val="center"/>
          <w:ins w:id="176" w:author="Ashwin Mohan" w:date="2024-05-11T00:36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B9E" w14:textId="77777777" w:rsidR="00FA0843" w:rsidRDefault="00FA0843" w:rsidP="00187248">
            <w:pPr>
              <w:pStyle w:val="TAN"/>
              <w:rPr>
                <w:ins w:id="177" w:author="Ashwin Mohan" w:date="2024-05-11T00:36:00Z"/>
              </w:rPr>
            </w:pPr>
            <w:ins w:id="178" w:author="Ashwin Mohan" w:date="2024-05-11T00:36:00Z">
              <w:r>
                <w:t xml:space="preserve">NOTE 1: </w:t>
              </w:r>
              <w:r>
                <w:tab/>
                <w:t xml:space="preserve">The absolute value of the interferer offset </w:t>
              </w:r>
              <w:proofErr w:type="spellStart"/>
              <w:r>
                <w:t>F</w:t>
              </w:r>
              <w:r w:rsidRPr="00A619EB">
                <w:rPr>
                  <w:vertAlign w:val="subscript"/>
                </w:rPr>
                <w:t>interferer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(offset) shall be further adjusted to </w:t>
              </w:r>
            </w:ins>
            <w:ins w:id="179" w:author="Ashwin Mohan" w:date="2024-05-11T00:36:00Z">
              <w:r w:rsidR="00C91FF3">
                <w:rPr>
                  <w:rFonts w:eastAsia="Osaka"/>
                  <w:noProof/>
                </w:rPr>
                <w:object w:dxaOrig="2280" w:dyaOrig="240" w14:anchorId="0A41270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13.35pt;height:10.6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778057438" r:id="rId13"/>
                </w:object>
              </w:r>
            </w:ins>
            <w:ins w:id="180" w:author="Ashwin Mohan" w:date="2024-05-11T00:36:00Z">
              <w:r>
                <w:t xml:space="preserve">MHz with SCS the sub-carrier spacing of the wanted signal in </w:t>
              </w:r>
              <w:proofErr w:type="spellStart"/>
              <w:r>
                <w:t>MHz.</w:t>
              </w:r>
              <w:proofErr w:type="spellEnd"/>
              <w:r>
                <w:t xml:space="preserve"> The interferer is an NR signal with 15 kHz SCS.</w:t>
              </w:r>
            </w:ins>
          </w:p>
          <w:p w14:paraId="1340CBFA" w14:textId="77777777" w:rsidR="00FA0843" w:rsidRPr="002D14C4" w:rsidRDefault="00FA0843" w:rsidP="00187248">
            <w:pPr>
              <w:pStyle w:val="TAN"/>
              <w:rPr>
                <w:ins w:id="181" w:author="Ashwin Mohan" w:date="2024-05-11T00:36:00Z"/>
              </w:rPr>
            </w:pPr>
            <w:ins w:id="182" w:author="Ashwin Mohan" w:date="2024-05-11T00:36:00Z">
              <w:r>
                <w:t xml:space="preserve">NOTE 2: </w:t>
              </w:r>
              <w:r>
                <w:tab/>
                <w:t>For each carrier frequency, the requirement applies for two interferer carrier frequencies: a: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  <w:r>
                <w:t xml:space="preserve">; b: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</w:tr>
    </w:tbl>
    <w:p w14:paraId="48C4F69C" w14:textId="77777777" w:rsidR="00FA0843" w:rsidRDefault="00FA0843" w:rsidP="00FA0843">
      <w:pPr>
        <w:rPr>
          <w:ins w:id="183" w:author="Ashwin Mohan" w:date="2024-05-11T00:36:00Z"/>
        </w:rPr>
      </w:pPr>
    </w:p>
    <w:p w14:paraId="22CF55A8" w14:textId="5B723E18" w:rsidR="00FA0843" w:rsidRPr="000702BF" w:rsidRDefault="00FA0843" w:rsidP="00FA0843">
      <w:pPr>
        <w:rPr>
          <w:ins w:id="184" w:author="Ashwin Mohan" w:date="2024-05-11T00:34:00Z"/>
        </w:rPr>
      </w:pPr>
      <w:ins w:id="185" w:author="Ashwin Mohan" w:date="2024-05-11T00:34:00Z">
        <w:r w:rsidRPr="000702BF">
          <w:t>The normative reference for this requirement is TS 38.101-5 [11] clause 7.6.</w:t>
        </w:r>
      </w:ins>
      <w:ins w:id="186" w:author="Ashwin Mohan" w:date="2024-05-11T00:36:00Z">
        <w:r>
          <w:t>2</w:t>
        </w:r>
      </w:ins>
      <w:ins w:id="187" w:author="Ashwin Mohan" w:date="2024-05-11T00:34:00Z">
        <w:r w:rsidRPr="000702BF">
          <w:t>.</w:t>
        </w:r>
      </w:ins>
    </w:p>
    <w:p w14:paraId="0715D8D0" w14:textId="1DD40065" w:rsidR="00FA0843" w:rsidRPr="000702BF" w:rsidRDefault="00FA0843" w:rsidP="00FA0843">
      <w:pPr>
        <w:pStyle w:val="Heading4"/>
        <w:rPr>
          <w:ins w:id="188" w:author="Ashwin Mohan" w:date="2024-05-11T00:34:00Z"/>
        </w:rPr>
      </w:pPr>
      <w:ins w:id="189" w:author="Ashwin Mohan" w:date="2024-05-11T00:34:00Z">
        <w:r w:rsidRPr="000702BF">
          <w:t>7.6.</w:t>
        </w:r>
      </w:ins>
      <w:ins w:id="190" w:author="Ashwin Mohan" w:date="2024-05-21T14:36:00Z">
        <w:r w:rsidR="00507F5D">
          <w:t>2</w:t>
        </w:r>
      </w:ins>
      <w:ins w:id="191" w:author="Ashwin Mohan" w:date="2024-05-11T00:34:00Z">
        <w:r w:rsidRPr="000702BF">
          <w:t>.4</w:t>
        </w:r>
        <w:r w:rsidRPr="000702BF">
          <w:tab/>
          <w:t>Test description</w:t>
        </w:r>
      </w:ins>
    </w:p>
    <w:p w14:paraId="7BD17B63" w14:textId="2BB4BCE1" w:rsidR="00FA0843" w:rsidRPr="000702BF" w:rsidRDefault="00FA0843" w:rsidP="00FA0843">
      <w:pPr>
        <w:pStyle w:val="B1"/>
        <w:ind w:left="0" w:firstLine="0"/>
        <w:rPr>
          <w:ins w:id="192" w:author="Ashwin Mohan" w:date="2024-05-11T00:34:00Z"/>
        </w:rPr>
      </w:pPr>
      <w:ins w:id="193" w:author="Ashwin Mohan" w:date="2024-05-11T00:36:00Z">
        <w:r>
          <w:t>FFS</w:t>
        </w:r>
      </w:ins>
    </w:p>
    <w:p w14:paraId="5CF64F8C" w14:textId="44222CF9" w:rsidR="00FA0843" w:rsidRPr="000702BF" w:rsidRDefault="00FA0843" w:rsidP="00FA0843">
      <w:pPr>
        <w:pStyle w:val="Heading4"/>
        <w:rPr>
          <w:ins w:id="194" w:author="Ashwin Mohan" w:date="2024-05-11T00:34:00Z"/>
        </w:rPr>
      </w:pPr>
      <w:ins w:id="195" w:author="Ashwin Mohan" w:date="2024-05-11T00:34:00Z">
        <w:r w:rsidRPr="000702BF">
          <w:t>7.6.</w:t>
        </w:r>
      </w:ins>
      <w:ins w:id="196" w:author="Ashwin Mohan" w:date="2024-05-11T00:39:00Z">
        <w:r>
          <w:t>2</w:t>
        </w:r>
      </w:ins>
      <w:ins w:id="197" w:author="Ashwin Mohan" w:date="2024-05-11T00:34:00Z">
        <w:r w:rsidRPr="000702BF">
          <w:t>.5</w:t>
        </w:r>
        <w:r w:rsidRPr="000702BF">
          <w:tab/>
          <w:t>Test requirement</w:t>
        </w:r>
      </w:ins>
    </w:p>
    <w:p w14:paraId="705693E9" w14:textId="61314EC9" w:rsidR="00FA0843" w:rsidRPr="000702BF" w:rsidRDefault="00FA0843" w:rsidP="00FA0843">
      <w:pPr>
        <w:rPr>
          <w:ins w:id="198" w:author="Ashwin Mohan" w:date="2024-05-11T00:34:00Z"/>
        </w:rPr>
      </w:pPr>
      <w:ins w:id="199" w:author="Ashwin Mohan" w:date="2024-05-11T00:36:00Z">
        <w:r>
          <w:t>FFS</w:t>
        </w:r>
      </w:ins>
    </w:p>
    <w:p w14:paraId="7938B663" w14:textId="77777777" w:rsidR="00FA0843" w:rsidRPr="000702BF" w:rsidRDefault="00FA0843" w:rsidP="00FA0843">
      <w:pPr>
        <w:pStyle w:val="Heading3"/>
      </w:pPr>
      <w:bookmarkStart w:id="200" w:name="_Toc137543619"/>
      <w:bookmarkStart w:id="201" w:name="_Toc163738529"/>
      <w:r w:rsidRPr="000702BF">
        <w:t>7.6.3</w:t>
      </w:r>
      <w:r w:rsidRPr="000702BF">
        <w:tab/>
        <w:t>Out of Band Blocking</w:t>
      </w:r>
      <w:bookmarkEnd w:id="200"/>
      <w:bookmarkEnd w:id="201"/>
      <w:r w:rsidRPr="000702BF">
        <w:t xml:space="preserve"> </w:t>
      </w:r>
    </w:p>
    <w:p w14:paraId="15CB59C6" w14:textId="626A1383" w:rsidR="00FA0843" w:rsidRDefault="00FA0843" w:rsidP="00FA0843">
      <w:pPr>
        <w:pStyle w:val="Heading3"/>
      </w:pPr>
      <w:r w:rsidRPr="00FA0843">
        <w:rPr>
          <w:highlight w:val="green"/>
        </w:rPr>
        <w:t>&lt;</w:t>
      </w:r>
      <w:r>
        <w:rPr>
          <w:highlight w:val="green"/>
        </w:rPr>
        <w:t>End</w:t>
      </w:r>
      <w:r w:rsidRPr="00FA0843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C3A2A" w14:textId="77777777" w:rsidR="00C91FF3" w:rsidRDefault="00C91FF3">
      <w:r>
        <w:separator/>
      </w:r>
    </w:p>
  </w:endnote>
  <w:endnote w:type="continuationSeparator" w:id="0">
    <w:p w14:paraId="3DF903D3" w14:textId="77777777" w:rsidR="00C91FF3" w:rsidRDefault="00C9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E821F" w14:textId="77777777" w:rsidR="00C91FF3" w:rsidRDefault="00C91FF3">
      <w:r>
        <w:separator/>
      </w:r>
    </w:p>
  </w:footnote>
  <w:footnote w:type="continuationSeparator" w:id="0">
    <w:p w14:paraId="62B87709" w14:textId="77777777" w:rsidR="00C91FF3" w:rsidRDefault="00C9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F5D"/>
    <w:rsid w:val="005141D9"/>
    <w:rsid w:val="0051580D"/>
    <w:rsid w:val="00547111"/>
    <w:rsid w:val="00557EE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107"/>
    <w:rsid w:val="00792342"/>
    <w:rsid w:val="007977A8"/>
    <w:rsid w:val="007B512A"/>
    <w:rsid w:val="007C2097"/>
    <w:rsid w:val="007D6A07"/>
    <w:rsid w:val="007F041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98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FF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019"/>
    <w:rsid w:val="00DE34CF"/>
    <w:rsid w:val="00E13F3D"/>
    <w:rsid w:val="00E34898"/>
    <w:rsid w:val="00EB09B7"/>
    <w:rsid w:val="00EE7D7C"/>
    <w:rsid w:val="00F25D98"/>
    <w:rsid w:val="00F300FB"/>
    <w:rsid w:val="00F370D2"/>
    <w:rsid w:val="00FA08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A084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FA084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FA0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08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084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FA0843"/>
    <w:rPr>
      <w:rFonts w:ascii="Times New Roman" w:hAnsi="Times New Roman"/>
      <w:noProof/>
      <w:lang w:val="en-GB" w:eastAsia="en-US"/>
    </w:rPr>
  </w:style>
  <w:style w:type="character" w:customStyle="1" w:styleId="EditorsNoteChar4">
    <w:name w:val="Editor's Note Char4"/>
    <w:link w:val="EditorsNote"/>
    <w:qFormat/>
    <w:rsid w:val="00FA084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A084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FA0843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2024-05-11T07:41:00Z</dcterms:created>
  <dcterms:modified xsi:type="dcterms:W3CDTF">2024-05-24T02:30:00Z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R5-243423</vt:lpwstr>
  </property>
  <property fmtid="{D5CDD505-2E9C-101B-9397-08002B2CF9AE}" pid="10" name="Spec#">
    <vt:lpwstr>38.521-5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IBB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