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543D" w14:textId="4BC2A2D6" w:rsidR="006B2CFB" w:rsidRPr="00222360"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222360">
        <w:rPr>
          <w:rFonts w:ascii="Arial" w:hAnsi="Arial" w:cs="Arial"/>
          <w:b/>
          <w:sz w:val="24"/>
          <w:szCs w:val="24"/>
        </w:rPr>
        <w:t>3GPP TSG RAN Meeting #</w:t>
      </w:r>
      <w:r w:rsidR="00C125B0" w:rsidRPr="00222360">
        <w:rPr>
          <w:rFonts w:ascii="Arial" w:hAnsi="Arial" w:cs="Arial"/>
          <w:b/>
          <w:sz w:val="24"/>
          <w:szCs w:val="24"/>
        </w:rPr>
        <w:t>10</w:t>
      </w:r>
      <w:r w:rsidR="000672BF" w:rsidRPr="00222360">
        <w:rPr>
          <w:rFonts w:ascii="Arial" w:hAnsi="Arial" w:cs="Arial"/>
          <w:b/>
          <w:sz w:val="24"/>
          <w:szCs w:val="24"/>
        </w:rPr>
        <w:t>4</w:t>
      </w:r>
      <w:r w:rsidRPr="00222360">
        <w:rPr>
          <w:rFonts w:ascii="Arial" w:hAnsi="Arial" w:cs="Arial"/>
          <w:b/>
          <w:sz w:val="24"/>
          <w:szCs w:val="24"/>
        </w:rPr>
        <w:tab/>
      </w:r>
      <w:r w:rsidRPr="00222360">
        <w:rPr>
          <w:rFonts w:ascii="Arial" w:hAnsi="Arial" w:cs="Arial"/>
          <w:b/>
          <w:sz w:val="24"/>
          <w:szCs w:val="24"/>
        </w:rPr>
        <w:tab/>
      </w:r>
      <w:r w:rsidRPr="00222360">
        <w:rPr>
          <w:rFonts w:ascii="Arial" w:hAnsi="Arial" w:cs="Arial"/>
          <w:b/>
          <w:sz w:val="24"/>
          <w:szCs w:val="24"/>
        </w:rPr>
        <w:tab/>
      </w:r>
      <w:r w:rsidRPr="00222360">
        <w:rPr>
          <w:rFonts w:ascii="Arial" w:hAnsi="Arial" w:cs="Arial"/>
          <w:b/>
          <w:sz w:val="24"/>
          <w:szCs w:val="24"/>
        </w:rPr>
        <w:tab/>
      </w:r>
      <w:r w:rsidRPr="00222360">
        <w:rPr>
          <w:rFonts w:ascii="Arial" w:hAnsi="Arial" w:cs="Arial"/>
          <w:b/>
          <w:sz w:val="24"/>
          <w:szCs w:val="24"/>
        </w:rPr>
        <w:tab/>
      </w:r>
      <w:r w:rsidRPr="00222360">
        <w:rPr>
          <w:rFonts w:ascii="Arial" w:hAnsi="Arial" w:cs="Arial"/>
          <w:b/>
          <w:sz w:val="24"/>
          <w:szCs w:val="24"/>
        </w:rPr>
        <w:tab/>
      </w:r>
      <w:r w:rsidRPr="00222360">
        <w:rPr>
          <w:rFonts w:ascii="Arial" w:hAnsi="Arial" w:cs="Arial"/>
          <w:b/>
          <w:sz w:val="24"/>
          <w:szCs w:val="24"/>
        </w:rPr>
        <w:tab/>
        <w:t xml:space="preserve">               </w:t>
      </w:r>
      <w:r w:rsidRPr="00222360">
        <w:rPr>
          <w:rFonts w:ascii="Arial" w:hAnsi="Arial" w:cs="Arial"/>
          <w:b/>
          <w:sz w:val="24"/>
          <w:szCs w:val="24"/>
        </w:rPr>
        <w:tab/>
        <w:t xml:space="preserve">        </w:t>
      </w:r>
      <w:r w:rsidR="0092347C" w:rsidRPr="00222360">
        <w:rPr>
          <w:rFonts w:ascii="Arial" w:hAnsi="Arial" w:cs="Arial"/>
          <w:b/>
          <w:sz w:val="24"/>
          <w:szCs w:val="24"/>
        </w:rPr>
        <w:t xml:space="preserve">       </w:t>
      </w:r>
      <w:r w:rsidRPr="00222360">
        <w:rPr>
          <w:rFonts w:ascii="Arial" w:hAnsi="Arial" w:cs="Arial"/>
          <w:b/>
          <w:sz w:val="24"/>
          <w:szCs w:val="24"/>
        </w:rPr>
        <w:t>RP-2</w:t>
      </w:r>
      <w:r w:rsidR="00DB4180" w:rsidRPr="00222360">
        <w:rPr>
          <w:rFonts w:ascii="Arial" w:hAnsi="Arial" w:cs="Arial"/>
          <w:b/>
          <w:sz w:val="24"/>
          <w:szCs w:val="24"/>
        </w:rPr>
        <w:t>4</w:t>
      </w:r>
      <w:r w:rsidR="00B079BA" w:rsidRPr="00222360">
        <w:rPr>
          <w:rFonts w:ascii="Arial" w:hAnsi="Arial" w:cs="Arial"/>
          <w:b/>
          <w:sz w:val="24"/>
          <w:szCs w:val="24"/>
        </w:rPr>
        <w:t>0915</w:t>
      </w:r>
    </w:p>
    <w:p w14:paraId="6182A3E0" w14:textId="601CACF1" w:rsidR="00DB4180" w:rsidRPr="00222360" w:rsidRDefault="000672BF" w:rsidP="00DB4180">
      <w:pPr>
        <w:keepLines/>
        <w:tabs>
          <w:tab w:val="left" w:pos="567"/>
        </w:tabs>
        <w:overflowPunct/>
        <w:autoSpaceDE/>
        <w:autoSpaceDN/>
        <w:snapToGrid w:val="0"/>
        <w:spacing w:after="0"/>
        <w:textAlignment w:val="auto"/>
        <w:rPr>
          <w:rFonts w:ascii="Arial" w:hAnsi="Arial" w:cs="Arial"/>
          <w:b/>
          <w:sz w:val="24"/>
          <w:szCs w:val="24"/>
        </w:rPr>
      </w:pPr>
      <w:r w:rsidRPr="00222360">
        <w:rPr>
          <w:rFonts w:ascii="Arial" w:hAnsi="Arial" w:cs="Arial"/>
          <w:b/>
          <w:sz w:val="24"/>
          <w:szCs w:val="24"/>
          <w:lang w:eastAsia="en-GB"/>
        </w:rPr>
        <w:t>Shanghai</w:t>
      </w:r>
      <w:r w:rsidR="00DB4180" w:rsidRPr="00222360">
        <w:rPr>
          <w:rFonts w:ascii="Arial" w:hAnsi="Arial" w:cs="Arial"/>
          <w:b/>
          <w:sz w:val="24"/>
          <w:szCs w:val="24"/>
          <w:lang w:eastAsia="en-GB"/>
        </w:rPr>
        <w:t xml:space="preserve">, </w:t>
      </w:r>
      <w:r w:rsidRPr="00222360">
        <w:rPr>
          <w:rFonts w:ascii="Arial" w:hAnsi="Arial" w:cs="Arial"/>
          <w:b/>
          <w:sz w:val="24"/>
          <w:szCs w:val="24"/>
          <w:lang w:eastAsia="en-GB"/>
        </w:rPr>
        <w:t>China</w:t>
      </w:r>
      <w:r w:rsidR="00DB4180" w:rsidRPr="00222360">
        <w:rPr>
          <w:rFonts w:ascii="Arial" w:hAnsi="Arial" w:cs="Arial"/>
          <w:b/>
          <w:sz w:val="24"/>
          <w:szCs w:val="24"/>
          <w:lang w:eastAsia="en-GB"/>
        </w:rPr>
        <w:t xml:space="preserve">, </w:t>
      </w:r>
      <w:r w:rsidRPr="00222360">
        <w:rPr>
          <w:rFonts w:ascii="Arial" w:hAnsi="Arial" w:cs="Arial"/>
          <w:b/>
          <w:sz w:val="24"/>
          <w:szCs w:val="24"/>
          <w:lang w:eastAsia="en-GB"/>
        </w:rPr>
        <w:t>June</w:t>
      </w:r>
      <w:r w:rsidR="00DB4180" w:rsidRPr="00222360">
        <w:rPr>
          <w:rFonts w:ascii="Arial" w:hAnsi="Arial" w:cs="Arial"/>
          <w:b/>
          <w:sz w:val="24"/>
          <w:lang w:eastAsia="en-GB"/>
        </w:rPr>
        <w:t xml:space="preserve"> 1</w:t>
      </w:r>
      <w:r w:rsidRPr="00222360">
        <w:rPr>
          <w:rFonts w:ascii="Arial" w:hAnsi="Arial" w:cs="Arial"/>
          <w:b/>
          <w:sz w:val="24"/>
          <w:lang w:eastAsia="en-GB"/>
        </w:rPr>
        <w:t>7</w:t>
      </w:r>
      <w:r w:rsidR="00DB4180" w:rsidRPr="00222360">
        <w:rPr>
          <w:rFonts w:ascii="Arial" w:hAnsi="Arial" w:cs="Arial"/>
          <w:b/>
          <w:sz w:val="24"/>
          <w:lang w:eastAsia="en-GB"/>
        </w:rPr>
        <w:t>-2</w:t>
      </w:r>
      <w:r w:rsidRPr="00222360">
        <w:rPr>
          <w:rFonts w:ascii="Arial" w:hAnsi="Arial" w:cs="Arial"/>
          <w:b/>
          <w:sz w:val="24"/>
          <w:lang w:eastAsia="en-GB"/>
        </w:rPr>
        <w:t>0</w:t>
      </w:r>
      <w:r w:rsidR="00DB4180" w:rsidRPr="00222360">
        <w:rPr>
          <w:rFonts w:ascii="Arial" w:hAnsi="Arial" w:cs="Arial"/>
          <w:b/>
          <w:sz w:val="24"/>
          <w:lang w:eastAsia="en-GB"/>
        </w:rPr>
        <w:t>, 2024</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1349E1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22360">
        <w:rPr>
          <w:rFonts w:ascii="Arial" w:hAnsi="Arial" w:cs="Arial"/>
        </w:rPr>
        <w:t>13.4.14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ECEE56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r w:rsidR="00971275" w:rsidRPr="00971275">
              <w:rPr>
                <w:rFonts w:ascii="Arial" w:hAnsi="Arial" w:cs="Arial"/>
                <w:lang w:eastAsia="ja-JP"/>
              </w:rPr>
              <w:t>Introduction of 900 MHz LTE band in the US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67FC13E" w:rsidR="00B07BFE" w:rsidRPr="008836AC" w:rsidRDefault="00D40707" w:rsidP="00B61AEE">
            <w:pPr>
              <w:tabs>
                <w:tab w:val="left" w:pos="567"/>
              </w:tabs>
              <w:spacing w:after="0"/>
              <w:rPr>
                <w:rFonts w:ascii="Arial" w:hAnsi="Arial" w:cs="Arial"/>
              </w:rPr>
            </w:pPr>
            <w:r w:rsidRPr="00D40707">
              <w:rPr>
                <w:rFonts w:ascii="Arial" w:hAnsi="Arial" w:cs="Arial"/>
                <w:lang w:eastAsia="ja-JP"/>
              </w:rPr>
              <w:t>LTE_900MHz_US-UEConTest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118F495" w:rsidR="00B07BFE" w:rsidRPr="008836AC" w:rsidRDefault="00D40707" w:rsidP="00B61AEE">
            <w:pPr>
              <w:tabs>
                <w:tab w:val="left" w:pos="567"/>
              </w:tabs>
              <w:spacing w:after="0"/>
              <w:rPr>
                <w:rFonts w:ascii="Arial" w:hAnsi="Arial" w:cs="Arial"/>
                <w:lang w:eastAsia="ja-JP"/>
              </w:rPr>
            </w:pPr>
            <w:r w:rsidRPr="00D40707">
              <w:rPr>
                <w:rFonts w:ascii="Arial" w:hAnsi="Arial" w:cs="Arial"/>
                <w:lang w:eastAsia="ja-JP"/>
              </w:rPr>
              <w:t>1030064</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EC678E" w:rsidR="00B62ED8" w:rsidRPr="008836AC" w:rsidRDefault="00000000" w:rsidP="00B61AEE">
            <w:pPr>
              <w:tabs>
                <w:tab w:val="left" w:pos="567"/>
              </w:tabs>
              <w:spacing w:after="0"/>
              <w:rPr>
                <w:rFonts w:ascii="Arial" w:hAnsi="Arial" w:cs="Arial"/>
                <w:lang w:eastAsia="ja-JP"/>
              </w:rPr>
            </w:pPr>
            <w:hyperlink r:id="rId7" w:history="1">
              <w:r w:rsidR="00D40707">
                <w:rPr>
                  <w:rStyle w:val="Hyperlink"/>
                  <w:rFonts w:ascii="Arial" w:hAnsi="Arial" w:cs="Arial"/>
                </w:rPr>
                <w:t>RP-240096</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A5F4A2"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D40707">
              <w:rPr>
                <w:rFonts w:ascii="Arial" w:hAnsi="Arial" w:cs="Arial"/>
              </w:rPr>
              <w:t>Mar</w:t>
            </w:r>
            <w:r w:rsidRPr="000672BF">
              <w:rPr>
                <w:rFonts w:ascii="Arial" w:hAnsi="Arial" w:cs="Arial"/>
                <w:lang w:eastAsia="ja-JP"/>
              </w:rPr>
              <w:t xml:space="preserve"> 20</w:t>
            </w:r>
            <w:r w:rsidR="001A1326" w:rsidRPr="000672BF">
              <w:rPr>
                <w:rFonts w:ascii="Arial" w:hAnsi="Arial" w:cs="Arial"/>
                <w:lang w:eastAsia="ja-JP"/>
              </w:rPr>
              <w:t>2</w:t>
            </w:r>
            <w:r w:rsidR="00D40707">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D9FAC64" w:rsidR="00B07BFE" w:rsidRPr="006A7BCB" w:rsidRDefault="00FF3376" w:rsidP="002306E3">
            <w:pPr>
              <w:tabs>
                <w:tab w:val="left" w:pos="567"/>
              </w:tabs>
              <w:spacing w:after="0"/>
              <w:rPr>
                <w:rFonts w:ascii="Arial" w:hAnsi="Arial" w:cs="Arial"/>
                <w:highlight w:val="yellow"/>
                <w:lang w:eastAsia="ja-JP"/>
              </w:rPr>
            </w:pPr>
            <w:r w:rsidRPr="00FF3376">
              <w:rPr>
                <w:rFonts w:ascii="Arial" w:hAnsi="Arial" w:cs="Arial"/>
                <w:color w:val="00B050"/>
                <w:lang w:eastAsia="ja-JP"/>
              </w:rPr>
              <w:t>85</w:t>
            </w:r>
            <w:r w:rsidR="00B07BFE" w:rsidRPr="00FF3376">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135E1948" w:rsidR="008601F0" w:rsidRPr="00621BE6" w:rsidRDefault="008601F0" w:rsidP="008601F0">
      <w:pPr>
        <w:pStyle w:val="Heading4"/>
      </w:pPr>
      <w:r w:rsidRPr="00621BE6">
        <w:rPr>
          <w:rFonts w:hint="eastAsia"/>
        </w:rPr>
        <w:t>R</w:t>
      </w:r>
      <w:r w:rsidRPr="00621BE6">
        <w:t>AN5#</w:t>
      </w:r>
      <w:r w:rsidR="0092347C">
        <w:t>10</w:t>
      </w:r>
      <w:r w:rsidR="000672BF">
        <w:t>3</w:t>
      </w:r>
      <w:r w:rsidRPr="00621BE6">
        <w:t>:</w:t>
      </w:r>
    </w:p>
    <w:p w14:paraId="6E3B2A8A" w14:textId="664C5FBB"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DB4180">
        <w:rPr>
          <w:rFonts w:ascii="Arial" w:hAnsi="Arial" w:cs="Arial"/>
        </w:rPr>
        <w:t>1</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7E8B1E29" w:rsidR="00C24A3C" w:rsidRDefault="00FF3376" w:rsidP="00C24A3C">
      <w:pPr>
        <w:tabs>
          <w:tab w:val="left" w:pos="567"/>
        </w:tabs>
        <w:snapToGrid w:val="0"/>
        <w:spacing w:after="0"/>
        <w:rPr>
          <w:rFonts w:ascii="Arial" w:hAnsi="Arial" w:cs="Arial"/>
        </w:rPr>
      </w:pPr>
      <w:r>
        <w:rPr>
          <w:rFonts w:ascii="Arial" w:hAnsi="Arial" w:cs="Arial"/>
        </w:rPr>
        <w:t>10</w:t>
      </w:r>
      <w:r w:rsidR="00C24A3C" w:rsidRPr="00DD2DF6">
        <w:rPr>
          <w:rFonts w:ascii="Arial" w:hAnsi="Arial" w:cs="Arial"/>
        </w:rPr>
        <w:t xml:space="preserve"> CRs was agreed in [</w:t>
      </w:r>
      <w:r w:rsidR="00D40707">
        <w:rPr>
          <w:rFonts w:ascii="Arial" w:hAnsi="Arial" w:cs="Arial"/>
        </w:rPr>
        <w:t>3…</w:t>
      </w:r>
      <w:r w:rsidR="00D368D4" w:rsidRPr="00FF3376">
        <w:rPr>
          <w:rFonts w:ascii="Arial" w:hAnsi="Arial" w:cs="Arial"/>
        </w:rPr>
        <w:t>12</w:t>
      </w:r>
      <w:r w:rsidR="00C24A3C" w:rsidRPr="00FF3376">
        <w:rPr>
          <w:rFonts w:ascii="Arial" w:hAnsi="Arial" w:cs="Arial"/>
        </w:rPr>
        <w:t>].</w:t>
      </w:r>
      <w:r w:rsidR="00C24A3C"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3808C34D"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DD2DF6">
        <w:rPr>
          <w:rFonts w:ascii="Arial" w:hAnsi="Arial" w:cs="Arial"/>
        </w:rPr>
        <w:t xml:space="preserve">is </w:t>
      </w:r>
      <w:r w:rsidR="00FF3376">
        <w:rPr>
          <w:rFonts w:ascii="Arial" w:hAnsi="Arial" w:cs="Arial"/>
        </w:rPr>
        <w:t>85</w:t>
      </w:r>
      <w:r w:rsidRPr="00DD2DF6">
        <w:rPr>
          <w:rFonts w:ascii="Arial" w:hAnsi="Arial" w:cs="Arial"/>
        </w:rPr>
        <w:t>% (+</w:t>
      </w:r>
      <w:r w:rsidR="00FF3376">
        <w:rPr>
          <w:rFonts w:ascii="Arial" w:hAnsi="Arial" w:cs="Arial"/>
        </w:rPr>
        <w:t>85</w:t>
      </w:r>
      <w:r w:rsidRPr="00DD2DF6">
        <w:rPr>
          <w:rFonts w:ascii="Arial" w:hAnsi="Arial" w:cs="Arial"/>
        </w:rPr>
        <w:t>%).</w:t>
      </w:r>
      <w:r>
        <w:rPr>
          <w:rFonts w:ascii="Arial" w:hAnsi="Arial" w:cs="Arial"/>
        </w:rPr>
        <w:t xml:space="preserve"> </w:t>
      </w:r>
    </w:p>
    <w:p w14:paraId="3C926153" w14:textId="77777777" w:rsidR="00621BE6" w:rsidRPr="00586273" w:rsidRDefault="00621BE6" w:rsidP="00D40707">
      <w:pPr>
        <w:pStyle w:val="a1"/>
        <w:snapToGrid w:val="0"/>
        <w:ind w:leftChars="0" w:left="0"/>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2C764EF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00D40707" w:rsidRPr="00971275">
        <w:rPr>
          <w:rFonts w:ascii="Arial" w:hAnsi="Arial" w:cs="Arial"/>
          <w:sz w:val="20"/>
          <w:szCs w:val="20"/>
        </w:rPr>
        <w:t>Introduction of 900 MHz LTE band in the US</w:t>
      </w:r>
    </w:p>
    <w:p w14:paraId="63F3E582" w14:textId="77777777" w:rsidR="00D368D4" w:rsidRDefault="000672BF" w:rsidP="00D368D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00D40707" w:rsidRPr="00971275">
        <w:rPr>
          <w:rFonts w:ascii="Arial" w:hAnsi="Arial" w:cs="Arial"/>
          <w:sz w:val="20"/>
          <w:szCs w:val="20"/>
        </w:rPr>
        <w:t>Introduction of 900 MHz LTE band in the US</w:t>
      </w:r>
    </w:p>
    <w:p w14:paraId="74E71FE8" w14:textId="2E368F55"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R5-242384</w:t>
      </w:r>
      <w:r w:rsidRPr="00D368D4">
        <w:rPr>
          <w:rFonts w:ascii="Arial" w:eastAsia="Yu Mincho" w:hAnsi="Arial" w:cs="Arial"/>
          <w:sz w:val="20"/>
          <w:szCs w:val="20"/>
        </w:rPr>
        <w:tab/>
        <w:t>Addition of test frequencies for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2EB11FC2" w14:textId="33F6A843"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R5-242385</w:t>
      </w:r>
      <w:r w:rsidRPr="00D368D4">
        <w:rPr>
          <w:rFonts w:ascii="Arial" w:eastAsia="Yu Mincho" w:hAnsi="Arial" w:cs="Arial"/>
          <w:sz w:val="20"/>
          <w:szCs w:val="20"/>
        </w:rPr>
        <w:tab/>
        <w:t>Addition of signalling test frequencies for LTE Band 106 and 3 MHz channel bandwidth</w:t>
      </w:r>
      <w:r>
        <w:rPr>
          <w:rFonts w:ascii="Arial" w:eastAsia="Yu Mincho" w:hAnsi="Arial" w:cs="Arial"/>
          <w:sz w:val="20"/>
          <w:szCs w:val="20"/>
        </w:rPr>
        <w:t xml:space="preserve">, </w:t>
      </w:r>
      <w:r w:rsidRPr="00D368D4">
        <w:rPr>
          <w:rFonts w:ascii="Arial" w:eastAsia="Yu Mincho" w:hAnsi="Arial" w:cs="Arial"/>
          <w:sz w:val="20"/>
          <w:szCs w:val="20"/>
        </w:rPr>
        <w:t>Nokia</w:t>
      </w:r>
    </w:p>
    <w:p w14:paraId="49FDAF0F" w14:textId="13B380F6"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R5-242386</w:t>
      </w:r>
      <w:r w:rsidRPr="00D368D4">
        <w:rPr>
          <w:rFonts w:ascii="Arial" w:eastAsia="Yu Mincho" w:hAnsi="Arial" w:cs="Arial"/>
          <w:sz w:val="20"/>
          <w:szCs w:val="20"/>
        </w:rPr>
        <w:tab/>
        <w:t>Addition of band 106 into frequency bands and channel arrangements</w:t>
      </w:r>
      <w:r>
        <w:rPr>
          <w:rFonts w:ascii="Arial" w:eastAsia="Yu Mincho" w:hAnsi="Arial" w:cs="Arial"/>
          <w:sz w:val="20"/>
          <w:szCs w:val="20"/>
        </w:rPr>
        <w:t xml:space="preserve">, </w:t>
      </w:r>
      <w:r w:rsidRPr="00D368D4">
        <w:rPr>
          <w:rFonts w:ascii="Arial" w:eastAsia="Yu Mincho" w:hAnsi="Arial" w:cs="Arial"/>
          <w:sz w:val="20"/>
          <w:szCs w:val="20"/>
        </w:rPr>
        <w:t>Nokia</w:t>
      </w:r>
    </w:p>
    <w:p w14:paraId="20288B0F" w14:textId="32C8AF4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R5-242387</w:t>
      </w:r>
      <w:r w:rsidRPr="00D368D4">
        <w:rPr>
          <w:rFonts w:ascii="Arial" w:eastAsia="Yu Mincho" w:hAnsi="Arial" w:cs="Arial"/>
          <w:sz w:val="20"/>
          <w:szCs w:val="20"/>
        </w:rPr>
        <w:tab/>
        <w:t>Addition of band 106 transmitter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539EDFEA" w14:textId="029CF4FF"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R5-242388</w:t>
      </w:r>
      <w:r w:rsidRPr="00D368D4">
        <w:rPr>
          <w:rFonts w:ascii="Arial" w:eastAsia="Yu Mincho" w:hAnsi="Arial" w:cs="Arial"/>
          <w:sz w:val="20"/>
          <w:szCs w:val="20"/>
        </w:rPr>
        <w:tab/>
        <w:t>Addition of band 106 receiver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3DD767C5" w14:textId="790E5F4A"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R5-242389</w:t>
      </w:r>
      <w:r w:rsidRPr="00D368D4">
        <w:rPr>
          <w:rFonts w:ascii="Arial" w:eastAsia="Yu Mincho" w:hAnsi="Arial" w:cs="Arial"/>
          <w:sz w:val="20"/>
          <w:szCs w:val="20"/>
        </w:rPr>
        <w:tab/>
        <w:t>Addition of test case applicability statements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52771EAD" w14:textId="615D888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R5-242390</w:t>
      </w:r>
      <w:r w:rsidRPr="00D368D4">
        <w:rPr>
          <w:rFonts w:ascii="Arial" w:eastAsia="Yu Mincho" w:hAnsi="Arial" w:cs="Arial"/>
          <w:sz w:val="20"/>
          <w:szCs w:val="20"/>
        </w:rPr>
        <w:tab/>
        <w:t>Addition of band groups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36BBC41D" w14:textId="34147B3D"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R5-242391</w:t>
      </w:r>
      <w:r w:rsidRPr="00D368D4">
        <w:rPr>
          <w:rFonts w:ascii="Arial" w:eastAsia="Yu Mincho" w:hAnsi="Arial" w:cs="Arial"/>
          <w:sz w:val="20"/>
          <w:szCs w:val="20"/>
        </w:rPr>
        <w:tab/>
        <w:t>Update to spurious emissions UE coexistence as part of introduction of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0B6AE8AD" w14:textId="3CD20F58"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R5-242392</w:t>
      </w:r>
      <w:r w:rsidRPr="00D368D4">
        <w:rPr>
          <w:rFonts w:ascii="Arial" w:eastAsia="Yu Mincho" w:hAnsi="Arial" w:cs="Arial"/>
          <w:sz w:val="20"/>
          <w:szCs w:val="20"/>
        </w:rPr>
        <w:tab/>
        <w:t>Adding less than 5 MHz BW into Bandwidth dependent parameters</w:t>
      </w:r>
      <w:r>
        <w:rPr>
          <w:rFonts w:ascii="Arial" w:eastAsia="Yu Mincho" w:hAnsi="Arial" w:cs="Arial"/>
          <w:sz w:val="20"/>
          <w:szCs w:val="20"/>
        </w:rPr>
        <w:t xml:space="preserve">, </w:t>
      </w:r>
      <w:r w:rsidRPr="00D368D4">
        <w:rPr>
          <w:rFonts w:ascii="Arial" w:eastAsia="Yu Mincho" w:hAnsi="Arial" w:cs="Arial"/>
          <w:sz w:val="20"/>
          <w:szCs w:val="20"/>
        </w:rPr>
        <w:t>Nokia</w:t>
      </w:r>
    </w:p>
    <w:p w14:paraId="10A2289E" w14:textId="43FBC4C8" w:rsidR="000672BF" w:rsidRP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R5-242393</w:t>
      </w:r>
      <w:r w:rsidRPr="00D368D4">
        <w:rPr>
          <w:rFonts w:ascii="Arial" w:eastAsia="Yu Mincho" w:hAnsi="Arial" w:cs="Arial"/>
          <w:sz w:val="20"/>
          <w:szCs w:val="20"/>
        </w:rPr>
        <w:tab/>
        <w:t>Addition of band 106 to RF Baseline Implementation Capabilities</w:t>
      </w:r>
      <w:r>
        <w:rPr>
          <w:rFonts w:ascii="Arial" w:eastAsia="Yu Mincho" w:hAnsi="Arial" w:cs="Arial"/>
          <w:sz w:val="20"/>
          <w:szCs w:val="20"/>
        </w:rPr>
        <w:t xml:space="preserve">, </w:t>
      </w:r>
      <w:r w:rsidRPr="00D368D4">
        <w:rPr>
          <w:rFonts w:ascii="Arial" w:eastAsia="Yu Mincho" w:hAnsi="Arial" w:cs="Arial"/>
          <w:sz w:val="20"/>
          <w:szCs w:val="20"/>
        </w:rPr>
        <w:t>Nokia</w:t>
      </w: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46364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5C759" w14:textId="77777777" w:rsidR="00914975" w:rsidRDefault="00914975">
      <w:r>
        <w:separator/>
      </w:r>
    </w:p>
  </w:endnote>
  <w:endnote w:type="continuationSeparator" w:id="0">
    <w:p w14:paraId="618C642E" w14:textId="77777777" w:rsidR="00914975" w:rsidRDefault="00914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8FA89" w14:textId="77777777" w:rsidR="00914975" w:rsidRDefault="00914975">
      <w:r>
        <w:separator/>
      </w:r>
    </w:p>
  </w:footnote>
  <w:footnote w:type="continuationSeparator" w:id="0">
    <w:p w14:paraId="3092200E" w14:textId="77777777" w:rsidR="00914975" w:rsidRDefault="009149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65"/>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80953"/>
    <w:rsid w:val="00080DC1"/>
    <w:rsid w:val="00090413"/>
    <w:rsid w:val="000910BB"/>
    <w:rsid w:val="000926AF"/>
    <w:rsid w:val="000A3ED2"/>
    <w:rsid w:val="000B604A"/>
    <w:rsid w:val="000B6247"/>
    <w:rsid w:val="000C00FA"/>
    <w:rsid w:val="000C51AA"/>
    <w:rsid w:val="000D0FFD"/>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2C1A"/>
    <w:rsid w:val="001D3BA2"/>
    <w:rsid w:val="001D44B7"/>
    <w:rsid w:val="001D59CD"/>
    <w:rsid w:val="001E0075"/>
    <w:rsid w:val="001F1B1F"/>
    <w:rsid w:val="001F20F3"/>
    <w:rsid w:val="001F2208"/>
    <w:rsid w:val="001F2A20"/>
    <w:rsid w:val="001F4010"/>
    <w:rsid w:val="00207DC4"/>
    <w:rsid w:val="00212001"/>
    <w:rsid w:val="00222360"/>
    <w:rsid w:val="002246E7"/>
    <w:rsid w:val="0022485E"/>
    <w:rsid w:val="002306E3"/>
    <w:rsid w:val="00240469"/>
    <w:rsid w:val="00241093"/>
    <w:rsid w:val="00243A99"/>
    <w:rsid w:val="00255D55"/>
    <w:rsid w:val="0025684E"/>
    <w:rsid w:val="00257003"/>
    <w:rsid w:val="00263DBD"/>
    <w:rsid w:val="00272CBC"/>
    <w:rsid w:val="0028495F"/>
    <w:rsid w:val="002871E2"/>
    <w:rsid w:val="00287ED7"/>
    <w:rsid w:val="00287ED8"/>
    <w:rsid w:val="00292A18"/>
    <w:rsid w:val="0029567C"/>
    <w:rsid w:val="002970A7"/>
    <w:rsid w:val="00297B01"/>
    <w:rsid w:val="002B1D58"/>
    <w:rsid w:val="002B595B"/>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0E69"/>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631A"/>
    <w:rsid w:val="003D764D"/>
    <w:rsid w:val="003E3A1A"/>
    <w:rsid w:val="003E7855"/>
    <w:rsid w:val="0040056A"/>
    <w:rsid w:val="0040091C"/>
    <w:rsid w:val="004041C2"/>
    <w:rsid w:val="00406D7A"/>
    <w:rsid w:val="004167B3"/>
    <w:rsid w:val="00416C3F"/>
    <w:rsid w:val="004258BA"/>
    <w:rsid w:val="00430992"/>
    <w:rsid w:val="00441C6C"/>
    <w:rsid w:val="00443C58"/>
    <w:rsid w:val="004531C9"/>
    <w:rsid w:val="00457917"/>
    <w:rsid w:val="00457D91"/>
    <w:rsid w:val="00460C31"/>
    <w:rsid w:val="00463643"/>
    <w:rsid w:val="004647F3"/>
    <w:rsid w:val="00464E5B"/>
    <w:rsid w:val="0047055A"/>
    <w:rsid w:val="0047131F"/>
    <w:rsid w:val="00474450"/>
    <w:rsid w:val="00475AA2"/>
    <w:rsid w:val="004800F3"/>
    <w:rsid w:val="0048206A"/>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E2FC3"/>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63E5A"/>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701410"/>
    <w:rsid w:val="007113A1"/>
    <w:rsid w:val="00721820"/>
    <w:rsid w:val="00721CF6"/>
    <w:rsid w:val="00723E46"/>
    <w:rsid w:val="007246D5"/>
    <w:rsid w:val="00725E2D"/>
    <w:rsid w:val="00733826"/>
    <w:rsid w:val="0074376C"/>
    <w:rsid w:val="00746BA8"/>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235F"/>
    <w:rsid w:val="008145EA"/>
    <w:rsid w:val="00815869"/>
    <w:rsid w:val="00816B81"/>
    <w:rsid w:val="0082038D"/>
    <w:rsid w:val="008209CA"/>
    <w:rsid w:val="00823B90"/>
    <w:rsid w:val="0083113B"/>
    <w:rsid w:val="0083266E"/>
    <w:rsid w:val="00832970"/>
    <w:rsid w:val="00840327"/>
    <w:rsid w:val="00847348"/>
    <w:rsid w:val="0085181B"/>
    <w:rsid w:val="008546E5"/>
    <w:rsid w:val="008601F0"/>
    <w:rsid w:val="00860A59"/>
    <w:rsid w:val="00862B23"/>
    <w:rsid w:val="00863C46"/>
    <w:rsid w:val="00881D74"/>
    <w:rsid w:val="00881E7B"/>
    <w:rsid w:val="008831BD"/>
    <w:rsid w:val="008836AC"/>
    <w:rsid w:val="0089166C"/>
    <w:rsid w:val="00893204"/>
    <w:rsid w:val="0089416D"/>
    <w:rsid w:val="008960DE"/>
    <w:rsid w:val="00897B76"/>
    <w:rsid w:val="00897ED7"/>
    <w:rsid w:val="008A36DF"/>
    <w:rsid w:val="008A3AD0"/>
    <w:rsid w:val="008A3F8F"/>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975"/>
    <w:rsid w:val="00914E7A"/>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1275"/>
    <w:rsid w:val="00972E07"/>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9BA"/>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39"/>
    <w:rsid w:val="00B66284"/>
    <w:rsid w:val="00B66F1E"/>
    <w:rsid w:val="00B67433"/>
    <w:rsid w:val="00B67A29"/>
    <w:rsid w:val="00B70389"/>
    <w:rsid w:val="00B764D3"/>
    <w:rsid w:val="00B81496"/>
    <w:rsid w:val="00B84623"/>
    <w:rsid w:val="00B92608"/>
    <w:rsid w:val="00B978C1"/>
    <w:rsid w:val="00BA4591"/>
    <w:rsid w:val="00BB29DC"/>
    <w:rsid w:val="00BB5A96"/>
    <w:rsid w:val="00BB66D5"/>
    <w:rsid w:val="00BB7070"/>
    <w:rsid w:val="00BC7E6E"/>
    <w:rsid w:val="00BD22E6"/>
    <w:rsid w:val="00BD454F"/>
    <w:rsid w:val="00BD531A"/>
    <w:rsid w:val="00BD6AC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3050"/>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097F"/>
    <w:rsid w:val="00D34AA6"/>
    <w:rsid w:val="00D35E6C"/>
    <w:rsid w:val="00D368D4"/>
    <w:rsid w:val="00D40707"/>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501A9"/>
    <w:rsid w:val="00E544FA"/>
    <w:rsid w:val="00E551AA"/>
    <w:rsid w:val="00E6077C"/>
    <w:rsid w:val="00E6077D"/>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506A1"/>
    <w:rsid w:val="00F52359"/>
    <w:rsid w:val="00F52CEF"/>
    <w:rsid w:val="00F549A3"/>
    <w:rsid w:val="00F54E08"/>
    <w:rsid w:val="00F55CBF"/>
    <w:rsid w:val="00F64FC9"/>
    <w:rsid w:val="00F72B10"/>
    <w:rsid w:val="00F7570E"/>
    <w:rsid w:val="00F77359"/>
    <w:rsid w:val="00F86A73"/>
    <w:rsid w:val="00F919F1"/>
    <w:rsid w:val="00FA1224"/>
    <w:rsid w:val="00FA138D"/>
    <w:rsid w:val="00FA2A0B"/>
    <w:rsid w:val="00FB07A3"/>
    <w:rsid w:val="00FB3F5F"/>
    <w:rsid w:val="00FB4ADB"/>
    <w:rsid w:val="00FB5D55"/>
    <w:rsid w:val="00FC345B"/>
    <w:rsid w:val="00FD42B4"/>
    <w:rsid w:val="00FD4E37"/>
    <w:rsid w:val="00FD7C09"/>
    <w:rsid w:val="00FE0F12"/>
    <w:rsid w:val="00FF3376"/>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418</Words>
  <Characters>3389</Characters>
  <Application>Microsoft Office Word</Application>
  <DocSecurity>0</DocSecurity>
  <Lines>28</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Nokia-Tuomo Säynäjäkangas</cp:lastModifiedBy>
  <cp:revision>2</cp:revision>
  <dcterms:created xsi:type="dcterms:W3CDTF">2024-05-28T09:03:00Z</dcterms:created>
  <dcterms:modified xsi:type="dcterms:W3CDTF">2024-05-28T09:03:00Z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