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F1337" w14:textId="6768B2C2" w:rsidR="007A1A44" w:rsidRPr="00CC1A70" w:rsidRDefault="007A1A44" w:rsidP="007A1A44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102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7A1A44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RP-233354</w:t>
      </w:r>
    </w:p>
    <w:p w14:paraId="1D61057E" w14:textId="77777777" w:rsidR="007A1A44" w:rsidRPr="00CC1A70" w:rsidRDefault="007A1A44" w:rsidP="007A1A44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35489B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Edinburgh, Scotland, December 11-15, 2023</w:t>
      </w:r>
    </w:p>
    <w:p w14:paraId="2E1C6474" w14:textId="77777777" w:rsidR="007A1A44" w:rsidRPr="00CC1A70" w:rsidRDefault="007A1A44" w:rsidP="007A1A44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12467A07" w14:textId="77777777" w:rsidR="007A1A44" w:rsidRPr="00CC1A70" w:rsidRDefault="007A1A44" w:rsidP="007A1A4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34C427C0" w14:textId="6602F4D9" w:rsidR="007A1A44" w:rsidRPr="00CC1A70" w:rsidRDefault="007A1A44" w:rsidP="007A1A4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7A1A44">
        <w:rPr>
          <w:rFonts w:ascii="Arial" w:eastAsia="Calibri" w:hAnsi="Arial" w:cs="Arial"/>
          <w:b/>
          <w:bCs/>
          <w:kern w:val="0"/>
          <w14:ligatures w14:val="none"/>
        </w:rPr>
        <w:t>RAN4 CRs to Introduction of the Extended L-band (UL 1668-1675MHz, DL 1518-1525MHz) for IoT NTN</w:t>
      </w:r>
    </w:p>
    <w:p w14:paraId="6435B5FB" w14:textId="14A6CF04" w:rsidR="007A1A44" w:rsidRPr="00CC1A70" w:rsidRDefault="007A1A44" w:rsidP="007A1A4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="0000717A" w:rsidRPr="0000717A">
        <w:rPr>
          <w:rFonts w:ascii="Arial" w:eastAsia="Calibri" w:hAnsi="Arial" w:cs="Arial"/>
          <w:b/>
          <w:bCs/>
          <w:kern w:val="0"/>
          <w14:ligatures w14:val="none"/>
        </w:rPr>
        <w:t>10.3.2</w:t>
      </w:r>
    </w:p>
    <w:p w14:paraId="7B935817" w14:textId="77777777" w:rsidR="007A1A44" w:rsidRPr="00CC1A70" w:rsidRDefault="007A1A44" w:rsidP="007A1A4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5EA75880" w14:textId="77777777" w:rsidR="007A1A44" w:rsidRPr="00CC1A70" w:rsidRDefault="007A1A44" w:rsidP="007A1A44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54FB00F0" w14:textId="77777777" w:rsidR="007A1A44" w:rsidRDefault="007A1A44" w:rsidP="007A1A44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>
        <w:rPr>
          <w:rFonts w:ascii="Arial" w:eastAsia="Calibri" w:hAnsi="Arial" w:cs="Arial"/>
          <w:kern w:val="0"/>
          <w14:ligatures w14:val="none"/>
        </w:rPr>
        <w:t>102</w:t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6E33FAA1" w14:textId="77777777" w:rsidR="00D62F0A" w:rsidRDefault="00D62F0A"/>
    <w:p w14:paraId="5B22E653" w14:textId="77777777" w:rsidR="007A1A44" w:rsidRDefault="007A1A44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7A1A44" w:rsidRPr="007A1A44" w14:paraId="1BFA43ED" w14:textId="77777777" w:rsidTr="007A1A44">
        <w:trPr>
          <w:tblHeader/>
        </w:trPr>
        <w:tc>
          <w:tcPr>
            <w:tcW w:w="992" w:type="dxa"/>
            <w:shd w:val="clear" w:color="auto" w:fill="F3F3F3"/>
          </w:tcPr>
          <w:p w14:paraId="64EAF776" w14:textId="77777777" w:rsidR="007A1A44" w:rsidRPr="007A1A44" w:rsidRDefault="007A1A44" w:rsidP="007A1A4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252446A1" w14:textId="77777777" w:rsidR="007A1A44" w:rsidRPr="007A1A44" w:rsidRDefault="007A1A44" w:rsidP="007A1A4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7BB66361" w14:textId="77777777" w:rsidR="007A1A44" w:rsidRPr="007A1A44" w:rsidRDefault="007A1A44" w:rsidP="007A1A4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1F0F78BA" w14:textId="77777777" w:rsidR="007A1A44" w:rsidRPr="007A1A44" w:rsidRDefault="007A1A44" w:rsidP="007A1A4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2F972E0B" w14:textId="77777777" w:rsidR="007A1A44" w:rsidRPr="007A1A44" w:rsidRDefault="007A1A44" w:rsidP="007A1A4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55CE37DB" w14:textId="77777777" w:rsidR="007A1A44" w:rsidRPr="007A1A44" w:rsidRDefault="007A1A44" w:rsidP="007A1A4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6341C0EC" w14:textId="77777777" w:rsidR="007A1A44" w:rsidRPr="007A1A44" w:rsidRDefault="007A1A44" w:rsidP="007A1A4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6C92FAF1" w14:textId="77777777" w:rsidR="007A1A44" w:rsidRPr="007A1A44" w:rsidRDefault="007A1A44" w:rsidP="007A1A4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5DB1EE41" w14:textId="77777777" w:rsidR="007A1A44" w:rsidRPr="007A1A44" w:rsidRDefault="007A1A44" w:rsidP="007A1A4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0E0E1373" w14:textId="77777777" w:rsidR="007A1A44" w:rsidRPr="007A1A44" w:rsidRDefault="007A1A44" w:rsidP="007A1A4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4D0CE277" w14:textId="77777777" w:rsidR="007A1A44" w:rsidRPr="007A1A44" w:rsidRDefault="007A1A44" w:rsidP="007A1A4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0258D836" w14:textId="77777777" w:rsidR="007A1A44" w:rsidRPr="007A1A44" w:rsidRDefault="007A1A44" w:rsidP="007A1A4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256B2F17" w14:textId="77777777" w:rsidR="007A1A44" w:rsidRPr="007A1A44" w:rsidRDefault="007A1A44" w:rsidP="007A1A4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7A1A44" w:rsidRPr="007A1A44" w14:paraId="4B550379" w14:textId="77777777" w:rsidTr="007A1A44">
        <w:tc>
          <w:tcPr>
            <w:tcW w:w="992" w:type="dxa"/>
          </w:tcPr>
          <w:p w14:paraId="6B0C98E9" w14:textId="77777777" w:rsidR="007A1A44" w:rsidRPr="007A1A44" w:rsidRDefault="007A1A44" w:rsidP="007A1A4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36.102</w:t>
            </w:r>
          </w:p>
        </w:tc>
        <w:tc>
          <w:tcPr>
            <w:tcW w:w="708" w:type="dxa"/>
          </w:tcPr>
          <w:p w14:paraId="5D531D3A" w14:textId="77777777" w:rsidR="007A1A44" w:rsidRPr="007A1A44" w:rsidRDefault="007A1A44" w:rsidP="007A1A4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0023</w:t>
            </w:r>
          </w:p>
        </w:tc>
        <w:tc>
          <w:tcPr>
            <w:tcW w:w="567" w:type="dxa"/>
          </w:tcPr>
          <w:p w14:paraId="58951A34" w14:textId="77777777" w:rsidR="007A1A44" w:rsidRPr="007A1A44" w:rsidRDefault="007A1A44" w:rsidP="007A1A4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B1B1873" w14:textId="77777777" w:rsidR="007A1A44" w:rsidRPr="007A1A44" w:rsidRDefault="007A1A44" w:rsidP="007A1A4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985F2A2" w14:textId="77777777" w:rsidR="007A1A44" w:rsidRPr="007A1A44" w:rsidRDefault="007A1A44" w:rsidP="007A1A4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TS36.102 Introduction of the Extended L-band</w:t>
            </w:r>
          </w:p>
        </w:tc>
        <w:tc>
          <w:tcPr>
            <w:tcW w:w="567" w:type="dxa"/>
          </w:tcPr>
          <w:p w14:paraId="72B9F841" w14:textId="77777777" w:rsidR="007A1A44" w:rsidRPr="007A1A44" w:rsidRDefault="007A1A44" w:rsidP="007A1A4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375D9C9" w14:textId="77777777" w:rsidR="007A1A44" w:rsidRPr="007A1A44" w:rsidRDefault="007A1A44" w:rsidP="007A1A4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3B30DDBE" w14:textId="77777777" w:rsidR="007A1A44" w:rsidRPr="007A1A44" w:rsidRDefault="007A1A44" w:rsidP="007A1A4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CB7A72D" w14:textId="77777777" w:rsidR="007A1A44" w:rsidRPr="007A1A44" w:rsidRDefault="007A1A44" w:rsidP="007A1A4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R4-2321812</w:t>
            </w:r>
          </w:p>
        </w:tc>
        <w:tc>
          <w:tcPr>
            <w:tcW w:w="1984" w:type="dxa"/>
          </w:tcPr>
          <w:p w14:paraId="0C954B6F" w14:textId="77777777" w:rsidR="007A1A44" w:rsidRPr="007A1A44" w:rsidRDefault="007A1A44" w:rsidP="007A1A4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567B8BE2" w14:textId="77777777" w:rsidR="007A1A44" w:rsidRPr="007A1A44" w:rsidRDefault="007A1A44" w:rsidP="007A1A4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IoT_NTN_extLband-Core</w:t>
            </w:r>
          </w:p>
        </w:tc>
        <w:tc>
          <w:tcPr>
            <w:tcW w:w="2693" w:type="dxa"/>
          </w:tcPr>
          <w:p w14:paraId="5CB23D88" w14:textId="77777777" w:rsidR="007A1A44" w:rsidRPr="007A1A44" w:rsidRDefault="007A1A44" w:rsidP="007A1A4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5.2, 5.4A.2, 5.4A.3, 6.2A.1, 6.2B.1, 6.5A.4.3, 7.3A, 7.6</w:t>
            </w:r>
          </w:p>
        </w:tc>
        <w:tc>
          <w:tcPr>
            <w:tcW w:w="1133" w:type="dxa"/>
          </w:tcPr>
          <w:p w14:paraId="3CEF81D8" w14:textId="77777777" w:rsidR="007A1A44" w:rsidRPr="007A1A44" w:rsidRDefault="007A1A44" w:rsidP="007A1A44">
            <w:pPr>
              <w:rPr>
                <w:rFonts w:ascii="Arial" w:hAnsi="Arial" w:cs="Arial"/>
                <w:sz w:val="16"/>
              </w:rPr>
            </w:pPr>
          </w:p>
        </w:tc>
      </w:tr>
      <w:tr w:rsidR="007A1A44" w:rsidRPr="007A1A44" w14:paraId="7D03D2C3" w14:textId="77777777" w:rsidTr="007A1A44">
        <w:tc>
          <w:tcPr>
            <w:tcW w:w="992" w:type="dxa"/>
          </w:tcPr>
          <w:p w14:paraId="17732827" w14:textId="77777777" w:rsidR="007A1A44" w:rsidRDefault="007A1A44" w:rsidP="007A1A4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36.108</w:t>
            </w:r>
          </w:p>
        </w:tc>
        <w:tc>
          <w:tcPr>
            <w:tcW w:w="708" w:type="dxa"/>
          </w:tcPr>
          <w:p w14:paraId="37D828ED" w14:textId="77777777" w:rsidR="007A1A44" w:rsidRDefault="007A1A44" w:rsidP="007A1A4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0014</w:t>
            </w:r>
          </w:p>
        </w:tc>
        <w:tc>
          <w:tcPr>
            <w:tcW w:w="567" w:type="dxa"/>
          </w:tcPr>
          <w:p w14:paraId="7AA6CDE2" w14:textId="77777777" w:rsidR="007A1A44" w:rsidRDefault="007A1A44" w:rsidP="007A1A4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C35435F" w14:textId="77777777" w:rsidR="007A1A44" w:rsidRDefault="007A1A44" w:rsidP="007A1A4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2667F7C" w14:textId="77777777" w:rsidR="007A1A44" w:rsidRDefault="007A1A44" w:rsidP="007A1A4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TS36.108 Introduction of the Extended L-band</w:t>
            </w:r>
          </w:p>
        </w:tc>
        <w:tc>
          <w:tcPr>
            <w:tcW w:w="567" w:type="dxa"/>
          </w:tcPr>
          <w:p w14:paraId="41358825" w14:textId="77777777" w:rsidR="007A1A44" w:rsidRDefault="007A1A44" w:rsidP="007A1A4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3DB4D3F3" w14:textId="77777777" w:rsidR="007A1A44" w:rsidRDefault="007A1A44" w:rsidP="007A1A4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5D33E951" w14:textId="77777777" w:rsidR="007A1A44" w:rsidRDefault="007A1A44" w:rsidP="007A1A4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B8AB2AD" w14:textId="77777777" w:rsidR="007A1A44" w:rsidRDefault="007A1A44" w:rsidP="007A1A4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R4-2319563</w:t>
            </w:r>
          </w:p>
        </w:tc>
        <w:tc>
          <w:tcPr>
            <w:tcW w:w="1984" w:type="dxa"/>
          </w:tcPr>
          <w:p w14:paraId="02F5600F" w14:textId="77777777" w:rsidR="007A1A44" w:rsidRDefault="007A1A44" w:rsidP="007A1A4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1A72BE53" w14:textId="77777777" w:rsidR="007A1A44" w:rsidRDefault="007A1A44" w:rsidP="007A1A4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IoT_NTN_extLband-Core</w:t>
            </w:r>
          </w:p>
        </w:tc>
        <w:tc>
          <w:tcPr>
            <w:tcW w:w="2693" w:type="dxa"/>
          </w:tcPr>
          <w:p w14:paraId="3EFC2356" w14:textId="77777777" w:rsidR="007A1A44" w:rsidRDefault="007A1A44" w:rsidP="007A1A4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5.2, 5.4A.2, 6.6.4.2</w:t>
            </w:r>
          </w:p>
        </w:tc>
        <w:tc>
          <w:tcPr>
            <w:tcW w:w="1133" w:type="dxa"/>
          </w:tcPr>
          <w:p w14:paraId="69E47906" w14:textId="77777777" w:rsidR="007A1A44" w:rsidRPr="007A1A44" w:rsidRDefault="007A1A44" w:rsidP="007A1A44">
            <w:pPr>
              <w:rPr>
                <w:rFonts w:ascii="Arial" w:hAnsi="Arial" w:cs="Arial"/>
                <w:sz w:val="16"/>
              </w:rPr>
            </w:pPr>
          </w:p>
        </w:tc>
      </w:tr>
      <w:tr w:rsidR="007A1A44" w:rsidRPr="007A1A44" w14:paraId="40894E2D" w14:textId="77777777" w:rsidTr="007A1A44">
        <w:tc>
          <w:tcPr>
            <w:tcW w:w="992" w:type="dxa"/>
          </w:tcPr>
          <w:p w14:paraId="16B97F26" w14:textId="77777777" w:rsidR="007A1A44" w:rsidRDefault="007A1A44" w:rsidP="007A1A4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36.133</w:t>
            </w:r>
          </w:p>
        </w:tc>
        <w:tc>
          <w:tcPr>
            <w:tcW w:w="708" w:type="dxa"/>
          </w:tcPr>
          <w:p w14:paraId="654F9577" w14:textId="77777777" w:rsidR="007A1A44" w:rsidRDefault="007A1A44" w:rsidP="007A1A4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7258</w:t>
            </w:r>
          </w:p>
        </w:tc>
        <w:tc>
          <w:tcPr>
            <w:tcW w:w="567" w:type="dxa"/>
          </w:tcPr>
          <w:p w14:paraId="3925ED11" w14:textId="77777777" w:rsidR="007A1A44" w:rsidRDefault="007A1A44" w:rsidP="007A1A4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F048229" w14:textId="77777777" w:rsidR="007A1A44" w:rsidRDefault="007A1A44" w:rsidP="007A1A4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B0248B1" w14:textId="77777777" w:rsidR="007A1A44" w:rsidRDefault="007A1A44" w:rsidP="007A1A4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TS36.133 Introduction of the Extended L-band</w:t>
            </w:r>
          </w:p>
        </w:tc>
        <w:tc>
          <w:tcPr>
            <w:tcW w:w="567" w:type="dxa"/>
          </w:tcPr>
          <w:p w14:paraId="51AB9A6C" w14:textId="77777777" w:rsidR="007A1A44" w:rsidRDefault="007A1A44" w:rsidP="007A1A4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3F4FFF45" w14:textId="77777777" w:rsidR="007A1A44" w:rsidRDefault="007A1A44" w:rsidP="007A1A4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18.3.1</w:t>
            </w:r>
          </w:p>
        </w:tc>
        <w:tc>
          <w:tcPr>
            <w:tcW w:w="850" w:type="dxa"/>
          </w:tcPr>
          <w:p w14:paraId="7B00D254" w14:textId="77777777" w:rsidR="007A1A44" w:rsidRDefault="007A1A44" w:rsidP="007A1A4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991DFAB" w14:textId="77777777" w:rsidR="007A1A44" w:rsidRDefault="007A1A44" w:rsidP="007A1A4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R4-2319564</w:t>
            </w:r>
          </w:p>
        </w:tc>
        <w:tc>
          <w:tcPr>
            <w:tcW w:w="1984" w:type="dxa"/>
          </w:tcPr>
          <w:p w14:paraId="1C3E8667" w14:textId="77777777" w:rsidR="007A1A44" w:rsidRDefault="007A1A44" w:rsidP="007A1A4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25B6EABF" w14:textId="77777777" w:rsidR="007A1A44" w:rsidRDefault="007A1A44" w:rsidP="007A1A4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IoT_NTN_extLband-Core</w:t>
            </w:r>
          </w:p>
        </w:tc>
        <w:tc>
          <w:tcPr>
            <w:tcW w:w="2693" w:type="dxa"/>
          </w:tcPr>
          <w:p w14:paraId="7558663E" w14:textId="77777777" w:rsidR="007A1A44" w:rsidRDefault="007A1A44" w:rsidP="007A1A4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3.5.1A</w:t>
            </w:r>
          </w:p>
        </w:tc>
        <w:tc>
          <w:tcPr>
            <w:tcW w:w="1133" w:type="dxa"/>
          </w:tcPr>
          <w:p w14:paraId="5B5755F4" w14:textId="77777777" w:rsidR="007A1A44" w:rsidRPr="007A1A44" w:rsidRDefault="007A1A44" w:rsidP="007A1A44">
            <w:pPr>
              <w:rPr>
                <w:rFonts w:ascii="Arial" w:hAnsi="Arial" w:cs="Arial"/>
                <w:sz w:val="16"/>
              </w:rPr>
            </w:pPr>
          </w:p>
        </w:tc>
      </w:tr>
    </w:tbl>
    <w:p w14:paraId="6E88FAB2" w14:textId="77777777" w:rsidR="007A1A44" w:rsidRDefault="007A1A44"/>
    <w:p w14:paraId="18068384" w14:textId="77777777" w:rsidR="007A1A44" w:rsidRDefault="007A1A44"/>
    <w:sectPr w:rsidR="007A1A44" w:rsidSect="007A1A44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A44"/>
    <w:rsid w:val="0000717A"/>
    <w:rsid w:val="007A1A44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68B82"/>
  <w15:chartTrackingRefBased/>
  <w15:docId w15:val="{FBA2F405-C29D-4194-8A01-BAEB7B693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2</cp:revision>
  <dcterms:created xsi:type="dcterms:W3CDTF">2023-12-03T04:39:00Z</dcterms:created>
  <dcterms:modified xsi:type="dcterms:W3CDTF">2023-12-03T05:15:00Z</dcterms:modified>
</cp:coreProperties>
</file>