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4388E5" w14:textId="4EEC275C" w:rsidR="00E90E49" w:rsidRPr="00133399" w:rsidRDefault="00E90E49" w:rsidP="001D1468">
      <w:pPr>
        <w:pStyle w:val="3GPPHeader"/>
        <w:spacing w:after="60"/>
        <w:rPr>
          <w:rFonts w:ascii="Times New Roman" w:hAnsi="Times New Roman" w:cs="Times New Roman"/>
          <w:szCs w:val="24"/>
          <w:highlight w:val="yellow"/>
        </w:rPr>
      </w:pPr>
      <w:r w:rsidRPr="00133399">
        <w:rPr>
          <w:rFonts w:ascii="Times New Roman" w:hAnsi="Times New Roman" w:cs="Times New Roman"/>
          <w:szCs w:val="24"/>
        </w:rPr>
        <w:t xml:space="preserve">3GPP TSG-RAN </w:t>
      </w:r>
      <w:r w:rsidR="008F1C4E" w:rsidRPr="00133399">
        <w:rPr>
          <w:rFonts w:ascii="Times New Roman" w:hAnsi="Times New Roman" w:cs="Times New Roman"/>
          <w:szCs w:val="24"/>
        </w:rPr>
        <w:t>Meeting</w:t>
      </w:r>
      <w:r w:rsidR="0005586C" w:rsidRPr="00133399">
        <w:rPr>
          <w:rFonts w:ascii="Times New Roman" w:hAnsi="Times New Roman" w:cs="Times New Roman"/>
          <w:szCs w:val="24"/>
        </w:rPr>
        <w:t xml:space="preserve"> 10</w:t>
      </w:r>
      <w:r w:rsidR="00542085" w:rsidRPr="00133399">
        <w:rPr>
          <w:rFonts w:ascii="Times New Roman" w:hAnsi="Times New Roman" w:cs="Times New Roman"/>
          <w:szCs w:val="24"/>
        </w:rPr>
        <w:t>2</w:t>
      </w:r>
      <w:r w:rsidRPr="00133399">
        <w:rPr>
          <w:rFonts w:ascii="Times New Roman" w:hAnsi="Times New Roman" w:cs="Times New Roman"/>
          <w:szCs w:val="24"/>
        </w:rPr>
        <w:tab/>
      </w:r>
      <w:r w:rsidR="00DF447B" w:rsidRPr="00DF447B">
        <w:rPr>
          <w:rFonts w:ascii="Times New Roman" w:hAnsi="Times New Roman" w:cs="Times New Roman"/>
          <w:szCs w:val="24"/>
        </w:rPr>
        <w:t>RP-233316</w:t>
      </w:r>
    </w:p>
    <w:p w14:paraId="0CE7B7E6" w14:textId="403286C2" w:rsidR="00E90E49" w:rsidRPr="00133399" w:rsidRDefault="009F47D2" w:rsidP="001D1468">
      <w:pPr>
        <w:pStyle w:val="3GPPHeader"/>
        <w:rPr>
          <w:rFonts w:ascii="Times New Roman" w:hAnsi="Times New Roman" w:cs="Times New Roman"/>
          <w:szCs w:val="24"/>
        </w:rPr>
      </w:pPr>
      <w:r w:rsidRPr="009F47D2">
        <w:rPr>
          <w:rFonts w:ascii="Times New Roman" w:hAnsi="Times New Roman" w:cs="Times New Roman"/>
          <w:szCs w:val="24"/>
        </w:rPr>
        <w:t>Edinburgh, Scotland, December 11-15, 2023</w:t>
      </w:r>
    </w:p>
    <w:p w14:paraId="3086AC07" w14:textId="77777777" w:rsidR="00E90E49" w:rsidRPr="00133399" w:rsidRDefault="00E90E49" w:rsidP="001D1468">
      <w:pPr>
        <w:pStyle w:val="3GPPHeader"/>
        <w:rPr>
          <w:rFonts w:ascii="Times New Roman" w:hAnsi="Times New Roman" w:cs="Times New Roman"/>
          <w:szCs w:val="24"/>
        </w:rPr>
      </w:pPr>
    </w:p>
    <w:p w14:paraId="3982483C" w14:textId="2B216799" w:rsidR="00E90E49" w:rsidRPr="00133399" w:rsidRDefault="00E90E49" w:rsidP="001D1468">
      <w:pPr>
        <w:pStyle w:val="3GPPHeader"/>
        <w:rPr>
          <w:rFonts w:ascii="Times New Roman" w:hAnsi="Times New Roman" w:cs="Times New Roman"/>
          <w:szCs w:val="24"/>
        </w:rPr>
      </w:pPr>
      <w:r w:rsidRPr="00133399">
        <w:rPr>
          <w:rFonts w:ascii="Times New Roman" w:hAnsi="Times New Roman" w:cs="Times New Roman"/>
          <w:szCs w:val="24"/>
        </w:rPr>
        <w:t>Agenda Item:</w:t>
      </w:r>
      <w:r w:rsidRPr="00133399">
        <w:rPr>
          <w:rFonts w:ascii="Times New Roman" w:hAnsi="Times New Roman" w:cs="Times New Roman"/>
          <w:szCs w:val="24"/>
        </w:rPr>
        <w:tab/>
      </w:r>
      <w:r w:rsidR="00542085" w:rsidRPr="00133399">
        <w:rPr>
          <w:rFonts w:ascii="Times New Roman" w:hAnsi="Times New Roman" w:cs="Times New Roman"/>
          <w:szCs w:val="24"/>
        </w:rPr>
        <w:t>9</w:t>
      </w:r>
      <w:r w:rsidR="007D30CC" w:rsidRPr="00133399">
        <w:rPr>
          <w:rFonts w:ascii="Times New Roman" w:hAnsi="Times New Roman" w:cs="Times New Roman"/>
          <w:szCs w:val="24"/>
        </w:rPr>
        <w:t>.1</w:t>
      </w:r>
      <w:r w:rsidR="00542085" w:rsidRPr="00133399">
        <w:rPr>
          <w:rFonts w:ascii="Times New Roman" w:hAnsi="Times New Roman" w:cs="Times New Roman"/>
          <w:szCs w:val="24"/>
        </w:rPr>
        <w:t>.2.4</w:t>
      </w:r>
    </w:p>
    <w:p w14:paraId="5619E868" w14:textId="139F1FCF" w:rsidR="00E90E49" w:rsidRPr="00133399" w:rsidRDefault="003D3C45" w:rsidP="001D1468">
      <w:pPr>
        <w:pStyle w:val="3GPPHeader"/>
        <w:rPr>
          <w:rFonts w:ascii="Times New Roman" w:hAnsi="Times New Roman" w:cs="Times New Roman"/>
          <w:szCs w:val="24"/>
        </w:rPr>
      </w:pPr>
      <w:r w:rsidRPr="00133399">
        <w:rPr>
          <w:rFonts w:ascii="Times New Roman" w:hAnsi="Times New Roman" w:cs="Times New Roman"/>
          <w:szCs w:val="24"/>
        </w:rPr>
        <w:t>Source:</w:t>
      </w:r>
      <w:r w:rsidR="00E90E49" w:rsidRPr="00133399">
        <w:rPr>
          <w:rFonts w:ascii="Times New Roman" w:hAnsi="Times New Roman" w:cs="Times New Roman"/>
          <w:szCs w:val="24"/>
        </w:rPr>
        <w:tab/>
      </w:r>
      <w:r w:rsidR="00542085" w:rsidRPr="00133399">
        <w:rPr>
          <w:rFonts w:ascii="Times New Roman" w:hAnsi="Times New Roman" w:cs="Times New Roman"/>
          <w:szCs w:val="24"/>
        </w:rPr>
        <w:t>Huawei, HiSilicon</w:t>
      </w:r>
    </w:p>
    <w:p w14:paraId="3AF5C9FA" w14:textId="3B729DE7" w:rsidR="00E90E49" w:rsidRPr="00133399" w:rsidRDefault="003D3C45" w:rsidP="001D1468">
      <w:pPr>
        <w:pStyle w:val="3GPPHeader"/>
        <w:rPr>
          <w:rFonts w:ascii="Times New Roman" w:hAnsi="Times New Roman" w:cs="Times New Roman"/>
          <w:szCs w:val="24"/>
        </w:rPr>
      </w:pPr>
      <w:r w:rsidRPr="00133399">
        <w:rPr>
          <w:rFonts w:ascii="Times New Roman" w:hAnsi="Times New Roman" w:cs="Times New Roman"/>
          <w:szCs w:val="24"/>
        </w:rPr>
        <w:t>Title:</w:t>
      </w:r>
      <w:r w:rsidR="00E90E49" w:rsidRPr="00133399">
        <w:rPr>
          <w:rFonts w:ascii="Times New Roman" w:hAnsi="Times New Roman" w:cs="Times New Roman"/>
          <w:szCs w:val="24"/>
        </w:rPr>
        <w:tab/>
      </w:r>
      <w:r w:rsidR="005C6602" w:rsidRPr="00133399">
        <w:rPr>
          <w:rFonts w:ascii="Times New Roman" w:hAnsi="Times New Roman" w:cs="Times New Roman"/>
          <w:szCs w:val="24"/>
        </w:rPr>
        <w:t xml:space="preserve">Discussion </w:t>
      </w:r>
      <w:r w:rsidR="00542085" w:rsidRPr="00133399">
        <w:rPr>
          <w:rFonts w:ascii="Times New Roman" w:hAnsi="Times New Roman" w:cs="Times New Roman"/>
          <w:szCs w:val="24"/>
        </w:rPr>
        <w:t>for AI/ML based mobility</w:t>
      </w:r>
    </w:p>
    <w:p w14:paraId="2D5672ED" w14:textId="5D9B99D3" w:rsidR="00E90E49" w:rsidRPr="00133399" w:rsidRDefault="00E90E49" w:rsidP="000E6BC8">
      <w:pPr>
        <w:pStyle w:val="3GPPHeader"/>
        <w:rPr>
          <w:rFonts w:ascii="Times New Roman" w:hAnsi="Times New Roman" w:cs="Times New Roman"/>
          <w:szCs w:val="24"/>
        </w:rPr>
      </w:pPr>
      <w:r w:rsidRPr="00133399">
        <w:rPr>
          <w:rFonts w:ascii="Times New Roman" w:hAnsi="Times New Roman" w:cs="Times New Roman"/>
          <w:szCs w:val="24"/>
        </w:rPr>
        <w:t>Document for:</w:t>
      </w:r>
      <w:r w:rsidRPr="00133399">
        <w:rPr>
          <w:rFonts w:ascii="Times New Roman" w:hAnsi="Times New Roman" w:cs="Times New Roman"/>
          <w:szCs w:val="24"/>
        </w:rPr>
        <w:tab/>
        <w:t>Discussion</w:t>
      </w:r>
    </w:p>
    <w:p w14:paraId="6883CB62" w14:textId="77777777" w:rsidR="00E90E49" w:rsidRPr="00133399" w:rsidRDefault="00230D18" w:rsidP="001D1468">
      <w:pPr>
        <w:pStyle w:val="1"/>
        <w:jc w:val="both"/>
        <w:rPr>
          <w:rFonts w:ascii="Times New Roman" w:hAnsi="Times New Roman"/>
        </w:rPr>
      </w:pPr>
      <w:r w:rsidRPr="00133399">
        <w:rPr>
          <w:rFonts w:ascii="Times New Roman" w:hAnsi="Times New Roman"/>
        </w:rPr>
        <w:t>1</w:t>
      </w:r>
      <w:r w:rsidRPr="00133399">
        <w:rPr>
          <w:rFonts w:ascii="Times New Roman" w:hAnsi="Times New Roman"/>
        </w:rPr>
        <w:tab/>
      </w:r>
      <w:r w:rsidR="00E90E49" w:rsidRPr="00133399">
        <w:rPr>
          <w:rFonts w:ascii="Times New Roman" w:hAnsi="Times New Roman"/>
        </w:rPr>
        <w:t>Introduction</w:t>
      </w:r>
    </w:p>
    <w:p w14:paraId="740CAEC0" w14:textId="040666BF" w:rsidR="00542085" w:rsidRPr="00133399" w:rsidRDefault="00542085" w:rsidP="001D1468">
      <w:pPr>
        <w:pStyle w:val="a8"/>
        <w:rPr>
          <w:rFonts w:ascii="Times New Roman" w:eastAsiaTheme="minorEastAsia" w:hAnsi="Times New Roman" w:cs="Times New Roman"/>
        </w:rPr>
      </w:pPr>
      <w:r w:rsidRPr="00133399">
        <w:rPr>
          <w:rFonts w:ascii="Times New Roman" w:eastAsiaTheme="minorEastAsia" w:hAnsi="Times New Roman" w:cs="Times New Roman"/>
        </w:rPr>
        <w:t xml:space="preserve">In the last </w:t>
      </w:r>
      <w:r w:rsidR="00342D09" w:rsidRPr="00133399">
        <w:rPr>
          <w:rFonts w:ascii="Times New Roman" w:eastAsiaTheme="minorEastAsia" w:hAnsi="Times New Roman" w:cs="Times New Roman"/>
        </w:rPr>
        <w:t>TSG-RAN meeting 101, the majority of the companies showed their interests in AI/ML based mobility, while the motivations and study arrangement proposals are also provided. Then the moderator made a summary for the potential justification in [1].</w:t>
      </w:r>
    </w:p>
    <w:p w14:paraId="74B46D73" w14:textId="7F4FD753" w:rsidR="00342D09" w:rsidRPr="00133399" w:rsidRDefault="00342D09" w:rsidP="001D1468">
      <w:pPr>
        <w:pStyle w:val="a8"/>
        <w:rPr>
          <w:rFonts w:ascii="Times New Roman" w:eastAsiaTheme="minorEastAsia" w:hAnsi="Times New Roman" w:cs="Times New Roman"/>
        </w:rPr>
      </w:pPr>
      <w:r w:rsidRPr="00133399">
        <w:rPr>
          <w:rFonts w:ascii="Times New Roman" w:eastAsiaTheme="minorEastAsia" w:hAnsi="Times New Roman" w:cs="Times New Roman"/>
        </w:rPr>
        <w:t>In this paper, we shall provide our further analysis for AI/ML based mobility.</w:t>
      </w:r>
    </w:p>
    <w:p w14:paraId="4146B291" w14:textId="7CA3AFC3" w:rsidR="00E0518F" w:rsidRPr="00133399" w:rsidRDefault="00230D18" w:rsidP="001D1468">
      <w:pPr>
        <w:pStyle w:val="1"/>
        <w:jc w:val="both"/>
        <w:rPr>
          <w:rFonts w:ascii="Times New Roman" w:hAnsi="Times New Roman"/>
        </w:rPr>
      </w:pPr>
      <w:bookmarkStart w:id="0" w:name="_Ref178064866"/>
      <w:r w:rsidRPr="00133399">
        <w:rPr>
          <w:rFonts w:ascii="Times New Roman" w:hAnsi="Times New Roman"/>
        </w:rPr>
        <w:t>2</w:t>
      </w:r>
      <w:r w:rsidRPr="00133399">
        <w:rPr>
          <w:rFonts w:ascii="Times New Roman" w:hAnsi="Times New Roman"/>
        </w:rPr>
        <w:tab/>
      </w:r>
      <w:bookmarkEnd w:id="0"/>
      <w:r w:rsidR="00342D09" w:rsidRPr="00133399">
        <w:rPr>
          <w:rFonts w:ascii="Times New Roman" w:hAnsi="Times New Roman"/>
        </w:rPr>
        <w:t>Discussion for the AI/ML based mobility</w:t>
      </w:r>
    </w:p>
    <w:p w14:paraId="4E76B219" w14:textId="7771E253" w:rsidR="00E6749A" w:rsidRPr="00133399" w:rsidRDefault="00E6749A" w:rsidP="00AB1BB8">
      <w:pPr>
        <w:pStyle w:val="20"/>
        <w:numPr>
          <w:ilvl w:val="0"/>
          <w:numId w:val="0"/>
        </w:numPr>
        <w:ind w:left="576" w:hanging="576"/>
        <w:jc w:val="both"/>
        <w:rPr>
          <w:rFonts w:ascii="Times New Roman" w:hAnsi="Times New Roman"/>
        </w:rPr>
      </w:pPr>
      <w:r w:rsidRPr="00133399">
        <w:rPr>
          <w:rFonts w:ascii="Times New Roman" w:hAnsi="Times New Roman"/>
        </w:rPr>
        <w:t xml:space="preserve">2.1 </w:t>
      </w:r>
      <w:r w:rsidR="00133399" w:rsidRPr="00133399">
        <w:rPr>
          <w:rFonts w:ascii="Times New Roman" w:hAnsi="Times New Roman"/>
        </w:rPr>
        <w:t>Type of mobility to be optimized</w:t>
      </w:r>
    </w:p>
    <w:p w14:paraId="6704778C" w14:textId="71542DAC" w:rsidR="00133399" w:rsidRDefault="00133399" w:rsidP="00133399">
      <w:pPr>
        <w:rPr>
          <w:rFonts w:ascii="Times New Roman" w:eastAsiaTheme="minorEastAsia" w:hAnsi="Times New Roman" w:cs="Times New Roman"/>
          <w:lang w:val="en-GB" w:eastAsia="zh-CN"/>
        </w:rPr>
      </w:pPr>
      <w:r w:rsidRPr="00133399">
        <w:rPr>
          <w:rFonts w:ascii="Times New Roman" w:eastAsiaTheme="minorEastAsia" w:hAnsi="Times New Roman" w:cs="Times New Roman"/>
          <w:lang w:val="en-GB" w:eastAsia="zh-CN"/>
        </w:rPr>
        <w:t>Including Rel-18 features, the existing HO mechanisms include the follows:</w:t>
      </w:r>
    </w:p>
    <w:p w14:paraId="1D249C01" w14:textId="77777777" w:rsidR="00985609" w:rsidRPr="00985609" w:rsidRDefault="00985609" w:rsidP="00985609">
      <w:pPr>
        <w:rPr>
          <w:rFonts w:ascii="Times New Roman" w:eastAsiaTheme="minorEastAsia" w:hAnsi="Times New Roman" w:cs="Times New Roman"/>
          <w:lang w:val="en-GB" w:eastAsia="zh-CN"/>
        </w:rPr>
      </w:pPr>
      <w:r w:rsidRPr="00985609">
        <w:rPr>
          <w:rFonts w:ascii="Times New Roman" w:eastAsiaTheme="minorEastAsia" w:hAnsi="Times New Roman" w:cs="Times New Roman"/>
          <w:lang w:val="en-GB" w:eastAsia="zh-CN"/>
        </w:rPr>
        <w:t>Rel-15:</w:t>
      </w:r>
      <w:r w:rsidRPr="00985609">
        <w:rPr>
          <w:rFonts w:ascii="Times New Roman" w:eastAsiaTheme="minorEastAsia" w:hAnsi="Times New Roman" w:cs="Times New Roman"/>
          <w:lang w:val="en-GB" w:eastAsia="zh-CN"/>
        </w:rPr>
        <w:tab/>
      </w:r>
      <w:r w:rsidRPr="00985609">
        <w:rPr>
          <w:rFonts w:ascii="Times New Roman" w:eastAsiaTheme="minorEastAsia" w:hAnsi="Times New Roman" w:cs="Times New Roman"/>
          <w:lang w:val="en-GB" w:eastAsia="zh-CN"/>
        </w:rPr>
        <w:tab/>
        <w:t>Basic HO</w:t>
      </w:r>
    </w:p>
    <w:p w14:paraId="20818877" w14:textId="119214AC" w:rsidR="00985609" w:rsidRPr="00985609" w:rsidRDefault="00985609" w:rsidP="00985609">
      <w:pPr>
        <w:rPr>
          <w:rFonts w:ascii="Times New Roman" w:eastAsiaTheme="minorEastAsia" w:hAnsi="Times New Roman" w:cs="Times New Roman"/>
          <w:lang w:val="en-GB" w:eastAsia="zh-CN"/>
        </w:rPr>
      </w:pPr>
      <w:r w:rsidRPr="00985609">
        <w:rPr>
          <w:rFonts w:ascii="Times New Roman" w:eastAsiaTheme="minorEastAsia" w:hAnsi="Times New Roman" w:cs="Times New Roman"/>
          <w:lang w:val="en-GB" w:eastAsia="zh-CN"/>
        </w:rPr>
        <w:t>Rel-16:</w:t>
      </w:r>
      <w:r w:rsidRPr="00985609">
        <w:rPr>
          <w:rFonts w:ascii="Times New Roman" w:eastAsiaTheme="minorEastAsia" w:hAnsi="Times New Roman" w:cs="Times New Roman"/>
          <w:lang w:val="en-GB" w:eastAsia="zh-CN"/>
        </w:rPr>
        <w:tab/>
      </w:r>
      <w:r w:rsidRPr="00985609">
        <w:rPr>
          <w:rFonts w:ascii="Times New Roman" w:eastAsiaTheme="minorEastAsia" w:hAnsi="Times New Roman" w:cs="Times New Roman"/>
          <w:lang w:val="en-GB" w:eastAsia="zh-CN"/>
        </w:rPr>
        <w:tab/>
        <w:t>CHO</w:t>
      </w:r>
      <w:r w:rsidR="00D96DAE">
        <w:rPr>
          <w:rFonts w:ascii="Times New Roman" w:eastAsiaTheme="minorEastAsia" w:hAnsi="Times New Roman" w:cs="Times New Roman"/>
          <w:lang w:val="en-GB" w:eastAsia="zh-CN"/>
        </w:rPr>
        <w:t xml:space="preserve"> and DAPS</w:t>
      </w:r>
    </w:p>
    <w:p w14:paraId="4569105D" w14:textId="245CF641" w:rsidR="00985609" w:rsidRDefault="00985609" w:rsidP="00985609">
      <w:pPr>
        <w:rPr>
          <w:rFonts w:ascii="Times New Roman" w:eastAsiaTheme="minorEastAsia" w:hAnsi="Times New Roman" w:cs="Times New Roman"/>
          <w:lang w:val="en-GB" w:eastAsia="zh-CN"/>
        </w:rPr>
      </w:pPr>
      <w:r w:rsidRPr="00985609">
        <w:rPr>
          <w:rFonts w:ascii="Times New Roman" w:eastAsiaTheme="minorEastAsia" w:hAnsi="Times New Roman" w:cs="Times New Roman"/>
          <w:lang w:val="en-GB" w:eastAsia="zh-CN"/>
        </w:rPr>
        <w:t>Rel-18:</w:t>
      </w:r>
      <w:r w:rsidRPr="00985609">
        <w:rPr>
          <w:rFonts w:ascii="Times New Roman" w:eastAsiaTheme="minorEastAsia" w:hAnsi="Times New Roman" w:cs="Times New Roman"/>
          <w:lang w:val="en-GB" w:eastAsia="zh-CN"/>
        </w:rPr>
        <w:tab/>
      </w:r>
      <w:r w:rsidRPr="00985609">
        <w:rPr>
          <w:rFonts w:ascii="Times New Roman" w:eastAsiaTheme="minorEastAsia" w:hAnsi="Times New Roman" w:cs="Times New Roman"/>
          <w:lang w:val="en-GB" w:eastAsia="zh-CN"/>
        </w:rPr>
        <w:tab/>
        <w:t>LTM (L1/L2-Triggered Mobility)</w:t>
      </w:r>
    </w:p>
    <w:p w14:paraId="12566B91" w14:textId="19F2B5C4" w:rsidR="00386D89" w:rsidRDefault="00985609" w:rsidP="00133399">
      <w:pPr>
        <w:widowControl w:val="0"/>
        <w:spacing w:after="0" w:line="240" w:lineRule="auto"/>
        <w:jc w:val="both"/>
        <w:rPr>
          <w:rFonts w:ascii="Times New Roman" w:eastAsia="宋体" w:hAnsi="Times New Roman" w:cs="Times New Roman"/>
          <w:kern w:val="2"/>
          <w:szCs w:val="28"/>
          <w:lang w:eastAsia="zh-CN"/>
        </w:rPr>
      </w:pPr>
      <w:r>
        <w:rPr>
          <w:rFonts w:ascii="Times New Roman" w:eastAsia="宋体" w:hAnsi="Times New Roman" w:cs="Times New Roman"/>
          <w:kern w:val="2"/>
          <w:szCs w:val="28"/>
          <w:lang w:eastAsia="zh-CN"/>
        </w:rPr>
        <w:t xml:space="preserve">In general, the basic HO and CHO can be classified as L3-based mobility. </w:t>
      </w:r>
      <w:r w:rsidR="007C47FC">
        <w:rPr>
          <w:rFonts w:ascii="Times New Roman" w:eastAsia="宋体" w:hAnsi="Times New Roman" w:cs="Times New Roman"/>
          <w:kern w:val="2"/>
          <w:szCs w:val="28"/>
          <w:lang w:eastAsia="zh-CN"/>
        </w:rPr>
        <w:t>In our consideration, the basic HO is fully studied and widespread implemented</w:t>
      </w:r>
      <w:r w:rsidR="00704CBD">
        <w:rPr>
          <w:rFonts w:ascii="Times New Roman" w:eastAsia="宋体" w:hAnsi="Times New Roman" w:cs="Times New Roman"/>
          <w:kern w:val="2"/>
          <w:szCs w:val="28"/>
          <w:lang w:eastAsia="zh-CN"/>
        </w:rPr>
        <w:t xml:space="preserve"> after iteration of several releases</w:t>
      </w:r>
      <w:r w:rsidR="00527DBD">
        <w:rPr>
          <w:rFonts w:ascii="Times New Roman" w:eastAsia="宋体" w:hAnsi="Times New Roman" w:cs="Times New Roman"/>
          <w:kern w:val="2"/>
          <w:szCs w:val="28"/>
          <w:lang w:eastAsia="zh-CN"/>
        </w:rPr>
        <w:t xml:space="preserve">. </w:t>
      </w:r>
      <w:r w:rsidR="00704CBD">
        <w:rPr>
          <w:rFonts w:ascii="Times New Roman" w:eastAsia="宋体" w:hAnsi="Times New Roman" w:cs="Times New Roman"/>
          <w:kern w:val="2"/>
          <w:szCs w:val="28"/>
          <w:lang w:eastAsia="zh-CN"/>
        </w:rPr>
        <w:t xml:space="preserve">Both the operators and vendors are aware of its cons and pros. </w:t>
      </w:r>
      <w:r w:rsidR="004A0365">
        <w:rPr>
          <w:rFonts w:ascii="Times New Roman" w:eastAsia="宋体" w:hAnsi="Times New Roman" w:cs="Times New Roman" w:hint="eastAsia"/>
          <w:kern w:val="2"/>
          <w:szCs w:val="28"/>
          <w:lang w:eastAsia="zh-CN"/>
        </w:rPr>
        <w:t>For</w:t>
      </w:r>
      <w:r w:rsidR="004A0365">
        <w:rPr>
          <w:rFonts w:ascii="Times New Roman" w:eastAsia="宋体" w:hAnsi="Times New Roman" w:cs="Times New Roman"/>
          <w:kern w:val="2"/>
          <w:szCs w:val="28"/>
          <w:lang w:eastAsia="zh-CN"/>
        </w:rPr>
        <w:t xml:space="preserve"> </w:t>
      </w:r>
      <w:r w:rsidR="004A0365">
        <w:rPr>
          <w:rFonts w:ascii="Times New Roman" w:eastAsia="宋体" w:hAnsi="Times New Roman" w:cs="Times New Roman" w:hint="eastAsia"/>
          <w:kern w:val="2"/>
          <w:szCs w:val="28"/>
          <w:lang w:eastAsia="zh-CN"/>
        </w:rPr>
        <w:t>CHO,</w:t>
      </w:r>
      <w:r w:rsidR="004A0365">
        <w:rPr>
          <w:rFonts w:ascii="Times New Roman" w:eastAsia="宋体" w:hAnsi="Times New Roman" w:cs="Times New Roman"/>
          <w:kern w:val="2"/>
          <w:szCs w:val="28"/>
          <w:lang w:eastAsia="zh-CN"/>
        </w:rPr>
        <w:t xml:space="preserve"> it is introduced in Rel-16</w:t>
      </w:r>
      <w:r w:rsidR="00F8766D">
        <w:rPr>
          <w:rFonts w:ascii="Times New Roman" w:eastAsia="宋体" w:hAnsi="Times New Roman" w:cs="Times New Roman"/>
          <w:kern w:val="2"/>
          <w:szCs w:val="28"/>
          <w:lang w:eastAsia="zh-CN"/>
        </w:rPr>
        <w:t xml:space="preserve">, which has also been iterated for two releases. Besides, the AI/ML can also help to select and decide the candidate target cells. </w:t>
      </w:r>
      <w:r w:rsidR="004752AE">
        <w:rPr>
          <w:rFonts w:ascii="Times New Roman" w:eastAsia="宋体" w:hAnsi="Times New Roman" w:cs="Times New Roman"/>
          <w:kern w:val="2"/>
          <w:szCs w:val="28"/>
          <w:lang w:eastAsia="zh-CN"/>
        </w:rPr>
        <w:t xml:space="preserve">Therefore, the </w:t>
      </w:r>
      <w:r w:rsidR="00F8766D">
        <w:rPr>
          <w:rFonts w:ascii="Times New Roman" w:eastAsia="宋体" w:hAnsi="Times New Roman" w:cs="Times New Roman"/>
          <w:kern w:val="2"/>
          <w:szCs w:val="28"/>
          <w:lang w:eastAsia="zh-CN"/>
        </w:rPr>
        <w:t>L3- based mobility</w:t>
      </w:r>
      <w:r w:rsidR="004752AE">
        <w:rPr>
          <w:rFonts w:ascii="Times New Roman" w:eastAsia="宋体" w:hAnsi="Times New Roman" w:cs="Times New Roman"/>
          <w:kern w:val="2"/>
          <w:szCs w:val="28"/>
          <w:lang w:eastAsia="zh-CN"/>
        </w:rPr>
        <w:t xml:space="preserve"> is suitable to be chosen as the start point</w:t>
      </w:r>
      <w:r w:rsidR="00F8766D">
        <w:rPr>
          <w:rFonts w:ascii="Times New Roman" w:eastAsia="宋体" w:hAnsi="Times New Roman" w:cs="Times New Roman"/>
          <w:kern w:val="2"/>
          <w:szCs w:val="28"/>
          <w:lang w:eastAsia="zh-CN"/>
        </w:rPr>
        <w:t>.</w:t>
      </w:r>
    </w:p>
    <w:p w14:paraId="5F7F3805" w14:textId="1489BDDF" w:rsidR="00133399" w:rsidRDefault="004752AE" w:rsidP="00133399">
      <w:pPr>
        <w:widowControl w:val="0"/>
        <w:spacing w:after="0" w:line="240" w:lineRule="auto"/>
        <w:jc w:val="both"/>
        <w:rPr>
          <w:rFonts w:ascii="Times New Roman" w:eastAsia="宋体" w:hAnsi="Times New Roman" w:cs="Times New Roman"/>
          <w:kern w:val="2"/>
          <w:szCs w:val="28"/>
          <w:lang w:eastAsia="zh-CN"/>
        </w:rPr>
      </w:pPr>
      <w:r>
        <w:rPr>
          <w:rFonts w:ascii="Times New Roman" w:eastAsia="宋体" w:hAnsi="Times New Roman" w:cs="Times New Roman"/>
          <w:kern w:val="2"/>
          <w:szCs w:val="28"/>
          <w:lang w:eastAsia="zh-CN"/>
        </w:rPr>
        <w:t>On the other hand,</w:t>
      </w:r>
      <w:r w:rsidR="00527DBD">
        <w:rPr>
          <w:rFonts w:ascii="Times New Roman" w:eastAsia="宋体" w:hAnsi="Times New Roman" w:cs="Times New Roman"/>
          <w:kern w:val="2"/>
          <w:szCs w:val="28"/>
          <w:lang w:eastAsia="zh-CN"/>
        </w:rPr>
        <w:t xml:space="preserve"> LTM is newly introduced in Rel-18 and </w:t>
      </w:r>
      <w:r>
        <w:rPr>
          <w:rFonts w:ascii="Times New Roman" w:eastAsia="宋体" w:hAnsi="Times New Roman" w:cs="Times New Roman"/>
          <w:kern w:val="2"/>
          <w:szCs w:val="28"/>
          <w:lang w:eastAsia="zh-CN"/>
        </w:rPr>
        <w:t>has</w:t>
      </w:r>
      <w:r w:rsidR="006B50BE">
        <w:rPr>
          <w:rFonts w:ascii="Times New Roman" w:eastAsia="宋体" w:hAnsi="Times New Roman" w:cs="Times New Roman"/>
          <w:kern w:val="2"/>
          <w:szCs w:val="28"/>
          <w:lang w:eastAsia="zh-CN"/>
        </w:rPr>
        <w:t xml:space="preserve"> </w:t>
      </w:r>
      <w:r w:rsidR="00386D89">
        <w:rPr>
          <w:rFonts w:ascii="Times New Roman" w:eastAsia="宋体" w:hAnsi="Times New Roman" w:cs="Times New Roman"/>
          <w:kern w:val="2"/>
          <w:szCs w:val="28"/>
          <w:lang w:eastAsia="zh-CN"/>
        </w:rPr>
        <w:t xml:space="preserve">remarkable </w:t>
      </w:r>
      <w:r w:rsidR="006B50BE">
        <w:rPr>
          <w:rFonts w:ascii="Times New Roman" w:eastAsia="宋体" w:hAnsi="Times New Roman" w:cs="Times New Roman"/>
          <w:kern w:val="2"/>
          <w:szCs w:val="28"/>
          <w:lang w:eastAsia="zh-CN"/>
        </w:rPr>
        <w:t>advantage</w:t>
      </w:r>
      <w:r w:rsidR="00386D89">
        <w:rPr>
          <w:rFonts w:ascii="Times New Roman" w:eastAsia="宋体" w:hAnsi="Times New Roman" w:cs="Times New Roman"/>
          <w:kern w:val="2"/>
          <w:szCs w:val="28"/>
          <w:lang w:eastAsia="zh-CN"/>
        </w:rPr>
        <w:t>s</w:t>
      </w:r>
      <w:r w:rsidR="006B50BE">
        <w:rPr>
          <w:rFonts w:ascii="Times New Roman" w:eastAsia="宋体" w:hAnsi="Times New Roman" w:cs="Times New Roman"/>
          <w:kern w:val="2"/>
          <w:szCs w:val="28"/>
          <w:lang w:eastAsia="zh-CN"/>
        </w:rPr>
        <w:t xml:space="preserve"> over </w:t>
      </w:r>
      <w:r>
        <w:rPr>
          <w:rFonts w:ascii="Times New Roman" w:eastAsia="宋体" w:hAnsi="Times New Roman" w:cs="Times New Roman"/>
          <w:kern w:val="2"/>
          <w:szCs w:val="28"/>
          <w:lang w:eastAsia="zh-CN"/>
        </w:rPr>
        <w:t xml:space="preserve">other existing HO mechanisms, e.g. shorter HO latency. But the Rel-18 only supports intra-CU HO and MAC entity will be </w:t>
      </w:r>
      <w:r w:rsidR="00386D89">
        <w:rPr>
          <w:rFonts w:ascii="Times New Roman" w:eastAsia="宋体" w:hAnsi="Times New Roman" w:cs="Times New Roman"/>
          <w:kern w:val="2"/>
          <w:szCs w:val="28"/>
          <w:lang w:eastAsia="zh-CN"/>
        </w:rPr>
        <w:t>involved.</w:t>
      </w:r>
      <w:r>
        <w:rPr>
          <w:rFonts w:ascii="Times New Roman" w:eastAsia="宋体" w:hAnsi="Times New Roman" w:cs="Times New Roman"/>
          <w:kern w:val="2"/>
          <w:szCs w:val="28"/>
          <w:lang w:eastAsia="zh-CN"/>
        </w:rPr>
        <w:t xml:space="preserve"> </w:t>
      </w:r>
      <w:r w:rsidR="00386D89">
        <w:rPr>
          <w:rFonts w:ascii="Times New Roman" w:eastAsia="宋体" w:hAnsi="Times New Roman" w:cs="Times New Roman"/>
          <w:kern w:val="2"/>
          <w:szCs w:val="28"/>
          <w:lang w:eastAsia="zh-CN"/>
        </w:rPr>
        <w:t xml:space="preserve">If we start the AI/ML based HO with LTM, the study would be very complicated and may have </w:t>
      </w:r>
      <w:r w:rsidR="00386D89" w:rsidRPr="00386D89">
        <w:rPr>
          <w:rFonts w:ascii="Times New Roman" w:eastAsia="宋体" w:hAnsi="Times New Roman" w:cs="Times New Roman"/>
          <w:kern w:val="2"/>
          <w:szCs w:val="28"/>
          <w:lang w:eastAsia="zh-CN"/>
        </w:rPr>
        <w:t>compatibility</w:t>
      </w:r>
      <w:r w:rsidR="00386D89">
        <w:rPr>
          <w:rFonts w:ascii="Times New Roman" w:eastAsia="宋体" w:hAnsi="Times New Roman" w:cs="Times New Roman"/>
          <w:kern w:val="2"/>
          <w:szCs w:val="28"/>
          <w:lang w:eastAsia="zh-CN"/>
        </w:rPr>
        <w:t xml:space="preserve"> problems with future releases.</w:t>
      </w:r>
      <w:r w:rsidR="00386D89">
        <w:rPr>
          <w:rFonts w:ascii="Times New Roman" w:eastAsia="宋体" w:hAnsi="Times New Roman" w:cs="Times New Roman" w:hint="eastAsia"/>
          <w:kern w:val="2"/>
          <w:szCs w:val="28"/>
          <w:lang w:eastAsia="zh-CN"/>
        </w:rPr>
        <w:t xml:space="preserve"> </w:t>
      </w:r>
      <w:r w:rsidR="00386D89">
        <w:rPr>
          <w:rFonts w:ascii="Times New Roman" w:eastAsia="宋体" w:hAnsi="Times New Roman" w:cs="Times New Roman"/>
          <w:kern w:val="2"/>
          <w:szCs w:val="28"/>
          <w:lang w:eastAsia="zh-CN"/>
        </w:rPr>
        <w:t xml:space="preserve">Thus, </w:t>
      </w:r>
      <w:r>
        <w:rPr>
          <w:rFonts w:ascii="Times New Roman" w:eastAsia="宋体" w:hAnsi="Times New Roman" w:cs="Times New Roman"/>
          <w:kern w:val="2"/>
          <w:szCs w:val="28"/>
          <w:lang w:eastAsia="zh-CN"/>
        </w:rPr>
        <w:t xml:space="preserve">we think the AI/ML based optimization can also </w:t>
      </w:r>
      <w:r w:rsidR="00386D89">
        <w:rPr>
          <w:rFonts w:ascii="Times New Roman" w:eastAsia="宋体" w:hAnsi="Times New Roman" w:cs="Times New Roman"/>
          <w:kern w:val="2"/>
          <w:szCs w:val="28"/>
          <w:lang w:eastAsia="zh-CN"/>
        </w:rPr>
        <w:t>be considered in LTM, but</w:t>
      </w:r>
      <w:r w:rsidR="009F47D2">
        <w:rPr>
          <w:rFonts w:ascii="Times New Roman" w:eastAsia="宋体" w:hAnsi="Times New Roman" w:cs="Times New Roman"/>
          <w:kern w:val="2"/>
          <w:szCs w:val="28"/>
          <w:lang w:eastAsia="zh-CN"/>
        </w:rPr>
        <w:t xml:space="preserve"> only</w:t>
      </w:r>
      <w:r w:rsidR="00386D89">
        <w:rPr>
          <w:rFonts w:ascii="Times New Roman" w:eastAsia="宋体" w:hAnsi="Times New Roman" w:cs="Times New Roman"/>
          <w:kern w:val="2"/>
          <w:szCs w:val="28"/>
          <w:lang w:eastAsia="zh-CN"/>
        </w:rPr>
        <w:t xml:space="preserve"> after </w:t>
      </w:r>
      <w:r w:rsidR="009F47D2">
        <w:rPr>
          <w:rFonts w:ascii="Times New Roman" w:eastAsia="宋体" w:hAnsi="Times New Roman" w:cs="Times New Roman"/>
          <w:kern w:val="2"/>
          <w:szCs w:val="28"/>
          <w:lang w:eastAsia="zh-CN"/>
        </w:rPr>
        <w:t>L3-based mobility</w:t>
      </w:r>
      <w:r w:rsidR="009F47D2" w:rsidDel="009F47D2">
        <w:rPr>
          <w:rFonts w:ascii="Times New Roman" w:eastAsia="宋体" w:hAnsi="Times New Roman" w:cs="Times New Roman"/>
          <w:kern w:val="2"/>
          <w:szCs w:val="28"/>
          <w:lang w:eastAsia="zh-CN"/>
        </w:rPr>
        <w:t xml:space="preserve"> </w:t>
      </w:r>
      <w:r w:rsidR="00386D89">
        <w:rPr>
          <w:rFonts w:ascii="Times New Roman" w:eastAsia="宋体" w:hAnsi="Times New Roman" w:cs="Times New Roman"/>
          <w:kern w:val="2"/>
          <w:szCs w:val="28"/>
          <w:lang w:eastAsia="zh-CN"/>
        </w:rPr>
        <w:t>is fully studied.</w:t>
      </w:r>
    </w:p>
    <w:p w14:paraId="1CB5EFA4" w14:textId="4F40828B" w:rsidR="00386D89" w:rsidRPr="002B6324" w:rsidRDefault="00D96DAE" w:rsidP="002B6324">
      <w:pPr>
        <w:pStyle w:val="Proposal"/>
        <w:rPr>
          <w:rFonts w:ascii="Times New Roman" w:hAnsi="Times New Roman" w:cs="Times New Roman"/>
          <w:lang w:val="en-GB"/>
        </w:rPr>
      </w:pPr>
      <w:r>
        <w:rPr>
          <w:rFonts w:ascii="Times New Roman" w:hAnsi="Times New Roman" w:cs="Times New Roman"/>
          <w:lang w:val="en-GB"/>
        </w:rPr>
        <w:t>S</w:t>
      </w:r>
      <w:r w:rsidR="00386D89">
        <w:rPr>
          <w:rFonts w:ascii="Times New Roman" w:hAnsi="Times New Roman" w:cs="Times New Roman"/>
          <w:lang w:val="en-GB"/>
        </w:rPr>
        <w:t xml:space="preserve">tudy AI/ML </w:t>
      </w:r>
      <w:r w:rsidR="009F47D2">
        <w:rPr>
          <w:rFonts w:ascii="Times New Roman" w:hAnsi="Times New Roman" w:cs="Times New Roman"/>
          <w:lang w:val="en-GB"/>
        </w:rPr>
        <w:t>for</w:t>
      </w:r>
      <w:r>
        <w:rPr>
          <w:rFonts w:ascii="Times New Roman" w:hAnsi="Times New Roman" w:cs="Times New Roman"/>
          <w:lang w:val="en-GB"/>
        </w:rPr>
        <w:t xml:space="preserve"> </w:t>
      </w:r>
      <w:r w:rsidR="00ED460A">
        <w:rPr>
          <w:rFonts w:ascii="Times New Roman" w:hAnsi="Times New Roman" w:cs="Times New Roman"/>
          <w:lang w:val="en-GB"/>
        </w:rPr>
        <w:t xml:space="preserve">L3 based </w:t>
      </w:r>
      <w:r w:rsidR="00726D0A">
        <w:rPr>
          <w:rFonts w:ascii="Times New Roman" w:hAnsi="Times New Roman" w:cs="Times New Roman"/>
          <w:lang w:val="en-GB"/>
        </w:rPr>
        <w:t>handover</w:t>
      </w:r>
      <w:r w:rsidR="009F47D2">
        <w:rPr>
          <w:rFonts w:ascii="Times New Roman" w:hAnsi="Times New Roman" w:cs="Times New Roman"/>
          <w:lang w:val="en-GB"/>
        </w:rPr>
        <w:t xml:space="preserve"> </w:t>
      </w:r>
      <w:r>
        <w:rPr>
          <w:rFonts w:ascii="Times New Roman" w:hAnsi="Times New Roman" w:cs="Times New Roman"/>
          <w:lang w:val="en-GB"/>
        </w:rPr>
        <w:t>in Rel-19</w:t>
      </w:r>
      <w:r w:rsidR="00386D89" w:rsidRPr="00133399">
        <w:rPr>
          <w:rFonts w:ascii="Times New Roman" w:hAnsi="Times New Roman" w:cs="Times New Roman"/>
          <w:lang w:val="en-GB"/>
        </w:rPr>
        <w:t>.</w:t>
      </w:r>
    </w:p>
    <w:p w14:paraId="599E8BB0" w14:textId="387DE81B" w:rsidR="00133399" w:rsidRDefault="00133399" w:rsidP="00AB1BB8">
      <w:pPr>
        <w:pStyle w:val="20"/>
        <w:numPr>
          <w:ilvl w:val="0"/>
          <w:numId w:val="0"/>
        </w:numPr>
        <w:ind w:left="576" w:hanging="576"/>
        <w:rPr>
          <w:rFonts w:ascii="Times New Roman" w:hAnsi="Times New Roman"/>
          <w:lang w:eastAsia="zh-CN"/>
        </w:rPr>
      </w:pPr>
      <w:r w:rsidRPr="00133399">
        <w:rPr>
          <w:rFonts w:ascii="Times New Roman" w:hAnsi="Times New Roman"/>
          <w:lang w:eastAsia="zh-CN"/>
        </w:rPr>
        <w:t xml:space="preserve">2.2 </w:t>
      </w:r>
      <w:r w:rsidR="00D96DAE">
        <w:rPr>
          <w:rFonts w:ascii="Times New Roman" w:hAnsi="Times New Roman"/>
          <w:lang w:eastAsia="zh-CN"/>
        </w:rPr>
        <w:t xml:space="preserve">Evaluation and HO performance </w:t>
      </w:r>
      <w:r w:rsidR="00241443">
        <w:rPr>
          <w:rFonts w:ascii="Times New Roman" w:hAnsi="Times New Roman"/>
          <w:lang w:eastAsia="zh-CN"/>
        </w:rPr>
        <w:t>metrics</w:t>
      </w:r>
    </w:p>
    <w:p w14:paraId="48107A2B" w14:textId="4D0C3499" w:rsidR="00327856" w:rsidRDefault="00D96DAE" w:rsidP="00327856">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In Rel-11, handover performance had been studied for </w:t>
      </w:r>
      <w:r w:rsidRPr="00D96DAE">
        <w:rPr>
          <w:rFonts w:ascii="Times New Roman" w:eastAsiaTheme="minorEastAsia" w:hAnsi="Times New Roman" w:cs="Times New Roman"/>
          <w:lang w:val="en-GB" w:eastAsia="zh-CN"/>
        </w:rPr>
        <w:t>heterogeneous networks</w:t>
      </w:r>
      <w:r>
        <w:rPr>
          <w:rFonts w:ascii="Times New Roman" w:eastAsiaTheme="minorEastAsia" w:hAnsi="Times New Roman" w:cs="Times New Roman"/>
          <w:lang w:val="en-GB" w:eastAsia="zh-CN"/>
        </w:rPr>
        <w:t xml:space="preserve">, and the performance evaluation methods and solutions to enhance HO performance have been captured in TR 36.839. For example, </w:t>
      </w:r>
      <w:r w:rsidR="00E207D6" w:rsidRPr="00327856">
        <w:rPr>
          <w:rFonts w:ascii="Times New Roman" w:eastAsiaTheme="minorEastAsia" w:hAnsi="Times New Roman" w:cs="Times New Roman"/>
          <w:lang w:val="en-GB" w:eastAsia="zh-CN"/>
        </w:rPr>
        <w:t>in</w:t>
      </w:r>
      <w:r w:rsidR="005142CB" w:rsidRPr="00327856">
        <w:rPr>
          <w:rFonts w:ascii="Times New Roman" w:eastAsiaTheme="minorEastAsia" w:hAnsi="Times New Roman" w:cs="Times New Roman"/>
          <w:lang w:val="en-GB" w:eastAsia="zh-CN"/>
        </w:rPr>
        <w:t xml:space="preserve"> TR 36.839, </w:t>
      </w:r>
      <w:r w:rsidR="005A1669" w:rsidRPr="00327856">
        <w:rPr>
          <w:rFonts w:ascii="Times New Roman" w:eastAsiaTheme="minorEastAsia" w:hAnsi="Times New Roman" w:cs="Times New Roman"/>
          <w:lang w:val="en-GB" w:eastAsia="zh-CN"/>
        </w:rPr>
        <w:t xml:space="preserve">there are </w:t>
      </w:r>
      <w:r>
        <w:rPr>
          <w:rFonts w:ascii="Times New Roman" w:eastAsiaTheme="minorEastAsia" w:hAnsi="Times New Roman" w:cs="Times New Roman"/>
          <w:lang w:val="en-GB" w:eastAsia="zh-CN"/>
        </w:rPr>
        <w:t xml:space="preserve">definitions for states during handover, and </w:t>
      </w:r>
      <w:r w:rsidR="004C4AB9">
        <w:rPr>
          <w:rFonts w:ascii="Times New Roman" w:eastAsiaTheme="minorEastAsia" w:hAnsi="Times New Roman" w:cs="Times New Roman"/>
          <w:lang w:val="en-GB" w:eastAsia="zh-CN"/>
        </w:rPr>
        <w:t>handover evaluation metrics (such as RLF</w:t>
      </w:r>
      <w:r w:rsidR="009F47D2">
        <w:rPr>
          <w:rFonts w:ascii="Times New Roman" w:eastAsiaTheme="minorEastAsia" w:hAnsi="Times New Roman" w:cs="Times New Roman"/>
          <w:lang w:val="en-GB" w:eastAsia="zh-CN"/>
        </w:rPr>
        <w:t xml:space="preserve"> rate</w:t>
      </w:r>
      <w:r w:rsidR="004C4AB9">
        <w:rPr>
          <w:rFonts w:ascii="Times New Roman" w:eastAsiaTheme="minorEastAsia" w:hAnsi="Times New Roman" w:cs="Times New Roman"/>
          <w:lang w:val="en-GB" w:eastAsia="zh-CN"/>
        </w:rPr>
        <w:t>, handover failure, ping-pong, etc)</w:t>
      </w:r>
      <w:r w:rsidR="00E207D6" w:rsidRPr="00327856">
        <w:rPr>
          <w:rFonts w:ascii="Times New Roman" w:eastAsiaTheme="minorEastAsia" w:hAnsi="Times New Roman" w:cs="Times New Roman"/>
          <w:lang w:val="en-GB" w:eastAsia="zh-CN"/>
        </w:rPr>
        <w:t xml:space="preserve">. </w:t>
      </w:r>
      <w:r w:rsidR="009B0B58" w:rsidRPr="00327856">
        <w:rPr>
          <w:rFonts w:ascii="Times New Roman" w:eastAsiaTheme="minorEastAsia" w:hAnsi="Times New Roman" w:cs="Times New Roman"/>
          <w:lang w:val="en-GB" w:eastAsia="zh-CN"/>
        </w:rPr>
        <w:t xml:space="preserve">In NR, there currently </w:t>
      </w:r>
      <w:r w:rsidR="00CE513C">
        <w:rPr>
          <w:rFonts w:ascii="Times New Roman" w:eastAsiaTheme="minorEastAsia" w:hAnsi="Times New Roman" w:cs="Times New Roman" w:hint="eastAsia"/>
          <w:lang w:val="en-GB" w:eastAsia="zh-CN"/>
        </w:rPr>
        <w:t>are</w:t>
      </w:r>
      <w:r w:rsidR="009B0B58" w:rsidRPr="00327856">
        <w:rPr>
          <w:rFonts w:ascii="Times New Roman" w:eastAsiaTheme="minorEastAsia" w:hAnsi="Times New Roman" w:cs="Times New Roman"/>
          <w:lang w:val="en-GB" w:eastAsia="zh-CN"/>
        </w:rPr>
        <w:t xml:space="preserve"> no such </w:t>
      </w:r>
      <w:r w:rsidR="004C4AB9">
        <w:rPr>
          <w:rFonts w:ascii="Times New Roman" w:eastAsiaTheme="minorEastAsia" w:hAnsi="Times New Roman" w:cs="Times New Roman"/>
          <w:lang w:val="en-GB" w:eastAsia="zh-CN"/>
        </w:rPr>
        <w:t>definitions for handover performance evaluation</w:t>
      </w:r>
      <w:r w:rsidR="009B0B58" w:rsidRPr="00327856">
        <w:rPr>
          <w:rFonts w:ascii="Times New Roman" w:eastAsiaTheme="minorEastAsia" w:hAnsi="Times New Roman" w:cs="Times New Roman"/>
          <w:lang w:val="en-GB" w:eastAsia="zh-CN"/>
        </w:rPr>
        <w:t xml:space="preserve">. </w:t>
      </w:r>
      <w:r w:rsidR="004C4AB9">
        <w:rPr>
          <w:rFonts w:ascii="Times New Roman" w:eastAsiaTheme="minorEastAsia" w:hAnsi="Times New Roman" w:cs="Times New Roman"/>
          <w:lang w:val="en-GB" w:eastAsia="zh-CN"/>
        </w:rPr>
        <w:t xml:space="preserve">Although the definitions are for E-UTRAN, it doesn’t seem be a problem to reuse the similar or same definitions in NR. On the other hand, we may need to further consider new features defined in NR such as CHO/DAPS. </w:t>
      </w:r>
      <w:r w:rsidR="009B0B58" w:rsidRPr="00327856">
        <w:rPr>
          <w:rFonts w:ascii="Times New Roman" w:eastAsiaTheme="minorEastAsia" w:hAnsi="Times New Roman" w:cs="Times New Roman"/>
          <w:lang w:val="en-GB" w:eastAsia="zh-CN"/>
        </w:rPr>
        <w:t>Therefore, we should first study whether the events modelling and evaluation methods can be extended to NR system.</w:t>
      </w:r>
    </w:p>
    <w:p w14:paraId="0A1FDB06" w14:textId="78DCE436" w:rsidR="002B6324" w:rsidRPr="00273195" w:rsidRDefault="00821F7B" w:rsidP="002B6324">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lastRenderedPageBreak/>
        <w:t>I</w:t>
      </w:r>
      <w:r w:rsidR="00327856" w:rsidRPr="00327856">
        <w:rPr>
          <w:rFonts w:ascii="Times New Roman" w:eastAsiaTheme="minorEastAsia" w:hAnsi="Times New Roman" w:cs="Times New Roman"/>
          <w:lang w:val="en-GB" w:eastAsia="zh-CN"/>
        </w:rPr>
        <w:t xml:space="preserve">f the </w:t>
      </w:r>
      <w:r w:rsidR="00273195">
        <w:rPr>
          <w:rFonts w:ascii="Times New Roman" w:eastAsiaTheme="minorEastAsia" w:hAnsi="Times New Roman" w:cs="Times New Roman"/>
          <w:lang w:val="en-GB" w:eastAsia="zh-CN"/>
        </w:rPr>
        <w:t xml:space="preserve">HO events modelling and </w:t>
      </w:r>
      <w:r w:rsidR="00327856" w:rsidRPr="00327856">
        <w:rPr>
          <w:rFonts w:ascii="Times New Roman" w:eastAsiaTheme="minorEastAsia" w:hAnsi="Times New Roman" w:cs="Times New Roman"/>
          <w:lang w:val="en-GB" w:eastAsia="zh-CN"/>
        </w:rPr>
        <w:t>evaluation method</w:t>
      </w:r>
      <w:r w:rsidR="00B23D94">
        <w:rPr>
          <w:rFonts w:ascii="Times New Roman" w:eastAsiaTheme="minorEastAsia" w:hAnsi="Times New Roman" w:cs="Times New Roman"/>
          <w:lang w:val="en-GB" w:eastAsia="zh-CN"/>
        </w:rPr>
        <w:t>s</w:t>
      </w:r>
      <w:r w:rsidR="00327856" w:rsidRPr="00327856">
        <w:rPr>
          <w:rFonts w:ascii="Times New Roman" w:eastAsiaTheme="minorEastAsia" w:hAnsi="Times New Roman" w:cs="Times New Roman"/>
          <w:lang w:val="en-GB" w:eastAsia="zh-CN"/>
        </w:rPr>
        <w:t xml:space="preserve"> for NR HO </w:t>
      </w:r>
      <w:r w:rsidR="00B23D94">
        <w:rPr>
          <w:rFonts w:ascii="Times New Roman" w:eastAsiaTheme="minorEastAsia" w:hAnsi="Times New Roman" w:cs="Times New Roman"/>
          <w:lang w:val="en-GB" w:eastAsia="zh-CN"/>
        </w:rPr>
        <w:t>have</w:t>
      </w:r>
      <w:r w:rsidR="00327856" w:rsidRPr="00327856">
        <w:rPr>
          <w:rFonts w:ascii="Times New Roman" w:eastAsiaTheme="minorEastAsia" w:hAnsi="Times New Roman" w:cs="Times New Roman"/>
          <w:lang w:val="en-GB" w:eastAsia="zh-CN"/>
        </w:rPr>
        <w:t xml:space="preserve"> reach</w:t>
      </w:r>
      <w:r w:rsidR="00B23D94">
        <w:rPr>
          <w:rFonts w:ascii="Times New Roman" w:eastAsiaTheme="minorEastAsia" w:hAnsi="Times New Roman" w:cs="Times New Roman"/>
          <w:lang w:val="en-GB" w:eastAsia="zh-CN"/>
        </w:rPr>
        <w:t>ed</w:t>
      </w:r>
      <w:r w:rsidR="00327856" w:rsidRPr="00327856">
        <w:rPr>
          <w:rFonts w:ascii="Times New Roman" w:eastAsiaTheme="minorEastAsia" w:hAnsi="Times New Roman" w:cs="Times New Roman"/>
          <w:lang w:val="en-GB" w:eastAsia="zh-CN"/>
        </w:rPr>
        <w:t xml:space="preserve"> consensus, </w:t>
      </w:r>
      <w:r>
        <w:rPr>
          <w:rFonts w:ascii="Times New Roman" w:eastAsiaTheme="minorEastAsia" w:hAnsi="Times New Roman" w:cs="Times New Roman"/>
          <w:lang w:val="en-GB" w:eastAsia="zh-CN"/>
        </w:rPr>
        <w:t xml:space="preserve">the next step may be </w:t>
      </w:r>
      <w:r w:rsidR="005E67F6">
        <w:rPr>
          <w:rFonts w:ascii="Times New Roman" w:eastAsiaTheme="minorEastAsia" w:hAnsi="Times New Roman" w:cs="Times New Roman"/>
          <w:lang w:val="en-GB" w:eastAsia="zh-CN"/>
        </w:rPr>
        <w:t xml:space="preserve">about the evaluation of </w:t>
      </w:r>
      <w:r w:rsidR="00704CBD">
        <w:rPr>
          <w:rFonts w:ascii="Times New Roman" w:eastAsiaTheme="minorEastAsia" w:hAnsi="Times New Roman" w:cs="Times New Roman"/>
          <w:lang w:val="en-GB" w:eastAsia="zh-CN"/>
        </w:rPr>
        <w:t>the benefits brought by</w:t>
      </w:r>
      <w:r w:rsidR="00327856" w:rsidRPr="00327856">
        <w:rPr>
          <w:rFonts w:ascii="Times New Roman" w:eastAsiaTheme="minorEastAsia" w:hAnsi="Times New Roman" w:cs="Times New Roman"/>
          <w:lang w:val="en-GB" w:eastAsia="zh-CN"/>
        </w:rPr>
        <w:t xml:space="preserve"> AI/ML </w:t>
      </w:r>
      <w:r w:rsidR="00704CBD">
        <w:rPr>
          <w:rFonts w:ascii="Times New Roman" w:eastAsiaTheme="minorEastAsia" w:hAnsi="Times New Roman" w:cs="Times New Roman"/>
          <w:lang w:val="en-GB" w:eastAsia="zh-CN"/>
        </w:rPr>
        <w:t xml:space="preserve">over </w:t>
      </w:r>
      <w:r w:rsidR="009D5E7C">
        <w:rPr>
          <w:rFonts w:ascii="Times New Roman" w:eastAsiaTheme="minorEastAsia" w:hAnsi="Times New Roman" w:cs="Times New Roman"/>
          <w:lang w:val="en-GB" w:eastAsia="zh-CN"/>
        </w:rPr>
        <w:t xml:space="preserve">the </w:t>
      </w:r>
      <w:r w:rsidR="00704CBD">
        <w:rPr>
          <w:rFonts w:ascii="Times New Roman" w:eastAsiaTheme="minorEastAsia" w:hAnsi="Times New Roman" w:cs="Times New Roman"/>
          <w:lang w:val="en-GB" w:eastAsia="zh-CN"/>
        </w:rPr>
        <w:t>conventional</w:t>
      </w:r>
      <w:r w:rsidR="00327856" w:rsidRPr="00327856">
        <w:rPr>
          <w:rFonts w:ascii="Times New Roman" w:eastAsiaTheme="minorEastAsia" w:hAnsi="Times New Roman" w:cs="Times New Roman"/>
          <w:lang w:val="en-GB" w:eastAsia="zh-CN"/>
        </w:rPr>
        <w:t xml:space="preserve"> HO procedures. In TR 36.839, </w:t>
      </w:r>
      <w:r w:rsidR="00327856">
        <w:rPr>
          <w:rFonts w:ascii="Times New Roman" w:eastAsiaTheme="minorEastAsia" w:hAnsi="Times New Roman" w:cs="Times New Roman"/>
          <w:lang w:val="en-GB" w:eastAsia="zh-CN"/>
        </w:rPr>
        <w:t xml:space="preserve">the RLF rate, HOF rate and Ping-pong rate are used as the HO evaluation metrics. </w:t>
      </w:r>
      <w:r w:rsidR="00273195">
        <w:rPr>
          <w:rFonts w:ascii="Times New Roman" w:eastAsiaTheme="minorEastAsia" w:hAnsi="Times New Roman" w:cs="Times New Roman"/>
          <w:lang w:val="en-GB" w:eastAsia="zh-CN"/>
        </w:rPr>
        <w:t xml:space="preserve">It is straightforward that simulation results </w:t>
      </w:r>
      <w:r w:rsidR="00164741">
        <w:rPr>
          <w:rFonts w:ascii="Times New Roman" w:eastAsiaTheme="minorEastAsia" w:hAnsi="Times New Roman" w:cs="Times New Roman"/>
          <w:lang w:val="en-GB" w:eastAsia="zh-CN"/>
        </w:rPr>
        <w:t xml:space="preserve">with theses metric evaluation results </w:t>
      </w:r>
      <w:r w:rsidR="00273195">
        <w:rPr>
          <w:rFonts w:ascii="Times New Roman" w:eastAsiaTheme="minorEastAsia" w:hAnsi="Times New Roman" w:cs="Times New Roman"/>
          <w:lang w:val="en-GB" w:eastAsia="zh-CN"/>
        </w:rPr>
        <w:t xml:space="preserve">should be provided, to reveal </w:t>
      </w:r>
      <w:r w:rsidR="00164741">
        <w:rPr>
          <w:rFonts w:ascii="Times New Roman" w:eastAsiaTheme="minorEastAsia" w:hAnsi="Times New Roman" w:cs="Times New Roman"/>
          <w:lang w:val="en-GB" w:eastAsia="zh-CN"/>
        </w:rPr>
        <w:t>the typical scenarios where AI/ML brings the most benefits.</w:t>
      </w:r>
    </w:p>
    <w:p w14:paraId="0079C6D4" w14:textId="65359B72" w:rsidR="009B0B58" w:rsidRDefault="00130319" w:rsidP="009B0B58">
      <w:pPr>
        <w:pStyle w:val="Proposal"/>
        <w:rPr>
          <w:rFonts w:ascii="Times New Roman" w:hAnsi="Times New Roman" w:cs="Times New Roman"/>
          <w:lang w:val="en-GB"/>
        </w:rPr>
      </w:pPr>
      <w:r>
        <w:rPr>
          <w:rFonts w:ascii="Times New Roman" w:hAnsi="Times New Roman" w:cs="Times New Roman"/>
          <w:lang w:val="en-GB"/>
        </w:rPr>
        <w:t>H</w:t>
      </w:r>
      <w:r w:rsidR="008C067A">
        <w:rPr>
          <w:rFonts w:ascii="Times New Roman" w:hAnsi="Times New Roman" w:cs="Times New Roman"/>
          <w:lang w:val="en-GB"/>
        </w:rPr>
        <w:t xml:space="preserve">andover </w:t>
      </w:r>
      <w:r>
        <w:rPr>
          <w:rFonts w:ascii="Times New Roman" w:hAnsi="Times New Roman" w:cs="Times New Roman"/>
          <w:lang w:val="en-GB"/>
        </w:rPr>
        <w:t>performance</w:t>
      </w:r>
      <w:r w:rsidR="008C067A">
        <w:rPr>
          <w:rFonts w:ascii="Times New Roman" w:hAnsi="Times New Roman" w:cs="Times New Roman"/>
          <w:lang w:val="en-GB"/>
        </w:rPr>
        <w:t xml:space="preserve"> metrics as defined in </w:t>
      </w:r>
      <w:r w:rsidR="00884570">
        <w:rPr>
          <w:rFonts w:ascii="Times New Roman" w:hAnsi="Times New Roman" w:cs="Times New Roman"/>
          <w:lang w:val="en-GB"/>
        </w:rPr>
        <w:t>TR 36.839</w:t>
      </w:r>
      <w:r w:rsidR="008C067A">
        <w:rPr>
          <w:rFonts w:ascii="Times New Roman" w:hAnsi="Times New Roman" w:cs="Times New Roman"/>
          <w:lang w:val="en-GB"/>
        </w:rPr>
        <w:t xml:space="preserve"> </w:t>
      </w:r>
      <w:r>
        <w:rPr>
          <w:rFonts w:ascii="Times New Roman" w:hAnsi="Times New Roman" w:cs="Times New Roman"/>
          <w:lang w:val="en-GB"/>
        </w:rPr>
        <w:t xml:space="preserve">can be used </w:t>
      </w:r>
      <w:r w:rsidR="008C067A">
        <w:rPr>
          <w:rFonts w:ascii="Times New Roman" w:hAnsi="Times New Roman" w:cs="Times New Roman"/>
          <w:lang w:val="en-GB"/>
        </w:rPr>
        <w:t>as reference</w:t>
      </w:r>
      <w:r>
        <w:rPr>
          <w:rFonts w:ascii="Times New Roman" w:hAnsi="Times New Roman" w:cs="Times New Roman"/>
          <w:lang w:val="en-GB"/>
        </w:rPr>
        <w:t xml:space="preserve"> </w:t>
      </w:r>
      <w:r w:rsidR="008C067A">
        <w:rPr>
          <w:rFonts w:ascii="Times New Roman" w:hAnsi="Times New Roman" w:cs="Times New Roman"/>
          <w:lang w:val="en-GB"/>
        </w:rPr>
        <w:t>for handover performance evaluation in NR</w:t>
      </w:r>
      <w:r w:rsidR="00884570">
        <w:rPr>
          <w:rFonts w:ascii="Times New Roman" w:hAnsi="Times New Roman" w:cs="Times New Roman"/>
          <w:lang w:val="en-GB"/>
        </w:rPr>
        <w:t xml:space="preserve"> </w:t>
      </w:r>
      <w:r w:rsidR="008C067A">
        <w:rPr>
          <w:rFonts w:ascii="Times New Roman" w:hAnsi="Times New Roman" w:cs="Times New Roman"/>
          <w:lang w:val="en-GB"/>
        </w:rPr>
        <w:t xml:space="preserve">for </w:t>
      </w:r>
      <w:r w:rsidR="00273195">
        <w:rPr>
          <w:rFonts w:ascii="Times New Roman" w:hAnsi="Times New Roman" w:cs="Times New Roman"/>
          <w:lang w:val="en-GB"/>
        </w:rPr>
        <w:t>AI/ML</w:t>
      </w:r>
      <w:r w:rsidR="008C067A">
        <w:rPr>
          <w:rFonts w:ascii="Times New Roman" w:hAnsi="Times New Roman" w:cs="Times New Roman"/>
          <w:lang w:val="en-GB"/>
        </w:rPr>
        <w:t xml:space="preserve"> based mobility evaluation</w:t>
      </w:r>
      <w:r w:rsidR="00273195">
        <w:rPr>
          <w:rFonts w:ascii="Times New Roman" w:hAnsi="Times New Roman" w:cs="Times New Roman"/>
          <w:lang w:val="en-GB"/>
        </w:rPr>
        <w:t>.</w:t>
      </w:r>
      <w:r>
        <w:rPr>
          <w:rFonts w:ascii="Times New Roman" w:hAnsi="Times New Roman" w:cs="Times New Roman"/>
          <w:lang w:val="en-GB"/>
        </w:rPr>
        <w:t xml:space="preserve"> </w:t>
      </w:r>
      <w:r w:rsidR="007137F3">
        <w:rPr>
          <w:rFonts w:ascii="Times New Roman" w:hAnsi="Times New Roman" w:cs="Times New Roman"/>
          <w:lang w:val="en-GB"/>
        </w:rPr>
        <w:t>A set</w:t>
      </w:r>
      <w:r>
        <w:rPr>
          <w:rFonts w:ascii="Times New Roman" w:hAnsi="Times New Roman" w:cs="Times New Roman"/>
          <w:lang w:val="en-GB"/>
        </w:rPr>
        <w:t xml:space="preserve"> of handover performance metrics can be selected </w:t>
      </w:r>
      <w:r w:rsidR="007137F3">
        <w:rPr>
          <w:rFonts w:ascii="Times New Roman" w:hAnsi="Times New Roman" w:cs="Times New Roman"/>
          <w:lang w:val="en-GB"/>
        </w:rPr>
        <w:t>as</w:t>
      </w:r>
      <w:r>
        <w:rPr>
          <w:rFonts w:ascii="Times New Roman" w:hAnsi="Times New Roman" w:cs="Times New Roman"/>
          <w:lang w:val="en-GB"/>
        </w:rPr>
        <w:t xml:space="preserve"> handover performance </w:t>
      </w:r>
      <w:r w:rsidR="00CE27CE">
        <w:rPr>
          <w:rFonts w:ascii="Times New Roman" w:hAnsi="Times New Roman" w:cs="Times New Roman"/>
          <w:lang w:val="en-GB"/>
        </w:rPr>
        <w:t xml:space="preserve">enhancement </w:t>
      </w:r>
      <w:r w:rsidR="007137F3">
        <w:rPr>
          <w:rFonts w:ascii="Times New Roman" w:hAnsi="Times New Roman" w:cs="Times New Roman"/>
          <w:lang w:val="en-GB"/>
        </w:rPr>
        <w:t>targets</w:t>
      </w:r>
      <w:r>
        <w:rPr>
          <w:rFonts w:ascii="Times New Roman" w:hAnsi="Times New Roman" w:cs="Times New Roman"/>
          <w:lang w:val="en-GB"/>
        </w:rPr>
        <w:t>. New performance metrics are not precluded considering new handover features defined in NR</w:t>
      </w:r>
      <w:r w:rsidR="006C1478">
        <w:rPr>
          <w:rFonts w:ascii="Times New Roman" w:hAnsi="Times New Roman" w:cs="Times New Roman"/>
          <w:lang w:val="en-GB"/>
        </w:rPr>
        <w:t>.</w:t>
      </w:r>
    </w:p>
    <w:p w14:paraId="6B079BBD" w14:textId="4F0B7E07" w:rsidR="00E17341" w:rsidRDefault="00273195" w:rsidP="00117A5E">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For the HO </w:t>
      </w:r>
      <w:r w:rsidR="00133BAB">
        <w:rPr>
          <w:rFonts w:ascii="Times New Roman" w:eastAsiaTheme="minorEastAsia" w:hAnsi="Times New Roman" w:cs="Times New Roman"/>
          <w:lang w:val="en-GB" w:eastAsia="zh-CN"/>
        </w:rPr>
        <w:t>optimization use cases</w:t>
      </w:r>
      <w:r>
        <w:rPr>
          <w:rFonts w:ascii="Times New Roman" w:eastAsiaTheme="minorEastAsia" w:hAnsi="Times New Roman" w:cs="Times New Roman"/>
          <w:lang w:val="en-GB" w:eastAsia="zh-CN"/>
        </w:rPr>
        <w:t xml:space="preserve">, as summarized in [1], there are the following </w:t>
      </w:r>
      <w:r w:rsidR="00D36D00">
        <w:rPr>
          <w:rFonts w:ascii="Times New Roman" w:eastAsiaTheme="minorEastAsia" w:hAnsi="Times New Roman" w:cs="Times New Roman"/>
          <w:lang w:val="en-GB" w:eastAsia="zh-CN"/>
        </w:rPr>
        <w:t>cases</w:t>
      </w:r>
      <w:r>
        <w:rPr>
          <w:rFonts w:ascii="Times New Roman" w:eastAsiaTheme="minorEastAsia" w:hAnsi="Times New Roman" w:cs="Times New Roman"/>
          <w:lang w:val="en-GB" w:eastAsia="zh-CN"/>
        </w:rPr>
        <w:t>:</w:t>
      </w:r>
    </w:p>
    <w:p w14:paraId="0CFEEBC3" w14:textId="2528C274" w:rsidR="003312CE" w:rsidRPr="00747E33" w:rsidRDefault="003312CE" w:rsidP="00117A5E">
      <w:pPr>
        <w:rPr>
          <w:rFonts w:ascii="Times New Roman" w:eastAsiaTheme="minorEastAsia" w:hAnsi="Times New Roman" w:cs="Times New Roman"/>
          <w:i/>
          <w:lang w:val="en-GB" w:eastAsia="zh-CN"/>
        </w:rPr>
      </w:pPr>
      <w:bookmarkStart w:id="1" w:name="_Hlk151646353"/>
      <w:r w:rsidRPr="00747E33">
        <w:rPr>
          <w:rFonts w:ascii="Times New Roman" w:eastAsiaTheme="minorEastAsia" w:hAnsi="Times New Roman" w:cs="Times New Roman"/>
          <w:i/>
          <w:lang w:val="en-GB" w:eastAsia="zh-CN"/>
        </w:rPr>
        <w:t>HO optimization in Network side [/UE side], including:</w:t>
      </w:r>
    </w:p>
    <w:p w14:paraId="0914A16A" w14:textId="77777777" w:rsidR="003312CE" w:rsidRPr="00747E33" w:rsidRDefault="003312CE" w:rsidP="002172A4">
      <w:pPr>
        <w:pStyle w:val="af7"/>
        <w:numPr>
          <w:ilvl w:val="0"/>
          <w:numId w:val="14"/>
        </w:numPr>
        <w:spacing w:after="160"/>
        <w:ind w:left="357" w:hanging="357"/>
        <w:rPr>
          <w:rFonts w:ascii="Times New Roman" w:eastAsiaTheme="minorEastAsia" w:hAnsi="Times New Roman" w:cs="Times New Roman"/>
          <w:i/>
          <w:sz w:val="20"/>
          <w:szCs w:val="20"/>
          <w:lang w:val="en-GB" w:eastAsia="zh-CN"/>
        </w:rPr>
      </w:pPr>
      <w:r w:rsidRPr="00747E33">
        <w:rPr>
          <w:rFonts w:ascii="Times New Roman" w:eastAsiaTheme="minorEastAsia" w:hAnsi="Times New Roman" w:cs="Times New Roman"/>
          <w:i/>
          <w:sz w:val="20"/>
          <w:szCs w:val="20"/>
          <w:lang w:val="en-GB" w:eastAsia="zh-CN"/>
        </w:rPr>
        <w:t>Candidate/target cell prediction in L3-based mobility, or, candidate/target beam(s) and cell(s) prediction in LTM</w:t>
      </w:r>
    </w:p>
    <w:bookmarkEnd w:id="1"/>
    <w:p w14:paraId="6E299DCB" w14:textId="1FBD7BDA" w:rsidR="003312CE" w:rsidRPr="00747E33" w:rsidRDefault="003312CE" w:rsidP="00117A5E">
      <w:pPr>
        <w:rPr>
          <w:rFonts w:ascii="Times New Roman" w:eastAsiaTheme="minorEastAsia" w:hAnsi="Times New Roman" w:cs="Times New Roman"/>
          <w:i/>
          <w:szCs w:val="20"/>
          <w:lang w:val="en-GB" w:eastAsia="zh-CN"/>
        </w:rPr>
      </w:pPr>
      <w:r w:rsidRPr="00747E33">
        <w:rPr>
          <w:rFonts w:ascii="Times New Roman" w:eastAsiaTheme="minorEastAsia" w:hAnsi="Times New Roman" w:cs="Times New Roman"/>
          <w:i/>
          <w:szCs w:val="20"/>
          <w:lang w:val="en-GB" w:eastAsia="zh-CN"/>
        </w:rPr>
        <w:t>RRM measurement and event prediction, including:</w:t>
      </w:r>
    </w:p>
    <w:p w14:paraId="35BD943B" w14:textId="77777777" w:rsidR="003312CE" w:rsidRPr="00747E33" w:rsidRDefault="003312CE" w:rsidP="002172A4">
      <w:pPr>
        <w:pStyle w:val="af7"/>
        <w:numPr>
          <w:ilvl w:val="0"/>
          <w:numId w:val="14"/>
        </w:numPr>
        <w:rPr>
          <w:rFonts w:ascii="Times New Roman" w:eastAsiaTheme="minorEastAsia" w:hAnsi="Times New Roman" w:cs="Times New Roman"/>
          <w:i/>
          <w:sz w:val="20"/>
          <w:szCs w:val="20"/>
          <w:lang w:val="en-GB" w:eastAsia="zh-CN"/>
        </w:rPr>
      </w:pPr>
      <w:r w:rsidRPr="00747E33">
        <w:rPr>
          <w:rFonts w:ascii="Times New Roman" w:eastAsiaTheme="minorEastAsia" w:hAnsi="Times New Roman" w:cs="Times New Roman"/>
          <w:i/>
          <w:sz w:val="20"/>
          <w:szCs w:val="20"/>
          <w:lang w:val="en-GB" w:eastAsia="zh-CN"/>
        </w:rPr>
        <w:t>Beam-level measurement prediction</w:t>
      </w:r>
    </w:p>
    <w:p w14:paraId="0D73EF77" w14:textId="77777777" w:rsidR="003312CE" w:rsidRPr="00747E33" w:rsidRDefault="003312CE" w:rsidP="002172A4">
      <w:pPr>
        <w:pStyle w:val="af7"/>
        <w:numPr>
          <w:ilvl w:val="0"/>
          <w:numId w:val="14"/>
        </w:numPr>
        <w:rPr>
          <w:rFonts w:ascii="Times New Roman" w:eastAsiaTheme="minorEastAsia" w:hAnsi="Times New Roman" w:cs="Times New Roman"/>
          <w:i/>
          <w:sz w:val="20"/>
          <w:szCs w:val="20"/>
          <w:lang w:val="en-GB" w:eastAsia="zh-CN"/>
        </w:rPr>
      </w:pPr>
      <w:r w:rsidRPr="00747E33">
        <w:rPr>
          <w:rFonts w:ascii="Times New Roman" w:eastAsiaTheme="minorEastAsia" w:hAnsi="Times New Roman" w:cs="Times New Roman"/>
          <w:i/>
          <w:sz w:val="20"/>
          <w:szCs w:val="20"/>
          <w:lang w:val="en-GB" w:eastAsia="zh-CN"/>
        </w:rPr>
        <w:t>Cell-level measurement prediction, e.g., using intra-frequency measurement results to forecast the RRM measurement of inter-frequency/inter-RAT cells</w:t>
      </w:r>
    </w:p>
    <w:p w14:paraId="70F93486" w14:textId="77777777" w:rsidR="003312CE" w:rsidRPr="00747E33" w:rsidRDefault="003312CE" w:rsidP="002172A4">
      <w:pPr>
        <w:pStyle w:val="af7"/>
        <w:numPr>
          <w:ilvl w:val="0"/>
          <w:numId w:val="14"/>
        </w:numPr>
        <w:rPr>
          <w:rFonts w:ascii="Times New Roman" w:eastAsiaTheme="minorEastAsia" w:hAnsi="Times New Roman" w:cs="Times New Roman"/>
          <w:i/>
          <w:sz w:val="20"/>
          <w:szCs w:val="20"/>
          <w:lang w:val="en-GB" w:eastAsia="zh-CN"/>
        </w:rPr>
      </w:pPr>
      <w:r w:rsidRPr="00747E33">
        <w:rPr>
          <w:rFonts w:ascii="Times New Roman" w:eastAsiaTheme="minorEastAsia" w:hAnsi="Times New Roman" w:cs="Times New Roman"/>
          <w:i/>
          <w:sz w:val="20"/>
          <w:szCs w:val="20"/>
          <w:lang w:val="en-GB" w:eastAsia="zh-CN"/>
        </w:rPr>
        <w:t>HO failure/RLF prediction</w:t>
      </w:r>
    </w:p>
    <w:p w14:paraId="06EEAFFB" w14:textId="520A5204" w:rsidR="003312CE" w:rsidRPr="00747E33" w:rsidRDefault="003312CE" w:rsidP="002172A4">
      <w:pPr>
        <w:pStyle w:val="af7"/>
        <w:numPr>
          <w:ilvl w:val="0"/>
          <w:numId w:val="14"/>
        </w:numPr>
        <w:spacing w:after="160"/>
        <w:ind w:left="357" w:hanging="357"/>
        <w:rPr>
          <w:rFonts w:ascii="Times New Roman" w:eastAsiaTheme="minorEastAsia" w:hAnsi="Times New Roman" w:cs="Times New Roman"/>
          <w:i/>
          <w:sz w:val="20"/>
          <w:szCs w:val="20"/>
          <w:lang w:val="en-GB" w:eastAsia="zh-CN"/>
        </w:rPr>
      </w:pPr>
      <w:r w:rsidRPr="00747E33">
        <w:rPr>
          <w:rFonts w:ascii="Times New Roman" w:eastAsiaTheme="minorEastAsia" w:hAnsi="Times New Roman" w:cs="Times New Roman"/>
          <w:i/>
          <w:sz w:val="20"/>
          <w:szCs w:val="20"/>
          <w:lang w:val="en-GB" w:eastAsia="zh-CN"/>
        </w:rPr>
        <w:t>Measurement events prediction</w:t>
      </w:r>
    </w:p>
    <w:p w14:paraId="27B681A7" w14:textId="14022FAF" w:rsidR="00B51013" w:rsidRPr="006E43F1" w:rsidRDefault="00B51013" w:rsidP="00B51013">
      <w:pPr>
        <w:rPr>
          <w:rFonts w:ascii="Times New Roman" w:eastAsiaTheme="minorEastAsia" w:hAnsi="Times New Roman" w:cs="Times New Roman"/>
          <w:lang w:eastAsia="zh-CN"/>
        </w:rPr>
      </w:pPr>
      <w:r>
        <w:rPr>
          <w:rFonts w:ascii="Times New Roman" w:eastAsiaTheme="minorEastAsia" w:hAnsi="Times New Roman" w:cs="Times New Roman"/>
          <w:lang w:val="en-GB" w:eastAsia="zh-CN"/>
        </w:rPr>
        <w:t>There is a check point about HO optimization in [/UE side], and the use case is candidate/target cell prediction (and also candidate/target beam prediction for LTM). First, it is unclear from the text what the HO optimization in network side or UE side means. An understanding is that it is about network side AI model or UE side AI model. It comes to the question whether it is better to put this model at the network side or UE side. First, it should be noted that in Rel-18 AI/ML for NG-RAN, RAN3 has specified a use case to predict the trajectory cells, and that AI model is put at (source) RAN side</w:t>
      </w:r>
      <w:r w:rsidRPr="00E70134">
        <w:rPr>
          <w:rFonts w:ascii="Times New Roman" w:eastAsiaTheme="minorEastAsia" w:hAnsi="Times New Roman" w:cs="Times New Roman"/>
          <w:lang w:val="en-GB" w:eastAsia="zh-CN"/>
        </w:rPr>
        <w:t>.</w:t>
      </w:r>
      <w:r>
        <w:rPr>
          <w:rFonts w:ascii="Times New Roman" w:eastAsiaTheme="minorEastAsia" w:hAnsi="Times New Roman" w:cs="Times New Roman"/>
          <w:lang w:val="en-GB" w:eastAsia="zh-CN"/>
        </w:rPr>
        <w:t xml:space="preserve"> The advantage to put the AI model for target cell prediction at RAN side (compared to putting it on the UE side) is that the date set at the RAN node should be much more that the data set that can be collected at the UE. For example, the network may consider the data collected from different UEs and also its deployment information (e.g. node location) </w:t>
      </w:r>
      <w:r w:rsidR="00B72AE2">
        <w:rPr>
          <w:rFonts w:ascii="Times New Roman" w:eastAsiaTheme="minorEastAsia" w:hAnsi="Times New Roman" w:cs="Times New Roman"/>
          <w:lang w:val="en-GB" w:eastAsia="zh-CN"/>
        </w:rPr>
        <w:t xml:space="preserve">and traffic load information </w:t>
      </w:r>
      <w:r>
        <w:rPr>
          <w:rFonts w:ascii="Times New Roman" w:eastAsiaTheme="minorEastAsia" w:hAnsi="Times New Roman" w:cs="Times New Roman"/>
          <w:lang w:val="en-GB" w:eastAsia="zh-CN"/>
        </w:rPr>
        <w:t xml:space="preserve">to predict the candidate/target cell, while the UE may only be able to rely on its only collected data. More data set at the network will make the prediction more accurate. The target/candidate cell prediction at the UE may also be useful, but the other use case like RRM measurement prediction which includes target cell RRM measurement prediction is already able to serve </w:t>
      </w:r>
      <w:r w:rsidR="00B72AE2">
        <w:rPr>
          <w:rFonts w:ascii="Times New Roman" w:eastAsiaTheme="minorEastAsia" w:hAnsi="Times New Roman" w:cs="Times New Roman"/>
          <w:lang w:val="en-GB" w:eastAsia="zh-CN"/>
        </w:rPr>
        <w:t>a</w:t>
      </w:r>
      <w:r>
        <w:rPr>
          <w:rFonts w:ascii="Times New Roman" w:eastAsiaTheme="minorEastAsia" w:hAnsi="Times New Roman" w:cs="Times New Roman"/>
          <w:lang w:val="en-GB" w:eastAsia="zh-CN"/>
        </w:rPr>
        <w:t xml:space="preserve"> </w:t>
      </w:r>
      <w:r w:rsidR="00B72AE2">
        <w:rPr>
          <w:rFonts w:ascii="Times New Roman" w:eastAsiaTheme="minorEastAsia" w:hAnsi="Times New Roman" w:cs="Times New Roman"/>
          <w:lang w:val="en-GB" w:eastAsia="zh-CN"/>
        </w:rPr>
        <w:t xml:space="preserve">very </w:t>
      </w:r>
      <w:r>
        <w:rPr>
          <w:rFonts w:ascii="Times New Roman" w:eastAsiaTheme="minorEastAsia" w:hAnsi="Times New Roman" w:cs="Times New Roman"/>
          <w:lang w:val="en-GB" w:eastAsia="zh-CN"/>
        </w:rPr>
        <w:t>similar purpose. Therefore, we propose to only study the target/candidate cell prediction at the network side. Of course, overlapping study with RAN3 should be avoided.</w:t>
      </w:r>
    </w:p>
    <w:p w14:paraId="73D9B379" w14:textId="25124A25" w:rsidR="003312CE" w:rsidRDefault="00890FBB" w:rsidP="00625724">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F</w:t>
      </w:r>
      <w:r w:rsidR="00D52EE7">
        <w:rPr>
          <w:rFonts w:ascii="Times New Roman" w:eastAsiaTheme="minorEastAsia" w:hAnsi="Times New Roman" w:cs="Times New Roman"/>
          <w:lang w:val="en-GB" w:eastAsia="zh-CN"/>
        </w:rPr>
        <w:t xml:space="preserve">or RRM measurement and event prediction, it should be also clear what handover performance metrics are to be optimized. </w:t>
      </w:r>
      <w:r w:rsidR="00133BAB">
        <w:rPr>
          <w:rFonts w:ascii="Times New Roman" w:eastAsiaTheme="minorEastAsia" w:hAnsi="Times New Roman" w:cs="Times New Roman"/>
          <w:lang w:val="en-GB" w:eastAsia="zh-CN"/>
        </w:rPr>
        <w:t xml:space="preserve">In our opinion, the core idea for </w:t>
      </w:r>
      <w:r w:rsidR="002E2F13">
        <w:rPr>
          <w:rFonts w:ascii="Times New Roman" w:eastAsiaTheme="minorEastAsia" w:hAnsi="Times New Roman" w:cs="Times New Roman"/>
          <w:lang w:val="en-GB" w:eastAsia="zh-CN"/>
        </w:rPr>
        <w:t xml:space="preserve">RRM measurement and event prediction is also for </w:t>
      </w:r>
      <w:r w:rsidR="00133BAB">
        <w:rPr>
          <w:rFonts w:ascii="Times New Roman" w:eastAsiaTheme="minorEastAsia" w:hAnsi="Times New Roman" w:cs="Times New Roman"/>
          <w:lang w:val="en-GB" w:eastAsia="zh-CN"/>
        </w:rPr>
        <w:t>HO optimization</w:t>
      </w:r>
      <w:r w:rsidR="00747E33">
        <w:rPr>
          <w:rFonts w:ascii="Times New Roman" w:eastAsiaTheme="minorEastAsia" w:hAnsi="Times New Roman" w:cs="Times New Roman"/>
          <w:lang w:val="en-GB" w:eastAsia="zh-CN"/>
        </w:rPr>
        <w:t xml:space="preserve"> (e.g. on handover failure rate, RLF rate, Ping-pong rate)</w:t>
      </w:r>
      <w:r w:rsidR="002E2F13">
        <w:rPr>
          <w:rFonts w:ascii="Times New Roman" w:eastAsiaTheme="minorEastAsia" w:hAnsi="Times New Roman" w:cs="Times New Roman"/>
          <w:lang w:val="en-GB" w:eastAsia="zh-CN"/>
        </w:rPr>
        <w:t>.</w:t>
      </w:r>
      <w:r w:rsidR="00133BAB">
        <w:rPr>
          <w:rFonts w:ascii="Times New Roman" w:eastAsiaTheme="minorEastAsia" w:hAnsi="Times New Roman" w:cs="Times New Roman"/>
          <w:lang w:val="en-GB" w:eastAsia="zh-CN"/>
        </w:rPr>
        <w:t xml:space="preserve"> </w:t>
      </w:r>
      <w:r w:rsidR="003312CE">
        <w:rPr>
          <w:rFonts w:ascii="Times New Roman" w:eastAsiaTheme="minorEastAsia" w:hAnsi="Times New Roman" w:cs="Times New Roman"/>
          <w:lang w:val="en-GB" w:eastAsia="zh-CN"/>
        </w:rPr>
        <w:t>The conventional RRM measurement is based on the UE reporting with configured time interval</w:t>
      </w:r>
      <w:r w:rsidR="00117A5E">
        <w:rPr>
          <w:rFonts w:ascii="Times New Roman" w:eastAsiaTheme="minorEastAsia" w:hAnsi="Times New Roman" w:cs="Times New Roman"/>
          <w:lang w:val="en-GB" w:eastAsia="zh-CN"/>
        </w:rPr>
        <w:t>s</w:t>
      </w:r>
      <w:r w:rsidR="00CD01A1">
        <w:rPr>
          <w:rFonts w:ascii="Times New Roman" w:eastAsiaTheme="minorEastAsia" w:hAnsi="Times New Roman" w:cs="Times New Roman"/>
          <w:lang w:val="en-GB" w:eastAsia="zh-CN"/>
        </w:rPr>
        <w:t>, and in order</w:t>
      </w:r>
      <w:r w:rsidR="003312CE">
        <w:rPr>
          <w:rFonts w:ascii="Times New Roman" w:eastAsiaTheme="minorEastAsia" w:hAnsi="Times New Roman" w:cs="Times New Roman"/>
          <w:lang w:val="en-GB" w:eastAsia="zh-CN"/>
        </w:rPr>
        <w:t xml:space="preserve"> to acquire more accurate measurement results</w:t>
      </w:r>
      <w:r w:rsidR="00117A5E">
        <w:rPr>
          <w:rFonts w:ascii="Times New Roman" w:eastAsiaTheme="minorEastAsia" w:hAnsi="Times New Roman" w:cs="Times New Roman"/>
          <w:lang w:val="en-GB" w:eastAsia="zh-CN"/>
        </w:rPr>
        <w:t xml:space="preserve"> with more </w:t>
      </w:r>
      <w:r w:rsidR="00AE485B">
        <w:rPr>
          <w:rFonts w:ascii="Times New Roman" w:eastAsiaTheme="minorEastAsia" w:hAnsi="Times New Roman" w:cs="Times New Roman"/>
          <w:lang w:val="en-GB" w:eastAsia="zh-CN"/>
        </w:rPr>
        <w:t>reporting samples</w:t>
      </w:r>
      <w:r w:rsidR="003312CE">
        <w:rPr>
          <w:rFonts w:ascii="Times New Roman" w:eastAsiaTheme="minorEastAsia" w:hAnsi="Times New Roman" w:cs="Times New Roman"/>
          <w:lang w:val="en-GB" w:eastAsia="zh-CN"/>
        </w:rPr>
        <w:t>, the signalling costs may rapidly increase. Besides, the UE reported historical measurement results</w:t>
      </w:r>
      <w:r w:rsidR="00071EA7">
        <w:rPr>
          <w:rFonts w:ascii="Times New Roman" w:eastAsiaTheme="minorEastAsia" w:hAnsi="Times New Roman" w:cs="Times New Roman"/>
          <w:lang w:val="en-GB" w:eastAsia="zh-CN"/>
        </w:rPr>
        <w:t xml:space="preserve"> </w:t>
      </w:r>
      <w:r w:rsidR="003312CE">
        <w:rPr>
          <w:rFonts w:ascii="Times New Roman" w:eastAsiaTheme="minorEastAsia" w:hAnsi="Times New Roman" w:cs="Times New Roman"/>
          <w:lang w:val="en-GB" w:eastAsia="zh-CN"/>
        </w:rPr>
        <w:t xml:space="preserve">cannot reveal the future situations. </w:t>
      </w:r>
      <w:r w:rsidR="00117A5E">
        <w:rPr>
          <w:rFonts w:ascii="Times New Roman" w:eastAsiaTheme="minorEastAsia" w:hAnsi="Times New Roman" w:cs="Times New Roman"/>
          <w:lang w:val="en-GB" w:eastAsia="zh-CN"/>
        </w:rPr>
        <w:t>Th</w:t>
      </w:r>
      <w:r w:rsidR="00593EDD">
        <w:rPr>
          <w:rFonts w:ascii="Times New Roman" w:eastAsiaTheme="minorEastAsia" w:hAnsi="Times New Roman" w:cs="Times New Roman"/>
          <w:lang w:val="en-GB" w:eastAsia="zh-CN"/>
        </w:rPr>
        <w:t>r</w:t>
      </w:r>
      <w:r w:rsidR="00117A5E">
        <w:rPr>
          <w:rFonts w:ascii="Times New Roman" w:eastAsiaTheme="minorEastAsia" w:hAnsi="Times New Roman" w:cs="Times New Roman"/>
          <w:lang w:val="en-GB" w:eastAsia="zh-CN"/>
        </w:rPr>
        <w:t>ough AI/ML based prediction, not only the UE reported results can be expanded with more samples, but also the predicted future results can be obtained.</w:t>
      </w:r>
      <w:r w:rsidR="00117A5E">
        <w:rPr>
          <w:rFonts w:ascii="Times New Roman" w:eastAsiaTheme="minorEastAsia" w:hAnsi="Times New Roman" w:cs="Times New Roman" w:hint="eastAsia"/>
          <w:lang w:val="en-GB" w:eastAsia="zh-CN"/>
        </w:rPr>
        <w:t xml:space="preserve"> </w:t>
      </w:r>
      <w:r w:rsidR="003312CE">
        <w:rPr>
          <w:rFonts w:ascii="Times New Roman" w:eastAsiaTheme="minorEastAsia" w:hAnsi="Times New Roman" w:cs="Times New Roman"/>
          <w:lang w:val="en-GB" w:eastAsia="zh-CN"/>
        </w:rPr>
        <w:t>T</w:t>
      </w:r>
      <w:r w:rsidR="00AE485B">
        <w:rPr>
          <w:rFonts w:ascii="Times New Roman" w:eastAsiaTheme="minorEastAsia" w:hAnsi="Times New Roman" w:cs="Times New Roman"/>
          <w:lang w:val="en-GB" w:eastAsia="zh-CN"/>
        </w:rPr>
        <w:t>hus t</w:t>
      </w:r>
      <w:r w:rsidR="003312CE">
        <w:rPr>
          <w:rFonts w:ascii="Times New Roman" w:eastAsiaTheme="minorEastAsia" w:hAnsi="Times New Roman" w:cs="Times New Roman"/>
          <w:lang w:val="en-GB" w:eastAsia="zh-CN"/>
        </w:rPr>
        <w:t xml:space="preserve">he AI/ML models can help to bring </w:t>
      </w:r>
      <w:r w:rsidR="00117A5E">
        <w:rPr>
          <w:rFonts w:ascii="Times New Roman" w:eastAsiaTheme="minorEastAsia" w:hAnsi="Times New Roman" w:cs="Times New Roman"/>
          <w:lang w:val="en-GB" w:eastAsia="zh-CN"/>
        </w:rPr>
        <w:t xml:space="preserve">more </w:t>
      </w:r>
      <w:r w:rsidR="003312CE">
        <w:rPr>
          <w:rFonts w:ascii="Times New Roman" w:eastAsiaTheme="minorEastAsia" w:hAnsi="Times New Roman" w:cs="Times New Roman"/>
          <w:lang w:val="en-GB" w:eastAsia="zh-CN"/>
        </w:rPr>
        <w:t xml:space="preserve">accurate measurement results based on the RRM measurement </w:t>
      </w:r>
      <w:r w:rsidR="002E2F13">
        <w:rPr>
          <w:rFonts w:ascii="Times New Roman" w:eastAsiaTheme="minorEastAsia" w:hAnsi="Times New Roman" w:cs="Times New Roman"/>
          <w:lang w:val="en-GB" w:eastAsia="zh-CN"/>
        </w:rPr>
        <w:t>prediction, which can further help network to make better handover decision and enhance the handover performance</w:t>
      </w:r>
      <w:r w:rsidR="00117A5E">
        <w:rPr>
          <w:rFonts w:ascii="Times New Roman" w:eastAsiaTheme="minorEastAsia" w:hAnsi="Times New Roman" w:cs="Times New Roman"/>
          <w:lang w:val="en-GB" w:eastAsia="zh-CN"/>
        </w:rPr>
        <w:t>.</w:t>
      </w:r>
    </w:p>
    <w:p w14:paraId="0296A31D" w14:textId="6124B89C" w:rsidR="00890FBB" w:rsidRDefault="00890FBB" w:rsidP="00625724">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Regarding </w:t>
      </w:r>
      <w:r w:rsidR="00B72AE2">
        <w:rPr>
          <w:rFonts w:ascii="Times New Roman" w:eastAsiaTheme="minorEastAsia" w:hAnsi="Times New Roman" w:cs="Times New Roman"/>
          <w:lang w:val="en-GB" w:eastAsia="zh-CN"/>
        </w:rPr>
        <w:t>the question if the AI/ML model</w:t>
      </w:r>
      <w:r>
        <w:rPr>
          <w:rFonts w:ascii="Times New Roman" w:eastAsiaTheme="minorEastAsia" w:hAnsi="Times New Roman" w:cs="Times New Roman"/>
          <w:lang w:val="en-GB" w:eastAsia="zh-CN"/>
        </w:rPr>
        <w:t xml:space="preserve"> should be put at the UE side or </w:t>
      </w:r>
      <w:r w:rsidR="00B72AE2">
        <w:rPr>
          <w:rFonts w:ascii="Times New Roman" w:eastAsiaTheme="minorEastAsia" w:hAnsi="Times New Roman" w:cs="Times New Roman"/>
          <w:lang w:val="en-GB" w:eastAsia="zh-CN"/>
        </w:rPr>
        <w:t xml:space="preserve">at the </w:t>
      </w:r>
      <w:r>
        <w:rPr>
          <w:rFonts w:ascii="Times New Roman" w:eastAsiaTheme="minorEastAsia" w:hAnsi="Times New Roman" w:cs="Times New Roman"/>
          <w:lang w:val="en-GB" w:eastAsia="zh-CN"/>
        </w:rPr>
        <w:t xml:space="preserve">network side, we think they both have their own benefits. For the UE side model, the UE is able to predict the RRM results/events based on its own hardware performance, information </w:t>
      </w:r>
      <w:r w:rsidR="00B72AE2">
        <w:rPr>
          <w:rFonts w:ascii="Times New Roman" w:eastAsiaTheme="minorEastAsia" w:hAnsi="Times New Roman" w:cs="Times New Roman"/>
          <w:lang w:val="en-GB" w:eastAsia="zh-CN"/>
        </w:rPr>
        <w:t xml:space="preserve">which </w:t>
      </w:r>
      <w:r>
        <w:rPr>
          <w:rFonts w:ascii="Times New Roman" w:eastAsiaTheme="minorEastAsia" w:hAnsi="Times New Roman" w:cs="Times New Roman"/>
          <w:lang w:val="en-GB" w:eastAsia="zh-CN"/>
        </w:rPr>
        <w:t>may not be available at the network. For the network side model, the network has more information about the local cell deployment</w:t>
      </w:r>
      <w:r w:rsidR="00B72AE2">
        <w:rPr>
          <w:rFonts w:ascii="Times New Roman" w:eastAsiaTheme="minorEastAsia" w:hAnsi="Times New Roman" w:cs="Times New Roman"/>
          <w:lang w:val="en-GB" w:eastAsia="zh-CN"/>
        </w:rPr>
        <w:t xml:space="preserve"> and traffic load,</w:t>
      </w:r>
      <w:r>
        <w:rPr>
          <w:rFonts w:ascii="Times New Roman" w:eastAsiaTheme="minorEastAsia" w:hAnsi="Times New Roman" w:cs="Times New Roman"/>
          <w:lang w:val="en-GB" w:eastAsia="zh-CN"/>
        </w:rPr>
        <w:t xml:space="preserve"> information </w:t>
      </w:r>
      <w:r w:rsidR="00B72AE2">
        <w:rPr>
          <w:rFonts w:ascii="Times New Roman" w:eastAsiaTheme="minorEastAsia" w:hAnsi="Times New Roman" w:cs="Times New Roman"/>
          <w:lang w:val="en-GB" w:eastAsia="zh-CN"/>
        </w:rPr>
        <w:t xml:space="preserve">which </w:t>
      </w:r>
      <w:r>
        <w:rPr>
          <w:rFonts w:ascii="Times New Roman" w:eastAsiaTheme="minorEastAsia" w:hAnsi="Times New Roman" w:cs="Times New Roman"/>
          <w:lang w:val="en-GB" w:eastAsia="zh-CN"/>
        </w:rPr>
        <w:t xml:space="preserve">the UE </w:t>
      </w:r>
      <w:r w:rsidR="00B72AE2">
        <w:rPr>
          <w:rFonts w:ascii="Times New Roman" w:eastAsiaTheme="minorEastAsia" w:hAnsi="Times New Roman" w:cs="Times New Roman"/>
          <w:lang w:val="en-GB" w:eastAsia="zh-CN"/>
        </w:rPr>
        <w:t>does</w:t>
      </w:r>
      <w:r>
        <w:rPr>
          <w:rFonts w:ascii="Times New Roman" w:eastAsiaTheme="minorEastAsia" w:hAnsi="Times New Roman" w:cs="Times New Roman"/>
          <w:lang w:val="en-GB" w:eastAsia="zh-CN"/>
        </w:rPr>
        <w:t xml:space="preserve"> not have.</w:t>
      </w:r>
    </w:p>
    <w:p w14:paraId="2DB76F88" w14:textId="61C6ADA8" w:rsidR="00E17341" w:rsidRPr="00AE485B" w:rsidRDefault="00890FBB" w:rsidP="00890FBB">
      <w:pPr>
        <w:pStyle w:val="Proposal"/>
        <w:rPr>
          <w:rFonts w:ascii="Times New Roman" w:hAnsi="Times New Roman" w:cs="Times New Roman"/>
          <w:lang w:val="en-GB"/>
        </w:rPr>
      </w:pPr>
      <w:r w:rsidRPr="00890FBB">
        <w:rPr>
          <w:rFonts w:ascii="Times New Roman" w:eastAsiaTheme="minorEastAsia" w:hAnsi="Times New Roman" w:cs="Times New Roman"/>
          <w:lang w:val="en-GB"/>
        </w:rPr>
        <w:t>Study optimization of handover performance metrics for network side model</w:t>
      </w:r>
      <w:r w:rsidR="00AE485B">
        <w:rPr>
          <w:rFonts w:ascii="Times New Roman" w:eastAsiaTheme="minorEastAsia" w:hAnsi="Times New Roman" w:cs="Times New Roman"/>
          <w:lang w:val="en-GB"/>
        </w:rPr>
        <w:t>:</w:t>
      </w:r>
    </w:p>
    <w:p w14:paraId="4606339B" w14:textId="77777777" w:rsidR="00890FBB" w:rsidRDefault="00890FBB" w:rsidP="00097FAC">
      <w:pPr>
        <w:pStyle w:val="Proposal"/>
        <w:numPr>
          <w:ilvl w:val="0"/>
          <w:numId w:val="0"/>
        </w:numPr>
        <w:ind w:left="1304"/>
        <w:rPr>
          <w:rFonts w:ascii="Times New Roman" w:eastAsiaTheme="minorEastAsia" w:hAnsi="Times New Roman" w:cs="Times New Roman"/>
          <w:lang w:val="en-GB"/>
        </w:rPr>
      </w:pPr>
      <w:r w:rsidRPr="00890FBB">
        <w:rPr>
          <w:rFonts w:ascii="Times New Roman" w:eastAsiaTheme="minorEastAsia" w:hAnsi="Times New Roman" w:cs="Times New Roman"/>
          <w:lang w:val="en-GB"/>
        </w:rPr>
        <w:t>-</w:t>
      </w:r>
      <w:r w:rsidRPr="00890FBB">
        <w:rPr>
          <w:rFonts w:ascii="Times New Roman" w:eastAsiaTheme="minorEastAsia" w:hAnsi="Times New Roman" w:cs="Times New Roman"/>
          <w:lang w:val="en-GB"/>
        </w:rPr>
        <w:tab/>
        <w:t>Candidate/target cell prediction in L3-based mobility</w:t>
      </w:r>
    </w:p>
    <w:p w14:paraId="19E47684" w14:textId="77777777" w:rsidR="00890FBB" w:rsidRPr="00AE485B" w:rsidRDefault="00890FBB" w:rsidP="00890FBB">
      <w:pPr>
        <w:pStyle w:val="Proposal"/>
        <w:rPr>
          <w:rFonts w:ascii="Times New Roman" w:hAnsi="Times New Roman" w:cs="Times New Roman"/>
          <w:lang w:val="en-GB"/>
        </w:rPr>
      </w:pPr>
      <w:r w:rsidRPr="00890FBB">
        <w:rPr>
          <w:rFonts w:ascii="Times New Roman" w:eastAsiaTheme="minorEastAsia" w:hAnsi="Times New Roman" w:cs="Times New Roman"/>
          <w:lang w:val="en-GB"/>
        </w:rPr>
        <w:t xml:space="preserve">Study optimization of handover performance metrics for </w:t>
      </w:r>
      <w:r>
        <w:rPr>
          <w:rFonts w:ascii="Times New Roman" w:eastAsiaTheme="minorEastAsia" w:hAnsi="Times New Roman" w:cs="Times New Roman"/>
          <w:lang w:val="en-GB"/>
        </w:rPr>
        <w:t xml:space="preserve">both UE side and </w:t>
      </w:r>
      <w:r w:rsidRPr="00890FBB">
        <w:rPr>
          <w:rFonts w:ascii="Times New Roman" w:eastAsiaTheme="minorEastAsia" w:hAnsi="Times New Roman" w:cs="Times New Roman"/>
          <w:lang w:val="en-GB"/>
        </w:rPr>
        <w:t>network side model</w:t>
      </w:r>
      <w:r>
        <w:rPr>
          <w:rFonts w:ascii="Times New Roman" w:eastAsiaTheme="minorEastAsia" w:hAnsi="Times New Roman" w:cs="Times New Roman"/>
          <w:lang w:val="en-GB"/>
        </w:rPr>
        <w:t>:</w:t>
      </w:r>
    </w:p>
    <w:p w14:paraId="44834045" w14:textId="69EAA1A8" w:rsidR="00AE485B" w:rsidRPr="00AE485B" w:rsidRDefault="00AE485B" w:rsidP="00097FAC">
      <w:pPr>
        <w:pStyle w:val="Proposal"/>
        <w:numPr>
          <w:ilvl w:val="0"/>
          <w:numId w:val="0"/>
        </w:numPr>
        <w:ind w:left="1694" w:hanging="390"/>
        <w:rPr>
          <w:rFonts w:ascii="Times New Roman" w:eastAsiaTheme="minorEastAsia" w:hAnsi="Times New Roman" w:cs="Times New Roman"/>
          <w:lang w:val="en-GB"/>
        </w:rPr>
      </w:pPr>
      <w:r>
        <w:rPr>
          <w:rFonts w:ascii="Times New Roman" w:eastAsiaTheme="minorEastAsia" w:hAnsi="Times New Roman" w:cs="Times New Roman"/>
          <w:lang w:val="en-GB"/>
        </w:rPr>
        <w:t>-</w:t>
      </w:r>
      <w:r w:rsidR="00097FAC">
        <w:rPr>
          <w:rFonts w:ascii="Times New Roman" w:eastAsiaTheme="minorEastAsia" w:hAnsi="Times New Roman" w:cs="Times New Roman"/>
          <w:lang w:val="en-GB"/>
        </w:rPr>
        <w:tab/>
      </w:r>
      <w:r w:rsidR="003312CE" w:rsidRPr="00AE485B">
        <w:rPr>
          <w:rFonts w:ascii="Times New Roman" w:eastAsiaTheme="minorEastAsia" w:hAnsi="Times New Roman" w:cs="Times New Roman"/>
          <w:lang w:val="en-GB"/>
        </w:rPr>
        <w:t>Cell-level measurement prediction, e.g., using intra-frequency measurement results to forecast the RRM measurement of inter-frequency/inter-RAT cells</w:t>
      </w:r>
    </w:p>
    <w:p w14:paraId="4CA5BDE7" w14:textId="216181DF" w:rsidR="002B12BF" w:rsidRPr="00AE485B" w:rsidRDefault="002B12BF" w:rsidP="002B12BF">
      <w:pPr>
        <w:pStyle w:val="Proposal"/>
        <w:numPr>
          <w:ilvl w:val="0"/>
          <w:numId w:val="0"/>
        </w:numPr>
        <w:ind w:left="1304"/>
        <w:rPr>
          <w:rFonts w:ascii="Times New Roman" w:eastAsiaTheme="minorEastAsia" w:hAnsi="Times New Roman" w:cs="Times New Roman"/>
          <w:lang w:val="en-GB"/>
        </w:rPr>
      </w:pPr>
      <w:r>
        <w:rPr>
          <w:rFonts w:ascii="Times New Roman" w:eastAsiaTheme="minorEastAsia" w:hAnsi="Times New Roman" w:cs="Times New Roman"/>
          <w:lang w:val="en-GB"/>
        </w:rPr>
        <w:t>-</w:t>
      </w:r>
      <w:r>
        <w:rPr>
          <w:rFonts w:ascii="Times New Roman" w:eastAsiaTheme="minorEastAsia" w:hAnsi="Times New Roman" w:cs="Times New Roman"/>
          <w:lang w:val="en-GB"/>
        </w:rPr>
        <w:tab/>
      </w:r>
      <w:r w:rsidRPr="00AE485B">
        <w:rPr>
          <w:rFonts w:ascii="Times New Roman" w:eastAsiaTheme="minorEastAsia" w:hAnsi="Times New Roman" w:cs="Times New Roman"/>
          <w:lang w:val="en-GB"/>
        </w:rPr>
        <w:t>Beam-level measurement prediction</w:t>
      </w:r>
      <w:r>
        <w:rPr>
          <w:rFonts w:ascii="Times New Roman" w:eastAsiaTheme="minorEastAsia" w:hAnsi="Times New Roman" w:cs="Times New Roman"/>
          <w:lang w:val="en-GB"/>
        </w:rPr>
        <w:t xml:space="preserve"> for L3 mobility</w:t>
      </w:r>
    </w:p>
    <w:p w14:paraId="7E05C0E7" w14:textId="2765E807" w:rsidR="00AE485B" w:rsidRPr="00AE485B" w:rsidRDefault="00872519" w:rsidP="00872519">
      <w:pPr>
        <w:pStyle w:val="Proposal"/>
        <w:numPr>
          <w:ilvl w:val="0"/>
          <w:numId w:val="0"/>
        </w:numPr>
        <w:ind w:left="1304"/>
        <w:rPr>
          <w:rFonts w:ascii="Times New Roman" w:eastAsiaTheme="minorEastAsia" w:hAnsi="Times New Roman" w:cs="Times New Roman"/>
          <w:lang w:val="en-GB"/>
        </w:rPr>
      </w:pPr>
      <w:r w:rsidRPr="00872519">
        <w:rPr>
          <w:rFonts w:ascii="Times New Roman" w:eastAsiaTheme="minorEastAsia" w:hAnsi="Times New Roman" w:cs="Times New Roman"/>
          <w:b w:val="0"/>
          <w:bCs w:val="0"/>
          <w:lang w:val="en-GB"/>
        </w:rPr>
        <w:lastRenderedPageBreak/>
        <w:t>-</w:t>
      </w:r>
      <w:r w:rsidR="00097FAC">
        <w:rPr>
          <w:rFonts w:ascii="Times New Roman" w:eastAsiaTheme="minorEastAsia" w:hAnsi="Times New Roman" w:cs="Times New Roman"/>
          <w:lang w:val="en-GB"/>
        </w:rPr>
        <w:tab/>
      </w:r>
      <w:r w:rsidR="003312CE" w:rsidRPr="00AE485B">
        <w:rPr>
          <w:rFonts w:ascii="Times New Roman" w:eastAsiaTheme="minorEastAsia" w:hAnsi="Times New Roman" w:cs="Times New Roman"/>
          <w:lang w:val="en-GB"/>
        </w:rPr>
        <w:t>HO failure/RLF prediction</w:t>
      </w:r>
    </w:p>
    <w:p w14:paraId="3DC652E2" w14:textId="3FCE5759" w:rsidR="00AE485B" w:rsidRPr="00AE485B" w:rsidRDefault="00872519" w:rsidP="00872519">
      <w:pPr>
        <w:pStyle w:val="Proposal"/>
        <w:numPr>
          <w:ilvl w:val="0"/>
          <w:numId w:val="0"/>
        </w:numPr>
        <w:ind w:left="1304"/>
        <w:rPr>
          <w:rFonts w:ascii="Times New Roman" w:eastAsiaTheme="minorEastAsia" w:hAnsi="Times New Roman" w:cs="Times New Roman"/>
          <w:lang w:val="en-GB"/>
        </w:rPr>
      </w:pPr>
      <w:r>
        <w:rPr>
          <w:rFonts w:ascii="Times New Roman" w:eastAsiaTheme="minorEastAsia" w:hAnsi="Times New Roman" w:cs="Times New Roman"/>
          <w:lang w:val="en-GB"/>
        </w:rPr>
        <w:t>-</w:t>
      </w:r>
      <w:r w:rsidR="00097FAC">
        <w:rPr>
          <w:rFonts w:ascii="Times New Roman" w:eastAsiaTheme="minorEastAsia" w:hAnsi="Times New Roman" w:cs="Times New Roman"/>
          <w:lang w:val="en-GB"/>
        </w:rPr>
        <w:tab/>
      </w:r>
      <w:r w:rsidR="003312CE" w:rsidRPr="00AE485B">
        <w:rPr>
          <w:rFonts w:ascii="Times New Roman" w:eastAsiaTheme="minorEastAsia" w:hAnsi="Times New Roman" w:cs="Times New Roman"/>
          <w:lang w:val="en-GB"/>
        </w:rPr>
        <w:t>Measurement events prediction</w:t>
      </w:r>
    </w:p>
    <w:p w14:paraId="22C81199" w14:textId="0D526590" w:rsidR="00133399" w:rsidRDefault="00133399" w:rsidP="00AB1BB8">
      <w:pPr>
        <w:pStyle w:val="20"/>
        <w:numPr>
          <w:ilvl w:val="0"/>
          <w:numId w:val="0"/>
        </w:numPr>
        <w:ind w:left="576" w:hanging="576"/>
        <w:rPr>
          <w:rFonts w:ascii="Times New Roman" w:hAnsi="Times New Roman"/>
          <w:lang w:eastAsia="zh-CN"/>
        </w:rPr>
      </w:pPr>
      <w:r w:rsidRPr="00133399">
        <w:rPr>
          <w:rFonts w:ascii="Times New Roman" w:hAnsi="Times New Roman"/>
          <w:lang w:eastAsia="zh-CN"/>
        </w:rPr>
        <w:t>2.3 LCM framework and others</w:t>
      </w:r>
    </w:p>
    <w:p w14:paraId="6F0B454E" w14:textId="20D0F877" w:rsidR="004977D4" w:rsidRDefault="004977D4" w:rsidP="009D4517">
      <w:pPr>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I</w:t>
      </w:r>
      <w:r>
        <w:rPr>
          <w:rFonts w:ascii="Times New Roman" w:eastAsiaTheme="minorEastAsia" w:hAnsi="Times New Roman" w:cs="Times New Roman"/>
          <w:lang w:val="en-GB" w:eastAsia="zh-CN"/>
        </w:rPr>
        <w:t>n Rel-18, RAN1 has led the SI on</w:t>
      </w:r>
      <w:r w:rsidR="00974B24" w:rsidRPr="003B5232">
        <w:rPr>
          <w:rFonts w:ascii="Times New Roman" w:eastAsiaTheme="minorEastAsia" w:hAnsi="Times New Roman" w:cs="Times New Roman"/>
          <w:lang w:val="en-GB" w:eastAsia="zh-CN"/>
        </w:rPr>
        <w:t xml:space="preserve"> AI/ML for air interface</w:t>
      </w:r>
      <w:r>
        <w:rPr>
          <w:rFonts w:ascii="Times New Roman" w:eastAsiaTheme="minorEastAsia" w:hAnsi="Times New Roman" w:cs="Times New Roman"/>
          <w:lang w:val="en-GB" w:eastAsia="zh-CN"/>
        </w:rPr>
        <w:t xml:space="preserve">, where in the RAN2 part, the </w:t>
      </w:r>
      <w:r w:rsidR="00DA33B9">
        <w:rPr>
          <w:rFonts w:ascii="Times New Roman" w:eastAsiaTheme="minorEastAsia" w:hAnsi="Times New Roman" w:cs="Times New Roman"/>
          <w:lang w:val="en-GB" w:eastAsia="zh-CN"/>
        </w:rPr>
        <w:t>aspects</w:t>
      </w:r>
      <w:r>
        <w:rPr>
          <w:rFonts w:ascii="Times New Roman" w:eastAsiaTheme="minorEastAsia" w:hAnsi="Times New Roman" w:cs="Times New Roman"/>
          <w:lang w:val="en-GB" w:eastAsia="zh-CN"/>
        </w:rPr>
        <w:t xml:space="preserve"> like data collection, model transfer/delivery and other LCM procedures </w:t>
      </w:r>
      <w:r w:rsidR="007D2284">
        <w:rPr>
          <w:rFonts w:ascii="Times New Roman" w:eastAsiaTheme="minorEastAsia" w:hAnsi="Times New Roman" w:cs="Times New Roman"/>
          <w:lang w:val="en-GB" w:eastAsia="zh-CN"/>
        </w:rPr>
        <w:t xml:space="preserve">have been </w:t>
      </w:r>
      <w:r>
        <w:rPr>
          <w:rFonts w:ascii="Times New Roman" w:eastAsiaTheme="minorEastAsia" w:hAnsi="Times New Roman" w:cs="Times New Roman"/>
          <w:lang w:val="en-GB" w:eastAsia="zh-CN"/>
        </w:rPr>
        <w:t xml:space="preserve">studied. In our opinion, </w:t>
      </w:r>
      <w:r w:rsidR="008B09FA">
        <w:rPr>
          <w:rFonts w:ascii="Times New Roman" w:eastAsiaTheme="minorEastAsia" w:hAnsi="Times New Roman" w:cs="Times New Roman"/>
          <w:lang w:val="en-GB" w:eastAsia="zh-CN"/>
        </w:rPr>
        <w:t>the outcome of the study</w:t>
      </w:r>
      <w:r>
        <w:rPr>
          <w:rFonts w:ascii="Times New Roman" w:eastAsiaTheme="minorEastAsia" w:hAnsi="Times New Roman" w:cs="Times New Roman"/>
          <w:lang w:val="en-GB" w:eastAsia="zh-CN"/>
        </w:rPr>
        <w:t xml:space="preserve"> are also </w:t>
      </w:r>
      <w:r w:rsidR="00C5256D">
        <w:rPr>
          <w:rFonts w:ascii="Times New Roman" w:eastAsiaTheme="minorEastAsia" w:hAnsi="Times New Roman" w:cs="Times New Roman"/>
          <w:lang w:val="en-GB" w:eastAsia="zh-CN"/>
        </w:rPr>
        <w:t xml:space="preserve">necessary </w:t>
      </w:r>
      <w:r w:rsidR="00704CBD">
        <w:rPr>
          <w:rFonts w:ascii="Times New Roman" w:eastAsiaTheme="minorEastAsia" w:hAnsi="Times New Roman" w:cs="Times New Roman"/>
          <w:lang w:val="en-GB" w:eastAsia="zh-CN"/>
        </w:rPr>
        <w:t xml:space="preserve">and can be largely reused </w:t>
      </w:r>
      <w:r w:rsidR="00C5256D">
        <w:rPr>
          <w:rFonts w:ascii="Times New Roman" w:eastAsiaTheme="minorEastAsia" w:hAnsi="Times New Roman" w:cs="Times New Roman"/>
          <w:lang w:val="en-GB" w:eastAsia="zh-CN"/>
        </w:rPr>
        <w:t>in AI /ML based mobility</w:t>
      </w:r>
      <w:r w:rsidR="00704CBD">
        <w:rPr>
          <w:rFonts w:ascii="Times New Roman" w:eastAsiaTheme="minorEastAsia" w:hAnsi="Times New Roman" w:cs="Times New Roman"/>
          <w:lang w:val="en-GB" w:eastAsia="zh-CN"/>
        </w:rPr>
        <w:t xml:space="preserve"> use cases</w:t>
      </w:r>
      <w:r w:rsidR="00C5256D">
        <w:rPr>
          <w:rFonts w:ascii="Times New Roman" w:eastAsiaTheme="minorEastAsia" w:hAnsi="Times New Roman" w:cs="Times New Roman"/>
          <w:lang w:val="en-GB" w:eastAsia="zh-CN"/>
        </w:rPr>
        <w:t>.</w:t>
      </w:r>
    </w:p>
    <w:p w14:paraId="27B35635" w14:textId="74CA6078" w:rsidR="00C5256D" w:rsidRPr="00C5256D" w:rsidRDefault="00AB1DEE" w:rsidP="009D4517">
      <w:pPr>
        <w:pStyle w:val="Proposal"/>
        <w:rPr>
          <w:rFonts w:ascii="Times New Roman" w:hAnsi="Times New Roman" w:cs="Times New Roman"/>
          <w:lang w:val="en-GB"/>
        </w:rPr>
      </w:pPr>
      <w:r>
        <w:rPr>
          <w:rFonts w:ascii="Times New Roman" w:hAnsi="Times New Roman" w:cs="Times New Roman"/>
          <w:lang w:val="en-GB"/>
        </w:rPr>
        <w:t xml:space="preserve">The </w:t>
      </w:r>
      <w:r w:rsidR="002064D0">
        <w:rPr>
          <w:rFonts w:ascii="Times New Roman" w:hAnsi="Times New Roman" w:cs="Times New Roman"/>
          <w:lang w:val="en-GB"/>
        </w:rPr>
        <w:t>LCM</w:t>
      </w:r>
      <w:r w:rsidR="00C5256D" w:rsidRPr="002B6324">
        <w:rPr>
          <w:rFonts w:ascii="Times New Roman" w:hAnsi="Times New Roman" w:cs="Times New Roman"/>
          <w:lang w:val="en-GB"/>
        </w:rPr>
        <w:t xml:space="preserve"> </w:t>
      </w:r>
      <w:r>
        <w:rPr>
          <w:rFonts w:ascii="Times New Roman" w:hAnsi="Times New Roman" w:cs="Times New Roman"/>
          <w:lang w:val="en-GB"/>
        </w:rPr>
        <w:t xml:space="preserve">framework </w:t>
      </w:r>
      <w:r w:rsidR="00A642F9">
        <w:rPr>
          <w:rFonts w:ascii="Times New Roman" w:hAnsi="Times New Roman" w:cs="Times New Roman"/>
          <w:lang w:val="en-GB"/>
        </w:rPr>
        <w:t>for</w:t>
      </w:r>
      <w:r>
        <w:rPr>
          <w:rFonts w:ascii="Times New Roman" w:hAnsi="Times New Roman" w:cs="Times New Roman"/>
          <w:lang w:val="en-GB"/>
        </w:rPr>
        <w:t xml:space="preserve"> </w:t>
      </w:r>
      <w:r w:rsidR="00C5256D" w:rsidRPr="002B6324">
        <w:rPr>
          <w:rFonts w:ascii="Times New Roman" w:hAnsi="Times New Roman" w:cs="Times New Roman"/>
          <w:lang w:val="en-GB"/>
        </w:rPr>
        <w:t>AI/ML</w:t>
      </w:r>
      <w:r>
        <w:rPr>
          <w:rFonts w:ascii="Times New Roman" w:hAnsi="Times New Roman" w:cs="Times New Roman"/>
          <w:lang w:val="en-GB"/>
        </w:rPr>
        <w:t xml:space="preserve"> for </w:t>
      </w:r>
      <w:r w:rsidR="00DF447B">
        <w:rPr>
          <w:rFonts w:ascii="Times New Roman" w:hAnsi="Times New Roman" w:cs="Times New Roman"/>
          <w:lang w:val="en-GB"/>
        </w:rPr>
        <w:t>Air Interface (</w:t>
      </w:r>
      <w:r>
        <w:rPr>
          <w:rFonts w:ascii="Times New Roman" w:hAnsi="Times New Roman" w:cs="Times New Roman"/>
          <w:lang w:val="en-GB"/>
        </w:rPr>
        <w:t>PHY</w:t>
      </w:r>
      <w:r w:rsidR="00DF447B">
        <w:rPr>
          <w:rFonts w:ascii="Times New Roman" w:hAnsi="Times New Roman" w:cs="Times New Roman"/>
          <w:lang w:val="en-GB"/>
        </w:rPr>
        <w:t>)</w:t>
      </w:r>
      <w:r w:rsidR="00C5256D" w:rsidRPr="002B6324">
        <w:rPr>
          <w:rFonts w:ascii="Times New Roman" w:hAnsi="Times New Roman" w:cs="Times New Roman"/>
          <w:lang w:val="en-GB"/>
        </w:rPr>
        <w:t xml:space="preserve"> should be </w:t>
      </w:r>
      <w:r>
        <w:rPr>
          <w:rFonts w:ascii="Times New Roman" w:hAnsi="Times New Roman" w:cs="Times New Roman"/>
          <w:lang w:val="en-GB"/>
        </w:rPr>
        <w:t>re</w:t>
      </w:r>
      <w:r w:rsidR="00C5256D" w:rsidRPr="002B6324">
        <w:rPr>
          <w:rFonts w:ascii="Times New Roman" w:hAnsi="Times New Roman" w:cs="Times New Roman"/>
          <w:lang w:val="en-GB"/>
        </w:rPr>
        <w:t xml:space="preserve">used </w:t>
      </w:r>
      <w:r w:rsidR="00A642F9">
        <w:rPr>
          <w:rFonts w:ascii="Times New Roman" w:hAnsi="Times New Roman" w:cs="Times New Roman"/>
          <w:lang w:val="en-GB"/>
        </w:rPr>
        <w:t xml:space="preserve">for </w:t>
      </w:r>
      <w:r>
        <w:rPr>
          <w:rFonts w:ascii="Times New Roman" w:hAnsi="Times New Roman" w:cs="Times New Roman"/>
          <w:lang w:val="en-GB"/>
        </w:rPr>
        <w:t xml:space="preserve">AI/ML for </w:t>
      </w:r>
      <w:r w:rsidR="00A642F9">
        <w:rPr>
          <w:rFonts w:ascii="Times New Roman" w:hAnsi="Times New Roman" w:cs="Times New Roman"/>
          <w:lang w:val="en-GB"/>
        </w:rPr>
        <w:t>Air Interface (</w:t>
      </w:r>
      <w:r>
        <w:rPr>
          <w:rFonts w:ascii="Times New Roman" w:hAnsi="Times New Roman" w:cs="Times New Roman"/>
          <w:lang w:val="en-GB"/>
        </w:rPr>
        <w:t>mobility</w:t>
      </w:r>
      <w:r w:rsidR="00A642F9">
        <w:rPr>
          <w:rFonts w:ascii="Times New Roman" w:hAnsi="Times New Roman" w:cs="Times New Roman"/>
          <w:lang w:val="en-GB"/>
        </w:rPr>
        <w:t>)</w:t>
      </w:r>
      <w:r w:rsidR="00C5256D" w:rsidRPr="00133399">
        <w:rPr>
          <w:rFonts w:ascii="Times New Roman" w:hAnsi="Times New Roman" w:cs="Times New Roman"/>
          <w:lang w:val="en-GB"/>
        </w:rPr>
        <w:t>.</w:t>
      </w:r>
    </w:p>
    <w:p w14:paraId="0B11AC40" w14:textId="329CF9C9" w:rsidR="00893342" w:rsidRPr="00133399" w:rsidRDefault="002B6324" w:rsidP="001E63BC">
      <w:pPr>
        <w:pStyle w:val="1"/>
        <w:jc w:val="both"/>
        <w:rPr>
          <w:rFonts w:ascii="Times New Roman" w:hAnsi="Times New Roman"/>
        </w:rPr>
      </w:pPr>
      <w:r>
        <w:rPr>
          <w:rFonts w:ascii="Times New Roman" w:hAnsi="Times New Roman"/>
        </w:rPr>
        <w:t>3</w:t>
      </w:r>
      <w:r w:rsidR="0075384C" w:rsidRPr="00133399">
        <w:rPr>
          <w:rFonts w:ascii="Times New Roman" w:hAnsi="Times New Roman"/>
        </w:rPr>
        <w:t>. Conclusions</w:t>
      </w:r>
    </w:p>
    <w:p w14:paraId="759D1316" w14:textId="0BFEE76C" w:rsidR="00245AE9" w:rsidRDefault="00EF2D67" w:rsidP="00B867BD">
      <w:pPr>
        <w:pStyle w:val="a8"/>
        <w:rPr>
          <w:rFonts w:ascii="Times New Roman" w:eastAsiaTheme="minorEastAsia" w:hAnsi="Times New Roman" w:cs="Times New Roman"/>
        </w:rPr>
      </w:pPr>
      <w:r>
        <w:rPr>
          <w:rFonts w:ascii="Times New Roman" w:eastAsiaTheme="minorEastAsia" w:hAnsi="Times New Roman" w:cs="Times New Roman" w:hint="eastAsia"/>
        </w:rPr>
        <w:t>I</w:t>
      </w:r>
      <w:r>
        <w:rPr>
          <w:rFonts w:ascii="Times New Roman" w:eastAsiaTheme="minorEastAsia" w:hAnsi="Times New Roman" w:cs="Times New Roman"/>
        </w:rPr>
        <w:t xml:space="preserve">n this paper, we provide our further </w:t>
      </w:r>
      <w:r w:rsidR="001F5189">
        <w:rPr>
          <w:rFonts w:ascii="Times New Roman" w:eastAsiaTheme="minorEastAsia" w:hAnsi="Times New Roman" w:cs="Times New Roman"/>
        </w:rPr>
        <w:t>considerations</w:t>
      </w:r>
      <w:r>
        <w:rPr>
          <w:rFonts w:ascii="Times New Roman" w:eastAsiaTheme="minorEastAsia" w:hAnsi="Times New Roman" w:cs="Times New Roman"/>
        </w:rPr>
        <w:t xml:space="preserve"> for AI/ML based mobility use cases</w:t>
      </w:r>
      <w:r w:rsidR="001F5189">
        <w:rPr>
          <w:rFonts w:ascii="Times New Roman" w:eastAsiaTheme="minorEastAsia" w:hAnsi="Times New Roman" w:cs="Times New Roman"/>
        </w:rPr>
        <w:t xml:space="preserve"> and give the following proposals:</w:t>
      </w:r>
    </w:p>
    <w:p w14:paraId="68C0E612" w14:textId="65E37300" w:rsidR="00726D0A" w:rsidRPr="00726D0A" w:rsidRDefault="00726D0A" w:rsidP="00726D0A">
      <w:pPr>
        <w:pStyle w:val="Proposal"/>
        <w:numPr>
          <w:ilvl w:val="0"/>
          <w:numId w:val="15"/>
        </w:numPr>
        <w:rPr>
          <w:rFonts w:ascii="Times New Roman" w:hAnsi="Times New Roman" w:cs="Times New Roman"/>
          <w:lang w:val="en-GB"/>
        </w:rPr>
      </w:pPr>
      <w:bookmarkStart w:id="2" w:name="_In-sequence_SDU_delivery"/>
      <w:bookmarkEnd w:id="2"/>
      <w:r w:rsidRPr="00726D0A">
        <w:rPr>
          <w:rFonts w:ascii="Times New Roman" w:hAnsi="Times New Roman" w:cs="Times New Roman"/>
          <w:lang w:val="en-GB"/>
        </w:rPr>
        <w:t>Study AI/ML for L3 based handover in Rel-19.</w:t>
      </w:r>
    </w:p>
    <w:p w14:paraId="4B471F40" w14:textId="77777777" w:rsidR="00726D0A" w:rsidRPr="00726D0A" w:rsidRDefault="00726D0A" w:rsidP="00726D0A">
      <w:pPr>
        <w:pStyle w:val="Proposal"/>
        <w:numPr>
          <w:ilvl w:val="0"/>
          <w:numId w:val="15"/>
        </w:numPr>
        <w:rPr>
          <w:rFonts w:ascii="Times New Roman" w:hAnsi="Times New Roman" w:cs="Times New Roman"/>
          <w:lang w:val="en-GB"/>
        </w:rPr>
      </w:pPr>
      <w:r w:rsidRPr="00726D0A">
        <w:rPr>
          <w:rFonts w:ascii="Times New Roman" w:hAnsi="Times New Roman" w:cs="Times New Roman"/>
          <w:lang w:val="en-GB"/>
        </w:rPr>
        <w:t>Handover performance metrics as defined in TR 36.839 can be used as reference for handover performance evaluation in NR for AI/ML based mobility evaluation. A set of handover performance metrics can be selected as handover performance enhancement targets. New performance metrics are not precluded considering new handover features defined in NR.</w:t>
      </w:r>
    </w:p>
    <w:p w14:paraId="0286A482" w14:textId="61BFAB41" w:rsidR="00726D0A" w:rsidRPr="00726D0A" w:rsidRDefault="00726D0A" w:rsidP="00726D0A">
      <w:pPr>
        <w:pStyle w:val="Proposal"/>
        <w:numPr>
          <w:ilvl w:val="0"/>
          <w:numId w:val="15"/>
        </w:numPr>
        <w:rPr>
          <w:rFonts w:ascii="Times New Roman" w:hAnsi="Times New Roman" w:cs="Times New Roman"/>
          <w:lang w:val="en-GB"/>
        </w:rPr>
      </w:pPr>
      <w:r w:rsidRPr="00726D0A">
        <w:rPr>
          <w:rFonts w:ascii="Times New Roman" w:eastAsiaTheme="minorEastAsia" w:hAnsi="Times New Roman" w:cs="Times New Roman"/>
          <w:lang w:val="en-GB"/>
        </w:rPr>
        <w:t>Study optimization of handover performance metrics for network side model:</w:t>
      </w:r>
    </w:p>
    <w:p w14:paraId="0261C2EE" w14:textId="77777777" w:rsidR="00726D0A" w:rsidRDefault="00726D0A" w:rsidP="00726D0A">
      <w:pPr>
        <w:pStyle w:val="Proposal"/>
        <w:numPr>
          <w:ilvl w:val="0"/>
          <w:numId w:val="0"/>
        </w:numPr>
        <w:ind w:left="1304"/>
        <w:rPr>
          <w:rFonts w:ascii="Times New Roman" w:eastAsiaTheme="minorEastAsia" w:hAnsi="Times New Roman" w:cs="Times New Roman"/>
          <w:lang w:val="en-GB"/>
        </w:rPr>
      </w:pPr>
      <w:r w:rsidRPr="00890FBB">
        <w:rPr>
          <w:rFonts w:ascii="Times New Roman" w:eastAsiaTheme="minorEastAsia" w:hAnsi="Times New Roman" w:cs="Times New Roman"/>
          <w:lang w:val="en-GB"/>
        </w:rPr>
        <w:t>-</w:t>
      </w:r>
      <w:r w:rsidRPr="00890FBB">
        <w:rPr>
          <w:rFonts w:ascii="Times New Roman" w:eastAsiaTheme="minorEastAsia" w:hAnsi="Times New Roman" w:cs="Times New Roman"/>
          <w:lang w:val="en-GB"/>
        </w:rPr>
        <w:tab/>
        <w:t>Candidate/target cell prediction in L3-based mobility</w:t>
      </w:r>
    </w:p>
    <w:p w14:paraId="7B7FE4AC" w14:textId="77777777" w:rsidR="00726D0A" w:rsidRPr="00726D0A" w:rsidRDefault="00726D0A" w:rsidP="00726D0A">
      <w:pPr>
        <w:pStyle w:val="Proposal"/>
        <w:numPr>
          <w:ilvl w:val="0"/>
          <w:numId w:val="15"/>
        </w:numPr>
        <w:rPr>
          <w:rFonts w:ascii="Times New Roman" w:hAnsi="Times New Roman" w:cs="Times New Roman"/>
          <w:lang w:val="en-GB"/>
        </w:rPr>
      </w:pPr>
      <w:r w:rsidRPr="00726D0A">
        <w:rPr>
          <w:rFonts w:ascii="Times New Roman" w:eastAsiaTheme="minorEastAsia" w:hAnsi="Times New Roman" w:cs="Times New Roman"/>
          <w:lang w:val="en-GB"/>
        </w:rPr>
        <w:t>Study optimization of handover performance metrics for both UE side and network side model:</w:t>
      </w:r>
    </w:p>
    <w:p w14:paraId="39E5E417" w14:textId="77777777" w:rsidR="00726D0A" w:rsidRPr="00AE485B" w:rsidRDefault="00726D0A" w:rsidP="00726D0A">
      <w:pPr>
        <w:pStyle w:val="Proposal"/>
        <w:numPr>
          <w:ilvl w:val="0"/>
          <w:numId w:val="0"/>
        </w:numPr>
        <w:ind w:left="1694" w:hanging="390"/>
        <w:rPr>
          <w:rFonts w:ascii="Times New Roman" w:eastAsiaTheme="minorEastAsia" w:hAnsi="Times New Roman" w:cs="Times New Roman"/>
          <w:lang w:val="en-GB"/>
        </w:rPr>
      </w:pPr>
      <w:r>
        <w:rPr>
          <w:rFonts w:ascii="Times New Roman" w:eastAsiaTheme="minorEastAsia" w:hAnsi="Times New Roman" w:cs="Times New Roman"/>
          <w:lang w:val="en-GB"/>
        </w:rPr>
        <w:t>-</w:t>
      </w:r>
      <w:r>
        <w:rPr>
          <w:rFonts w:ascii="Times New Roman" w:eastAsiaTheme="minorEastAsia" w:hAnsi="Times New Roman" w:cs="Times New Roman"/>
          <w:lang w:val="en-GB"/>
        </w:rPr>
        <w:tab/>
      </w:r>
      <w:r w:rsidRPr="00AE485B">
        <w:rPr>
          <w:rFonts w:ascii="Times New Roman" w:eastAsiaTheme="minorEastAsia" w:hAnsi="Times New Roman" w:cs="Times New Roman"/>
          <w:lang w:val="en-GB"/>
        </w:rPr>
        <w:t>Cell-level measurement prediction, e.g., using intra-frequency measurement results to forecast the RRM measurement of inter-frequency/inter-RAT cells</w:t>
      </w:r>
    </w:p>
    <w:p w14:paraId="4B7A738C" w14:textId="59F7364C" w:rsidR="002B12BF" w:rsidRPr="00AE485B" w:rsidRDefault="002B12BF" w:rsidP="002B12BF">
      <w:pPr>
        <w:pStyle w:val="Proposal"/>
        <w:numPr>
          <w:ilvl w:val="0"/>
          <w:numId w:val="0"/>
        </w:numPr>
        <w:ind w:left="1304"/>
        <w:rPr>
          <w:rFonts w:ascii="Times New Roman" w:eastAsiaTheme="minorEastAsia" w:hAnsi="Times New Roman" w:cs="Times New Roman"/>
          <w:lang w:val="en-GB"/>
        </w:rPr>
      </w:pPr>
      <w:r>
        <w:rPr>
          <w:rFonts w:ascii="Times New Roman" w:eastAsiaTheme="minorEastAsia" w:hAnsi="Times New Roman" w:cs="Times New Roman"/>
          <w:lang w:val="en-GB"/>
        </w:rPr>
        <w:t>-</w:t>
      </w:r>
      <w:r>
        <w:rPr>
          <w:rFonts w:ascii="Times New Roman" w:eastAsiaTheme="minorEastAsia" w:hAnsi="Times New Roman" w:cs="Times New Roman"/>
          <w:lang w:val="en-GB"/>
        </w:rPr>
        <w:tab/>
      </w:r>
      <w:r w:rsidRPr="00AE485B">
        <w:rPr>
          <w:rFonts w:ascii="Times New Roman" w:eastAsiaTheme="minorEastAsia" w:hAnsi="Times New Roman" w:cs="Times New Roman"/>
          <w:lang w:val="en-GB"/>
        </w:rPr>
        <w:t>Beam-level measurement prediction</w:t>
      </w:r>
      <w:r>
        <w:rPr>
          <w:rFonts w:ascii="Times New Roman" w:eastAsiaTheme="minorEastAsia" w:hAnsi="Times New Roman" w:cs="Times New Roman"/>
          <w:lang w:val="en-GB"/>
        </w:rPr>
        <w:t xml:space="preserve"> for L3 mobility</w:t>
      </w:r>
    </w:p>
    <w:p w14:paraId="264FAD83" w14:textId="77777777" w:rsidR="00726D0A" w:rsidRPr="00AE485B" w:rsidRDefault="00726D0A" w:rsidP="00726D0A">
      <w:pPr>
        <w:pStyle w:val="Proposal"/>
        <w:numPr>
          <w:ilvl w:val="0"/>
          <w:numId w:val="0"/>
        </w:numPr>
        <w:ind w:left="1304"/>
        <w:rPr>
          <w:rFonts w:ascii="Times New Roman" w:eastAsiaTheme="minorEastAsia" w:hAnsi="Times New Roman" w:cs="Times New Roman"/>
          <w:lang w:val="en-GB"/>
        </w:rPr>
      </w:pPr>
      <w:r w:rsidRPr="00872519">
        <w:rPr>
          <w:rFonts w:ascii="Times New Roman" w:eastAsiaTheme="minorEastAsia" w:hAnsi="Times New Roman" w:cs="Times New Roman"/>
          <w:b w:val="0"/>
          <w:bCs w:val="0"/>
          <w:lang w:val="en-GB"/>
        </w:rPr>
        <w:t>-</w:t>
      </w:r>
      <w:r>
        <w:rPr>
          <w:rFonts w:ascii="Times New Roman" w:eastAsiaTheme="minorEastAsia" w:hAnsi="Times New Roman" w:cs="Times New Roman"/>
          <w:lang w:val="en-GB"/>
        </w:rPr>
        <w:tab/>
      </w:r>
      <w:r w:rsidRPr="00AE485B">
        <w:rPr>
          <w:rFonts w:ascii="Times New Roman" w:eastAsiaTheme="minorEastAsia" w:hAnsi="Times New Roman" w:cs="Times New Roman"/>
          <w:lang w:val="en-GB"/>
        </w:rPr>
        <w:t>HO failure/RLF prediction</w:t>
      </w:r>
    </w:p>
    <w:p w14:paraId="59C0302A" w14:textId="77777777" w:rsidR="00726D0A" w:rsidRPr="00AE485B" w:rsidRDefault="00726D0A" w:rsidP="00726D0A">
      <w:pPr>
        <w:pStyle w:val="Proposal"/>
        <w:numPr>
          <w:ilvl w:val="0"/>
          <w:numId w:val="0"/>
        </w:numPr>
        <w:ind w:left="1304"/>
        <w:rPr>
          <w:rFonts w:ascii="Times New Roman" w:eastAsiaTheme="minorEastAsia" w:hAnsi="Times New Roman" w:cs="Times New Roman"/>
          <w:lang w:val="en-GB"/>
        </w:rPr>
      </w:pPr>
      <w:r>
        <w:rPr>
          <w:rFonts w:ascii="Times New Roman" w:eastAsiaTheme="minorEastAsia" w:hAnsi="Times New Roman" w:cs="Times New Roman"/>
          <w:lang w:val="en-GB"/>
        </w:rPr>
        <w:t>-</w:t>
      </w:r>
      <w:r>
        <w:rPr>
          <w:rFonts w:ascii="Times New Roman" w:eastAsiaTheme="minorEastAsia" w:hAnsi="Times New Roman" w:cs="Times New Roman"/>
          <w:lang w:val="en-GB"/>
        </w:rPr>
        <w:tab/>
      </w:r>
      <w:r w:rsidRPr="00AE485B">
        <w:rPr>
          <w:rFonts w:ascii="Times New Roman" w:eastAsiaTheme="minorEastAsia" w:hAnsi="Times New Roman" w:cs="Times New Roman"/>
          <w:lang w:val="en-GB"/>
        </w:rPr>
        <w:t>Measurement events prediction</w:t>
      </w:r>
    </w:p>
    <w:p w14:paraId="3D04903A" w14:textId="77777777" w:rsidR="00726D0A" w:rsidRPr="00726D0A" w:rsidRDefault="00726D0A" w:rsidP="00726D0A">
      <w:pPr>
        <w:pStyle w:val="Proposal"/>
        <w:numPr>
          <w:ilvl w:val="0"/>
          <w:numId w:val="15"/>
        </w:numPr>
        <w:rPr>
          <w:rFonts w:ascii="Times New Roman" w:hAnsi="Times New Roman" w:cs="Times New Roman"/>
          <w:lang w:val="en-GB"/>
        </w:rPr>
      </w:pPr>
      <w:r w:rsidRPr="00726D0A">
        <w:rPr>
          <w:rFonts w:ascii="Times New Roman" w:hAnsi="Times New Roman" w:cs="Times New Roman"/>
          <w:lang w:val="en-GB"/>
        </w:rPr>
        <w:t>The LCM framework for AI/ML for Air Interface (PHY) should be reused for AI/ML for Air Interface (mobility).</w:t>
      </w:r>
    </w:p>
    <w:p w14:paraId="7A0D5709" w14:textId="128A1851" w:rsidR="00634074" w:rsidRPr="00133399" w:rsidRDefault="00634074" w:rsidP="00634074">
      <w:pPr>
        <w:pStyle w:val="1"/>
        <w:jc w:val="both"/>
        <w:rPr>
          <w:rFonts w:ascii="Times New Roman" w:hAnsi="Times New Roman"/>
        </w:rPr>
      </w:pPr>
      <w:r>
        <w:rPr>
          <w:rFonts w:ascii="Times New Roman" w:hAnsi="Times New Roman"/>
        </w:rPr>
        <w:t>4</w:t>
      </w:r>
      <w:r w:rsidRPr="00133399">
        <w:rPr>
          <w:rFonts w:ascii="Times New Roman" w:hAnsi="Times New Roman"/>
        </w:rPr>
        <w:t xml:space="preserve">. </w:t>
      </w:r>
      <w:r>
        <w:rPr>
          <w:rFonts w:ascii="Times New Roman" w:hAnsi="Times New Roman"/>
        </w:rPr>
        <w:t>Text proposal for SID</w:t>
      </w:r>
    </w:p>
    <w:p w14:paraId="4452E2C0" w14:textId="77777777" w:rsidR="00634074" w:rsidRPr="00634074" w:rsidRDefault="00634074" w:rsidP="00634074">
      <w:pPr>
        <w:numPr>
          <w:ilvl w:val="1"/>
          <w:numId w:val="17"/>
        </w:numPr>
        <w:spacing w:beforeLines="50" w:before="120" w:afterLines="50" w:after="120"/>
        <w:rPr>
          <w:rFonts w:eastAsiaTheme="minorEastAsia"/>
          <w:sz w:val="21"/>
          <w:szCs w:val="21"/>
          <w:lang w:eastAsia="zh-CN"/>
        </w:rPr>
      </w:pPr>
      <w:r w:rsidRPr="00634074">
        <w:rPr>
          <w:rFonts w:eastAsiaTheme="minorEastAsia"/>
          <w:sz w:val="21"/>
          <w:szCs w:val="21"/>
          <w:lang w:eastAsia="zh-CN"/>
        </w:rPr>
        <w:t>Type of mobility</w:t>
      </w:r>
    </w:p>
    <w:p w14:paraId="3AD1A91B" w14:textId="130131FA" w:rsidR="00634074" w:rsidRPr="00634074" w:rsidRDefault="00634074" w:rsidP="00634074">
      <w:pPr>
        <w:numPr>
          <w:ilvl w:val="2"/>
          <w:numId w:val="17"/>
        </w:numPr>
        <w:spacing w:beforeLines="50" w:before="120" w:afterLines="50" w:after="120"/>
        <w:rPr>
          <w:rFonts w:eastAsiaTheme="minorEastAsia"/>
          <w:sz w:val="21"/>
          <w:szCs w:val="21"/>
          <w:lang w:eastAsia="zh-CN"/>
        </w:rPr>
      </w:pPr>
      <w:r>
        <w:rPr>
          <w:rFonts w:eastAsiaTheme="minorEastAsia"/>
          <w:sz w:val="21"/>
          <w:szCs w:val="21"/>
          <w:lang w:eastAsia="zh-CN"/>
        </w:rPr>
        <w:t xml:space="preserve">Only </w:t>
      </w:r>
      <w:r w:rsidRPr="00634074">
        <w:rPr>
          <w:rFonts w:eastAsiaTheme="minorEastAsia"/>
          <w:sz w:val="21"/>
          <w:szCs w:val="21"/>
          <w:lang w:eastAsia="zh-CN"/>
        </w:rPr>
        <w:t xml:space="preserve">L3-based mobility </w:t>
      </w:r>
      <w:r>
        <w:rPr>
          <w:rFonts w:eastAsiaTheme="minorEastAsia"/>
          <w:sz w:val="21"/>
          <w:szCs w:val="21"/>
          <w:lang w:eastAsia="zh-CN"/>
        </w:rPr>
        <w:t>is considered</w:t>
      </w:r>
    </w:p>
    <w:p w14:paraId="185143FB" w14:textId="3E452071" w:rsidR="00634074" w:rsidRPr="00634074" w:rsidRDefault="00634074" w:rsidP="00634074">
      <w:pPr>
        <w:numPr>
          <w:ilvl w:val="1"/>
          <w:numId w:val="17"/>
        </w:numPr>
        <w:spacing w:beforeLines="50" w:before="120" w:afterLines="50" w:after="120"/>
        <w:rPr>
          <w:rFonts w:eastAsiaTheme="minorEastAsia"/>
          <w:sz w:val="21"/>
          <w:szCs w:val="21"/>
          <w:lang w:eastAsia="zh-CN"/>
        </w:rPr>
      </w:pPr>
      <w:r w:rsidRPr="00634074">
        <w:rPr>
          <w:rFonts w:eastAsiaTheme="minorEastAsia"/>
          <w:sz w:val="21"/>
          <w:szCs w:val="21"/>
          <w:lang w:eastAsia="zh-CN"/>
        </w:rPr>
        <w:t>Study optimization of handover performance metrics for network side model</w:t>
      </w:r>
      <w:r>
        <w:rPr>
          <w:rFonts w:eastAsiaTheme="minorEastAsia"/>
          <w:sz w:val="21"/>
          <w:szCs w:val="21"/>
          <w:lang w:eastAsia="zh-CN"/>
        </w:rPr>
        <w:t>, including:</w:t>
      </w:r>
      <w:r w:rsidRPr="00634074">
        <w:rPr>
          <w:rFonts w:eastAsiaTheme="minorEastAsia"/>
          <w:sz w:val="21"/>
          <w:szCs w:val="21"/>
          <w:lang w:eastAsia="zh-CN"/>
        </w:rPr>
        <w:t xml:space="preserve"> </w:t>
      </w:r>
    </w:p>
    <w:p w14:paraId="00A9BF7E" w14:textId="73A744E4" w:rsidR="00634074" w:rsidRPr="00634074" w:rsidRDefault="00634074" w:rsidP="00634074">
      <w:pPr>
        <w:numPr>
          <w:ilvl w:val="2"/>
          <w:numId w:val="17"/>
        </w:numPr>
        <w:spacing w:beforeLines="50" w:before="120" w:afterLines="50" w:after="120"/>
        <w:rPr>
          <w:rFonts w:eastAsiaTheme="minorEastAsia"/>
          <w:sz w:val="21"/>
          <w:szCs w:val="21"/>
          <w:lang w:eastAsia="zh-CN"/>
        </w:rPr>
      </w:pPr>
      <w:r w:rsidRPr="00634074">
        <w:rPr>
          <w:rFonts w:eastAsiaTheme="minorEastAsia"/>
          <w:sz w:val="21"/>
          <w:szCs w:val="21"/>
          <w:lang w:eastAsia="zh-CN"/>
        </w:rPr>
        <w:t>Ca</w:t>
      </w:r>
      <w:r>
        <w:rPr>
          <w:rFonts w:eastAsiaTheme="minorEastAsia"/>
          <w:sz w:val="21"/>
          <w:szCs w:val="21"/>
          <w:lang w:eastAsia="zh-CN"/>
        </w:rPr>
        <w:t>ndidate/target cell prediction</w:t>
      </w:r>
    </w:p>
    <w:p w14:paraId="0B23E6F2" w14:textId="066F84C7" w:rsidR="00634074" w:rsidRPr="00634074" w:rsidRDefault="002B12BF" w:rsidP="002B12BF">
      <w:pPr>
        <w:numPr>
          <w:ilvl w:val="1"/>
          <w:numId w:val="17"/>
        </w:numPr>
        <w:spacing w:beforeLines="50" w:before="120" w:afterLines="50" w:after="120"/>
        <w:rPr>
          <w:rFonts w:eastAsiaTheme="minorEastAsia"/>
          <w:sz w:val="21"/>
          <w:szCs w:val="21"/>
          <w:lang w:eastAsia="zh-CN"/>
        </w:rPr>
      </w:pPr>
      <w:r w:rsidRPr="002B12BF">
        <w:rPr>
          <w:rFonts w:eastAsiaTheme="minorEastAsia"/>
          <w:sz w:val="21"/>
          <w:szCs w:val="21"/>
          <w:lang w:eastAsia="zh-CN"/>
        </w:rPr>
        <w:t>Study optimization of handover performance metrics for both UE side and network side model</w:t>
      </w:r>
      <w:r w:rsidR="00634074" w:rsidRPr="00634074">
        <w:rPr>
          <w:rFonts w:eastAsiaTheme="minorEastAsia"/>
          <w:sz w:val="21"/>
          <w:szCs w:val="21"/>
          <w:lang w:eastAsia="zh-CN"/>
        </w:rPr>
        <w:t>, including</w:t>
      </w:r>
      <w:r w:rsidR="00AB1BB8">
        <w:rPr>
          <w:rFonts w:eastAsiaTheme="minorEastAsia"/>
          <w:sz w:val="21"/>
          <w:szCs w:val="21"/>
          <w:lang w:eastAsia="zh-CN"/>
        </w:rPr>
        <w:t>:</w:t>
      </w:r>
    </w:p>
    <w:p w14:paraId="199035E3" w14:textId="77777777" w:rsidR="00634074" w:rsidRPr="00634074" w:rsidRDefault="00634074" w:rsidP="00634074">
      <w:pPr>
        <w:numPr>
          <w:ilvl w:val="2"/>
          <w:numId w:val="17"/>
        </w:numPr>
        <w:spacing w:beforeLines="50" w:before="120" w:afterLines="50" w:after="120"/>
        <w:rPr>
          <w:rFonts w:eastAsiaTheme="minorEastAsia"/>
          <w:sz w:val="21"/>
          <w:szCs w:val="21"/>
          <w:lang w:eastAsia="zh-CN"/>
        </w:rPr>
      </w:pPr>
      <w:r w:rsidRPr="00634074">
        <w:rPr>
          <w:rFonts w:eastAsiaTheme="minorEastAsia"/>
          <w:sz w:val="21"/>
          <w:szCs w:val="21"/>
          <w:lang w:eastAsia="zh-CN"/>
        </w:rPr>
        <w:t>Cell-level measurement prediction, e.g., using intra-frequency measurement results to forecast the RRM measurement of inter-frequency/inter-RAT cells</w:t>
      </w:r>
    </w:p>
    <w:p w14:paraId="4B92E557" w14:textId="7C630D23" w:rsidR="002B12BF" w:rsidRPr="00634074" w:rsidRDefault="002B12BF" w:rsidP="002B12BF">
      <w:pPr>
        <w:numPr>
          <w:ilvl w:val="2"/>
          <w:numId w:val="17"/>
        </w:numPr>
        <w:spacing w:beforeLines="50" w:before="120" w:afterLines="50" w:after="120"/>
        <w:rPr>
          <w:rFonts w:eastAsiaTheme="minorEastAsia"/>
          <w:sz w:val="21"/>
          <w:szCs w:val="21"/>
          <w:lang w:eastAsia="zh-CN"/>
        </w:rPr>
      </w:pPr>
      <w:r w:rsidRPr="00634074">
        <w:rPr>
          <w:rFonts w:eastAsiaTheme="minorEastAsia"/>
          <w:sz w:val="21"/>
          <w:szCs w:val="21"/>
          <w:lang w:eastAsia="zh-CN"/>
        </w:rPr>
        <w:t>Beam-level measurement prediction</w:t>
      </w:r>
      <w:r w:rsidR="008A54EB">
        <w:rPr>
          <w:rFonts w:eastAsiaTheme="minorEastAsia"/>
          <w:sz w:val="21"/>
          <w:szCs w:val="21"/>
          <w:lang w:eastAsia="zh-CN"/>
        </w:rPr>
        <w:t xml:space="preserve"> for L3 mobility</w:t>
      </w:r>
    </w:p>
    <w:p w14:paraId="4C6FF232" w14:textId="77777777" w:rsidR="00634074" w:rsidRPr="00634074" w:rsidRDefault="00634074" w:rsidP="00634074">
      <w:pPr>
        <w:numPr>
          <w:ilvl w:val="2"/>
          <w:numId w:val="17"/>
        </w:numPr>
        <w:spacing w:beforeLines="50" w:before="120" w:afterLines="50" w:after="120"/>
        <w:rPr>
          <w:rFonts w:eastAsiaTheme="minorEastAsia"/>
          <w:sz w:val="21"/>
          <w:szCs w:val="21"/>
          <w:lang w:eastAsia="zh-CN"/>
        </w:rPr>
      </w:pPr>
      <w:r w:rsidRPr="00634074">
        <w:rPr>
          <w:rFonts w:eastAsiaTheme="minorEastAsia"/>
          <w:sz w:val="21"/>
          <w:szCs w:val="21"/>
          <w:lang w:eastAsia="zh-CN"/>
        </w:rPr>
        <w:lastRenderedPageBreak/>
        <w:t>HO failure/RLF prediction</w:t>
      </w:r>
    </w:p>
    <w:p w14:paraId="7DAB52DC" w14:textId="77777777" w:rsidR="00634074" w:rsidRPr="00634074" w:rsidRDefault="00634074" w:rsidP="00634074">
      <w:pPr>
        <w:numPr>
          <w:ilvl w:val="2"/>
          <w:numId w:val="17"/>
        </w:numPr>
        <w:spacing w:beforeLines="50" w:before="120" w:afterLines="50" w:after="120"/>
        <w:rPr>
          <w:rFonts w:eastAsiaTheme="minorEastAsia"/>
          <w:sz w:val="21"/>
          <w:szCs w:val="21"/>
          <w:lang w:eastAsia="zh-CN"/>
        </w:rPr>
      </w:pPr>
      <w:r w:rsidRPr="00634074">
        <w:rPr>
          <w:rFonts w:eastAsiaTheme="minorEastAsia"/>
          <w:sz w:val="21"/>
          <w:szCs w:val="21"/>
          <w:lang w:eastAsia="zh-CN"/>
        </w:rPr>
        <w:t>Measurement events prediction</w:t>
      </w:r>
    </w:p>
    <w:p w14:paraId="6986399A" w14:textId="3587D495" w:rsidR="00280E23" w:rsidRPr="008A54EB" w:rsidRDefault="005F31D2" w:rsidP="008A54EB">
      <w:pPr>
        <w:numPr>
          <w:ilvl w:val="1"/>
          <w:numId w:val="17"/>
        </w:numPr>
        <w:spacing w:beforeLines="50" w:before="120" w:afterLines="50" w:after="120"/>
        <w:rPr>
          <w:rFonts w:eastAsiaTheme="minorEastAsia"/>
          <w:sz w:val="21"/>
          <w:szCs w:val="21"/>
          <w:lang w:eastAsia="zh-CN"/>
        </w:rPr>
      </w:pPr>
      <w:r>
        <w:rPr>
          <w:rFonts w:eastAsiaTheme="minorEastAsia"/>
          <w:sz w:val="21"/>
          <w:szCs w:val="21"/>
          <w:lang w:eastAsia="zh-CN"/>
        </w:rPr>
        <w:t>LCM framework</w:t>
      </w:r>
    </w:p>
    <w:p w14:paraId="5D5CAA0D" w14:textId="11F1382B" w:rsidR="00280E23" w:rsidRPr="008A54EB" w:rsidRDefault="008A54EB" w:rsidP="008A54EB">
      <w:pPr>
        <w:numPr>
          <w:ilvl w:val="2"/>
          <w:numId w:val="17"/>
        </w:numPr>
        <w:spacing w:beforeLines="50" w:before="120" w:afterLines="50" w:after="120"/>
        <w:rPr>
          <w:rFonts w:eastAsiaTheme="minorEastAsia"/>
          <w:sz w:val="21"/>
          <w:szCs w:val="21"/>
          <w:lang w:eastAsia="zh-CN"/>
        </w:rPr>
      </w:pPr>
      <w:r w:rsidRPr="008A54EB">
        <w:rPr>
          <w:rFonts w:eastAsiaTheme="minorEastAsia"/>
          <w:sz w:val="21"/>
          <w:szCs w:val="21"/>
          <w:lang w:eastAsia="zh-CN"/>
        </w:rPr>
        <w:t>The LCM framework for AI/ML for Air Interface (PHY) should be reused</w:t>
      </w:r>
    </w:p>
    <w:p w14:paraId="5FBED531" w14:textId="0CE72A3D" w:rsidR="00280E23" w:rsidRPr="008A54EB" w:rsidRDefault="00692E2F" w:rsidP="008A54EB">
      <w:pPr>
        <w:numPr>
          <w:ilvl w:val="1"/>
          <w:numId w:val="17"/>
        </w:numPr>
        <w:spacing w:beforeLines="50" w:before="120" w:afterLines="50" w:after="120"/>
        <w:rPr>
          <w:rFonts w:eastAsiaTheme="minorEastAsia"/>
          <w:sz w:val="21"/>
          <w:szCs w:val="21"/>
          <w:lang w:eastAsia="zh-CN"/>
        </w:rPr>
      </w:pPr>
      <w:r w:rsidRPr="008A54EB">
        <w:rPr>
          <w:rFonts w:eastAsiaTheme="minorEastAsia"/>
          <w:sz w:val="21"/>
          <w:szCs w:val="21"/>
          <w:lang w:eastAsia="zh-CN"/>
        </w:rPr>
        <w:t>Note 1: no change</w:t>
      </w:r>
      <w:r w:rsidR="00AB1BB8">
        <w:rPr>
          <w:rFonts w:eastAsiaTheme="minorEastAsia"/>
          <w:sz w:val="21"/>
          <w:szCs w:val="21"/>
          <w:lang w:eastAsia="zh-CN"/>
        </w:rPr>
        <w:t xml:space="preserve"> to</w:t>
      </w:r>
      <w:r w:rsidRPr="008A54EB">
        <w:rPr>
          <w:rFonts w:eastAsiaTheme="minorEastAsia"/>
          <w:sz w:val="21"/>
          <w:szCs w:val="21"/>
          <w:lang w:eastAsia="zh-CN"/>
        </w:rPr>
        <w:t xml:space="preserve"> the existing framework for the mobility under connected mode</w:t>
      </w:r>
    </w:p>
    <w:p w14:paraId="3705AE97" w14:textId="3EF1123E" w:rsidR="00280E23" w:rsidRPr="008A54EB" w:rsidRDefault="008A54EB" w:rsidP="008A54EB">
      <w:pPr>
        <w:numPr>
          <w:ilvl w:val="1"/>
          <w:numId w:val="17"/>
        </w:numPr>
        <w:spacing w:beforeLines="50" w:before="120" w:afterLines="50" w:after="120"/>
        <w:rPr>
          <w:rFonts w:eastAsiaTheme="minorEastAsia"/>
          <w:sz w:val="21"/>
          <w:szCs w:val="21"/>
          <w:lang w:eastAsia="zh-CN"/>
        </w:rPr>
      </w:pPr>
      <w:r>
        <w:rPr>
          <w:rFonts w:eastAsiaTheme="minorEastAsia"/>
          <w:sz w:val="21"/>
          <w:szCs w:val="21"/>
          <w:lang w:eastAsia="zh-CN"/>
        </w:rPr>
        <w:t xml:space="preserve">Note 2: </w:t>
      </w:r>
      <w:r w:rsidR="00692E2F" w:rsidRPr="008A54EB">
        <w:rPr>
          <w:rFonts w:eastAsiaTheme="minorEastAsia"/>
          <w:sz w:val="21"/>
          <w:szCs w:val="21"/>
          <w:lang w:eastAsia="zh-CN"/>
        </w:rPr>
        <w:t xml:space="preserve">target performance metrics </w:t>
      </w:r>
      <w:r>
        <w:rPr>
          <w:rFonts w:eastAsiaTheme="minorEastAsia"/>
          <w:sz w:val="21"/>
          <w:szCs w:val="21"/>
          <w:lang w:eastAsia="zh-CN"/>
        </w:rPr>
        <w:t>should be studied</w:t>
      </w:r>
      <w:r w:rsidR="009038D5">
        <w:rPr>
          <w:rFonts w:eastAsiaTheme="minorEastAsia"/>
          <w:sz w:val="21"/>
          <w:szCs w:val="21"/>
          <w:lang w:eastAsia="zh-CN"/>
        </w:rPr>
        <w:t xml:space="preserve"> for each use case</w:t>
      </w:r>
      <w:r>
        <w:rPr>
          <w:rFonts w:eastAsiaTheme="minorEastAsia"/>
          <w:sz w:val="21"/>
          <w:szCs w:val="21"/>
          <w:lang w:eastAsia="zh-CN"/>
        </w:rPr>
        <w:t xml:space="preserve">, and </w:t>
      </w:r>
      <w:r w:rsidR="009038D5">
        <w:rPr>
          <w:rFonts w:eastAsiaTheme="minorEastAsia"/>
          <w:sz w:val="21"/>
          <w:szCs w:val="21"/>
          <w:lang w:eastAsia="zh-CN"/>
        </w:rPr>
        <w:t xml:space="preserve">handover performance metrics defined in </w:t>
      </w:r>
      <w:r w:rsidRPr="008A54EB">
        <w:rPr>
          <w:rFonts w:eastAsiaTheme="minorEastAsia"/>
          <w:sz w:val="21"/>
          <w:szCs w:val="21"/>
          <w:lang w:eastAsia="zh-CN"/>
        </w:rPr>
        <w:t>TR 36.839</w:t>
      </w:r>
      <w:r>
        <w:rPr>
          <w:rFonts w:eastAsiaTheme="minorEastAsia"/>
          <w:sz w:val="21"/>
          <w:szCs w:val="21"/>
          <w:lang w:eastAsia="zh-CN"/>
        </w:rPr>
        <w:t xml:space="preserve"> can be used as reference</w:t>
      </w:r>
      <w:bookmarkStart w:id="3" w:name="_GoBack"/>
      <w:bookmarkEnd w:id="3"/>
    </w:p>
    <w:p w14:paraId="70079F02" w14:textId="7CED9ED9" w:rsidR="00280E23" w:rsidRPr="008A54EB" w:rsidRDefault="00692E2F" w:rsidP="008A54EB">
      <w:pPr>
        <w:numPr>
          <w:ilvl w:val="1"/>
          <w:numId w:val="17"/>
        </w:numPr>
        <w:spacing w:beforeLines="50" w:before="120" w:afterLines="50" w:after="120"/>
        <w:rPr>
          <w:rFonts w:eastAsiaTheme="minorEastAsia"/>
          <w:sz w:val="21"/>
          <w:szCs w:val="21"/>
          <w:lang w:eastAsia="zh-CN"/>
        </w:rPr>
      </w:pPr>
      <w:r w:rsidRPr="008A54EB">
        <w:rPr>
          <w:rFonts w:eastAsiaTheme="minorEastAsia"/>
          <w:sz w:val="21"/>
          <w:szCs w:val="21"/>
          <w:lang w:eastAsia="zh-CN"/>
        </w:rPr>
        <w:t>Note 3: Avoid overlap</w:t>
      </w:r>
      <w:r w:rsidR="008A54EB">
        <w:rPr>
          <w:rFonts w:eastAsiaTheme="minorEastAsia"/>
          <w:sz w:val="21"/>
          <w:szCs w:val="21"/>
          <w:lang w:eastAsia="zh-CN"/>
        </w:rPr>
        <w:t>ping</w:t>
      </w:r>
      <w:r w:rsidRPr="008A54EB">
        <w:rPr>
          <w:rFonts w:eastAsiaTheme="minorEastAsia"/>
          <w:sz w:val="21"/>
          <w:szCs w:val="21"/>
          <w:lang w:eastAsia="zh-CN"/>
        </w:rPr>
        <w:t xml:space="preserve"> work with RAN3</w:t>
      </w:r>
    </w:p>
    <w:p w14:paraId="36D6CD84" w14:textId="1651345F" w:rsidR="00634074" w:rsidRPr="002100AA" w:rsidRDefault="00634074" w:rsidP="00634074">
      <w:pPr>
        <w:spacing w:beforeLines="50" w:before="120" w:afterLines="50" w:after="120"/>
        <w:rPr>
          <w:rFonts w:eastAsiaTheme="minorEastAsia"/>
          <w:sz w:val="21"/>
          <w:szCs w:val="21"/>
          <w:lang w:eastAsia="zh-CN"/>
        </w:rPr>
      </w:pPr>
      <w:r w:rsidRPr="002100AA">
        <w:rPr>
          <w:rFonts w:eastAsiaTheme="minorEastAsia"/>
          <w:sz w:val="21"/>
          <w:szCs w:val="21"/>
          <w:lang w:eastAsia="zh-CN"/>
        </w:rPr>
        <w:t>.</w:t>
      </w:r>
    </w:p>
    <w:p w14:paraId="71D79D99" w14:textId="77777777" w:rsidR="00F507D1" w:rsidRPr="00133399" w:rsidRDefault="00F507D1" w:rsidP="001D1468">
      <w:pPr>
        <w:pStyle w:val="1"/>
        <w:jc w:val="both"/>
        <w:rPr>
          <w:rFonts w:ascii="Times New Roman" w:hAnsi="Times New Roman"/>
        </w:rPr>
      </w:pPr>
      <w:r w:rsidRPr="00133399">
        <w:rPr>
          <w:rFonts w:ascii="Times New Roman" w:hAnsi="Times New Roman"/>
        </w:rPr>
        <w:t>References</w:t>
      </w:r>
    </w:p>
    <w:p w14:paraId="715CA09B" w14:textId="070DCF32" w:rsidR="003A7EF3" w:rsidRPr="00EF2D67" w:rsidRDefault="002E313F" w:rsidP="001D1468">
      <w:pPr>
        <w:pStyle w:val="Reference"/>
        <w:rPr>
          <w:rFonts w:ascii="Times New Roman" w:hAnsi="Times New Roman" w:cs="Times New Roman"/>
        </w:rPr>
      </w:pPr>
      <w:bookmarkStart w:id="4" w:name="_Ref132875293"/>
      <w:bookmarkStart w:id="5" w:name="_Ref132874919"/>
      <w:bookmarkStart w:id="6" w:name="_Ref174151459"/>
      <w:bookmarkStart w:id="7" w:name="_Ref189809556"/>
      <w:r w:rsidRPr="00133399">
        <w:rPr>
          <w:rFonts w:ascii="Times New Roman" w:hAnsi="Times New Roman" w:cs="Times New Roman"/>
        </w:rPr>
        <w:t>RP-</w:t>
      </w:r>
      <w:r w:rsidR="00342D09" w:rsidRPr="00133399">
        <w:rPr>
          <w:rFonts w:ascii="Times New Roman" w:hAnsi="Times New Roman" w:cs="Times New Roman"/>
        </w:rPr>
        <w:t>232622</w:t>
      </w:r>
      <w:r w:rsidRPr="00133399">
        <w:rPr>
          <w:rFonts w:ascii="Times New Roman" w:hAnsi="Times New Roman" w:cs="Times New Roman"/>
        </w:rPr>
        <w:t xml:space="preserve">, </w:t>
      </w:r>
      <w:r w:rsidR="00342D09" w:rsidRPr="00133399">
        <w:rPr>
          <w:rFonts w:ascii="Times New Roman" w:hAnsi="Times New Roman" w:cs="Times New Roman"/>
        </w:rPr>
        <w:t>Moderator's summary for REL-19 RAN2 topic AI/ML for Air Interface SI (Mobility)</w:t>
      </w:r>
      <w:r w:rsidRPr="00133399">
        <w:rPr>
          <w:rFonts w:ascii="Times New Roman" w:hAnsi="Times New Roman" w:cs="Times New Roman"/>
        </w:rPr>
        <w:t>, 3GPP TSG RAN Meeting #</w:t>
      </w:r>
      <w:r w:rsidR="00342D09" w:rsidRPr="00133399">
        <w:rPr>
          <w:rFonts w:ascii="Times New Roman" w:hAnsi="Times New Roman" w:cs="Times New Roman"/>
        </w:rPr>
        <w:t>101</w:t>
      </w:r>
      <w:r w:rsidR="007D5E3B" w:rsidRPr="00133399">
        <w:rPr>
          <w:rFonts w:ascii="Times New Roman" w:hAnsi="Times New Roman" w:cs="Times New Roman"/>
        </w:rPr>
        <w:t xml:space="preserve">, </w:t>
      </w:r>
      <w:r w:rsidR="00342D09" w:rsidRPr="00133399">
        <w:rPr>
          <w:rFonts w:ascii="Times New Roman" w:hAnsi="Times New Roman" w:cs="Times New Roman"/>
        </w:rPr>
        <w:t>Sept</w:t>
      </w:r>
      <w:r w:rsidR="007D5E3B" w:rsidRPr="00133399">
        <w:rPr>
          <w:rFonts w:ascii="Times New Roman" w:hAnsi="Times New Roman" w:cs="Times New Roman"/>
        </w:rPr>
        <w:t xml:space="preserve">ember </w:t>
      </w:r>
      <w:r w:rsidR="00342D09" w:rsidRPr="00133399">
        <w:rPr>
          <w:rFonts w:ascii="Times New Roman" w:hAnsi="Times New Roman" w:cs="Times New Roman"/>
        </w:rPr>
        <w:t>11</w:t>
      </w:r>
      <w:r w:rsidR="007D5E3B" w:rsidRPr="00133399">
        <w:rPr>
          <w:rFonts w:ascii="Times New Roman" w:hAnsi="Times New Roman" w:cs="Times New Roman"/>
        </w:rPr>
        <w:t>-1</w:t>
      </w:r>
      <w:r w:rsidR="00342D09" w:rsidRPr="00133399">
        <w:rPr>
          <w:rFonts w:ascii="Times New Roman" w:hAnsi="Times New Roman" w:cs="Times New Roman"/>
        </w:rPr>
        <w:t>5</w:t>
      </w:r>
      <w:r w:rsidR="007D5E3B" w:rsidRPr="00133399">
        <w:rPr>
          <w:rFonts w:ascii="Times New Roman" w:hAnsi="Times New Roman" w:cs="Times New Roman"/>
        </w:rPr>
        <w:t>, 202</w:t>
      </w:r>
      <w:bookmarkEnd w:id="4"/>
      <w:r w:rsidR="00342D09" w:rsidRPr="00133399">
        <w:rPr>
          <w:rFonts w:ascii="Times New Roman" w:hAnsi="Times New Roman" w:cs="Times New Roman"/>
        </w:rPr>
        <w:t>3.</w:t>
      </w:r>
      <w:bookmarkEnd w:id="5"/>
      <w:bookmarkEnd w:id="6"/>
      <w:bookmarkEnd w:id="7"/>
    </w:p>
    <w:sectPr w:rsidR="003A7EF3" w:rsidRPr="00EF2D6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A0250B" w14:textId="77777777" w:rsidR="0031440F" w:rsidRDefault="0031440F">
      <w:r>
        <w:separator/>
      </w:r>
    </w:p>
  </w:endnote>
  <w:endnote w:type="continuationSeparator" w:id="0">
    <w:p w14:paraId="757EF443" w14:textId="77777777" w:rsidR="0031440F" w:rsidRDefault="0031440F">
      <w:r>
        <w:continuationSeparator/>
      </w:r>
    </w:p>
  </w:endnote>
  <w:endnote w:type="continuationNotice" w:id="1">
    <w:p w14:paraId="60A097E4" w14:textId="77777777" w:rsidR="0031440F" w:rsidRDefault="003144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E3324" w14:textId="77777777" w:rsidR="00634074" w:rsidRDefault="00634074"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9038D5">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9038D5">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0BC93" w14:textId="77777777" w:rsidR="0031440F" w:rsidRDefault="0031440F">
      <w:r>
        <w:separator/>
      </w:r>
    </w:p>
  </w:footnote>
  <w:footnote w:type="continuationSeparator" w:id="0">
    <w:p w14:paraId="47BAEC67" w14:textId="77777777" w:rsidR="0031440F" w:rsidRDefault="0031440F">
      <w:r>
        <w:continuationSeparator/>
      </w:r>
    </w:p>
  </w:footnote>
  <w:footnote w:type="continuationNotice" w:id="1">
    <w:p w14:paraId="0B60DB9A" w14:textId="77777777" w:rsidR="0031440F" w:rsidRDefault="0031440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CAA3A" w14:textId="77777777" w:rsidR="00634074" w:rsidRDefault="0063407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82C184D"/>
    <w:multiLevelType w:val="hybridMultilevel"/>
    <w:tmpl w:val="F5F2FC04"/>
    <w:lvl w:ilvl="0" w:tplc="C5668AB4">
      <w:start w:val="1"/>
      <w:numFmt w:val="bullet"/>
      <w:lvlText w:val="•"/>
      <w:lvlJc w:val="left"/>
      <w:pPr>
        <w:tabs>
          <w:tab w:val="num" w:pos="720"/>
        </w:tabs>
        <w:ind w:left="720" w:hanging="360"/>
      </w:pPr>
      <w:rPr>
        <w:rFonts w:ascii="Arial" w:hAnsi="Arial" w:hint="default"/>
      </w:rPr>
    </w:lvl>
    <w:lvl w:ilvl="1" w:tplc="7D5C9B6C">
      <w:start w:val="1"/>
      <w:numFmt w:val="bullet"/>
      <w:lvlText w:val="•"/>
      <w:lvlJc w:val="left"/>
      <w:pPr>
        <w:tabs>
          <w:tab w:val="num" w:pos="1440"/>
        </w:tabs>
        <w:ind w:left="1440" w:hanging="360"/>
      </w:pPr>
      <w:rPr>
        <w:rFonts w:ascii="Arial" w:hAnsi="Arial" w:hint="default"/>
      </w:rPr>
    </w:lvl>
    <w:lvl w:ilvl="2" w:tplc="E4983E14">
      <w:numFmt w:val="bullet"/>
      <w:lvlText w:val="•"/>
      <w:lvlJc w:val="left"/>
      <w:pPr>
        <w:tabs>
          <w:tab w:val="num" w:pos="2160"/>
        </w:tabs>
        <w:ind w:left="2160" w:hanging="360"/>
      </w:pPr>
      <w:rPr>
        <w:rFonts w:ascii="Arial" w:hAnsi="Arial" w:hint="default"/>
      </w:rPr>
    </w:lvl>
    <w:lvl w:ilvl="3" w:tplc="0D502104" w:tentative="1">
      <w:start w:val="1"/>
      <w:numFmt w:val="bullet"/>
      <w:lvlText w:val="•"/>
      <w:lvlJc w:val="left"/>
      <w:pPr>
        <w:tabs>
          <w:tab w:val="num" w:pos="2880"/>
        </w:tabs>
        <w:ind w:left="2880" w:hanging="360"/>
      </w:pPr>
      <w:rPr>
        <w:rFonts w:ascii="Arial" w:hAnsi="Arial" w:hint="default"/>
      </w:rPr>
    </w:lvl>
    <w:lvl w:ilvl="4" w:tplc="EFC4BBB8" w:tentative="1">
      <w:start w:val="1"/>
      <w:numFmt w:val="bullet"/>
      <w:lvlText w:val="•"/>
      <w:lvlJc w:val="left"/>
      <w:pPr>
        <w:tabs>
          <w:tab w:val="num" w:pos="3600"/>
        </w:tabs>
        <w:ind w:left="3600" w:hanging="360"/>
      </w:pPr>
      <w:rPr>
        <w:rFonts w:ascii="Arial" w:hAnsi="Arial" w:hint="default"/>
      </w:rPr>
    </w:lvl>
    <w:lvl w:ilvl="5" w:tplc="254C5D40" w:tentative="1">
      <w:start w:val="1"/>
      <w:numFmt w:val="bullet"/>
      <w:lvlText w:val="•"/>
      <w:lvlJc w:val="left"/>
      <w:pPr>
        <w:tabs>
          <w:tab w:val="num" w:pos="4320"/>
        </w:tabs>
        <w:ind w:left="4320" w:hanging="360"/>
      </w:pPr>
      <w:rPr>
        <w:rFonts w:ascii="Arial" w:hAnsi="Arial" w:hint="default"/>
      </w:rPr>
    </w:lvl>
    <w:lvl w:ilvl="6" w:tplc="BCACCDB4" w:tentative="1">
      <w:start w:val="1"/>
      <w:numFmt w:val="bullet"/>
      <w:lvlText w:val="•"/>
      <w:lvlJc w:val="left"/>
      <w:pPr>
        <w:tabs>
          <w:tab w:val="num" w:pos="5040"/>
        </w:tabs>
        <w:ind w:left="5040" w:hanging="360"/>
      </w:pPr>
      <w:rPr>
        <w:rFonts w:ascii="Arial" w:hAnsi="Arial" w:hint="default"/>
      </w:rPr>
    </w:lvl>
    <w:lvl w:ilvl="7" w:tplc="EA8E0748" w:tentative="1">
      <w:start w:val="1"/>
      <w:numFmt w:val="bullet"/>
      <w:lvlText w:val="•"/>
      <w:lvlJc w:val="left"/>
      <w:pPr>
        <w:tabs>
          <w:tab w:val="num" w:pos="5760"/>
        </w:tabs>
        <w:ind w:left="5760" w:hanging="360"/>
      </w:pPr>
      <w:rPr>
        <w:rFonts w:ascii="Arial" w:hAnsi="Arial" w:hint="default"/>
      </w:rPr>
    </w:lvl>
    <w:lvl w:ilvl="8" w:tplc="B5283C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0BF075C"/>
    <w:multiLevelType w:val="hybridMultilevel"/>
    <w:tmpl w:val="5892446A"/>
    <w:lvl w:ilvl="0" w:tplc="555C39E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1"/>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A1EA19A"/>
    <w:lvl w:ilvl="0" w:tplc="CA3A87C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F270CD"/>
    <w:multiLevelType w:val="hybridMultilevel"/>
    <w:tmpl w:val="78221A3E"/>
    <w:lvl w:ilvl="0" w:tplc="8DA8FD7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4A594F"/>
    <w:multiLevelType w:val="hybridMultilevel"/>
    <w:tmpl w:val="FAFC2176"/>
    <w:lvl w:ilvl="0" w:tplc="0EC63CEA">
      <w:start w:val="1"/>
      <w:numFmt w:val="bullet"/>
      <w:lvlText w:val="•"/>
      <w:lvlJc w:val="left"/>
      <w:pPr>
        <w:tabs>
          <w:tab w:val="num" w:pos="720"/>
        </w:tabs>
        <w:ind w:left="720" w:hanging="360"/>
      </w:pPr>
      <w:rPr>
        <w:rFonts w:ascii="Arial" w:hAnsi="Arial" w:hint="default"/>
      </w:rPr>
    </w:lvl>
    <w:lvl w:ilvl="1" w:tplc="5E4C0844">
      <w:start w:val="1"/>
      <w:numFmt w:val="bullet"/>
      <w:lvlText w:val="•"/>
      <w:lvlJc w:val="left"/>
      <w:pPr>
        <w:tabs>
          <w:tab w:val="num" w:pos="1440"/>
        </w:tabs>
        <w:ind w:left="1440" w:hanging="360"/>
      </w:pPr>
      <w:rPr>
        <w:rFonts w:ascii="Arial" w:hAnsi="Arial" w:hint="default"/>
      </w:rPr>
    </w:lvl>
    <w:lvl w:ilvl="2" w:tplc="621E8760">
      <w:numFmt w:val="bullet"/>
      <w:lvlText w:val="•"/>
      <w:lvlJc w:val="left"/>
      <w:pPr>
        <w:tabs>
          <w:tab w:val="num" w:pos="2160"/>
        </w:tabs>
        <w:ind w:left="2160" w:hanging="360"/>
      </w:pPr>
      <w:rPr>
        <w:rFonts w:ascii="Arial" w:hAnsi="Arial" w:hint="default"/>
      </w:rPr>
    </w:lvl>
    <w:lvl w:ilvl="3" w:tplc="D876BEC6" w:tentative="1">
      <w:start w:val="1"/>
      <w:numFmt w:val="bullet"/>
      <w:lvlText w:val="•"/>
      <w:lvlJc w:val="left"/>
      <w:pPr>
        <w:tabs>
          <w:tab w:val="num" w:pos="2880"/>
        </w:tabs>
        <w:ind w:left="2880" w:hanging="360"/>
      </w:pPr>
      <w:rPr>
        <w:rFonts w:ascii="Arial" w:hAnsi="Arial" w:hint="default"/>
      </w:rPr>
    </w:lvl>
    <w:lvl w:ilvl="4" w:tplc="2F147A8E" w:tentative="1">
      <w:start w:val="1"/>
      <w:numFmt w:val="bullet"/>
      <w:lvlText w:val="•"/>
      <w:lvlJc w:val="left"/>
      <w:pPr>
        <w:tabs>
          <w:tab w:val="num" w:pos="3600"/>
        </w:tabs>
        <w:ind w:left="3600" w:hanging="360"/>
      </w:pPr>
      <w:rPr>
        <w:rFonts w:ascii="Arial" w:hAnsi="Arial" w:hint="default"/>
      </w:rPr>
    </w:lvl>
    <w:lvl w:ilvl="5" w:tplc="0BB6A8C2" w:tentative="1">
      <w:start w:val="1"/>
      <w:numFmt w:val="bullet"/>
      <w:lvlText w:val="•"/>
      <w:lvlJc w:val="left"/>
      <w:pPr>
        <w:tabs>
          <w:tab w:val="num" w:pos="4320"/>
        </w:tabs>
        <w:ind w:left="4320" w:hanging="360"/>
      </w:pPr>
      <w:rPr>
        <w:rFonts w:ascii="Arial" w:hAnsi="Arial" w:hint="default"/>
      </w:rPr>
    </w:lvl>
    <w:lvl w:ilvl="6" w:tplc="9E8CDC8C" w:tentative="1">
      <w:start w:val="1"/>
      <w:numFmt w:val="bullet"/>
      <w:lvlText w:val="•"/>
      <w:lvlJc w:val="left"/>
      <w:pPr>
        <w:tabs>
          <w:tab w:val="num" w:pos="5040"/>
        </w:tabs>
        <w:ind w:left="5040" w:hanging="360"/>
      </w:pPr>
      <w:rPr>
        <w:rFonts w:ascii="Arial" w:hAnsi="Arial" w:hint="default"/>
      </w:rPr>
    </w:lvl>
    <w:lvl w:ilvl="7" w:tplc="98CA011E" w:tentative="1">
      <w:start w:val="1"/>
      <w:numFmt w:val="bullet"/>
      <w:lvlText w:val="•"/>
      <w:lvlJc w:val="left"/>
      <w:pPr>
        <w:tabs>
          <w:tab w:val="num" w:pos="5760"/>
        </w:tabs>
        <w:ind w:left="5760" w:hanging="360"/>
      </w:pPr>
      <w:rPr>
        <w:rFonts w:ascii="Arial" w:hAnsi="Arial" w:hint="default"/>
      </w:rPr>
    </w:lvl>
    <w:lvl w:ilvl="8" w:tplc="3F562C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8"/>
  </w:num>
  <w:num w:numId="3">
    <w:abstractNumId w:val="0"/>
  </w:num>
  <w:num w:numId="4">
    <w:abstractNumId w:val="11"/>
  </w:num>
  <w:num w:numId="5">
    <w:abstractNumId w:val="12"/>
  </w:num>
  <w:num w:numId="6">
    <w:abstractNumId w:val="14"/>
  </w:num>
  <w:num w:numId="7">
    <w:abstractNumId w:val="3"/>
  </w:num>
  <w:num w:numId="8">
    <w:abstractNumId w:val="5"/>
  </w:num>
  <w:num w:numId="9">
    <w:abstractNumId w:val="1"/>
  </w:num>
  <w:num w:numId="10">
    <w:abstractNumId w:val="16"/>
  </w:num>
  <w:num w:numId="11">
    <w:abstractNumId w:val="7"/>
  </w:num>
  <w:num w:numId="12">
    <w:abstractNumId w:val="15"/>
  </w:num>
  <w:num w:numId="13">
    <w:abstractNumId w:val="4"/>
  </w:num>
  <w:num w:numId="14">
    <w:abstractNumId w:val="9"/>
  </w:num>
  <w:num w:numId="15">
    <w:abstractNumId w:val="8"/>
    <w:lvlOverride w:ilvl="0">
      <w:startOverride w:val="1"/>
    </w:lvlOverride>
  </w:num>
  <w:num w:numId="16">
    <w:abstractNumId w:val="6"/>
  </w:num>
  <w:num w:numId="17">
    <w:abstractNumId w:val="2"/>
  </w:num>
  <w:num w:numId="18">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3D8"/>
    <w:rsid w:val="000006E1"/>
    <w:rsid w:val="0000091F"/>
    <w:rsid w:val="00000CA6"/>
    <w:rsid w:val="00001345"/>
    <w:rsid w:val="00001A13"/>
    <w:rsid w:val="00001E46"/>
    <w:rsid w:val="00002A37"/>
    <w:rsid w:val="000038D2"/>
    <w:rsid w:val="0000564C"/>
    <w:rsid w:val="00005B6F"/>
    <w:rsid w:val="00006446"/>
    <w:rsid w:val="00006874"/>
    <w:rsid w:val="00006896"/>
    <w:rsid w:val="000073BC"/>
    <w:rsid w:val="00007972"/>
    <w:rsid w:val="00007CDC"/>
    <w:rsid w:val="00010A38"/>
    <w:rsid w:val="00011345"/>
    <w:rsid w:val="00011B28"/>
    <w:rsid w:val="0001369E"/>
    <w:rsid w:val="000149DE"/>
    <w:rsid w:val="000156A4"/>
    <w:rsid w:val="00015D15"/>
    <w:rsid w:val="000166BD"/>
    <w:rsid w:val="000171EF"/>
    <w:rsid w:val="00017AF9"/>
    <w:rsid w:val="00020109"/>
    <w:rsid w:val="00021625"/>
    <w:rsid w:val="00022F2F"/>
    <w:rsid w:val="00022FAC"/>
    <w:rsid w:val="000238F0"/>
    <w:rsid w:val="000248E3"/>
    <w:rsid w:val="0002564D"/>
    <w:rsid w:val="00025ECA"/>
    <w:rsid w:val="0002606A"/>
    <w:rsid w:val="00027D68"/>
    <w:rsid w:val="00031C37"/>
    <w:rsid w:val="00031FE5"/>
    <w:rsid w:val="000323C7"/>
    <w:rsid w:val="000325B8"/>
    <w:rsid w:val="000326C6"/>
    <w:rsid w:val="00032F58"/>
    <w:rsid w:val="00033771"/>
    <w:rsid w:val="0003453F"/>
    <w:rsid w:val="000346C8"/>
    <w:rsid w:val="00034C15"/>
    <w:rsid w:val="00035DE8"/>
    <w:rsid w:val="00036BA1"/>
    <w:rsid w:val="00040A43"/>
    <w:rsid w:val="00041564"/>
    <w:rsid w:val="00041C1B"/>
    <w:rsid w:val="00041CA8"/>
    <w:rsid w:val="00042126"/>
    <w:rsid w:val="000422E2"/>
    <w:rsid w:val="00042D6A"/>
    <w:rsid w:val="00042F22"/>
    <w:rsid w:val="00043016"/>
    <w:rsid w:val="0004311D"/>
    <w:rsid w:val="000439F5"/>
    <w:rsid w:val="00043B35"/>
    <w:rsid w:val="00043E08"/>
    <w:rsid w:val="000444EF"/>
    <w:rsid w:val="00044ACF"/>
    <w:rsid w:val="0004573F"/>
    <w:rsid w:val="00045A17"/>
    <w:rsid w:val="000464F5"/>
    <w:rsid w:val="00046CEA"/>
    <w:rsid w:val="000475EE"/>
    <w:rsid w:val="00047B5E"/>
    <w:rsid w:val="00047BC2"/>
    <w:rsid w:val="000504DA"/>
    <w:rsid w:val="00051157"/>
    <w:rsid w:val="000517B0"/>
    <w:rsid w:val="0005195B"/>
    <w:rsid w:val="00052A07"/>
    <w:rsid w:val="00052C39"/>
    <w:rsid w:val="000530F4"/>
    <w:rsid w:val="00053299"/>
    <w:rsid w:val="000534E3"/>
    <w:rsid w:val="00053E93"/>
    <w:rsid w:val="00053EDA"/>
    <w:rsid w:val="000547C3"/>
    <w:rsid w:val="00055144"/>
    <w:rsid w:val="000553EF"/>
    <w:rsid w:val="0005545E"/>
    <w:rsid w:val="0005586C"/>
    <w:rsid w:val="00055C84"/>
    <w:rsid w:val="0005606A"/>
    <w:rsid w:val="00056584"/>
    <w:rsid w:val="00056BEA"/>
    <w:rsid w:val="00056D31"/>
    <w:rsid w:val="00056F64"/>
    <w:rsid w:val="00057117"/>
    <w:rsid w:val="00060176"/>
    <w:rsid w:val="0006075E"/>
    <w:rsid w:val="000616E7"/>
    <w:rsid w:val="00061756"/>
    <w:rsid w:val="00061775"/>
    <w:rsid w:val="00061A9E"/>
    <w:rsid w:val="00061DD8"/>
    <w:rsid w:val="00061EA3"/>
    <w:rsid w:val="00062381"/>
    <w:rsid w:val="00062897"/>
    <w:rsid w:val="000644F3"/>
    <w:rsid w:val="0006487E"/>
    <w:rsid w:val="00065DFD"/>
    <w:rsid w:val="00065E1A"/>
    <w:rsid w:val="0006677E"/>
    <w:rsid w:val="00066A03"/>
    <w:rsid w:val="00066E0A"/>
    <w:rsid w:val="000674B4"/>
    <w:rsid w:val="00067694"/>
    <w:rsid w:val="00067768"/>
    <w:rsid w:val="00070BCA"/>
    <w:rsid w:val="00071292"/>
    <w:rsid w:val="0007184F"/>
    <w:rsid w:val="00071EA7"/>
    <w:rsid w:val="00071FC8"/>
    <w:rsid w:val="00073685"/>
    <w:rsid w:val="00073DAE"/>
    <w:rsid w:val="00074514"/>
    <w:rsid w:val="00074D94"/>
    <w:rsid w:val="00076AD3"/>
    <w:rsid w:val="00076B9F"/>
    <w:rsid w:val="00077E5F"/>
    <w:rsid w:val="0008036A"/>
    <w:rsid w:val="00080584"/>
    <w:rsid w:val="0008062A"/>
    <w:rsid w:val="00080773"/>
    <w:rsid w:val="00080DA8"/>
    <w:rsid w:val="00080F6A"/>
    <w:rsid w:val="00081505"/>
    <w:rsid w:val="0008175B"/>
    <w:rsid w:val="00081AE6"/>
    <w:rsid w:val="000836B6"/>
    <w:rsid w:val="00084A70"/>
    <w:rsid w:val="00084BB0"/>
    <w:rsid w:val="0008519E"/>
    <w:rsid w:val="000855EB"/>
    <w:rsid w:val="00085B52"/>
    <w:rsid w:val="0008628D"/>
    <w:rsid w:val="000866F2"/>
    <w:rsid w:val="00086CA9"/>
    <w:rsid w:val="00086D16"/>
    <w:rsid w:val="0009009F"/>
    <w:rsid w:val="000900C2"/>
    <w:rsid w:val="00091557"/>
    <w:rsid w:val="00091C7B"/>
    <w:rsid w:val="000924C1"/>
    <w:rsid w:val="000924F0"/>
    <w:rsid w:val="00092725"/>
    <w:rsid w:val="00092D0C"/>
    <w:rsid w:val="00092EC3"/>
    <w:rsid w:val="00093474"/>
    <w:rsid w:val="00093539"/>
    <w:rsid w:val="00093A20"/>
    <w:rsid w:val="00094115"/>
    <w:rsid w:val="00094DAE"/>
    <w:rsid w:val="000950BA"/>
    <w:rsid w:val="0009510F"/>
    <w:rsid w:val="00095380"/>
    <w:rsid w:val="00095CEF"/>
    <w:rsid w:val="000974FC"/>
    <w:rsid w:val="00097FAC"/>
    <w:rsid w:val="000A11D6"/>
    <w:rsid w:val="000A17F5"/>
    <w:rsid w:val="000A1B7B"/>
    <w:rsid w:val="000A2041"/>
    <w:rsid w:val="000A2AB2"/>
    <w:rsid w:val="000A30AF"/>
    <w:rsid w:val="000A326A"/>
    <w:rsid w:val="000A3CA1"/>
    <w:rsid w:val="000A3DFF"/>
    <w:rsid w:val="000A44B4"/>
    <w:rsid w:val="000A4ECF"/>
    <w:rsid w:val="000A5027"/>
    <w:rsid w:val="000A56F2"/>
    <w:rsid w:val="000A5BED"/>
    <w:rsid w:val="000A5E8E"/>
    <w:rsid w:val="000A709A"/>
    <w:rsid w:val="000A7188"/>
    <w:rsid w:val="000A755C"/>
    <w:rsid w:val="000A75F3"/>
    <w:rsid w:val="000A7B39"/>
    <w:rsid w:val="000B00C7"/>
    <w:rsid w:val="000B1709"/>
    <w:rsid w:val="000B1930"/>
    <w:rsid w:val="000B2719"/>
    <w:rsid w:val="000B278B"/>
    <w:rsid w:val="000B2AC7"/>
    <w:rsid w:val="000B3812"/>
    <w:rsid w:val="000B3A8F"/>
    <w:rsid w:val="000B42D3"/>
    <w:rsid w:val="000B48B1"/>
    <w:rsid w:val="000B4AB9"/>
    <w:rsid w:val="000B4F6D"/>
    <w:rsid w:val="000B58C3"/>
    <w:rsid w:val="000B61E9"/>
    <w:rsid w:val="000B66A2"/>
    <w:rsid w:val="000B6A0D"/>
    <w:rsid w:val="000B73B0"/>
    <w:rsid w:val="000B740E"/>
    <w:rsid w:val="000B7B55"/>
    <w:rsid w:val="000B7FED"/>
    <w:rsid w:val="000C04AB"/>
    <w:rsid w:val="000C0599"/>
    <w:rsid w:val="000C0D33"/>
    <w:rsid w:val="000C0D90"/>
    <w:rsid w:val="000C0E0C"/>
    <w:rsid w:val="000C165A"/>
    <w:rsid w:val="000C2AD3"/>
    <w:rsid w:val="000C2E19"/>
    <w:rsid w:val="000C3027"/>
    <w:rsid w:val="000C3E69"/>
    <w:rsid w:val="000C42DE"/>
    <w:rsid w:val="000C468D"/>
    <w:rsid w:val="000C52D5"/>
    <w:rsid w:val="000C61A0"/>
    <w:rsid w:val="000C66FC"/>
    <w:rsid w:val="000C6EA5"/>
    <w:rsid w:val="000D04B0"/>
    <w:rsid w:val="000D0D07"/>
    <w:rsid w:val="000D0D63"/>
    <w:rsid w:val="000D12B6"/>
    <w:rsid w:val="000D13CE"/>
    <w:rsid w:val="000D2C5A"/>
    <w:rsid w:val="000D4797"/>
    <w:rsid w:val="000D52B6"/>
    <w:rsid w:val="000D719B"/>
    <w:rsid w:val="000E03C2"/>
    <w:rsid w:val="000E0527"/>
    <w:rsid w:val="000E098F"/>
    <w:rsid w:val="000E158A"/>
    <w:rsid w:val="000E1BA1"/>
    <w:rsid w:val="000E1E92"/>
    <w:rsid w:val="000E20D4"/>
    <w:rsid w:val="000E2D4B"/>
    <w:rsid w:val="000E326E"/>
    <w:rsid w:val="000E33C2"/>
    <w:rsid w:val="000E4CA5"/>
    <w:rsid w:val="000E524E"/>
    <w:rsid w:val="000E5A02"/>
    <w:rsid w:val="000E6034"/>
    <w:rsid w:val="000E6836"/>
    <w:rsid w:val="000E6BC8"/>
    <w:rsid w:val="000E7F19"/>
    <w:rsid w:val="000F06D6"/>
    <w:rsid w:val="000F0916"/>
    <w:rsid w:val="000F0B5B"/>
    <w:rsid w:val="000F0C3E"/>
    <w:rsid w:val="000F0EB1"/>
    <w:rsid w:val="000F1106"/>
    <w:rsid w:val="000F1D44"/>
    <w:rsid w:val="000F1D4B"/>
    <w:rsid w:val="000F2CA1"/>
    <w:rsid w:val="000F37B6"/>
    <w:rsid w:val="000F3BE9"/>
    <w:rsid w:val="000F3F6C"/>
    <w:rsid w:val="000F4477"/>
    <w:rsid w:val="000F481B"/>
    <w:rsid w:val="000F499F"/>
    <w:rsid w:val="000F53BB"/>
    <w:rsid w:val="000F543B"/>
    <w:rsid w:val="000F57F6"/>
    <w:rsid w:val="000F58C7"/>
    <w:rsid w:val="000F6124"/>
    <w:rsid w:val="000F6461"/>
    <w:rsid w:val="000F6DF3"/>
    <w:rsid w:val="000F6E05"/>
    <w:rsid w:val="000F7142"/>
    <w:rsid w:val="000F71B3"/>
    <w:rsid w:val="000F77B9"/>
    <w:rsid w:val="001005FF"/>
    <w:rsid w:val="00100C29"/>
    <w:rsid w:val="001011DA"/>
    <w:rsid w:val="00102543"/>
    <w:rsid w:val="001025B6"/>
    <w:rsid w:val="00102677"/>
    <w:rsid w:val="001026D7"/>
    <w:rsid w:val="001028F0"/>
    <w:rsid w:val="00102A9E"/>
    <w:rsid w:val="00103D51"/>
    <w:rsid w:val="00103FA6"/>
    <w:rsid w:val="001052C3"/>
    <w:rsid w:val="001053CE"/>
    <w:rsid w:val="001057AE"/>
    <w:rsid w:val="0010589F"/>
    <w:rsid w:val="00105D91"/>
    <w:rsid w:val="001062FB"/>
    <w:rsid w:val="001063E6"/>
    <w:rsid w:val="00106C55"/>
    <w:rsid w:val="00106C67"/>
    <w:rsid w:val="00106F4F"/>
    <w:rsid w:val="00107346"/>
    <w:rsid w:val="00107BD0"/>
    <w:rsid w:val="00107C35"/>
    <w:rsid w:val="00110654"/>
    <w:rsid w:val="00111A7C"/>
    <w:rsid w:val="00111F87"/>
    <w:rsid w:val="00112305"/>
    <w:rsid w:val="00112343"/>
    <w:rsid w:val="00112840"/>
    <w:rsid w:val="0011341A"/>
    <w:rsid w:val="00113CF4"/>
    <w:rsid w:val="001153EA"/>
    <w:rsid w:val="00115643"/>
    <w:rsid w:val="00115C55"/>
    <w:rsid w:val="00116765"/>
    <w:rsid w:val="00116B72"/>
    <w:rsid w:val="00116CF8"/>
    <w:rsid w:val="00117A5E"/>
    <w:rsid w:val="00120366"/>
    <w:rsid w:val="001219F5"/>
    <w:rsid w:val="00121A20"/>
    <w:rsid w:val="00122190"/>
    <w:rsid w:val="0012293E"/>
    <w:rsid w:val="0012371C"/>
    <w:rsid w:val="0012377F"/>
    <w:rsid w:val="00124314"/>
    <w:rsid w:val="0012475F"/>
    <w:rsid w:val="00124A47"/>
    <w:rsid w:val="00124F6E"/>
    <w:rsid w:val="00125E88"/>
    <w:rsid w:val="00125EDE"/>
    <w:rsid w:val="0012664D"/>
    <w:rsid w:val="00126ABD"/>
    <w:rsid w:val="00126AEE"/>
    <w:rsid w:val="00126B4A"/>
    <w:rsid w:val="00126C40"/>
    <w:rsid w:val="00126D7E"/>
    <w:rsid w:val="00126D8B"/>
    <w:rsid w:val="00126EAD"/>
    <w:rsid w:val="00130319"/>
    <w:rsid w:val="001309B9"/>
    <w:rsid w:val="00131393"/>
    <w:rsid w:val="001316C1"/>
    <w:rsid w:val="00131E50"/>
    <w:rsid w:val="001324B0"/>
    <w:rsid w:val="001325D3"/>
    <w:rsid w:val="00132C00"/>
    <w:rsid w:val="00132F49"/>
    <w:rsid w:val="00132FD0"/>
    <w:rsid w:val="001331CE"/>
    <w:rsid w:val="00133399"/>
    <w:rsid w:val="00133BAB"/>
    <w:rsid w:val="0013405D"/>
    <w:rsid w:val="001344C0"/>
    <w:rsid w:val="001346FA"/>
    <w:rsid w:val="00134CAE"/>
    <w:rsid w:val="00135119"/>
    <w:rsid w:val="00135252"/>
    <w:rsid w:val="00135334"/>
    <w:rsid w:val="00135AE5"/>
    <w:rsid w:val="0013600D"/>
    <w:rsid w:val="00137103"/>
    <w:rsid w:val="00137868"/>
    <w:rsid w:val="00137AB5"/>
    <w:rsid w:val="00137B4F"/>
    <w:rsid w:val="00137F0B"/>
    <w:rsid w:val="00141080"/>
    <w:rsid w:val="00141113"/>
    <w:rsid w:val="00141354"/>
    <w:rsid w:val="00141470"/>
    <w:rsid w:val="0014350E"/>
    <w:rsid w:val="00143B23"/>
    <w:rsid w:val="00144219"/>
    <w:rsid w:val="00145334"/>
    <w:rsid w:val="001462D7"/>
    <w:rsid w:val="0014630A"/>
    <w:rsid w:val="001473D6"/>
    <w:rsid w:val="0015028A"/>
    <w:rsid w:val="00150D7E"/>
    <w:rsid w:val="001513F8"/>
    <w:rsid w:val="0015189B"/>
    <w:rsid w:val="00151E23"/>
    <w:rsid w:val="001526E0"/>
    <w:rsid w:val="001550B1"/>
    <w:rsid w:val="001551B5"/>
    <w:rsid w:val="00155F85"/>
    <w:rsid w:val="00156847"/>
    <w:rsid w:val="00157691"/>
    <w:rsid w:val="001576E7"/>
    <w:rsid w:val="001579D1"/>
    <w:rsid w:val="0016033F"/>
    <w:rsid w:val="00160679"/>
    <w:rsid w:val="00160C14"/>
    <w:rsid w:val="00161360"/>
    <w:rsid w:val="0016155D"/>
    <w:rsid w:val="00161761"/>
    <w:rsid w:val="0016255D"/>
    <w:rsid w:val="00162AE6"/>
    <w:rsid w:val="00164741"/>
    <w:rsid w:val="001659C1"/>
    <w:rsid w:val="00166177"/>
    <w:rsid w:val="00166357"/>
    <w:rsid w:val="0016758B"/>
    <w:rsid w:val="001678C5"/>
    <w:rsid w:val="00170710"/>
    <w:rsid w:val="001711FB"/>
    <w:rsid w:val="00171AEE"/>
    <w:rsid w:val="00171E1B"/>
    <w:rsid w:val="001720B0"/>
    <w:rsid w:val="0017396A"/>
    <w:rsid w:val="00173A8E"/>
    <w:rsid w:val="00173F8B"/>
    <w:rsid w:val="00174410"/>
    <w:rsid w:val="00174602"/>
    <w:rsid w:val="001746D5"/>
    <w:rsid w:val="00174F3C"/>
    <w:rsid w:val="0017502C"/>
    <w:rsid w:val="001753E9"/>
    <w:rsid w:val="001756B9"/>
    <w:rsid w:val="00175E4D"/>
    <w:rsid w:val="00176046"/>
    <w:rsid w:val="00177916"/>
    <w:rsid w:val="00177B3F"/>
    <w:rsid w:val="00177C66"/>
    <w:rsid w:val="00177E13"/>
    <w:rsid w:val="00180748"/>
    <w:rsid w:val="0018143F"/>
    <w:rsid w:val="00181CB4"/>
    <w:rsid w:val="00181EF7"/>
    <w:rsid w:val="00181FF8"/>
    <w:rsid w:val="00182CB4"/>
    <w:rsid w:val="00184166"/>
    <w:rsid w:val="0018515C"/>
    <w:rsid w:val="001853C3"/>
    <w:rsid w:val="0018676A"/>
    <w:rsid w:val="00186814"/>
    <w:rsid w:val="001872B0"/>
    <w:rsid w:val="0018750F"/>
    <w:rsid w:val="00187C54"/>
    <w:rsid w:val="00190696"/>
    <w:rsid w:val="00190AC1"/>
    <w:rsid w:val="001915CF"/>
    <w:rsid w:val="0019176F"/>
    <w:rsid w:val="00192179"/>
    <w:rsid w:val="00192287"/>
    <w:rsid w:val="00192DE4"/>
    <w:rsid w:val="00193006"/>
    <w:rsid w:val="0019341A"/>
    <w:rsid w:val="00193636"/>
    <w:rsid w:val="0019396F"/>
    <w:rsid w:val="00195029"/>
    <w:rsid w:val="00195713"/>
    <w:rsid w:val="001963B6"/>
    <w:rsid w:val="00196E59"/>
    <w:rsid w:val="00196EAB"/>
    <w:rsid w:val="00197DF9"/>
    <w:rsid w:val="001A09E1"/>
    <w:rsid w:val="001A184E"/>
    <w:rsid w:val="001A1987"/>
    <w:rsid w:val="001A2060"/>
    <w:rsid w:val="001A2564"/>
    <w:rsid w:val="001A26B9"/>
    <w:rsid w:val="001A2739"/>
    <w:rsid w:val="001A4905"/>
    <w:rsid w:val="001A50E6"/>
    <w:rsid w:val="001A5529"/>
    <w:rsid w:val="001A5B84"/>
    <w:rsid w:val="001A6173"/>
    <w:rsid w:val="001A6CBA"/>
    <w:rsid w:val="001A7F4E"/>
    <w:rsid w:val="001B0D97"/>
    <w:rsid w:val="001B2124"/>
    <w:rsid w:val="001B2861"/>
    <w:rsid w:val="001B5229"/>
    <w:rsid w:val="001B5A5D"/>
    <w:rsid w:val="001B6C20"/>
    <w:rsid w:val="001B7677"/>
    <w:rsid w:val="001B7899"/>
    <w:rsid w:val="001B7BB6"/>
    <w:rsid w:val="001C036A"/>
    <w:rsid w:val="001C1392"/>
    <w:rsid w:val="001C1CE5"/>
    <w:rsid w:val="001C1FA2"/>
    <w:rsid w:val="001C2395"/>
    <w:rsid w:val="001C2732"/>
    <w:rsid w:val="001C2D1B"/>
    <w:rsid w:val="001C2D67"/>
    <w:rsid w:val="001C3D2A"/>
    <w:rsid w:val="001C3E10"/>
    <w:rsid w:val="001C506F"/>
    <w:rsid w:val="001C52C8"/>
    <w:rsid w:val="001C734E"/>
    <w:rsid w:val="001C74B1"/>
    <w:rsid w:val="001D0A74"/>
    <w:rsid w:val="001D1468"/>
    <w:rsid w:val="001D1976"/>
    <w:rsid w:val="001D1B9A"/>
    <w:rsid w:val="001D202E"/>
    <w:rsid w:val="001D212A"/>
    <w:rsid w:val="001D22F8"/>
    <w:rsid w:val="001D2348"/>
    <w:rsid w:val="001D2483"/>
    <w:rsid w:val="001D2FC5"/>
    <w:rsid w:val="001D49D3"/>
    <w:rsid w:val="001D51BA"/>
    <w:rsid w:val="001D53E7"/>
    <w:rsid w:val="001D5975"/>
    <w:rsid w:val="001D6342"/>
    <w:rsid w:val="001D688D"/>
    <w:rsid w:val="001D6D53"/>
    <w:rsid w:val="001D6E1A"/>
    <w:rsid w:val="001D756F"/>
    <w:rsid w:val="001E1666"/>
    <w:rsid w:val="001E180C"/>
    <w:rsid w:val="001E2B55"/>
    <w:rsid w:val="001E39C4"/>
    <w:rsid w:val="001E415D"/>
    <w:rsid w:val="001E467D"/>
    <w:rsid w:val="001E4BFE"/>
    <w:rsid w:val="001E4F41"/>
    <w:rsid w:val="001E577F"/>
    <w:rsid w:val="001E58E2"/>
    <w:rsid w:val="001E63BC"/>
    <w:rsid w:val="001E6E57"/>
    <w:rsid w:val="001E71B7"/>
    <w:rsid w:val="001E7627"/>
    <w:rsid w:val="001E77C4"/>
    <w:rsid w:val="001E7AED"/>
    <w:rsid w:val="001E7B01"/>
    <w:rsid w:val="001F0A5C"/>
    <w:rsid w:val="001F21E6"/>
    <w:rsid w:val="001F3054"/>
    <w:rsid w:val="001F3916"/>
    <w:rsid w:val="001F3F96"/>
    <w:rsid w:val="001F4CEB"/>
    <w:rsid w:val="001F5189"/>
    <w:rsid w:val="001F54C5"/>
    <w:rsid w:val="001F5F66"/>
    <w:rsid w:val="001F662C"/>
    <w:rsid w:val="001F6640"/>
    <w:rsid w:val="001F6A33"/>
    <w:rsid w:val="001F6F26"/>
    <w:rsid w:val="001F7074"/>
    <w:rsid w:val="0020010F"/>
    <w:rsid w:val="00200490"/>
    <w:rsid w:val="00200BE5"/>
    <w:rsid w:val="00201795"/>
    <w:rsid w:val="00201F3A"/>
    <w:rsid w:val="00202FF7"/>
    <w:rsid w:val="00203013"/>
    <w:rsid w:val="002038D4"/>
    <w:rsid w:val="00203BB2"/>
    <w:rsid w:val="00203F96"/>
    <w:rsid w:val="00204473"/>
    <w:rsid w:val="00204AFD"/>
    <w:rsid w:val="00205981"/>
    <w:rsid w:val="002064D0"/>
    <w:rsid w:val="0020675B"/>
    <w:rsid w:val="002068F8"/>
    <w:rsid w:val="002069B2"/>
    <w:rsid w:val="00206DAD"/>
    <w:rsid w:val="0020714C"/>
    <w:rsid w:val="002074E5"/>
    <w:rsid w:val="00207CE9"/>
    <w:rsid w:val="00207F17"/>
    <w:rsid w:val="00207FA3"/>
    <w:rsid w:val="00210D08"/>
    <w:rsid w:val="00211889"/>
    <w:rsid w:val="00211AB5"/>
    <w:rsid w:val="0021276A"/>
    <w:rsid w:val="00212A88"/>
    <w:rsid w:val="00213031"/>
    <w:rsid w:val="00213233"/>
    <w:rsid w:val="0021421C"/>
    <w:rsid w:val="00214DA8"/>
    <w:rsid w:val="00215423"/>
    <w:rsid w:val="002156E2"/>
    <w:rsid w:val="002158FA"/>
    <w:rsid w:val="00216051"/>
    <w:rsid w:val="0021645B"/>
    <w:rsid w:val="0021674C"/>
    <w:rsid w:val="002172A4"/>
    <w:rsid w:val="002177C7"/>
    <w:rsid w:val="00217C3B"/>
    <w:rsid w:val="00217F40"/>
    <w:rsid w:val="00220600"/>
    <w:rsid w:val="0022139B"/>
    <w:rsid w:val="00221C18"/>
    <w:rsid w:val="002224DB"/>
    <w:rsid w:val="002225A6"/>
    <w:rsid w:val="00223515"/>
    <w:rsid w:val="00223E0C"/>
    <w:rsid w:val="00223FCB"/>
    <w:rsid w:val="00223FCE"/>
    <w:rsid w:val="00224A2A"/>
    <w:rsid w:val="002252C3"/>
    <w:rsid w:val="002259D8"/>
    <w:rsid w:val="00225C54"/>
    <w:rsid w:val="00226EC8"/>
    <w:rsid w:val="0022735C"/>
    <w:rsid w:val="00227749"/>
    <w:rsid w:val="002300A1"/>
    <w:rsid w:val="00230765"/>
    <w:rsid w:val="0023095A"/>
    <w:rsid w:val="00230AA1"/>
    <w:rsid w:val="00230D18"/>
    <w:rsid w:val="0023163E"/>
    <w:rsid w:val="002319C4"/>
    <w:rsid w:val="002319DB"/>
    <w:rsid w:val="002319E4"/>
    <w:rsid w:val="00231C36"/>
    <w:rsid w:val="00233C87"/>
    <w:rsid w:val="00233E08"/>
    <w:rsid w:val="002341C9"/>
    <w:rsid w:val="002344C4"/>
    <w:rsid w:val="002351F8"/>
    <w:rsid w:val="00235632"/>
    <w:rsid w:val="00235872"/>
    <w:rsid w:val="00236455"/>
    <w:rsid w:val="00236592"/>
    <w:rsid w:val="00236B86"/>
    <w:rsid w:val="002373E1"/>
    <w:rsid w:val="002378FD"/>
    <w:rsid w:val="002379CA"/>
    <w:rsid w:val="0024037C"/>
    <w:rsid w:val="00240EA0"/>
    <w:rsid w:val="00241443"/>
    <w:rsid w:val="00241559"/>
    <w:rsid w:val="00241B53"/>
    <w:rsid w:val="00243401"/>
    <w:rsid w:val="002435B3"/>
    <w:rsid w:val="00244073"/>
    <w:rsid w:val="002441F8"/>
    <w:rsid w:val="00244546"/>
    <w:rsid w:val="002458EB"/>
    <w:rsid w:val="00245A28"/>
    <w:rsid w:val="00245AE9"/>
    <w:rsid w:val="00246833"/>
    <w:rsid w:val="00247287"/>
    <w:rsid w:val="002500C8"/>
    <w:rsid w:val="002511D7"/>
    <w:rsid w:val="00251C7A"/>
    <w:rsid w:val="00251EFE"/>
    <w:rsid w:val="00252CB8"/>
    <w:rsid w:val="002537D8"/>
    <w:rsid w:val="00257543"/>
    <w:rsid w:val="002602E2"/>
    <w:rsid w:val="002603CE"/>
    <w:rsid w:val="00260DBD"/>
    <w:rsid w:val="00261233"/>
    <w:rsid w:val="002617E7"/>
    <w:rsid w:val="00261905"/>
    <w:rsid w:val="00261D53"/>
    <w:rsid w:val="00261D71"/>
    <w:rsid w:val="00261DEA"/>
    <w:rsid w:val="00261F7C"/>
    <w:rsid w:val="002626B8"/>
    <w:rsid w:val="00262790"/>
    <w:rsid w:val="00264228"/>
    <w:rsid w:val="00264289"/>
    <w:rsid w:val="00264334"/>
    <w:rsid w:val="0026473E"/>
    <w:rsid w:val="00264AFA"/>
    <w:rsid w:val="00265843"/>
    <w:rsid w:val="00266214"/>
    <w:rsid w:val="00266A7B"/>
    <w:rsid w:val="00266C38"/>
    <w:rsid w:val="00267C1D"/>
    <w:rsid w:val="00267C83"/>
    <w:rsid w:val="00270A86"/>
    <w:rsid w:val="00270B93"/>
    <w:rsid w:val="002712D2"/>
    <w:rsid w:val="0027144F"/>
    <w:rsid w:val="00271813"/>
    <w:rsid w:val="00271DCA"/>
    <w:rsid w:val="00271F3A"/>
    <w:rsid w:val="002722C6"/>
    <w:rsid w:val="00272701"/>
    <w:rsid w:val="00273195"/>
    <w:rsid w:val="00273278"/>
    <w:rsid w:val="0027338A"/>
    <w:rsid w:val="002733C4"/>
    <w:rsid w:val="002737F4"/>
    <w:rsid w:val="00274B73"/>
    <w:rsid w:val="00275501"/>
    <w:rsid w:val="0027563C"/>
    <w:rsid w:val="002765FE"/>
    <w:rsid w:val="00277457"/>
    <w:rsid w:val="002776D5"/>
    <w:rsid w:val="00277E78"/>
    <w:rsid w:val="002805F5"/>
    <w:rsid w:val="00280724"/>
    <w:rsid w:val="00280751"/>
    <w:rsid w:val="00280792"/>
    <w:rsid w:val="00280E23"/>
    <w:rsid w:val="002822D3"/>
    <w:rsid w:val="002822FE"/>
    <w:rsid w:val="0028254E"/>
    <w:rsid w:val="0028280A"/>
    <w:rsid w:val="00283DBB"/>
    <w:rsid w:val="00284436"/>
    <w:rsid w:val="00284666"/>
    <w:rsid w:val="002856B1"/>
    <w:rsid w:val="00286732"/>
    <w:rsid w:val="00286ACD"/>
    <w:rsid w:val="00287838"/>
    <w:rsid w:val="00287AD3"/>
    <w:rsid w:val="002907B5"/>
    <w:rsid w:val="002910EF"/>
    <w:rsid w:val="0029201F"/>
    <w:rsid w:val="00292EB7"/>
    <w:rsid w:val="00293A79"/>
    <w:rsid w:val="002940C7"/>
    <w:rsid w:val="00294164"/>
    <w:rsid w:val="002941F7"/>
    <w:rsid w:val="00294B32"/>
    <w:rsid w:val="00295B8C"/>
    <w:rsid w:val="00296227"/>
    <w:rsid w:val="00296D64"/>
    <w:rsid w:val="00296F44"/>
    <w:rsid w:val="0029777D"/>
    <w:rsid w:val="002979F1"/>
    <w:rsid w:val="002A055E"/>
    <w:rsid w:val="002A131A"/>
    <w:rsid w:val="002A1425"/>
    <w:rsid w:val="002A1D4E"/>
    <w:rsid w:val="002A2869"/>
    <w:rsid w:val="002A336E"/>
    <w:rsid w:val="002A5511"/>
    <w:rsid w:val="002A578E"/>
    <w:rsid w:val="002A70BB"/>
    <w:rsid w:val="002A73E8"/>
    <w:rsid w:val="002A76B0"/>
    <w:rsid w:val="002B029F"/>
    <w:rsid w:val="002B0425"/>
    <w:rsid w:val="002B0A17"/>
    <w:rsid w:val="002B0FEE"/>
    <w:rsid w:val="002B12BF"/>
    <w:rsid w:val="002B2199"/>
    <w:rsid w:val="002B24D6"/>
    <w:rsid w:val="002B2AE4"/>
    <w:rsid w:val="002B3947"/>
    <w:rsid w:val="002B461D"/>
    <w:rsid w:val="002B4667"/>
    <w:rsid w:val="002B6324"/>
    <w:rsid w:val="002B67CB"/>
    <w:rsid w:val="002B6959"/>
    <w:rsid w:val="002B69F8"/>
    <w:rsid w:val="002B6CD0"/>
    <w:rsid w:val="002B77E6"/>
    <w:rsid w:val="002B7A80"/>
    <w:rsid w:val="002B7E99"/>
    <w:rsid w:val="002C118A"/>
    <w:rsid w:val="002C180F"/>
    <w:rsid w:val="002C1F5C"/>
    <w:rsid w:val="002C2DDA"/>
    <w:rsid w:val="002C3876"/>
    <w:rsid w:val="002C3E33"/>
    <w:rsid w:val="002C3FE4"/>
    <w:rsid w:val="002C40B0"/>
    <w:rsid w:val="002C41E6"/>
    <w:rsid w:val="002C4771"/>
    <w:rsid w:val="002C4BB7"/>
    <w:rsid w:val="002C4EAC"/>
    <w:rsid w:val="002D071A"/>
    <w:rsid w:val="002D0985"/>
    <w:rsid w:val="002D16BA"/>
    <w:rsid w:val="002D18F2"/>
    <w:rsid w:val="002D32D2"/>
    <w:rsid w:val="002D34B2"/>
    <w:rsid w:val="002D371A"/>
    <w:rsid w:val="002D3EB1"/>
    <w:rsid w:val="002D48B0"/>
    <w:rsid w:val="002D5B37"/>
    <w:rsid w:val="002D707C"/>
    <w:rsid w:val="002D7285"/>
    <w:rsid w:val="002D7637"/>
    <w:rsid w:val="002D76BD"/>
    <w:rsid w:val="002E0E01"/>
    <w:rsid w:val="002E11E0"/>
    <w:rsid w:val="002E17F2"/>
    <w:rsid w:val="002E2185"/>
    <w:rsid w:val="002E2999"/>
    <w:rsid w:val="002E2F13"/>
    <w:rsid w:val="002E313F"/>
    <w:rsid w:val="002E3165"/>
    <w:rsid w:val="002E3923"/>
    <w:rsid w:val="002E6D3B"/>
    <w:rsid w:val="002E6F3D"/>
    <w:rsid w:val="002E78E0"/>
    <w:rsid w:val="002E7CAE"/>
    <w:rsid w:val="002E7FDF"/>
    <w:rsid w:val="002F11E8"/>
    <w:rsid w:val="002F13E4"/>
    <w:rsid w:val="002F2771"/>
    <w:rsid w:val="002F2906"/>
    <w:rsid w:val="002F2D62"/>
    <w:rsid w:val="002F2DFA"/>
    <w:rsid w:val="002F37A9"/>
    <w:rsid w:val="002F3C1B"/>
    <w:rsid w:val="002F46BD"/>
    <w:rsid w:val="002F49DD"/>
    <w:rsid w:val="002F5407"/>
    <w:rsid w:val="002F58D5"/>
    <w:rsid w:val="002F6864"/>
    <w:rsid w:val="002F69EB"/>
    <w:rsid w:val="002F749F"/>
    <w:rsid w:val="002F7CE2"/>
    <w:rsid w:val="0030023B"/>
    <w:rsid w:val="0030040B"/>
    <w:rsid w:val="00300A67"/>
    <w:rsid w:val="00300D75"/>
    <w:rsid w:val="003014BE"/>
    <w:rsid w:val="00301705"/>
    <w:rsid w:val="00301CE6"/>
    <w:rsid w:val="0030256B"/>
    <w:rsid w:val="00303FA1"/>
    <w:rsid w:val="003043A3"/>
    <w:rsid w:val="00304585"/>
    <w:rsid w:val="00304FC4"/>
    <w:rsid w:val="0030501F"/>
    <w:rsid w:val="003053F2"/>
    <w:rsid w:val="00305943"/>
    <w:rsid w:val="00307BA1"/>
    <w:rsid w:val="0031088F"/>
    <w:rsid w:val="003108E4"/>
    <w:rsid w:val="003112FC"/>
    <w:rsid w:val="00311702"/>
    <w:rsid w:val="00311E82"/>
    <w:rsid w:val="00312366"/>
    <w:rsid w:val="00312A79"/>
    <w:rsid w:val="003132DF"/>
    <w:rsid w:val="00313FD6"/>
    <w:rsid w:val="00313FF1"/>
    <w:rsid w:val="003143BD"/>
    <w:rsid w:val="0031440F"/>
    <w:rsid w:val="00314459"/>
    <w:rsid w:val="003145E1"/>
    <w:rsid w:val="003147CF"/>
    <w:rsid w:val="00314CD9"/>
    <w:rsid w:val="00314DF1"/>
    <w:rsid w:val="00315363"/>
    <w:rsid w:val="00315F5A"/>
    <w:rsid w:val="003160A8"/>
    <w:rsid w:val="00316302"/>
    <w:rsid w:val="00316794"/>
    <w:rsid w:val="00316DD8"/>
    <w:rsid w:val="00316E3C"/>
    <w:rsid w:val="003173F4"/>
    <w:rsid w:val="003203ED"/>
    <w:rsid w:val="00320846"/>
    <w:rsid w:val="003209B2"/>
    <w:rsid w:val="00320CB1"/>
    <w:rsid w:val="00320F87"/>
    <w:rsid w:val="00321926"/>
    <w:rsid w:val="00322274"/>
    <w:rsid w:val="00322C9F"/>
    <w:rsid w:val="00322CFD"/>
    <w:rsid w:val="003230F0"/>
    <w:rsid w:val="00323A32"/>
    <w:rsid w:val="00324A7B"/>
    <w:rsid w:val="00324D23"/>
    <w:rsid w:val="00325552"/>
    <w:rsid w:val="00325D37"/>
    <w:rsid w:val="00325F4C"/>
    <w:rsid w:val="00327856"/>
    <w:rsid w:val="00327DF5"/>
    <w:rsid w:val="00330DE6"/>
    <w:rsid w:val="003312CE"/>
    <w:rsid w:val="00331751"/>
    <w:rsid w:val="0033186B"/>
    <w:rsid w:val="003319FB"/>
    <w:rsid w:val="00331F12"/>
    <w:rsid w:val="003328BF"/>
    <w:rsid w:val="00332A2E"/>
    <w:rsid w:val="0033361B"/>
    <w:rsid w:val="003339D0"/>
    <w:rsid w:val="00333F6C"/>
    <w:rsid w:val="00334308"/>
    <w:rsid w:val="00334579"/>
    <w:rsid w:val="00335858"/>
    <w:rsid w:val="003366E3"/>
    <w:rsid w:val="00336BDA"/>
    <w:rsid w:val="003370DA"/>
    <w:rsid w:val="0034004C"/>
    <w:rsid w:val="003404CB"/>
    <w:rsid w:val="0034068D"/>
    <w:rsid w:val="00340ABF"/>
    <w:rsid w:val="00340D10"/>
    <w:rsid w:val="00341B20"/>
    <w:rsid w:val="00342A08"/>
    <w:rsid w:val="00342BD7"/>
    <w:rsid w:val="00342D09"/>
    <w:rsid w:val="00342E4F"/>
    <w:rsid w:val="00343276"/>
    <w:rsid w:val="003437F0"/>
    <w:rsid w:val="003442E3"/>
    <w:rsid w:val="0034435B"/>
    <w:rsid w:val="003448DA"/>
    <w:rsid w:val="00344FD2"/>
    <w:rsid w:val="00345226"/>
    <w:rsid w:val="00345F0F"/>
    <w:rsid w:val="003466ED"/>
    <w:rsid w:val="0034699C"/>
    <w:rsid w:val="00346A91"/>
    <w:rsid w:val="00346DB5"/>
    <w:rsid w:val="00347301"/>
    <w:rsid w:val="00347404"/>
    <w:rsid w:val="003477B1"/>
    <w:rsid w:val="00350444"/>
    <w:rsid w:val="003505A5"/>
    <w:rsid w:val="003509F3"/>
    <w:rsid w:val="0035148F"/>
    <w:rsid w:val="003524BA"/>
    <w:rsid w:val="00352F35"/>
    <w:rsid w:val="00353018"/>
    <w:rsid w:val="00353924"/>
    <w:rsid w:val="003542D6"/>
    <w:rsid w:val="003543DB"/>
    <w:rsid w:val="00355623"/>
    <w:rsid w:val="00355F46"/>
    <w:rsid w:val="003564DF"/>
    <w:rsid w:val="0035689A"/>
    <w:rsid w:val="00356C16"/>
    <w:rsid w:val="00356E42"/>
    <w:rsid w:val="00357380"/>
    <w:rsid w:val="00357CE7"/>
    <w:rsid w:val="003602D9"/>
    <w:rsid w:val="0036046A"/>
    <w:rsid w:val="003604CE"/>
    <w:rsid w:val="00360662"/>
    <w:rsid w:val="00362A09"/>
    <w:rsid w:val="003631E0"/>
    <w:rsid w:val="003634A2"/>
    <w:rsid w:val="0036352E"/>
    <w:rsid w:val="00364A1C"/>
    <w:rsid w:val="00365B69"/>
    <w:rsid w:val="003671A5"/>
    <w:rsid w:val="003678E5"/>
    <w:rsid w:val="00370A53"/>
    <w:rsid w:val="00370E47"/>
    <w:rsid w:val="00371B28"/>
    <w:rsid w:val="00371B5F"/>
    <w:rsid w:val="003739D9"/>
    <w:rsid w:val="00373A25"/>
    <w:rsid w:val="003742AC"/>
    <w:rsid w:val="00374D54"/>
    <w:rsid w:val="0037567A"/>
    <w:rsid w:val="003767CC"/>
    <w:rsid w:val="003769C7"/>
    <w:rsid w:val="003769D5"/>
    <w:rsid w:val="00376C2E"/>
    <w:rsid w:val="00376FD2"/>
    <w:rsid w:val="003770F7"/>
    <w:rsid w:val="00377CE1"/>
    <w:rsid w:val="00380299"/>
    <w:rsid w:val="00380AFC"/>
    <w:rsid w:val="0038155A"/>
    <w:rsid w:val="003823BE"/>
    <w:rsid w:val="003841CF"/>
    <w:rsid w:val="00384812"/>
    <w:rsid w:val="00384859"/>
    <w:rsid w:val="003848B2"/>
    <w:rsid w:val="003853E4"/>
    <w:rsid w:val="00385BF0"/>
    <w:rsid w:val="00385D9A"/>
    <w:rsid w:val="00386D89"/>
    <w:rsid w:val="00387270"/>
    <w:rsid w:val="00387772"/>
    <w:rsid w:val="00387C5E"/>
    <w:rsid w:val="00387D44"/>
    <w:rsid w:val="00387DE3"/>
    <w:rsid w:val="00391D58"/>
    <w:rsid w:val="00391DC5"/>
    <w:rsid w:val="00392398"/>
    <w:rsid w:val="00392690"/>
    <w:rsid w:val="003939FF"/>
    <w:rsid w:val="0039416D"/>
    <w:rsid w:val="00394539"/>
    <w:rsid w:val="00394D85"/>
    <w:rsid w:val="00394D99"/>
    <w:rsid w:val="00395045"/>
    <w:rsid w:val="003952D3"/>
    <w:rsid w:val="003966BB"/>
    <w:rsid w:val="003976B1"/>
    <w:rsid w:val="003A17BE"/>
    <w:rsid w:val="003A1D90"/>
    <w:rsid w:val="003A2223"/>
    <w:rsid w:val="003A2A0F"/>
    <w:rsid w:val="003A2A1F"/>
    <w:rsid w:val="003A2DC7"/>
    <w:rsid w:val="003A3E52"/>
    <w:rsid w:val="003A3EF5"/>
    <w:rsid w:val="003A45A1"/>
    <w:rsid w:val="003A5154"/>
    <w:rsid w:val="003A5203"/>
    <w:rsid w:val="003A5891"/>
    <w:rsid w:val="003A5B0A"/>
    <w:rsid w:val="003A5B32"/>
    <w:rsid w:val="003A5F8A"/>
    <w:rsid w:val="003A6BAC"/>
    <w:rsid w:val="003A7073"/>
    <w:rsid w:val="003A70A4"/>
    <w:rsid w:val="003A7350"/>
    <w:rsid w:val="003A7414"/>
    <w:rsid w:val="003A7EF3"/>
    <w:rsid w:val="003B159C"/>
    <w:rsid w:val="003B16D5"/>
    <w:rsid w:val="003B1E18"/>
    <w:rsid w:val="003B2D81"/>
    <w:rsid w:val="003B2DCB"/>
    <w:rsid w:val="003B2E22"/>
    <w:rsid w:val="003B3471"/>
    <w:rsid w:val="003B369F"/>
    <w:rsid w:val="003B36A3"/>
    <w:rsid w:val="003B3FFF"/>
    <w:rsid w:val="003B471E"/>
    <w:rsid w:val="003B4DCC"/>
    <w:rsid w:val="003B5232"/>
    <w:rsid w:val="003B5580"/>
    <w:rsid w:val="003B62A0"/>
    <w:rsid w:val="003B64BB"/>
    <w:rsid w:val="003B67A4"/>
    <w:rsid w:val="003B7FE5"/>
    <w:rsid w:val="003B7FF5"/>
    <w:rsid w:val="003C11C8"/>
    <w:rsid w:val="003C123F"/>
    <w:rsid w:val="003C178E"/>
    <w:rsid w:val="003C2060"/>
    <w:rsid w:val="003C250B"/>
    <w:rsid w:val="003C2702"/>
    <w:rsid w:val="003C2C6B"/>
    <w:rsid w:val="003C322B"/>
    <w:rsid w:val="003C3BC2"/>
    <w:rsid w:val="003C3E0F"/>
    <w:rsid w:val="003C3E57"/>
    <w:rsid w:val="003C3F44"/>
    <w:rsid w:val="003C468C"/>
    <w:rsid w:val="003C4DF5"/>
    <w:rsid w:val="003C53C2"/>
    <w:rsid w:val="003C5C2E"/>
    <w:rsid w:val="003C6AC3"/>
    <w:rsid w:val="003C6E1C"/>
    <w:rsid w:val="003C6EBF"/>
    <w:rsid w:val="003C738A"/>
    <w:rsid w:val="003C7806"/>
    <w:rsid w:val="003D0852"/>
    <w:rsid w:val="003D0B5F"/>
    <w:rsid w:val="003D109F"/>
    <w:rsid w:val="003D122F"/>
    <w:rsid w:val="003D180A"/>
    <w:rsid w:val="003D2478"/>
    <w:rsid w:val="003D288F"/>
    <w:rsid w:val="003D2A07"/>
    <w:rsid w:val="003D2C32"/>
    <w:rsid w:val="003D3C45"/>
    <w:rsid w:val="003D3C91"/>
    <w:rsid w:val="003D4106"/>
    <w:rsid w:val="003D4190"/>
    <w:rsid w:val="003D44A4"/>
    <w:rsid w:val="003D4939"/>
    <w:rsid w:val="003D4C35"/>
    <w:rsid w:val="003D5872"/>
    <w:rsid w:val="003D5B1F"/>
    <w:rsid w:val="003D7BC6"/>
    <w:rsid w:val="003D7F3E"/>
    <w:rsid w:val="003E0486"/>
    <w:rsid w:val="003E0703"/>
    <w:rsid w:val="003E15FA"/>
    <w:rsid w:val="003E226B"/>
    <w:rsid w:val="003E2A2B"/>
    <w:rsid w:val="003E2BBC"/>
    <w:rsid w:val="003E3B5F"/>
    <w:rsid w:val="003E3FB0"/>
    <w:rsid w:val="003E41ED"/>
    <w:rsid w:val="003E47FB"/>
    <w:rsid w:val="003E55E4"/>
    <w:rsid w:val="003E686A"/>
    <w:rsid w:val="003E68DE"/>
    <w:rsid w:val="003E6B8F"/>
    <w:rsid w:val="003E6D20"/>
    <w:rsid w:val="003E71DF"/>
    <w:rsid w:val="003E74E3"/>
    <w:rsid w:val="003F0255"/>
    <w:rsid w:val="003F05C7"/>
    <w:rsid w:val="003F1071"/>
    <w:rsid w:val="003F1109"/>
    <w:rsid w:val="003F231D"/>
    <w:rsid w:val="003F2B68"/>
    <w:rsid w:val="003F2C7F"/>
    <w:rsid w:val="003F2CD4"/>
    <w:rsid w:val="003F32D4"/>
    <w:rsid w:val="003F338E"/>
    <w:rsid w:val="003F3851"/>
    <w:rsid w:val="003F4FA6"/>
    <w:rsid w:val="003F54EC"/>
    <w:rsid w:val="003F589A"/>
    <w:rsid w:val="003F6BBE"/>
    <w:rsid w:val="003F795C"/>
    <w:rsid w:val="003F7EDC"/>
    <w:rsid w:val="004000E8"/>
    <w:rsid w:val="00401520"/>
    <w:rsid w:val="00401B6C"/>
    <w:rsid w:val="00402E2B"/>
    <w:rsid w:val="00402E68"/>
    <w:rsid w:val="0040310C"/>
    <w:rsid w:val="004039F2"/>
    <w:rsid w:val="00403B0A"/>
    <w:rsid w:val="00403C5F"/>
    <w:rsid w:val="00404015"/>
    <w:rsid w:val="0040512B"/>
    <w:rsid w:val="00405A96"/>
    <w:rsid w:val="00405CA5"/>
    <w:rsid w:val="00406407"/>
    <w:rsid w:val="0040642E"/>
    <w:rsid w:val="00406CE4"/>
    <w:rsid w:val="0040710B"/>
    <w:rsid w:val="004074DD"/>
    <w:rsid w:val="00407CD3"/>
    <w:rsid w:val="004100A8"/>
    <w:rsid w:val="00410134"/>
    <w:rsid w:val="004101AC"/>
    <w:rsid w:val="00410605"/>
    <w:rsid w:val="004106E6"/>
    <w:rsid w:val="00410949"/>
    <w:rsid w:val="00410B72"/>
    <w:rsid w:val="00410F18"/>
    <w:rsid w:val="00410FF6"/>
    <w:rsid w:val="00411163"/>
    <w:rsid w:val="00411D50"/>
    <w:rsid w:val="0041263E"/>
    <w:rsid w:val="00413AAC"/>
    <w:rsid w:val="00413D61"/>
    <w:rsid w:val="00413E92"/>
    <w:rsid w:val="00414C6F"/>
    <w:rsid w:val="004156D8"/>
    <w:rsid w:val="004157F6"/>
    <w:rsid w:val="004163A7"/>
    <w:rsid w:val="0041733A"/>
    <w:rsid w:val="00417F44"/>
    <w:rsid w:val="00420111"/>
    <w:rsid w:val="00420BD5"/>
    <w:rsid w:val="00420D06"/>
    <w:rsid w:val="00420EBA"/>
    <w:rsid w:val="00421105"/>
    <w:rsid w:val="00421B3F"/>
    <w:rsid w:val="004226CE"/>
    <w:rsid w:val="00422AA4"/>
    <w:rsid w:val="00422C96"/>
    <w:rsid w:val="00422E51"/>
    <w:rsid w:val="004242F4"/>
    <w:rsid w:val="004246C8"/>
    <w:rsid w:val="00424D41"/>
    <w:rsid w:val="00424E34"/>
    <w:rsid w:val="00426CF1"/>
    <w:rsid w:val="00427123"/>
    <w:rsid w:val="00427248"/>
    <w:rsid w:val="004276AA"/>
    <w:rsid w:val="00430A5A"/>
    <w:rsid w:val="00430C26"/>
    <w:rsid w:val="00430E16"/>
    <w:rsid w:val="00431BD6"/>
    <w:rsid w:val="00432411"/>
    <w:rsid w:val="00432712"/>
    <w:rsid w:val="00434409"/>
    <w:rsid w:val="0043531B"/>
    <w:rsid w:val="004358BC"/>
    <w:rsid w:val="00435E50"/>
    <w:rsid w:val="00436FFC"/>
    <w:rsid w:val="004370E2"/>
    <w:rsid w:val="00437447"/>
    <w:rsid w:val="004419AF"/>
    <w:rsid w:val="00441A92"/>
    <w:rsid w:val="0044262D"/>
    <w:rsid w:val="00442CC1"/>
    <w:rsid w:val="004431DC"/>
    <w:rsid w:val="00443278"/>
    <w:rsid w:val="00443993"/>
    <w:rsid w:val="00444237"/>
    <w:rsid w:val="0044480A"/>
    <w:rsid w:val="00444F56"/>
    <w:rsid w:val="0044573F"/>
    <w:rsid w:val="00445D52"/>
    <w:rsid w:val="00445E28"/>
    <w:rsid w:val="0044618D"/>
    <w:rsid w:val="00446483"/>
    <w:rsid w:val="00446488"/>
    <w:rsid w:val="00447EE3"/>
    <w:rsid w:val="00450408"/>
    <w:rsid w:val="004509E8"/>
    <w:rsid w:val="00450A46"/>
    <w:rsid w:val="0045126D"/>
    <w:rsid w:val="00451785"/>
    <w:rsid w:val="004517AA"/>
    <w:rsid w:val="00451B08"/>
    <w:rsid w:val="00452663"/>
    <w:rsid w:val="00452CAC"/>
    <w:rsid w:val="004531D3"/>
    <w:rsid w:val="00453E6B"/>
    <w:rsid w:val="00454696"/>
    <w:rsid w:val="004548B8"/>
    <w:rsid w:val="00454E74"/>
    <w:rsid w:val="0045556F"/>
    <w:rsid w:val="0045650B"/>
    <w:rsid w:val="00456B50"/>
    <w:rsid w:val="004571AC"/>
    <w:rsid w:val="00457565"/>
    <w:rsid w:val="004575B8"/>
    <w:rsid w:val="00457636"/>
    <w:rsid w:val="00457B71"/>
    <w:rsid w:val="004604B1"/>
    <w:rsid w:val="00461121"/>
    <w:rsid w:val="004615E6"/>
    <w:rsid w:val="00461A6F"/>
    <w:rsid w:val="00463A87"/>
    <w:rsid w:val="00463F8C"/>
    <w:rsid w:val="00464689"/>
    <w:rsid w:val="00465AB6"/>
    <w:rsid w:val="00465C04"/>
    <w:rsid w:val="004669E2"/>
    <w:rsid w:val="004674A0"/>
    <w:rsid w:val="004706BA"/>
    <w:rsid w:val="00470C31"/>
    <w:rsid w:val="0047116E"/>
    <w:rsid w:val="00471AD5"/>
    <w:rsid w:val="00471DE0"/>
    <w:rsid w:val="00472D3B"/>
    <w:rsid w:val="004734D0"/>
    <w:rsid w:val="00473776"/>
    <w:rsid w:val="00473B6A"/>
    <w:rsid w:val="00473C52"/>
    <w:rsid w:val="004752AE"/>
    <w:rsid w:val="0047556B"/>
    <w:rsid w:val="00475A8C"/>
    <w:rsid w:val="00476491"/>
    <w:rsid w:val="00477768"/>
    <w:rsid w:val="004807ED"/>
    <w:rsid w:val="00481459"/>
    <w:rsid w:val="00481828"/>
    <w:rsid w:val="00481DAA"/>
    <w:rsid w:val="004828DA"/>
    <w:rsid w:val="004840F6"/>
    <w:rsid w:val="00484579"/>
    <w:rsid w:val="00484CDC"/>
    <w:rsid w:val="004850D3"/>
    <w:rsid w:val="004854DF"/>
    <w:rsid w:val="00485D38"/>
    <w:rsid w:val="00486B0B"/>
    <w:rsid w:val="00486CAD"/>
    <w:rsid w:val="00486CE5"/>
    <w:rsid w:val="00486E4C"/>
    <w:rsid w:val="00487F8A"/>
    <w:rsid w:val="00487FC6"/>
    <w:rsid w:val="00492BC5"/>
    <w:rsid w:val="004932DC"/>
    <w:rsid w:val="004939CF"/>
    <w:rsid w:val="00493FB5"/>
    <w:rsid w:val="0049406F"/>
    <w:rsid w:val="0049450A"/>
    <w:rsid w:val="00494AB9"/>
    <w:rsid w:val="004955A8"/>
    <w:rsid w:val="004960D2"/>
    <w:rsid w:val="004963F3"/>
    <w:rsid w:val="004964F1"/>
    <w:rsid w:val="004971E8"/>
    <w:rsid w:val="004977D4"/>
    <w:rsid w:val="004A0365"/>
    <w:rsid w:val="004A03B2"/>
    <w:rsid w:val="004A06B4"/>
    <w:rsid w:val="004A16BC"/>
    <w:rsid w:val="004A1B9B"/>
    <w:rsid w:val="004A1FE7"/>
    <w:rsid w:val="004A264E"/>
    <w:rsid w:val="004A26B3"/>
    <w:rsid w:val="004A2776"/>
    <w:rsid w:val="004A2A23"/>
    <w:rsid w:val="004A2B94"/>
    <w:rsid w:val="004A2E59"/>
    <w:rsid w:val="004A38A3"/>
    <w:rsid w:val="004A4D5E"/>
    <w:rsid w:val="004A54A4"/>
    <w:rsid w:val="004A5699"/>
    <w:rsid w:val="004A5F0C"/>
    <w:rsid w:val="004A7DAC"/>
    <w:rsid w:val="004B0DB8"/>
    <w:rsid w:val="004B1EF4"/>
    <w:rsid w:val="004B2D6F"/>
    <w:rsid w:val="004B3018"/>
    <w:rsid w:val="004B30C8"/>
    <w:rsid w:val="004B3A79"/>
    <w:rsid w:val="004B3B5D"/>
    <w:rsid w:val="004B445F"/>
    <w:rsid w:val="004B501A"/>
    <w:rsid w:val="004B56E3"/>
    <w:rsid w:val="004B6F6A"/>
    <w:rsid w:val="004B7C0C"/>
    <w:rsid w:val="004B7F94"/>
    <w:rsid w:val="004C10F6"/>
    <w:rsid w:val="004C119A"/>
    <w:rsid w:val="004C22FB"/>
    <w:rsid w:val="004C2ADB"/>
    <w:rsid w:val="004C3898"/>
    <w:rsid w:val="004C4AB9"/>
    <w:rsid w:val="004C5625"/>
    <w:rsid w:val="004C566B"/>
    <w:rsid w:val="004C6269"/>
    <w:rsid w:val="004C6286"/>
    <w:rsid w:val="004C6908"/>
    <w:rsid w:val="004C6EA2"/>
    <w:rsid w:val="004C76BA"/>
    <w:rsid w:val="004D0800"/>
    <w:rsid w:val="004D11BD"/>
    <w:rsid w:val="004D18C5"/>
    <w:rsid w:val="004D1989"/>
    <w:rsid w:val="004D27A4"/>
    <w:rsid w:val="004D2A19"/>
    <w:rsid w:val="004D36B1"/>
    <w:rsid w:val="004D3F07"/>
    <w:rsid w:val="004D47CD"/>
    <w:rsid w:val="004D4A74"/>
    <w:rsid w:val="004D4CFC"/>
    <w:rsid w:val="004D5F9C"/>
    <w:rsid w:val="004D67D9"/>
    <w:rsid w:val="004D6A86"/>
    <w:rsid w:val="004D6BA9"/>
    <w:rsid w:val="004D7167"/>
    <w:rsid w:val="004D7517"/>
    <w:rsid w:val="004D77EE"/>
    <w:rsid w:val="004D7EBD"/>
    <w:rsid w:val="004D7F2E"/>
    <w:rsid w:val="004E078D"/>
    <w:rsid w:val="004E0AA1"/>
    <w:rsid w:val="004E15B9"/>
    <w:rsid w:val="004E2680"/>
    <w:rsid w:val="004E28F9"/>
    <w:rsid w:val="004E45C0"/>
    <w:rsid w:val="004E462E"/>
    <w:rsid w:val="004E50EF"/>
    <w:rsid w:val="004E56DC"/>
    <w:rsid w:val="004E5862"/>
    <w:rsid w:val="004E73CD"/>
    <w:rsid w:val="004E76F4"/>
    <w:rsid w:val="004E7969"/>
    <w:rsid w:val="004E7C10"/>
    <w:rsid w:val="004E7F52"/>
    <w:rsid w:val="004F01F8"/>
    <w:rsid w:val="004F0641"/>
    <w:rsid w:val="004F0B4E"/>
    <w:rsid w:val="004F0B6C"/>
    <w:rsid w:val="004F0CCB"/>
    <w:rsid w:val="004F168A"/>
    <w:rsid w:val="004F1696"/>
    <w:rsid w:val="004F1A88"/>
    <w:rsid w:val="004F2078"/>
    <w:rsid w:val="004F218E"/>
    <w:rsid w:val="004F26AF"/>
    <w:rsid w:val="004F3917"/>
    <w:rsid w:val="004F3B2F"/>
    <w:rsid w:val="004F3FF1"/>
    <w:rsid w:val="004F40A4"/>
    <w:rsid w:val="004F4104"/>
    <w:rsid w:val="004F42B5"/>
    <w:rsid w:val="004F4DA3"/>
    <w:rsid w:val="004F5DA4"/>
    <w:rsid w:val="004F5DC4"/>
    <w:rsid w:val="004F653E"/>
    <w:rsid w:val="004F67AB"/>
    <w:rsid w:val="004F6A6A"/>
    <w:rsid w:val="0050028E"/>
    <w:rsid w:val="005007FD"/>
    <w:rsid w:val="005008C9"/>
    <w:rsid w:val="00500F7B"/>
    <w:rsid w:val="00501AC1"/>
    <w:rsid w:val="00503028"/>
    <w:rsid w:val="00503231"/>
    <w:rsid w:val="00503798"/>
    <w:rsid w:val="00503A15"/>
    <w:rsid w:val="00504619"/>
    <w:rsid w:val="00506557"/>
    <w:rsid w:val="00506634"/>
    <w:rsid w:val="00506649"/>
    <w:rsid w:val="0050677A"/>
    <w:rsid w:val="00506A72"/>
    <w:rsid w:val="00507191"/>
    <w:rsid w:val="005073BF"/>
    <w:rsid w:val="00507FA7"/>
    <w:rsid w:val="00510234"/>
    <w:rsid w:val="005108D8"/>
    <w:rsid w:val="00510C26"/>
    <w:rsid w:val="00511336"/>
    <w:rsid w:val="005116F9"/>
    <w:rsid w:val="00511E09"/>
    <w:rsid w:val="00512568"/>
    <w:rsid w:val="00513407"/>
    <w:rsid w:val="00513789"/>
    <w:rsid w:val="00513E5B"/>
    <w:rsid w:val="005142CB"/>
    <w:rsid w:val="005153A7"/>
    <w:rsid w:val="005157D2"/>
    <w:rsid w:val="005157FA"/>
    <w:rsid w:val="00515F63"/>
    <w:rsid w:val="0051746D"/>
    <w:rsid w:val="00521142"/>
    <w:rsid w:val="0052198B"/>
    <w:rsid w:val="005219CF"/>
    <w:rsid w:val="00522CD9"/>
    <w:rsid w:val="0052379F"/>
    <w:rsid w:val="00523D5D"/>
    <w:rsid w:val="005241AC"/>
    <w:rsid w:val="00525124"/>
    <w:rsid w:val="00525A0B"/>
    <w:rsid w:val="00525B1B"/>
    <w:rsid w:val="0052616B"/>
    <w:rsid w:val="00527490"/>
    <w:rsid w:val="00527DBD"/>
    <w:rsid w:val="005304C9"/>
    <w:rsid w:val="005310AE"/>
    <w:rsid w:val="00531BE8"/>
    <w:rsid w:val="005321A8"/>
    <w:rsid w:val="005321B9"/>
    <w:rsid w:val="0053312D"/>
    <w:rsid w:val="00533EBA"/>
    <w:rsid w:val="00534079"/>
    <w:rsid w:val="00534A63"/>
    <w:rsid w:val="00534B59"/>
    <w:rsid w:val="00534B5D"/>
    <w:rsid w:val="005352F6"/>
    <w:rsid w:val="005353B1"/>
    <w:rsid w:val="005363E4"/>
    <w:rsid w:val="00536759"/>
    <w:rsid w:val="0053702F"/>
    <w:rsid w:val="005375CA"/>
    <w:rsid w:val="00537AB3"/>
    <w:rsid w:val="00537C62"/>
    <w:rsid w:val="005404CB"/>
    <w:rsid w:val="005405D0"/>
    <w:rsid w:val="005406C6"/>
    <w:rsid w:val="00540A8E"/>
    <w:rsid w:val="00540B7D"/>
    <w:rsid w:val="00540E5D"/>
    <w:rsid w:val="00540FF3"/>
    <w:rsid w:val="005411C4"/>
    <w:rsid w:val="00542085"/>
    <w:rsid w:val="005424F3"/>
    <w:rsid w:val="00542F63"/>
    <w:rsid w:val="00543AD6"/>
    <w:rsid w:val="00543C47"/>
    <w:rsid w:val="005443D2"/>
    <w:rsid w:val="00544B96"/>
    <w:rsid w:val="00545029"/>
    <w:rsid w:val="005453D9"/>
    <w:rsid w:val="005463AC"/>
    <w:rsid w:val="005464AE"/>
    <w:rsid w:val="00546970"/>
    <w:rsid w:val="00546F78"/>
    <w:rsid w:val="005500D2"/>
    <w:rsid w:val="00551A97"/>
    <w:rsid w:val="00552966"/>
    <w:rsid w:val="00553D57"/>
    <w:rsid w:val="00554E19"/>
    <w:rsid w:val="00554EE7"/>
    <w:rsid w:val="00555CF0"/>
    <w:rsid w:val="0055662B"/>
    <w:rsid w:val="005569F9"/>
    <w:rsid w:val="005601DD"/>
    <w:rsid w:val="00560AA9"/>
    <w:rsid w:val="00560C39"/>
    <w:rsid w:val="00560DFE"/>
    <w:rsid w:val="0056121F"/>
    <w:rsid w:val="00561370"/>
    <w:rsid w:val="00561432"/>
    <w:rsid w:val="0056149A"/>
    <w:rsid w:val="00564292"/>
    <w:rsid w:val="0056480A"/>
    <w:rsid w:val="00565045"/>
    <w:rsid w:val="00565E16"/>
    <w:rsid w:val="0056627B"/>
    <w:rsid w:val="005678E1"/>
    <w:rsid w:val="0057137C"/>
    <w:rsid w:val="005714CC"/>
    <w:rsid w:val="00572505"/>
    <w:rsid w:val="005745D4"/>
    <w:rsid w:val="00574741"/>
    <w:rsid w:val="00574855"/>
    <w:rsid w:val="00574BDC"/>
    <w:rsid w:val="0057538F"/>
    <w:rsid w:val="00575C06"/>
    <w:rsid w:val="005767B0"/>
    <w:rsid w:val="00576BA1"/>
    <w:rsid w:val="00576BD7"/>
    <w:rsid w:val="00576C39"/>
    <w:rsid w:val="00577545"/>
    <w:rsid w:val="00577A86"/>
    <w:rsid w:val="00577B59"/>
    <w:rsid w:val="00577F79"/>
    <w:rsid w:val="00580B7C"/>
    <w:rsid w:val="00580EF2"/>
    <w:rsid w:val="0058154C"/>
    <w:rsid w:val="005815C0"/>
    <w:rsid w:val="00581E64"/>
    <w:rsid w:val="00582809"/>
    <w:rsid w:val="00583BF5"/>
    <w:rsid w:val="00584AAE"/>
    <w:rsid w:val="00586C7C"/>
    <w:rsid w:val="00586D91"/>
    <w:rsid w:val="0058707F"/>
    <w:rsid w:val="005870E4"/>
    <w:rsid w:val="00587273"/>
    <w:rsid w:val="0058798C"/>
    <w:rsid w:val="005900FA"/>
    <w:rsid w:val="00591BF1"/>
    <w:rsid w:val="005935A4"/>
    <w:rsid w:val="00593CB9"/>
    <w:rsid w:val="00593EDD"/>
    <w:rsid w:val="005945BB"/>
    <w:rsid w:val="005948C2"/>
    <w:rsid w:val="00594F1D"/>
    <w:rsid w:val="00594FC3"/>
    <w:rsid w:val="00595568"/>
    <w:rsid w:val="00595DCA"/>
    <w:rsid w:val="00596096"/>
    <w:rsid w:val="00596DDE"/>
    <w:rsid w:val="0059779B"/>
    <w:rsid w:val="005A062F"/>
    <w:rsid w:val="005A079D"/>
    <w:rsid w:val="005A08D2"/>
    <w:rsid w:val="005A0BB9"/>
    <w:rsid w:val="005A0C6D"/>
    <w:rsid w:val="005A0E3D"/>
    <w:rsid w:val="005A14E0"/>
    <w:rsid w:val="005A1669"/>
    <w:rsid w:val="005A198E"/>
    <w:rsid w:val="005A209A"/>
    <w:rsid w:val="005A2517"/>
    <w:rsid w:val="005A26C1"/>
    <w:rsid w:val="005A2F1A"/>
    <w:rsid w:val="005A3150"/>
    <w:rsid w:val="005A3DE3"/>
    <w:rsid w:val="005A482E"/>
    <w:rsid w:val="005A5064"/>
    <w:rsid w:val="005A514D"/>
    <w:rsid w:val="005A5713"/>
    <w:rsid w:val="005A5DBD"/>
    <w:rsid w:val="005A63C4"/>
    <w:rsid w:val="005A649C"/>
    <w:rsid w:val="005A662D"/>
    <w:rsid w:val="005A7F83"/>
    <w:rsid w:val="005B138A"/>
    <w:rsid w:val="005B1409"/>
    <w:rsid w:val="005B147A"/>
    <w:rsid w:val="005B1E8E"/>
    <w:rsid w:val="005B2474"/>
    <w:rsid w:val="005B35D7"/>
    <w:rsid w:val="005B3664"/>
    <w:rsid w:val="005B392A"/>
    <w:rsid w:val="005B3AA3"/>
    <w:rsid w:val="005B3D78"/>
    <w:rsid w:val="005B5184"/>
    <w:rsid w:val="005B6F83"/>
    <w:rsid w:val="005B70C5"/>
    <w:rsid w:val="005B70EE"/>
    <w:rsid w:val="005C0089"/>
    <w:rsid w:val="005C1254"/>
    <w:rsid w:val="005C1E25"/>
    <w:rsid w:val="005C271B"/>
    <w:rsid w:val="005C28EB"/>
    <w:rsid w:val="005C298F"/>
    <w:rsid w:val="005C2B7F"/>
    <w:rsid w:val="005C2F60"/>
    <w:rsid w:val="005C3EF4"/>
    <w:rsid w:val="005C4F7F"/>
    <w:rsid w:val="005C564C"/>
    <w:rsid w:val="005C5A92"/>
    <w:rsid w:val="005C6602"/>
    <w:rsid w:val="005C70EF"/>
    <w:rsid w:val="005C7452"/>
    <w:rsid w:val="005C74FB"/>
    <w:rsid w:val="005D069B"/>
    <w:rsid w:val="005D09AD"/>
    <w:rsid w:val="005D0D10"/>
    <w:rsid w:val="005D0ECF"/>
    <w:rsid w:val="005D1602"/>
    <w:rsid w:val="005D18E4"/>
    <w:rsid w:val="005D2462"/>
    <w:rsid w:val="005D2DF4"/>
    <w:rsid w:val="005D2E22"/>
    <w:rsid w:val="005D320B"/>
    <w:rsid w:val="005D3E25"/>
    <w:rsid w:val="005D43FB"/>
    <w:rsid w:val="005D48D6"/>
    <w:rsid w:val="005D4B69"/>
    <w:rsid w:val="005D51F6"/>
    <w:rsid w:val="005D56E2"/>
    <w:rsid w:val="005D5CEE"/>
    <w:rsid w:val="005D5DFD"/>
    <w:rsid w:val="005D684E"/>
    <w:rsid w:val="005D68EE"/>
    <w:rsid w:val="005D7395"/>
    <w:rsid w:val="005D76D7"/>
    <w:rsid w:val="005D79F3"/>
    <w:rsid w:val="005E0CB2"/>
    <w:rsid w:val="005E2DF6"/>
    <w:rsid w:val="005E385F"/>
    <w:rsid w:val="005E388A"/>
    <w:rsid w:val="005E3C2A"/>
    <w:rsid w:val="005E3E7E"/>
    <w:rsid w:val="005E5523"/>
    <w:rsid w:val="005E5B81"/>
    <w:rsid w:val="005E6214"/>
    <w:rsid w:val="005E67F6"/>
    <w:rsid w:val="005E70B6"/>
    <w:rsid w:val="005E770F"/>
    <w:rsid w:val="005E7CEF"/>
    <w:rsid w:val="005F2047"/>
    <w:rsid w:val="005F281F"/>
    <w:rsid w:val="005F2CB1"/>
    <w:rsid w:val="005F3025"/>
    <w:rsid w:val="005F31D2"/>
    <w:rsid w:val="005F3E16"/>
    <w:rsid w:val="005F41B3"/>
    <w:rsid w:val="005F4238"/>
    <w:rsid w:val="005F424A"/>
    <w:rsid w:val="005F464B"/>
    <w:rsid w:val="005F4B14"/>
    <w:rsid w:val="005F5C12"/>
    <w:rsid w:val="005F6095"/>
    <w:rsid w:val="005F618C"/>
    <w:rsid w:val="005F63A5"/>
    <w:rsid w:val="005F64BB"/>
    <w:rsid w:val="005F6D5A"/>
    <w:rsid w:val="005F70BD"/>
    <w:rsid w:val="005F74B4"/>
    <w:rsid w:val="005F7774"/>
    <w:rsid w:val="006002AC"/>
    <w:rsid w:val="00600819"/>
    <w:rsid w:val="00600AF1"/>
    <w:rsid w:val="00600BCD"/>
    <w:rsid w:val="0060283C"/>
    <w:rsid w:val="00602DB7"/>
    <w:rsid w:val="00602DEF"/>
    <w:rsid w:val="00604169"/>
    <w:rsid w:val="0060453F"/>
    <w:rsid w:val="006047C7"/>
    <w:rsid w:val="00604F14"/>
    <w:rsid w:val="00605B23"/>
    <w:rsid w:val="006062B9"/>
    <w:rsid w:val="00607210"/>
    <w:rsid w:val="00611B83"/>
    <w:rsid w:val="006126A5"/>
    <w:rsid w:val="00613257"/>
    <w:rsid w:val="0061590A"/>
    <w:rsid w:val="00615B31"/>
    <w:rsid w:val="00616594"/>
    <w:rsid w:val="00616B60"/>
    <w:rsid w:val="00616F75"/>
    <w:rsid w:val="0061777C"/>
    <w:rsid w:val="00620282"/>
    <w:rsid w:val="00620A71"/>
    <w:rsid w:val="00620D80"/>
    <w:rsid w:val="00620E0E"/>
    <w:rsid w:val="00621212"/>
    <w:rsid w:val="00621E20"/>
    <w:rsid w:val="00623333"/>
    <w:rsid w:val="006234A6"/>
    <w:rsid w:val="00624456"/>
    <w:rsid w:val="00624885"/>
    <w:rsid w:val="00624E14"/>
    <w:rsid w:val="00625724"/>
    <w:rsid w:val="00625ABB"/>
    <w:rsid w:val="006277FB"/>
    <w:rsid w:val="00627DB5"/>
    <w:rsid w:val="00630001"/>
    <w:rsid w:val="006303B4"/>
    <w:rsid w:val="00630FEB"/>
    <w:rsid w:val="0063100E"/>
    <w:rsid w:val="006311B3"/>
    <w:rsid w:val="006313D0"/>
    <w:rsid w:val="006315A6"/>
    <w:rsid w:val="00631FB9"/>
    <w:rsid w:val="006321EC"/>
    <w:rsid w:val="006321EF"/>
    <w:rsid w:val="006325F2"/>
    <w:rsid w:val="0063272A"/>
    <w:rsid w:val="0063284C"/>
    <w:rsid w:val="00632BD5"/>
    <w:rsid w:val="006335E1"/>
    <w:rsid w:val="00634074"/>
    <w:rsid w:val="00634574"/>
    <w:rsid w:val="00635091"/>
    <w:rsid w:val="00635231"/>
    <w:rsid w:val="006354B6"/>
    <w:rsid w:val="00635E1F"/>
    <w:rsid w:val="00636398"/>
    <w:rsid w:val="006368D3"/>
    <w:rsid w:val="00636BBA"/>
    <w:rsid w:val="006376AC"/>
    <w:rsid w:val="006377EC"/>
    <w:rsid w:val="0064012F"/>
    <w:rsid w:val="00640F5E"/>
    <w:rsid w:val="006414B9"/>
    <w:rsid w:val="0064151F"/>
    <w:rsid w:val="00641533"/>
    <w:rsid w:val="00641A48"/>
    <w:rsid w:val="00641FE1"/>
    <w:rsid w:val="0064208D"/>
    <w:rsid w:val="00642166"/>
    <w:rsid w:val="0064260F"/>
    <w:rsid w:val="0064262D"/>
    <w:rsid w:val="006426C5"/>
    <w:rsid w:val="00642C76"/>
    <w:rsid w:val="00642D31"/>
    <w:rsid w:val="00643475"/>
    <w:rsid w:val="0064396A"/>
    <w:rsid w:val="0064499D"/>
    <w:rsid w:val="00645A8D"/>
    <w:rsid w:val="00645AA8"/>
    <w:rsid w:val="00645C40"/>
    <w:rsid w:val="0064624E"/>
    <w:rsid w:val="00647AD5"/>
    <w:rsid w:val="00650615"/>
    <w:rsid w:val="006507A1"/>
    <w:rsid w:val="00650AB9"/>
    <w:rsid w:val="00651C53"/>
    <w:rsid w:val="0065216F"/>
    <w:rsid w:val="00652292"/>
    <w:rsid w:val="00652E7B"/>
    <w:rsid w:val="00652E8B"/>
    <w:rsid w:val="0065354E"/>
    <w:rsid w:val="00653733"/>
    <w:rsid w:val="006537B3"/>
    <w:rsid w:val="006539EC"/>
    <w:rsid w:val="00653ECA"/>
    <w:rsid w:val="00654BCC"/>
    <w:rsid w:val="006556F7"/>
    <w:rsid w:val="00655733"/>
    <w:rsid w:val="0065591D"/>
    <w:rsid w:val="00655ACD"/>
    <w:rsid w:val="00655CE3"/>
    <w:rsid w:val="006560D9"/>
    <w:rsid w:val="00656A92"/>
    <w:rsid w:val="00656DDE"/>
    <w:rsid w:val="00657414"/>
    <w:rsid w:val="0066011D"/>
    <w:rsid w:val="00660723"/>
    <w:rsid w:val="006607C0"/>
    <w:rsid w:val="006613A6"/>
    <w:rsid w:val="00661961"/>
    <w:rsid w:val="006627A2"/>
    <w:rsid w:val="006628FD"/>
    <w:rsid w:val="00662BB9"/>
    <w:rsid w:val="00662D2D"/>
    <w:rsid w:val="00663297"/>
    <w:rsid w:val="006634E6"/>
    <w:rsid w:val="0066478D"/>
    <w:rsid w:val="00664CC1"/>
    <w:rsid w:val="006655EE"/>
    <w:rsid w:val="00665FE7"/>
    <w:rsid w:val="00666707"/>
    <w:rsid w:val="00667EE7"/>
    <w:rsid w:val="00667F01"/>
    <w:rsid w:val="00670501"/>
    <w:rsid w:val="0067061E"/>
    <w:rsid w:val="0067065F"/>
    <w:rsid w:val="00670922"/>
    <w:rsid w:val="00670BE1"/>
    <w:rsid w:val="006711C2"/>
    <w:rsid w:val="00671665"/>
    <w:rsid w:val="0067218F"/>
    <w:rsid w:val="00672642"/>
    <w:rsid w:val="00672F01"/>
    <w:rsid w:val="006736BD"/>
    <w:rsid w:val="00673989"/>
    <w:rsid w:val="006741F2"/>
    <w:rsid w:val="0067420A"/>
    <w:rsid w:val="00674CC3"/>
    <w:rsid w:val="006751F8"/>
    <w:rsid w:val="006756E4"/>
    <w:rsid w:val="00675884"/>
    <w:rsid w:val="00675C20"/>
    <w:rsid w:val="00675C72"/>
    <w:rsid w:val="00676ABF"/>
    <w:rsid w:val="006771F9"/>
    <w:rsid w:val="006776D7"/>
    <w:rsid w:val="006777EA"/>
    <w:rsid w:val="00681003"/>
    <w:rsid w:val="0068167B"/>
    <w:rsid w:val="006817C9"/>
    <w:rsid w:val="00682022"/>
    <w:rsid w:val="00682FA3"/>
    <w:rsid w:val="00683DC9"/>
    <w:rsid w:val="00683ECE"/>
    <w:rsid w:val="00684E52"/>
    <w:rsid w:val="00684F04"/>
    <w:rsid w:val="0068547D"/>
    <w:rsid w:val="00685C27"/>
    <w:rsid w:val="00685D21"/>
    <w:rsid w:val="00687096"/>
    <w:rsid w:val="006877E3"/>
    <w:rsid w:val="00690B15"/>
    <w:rsid w:val="00690C88"/>
    <w:rsid w:val="0069124D"/>
    <w:rsid w:val="00691EEF"/>
    <w:rsid w:val="00692027"/>
    <w:rsid w:val="0069231B"/>
    <w:rsid w:val="00692450"/>
    <w:rsid w:val="006925D3"/>
    <w:rsid w:val="00692E2F"/>
    <w:rsid w:val="00693096"/>
    <w:rsid w:val="006934D3"/>
    <w:rsid w:val="00694499"/>
    <w:rsid w:val="00695CE7"/>
    <w:rsid w:val="00695E0A"/>
    <w:rsid w:val="00695FC2"/>
    <w:rsid w:val="006960BA"/>
    <w:rsid w:val="0069613E"/>
    <w:rsid w:val="00696264"/>
    <w:rsid w:val="00696949"/>
    <w:rsid w:val="00697052"/>
    <w:rsid w:val="006973F1"/>
    <w:rsid w:val="00697778"/>
    <w:rsid w:val="00697953"/>
    <w:rsid w:val="006979DA"/>
    <w:rsid w:val="006A01D9"/>
    <w:rsid w:val="006A0279"/>
    <w:rsid w:val="006A08C5"/>
    <w:rsid w:val="006A0D7A"/>
    <w:rsid w:val="006A2BC0"/>
    <w:rsid w:val="006A33C2"/>
    <w:rsid w:val="006A3E36"/>
    <w:rsid w:val="006A46FB"/>
    <w:rsid w:val="006A4A27"/>
    <w:rsid w:val="006A5348"/>
    <w:rsid w:val="006A569C"/>
    <w:rsid w:val="006A5E28"/>
    <w:rsid w:val="006A697B"/>
    <w:rsid w:val="006A6E0C"/>
    <w:rsid w:val="006A7013"/>
    <w:rsid w:val="006A77FB"/>
    <w:rsid w:val="006A7AFF"/>
    <w:rsid w:val="006A7C2B"/>
    <w:rsid w:val="006B001C"/>
    <w:rsid w:val="006B0819"/>
    <w:rsid w:val="006B11AE"/>
    <w:rsid w:val="006B12C7"/>
    <w:rsid w:val="006B1766"/>
    <w:rsid w:val="006B1816"/>
    <w:rsid w:val="006B1951"/>
    <w:rsid w:val="006B2099"/>
    <w:rsid w:val="006B21F4"/>
    <w:rsid w:val="006B23BE"/>
    <w:rsid w:val="006B255E"/>
    <w:rsid w:val="006B2E49"/>
    <w:rsid w:val="006B2EB6"/>
    <w:rsid w:val="006B3477"/>
    <w:rsid w:val="006B38B0"/>
    <w:rsid w:val="006B412E"/>
    <w:rsid w:val="006B4248"/>
    <w:rsid w:val="006B496E"/>
    <w:rsid w:val="006B4EA0"/>
    <w:rsid w:val="006B4ED1"/>
    <w:rsid w:val="006B50BE"/>
    <w:rsid w:val="006B50CF"/>
    <w:rsid w:val="006B5C9F"/>
    <w:rsid w:val="006B61A4"/>
    <w:rsid w:val="006B6EBB"/>
    <w:rsid w:val="006B7B86"/>
    <w:rsid w:val="006C0079"/>
    <w:rsid w:val="006C03B8"/>
    <w:rsid w:val="006C057D"/>
    <w:rsid w:val="006C0E73"/>
    <w:rsid w:val="006C1478"/>
    <w:rsid w:val="006C3088"/>
    <w:rsid w:val="006C3276"/>
    <w:rsid w:val="006C3539"/>
    <w:rsid w:val="006C361B"/>
    <w:rsid w:val="006C39C8"/>
    <w:rsid w:val="006C3CCD"/>
    <w:rsid w:val="006C4148"/>
    <w:rsid w:val="006C4C03"/>
    <w:rsid w:val="006C5EC9"/>
    <w:rsid w:val="006C6059"/>
    <w:rsid w:val="006C69A1"/>
    <w:rsid w:val="006C6DAA"/>
    <w:rsid w:val="006C70BE"/>
    <w:rsid w:val="006C7522"/>
    <w:rsid w:val="006D0913"/>
    <w:rsid w:val="006D1ABC"/>
    <w:rsid w:val="006D1E7A"/>
    <w:rsid w:val="006D2A60"/>
    <w:rsid w:val="006D31D1"/>
    <w:rsid w:val="006D3F83"/>
    <w:rsid w:val="006D4619"/>
    <w:rsid w:val="006D4BCE"/>
    <w:rsid w:val="006D4FE1"/>
    <w:rsid w:val="006D57AD"/>
    <w:rsid w:val="006D5DEA"/>
    <w:rsid w:val="006D60C4"/>
    <w:rsid w:val="006D6176"/>
    <w:rsid w:val="006D6F08"/>
    <w:rsid w:val="006D71B0"/>
    <w:rsid w:val="006D7D92"/>
    <w:rsid w:val="006E062C"/>
    <w:rsid w:val="006E0D18"/>
    <w:rsid w:val="006E0E89"/>
    <w:rsid w:val="006E160E"/>
    <w:rsid w:val="006E1C82"/>
    <w:rsid w:val="006E28B7"/>
    <w:rsid w:val="006E28E2"/>
    <w:rsid w:val="006E2A9B"/>
    <w:rsid w:val="006E2E93"/>
    <w:rsid w:val="006E3310"/>
    <w:rsid w:val="006E3438"/>
    <w:rsid w:val="006E3663"/>
    <w:rsid w:val="006E36F4"/>
    <w:rsid w:val="006E3A59"/>
    <w:rsid w:val="006E43F1"/>
    <w:rsid w:val="006E4E39"/>
    <w:rsid w:val="006E5150"/>
    <w:rsid w:val="006E52B3"/>
    <w:rsid w:val="006E549A"/>
    <w:rsid w:val="006E565E"/>
    <w:rsid w:val="006E59C5"/>
    <w:rsid w:val="006E62B1"/>
    <w:rsid w:val="006E673D"/>
    <w:rsid w:val="006E6F10"/>
    <w:rsid w:val="006E79FB"/>
    <w:rsid w:val="006E7D3B"/>
    <w:rsid w:val="006E7D9F"/>
    <w:rsid w:val="006E7EFD"/>
    <w:rsid w:val="006F09D5"/>
    <w:rsid w:val="006F0E4F"/>
    <w:rsid w:val="006F1249"/>
    <w:rsid w:val="006F1777"/>
    <w:rsid w:val="006F1B70"/>
    <w:rsid w:val="006F1C85"/>
    <w:rsid w:val="006F1FE5"/>
    <w:rsid w:val="006F341D"/>
    <w:rsid w:val="006F34CC"/>
    <w:rsid w:val="006F3CDE"/>
    <w:rsid w:val="006F43CB"/>
    <w:rsid w:val="006F514D"/>
    <w:rsid w:val="006F5364"/>
    <w:rsid w:val="006F5706"/>
    <w:rsid w:val="006F581A"/>
    <w:rsid w:val="006F58D4"/>
    <w:rsid w:val="006F6429"/>
    <w:rsid w:val="006F6582"/>
    <w:rsid w:val="006F7185"/>
    <w:rsid w:val="006F7AF9"/>
    <w:rsid w:val="006F7C24"/>
    <w:rsid w:val="00700681"/>
    <w:rsid w:val="007008D4"/>
    <w:rsid w:val="007010D3"/>
    <w:rsid w:val="00701992"/>
    <w:rsid w:val="00702730"/>
    <w:rsid w:val="00702DCD"/>
    <w:rsid w:val="00703224"/>
    <w:rsid w:val="0070346E"/>
    <w:rsid w:val="00704CBD"/>
    <w:rsid w:val="00704DB0"/>
    <w:rsid w:val="00704EDB"/>
    <w:rsid w:val="00706064"/>
    <w:rsid w:val="00706101"/>
    <w:rsid w:val="007062CD"/>
    <w:rsid w:val="00707072"/>
    <w:rsid w:val="00707D61"/>
    <w:rsid w:val="00710959"/>
    <w:rsid w:val="007113A6"/>
    <w:rsid w:val="007116A9"/>
    <w:rsid w:val="0071178C"/>
    <w:rsid w:val="0071203E"/>
    <w:rsid w:val="00712287"/>
    <w:rsid w:val="0071236C"/>
    <w:rsid w:val="00712772"/>
    <w:rsid w:val="0071335C"/>
    <w:rsid w:val="007137F3"/>
    <w:rsid w:val="007148D3"/>
    <w:rsid w:val="0071549E"/>
    <w:rsid w:val="00715B9A"/>
    <w:rsid w:val="00717B04"/>
    <w:rsid w:val="00720068"/>
    <w:rsid w:val="00720CE1"/>
    <w:rsid w:val="00720E27"/>
    <w:rsid w:val="007213C4"/>
    <w:rsid w:val="00721B32"/>
    <w:rsid w:val="00722568"/>
    <w:rsid w:val="0072273E"/>
    <w:rsid w:val="00722AC4"/>
    <w:rsid w:val="00723A4C"/>
    <w:rsid w:val="00723CF3"/>
    <w:rsid w:val="00724AC7"/>
    <w:rsid w:val="00724DA3"/>
    <w:rsid w:val="00724F12"/>
    <w:rsid w:val="007257D0"/>
    <w:rsid w:val="00726461"/>
    <w:rsid w:val="007266D0"/>
    <w:rsid w:val="00726D0A"/>
    <w:rsid w:val="00726EA6"/>
    <w:rsid w:val="00727208"/>
    <w:rsid w:val="00727680"/>
    <w:rsid w:val="00727AD2"/>
    <w:rsid w:val="00727BC7"/>
    <w:rsid w:val="00727F11"/>
    <w:rsid w:val="00730B5A"/>
    <w:rsid w:val="00731105"/>
    <w:rsid w:val="007313AD"/>
    <w:rsid w:val="007317BA"/>
    <w:rsid w:val="00731CFA"/>
    <w:rsid w:val="00732926"/>
    <w:rsid w:val="00732E0E"/>
    <w:rsid w:val="007332B6"/>
    <w:rsid w:val="007348B1"/>
    <w:rsid w:val="00734AD5"/>
    <w:rsid w:val="00735057"/>
    <w:rsid w:val="007354D2"/>
    <w:rsid w:val="00735D22"/>
    <w:rsid w:val="00735DDF"/>
    <w:rsid w:val="007362A6"/>
    <w:rsid w:val="00736D7D"/>
    <w:rsid w:val="00736E91"/>
    <w:rsid w:val="00736FD5"/>
    <w:rsid w:val="00740728"/>
    <w:rsid w:val="00740A74"/>
    <w:rsid w:val="00740B5E"/>
    <w:rsid w:val="00740E58"/>
    <w:rsid w:val="00742440"/>
    <w:rsid w:val="00743728"/>
    <w:rsid w:val="00743EB0"/>
    <w:rsid w:val="00744446"/>
    <w:rsid w:val="007445A0"/>
    <w:rsid w:val="007447AC"/>
    <w:rsid w:val="0074524B"/>
    <w:rsid w:val="00745FBE"/>
    <w:rsid w:val="007464C2"/>
    <w:rsid w:val="0074710B"/>
    <w:rsid w:val="00747620"/>
    <w:rsid w:val="007477AF"/>
    <w:rsid w:val="00747D8B"/>
    <w:rsid w:val="00747E33"/>
    <w:rsid w:val="007504E9"/>
    <w:rsid w:val="00751228"/>
    <w:rsid w:val="00751707"/>
    <w:rsid w:val="00751A79"/>
    <w:rsid w:val="00752265"/>
    <w:rsid w:val="00752383"/>
    <w:rsid w:val="00753345"/>
    <w:rsid w:val="0075384C"/>
    <w:rsid w:val="00754689"/>
    <w:rsid w:val="00754C1C"/>
    <w:rsid w:val="00756180"/>
    <w:rsid w:val="0075638C"/>
    <w:rsid w:val="00757191"/>
    <w:rsid w:val="007571E1"/>
    <w:rsid w:val="007574E6"/>
    <w:rsid w:val="00760138"/>
    <w:rsid w:val="007604B2"/>
    <w:rsid w:val="00760CDE"/>
    <w:rsid w:val="0076111C"/>
    <w:rsid w:val="00761374"/>
    <w:rsid w:val="007615A3"/>
    <w:rsid w:val="00764434"/>
    <w:rsid w:val="007644BF"/>
    <w:rsid w:val="00764B19"/>
    <w:rsid w:val="00764C50"/>
    <w:rsid w:val="00765281"/>
    <w:rsid w:val="007653ED"/>
    <w:rsid w:val="00765905"/>
    <w:rsid w:val="00766BAD"/>
    <w:rsid w:val="00766F99"/>
    <w:rsid w:val="00767715"/>
    <w:rsid w:val="007729A2"/>
    <w:rsid w:val="00772E68"/>
    <w:rsid w:val="00773DF5"/>
    <w:rsid w:val="00774619"/>
    <w:rsid w:val="007747B3"/>
    <w:rsid w:val="00775001"/>
    <w:rsid w:val="007755F2"/>
    <w:rsid w:val="00775704"/>
    <w:rsid w:val="00775D53"/>
    <w:rsid w:val="00776971"/>
    <w:rsid w:val="0077759F"/>
    <w:rsid w:val="0078027F"/>
    <w:rsid w:val="00780A80"/>
    <w:rsid w:val="0078177E"/>
    <w:rsid w:val="007820F6"/>
    <w:rsid w:val="0078304C"/>
    <w:rsid w:val="00783673"/>
    <w:rsid w:val="0078475D"/>
    <w:rsid w:val="00784E8C"/>
    <w:rsid w:val="00784F34"/>
    <w:rsid w:val="0078500F"/>
    <w:rsid w:val="00785490"/>
    <w:rsid w:val="00785EAA"/>
    <w:rsid w:val="00785F22"/>
    <w:rsid w:val="007863F8"/>
    <w:rsid w:val="0078777E"/>
    <w:rsid w:val="007906EB"/>
    <w:rsid w:val="00790A20"/>
    <w:rsid w:val="00790A75"/>
    <w:rsid w:val="00790B6E"/>
    <w:rsid w:val="00791B8D"/>
    <w:rsid w:val="00791D0D"/>
    <w:rsid w:val="00791FFD"/>
    <w:rsid w:val="0079234B"/>
    <w:rsid w:val="007925EA"/>
    <w:rsid w:val="00792707"/>
    <w:rsid w:val="00792A43"/>
    <w:rsid w:val="007934C7"/>
    <w:rsid w:val="00793CD8"/>
    <w:rsid w:val="007943B1"/>
    <w:rsid w:val="00794552"/>
    <w:rsid w:val="00794CAE"/>
    <w:rsid w:val="00794E97"/>
    <w:rsid w:val="00795C92"/>
    <w:rsid w:val="00796231"/>
    <w:rsid w:val="007963CF"/>
    <w:rsid w:val="00796CFB"/>
    <w:rsid w:val="00797173"/>
    <w:rsid w:val="007973E3"/>
    <w:rsid w:val="00797A0D"/>
    <w:rsid w:val="007A0823"/>
    <w:rsid w:val="007A094B"/>
    <w:rsid w:val="007A1171"/>
    <w:rsid w:val="007A155E"/>
    <w:rsid w:val="007A1CB3"/>
    <w:rsid w:val="007A1ECC"/>
    <w:rsid w:val="007A2264"/>
    <w:rsid w:val="007A2E16"/>
    <w:rsid w:val="007A306F"/>
    <w:rsid w:val="007A3535"/>
    <w:rsid w:val="007A3EDA"/>
    <w:rsid w:val="007A43A6"/>
    <w:rsid w:val="007A44B6"/>
    <w:rsid w:val="007A4748"/>
    <w:rsid w:val="007A58A6"/>
    <w:rsid w:val="007A5B6A"/>
    <w:rsid w:val="007A61EB"/>
    <w:rsid w:val="007A7A11"/>
    <w:rsid w:val="007B23C8"/>
    <w:rsid w:val="007B25CC"/>
    <w:rsid w:val="007B282F"/>
    <w:rsid w:val="007B3954"/>
    <w:rsid w:val="007B3D2D"/>
    <w:rsid w:val="007B46E8"/>
    <w:rsid w:val="007B509F"/>
    <w:rsid w:val="007B50AE"/>
    <w:rsid w:val="007B51DA"/>
    <w:rsid w:val="007B51DF"/>
    <w:rsid w:val="007B5618"/>
    <w:rsid w:val="007B68F9"/>
    <w:rsid w:val="007B6F58"/>
    <w:rsid w:val="007B7756"/>
    <w:rsid w:val="007B7D63"/>
    <w:rsid w:val="007C0137"/>
    <w:rsid w:val="007C030F"/>
    <w:rsid w:val="007C05DD"/>
    <w:rsid w:val="007C1519"/>
    <w:rsid w:val="007C1C36"/>
    <w:rsid w:val="007C241C"/>
    <w:rsid w:val="007C3D18"/>
    <w:rsid w:val="007C439C"/>
    <w:rsid w:val="007C47FC"/>
    <w:rsid w:val="007C513B"/>
    <w:rsid w:val="007C5D50"/>
    <w:rsid w:val="007C60BF"/>
    <w:rsid w:val="007C6553"/>
    <w:rsid w:val="007C67FE"/>
    <w:rsid w:val="007C6A07"/>
    <w:rsid w:val="007C6F60"/>
    <w:rsid w:val="007C75A1"/>
    <w:rsid w:val="007C7670"/>
    <w:rsid w:val="007C77A5"/>
    <w:rsid w:val="007D04E5"/>
    <w:rsid w:val="007D0928"/>
    <w:rsid w:val="007D1341"/>
    <w:rsid w:val="007D1CDB"/>
    <w:rsid w:val="007D2284"/>
    <w:rsid w:val="007D30CC"/>
    <w:rsid w:val="007D3C0F"/>
    <w:rsid w:val="007D3D2D"/>
    <w:rsid w:val="007D3FAD"/>
    <w:rsid w:val="007D402E"/>
    <w:rsid w:val="007D4571"/>
    <w:rsid w:val="007D57A4"/>
    <w:rsid w:val="007D5876"/>
    <w:rsid w:val="007D5901"/>
    <w:rsid w:val="007D5E3B"/>
    <w:rsid w:val="007D6537"/>
    <w:rsid w:val="007D667D"/>
    <w:rsid w:val="007D74BB"/>
    <w:rsid w:val="007D7526"/>
    <w:rsid w:val="007E01B4"/>
    <w:rsid w:val="007E069E"/>
    <w:rsid w:val="007E0EF2"/>
    <w:rsid w:val="007E1033"/>
    <w:rsid w:val="007E15C5"/>
    <w:rsid w:val="007E228D"/>
    <w:rsid w:val="007E2526"/>
    <w:rsid w:val="007E2D10"/>
    <w:rsid w:val="007E30A7"/>
    <w:rsid w:val="007E317B"/>
    <w:rsid w:val="007E43D5"/>
    <w:rsid w:val="007E4610"/>
    <w:rsid w:val="007E4715"/>
    <w:rsid w:val="007E505B"/>
    <w:rsid w:val="007E559B"/>
    <w:rsid w:val="007E61A3"/>
    <w:rsid w:val="007E6237"/>
    <w:rsid w:val="007E7091"/>
    <w:rsid w:val="007F048B"/>
    <w:rsid w:val="007F15AD"/>
    <w:rsid w:val="007F1605"/>
    <w:rsid w:val="007F22C2"/>
    <w:rsid w:val="007F2774"/>
    <w:rsid w:val="007F32BD"/>
    <w:rsid w:val="007F44AE"/>
    <w:rsid w:val="007F4874"/>
    <w:rsid w:val="007F4920"/>
    <w:rsid w:val="007F500B"/>
    <w:rsid w:val="007F5686"/>
    <w:rsid w:val="007F68A2"/>
    <w:rsid w:val="007F6FE9"/>
    <w:rsid w:val="007F7EAB"/>
    <w:rsid w:val="00800C31"/>
    <w:rsid w:val="00801EBC"/>
    <w:rsid w:val="008020D3"/>
    <w:rsid w:val="00802A32"/>
    <w:rsid w:val="00802FB5"/>
    <w:rsid w:val="00803FAE"/>
    <w:rsid w:val="00804761"/>
    <w:rsid w:val="0080559E"/>
    <w:rsid w:val="00805A46"/>
    <w:rsid w:val="00805E53"/>
    <w:rsid w:val="0080605F"/>
    <w:rsid w:val="00806349"/>
    <w:rsid w:val="00806973"/>
    <w:rsid w:val="0080731B"/>
    <w:rsid w:val="00807786"/>
    <w:rsid w:val="008079BB"/>
    <w:rsid w:val="00810E99"/>
    <w:rsid w:val="00811D4C"/>
    <w:rsid w:val="00811E82"/>
    <w:rsid w:val="00811FCB"/>
    <w:rsid w:val="008130C6"/>
    <w:rsid w:val="00813A4E"/>
    <w:rsid w:val="00813C49"/>
    <w:rsid w:val="00814555"/>
    <w:rsid w:val="008158D6"/>
    <w:rsid w:val="00815D0C"/>
    <w:rsid w:val="008169D8"/>
    <w:rsid w:val="0081712C"/>
    <w:rsid w:val="00817196"/>
    <w:rsid w:val="008202B8"/>
    <w:rsid w:val="008206E7"/>
    <w:rsid w:val="008208FF"/>
    <w:rsid w:val="00820CAC"/>
    <w:rsid w:val="00820E2F"/>
    <w:rsid w:val="0082183E"/>
    <w:rsid w:val="0082195F"/>
    <w:rsid w:val="00821F7B"/>
    <w:rsid w:val="00822776"/>
    <w:rsid w:val="00822AA3"/>
    <w:rsid w:val="00822F63"/>
    <w:rsid w:val="00822FFA"/>
    <w:rsid w:val="0082342B"/>
    <w:rsid w:val="008235DB"/>
    <w:rsid w:val="00823797"/>
    <w:rsid w:val="008241C2"/>
    <w:rsid w:val="00824316"/>
    <w:rsid w:val="008243E7"/>
    <w:rsid w:val="00824AB4"/>
    <w:rsid w:val="00825C42"/>
    <w:rsid w:val="00825C89"/>
    <w:rsid w:val="00825D25"/>
    <w:rsid w:val="008278C1"/>
    <w:rsid w:val="00827D6F"/>
    <w:rsid w:val="008308E6"/>
    <w:rsid w:val="00830CFF"/>
    <w:rsid w:val="00831809"/>
    <w:rsid w:val="00832614"/>
    <w:rsid w:val="00832E7B"/>
    <w:rsid w:val="00832F2B"/>
    <w:rsid w:val="00833236"/>
    <w:rsid w:val="0083344C"/>
    <w:rsid w:val="00833871"/>
    <w:rsid w:val="00833C93"/>
    <w:rsid w:val="008344A9"/>
    <w:rsid w:val="008349E1"/>
    <w:rsid w:val="008352D0"/>
    <w:rsid w:val="00835720"/>
    <w:rsid w:val="00836878"/>
    <w:rsid w:val="00836AD8"/>
    <w:rsid w:val="008376AC"/>
    <w:rsid w:val="0084120C"/>
    <w:rsid w:val="0084153C"/>
    <w:rsid w:val="00841994"/>
    <w:rsid w:val="00841AAE"/>
    <w:rsid w:val="00842595"/>
    <w:rsid w:val="00842D50"/>
    <w:rsid w:val="008430E7"/>
    <w:rsid w:val="0084362D"/>
    <w:rsid w:val="0084401C"/>
    <w:rsid w:val="008440F2"/>
    <w:rsid w:val="008444E8"/>
    <w:rsid w:val="00844E80"/>
    <w:rsid w:val="008458E8"/>
    <w:rsid w:val="008463E0"/>
    <w:rsid w:val="00846FE7"/>
    <w:rsid w:val="00847A72"/>
    <w:rsid w:val="00847CA7"/>
    <w:rsid w:val="008505D0"/>
    <w:rsid w:val="00851238"/>
    <w:rsid w:val="008518BC"/>
    <w:rsid w:val="00851F9E"/>
    <w:rsid w:val="00852303"/>
    <w:rsid w:val="00853759"/>
    <w:rsid w:val="00853A1C"/>
    <w:rsid w:val="00853C9A"/>
    <w:rsid w:val="00854AEB"/>
    <w:rsid w:val="00854BD2"/>
    <w:rsid w:val="008550E5"/>
    <w:rsid w:val="00855BDF"/>
    <w:rsid w:val="00855C65"/>
    <w:rsid w:val="00855E57"/>
    <w:rsid w:val="00856911"/>
    <w:rsid w:val="00856A84"/>
    <w:rsid w:val="00856E3E"/>
    <w:rsid w:val="008600A2"/>
    <w:rsid w:val="00860404"/>
    <w:rsid w:val="00860869"/>
    <w:rsid w:val="00861F8F"/>
    <w:rsid w:val="008627ED"/>
    <w:rsid w:val="00862B78"/>
    <w:rsid w:val="00862BD0"/>
    <w:rsid w:val="00863092"/>
    <w:rsid w:val="00863F82"/>
    <w:rsid w:val="00864231"/>
    <w:rsid w:val="008642B4"/>
    <w:rsid w:val="0086535A"/>
    <w:rsid w:val="008668F6"/>
    <w:rsid w:val="008677FD"/>
    <w:rsid w:val="00870504"/>
    <w:rsid w:val="008706D4"/>
    <w:rsid w:val="00870D22"/>
    <w:rsid w:val="00870F8A"/>
    <w:rsid w:val="00871998"/>
    <w:rsid w:val="008719A4"/>
    <w:rsid w:val="00871C71"/>
    <w:rsid w:val="00871D23"/>
    <w:rsid w:val="00871F49"/>
    <w:rsid w:val="00872519"/>
    <w:rsid w:val="00872978"/>
    <w:rsid w:val="00872EE0"/>
    <w:rsid w:val="00873C84"/>
    <w:rsid w:val="00874312"/>
    <w:rsid w:val="0087437C"/>
    <w:rsid w:val="0087575F"/>
    <w:rsid w:val="00875AF8"/>
    <w:rsid w:val="00875B47"/>
    <w:rsid w:val="00875CD7"/>
    <w:rsid w:val="008768D5"/>
    <w:rsid w:val="00876B4D"/>
    <w:rsid w:val="00876B72"/>
    <w:rsid w:val="00876DE4"/>
    <w:rsid w:val="00877A6D"/>
    <w:rsid w:val="00877F18"/>
    <w:rsid w:val="00880F85"/>
    <w:rsid w:val="008828C1"/>
    <w:rsid w:val="008837E7"/>
    <w:rsid w:val="00884570"/>
    <w:rsid w:val="00884E20"/>
    <w:rsid w:val="00884F90"/>
    <w:rsid w:val="00885344"/>
    <w:rsid w:val="008854DD"/>
    <w:rsid w:val="00885CBB"/>
    <w:rsid w:val="008900BB"/>
    <w:rsid w:val="00890879"/>
    <w:rsid w:val="008908AD"/>
    <w:rsid w:val="00890CF3"/>
    <w:rsid w:val="00890FBB"/>
    <w:rsid w:val="00891EE2"/>
    <w:rsid w:val="00892488"/>
    <w:rsid w:val="00893342"/>
    <w:rsid w:val="00893C8C"/>
    <w:rsid w:val="0089403D"/>
    <w:rsid w:val="008941E3"/>
    <w:rsid w:val="008942F3"/>
    <w:rsid w:val="00894A88"/>
    <w:rsid w:val="00895031"/>
    <w:rsid w:val="008952DA"/>
    <w:rsid w:val="00895386"/>
    <w:rsid w:val="00895B1A"/>
    <w:rsid w:val="00895FEA"/>
    <w:rsid w:val="00896901"/>
    <w:rsid w:val="00897385"/>
    <w:rsid w:val="00897F11"/>
    <w:rsid w:val="008A027C"/>
    <w:rsid w:val="008A02DE"/>
    <w:rsid w:val="008A0584"/>
    <w:rsid w:val="008A1AE1"/>
    <w:rsid w:val="008A2085"/>
    <w:rsid w:val="008A21EF"/>
    <w:rsid w:val="008A21FF"/>
    <w:rsid w:val="008A2CE2"/>
    <w:rsid w:val="008A30AC"/>
    <w:rsid w:val="008A3189"/>
    <w:rsid w:val="008A44B8"/>
    <w:rsid w:val="008A4B09"/>
    <w:rsid w:val="008A4DED"/>
    <w:rsid w:val="008A51A8"/>
    <w:rsid w:val="008A54C7"/>
    <w:rsid w:val="008A54EB"/>
    <w:rsid w:val="008A6089"/>
    <w:rsid w:val="008A628E"/>
    <w:rsid w:val="008A6B39"/>
    <w:rsid w:val="008A6D91"/>
    <w:rsid w:val="008A77D8"/>
    <w:rsid w:val="008A7914"/>
    <w:rsid w:val="008B0483"/>
    <w:rsid w:val="008B0573"/>
    <w:rsid w:val="008B0899"/>
    <w:rsid w:val="008B09FA"/>
    <w:rsid w:val="008B0AF1"/>
    <w:rsid w:val="008B0B47"/>
    <w:rsid w:val="008B120C"/>
    <w:rsid w:val="008B1356"/>
    <w:rsid w:val="008B1D1A"/>
    <w:rsid w:val="008B2323"/>
    <w:rsid w:val="008B2371"/>
    <w:rsid w:val="008B25C2"/>
    <w:rsid w:val="008B2996"/>
    <w:rsid w:val="008B379A"/>
    <w:rsid w:val="008B3E62"/>
    <w:rsid w:val="008B414B"/>
    <w:rsid w:val="008B426A"/>
    <w:rsid w:val="008B4CAF"/>
    <w:rsid w:val="008B51A0"/>
    <w:rsid w:val="008B592A"/>
    <w:rsid w:val="008B6B50"/>
    <w:rsid w:val="008B6FAD"/>
    <w:rsid w:val="008B7B5C"/>
    <w:rsid w:val="008C067A"/>
    <w:rsid w:val="008C0744"/>
    <w:rsid w:val="008C0C99"/>
    <w:rsid w:val="008C0EB9"/>
    <w:rsid w:val="008C0EBF"/>
    <w:rsid w:val="008C1112"/>
    <w:rsid w:val="008C1B78"/>
    <w:rsid w:val="008C1D01"/>
    <w:rsid w:val="008C1FC2"/>
    <w:rsid w:val="008C2017"/>
    <w:rsid w:val="008C27D8"/>
    <w:rsid w:val="008C36B4"/>
    <w:rsid w:val="008C3AFE"/>
    <w:rsid w:val="008C3D8E"/>
    <w:rsid w:val="008C4381"/>
    <w:rsid w:val="008C4958"/>
    <w:rsid w:val="008C4BAA"/>
    <w:rsid w:val="008C4C8A"/>
    <w:rsid w:val="008C52CA"/>
    <w:rsid w:val="008C52DB"/>
    <w:rsid w:val="008C583E"/>
    <w:rsid w:val="008C6AE8"/>
    <w:rsid w:val="008C73FA"/>
    <w:rsid w:val="008C7573"/>
    <w:rsid w:val="008C7939"/>
    <w:rsid w:val="008D00A5"/>
    <w:rsid w:val="008D037B"/>
    <w:rsid w:val="008D0469"/>
    <w:rsid w:val="008D0993"/>
    <w:rsid w:val="008D1046"/>
    <w:rsid w:val="008D18E4"/>
    <w:rsid w:val="008D22DF"/>
    <w:rsid w:val="008D34F1"/>
    <w:rsid w:val="008D366F"/>
    <w:rsid w:val="008D39D8"/>
    <w:rsid w:val="008D3D27"/>
    <w:rsid w:val="008D524B"/>
    <w:rsid w:val="008D59EB"/>
    <w:rsid w:val="008D5C3D"/>
    <w:rsid w:val="008D6D1A"/>
    <w:rsid w:val="008D72FD"/>
    <w:rsid w:val="008D7504"/>
    <w:rsid w:val="008D75CB"/>
    <w:rsid w:val="008D7CB8"/>
    <w:rsid w:val="008E065E"/>
    <w:rsid w:val="008E0927"/>
    <w:rsid w:val="008E0F89"/>
    <w:rsid w:val="008E149F"/>
    <w:rsid w:val="008E1909"/>
    <w:rsid w:val="008E3396"/>
    <w:rsid w:val="008E3445"/>
    <w:rsid w:val="008E37C5"/>
    <w:rsid w:val="008E4679"/>
    <w:rsid w:val="008E46B9"/>
    <w:rsid w:val="008E4800"/>
    <w:rsid w:val="008E543B"/>
    <w:rsid w:val="008E5948"/>
    <w:rsid w:val="008E5C3C"/>
    <w:rsid w:val="008E68A5"/>
    <w:rsid w:val="008E6D3A"/>
    <w:rsid w:val="008E6E4E"/>
    <w:rsid w:val="008E7289"/>
    <w:rsid w:val="008E74EC"/>
    <w:rsid w:val="008F024F"/>
    <w:rsid w:val="008F1329"/>
    <w:rsid w:val="008F1C4E"/>
    <w:rsid w:val="008F1EAB"/>
    <w:rsid w:val="008F2627"/>
    <w:rsid w:val="008F2E6A"/>
    <w:rsid w:val="008F33DC"/>
    <w:rsid w:val="008F3D59"/>
    <w:rsid w:val="008F477F"/>
    <w:rsid w:val="008F5B7D"/>
    <w:rsid w:val="008F7439"/>
    <w:rsid w:val="00902350"/>
    <w:rsid w:val="00902759"/>
    <w:rsid w:val="00902C08"/>
    <w:rsid w:val="0090302E"/>
    <w:rsid w:val="0090336B"/>
    <w:rsid w:val="00903750"/>
    <w:rsid w:val="009038D5"/>
    <w:rsid w:val="009040CB"/>
    <w:rsid w:val="0090438B"/>
    <w:rsid w:val="00904B9F"/>
    <w:rsid w:val="00904EC9"/>
    <w:rsid w:val="00904F42"/>
    <w:rsid w:val="00905003"/>
    <w:rsid w:val="009053AA"/>
    <w:rsid w:val="00905836"/>
    <w:rsid w:val="00905E13"/>
    <w:rsid w:val="00906431"/>
    <w:rsid w:val="00906939"/>
    <w:rsid w:val="0091006E"/>
    <w:rsid w:val="009103B1"/>
    <w:rsid w:val="00910613"/>
    <w:rsid w:val="009107BC"/>
    <w:rsid w:val="00910B7D"/>
    <w:rsid w:val="00911DFB"/>
    <w:rsid w:val="00911F8F"/>
    <w:rsid w:val="0091259A"/>
    <w:rsid w:val="009127CD"/>
    <w:rsid w:val="009131AB"/>
    <w:rsid w:val="0091325A"/>
    <w:rsid w:val="009139D9"/>
    <w:rsid w:val="00913D32"/>
    <w:rsid w:val="009141D5"/>
    <w:rsid w:val="00914AD8"/>
    <w:rsid w:val="009150CF"/>
    <w:rsid w:val="00916079"/>
    <w:rsid w:val="00917812"/>
    <w:rsid w:val="00917CE9"/>
    <w:rsid w:val="00917FDE"/>
    <w:rsid w:val="0092075B"/>
    <w:rsid w:val="00920BF2"/>
    <w:rsid w:val="00921A54"/>
    <w:rsid w:val="00922010"/>
    <w:rsid w:val="00922ABA"/>
    <w:rsid w:val="00922DF1"/>
    <w:rsid w:val="00922F88"/>
    <w:rsid w:val="0092337E"/>
    <w:rsid w:val="009238FB"/>
    <w:rsid w:val="00924198"/>
    <w:rsid w:val="00924834"/>
    <w:rsid w:val="00925038"/>
    <w:rsid w:val="00925D5E"/>
    <w:rsid w:val="00926892"/>
    <w:rsid w:val="00926E45"/>
    <w:rsid w:val="0092789D"/>
    <w:rsid w:val="00927D63"/>
    <w:rsid w:val="00930140"/>
    <w:rsid w:val="009308B9"/>
    <w:rsid w:val="00930F6D"/>
    <w:rsid w:val="00931866"/>
    <w:rsid w:val="00931BD9"/>
    <w:rsid w:val="0093224E"/>
    <w:rsid w:val="009327CD"/>
    <w:rsid w:val="00932C68"/>
    <w:rsid w:val="00933064"/>
    <w:rsid w:val="009334DE"/>
    <w:rsid w:val="00933A54"/>
    <w:rsid w:val="009343AA"/>
    <w:rsid w:val="009346A7"/>
    <w:rsid w:val="00934E6C"/>
    <w:rsid w:val="00935784"/>
    <w:rsid w:val="009364F5"/>
    <w:rsid w:val="009367B7"/>
    <w:rsid w:val="009367F1"/>
    <w:rsid w:val="009368F3"/>
    <w:rsid w:val="00936C45"/>
    <w:rsid w:val="00936E37"/>
    <w:rsid w:val="00936FAA"/>
    <w:rsid w:val="009370CE"/>
    <w:rsid w:val="00940134"/>
    <w:rsid w:val="00941636"/>
    <w:rsid w:val="009417F2"/>
    <w:rsid w:val="00942F56"/>
    <w:rsid w:val="009435C0"/>
    <w:rsid w:val="00943742"/>
    <w:rsid w:val="0094398C"/>
    <w:rsid w:val="0094450E"/>
    <w:rsid w:val="0094528E"/>
    <w:rsid w:val="00945664"/>
    <w:rsid w:val="00945C05"/>
    <w:rsid w:val="00946945"/>
    <w:rsid w:val="00946A86"/>
    <w:rsid w:val="009470FA"/>
    <w:rsid w:val="00947466"/>
    <w:rsid w:val="00947713"/>
    <w:rsid w:val="00947BFA"/>
    <w:rsid w:val="00947C6C"/>
    <w:rsid w:val="009501F1"/>
    <w:rsid w:val="009507E6"/>
    <w:rsid w:val="009509CA"/>
    <w:rsid w:val="00950DE7"/>
    <w:rsid w:val="009513C6"/>
    <w:rsid w:val="00951BB5"/>
    <w:rsid w:val="00952896"/>
    <w:rsid w:val="00952A1D"/>
    <w:rsid w:val="009531F9"/>
    <w:rsid w:val="0095374A"/>
    <w:rsid w:val="00953920"/>
    <w:rsid w:val="00953BC3"/>
    <w:rsid w:val="00953D47"/>
    <w:rsid w:val="009543FF"/>
    <w:rsid w:val="00955263"/>
    <w:rsid w:val="009554A2"/>
    <w:rsid w:val="009557A6"/>
    <w:rsid w:val="00955B5F"/>
    <w:rsid w:val="00955C09"/>
    <w:rsid w:val="00955F59"/>
    <w:rsid w:val="0095681E"/>
    <w:rsid w:val="009572D4"/>
    <w:rsid w:val="00957D13"/>
    <w:rsid w:val="0096129B"/>
    <w:rsid w:val="00961921"/>
    <w:rsid w:val="00962A1B"/>
    <w:rsid w:val="00963197"/>
    <w:rsid w:val="00963632"/>
    <w:rsid w:val="009638B8"/>
    <w:rsid w:val="009639D0"/>
    <w:rsid w:val="0096430A"/>
    <w:rsid w:val="00965523"/>
    <w:rsid w:val="0096554B"/>
    <w:rsid w:val="0096584A"/>
    <w:rsid w:val="0096751C"/>
    <w:rsid w:val="00967747"/>
    <w:rsid w:val="009677B3"/>
    <w:rsid w:val="00967A92"/>
    <w:rsid w:val="00970AA7"/>
    <w:rsid w:val="00970C53"/>
    <w:rsid w:val="00971013"/>
    <w:rsid w:val="009713D8"/>
    <w:rsid w:val="00971A97"/>
    <w:rsid w:val="00971D9E"/>
    <w:rsid w:val="00971F08"/>
    <w:rsid w:val="009727D3"/>
    <w:rsid w:val="00972CF5"/>
    <w:rsid w:val="00973171"/>
    <w:rsid w:val="009740F7"/>
    <w:rsid w:val="0097484E"/>
    <w:rsid w:val="00974B24"/>
    <w:rsid w:val="00975728"/>
    <w:rsid w:val="00975C4B"/>
    <w:rsid w:val="0097603D"/>
    <w:rsid w:val="00976949"/>
    <w:rsid w:val="00976E48"/>
    <w:rsid w:val="00977880"/>
    <w:rsid w:val="00977F98"/>
    <w:rsid w:val="00980477"/>
    <w:rsid w:val="00980E0E"/>
    <w:rsid w:val="009815CE"/>
    <w:rsid w:val="00981C61"/>
    <w:rsid w:val="009822ED"/>
    <w:rsid w:val="00982AF1"/>
    <w:rsid w:val="00982DB3"/>
    <w:rsid w:val="00983101"/>
    <w:rsid w:val="009833E2"/>
    <w:rsid w:val="009840B6"/>
    <w:rsid w:val="00984225"/>
    <w:rsid w:val="00985016"/>
    <w:rsid w:val="0098524E"/>
    <w:rsid w:val="00985253"/>
    <w:rsid w:val="009853B3"/>
    <w:rsid w:val="00985609"/>
    <w:rsid w:val="00986D2C"/>
    <w:rsid w:val="00987589"/>
    <w:rsid w:val="00987A54"/>
    <w:rsid w:val="00987DAF"/>
    <w:rsid w:val="009903BC"/>
    <w:rsid w:val="00990630"/>
    <w:rsid w:val="00990702"/>
    <w:rsid w:val="00991264"/>
    <w:rsid w:val="00991761"/>
    <w:rsid w:val="00991E11"/>
    <w:rsid w:val="0099225C"/>
    <w:rsid w:val="00992532"/>
    <w:rsid w:val="00992B7A"/>
    <w:rsid w:val="00994DCA"/>
    <w:rsid w:val="00994E68"/>
    <w:rsid w:val="0099515E"/>
    <w:rsid w:val="00995277"/>
    <w:rsid w:val="009956AB"/>
    <w:rsid w:val="00995982"/>
    <w:rsid w:val="0099601F"/>
    <w:rsid w:val="009960EC"/>
    <w:rsid w:val="009968BE"/>
    <w:rsid w:val="009970DD"/>
    <w:rsid w:val="00997DF3"/>
    <w:rsid w:val="009A01DA"/>
    <w:rsid w:val="009A05C4"/>
    <w:rsid w:val="009A0FBA"/>
    <w:rsid w:val="009A1601"/>
    <w:rsid w:val="009A1B77"/>
    <w:rsid w:val="009A1BDD"/>
    <w:rsid w:val="009A1D6D"/>
    <w:rsid w:val="009A1DE7"/>
    <w:rsid w:val="009A3282"/>
    <w:rsid w:val="009A38E8"/>
    <w:rsid w:val="009A3BB6"/>
    <w:rsid w:val="009A3BCA"/>
    <w:rsid w:val="009A462D"/>
    <w:rsid w:val="009A46B7"/>
    <w:rsid w:val="009A4F39"/>
    <w:rsid w:val="009A5362"/>
    <w:rsid w:val="009A562C"/>
    <w:rsid w:val="009A5CBA"/>
    <w:rsid w:val="009A70CB"/>
    <w:rsid w:val="009A716B"/>
    <w:rsid w:val="009B001F"/>
    <w:rsid w:val="009B07C1"/>
    <w:rsid w:val="009B0940"/>
    <w:rsid w:val="009B0ACF"/>
    <w:rsid w:val="009B0B58"/>
    <w:rsid w:val="009B1F30"/>
    <w:rsid w:val="009B2079"/>
    <w:rsid w:val="009B3456"/>
    <w:rsid w:val="009B3AC2"/>
    <w:rsid w:val="009B3C17"/>
    <w:rsid w:val="009B47B1"/>
    <w:rsid w:val="009B4DF4"/>
    <w:rsid w:val="009B519E"/>
    <w:rsid w:val="009B5239"/>
    <w:rsid w:val="009B5325"/>
    <w:rsid w:val="009B564E"/>
    <w:rsid w:val="009B582E"/>
    <w:rsid w:val="009B6012"/>
    <w:rsid w:val="009B6FC2"/>
    <w:rsid w:val="009B72A1"/>
    <w:rsid w:val="009B7A28"/>
    <w:rsid w:val="009B7C35"/>
    <w:rsid w:val="009B7E87"/>
    <w:rsid w:val="009C0169"/>
    <w:rsid w:val="009C03C6"/>
    <w:rsid w:val="009C087A"/>
    <w:rsid w:val="009C0D89"/>
    <w:rsid w:val="009C125F"/>
    <w:rsid w:val="009C139C"/>
    <w:rsid w:val="009C1879"/>
    <w:rsid w:val="009C2510"/>
    <w:rsid w:val="009C269E"/>
    <w:rsid w:val="009C2EC2"/>
    <w:rsid w:val="009C31DD"/>
    <w:rsid w:val="009C32E3"/>
    <w:rsid w:val="009C3C58"/>
    <w:rsid w:val="009C403E"/>
    <w:rsid w:val="009C4340"/>
    <w:rsid w:val="009C4D44"/>
    <w:rsid w:val="009C5C4F"/>
    <w:rsid w:val="009C5E98"/>
    <w:rsid w:val="009C6A96"/>
    <w:rsid w:val="009C6D3E"/>
    <w:rsid w:val="009C7080"/>
    <w:rsid w:val="009C7E9C"/>
    <w:rsid w:val="009D13A4"/>
    <w:rsid w:val="009D25E5"/>
    <w:rsid w:val="009D2A4E"/>
    <w:rsid w:val="009D318C"/>
    <w:rsid w:val="009D3726"/>
    <w:rsid w:val="009D3739"/>
    <w:rsid w:val="009D3B65"/>
    <w:rsid w:val="009D3CD1"/>
    <w:rsid w:val="009D40F5"/>
    <w:rsid w:val="009D4347"/>
    <w:rsid w:val="009D4357"/>
    <w:rsid w:val="009D4396"/>
    <w:rsid w:val="009D4517"/>
    <w:rsid w:val="009D494A"/>
    <w:rsid w:val="009D4FF0"/>
    <w:rsid w:val="009D51E2"/>
    <w:rsid w:val="009D5489"/>
    <w:rsid w:val="009D58B6"/>
    <w:rsid w:val="009D5960"/>
    <w:rsid w:val="009D5B5B"/>
    <w:rsid w:val="009D5DF1"/>
    <w:rsid w:val="009D5E7C"/>
    <w:rsid w:val="009D681D"/>
    <w:rsid w:val="009D703C"/>
    <w:rsid w:val="009D718F"/>
    <w:rsid w:val="009D73E2"/>
    <w:rsid w:val="009D7449"/>
    <w:rsid w:val="009D75C6"/>
    <w:rsid w:val="009D7603"/>
    <w:rsid w:val="009D78DE"/>
    <w:rsid w:val="009E068F"/>
    <w:rsid w:val="009E0917"/>
    <w:rsid w:val="009E0B9B"/>
    <w:rsid w:val="009E14E0"/>
    <w:rsid w:val="009E35DB"/>
    <w:rsid w:val="009E40DD"/>
    <w:rsid w:val="009E4284"/>
    <w:rsid w:val="009E454C"/>
    <w:rsid w:val="009E47A3"/>
    <w:rsid w:val="009E4C23"/>
    <w:rsid w:val="009E55EB"/>
    <w:rsid w:val="009E5621"/>
    <w:rsid w:val="009E5DE0"/>
    <w:rsid w:val="009E6454"/>
    <w:rsid w:val="009E64CA"/>
    <w:rsid w:val="009E7AF8"/>
    <w:rsid w:val="009E7BED"/>
    <w:rsid w:val="009F08F3"/>
    <w:rsid w:val="009F10FE"/>
    <w:rsid w:val="009F27E8"/>
    <w:rsid w:val="009F2EB4"/>
    <w:rsid w:val="009F344F"/>
    <w:rsid w:val="009F39FC"/>
    <w:rsid w:val="009F46F5"/>
    <w:rsid w:val="009F47D2"/>
    <w:rsid w:val="009F5966"/>
    <w:rsid w:val="009F5D14"/>
    <w:rsid w:val="009F65E7"/>
    <w:rsid w:val="00A0035E"/>
    <w:rsid w:val="00A00C3D"/>
    <w:rsid w:val="00A0165A"/>
    <w:rsid w:val="00A01AEE"/>
    <w:rsid w:val="00A02F1D"/>
    <w:rsid w:val="00A02FD0"/>
    <w:rsid w:val="00A031D8"/>
    <w:rsid w:val="00A0400C"/>
    <w:rsid w:val="00A048A8"/>
    <w:rsid w:val="00A04A85"/>
    <w:rsid w:val="00A04F49"/>
    <w:rsid w:val="00A052D3"/>
    <w:rsid w:val="00A054F9"/>
    <w:rsid w:val="00A06991"/>
    <w:rsid w:val="00A07B53"/>
    <w:rsid w:val="00A10BDF"/>
    <w:rsid w:val="00A11D73"/>
    <w:rsid w:val="00A12C65"/>
    <w:rsid w:val="00A13B53"/>
    <w:rsid w:val="00A13E54"/>
    <w:rsid w:val="00A140AB"/>
    <w:rsid w:val="00A178C6"/>
    <w:rsid w:val="00A17BB2"/>
    <w:rsid w:val="00A17F63"/>
    <w:rsid w:val="00A20D59"/>
    <w:rsid w:val="00A20DC6"/>
    <w:rsid w:val="00A2193B"/>
    <w:rsid w:val="00A21B7B"/>
    <w:rsid w:val="00A21C5B"/>
    <w:rsid w:val="00A22143"/>
    <w:rsid w:val="00A22631"/>
    <w:rsid w:val="00A22B8D"/>
    <w:rsid w:val="00A22D91"/>
    <w:rsid w:val="00A233F3"/>
    <w:rsid w:val="00A2351A"/>
    <w:rsid w:val="00A23F32"/>
    <w:rsid w:val="00A243AF"/>
    <w:rsid w:val="00A25B7D"/>
    <w:rsid w:val="00A264A9"/>
    <w:rsid w:val="00A26DCF"/>
    <w:rsid w:val="00A26F41"/>
    <w:rsid w:val="00A27785"/>
    <w:rsid w:val="00A30102"/>
    <w:rsid w:val="00A30187"/>
    <w:rsid w:val="00A32287"/>
    <w:rsid w:val="00A3327B"/>
    <w:rsid w:val="00A33F72"/>
    <w:rsid w:val="00A340F1"/>
    <w:rsid w:val="00A34258"/>
    <w:rsid w:val="00A342F2"/>
    <w:rsid w:val="00A3448A"/>
    <w:rsid w:val="00A346F7"/>
    <w:rsid w:val="00A34DA5"/>
    <w:rsid w:val="00A36297"/>
    <w:rsid w:val="00A3639A"/>
    <w:rsid w:val="00A3660E"/>
    <w:rsid w:val="00A36EEE"/>
    <w:rsid w:val="00A37249"/>
    <w:rsid w:val="00A3747B"/>
    <w:rsid w:val="00A406C5"/>
    <w:rsid w:val="00A407F2"/>
    <w:rsid w:val="00A40D6F"/>
    <w:rsid w:val="00A40EB9"/>
    <w:rsid w:val="00A4118A"/>
    <w:rsid w:val="00A4181D"/>
    <w:rsid w:val="00A41E2B"/>
    <w:rsid w:val="00A426D0"/>
    <w:rsid w:val="00A427C6"/>
    <w:rsid w:val="00A43431"/>
    <w:rsid w:val="00A44A04"/>
    <w:rsid w:val="00A44C29"/>
    <w:rsid w:val="00A45769"/>
    <w:rsid w:val="00A45B74"/>
    <w:rsid w:val="00A45DC5"/>
    <w:rsid w:val="00A46173"/>
    <w:rsid w:val="00A46259"/>
    <w:rsid w:val="00A46316"/>
    <w:rsid w:val="00A46A85"/>
    <w:rsid w:val="00A47901"/>
    <w:rsid w:val="00A47BEE"/>
    <w:rsid w:val="00A47CD2"/>
    <w:rsid w:val="00A47D5F"/>
    <w:rsid w:val="00A50917"/>
    <w:rsid w:val="00A51FD2"/>
    <w:rsid w:val="00A52AA5"/>
    <w:rsid w:val="00A52E1D"/>
    <w:rsid w:val="00A52ED6"/>
    <w:rsid w:val="00A53873"/>
    <w:rsid w:val="00A53A9F"/>
    <w:rsid w:val="00A544A6"/>
    <w:rsid w:val="00A56042"/>
    <w:rsid w:val="00A561DE"/>
    <w:rsid w:val="00A57F25"/>
    <w:rsid w:val="00A60B1D"/>
    <w:rsid w:val="00A61499"/>
    <w:rsid w:val="00A618B8"/>
    <w:rsid w:val="00A61A3A"/>
    <w:rsid w:val="00A6233E"/>
    <w:rsid w:val="00A624FC"/>
    <w:rsid w:val="00A62A77"/>
    <w:rsid w:val="00A63483"/>
    <w:rsid w:val="00A635C7"/>
    <w:rsid w:val="00A6378F"/>
    <w:rsid w:val="00A63867"/>
    <w:rsid w:val="00A639EB"/>
    <w:rsid w:val="00A64070"/>
    <w:rsid w:val="00A642F9"/>
    <w:rsid w:val="00A643C1"/>
    <w:rsid w:val="00A6561A"/>
    <w:rsid w:val="00A657D7"/>
    <w:rsid w:val="00A65E6C"/>
    <w:rsid w:val="00A65F69"/>
    <w:rsid w:val="00A660AC"/>
    <w:rsid w:val="00A6620E"/>
    <w:rsid w:val="00A667B3"/>
    <w:rsid w:val="00A66C0E"/>
    <w:rsid w:val="00A67E6C"/>
    <w:rsid w:val="00A70ED8"/>
    <w:rsid w:val="00A71B99"/>
    <w:rsid w:val="00A72141"/>
    <w:rsid w:val="00A739D0"/>
    <w:rsid w:val="00A73CC9"/>
    <w:rsid w:val="00A743A4"/>
    <w:rsid w:val="00A7468E"/>
    <w:rsid w:val="00A7602E"/>
    <w:rsid w:val="00A761D4"/>
    <w:rsid w:val="00A76C8B"/>
    <w:rsid w:val="00A77CB4"/>
    <w:rsid w:val="00A77EC4"/>
    <w:rsid w:val="00A80133"/>
    <w:rsid w:val="00A8069A"/>
    <w:rsid w:val="00A81652"/>
    <w:rsid w:val="00A8216F"/>
    <w:rsid w:val="00A82C81"/>
    <w:rsid w:val="00A82F07"/>
    <w:rsid w:val="00A843D9"/>
    <w:rsid w:val="00A849D5"/>
    <w:rsid w:val="00A84B95"/>
    <w:rsid w:val="00A84BD9"/>
    <w:rsid w:val="00A85043"/>
    <w:rsid w:val="00A8570E"/>
    <w:rsid w:val="00A85F8B"/>
    <w:rsid w:val="00A86202"/>
    <w:rsid w:val="00A875B8"/>
    <w:rsid w:val="00A8787C"/>
    <w:rsid w:val="00A90B4A"/>
    <w:rsid w:val="00A90FA7"/>
    <w:rsid w:val="00A91637"/>
    <w:rsid w:val="00A92854"/>
    <w:rsid w:val="00A92879"/>
    <w:rsid w:val="00A9290A"/>
    <w:rsid w:val="00A92F97"/>
    <w:rsid w:val="00A93E84"/>
    <w:rsid w:val="00A9442A"/>
    <w:rsid w:val="00A94926"/>
    <w:rsid w:val="00A95712"/>
    <w:rsid w:val="00A95A08"/>
    <w:rsid w:val="00A95A28"/>
    <w:rsid w:val="00A961D5"/>
    <w:rsid w:val="00A96409"/>
    <w:rsid w:val="00AA016F"/>
    <w:rsid w:val="00AA0B66"/>
    <w:rsid w:val="00AA1ED6"/>
    <w:rsid w:val="00AA1ED9"/>
    <w:rsid w:val="00AA2895"/>
    <w:rsid w:val="00AA2E09"/>
    <w:rsid w:val="00AA2FDF"/>
    <w:rsid w:val="00AA3152"/>
    <w:rsid w:val="00AA3604"/>
    <w:rsid w:val="00AA4945"/>
    <w:rsid w:val="00AA4F3C"/>
    <w:rsid w:val="00AA51D6"/>
    <w:rsid w:val="00AA5571"/>
    <w:rsid w:val="00AA581A"/>
    <w:rsid w:val="00AA590F"/>
    <w:rsid w:val="00AA73F8"/>
    <w:rsid w:val="00AA773A"/>
    <w:rsid w:val="00AA793E"/>
    <w:rsid w:val="00AA7A6A"/>
    <w:rsid w:val="00AB042A"/>
    <w:rsid w:val="00AB0BC8"/>
    <w:rsid w:val="00AB0BEE"/>
    <w:rsid w:val="00AB11CA"/>
    <w:rsid w:val="00AB14D9"/>
    <w:rsid w:val="00AB1BB8"/>
    <w:rsid w:val="00AB1DEE"/>
    <w:rsid w:val="00AB253A"/>
    <w:rsid w:val="00AB2A07"/>
    <w:rsid w:val="00AB37F0"/>
    <w:rsid w:val="00AB3D23"/>
    <w:rsid w:val="00AB4347"/>
    <w:rsid w:val="00AB4AB8"/>
    <w:rsid w:val="00AB57D7"/>
    <w:rsid w:val="00AB5B9B"/>
    <w:rsid w:val="00AB62A1"/>
    <w:rsid w:val="00AB655E"/>
    <w:rsid w:val="00AB6F9B"/>
    <w:rsid w:val="00AB7C5B"/>
    <w:rsid w:val="00AB7CC6"/>
    <w:rsid w:val="00AC007F"/>
    <w:rsid w:val="00AC0725"/>
    <w:rsid w:val="00AC1175"/>
    <w:rsid w:val="00AC1699"/>
    <w:rsid w:val="00AC249C"/>
    <w:rsid w:val="00AC29A8"/>
    <w:rsid w:val="00AC2ECD"/>
    <w:rsid w:val="00AC3119"/>
    <w:rsid w:val="00AC35B1"/>
    <w:rsid w:val="00AC3B2D"/>
    <w:rsid w:val="00AC482B"/>
    <w:rsid w:val="00AC49FB"/>
    <w:rsid w:val="00AC4B5C"/>
    <w:rsid w:val="00AC4D22"/>
    <w:rsid w:val="00AC5A10"/>
    <w:rsid w:val="00AC607E"/>
    <w:rsid w:val="00AC69EE"/>
    <w:rsid w:val="00AC7B85"/>
    <w:rsid w:val="00AC7DA8"/>
    <w:rsid w:val="00AD027F"/>
    <w:rsid w:val="00AD0AA3"/>
    <w:rsid w:val="00AD14D9"/>
    <w:rsid w:val="00AD1EC7"/>
    <w:rsid w:val="00AD2069"/>
    <w:rsid w:val="00AD2407"/>
    <w:rsid w:val="00AD2ED0"/>
    <w:rsid w:val="00AD3F6D"/>
    <w:rsid w:val="00AD3F94"/>
    <w:rsid w:val="00AD4A5A"/>
    <w:rsid w:val="00AD4BA6"/>
    <w:rsid w:val="00AD4C7B"/>
    <w:rsid w:val="00AD4EF0"/>
    <w:rsid w:val="00AD5446"/>
    <w:rsid w:val="00AD668B"/>
    <w:rsid w:val="00AD679F"/>
    <w:rsid w:val="00AD6EA8"/>
    <w:rsid w:val="00AD7640"/>
    <w:rsid w:val="00AE058C"/>
    <w:rsid w:val="00AE0772"/>
    <w:rsid w:val="00AE0BA0"/>
    <w:rsid w:val="00AE0DA4"/>
    <w:rsid w:val="00AE1BEC"/>
    <w:rsid w:val="00AE27AC"/>
    <w:rsid w:val="00AE27C7"/>
    <w:rsid w:val="00AE3055"/>
    <w:rsid w:val="00AE3D87"/>
    <w:rsid w:val="00AE3DAE"/>
    <w:rsid w:val="00AE40E0"/>
    <w:rsid w:val="00AE464F"/>
    <w:rsid w:val="00AE485B"/>
    <w:rsid w:val="00AE4DBA"/>
    <w:rsid w:val="00AE4F07"/>
    <w:rsid w:val="00AE5417"/>
    <w:rsid w:val="00AE574A"/>
    <w:rsid w:val="00AE5EB5"/>
    <w:rsid w:val="00AE630D"/>
    <w:rsid w:val="00AE676D"/>
    <w:rsid w:val="00AE69EB"/>
    <w:rsid w:val="00AE6F91"/>
    <w:rsid w:val="00AE7968"/>
    <w:rsid w:val="00AF03EC"/>
    <w:rsid w:val="00AF056B"/>
    <w:rsid w:val="00AF0B08"/>
    <w:rsid w:val="00AF0D20"/>
    <w:rsid w:val="00AF0F83"/>
    <w:rsid w:val="00AF1319"/>
    <w:rsid w:val="00AF1C5D"/>
    <w:rsid w:val="00AF3A33"/>
    <w:rsid w:val="00AF3CBB"/>
    <w:rsid w:val="00AF42D7"/>
    <w:rsid w:val="00AF47AA"/>
    <w:rsid w:val="00AF5333"/>
    <w:rsid w:val="00AF571E"/>
    <w:rsid w:val="00AF5F1F"/>
    <w:rsid w:val="00AF6412"/>
    <w:rsid w:val="00B006FE"/>
    <w:rsid w:val="00B0071F"/>
    <w:rsid w:val="00B007CB"/>
    <w:rsid w:val="00B007DF"/>
    <w:rsid w:val="00B008B4"/>
    <w:rsid w:val="00B009B2"/>
    <w:rsid w:val="00B00A9C"/>
    <w:rsid w:val="00B02A4C"/>
    <w:rsid w:val="00B02AA9"/>
    <w:rsid w:val="00B02DEC"/>
    <w:rsid w:val="00B02FA3"/>
    <w:rsid w:val="00B03EF6"/>
    <w:rsid w:val="00B04158"/>
    <w:rsid w:val="00B048AF"/>
    <w:rsid w:val="00B04F40"/>
    <w:rsid w:val="00B05084"/>
    <w:rsid w:val="00B05A2F"/>
    <w:rsid w:val="00B0755F"/>
    <w:rsid w:val="00B0771C"/>
    <w:rsid w:val="00B07B16"/>
    <w:rsid w:val="00B07B95"/>
    <w:rsid w:val="00B1027A"/>
    <w:rsid w:val="00B1066B"/>
    <w:rsid w:val="00B1094C"/>
    <w:rsid w:val="00B109B1"/>
    <w:rsid w:val="00B10B92"/>
    <w:rsid w:val="00B10BB9"/>
    <w:rsid w:val="00B11412"/>
    <w:rsid w:val="00B1151D"/>
    <w:rsid w:val="00B12B08"/>
    <w:rsid w:val="00B12E45"/>
    <w:rsid w:val="00B1378B"/>
    <w:rsid w:val="00B157F9"/>
    <w:rsid w:val="00B17721"/>
    <w:rsid w:val="00B17740"/>
    <w:rsid w:val="00B179CB"/>
    <w:rsid w:val="00B20256"/>
    <w:rsid w:val="00B20363"/>
    <w:rsid w:val="00B20763"/>
    <w:rsid w:val="00B20D09"/>
    <w:rsid w:val="00B20D66"/>
    <w:rsid w:val="00B21106"/>
    <w:rsid w:val="00B2117F"/>
    <w:rsid w:val="00B21329"/>
    <w:rsid w:val="00B21574"/>
    <w:rsid w:val="00B21BBE"/>
    <w:rsid w:val="00B21CE1"/>
    <w:rsid w:val="00B22536"/>
    <w:rsid w:val="00B23232"/>
    <w:rsid w:val="00B23A78"/>
    <w:rsid w:val="00B23CDE"/>
    <w:rsid w:val="00B23D94"/>
    <w:rsid w:val="00B23F37"/>
    <w:rsid w:val="00B24F05"/>
    <w:rsid w:val="00B26082"/>
    <w:rsid w:val="00B268F8"/>
    <w:rsid w:val="00B2757F"/>
    <w:rsid w:val="00B2763F"/>
    <w:rsid w:val="00B27AAC"/>
    <w:rsid w:val="00B30929"/>
    <w:rsid w:val="00B3141E"/>
    <w:rsid w:val="00B33374"/>
    <w:rsid w:val="00B33C80"/>
    <w:rsid w:val="00B341AB"/>
    <w:rsid w:val="00B36275"/>
    <w:rsid w:val="00B365D7"/>
    <w:rsid w:val="00B36C97"/>
    <w:rsid w:val="00B372AA"/>
    <w:rsid w:val="00B40445"/>
    <w:rsid w:val="00B4045D"/>
    <w:rsid w:val="00B409E0"/>
    <w:rsid w:val="00B411F3"/>
    <w:rsid w:val="00B41270"/>
    <w:rsid w:val="00B41345"/>
    <w:rsid w:val="00B417E5"/>
    <w:rsid w:val="00B41888"/>
    <w:rsid w:val="00B41C28"/>
    <w:rsid w:val="00B42655"/>
    <w:rsid w:val="00B42933"/>
    <w:rsid w:val="00B42D20"/>
    <w:rsid w:val="00B43757"/>
    <w:rsid w:val="00B44E4B"/>
    <w:rsid w:val="00B45A52"/>
    <w:rsid w:val="00B45A67"/>
    <w:rsid w:val="00B45CC8"/>
    <w:rsid w:val="00B46175"/>
    <w:rsid w:val="00B465D3"/>
    <w:rsid w:val="00B4686F"/>
    <w:rsid w:val="00B46E3B"/>
    <w:rsid w:val="00B47089"/>
    <w:rsid w:val="00B470D7"/>
    <w:rsid w:val="00B47D8A"/>
    <w:rsid w:val="00B507B2"/>
    <w:rsid w:val="00B51013"/>
    <w:rsid w:val="00B51259"/>
    <w:rsid w:val="00B5173F"/>
    <w:rsid w:val="00B51821"/>
    <w:rsid w:val="00B51F67"/>
    <w:rsid w:val="00B528E3"/>
    <w:rsid w:val="00B52C03"/>
    <w:rsid w:val="00B53937"/>
    <w:rsid w:val="00B54010"/>
    <w:rsid w:val="00B54846"/>
    <w:rsid w:val="00B548B7"/>
    <w:rsid w:val="00B54F61"/>
    <w:rsid w:val="00B55037"/>
    <w:rsid w:val="00B55A33"/>
    <w:rsid w:val="00B55CF2"/>
    <w:rsid w:val="00B56EEC"/>
    <w:rsid w:val="00B5701F"/>
    <w:rsid w:val="00B57336"/>
    <w:rsid w:val="00B5760A"/>
    <w:rsid w:val="00B57E02"/>
    <w:rsid w:val="00B6021B"/>
    <w:rsid w:val="00B60A54"/>
    <w:rsid w:val="00B6127F"/>
    <w:rsid w:val="00B61837"/>
    <w:rsid w:val="00B629BC"/>
    <w:rsid w:val="00B630FA"/>
    <w:rsid w:val="00B655DD"/>
    <w:rsid w:val="00B65BE2"/>
    <w:rsid w:val="00B66435"/>
    <w:rsid w:val="00B664C7"/>
    <w:rsid w:val="00B7079E"/>
    <w:rsid w:val="00B709A2"/>
    <w:rsid w:val="00B713D8"/>
    <w:rsid w:val="00B71725"/>
    <w:rsid w:val="00B7175C"/>
    <w:rsid w:val="00B72AE2"/>
    <w:rsid w:val="00B730E2"/>
    <w:rsid w:val="00B738FA"/>
    <w:rsid w:val="00B739F6"/>
    <w:rsid w:val="00B752AB"/>
    <w:rsid w:val="00B76D63"/>
    <w:rsid w:val="00B77AC0"/>
    <w:rsid w:val="00B8159A"/>
    <w:rsid w:val="00B81867"/>
    <w:rsid w:val="00B81A6C"/>
    <w:rsid w:val="00B82097"/>
    <w:rsid w:val="00B8217A"/>
    <w:rsid w:val="00B82770"/>
    <w:rsid w:val="00B83F0D"/>
    <w:rsid w:val="00B841C7"/>
    <w:rsid w:val="00B84771"/>
    <w:rsid w:val="00B84E75"/>
    <w:rsid w:val="00B850E2"/>
    <w:rsid w:val="00B85DE5"/>
    <w:rsid w:val="00B867BD"/>
    <w:rsid w:val="00B87245"/>
    <w:rsid w:val="00B879CE"/>
    <w:rsid w:val="00B90F73"/>
    <w:rsid w:val="00B91267"/>
    <w:rsid w:val="00B924FB"/>
    <w:rsid w:val="00B92C17"/>
    <w:rsid w:val="00B93157"/>
    <w:rsid w:val="00B93B59"/>
    <w:rsid w:val="00B9406A"/>
    <w:rsid w:val="00B95C9C"/>
    <w:rsid w:val="00B96CC7"/>
    <w:rsid w:val="00B97E6B"/>
    <w:rsid w:val="00BA04C1"/>
    <w:rsid w:val="00BA1534"/>
    <w:rsid w:val="00BA2280"/>
    <w:rsid w:val="00BA22F5"/>
    <w:rsid w:val="00BA250F"/>
    <w:rsid w:val="00BA2A08"/>
    <w:rsid w:val="00BA3A94"/>
    <w:rsid w:val="00BA41F4"/>
    <w:rsid w:val="00BA53BC"/>
    <w:rsid w:val="00BA56D2"/>
    <w:rsid w:val="00BA76E0"/>
    <w:rsid w:val="00BA773E"/>
    <w:rsid w:val="00BA7A48"/>
    <w:rsid w:val="00BB035B"/>
    <w:rsid w:val="00BB0442"/>
    <w:rsid w:val="00BB0809"/>
    <w:rsid w:val="00BB0C67"/>
    <w:rsid w:val="00BB1147"/>
    <w:rsid w:val="00BB1787"/>
    <w:rsid w:val="00BB186D"/>
    <w:rsid w:val="00BB20AA"/>
    <w:rsid w:val="00BB25F0"/>
    <w:rsid w:val="00BB2A25"/>
    <w:rsid w:val="00BB2B97"/>
    <w:rsid w:val="00BB30BC"/>
    <w:rsid w:val="00BB321D"/>
    <w:rsid w:val="00BB38A7"/>
    <w:rsid w:val="00BB3AD5"/>
    <w:rsid w:val="00BB3B74"/>
    <w:rsid w:val="00BB3BE9"/>
    <w:rsid w:val="00BB5178"/>
    <w:rsid w:val="00BB51E9"/>
    <w:rsid w:val="00BB5DE5"/>
    <w:rsid w:val="00BB768D"/>
    <w:rsid w:val="00BB7932"/>
    <w:rsid w:val="00BB7D3D"/>
    <w:rsid w:val="00BC043C"/>
    <w:rsid w:val="00BC0FDC"/>
    <w:rsid w:val="00BC13D1"/>
    <w:rsid w:val="00BC1656"/>
    <w:rsid w:val="00BC1787"/>
    <w:rsid w:val="00BC1ABB"/>
    <w:rsid w:val="00BC1FC2"/>
    <w:rsid w:val="00BC23FC"/>
    <w:rsid w:val="00BC2B7F"/>
    <w:rsid w:val="00BC3053"/>
    <w:rsid w:val="00BC34D4"/>
    <w:rsid w:val="00BC4D2E"/>
    <w:rsid w:val="00BC53BF"/>
    <w:rsid w:val="00BC613F"/>
    <w:rsid w:val="00BC6D1F"/>
    <w:rsid w:val="00BC6F73"/>
    <w:rsid w:val="00BC7D3E"/>
    <w:rsid w:val="00BD0CA0"/>
    <w:rsid w:val="00BD0D06"/>
    <w:rsid w:val="00BD1F64"/>
    <w:rsid w:val="00BD1F82"/>
    <w:rsid w:val="00BD229D"/>
    <w:rsid w:val="00BD2E8E"/>
    <w:rsid w:val="00BD3149"/>
    <w:rsid w:val="00BD33A6"/>
    <w:rsid w:val="00BD3763"/>
    <w:rsid w:val="00BD465D"/>
    <w:rsid w:val="00BD481B"/>
    <w:rsid w:val="00BD48AC"/>
    <w:rsid w:val="00BD5F1A"/>
    <w:rsid w:val="00BD6206"/>
    <w:rsid w:val="00BD6344"/>
    <w:rsid w:val="00BE1234"/>
    <w:rsid w:val="00BE2BE5"/>
    <w:rsid w:val="00BE2FA6"/>
    <w:rsid w:val="00BE333F"/>
    <w:rsid w:val="00BE33F4"/>
    <w:rsid w:val="00BE5632"/>
    <w:rsid w:val="00BE6353"/>
    <w:rsid w:val="00BE6B39"/>
    <w:rsid w:val="00BE6B54"/>
    <w:rsid w:val="00BE6F4D"/>
    <w:rsid w:val="00BE7406"/>
    <w:rsid w:val="00BE7603"/>
    <w:rsid w:val="00BE79D4"/>
    <w:rsid w:val="00BF0FEE"/>
    <w:rsid w:val="00BF143A"/>
    <w:rsid w:val="00BF176D"/>
    <w:rsid w:val="00BF1CD3"/>
    <w:rsid w:val="00BF2661"/>
    <w:rsid w:val="00BF2D37"/>
    <w:rsid w:val="00BF3279"/>
    <w:rsid w:val="00BF3AF6"/>
    <w:rsid w:val="00BF3DD3"/>
    <w:rsid w:val="00BF4834"/>
    <w:rsid w:val="00BF4868"/>
    <w:rsid w:val="00BF4AB5"/>
    <w:rsid w:val="00BF56DF"/>
    <w:rsid w:val="00BF5E2D"/>
    <w:rsid w:val="00BF6D82"/>
    <w:rsid w:val="00BF70B5"/>
    <w:rsid w:val="00BF74C7"/>
    <w:rsid w:val="00C00138"/>
    <w:rsid w:val="00C015F1"/>
    <w:rsid w:val="00C01F33"/>
    <w:rsid w:val="00C02CC6"/>
    <w:rsid w:val="00C02FCF"/>
    <w:rsid w:val="00C040BA"/>
    <w:rsid w:val="00C040F7"/>
    <w:rsid w:val="00C041A8"/>
    <w:rsid w:val="00C044AB"/>
    <w:rsid w:val="00C04563"/>
    <w:rsid w:val="00C04A74"/>
    <w:rsid w:val="00C05085"/>
    <w:rsid w:val="00C055C6"/>
    <w:rsid w:val="00C05706"/>
    <w:rsid w:val="00C05743"/>
    <w:rsid w:val="00C07377"/>
    <w:rsid w:val="00C07C4B"/>
    <w:rsid w:val="00C07E51"/>
    <w:rsid w:val="00C10478"/>
    <w:rsid w:val="00C10F0D"/>
    <w:rsid w:val="00C11CB3"/>
    <w:rsid w:val="00C12107"/>
    <w:rsid w:val="00C12B4D"/>
    <w:rsid w:val="00C14D4B"/>
    <w:rsid w:val="00C150D3"/>
    <w:rsid w:val="00C154BB"/>
    <w:rsid w:val="00C201FD"/>
    <w:rsid w:val="00C20460"/>
    <w:rsid w:val="00C20733"/>
    <w:rsid w:val="00C20F19"/>
    <w:rsid w:val="00C23A73"/>
    <w:rsid w:val="00C2446E"/>
    <w:rsid w:val="00C24AC3"/>
    <w:rsid w:val="00C24DE8"/>
    <w:rsid w:val="00C250FE"/>
    <w:rsid w:val="00C25763"/>
    <w:rsid w:val="00C25F10"/>
    <w:rsid w:val="00C26590"/>
    <w:rsid w:val="00C26B79"/>
    <w:rsid w:val="00C26B8E"/>
    <w:rsid w:val="00C27558"/>
    <w:rsid w:val="00C277DB"/>
    <w:rsid w:val="00C279B5"/>
    <w:rsid w:val="00C27C45"/>
    <w:rsid w:val="00C31379"/>
    <w:rsid w:val="00C325EE"/>
    <w:rsid w:val="00C32B87"/>
    <w:rsid w:val="00C32D6E"/>
    <w:rsid w:val="00C32E8F"/>
    <w:rsid w:val="00C335EB"/>
    <w:rsid w:val="00C33939"/>
    <w:rsid w:val="00C33A87"/>
    <w:rsid w:val="00C3616F"/>
    <w:rsid w:val="00C362AB"/>
    <w:rsid w:val="00C3701C"/>
    <w:rsid w:val="00C3719D"/>
    <w:rsid w:val="00C3775E"/>
    <w:rsid w:val="00C37BD3"/>
    <w:rsid w:val="00C37CB2"/>
    <w:rsid w:val="00C413C8"/>
    <w:rsid w:val="00C41879"/>
    <w:rsid w:val="00C41EAA"/>
    <w:rsid w:val="00C42BE9"/>
    <w:rsid w:val="00C43182"/>
    <w:rsid w:val="00C44621"/>
    <w:rsid w:val="00C453C1"/>
    <w:rsid w:val="00C45F7E"/>
    <w:rsid w:val="00C473A5"/>
    <w:rsid w:val="00C47526"/>
    <w:rsid w:val="00C50D25"/>
    <w:rsid w:val="00C50F00"/>
    <w:rsid w:val="00C51601"/>
    <w:rsid w:val="00C5256D"/>
    <w:rsid w:val="00C52ADC"/>
    <w:rsid w:val="00C53361"/>
    <w:rsid w:val="00C54995"/>
    <w:rsid w:val="00C54D41"/>
    <w:rsid w:val="00C601F0"/>
    <w:rsid w:val="00C60783"/>
    <w:rsid w:val="00C61305"/>
    <w:rsid w:val="00C61409"/>
    <w:rsid w:val="00C6213E"/>
    <w:rsid w:val="00C62EFE"/>
    <w:rsid w:val="00C63284"/>
    <w:rsid w:val="00C63A3C"/>
    <w:rsid w:val="00C63D46"/>
    <w:rsid w:val="00C64672"/>
    <w:rsid w:val="00C64A28"/>
    <w:rsid w:val="00C64BAC"/>
    <w:rsid w:val="00C64E18"/>
    <w:rsid w:val="00C65688"/>
    <w:rsid w:val="00C6579E"/>
    <w:rsid w:val="00C675F1"/>
    <w:rsid w:val="00C675FE"/>
    <w:rsid w:val="00C70697"/>
    <w:rsid w:val="00C713E1"/>
    <w:rsid w:val="00C72093"/>
    <w:rsid w:val="00C72EF4"/>
    <w:rsid w:val="00C744FE"/>
    <w:rsid w:val="00C7533E"/>
    <w:rsid w:val="00C75623"/>
    <w:rsid w:val="00C758DB"/>
    <w:rsid w:val="00C75D2F"/>
    <w:rsid w:val="00C76010"/>
    <w:rsid w:val="00C767BE"/>
    <w:rsid w:val="00C76E3C"/>
    <w:rsid w:val="00C77385"/>
    <w:rsid w:val="00C80374"/>
    <w:rsid w:val="00C803CE"/>
    <w:rsid w:val="00C808FD"/>
    <w:rsid w:val="00C80D78"/>
    <w:rsid w:val="00C81568"/>
    <w:rsid w:val="00C82297"/>
    <w:rsid w:val="00C82569"/>
    <w:rsid w:val="00C82A4C"/>
    <w:rsid w:val="00C836D2"/>
    <w:rsid w:val="00C8370D"/>
    <w:rsid w:val="00C837CE"/>
    <w:rsid w:val="00C8385E"/>
    <w:rsid w:val="00C8471C"/>
    <w:rsid w:val="00C84D60"/>
    <w:rsid w:val="00C866A9"/>
    <w:rsid w:val="00C86BC4"/>
    <w:rsid w:val="00C87472"/>
    <w:rsid w:val="00C879DE"/>
    <w:rsid w:val="00C87F38"/>
    <w:rsid w:val="00C9027A"/>
    <w:rsid w:val="00C90646"/>
    <w:rsid w:val="00C9068E"/>
    <w:rsid w:val="00C91F0E"/>
    <w:rsid w:val="00C92E4B"/>
    <w:rsid w:val="00C936F7"/>
    <w:rsid w:val="00C93814"/>
    <w:rsid w:val="00C93C4B"/>
    <w:rsid w:val="00C944AB"/>
    <w:rsid w:val="00C9450E"/>
    <w:rsid w:val="00C945A9"/>
    <w:rsid w:val="00C94E6A"/>
    <w:rsid w:val="00C957BC"/>
    <w:rsid w:val="00C95B40"/>
    <w:rsid w:val="00C95B6E"/>
    <w:rsid w:val="00C96F6E"/>
    <w:rsid w:val="00C97236"/>
    <w:rsid w:val="00C97455"/>
    <w:rsid w:val="00CA0097"/>
    <w:rsid w:val="00CA0EEF"/>
    <w:rsid w:val="00CA10D9"/>
    <w:rsid w:val="00CA1ED8"/>
    <w:rsid w:val="00CA30A1"/>
    <w:rsid w:val="00CA331C"/>
    <w:rsid w:val="00CA4A41"/>
    <w:rsid w:val="00CA549B"/>
    <w:rsid w:val="00CA6501"/>
    <w:rsid w:val="00CA653F"/>
    <w:rsid w:val="00CA667D"/>
    <w:rsid w:val="00CA75A9"/>
    <w:rsid w:val="00CA77CB"/>
    <w:rsid w:val="00CB0CC7"/>
    <w:rsid w:val="00CB0F45"/>
    <w:rsid w:val="00CB1185"/>
    <w:rsid w:val="00CB125C"/>
    <w:rsid w:val="00CB1479"/>
    <w:rsid w:val="00CB1F63"/>
    <w:rsid w:val="00CB23A0"/>
    <w:rsid w:val="00CB4148"/>
    <w:rsid w:val="00CB4808"/>
    <w:rsid w:val="00CB513C"/>
    <w:rsid w:val="00CB5D1B"/>
    <w:rsid w:val="00CB5DEC"/>
    <w:rsid w:val="00CB64E8"/>
    <w:rsid w:val="00CB6963"/>
    <w:rsid w:val="00CB7170"/>
    <w:rsid w:val="00CB7E39"/>
    <w:rsid w:val="00CC040E"/>
    <w:rsid w:val="00CC06B8"/>
    <w:rsid w:val="00CC0AC4"/>
    <w:rsid w:val="00CC111F"/>
    <w:rsid w:val="00CC1189"/>
    <w:rsid w:val="00CC2011"/>
    <w:rsid w:val="00CC2737"/>
    <w:rsid w:val="00CC3EA0"/>
    <w:rsid w:val="00CC40D1"/>
    <w:rsid w:val="00CC41D3"/>
    <w:rsid w:val="00CC4C3A"/>
    <w:rsid w:val="00CC4CF8"/>
    <w:rsid w:val="00CC5F3D"/>
    <w:rsid w:val="00CC6D31"/>
    <w:rsid w:val="00CC7036"/>
    <w:rsid w:val="00CC7377"/>
    <w:rsid w:val="00CC7B45"/>
    <w:rsid w:val="00CD01A1"/>
    <w:rsid w:val="00CD0EBC"/>
    <w:rsid w:val="00CD1188"/>
    <w:rsid w:val="00CD1A1D"/>
    <w:rsid w:val="00CD1D17"/>
    <w:rsid w:val="00CD1F48"/>
    <w:rsid w:val="00CD2261"/>
    <w:rsid w:val="00CD2ED1"/>
    <w:rsid w:val="00CD2F10"/>
    <w:rsid w:val="00CD337B"/>
    <w:rsid w:val="00CD36ED"/>
    <w:rsid w:val="00CD3F42"/>
    <w:rsid w:val="00CD6A69"/>
    <w:rsid w:val="00CD6B55"/>
    <w:rsid w:val="00CD79B7"/>
    <w:rsid w:val="00CE0424"/>
    <w:rsid w:val="00CE1995"/>
    <w:rsid w:val="00CE1C4D"/>
    <w:rsid w:val="00CE27CE"/>
    <w:rsid w:val="00CE27F6"/>
    <w:rsid w:val="00CE2C5D"/>
    <w:rsid w:val="00CE2ED7"/>
    <w:rsid w:val="00CE30C7"/>
    <w:rsid w:val="00CE3936"/>
    <w:rsid w:val="00CE3A73"/>
    <w:rsid w:val="00CE513C"/>
    <w:rsid w:val="00CE5388"/>
    <w:rsid w:val="00CE64B0"/>
    <w:rsid w:val="00CE65BA"/>
    <w:rsid w:val="00CE6DA8"/>
    <w:rsid w:val="00CE70CB"/>
    <w:rsid w:val="00CE7212"/>
    <w:rsid w:val="00CE73A3"/>
    <w:rsid w:val="00CE7561"/>
    <w:rsid w:val="00CE77A1"/>
    <w:rsid w:val="00CE7B1C"/>
    <w:rsid w:val="00CF082C"/>
    <w:rsid w:val="00CF1354"/>
    <w:rsid w:val="00CF17EF"/>
    <w:rsid w:val="00CF1C33"/>
    <w:rsid w:val="00CF2347"/>
    <w:rsid w:val="00CF2450"/>
    <w:rsid w:val="00CF2864"/>
    <w:rsid w:val="00CF3B1F"/>
    <w:rsid w:val="00CF3BF6"/>
    <w:rsid w:val="00CF3DA2"/>
    <w:rsid w:val="00CF4C21"/>
    <w:rsid w:val="00CF55E1"/>
    <w:rsid w:val="00CF5FFA"/>
    <w:rsid w:val="00CF625B"/>
    <w:rsid w:val="00CF687E"/>
    <w:rsid w:val="00CF7850"/>
    <w:rsid w:val="00D007E8"/>
    <w:rsid w:val="00D00C64"/>
    <w:rsid w:val="00D01B36"/>
    <w:rsid w:val="00D01C8F"/>
    <w:rsid w:val="00D01F9C"/>
    <w:rsid w:val="00D02031"/>
    <w:rsid w:val="00D03325"/>
    <w:rsid w:val="00D0349B"/>
    <w:rsid w:val="00D04520"/>
    <w:rsid w:val="00D0459A"/>
    <w:rsid w:val="00D053E3"/>
    <w:rsid w:val="00D0573F"/>
    <w:rsid w:val="00D10249"/>
    <w:rsid w:val="00D103FF"/>
    <w:rsid w:val="00D104C2"/>
    <w:rsid w:val="00D10A94"/>
    <w:rsid w:val="00D115C3"/>
    <w:rsid w:val="00D1167E"/>
    <w:rsid w:val="00D11897"/>
    <w:rsid w:val="00D13135"/>
    <w:rsid w:val="00D13785"/>
    <w:rsid w:val="00D13BFD"/>
    <w:rsid w:val="00D13E4E"/>
    <w:rsid w:val="00D14930"/>
    <w:rsid w:val="00D1500A"/>
    <w:rsid w:val="00D15261"/>
    <w:rsid w:val="00D15DA2"/>
    <w:rsid w:val="00D16CDD"/>
    <w:rsid w:val="00D17372"/>
    <w:rsid w:val="00D200C4"/>
    <w:rsid w:val="00D20CCA"/>
    <w:rsid w:val="00D21D72"/>
    <w:rsid w:val="00D22D6A"/>
    <w:rsid w:val="00D22FED"/>
    <w:rsid w:val="00D2329B"/>
    <w:rsid w:val="00D239A7"/>
    <w:rsid w:val="00D23D4A"/>
    <w:rsid w:val="00D23F47"/>
    <w:rsid w:val="00D2439D"/>
    <w:rsid w:val="00D25A37"/>
    <w:rsid w:val="00D26188"/>
    <w:rsid w:val="00D26825"/>
    <w:rsid w:val="00D30F07"/>
    <w:rsid w:val="00D30F89"/>
    <w:rsid w:val="00D3103B"/>
    <w:rsid w:val="00D33007"/>
    <w:rsid w:val="00D34759"/>
    <w:rsid w:val="00D35541"/>
    <w:rsid w:val="00D35DB0"/>
    <w:rsid w:val="00D36316"/>
    <w:rsid w:val="00D36D00"/>
    <w:rsid w:val="00D36E71"/>
    <w:rsid w:val="00D37D87"/>
    <w:rsid w:val="00D403F8"/>
    <w:rsid w:val="00D40835"/>
    <w:rsid w:val="00D40B33"/>
    <w:rsid w:val="00D41830"/>
    <w:rsid w:val="00D41A2F"/>
    <w:rsid w:val="00D42B93"/>
    <w:rsid w:val="00D4318F"/>
    <w:rsid w:val="00D438BF"/>
    <w:rsid w:val="00D440F8"/>
    <w:rsid w:val="00D4431F"/>
    <w:rsid w:val="00D44AFE"/>
    <w:rsid w:val="00D45B04"/>
    <w:rsid w:val="00D45FAA"/>
    <w:rsid w:val="00D47107"/>
    <w:rsid w:val="00D4754A"/>
    <w:rsid w:val="00D47576"/>
    <w:rsid w:val="00D479EA"/>
    <w:rsid w:val="00D50CFA"/>
    <w:rsid w:val="00D5252A"/>
    <w:rsid w:val="00D52D76"/>
    <w:rsid w:val="00D52EE7"/>
    <w:rsid w:val="00D546FF"/>
    <w:rsid w:val="00D54BDA"/>
    <w:rsid w:val="00D54F3E"/>
    <w:rsid w:val="00D550F6"/>
    <w:rsid w:val="00D55AD5"/>
    <w:rsid w:val="00D55B37"/>
    <w:rsid w:val="00D5684C"/>
    <w:rsid w:val="00D576CA"/>
    <w:rsid w:val="00D6075F"/>
    <w:rsid w:val="00D60DA3"/>
    <w:rsid w:val="00D61A6B"/>
    <w:rsid w:val="00D61AF5"/>
    <w:rsid w:val="00D622A2"/>
    <w:rsid w:val="00D623CF"/>
    <w:rsid w:val="00D6290E"/>
    <w:rsid w:val="00D63C39"/>
    <w:rsid w:val="00D63D30"/>
    <w:rsid w:val="00D652B5"/>
    <w:rsid w:val="00D65885"/>
    <w:rsid w:val="00D65C73"/>
    <w:rsid w:val="00D66155"/>
    <w:rsid w:val="00D666BE"/>
    <w:rsid w:val="00D66E1A"/>
    <w:rsid w:val="00D708B0"/>
    <w:rsid w:val="00D713D4"/>
    <w:rsid w:val="00D73139"/>
    <w:rsid w:val="00D736A8"/>
    <w:rsid w:val="00D74882"/>
    <w:rsid w:val="00D75DC3"/>
    <w:rsid w:val="00D76021"/>
    <w:rsid w:val="00D7658C"/>
    <w:rsid w:val="00D766B3"/>
    <w:rsid w:val="00D766FE"/>
    <w:rsid w:val="00D7702E"/>
    <w:rsid w:val="00D774DE"/>
    <w:rsid w:val="00D7796A"/>
    <w:rsid w:val="00D77B1D"/>
    <w:rsid w:val="00D8021F"/>
    <w:rsid w:val="00D80383"/>
    <w:rsid w:val="00D80BFC"/>
    <w:rsid w:val="00D80BFE"/>
    <w:rsid w:val="00D80F98"/>
    <w:rsid w:val="00D81A6C"/>
    <w:rsid w:val="00D81EE7"/>
    <w:rsid w:val="00D823C6"/>
    <w:rsid w:val="00D82E57"/>
    <w:rsid w:val="00D8327F"/>
    <w:rsid w:val="00D83899"/>
    <w:rsid w:val="00D85DC7"/>
    <w:rsid w:val="00D860E6"/>
    <w:rsid w:val="00D86104"/>
    <w:rsid w:val="00D86446"/>
    <w:rsid w:val="00D86A21"/>
    <w:rsid w:val="00D86CA3"/>
    <w:rsid w:val="00D86E03"/>
    <w:rsid w:val="00D86F1A"/>
    <w:rsid w:val="00D86FF4"/>
    <w:rsid w:val="00D871CE"/>
    <w:rsid w:val="00D90A31"/>
    <w:rsid w:val="00D9196D"/>
    <w:rsid w:val="00D91A0C"/>
    <w:rsid w:val="00D923A8"/>
    <w:rsid w:val="00D92982"/>
    <w:rsid w:val="00D93338"/>
    <w:rsid w:val="00D93D3E"/>
    <w:rsid w:val="00D942A9"/>
    <w:rsid w:val="00D949A4"/>
    <w:rsid w:val="00D96DAE"/>
    <w:rsid w:val="00DA156E"/>
    <w:rsid w:val="00DA194D"/>
    <w:rsid w:val="00DA1B06"/>
    <w:rsid w:val="00DA1DF0"/>
    <w:rsid w:val="00DA2922"/>
    <w:rsid w:val="00DA305E"/>
    <w:rsid w:val="00DA33B9"/>
    <w:rsid w:val="00DA33C1"/>
    <w:rsid w:val="00DA3466"/>
    <w:rsid w:val="00DA4092"/>
    <w:rsid w:val="00DA4122"/>
    <w:rsid w:val="00DA41D7"/>
    <w:rsid w:val="00DA43B5"/>
    <w:rsid w:val="00DA50F3"/>
    <w:rsid w:val="00DA5417"/>
    <w:rsid w:val="00DA56E8"/>
    <w:rsid w:val="00DA5814"/>
    <w:rsid w:val="00DA5BD1"/>
    <w:rsid w:val="00DA7487"/>
    <w:rsid w:val="00DA7E63"/>
    <w:rsid w:val="00DB0A9F"/>
    <w:rsid w:val="00DB1027"/>
    <w:rsid w:val="00DB12A0"/>
    <w:rsid w:val="00DB1670"/>
    <w:rsid w:val="00DB16A7"/>
    <w:rsid w:val="00DB1A23"/>
    <w:rsid w:val="00DB1D60"/>
    <w:rsid w:val="00DB2285"/>
    <w:rsid w:val="00DB25D2"/>
    <w:rsid w:val="00DB27D1"/>
    <w:rsid w:val="00DB3409"/>
    <w:rsid w:val="00DB377D"/>
    <w:rsid w:val="00DB520F"/>
    <w:rsid w:val="00DB554D"/>
    <w:rsid w:val="00DB7AFF"/>
    <w:rsid w:val="00DC0E41"/>
    <w:rsid w:val="00DC1736"/>
    <w:rsid w:val="00DC1F59"/>
    <w:rsid w:val="00DC226E"/>
    <w:rsid w:val="00DC276A"/>
    <w:rsid w:val="00DC2A0E"/>
    <w:rsid w:val="00DC2D36"/>
    <w:rsid w:val="00DC2E7A"/>
    <w:rsid w:val="00DC3B3C"/>
    <w:rsid w:val="00DC427B"/>
    <w:rsid w:val="00DC515F"/>
    <w:rsid w:val="00DC53EF"/>
    <w:rsid w:val="00DC65CE"/>
    <w:rsid w:val="00DC764B"/>
    <w:rsid w:val="00DC7679"/>
    <w:rsid w:val="00DD01C0"/>
    <w:rsid w:val="00DD2046"/>
    <w:rsid w:val="00DD2422"/>
    <w:rsid w:val="00DD2B6A"/>
    <w:rsid w:val="00DD3595"/>
    <w:rsid w:val="00DD3B10"/>
    <w:rsid w:val="00DD4137"/>
    <w:rsid w:val="00DD4E04"/>
    <w:rsid w:val="00DD4E15"/>
    <w:rsid w:val="00DD4E79"/>
    <w:rsid w:val="00DD538B"/>
    <w:rsid w:val="00DD6631"/>
    <w:rsid w:val="00DD688E"/>
    <w:rsid w:val="00DD702B"/>
    <w:rsid w:val="00DD7085"/>
    <w:rsid w:val="00DE024D"/>
    <w:rsid w:val="00DE0D48"/>
    <w:rsid w:val="00DE11FC"/>
    <w:rsid w:val="00DE217A"/>
    <w:rsid w:val="00DE23B2"/>
    <w:rsid w:val="00DE35CE"/>
    <w:rsid w:val="00DE3691"/>
    <w:rsid w:val="00DE3DF0"/>
    <w:rsid w:val="00DE4BDF"/>
    <w:rsid w:val="00DE5608"/>
    <w:rsid w:val="00DE57B9"/>
    <w:rsid w:val="00DE58D0"/>
    <w:rsid w:val="00DE5B3A"/>
    <w:rsid w:val="00DE5FF1"/>
    <w:rsid w:val="00DE654F"/>
    <w:rsid w:val="00DE6607"/>
    <w:rsid w:val="00DE753D"/>
    <w:rsid w:val="00DE784A"/>
    <w:rsid w:val="00DE79A8"/>
    <w:rsid w:val="00DF0B6E"/>
    <w:rsid w:val="00DF15E0"/>
    <w:rsid w:val="00DF1615"/>
    <w:rsid w:val="00DF16F6"/>
    <w:rsid w:val="00DF1E9F"/>
    <w:rsid w:val="00DF37A0"/>
    <w:rsid w:val="00DF4380"/>
    <w:rsid w:val="00DF447B"/>
    <w:rsid w:val="00DF46B0"/>
    <w:rsid w:val="00DF529E"/>
    <w:rsid w:val="00DF54BA"/>
    <w:rsid w:val="00DF58EC"/>
    <w:rsid w:val="00DF69CE"/>
    <w:rsid w:val="00DF74D9"/>
    <w:rsid w:val="00DF770F"/>
    <w:rsid w:val="00E01916"/>
    <w:rsid w:val="00E02594"/>
    <w:rsid w:val="00E029D7"/>
    <w:rsid w:val="00E02EB8"/>
    <w:rsid w:val="00E03350"/>
    <w:rsid w:val="00E03D5A"/>
    <w:rsid w:val="00E0518F"/>
    <w:rsid w:val="00E065AF"/>
    <w:rsid w:val="00E07005"/>
    <w:rsid w:val="00E07351"/>
    <w:rsid w:val="00E07504"/>
    <w:rsid w:val="00E07802"/>
    <w:rsid w:val="00E10137"/>
    <w:rsid w:val="00E110E7"/>
    <w:rsid w:val="00E11B20"/>
    <w:rsid w:val="00E11B5E"/>
    <w:rsid w:val="00E1219E"/>
    <w:rsid w:val="00E1343C"/>
    <w:rsid w:val="00E147F4"/>
    <w:rsid w:val="00E14874"/>
    <w:rsid w:val="00E1539D"/>
    <w:rsid w:val="00E15B32"/>
    <w:rsid w:val="00E163E1"/>
    <w:rsid w:val="00E165BF"/>
    <w:rsid w:val="00E16923"/>
    <w:rsid w:val="00E171BE"/>
    <w:rsid w:val="00E17341"/>
    <w:rsid w:val="00E1761D"/>
    <w:rsid w:val="00E1780F"/>
    <w:rsid w:val="00E17A38"/>
    <w:rsid w:val="00E17FA2"/>
    <w:rsid w:val="00E20127"/>
    <w:rsid w:val="00E207D6"/>
    <w:rsid w:val="00E20855"/>
    <w:rsid w:val="00E219E0"/>
    <w:rsid w:val="00E21A31"/>
    <w:rsid w:val="00E21E36"/>
    <w:rsid w:val="00E22330"/>
    <w:rsid w:val="00E22840"/>
    <w:rsid w:val="00E2318B"/>
    <w:rsid w:val="00E23297"/>
    <w:rsid w:val="00E2346B"/>
    <w:rsid w:val="00E244E7"/>
    <w:rsid w:val="00E258A3"/>
    <w:rsid w:val="00E26200"/>
    <w:rsid w:val="00E26A71"/>
    <w:rsid w:val="00E30B5A"/>
    <w:rsid w:val="00E30E59"/>
    <w:rsid w:val="00E3123D"/>
    <w:rsid w:val="00E31461"/>
    <w:rsid w:val="00E31D43"/>
    <w:rsid w:val="00E32608"/>
    <w:rsid w:val="00E337B1"/>
    <w:rsid w:val="00E337C6"/>
    <w:rsid w:val="00E34188"/>
    <w:rsid w:val="00E34B6E"/>
    <w:rsid w:val="00E34D6A"/>
    <w:rsid w:val="00E35559"/>
    <w:rsid w:val="00E35A09"/>
    <w:rsid w:val="00E35BE1"/>
    <w:rsid w:val="00E35FA1"/>
    <w:rsid w:val="00E3723A"/>
    <w:rsid w:val="00E3748D"/>
    <w:rsid w:val="00E37860"/>
    <w:rsid w:val="00E401FB"/>
    <w:rsid w:val="00E409B5"/>
    <w:rsid w:val="00E40CD4"/>
    <w:rsid w:val="00E41A1B"/>
    <w:rsid w:val="00E423A3"/>
    <w:rsid w:val="00E42A51"/>
    <w:rsid w:val="00E42BC1"/>
    <w:rsid w:val="00E42DCA"/>
    <w:rsid w:val="00E42F36"/>
    <w:rsid w:val="00E43C7D"/>
    <w:rsid w:val="00E43E35"/>
    <w:rsid w:val="00E43EC3"/>
    <w:rsid w:val="00E43FC8"/>
    <w:rsid w:val="00E44483"/>
    <w:rsid w:val="00E446F1"/>
    <w:rsid w:val="00E45E3A"/>
    <w:rsid w:val="00E45EF8"/>
    <w:rsid w:val="00E460FA"/>
    <w:rsid w:val="00E46432"/>
    <w:rsid w:val="00E4669C"/>
    <w:rsid w:val="00E46886"/>
    <w:rsid w:val="00E473CF"/>
    <w:rsid w:val="00E47AEF"/>
    <w:rsid w:val="00E47D07"/>
    <w:rsid w:val="00E47E74"/>
    <w:rsid w:val="00E5028C"/>
    <w:rsid w:val="00E5031D"/>
    <w:rsid w:val="00E50FF9"/>
    <w:rsid w:val="00E5114F"/>
    <w:rsid w:val="00E51E7A"/>
    <w:rsid w:val="00E5223E"/>
    <w:rsid w:val="00E526D2"/>
    <w:rsid w:val="00E53B75"/>
    <w:rsid w:val="00E549BB"/>
    <w:rsid w:val="00E54E3B"/>
    <w:rsid w:val="00E551A1"/>
    <w:rsid w:val="00E5534F"/>
    <w:rsid w:val="00E56375"/>
    <w:rsid w:val="00E569DA"/>
    <w:rsid w:val="00E5712C"/>
    <w:rsid w:val="00E57565"/>
    <w:rsid w:val="00E57870"/>
    <w:rsid w:val="00E6043E"/>
    <w:rsid w:val="00E606D2"/>
    <w:rsid w:val="00E606DB"/>
    <w:rsid w:val="00E60BDB"/>
    <w:rsid w:val="00E61990"/>
    <w:rsid w:val="00E61A6E"/>
    <w:rsid w:val="00E62A96"/>
    <w:rsid w:val="00E63097"/>
    <w:rsid w:val="00E63838"/>
    <w:rsid w:val="00E6408A"/>
    <w:rsid w:val="00E64434"/>
    <w:rsid w:val="00E668D0"/>
    <w:rsid w:val="00E6749A"/>
    <w:rsid w:val="00E67881"/>
    <w:rsid w:val="00E67C51"/>
    <w:rsid w:val="00E70134"/>
    <w:rsid w:val="00E72CEC"/>
    <w:rsid w:val="00E72DD6"/>
    <w:rsid w:val="00E72EFC"/>
    <w:rsid w:val="00E75227"/>
    <w:rsid w:val="00E75718"/>
    <w:rsid w:val="00E758EC"/>
    <w:rsid w:val="00E75B65"/>
    <w:rsid w:val="00E770F3"/>
    <w:rsid w:val="00E80BA5"/>
    <w:rsid w:val="00E8234C"/>
    <w:rsid w:val="00E82C2D"/>
    <w:rsid w:val="00E83AA9"/>
    <w:rsid w:val="00E83B46"/>
    <w:rsid w:val="00E85928"/>
    <w:rsid w:val="00E85F5E"/>
    <w:rsid w:val="00E862D2"/>
    <w:rsid w:val="00E863EB"/>
    <w:rsid w:val="00E86440"/>
    <w:rsid w:val="00E87247"/>
    <w:rsid w:val="00E87307"/>
    <w:rsid w:val="00E87822"/>
    <w:rsid w:val="00E90395"/>
    <w:rsid w:val="00E90E49"/>
    <w:rsid w:val="00E917F9"/>
    <w:rsid w:val="00E91BE0"/>
    <w:rsid w:val="00E91EF8"/>
    <w:rsid w:val="00E9253F"/>
    <w:rsid w:val="00E9291C"/>
    <w:rsid w:val="00E92A2A"/>
    <w:rsid w:val="00E92B4B"/>
    <w:rsid w:val="00E933A1"/>
    <w:rsid w:val="00E9379F"/>
    <w:rsid w:val="00E93AD0"/>
    <w:rsid w:val="00E93FFE"/>
    <w:rsid w:val="00E94F8A"/>
    <w:rsid w:val="00E95A88"/>
    <w:rsid w:val="00E9602D"/>
    <w:rsid w:val="00E968CA"/>
    <w:rsid w:val="00E9693C"/>
    <w:rsid w:val="00E97E5E"/>
    <w:rsid w:val="00EA0AA7"/>
    <w:rsid w:val="00EA120B"/>
    <w:rsid w:val="00EA258A"/>
    <w:rsid w:val="00EA2C02"/>
    <w:rsid w:val="00EA30F4"/>
    <w:rsid w:val="00EA436B"/>
    <w:rsid w:val="00EA4AB8"/>
    <w:rsid w:val="00EA5F0C"/>
    <w:rsid w:val="00EA6E90"/>
    <w:rsid w:val="00EA7A41"/>
    <w:rsid w:val="00EB077B"/>
    <w:rsid w:val="00EB11A6"/>
    <w:rsid w:val="00EB16C3"/>
    <w:rsid w:val="00EB1ED7"/>
    <w:rsid w:val="00EB2671"/>
    <w:rsid w:val="00EB2790"/>
    <w:rsid w:val="00EB28C2"/>
    <w:rsid w:val="00EB3881"/>
    <w:rsid w:val="00EB4A33"/>
    <w:rsid w:val="00EB4EA2"/>
    <w:rsid w:val="00EB561A"/>
    <w:rsid w:val="00EB74BA"/>
    <w:rsid w:val="00EB781C"/>
    <w:rsid w:val="00EB7F80"/>
    <w:rsid w:val="00EC004B"/>
    <w:rsid w:val="00EC033B"/>
    <w:rsid w:val="00EC111B"/>
    <w:rsid w:val="00EC121A"/>
    <w:rsid w:val="00EC21BE"/>
    <w:rsid w:val="00EC234B"/>
    <w:rsid w:val="00EC24D5"/>
    <w:rsid w:val="00EC25A2"/>
    <w:rsid w:val="00EC25C8"/>
    <w:rsid w:val="00EC27C6"/>
    <w:rsid w:val="00EC4207"/>
    <w:rsid w:val="00EC513C"/>
    <w:rsid w:val="00EC53F1"/>
    <w:rsid w:val="00EC5653"/>
    <w:rsid w:val="00EC71CE"/>
    <w:rsid w:val="00EC7289"/>
    <w:rsid w:val="00ED024B"/>
    <w:rsid w:val="00ED0AF3"/>
    <w:rsid w:val="00ED0E17"/>
    <w:rsid w:val="00ED0E1A"/>
    <w:rsid w:val="00ED0EE6"/>
    <w:rsid w:val="00ED1006"/>
    <w:rsid w:val="00ED1FFF"/>
    <w:rsid w:val="00ED31A7"/>
    <w:rsid w:val="00ED31AB"/>
    <w:rsid w:val="00ED3424"/>
    <w:rsid w:val="00ED460A"/>
    <w:rsid w:val="00ED4DD2"/>
    <w:rsid w:val="00ED5B09"/>
    <w:rsid w:val="00ED77E2"/>
    <w:rsid w:val="00EE02C7"/>
    <w:rsid w:val="00EE04D6"/>
    <w:rsid w:val="00EE262A"/>
    <w:rsid w:val="00EE341E"/>
    <w:rsid w:val="00EE37FE"/>
    <w:rsid w:val="00EE38AA"/>
    <w:rsid w:val="00EE38B6"/>
    <w:rsid w:val="00EE3C0D"/>
    <w:rsid w:val="00EE3E99"/>
    <w:rsid w:val="00EE7C48"/>
    <w:rsid w:val="00EF0426"/>
    <w:rsid w:val="00EF16AB"/>
    <w:rsid w:val="00EF18FE"/>
    <w:rsid w:val="00EF2D67"/>
    <w:rsid w:val="00EF38F4"/>
    <w:rsid w:val="00EF4B60"/>
    <w:rsid w:val="00EF4EC4"/>
    <w:rsid w:val="00EF519B"/>
    <w:rsid w:val="00EF5787"/>
    <w:rsid w:val="00EF5A21"/>
    <w:rsid w:val="00EF5C0F"/>
    <w:rsid w:val="00EF60D0"/>
    <w:rsid w:val="00EF62D6"/>
    <w:rsid w:val="00EF67F0"/>
    <w:rsid w:val="00EF6FED"/>
    <w:rsid w:val="00EF7456"/>
    <w:rsid w:val="00F00958"/>
    <w:rsid w:val="00F00D13"/>
    <w:rsid w:val="00F00F78"/>
    <w:rsid w:val="00F01498"/>
    <w:rsid w:val="00F01536"/>
    <w:rsid w:val="00F0176B"/>
    <w:rsid w:val="00F0206A"/>
    <w:rsid w:val="00F02858"/>
    <w:rsid w:val="00F03153"/>
    <w:rsid w:val="00F04DE7"/>
    <w:rsid w:val="00F0528D"/>
    <w:rsid w:val="00F058B0"/>
    <w:rsid w:val="00F0687B"/>
    <w:rsid w:val="00F0687C"/>
    <w:rsid w:val="00F06C67"/>
    <w:rsid w:val="00F06D84"/>
    <w:rsid w:val="00F06DFD"/>
    <w:rsid w:val="00F071D1"/>
    <w:rsid w:val="00F07533"/>
    <w:rsid w:val="00F07557"/>
    <w:rsid w:val="00F077F4"/>
    <w:rsid w:val="00F105A5"/>
    <w:rsid w:val="00F10629"/>
    <w:rsid w:val="00F10C1B"/>
    <w:rsid w:val="00F10C40"/>
    <w:rsid w:val="00F11281"/>
    <w:rsid w:val="00F1222D"/>
    <w:rsid w:val="00F122F0"/>
    <w:rsid w:val="00F12B3C"/>
    <w:rsid w:val="00F13814"/>
    <w:rsid w:val="00F143C5"/>
    <w:rsid w:val="00F1583F"/>
    <w:rsid w:val="00F15A29"/>
    <w:rsid w:val="00F15FA5"/>
    <w:rsid w:val="00F162F5"/>
    <w:rsid w:val="00F166F8"/>
    <w:rsid w:val="00F16FFA"/>
    <w:rsid w:val="00F201D5"/>
    <w:rsid w:val="00F204F9"/>
    <w:rsid w:val="00F209B7"/>
    <w:rsid w:val="00F21558"/>
    <w:rsid w:val="00F220F2"/>
    <w:rsid w:val="00F222BE"/>
    <w:rsid w:val="00F2245E"/>
    <w:rsid w:val="00F22AFC"/>
    <w:rsid w:val="00F231C3"/>
    <w:rsid w:val="00F236DF"/>
    <w:rsid w:val="00F2373B"/>
    <w:rsid w:val="00F2376F"/>
    <w:rsid w:val="00F243D8"/>
    <w:rsid w:val="00F25E56"/>
    <w:rsid w:val="00F2770C"/>
    <w:rsid w:val="00F279B0"/>
    <w:rsid w:val="00F30828"/>
    <w:rsid w:val="00F30A7E"/>
    <w:rsid w:val="00F3105E"/>
    <w:rsid w:val="00F31095"/>
    <w:rsid w:val="00F31250"/>
    <w:rsid w:val="00F313D6"/>
    <w:rsid w:val="00F31E6D"/>
    <w:rsid w:val="00F3256E"/>
    <w:rsid w:val="00F3303B"/>
    <w:rsid w:val="00F333CD"/>
    <w:rsid w:val="00F34589"/>
    <w:rsid w:val="00F34865"/>
    <w:rsid w:val="00F35817"/>
    <w:rsid w:val="00F35EA7"/>
    <w:rsid w:val="00F36827"/>
    <w:rsid w:val="00F36CBA"/>
    <w:rsid w:val="00F36D35"/>
    <w:rsid w:val="00F37CD4"/>
    <w:rsid w:val="00F37F4F"/>
    <w:rsid w:val="00F40191"/>
    <w:rsid w:val="00F406B7"/>
    <w:rsid w:val="00F40E96"/>
    <w:rsid w:val="00F40F0C"/>
    <w:rsid w:val="00F4148B"/>
    <w:rsid w:val="00F4295B"/>
    <w:rsid w:val="00F42D6F"/>
    <w:rsid w:val="00F42FA0"/>
    <w:rsid w:val="00F43B49"/>
    <w:rsid w:val="00F43D60"/>
    <w:rsid w:val="00F444B2"/>
    <w:rsid w:val="00F44979"/>
    <w:rsid w:val="00F44A9E"/>
    <w:rsid w:val="00F44FDD"/>
    <w:rsid w:val="00F470A6"/>
    <w:rsid w:val="00F4753C"/>
    <w:rsid w:val="00F4766C"/>
    <w:rsid w:val="00F47D6F"/>
    <w:rsid w:val="00F5060E"/>
    <w:rsid w:val="00F50687"/>
    <w:rsid w:val="00F507D1"/>
    <w:rsid w:val="00F5162F"/>
    <w:rsid w:val="00F519CE"/>
    <w:rsid w:val="00F51A46"/>
    <w:rsid w:val="00F51A72"/>
    <w:rsid w:val="00F51AC5"/>
    <w:rsid w:val="00F51ADA"/>
    <w:rsid w:val="00F52452"/>
    <w:rsid w:val="00F5304E"/>
    <w:rsid w:val="00F533DE"/>
    <w:rsid w:val="00F5411C"/>
    <w:rsid w:val="00F54267"/>
    <w:rsid w:val="00F543AB"/>
    <w:rsid w:val="00F55508"/>
    <w:rsid w:val="00F556F4"/>
    <w:rsid w:val="00F5643F"/>
    <w:rsid w:val="00F56B22"/>
    <w:rsid w:val="00F60203"/>
    <w:rsid w:val="00F607C5"/>
    <w:rsid w:val="00F609C1"/>
    <w:rsid w:val="00F60DEA"/>
    <w:rsid w:val="00F62354"/>
    <w:rsid w:val="00F62EF3"/>
    <w:rsid w:val="00F6302A"/>
    <w:rsid w:val="00F630C2"/>
    <w:rsid w:val="00F63950"/>
    <w:rsid w:val="00F63AF9"/>
    <w:rsid w:val="00F64397"/>
    <w:rsid w:val="00F64C2B"/>
    <w:rsid w:val="00F64D3E"/>
    <w:rsid w:val="00F651BE"/>
    <w:rsid w:val="00F652E4"/>
    <w:rsid w:val="00F65DF0"/>
    <w:rsid w:val="00F65EA0"/>
    <w:rsid w:val="00F6738D"/>
    <w:rsid w:val="00F67C9B"/>
    <w:rsid w:val="00F67D79"/>
    <w:rsid w:val="00F67F53"/>
    <w:rsid w:val="00F67FDD"/>
    <w:rsid w:val="00F703BE"/>
    <w:rsid w:val="00F711FA"/>
    <w:rsid w:val="00F712E2"/>
    <w:rsid w:val="00F71D57"/>
    <w:rsid w:val="00F71E10"/>
    <w:rsid w:val="00F71F69"/>
    <w:rsid w:val="00F727C2"/>
    <w:rsid w:val="00F72B72"/>
    <w:rsid w:val="00F7348A"/>
    <w:rsid w:val="00F74AD1"/>
    <w:rsid w:val="00F74BB9"/>
    <w:rsid w:val="00F75068"/>
    <w:rsid w:val="00F75582"/>
    <w:rsid w:val="00F75E70"/>
    <w:rsid w:val="00F76EFA"/>
    <w:rsid w:val="00F774E2"/>
    <w:rsid w:val="00F77FF0"/>
    <w:rsid w:val="00F800C6"/>
    <w:rsid w:val="00F803DC"/>
    <w:rsid w:val="00F804BE"/>
    <w:rsid w:val="00F80D19"/>
    <w:rsid w:val="00F8110D"/>
    <w:rsid w:val="00F81111"/>
    <w:rsid w:val="00F814EA"/>
    <w:rsid w:val="00F817CE"/>
    <w:rsid w:val="00F81A09"/>
    <w:rsid w:val="00F82941"/>
    <w:rsid w:val="00F82D05"/>
    <w:rsid w:val="00F82DFD"/>
    <w:rsid w:val="00F836D9"/>
    <w:rsid w:val="00F8389E"/>
    <w:rsid w:val="00F8456C"/>
    <w:rsid w:val="00F859D8"/>
    <w:rsid w:val="00F85CBA"/>
    <w:rsid w:val="00F86192"/>
    <w:rsid w:val="00F868F5"/>
    <w:rsid w:val="00F87611"/>
    <w:rsid w:val="00F8766D"/>
    <w:rsid w:val="00F900B0"/>
    <w:rsid w:val="00F9056A"/>
    <w:rsid w:val="00F9072C"/>
    <w:rsid w:val="00F90AE5"/>
    <w:rsid w:val="00F90F44"/>
    <w:rsid w:val="00F90F8D"/>
    <w:rsid w:val="00F913B5"/>
    <w:rsid w:val="00F91777"/>
    <w:rsid w:val="00F92782"/>
    <w:rsid w:val="00F92AF4"/>
    <w:rsid w:val="00F93AA9"/>
    <w:rsid w:val="00F95BB6"/>
    <w:rsid w:val="00F9684C"/>
    <w:rsid w:val="00F96985"/>
    <w:rsid w:val="00F973BD"/>
    <w:rsid w:val="00F97838"/>
    <w:rsid w:val="00FA0151"/>
    <w:rsid w:val="00FA05B0"/>
    <w:rsid w:val="00FA0D36"/>
    <w:rsid w:val="00FA11AF"/>
    <w:rsid w:val="00FA2A4E"/>
    <w:rsid w:val="00FA2BB3"/>
    <w:rsid w:val="00FA3B55"/>
    <w:rsid w:val="00FA456C"/>
    <w:rsid w:val="00FA4593"/>
    <w:rsid w:val="00FA4756"/>
    <w:rsid w:val="00FA4764"/>
    <w:rsid w:val="00FA4941"/>
    <w:rsid w:val="00FA49DD"/>
    <w:rsid w:val="00FA5E6F"/>
    <w:rsid w:val="00FA68D9"/>
    <w:rsid w:val="00FA691E"/>
    <w:rsid w:val="00FA6A94"/>
    <w:rsid w:val="00FA73AE"/>
    <w:rsid w:val="00FA7583"/>
    <w:rsid w:val="00FB0936"/>
    <w:rsid w:val="00FB1859"/>
    <w:rsid w:val="00FB1ED2"/>
    <w:rsid w:val="00FB254F"/>
    <w:rsid w:val="00FB29E0"/>
    <w:rsid w:val="00FB2B77"/>
    <w:rsid w:val="00FB3104"/>
    <w:rsid w:val="00FB3312"/>
    <w:rsid w:val="00FB342A"/>
    <w:rsid w:val="00FB377F"/>
    <w:rsid w:val="00FB3837"/>
    <w:rsid w:val="00FB41FF"/>
    <w:rsid w:val="00FB4C80"/>
    <w:rsid w:val="00FB4E81"/>
    <w:rsid w:val="00FB58AB"/>
    <w:rsid w:val="00FB678E"/>
    <w:rsid w:val="00FB6A6A"/>
    <w:rsid w:val="00FB70D9"/>
    <w:rsid w:val="00FB781D"/>
    <w:rsid w:val="00FC09C1"/>
    <w:rsid w:val="00FC1943"/>
    <w:rsid w:val="00FC19DD"/>
    <w:rsid w:val="00FC38AB"/>
    <w:rsid w:val="00FC3B3D"/>
    <w:rsid w:val="00FC3F71"/>
    <w:rsid w:val="00FC44D8"/>
    <w:rsid w:val="00FC4CE0"/>
    <w:rsid w:val="00FC515E"/>
    <w:rsid w:val="00FC63E3"/>
    <w:rsid w:val="00FC6999"/>
    <w:rsid w:val="00FC7429"/>
    <w:rsid w:val="00FD07F6"/>
    <w:rsid w:val="00FD1A4B"/>
    <w:rsid w:val="00FD1EC8"/>
    <w:rsid w:val="00FD2FC8"/>
    <w:rsid w:val="00FD3CDC"/>
    <w:rsid w:val="00FD47ED"/>
    <w:rsid w:val="00FD5A43"/>
    <w:rsid w:val="00FD69B1"/>
    <w:rsid w:val="00FD6C50"/>
    <w:rsid w:val="00FD7254"/>
    <w:rsid w:val="00FD74DB"/>
    <w:rsid w:val="00FD7660"/>
    <w:rsid w:val="00FD7848"/>
    <w:rsid w:val="00FE0655"/>
    <w:rsid w:val="00FE1B36"/>
    <w:rsid w:val="00FE1CE9"/>
    <w:rsid w:val="00FE2365"/>
    <w:rsid w:val="00FE2AEE"/>
    <w:rsid w:val="00FE2B32"/>
    <w:rsid w:val="00FE2C19"/>
    <w:rsid w:val="00FE37D7"/>
    <w:rsid w:val="00FE39E2"/>
    <w:rsid w:val="00FE4090"/>
    <w:rsid w:val="00FE4C7B"/>
    <w:rsid w:val="00FE5016"/>
    <w:rsid w:val="00FE5B1C"/>
    <w:rsid w:val="00FE5EC8"/>
    <w:rsid w:val="00FE63A1"/>
    <w:rsid w:val="00FE63D2"/>
    <w:rsid w:val="00FE6DBC"/>
    <w:rsid w:val="00FE7336"/>
    <w:rsid w:val="00FE766A"/>
    <w:rsid w:val="00FE787C"/>
    <w:rsid w:val="00FE7CFD"/>
    <w:rsid w:val="00FF0514"/>
    <w:rsid w:val="00FF0B22"/>
    <w:rsid w:val="00FF167D"/>
    <w:rsid w:val="00FF1C28"/>
    <w:rsid w:val="00FF2A23"/>
    <w:rsid w:val="00FF3467"/>
    <w:rsid w:val="00FF3883"/>
    <w:rsid w:val="00FF45A5"/>
    <w:rsid w:val="00FF4B85"/>
    <w:rsid w:val="00FF4DEF"/>
    <w:rsid w:val="00FF4F75"/>
    <w:rsid w:val="00FF5409"/>
    <w:rsid w:val="00FF5991"/>
    <w:rsid w:val="00FF5C91"/>
    <w:rsid w:val="00FF638A"/>
    <w:rsid w:val="00FF69E7"/>
    <w:rsid w:val="00FF6A0B"/>
    <w:rsid w:val="00FF6F11"/>
    <w:rsid w:val="027F99C6"/>
    <w:rsid w:val="0564EAA4"/>
    <w:rsid w:val="05901BBA"/>
    <w:rsid w:val="06996AB2"/>
    <w:rsid w:val="0DCC883E"/>
    <w:rsid w:val="0EDB275B"/>
    <w:rsid w:val="0F6D56EC"/>
    <w:rsid w:val="1273E64C"/>
    <w:rsid w:val="1A1F4DCB"/>
    <w:rsid w:val="1A93BFAB"/>
    <w:rsid w:val="1BE824E3"/>
    <w:rsid w:val="1DACF7B2"/>
    <w:rsid w:val="293B322F"/>
    <w:rsid w:val="2B21257B"/>
    <w:rsid w:val="3E0E4FA0"/>
    <w:rsid w:val="3E8FFC78"/>
    <w:rsid w:val="3EC284FD"/>
    <w:rsid w:val="3F15D0D5"/>
    <w:rsid w:val="4F0412B2"/>
    <w:rsid w:val="544A0FBE"/>
    <w:rsid w:val="54AC163A"/>
    <w:rsid w:val="5543129D"/>
    <w:rsid w:val="5C3C90BE"/>
    <w:rsid w:val="5C5F05C8"/>
    <w:rsid w:val="5E23B102"/>
    <w:rsid w:val="607013CF"/>
    <w:rsid w:val="680E1CB9"/>
    <w:rsid w:val="68A1E051"/>
    <w:rsid w:val="6CAE114D"/>
    <w:rsid w:val="6CDBAC66"/>
    <w:rsid w:val="6FA67C9C"/>
    <w:rsid w:val="742FFF9D"/>
    <w:rsid w:val="7559A3A1"/>
    <w:rsid w:val="75E009CA"/>
    <w:rsid w:val="785117EC"/>
    <w:rsid w:val="7A59225C"/>
    <w:rsid w:val="7BD0466D"/>
    <w:rsid w:val="7BF4F2BD"/>
    <w:rsid w:val="7C294D86"/>
    <w:rsid w:val="7D4EC439"/>
    <w:rsid w:val="7DF7C8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semiHidden="1" w:unhideWhenUsed="1"/>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890FBB"/>
    <w:pPr>
      <w:spacing w:after="160" w:line="259" w:lineRule="auto"/>
    </w:pPr>
    <w:rPr>
      <w:rFonts w:ascii="Arial" w:eastAsiaTheme="minorHAnsi" w:hAnsi="Arial" w:cstheme="minorBidi"/>
      <w:szCs w:val="22"/>
      <w:lang w:val="en-US" w:eastAsia="en-US"/>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0">
    <w:name w:val="heading 2"/>
    <w:aliases w:val="DO NOT USE_h2,h2,h21,2,Header 2,Header2,22,heading2,H2,2nd level,UNDERRUBRIK 1-2,H21,H22,H23,H24,H25,R2,E2,†berschrift 2,õberschrift 2,Head2A"/>
    <w:basedOn w:val="1"/>
    <w:next w:val="a1"/>
    <w:link w:val="2Char"/>
    <w:qFormat/>
    <w:rsid w:val="008D00A5"/>
    <w:pPr>
      <w:numPr>
        <w:ilvl w:val="1"/>
        <w:numId w:val="16"/>
      </w:numPr>
      <w:pBdr>
        <w:top w:val="none" w:sz="0" w:space="0" w:color="auto"/>
      </w:pBdr>
      <w:spacing w:before="180"/>
      <w:outlineLvl w:val="1"/>
    </w:pPr>
    <w:rPr>
      <w:sz w:val="32"/>
    </w:rPr>
  </w:style>
  <w:style w:type="paragraph" w:styleId="31">
    <w:name w:val="heading 3"/>
    <w:aliases w:val="Title,h3,no break,H3,Underrubrik2,Memo Heading 3,hello,Titre 3 Car,no break Car,H3 Car,Underrubrik2 Car,h3 Car,Memo Heading 3 Car,hello Car,Heading 3 Char Car,no break Char Car,H3 Char Car,Underrubrik2 Char Car,h3 Char Car"/>
    <w:basedOn w:val="20"/>
    <w:next w:val="a1"/>
    <w:link w:val="3Char"/>
    <w:qFormat/>
    <w:rsid w:val="008D00A5"/>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4H,Heading,4,Memo,5,3,break,Head4,41,42,43,411,421,44,412,422"/>
    <w:basedOn w:val="31"/>
    <w:next w:val="a1"/>
    <w:link w:val="4Char"/>
    <w:qFormat/>
    <w:rsid w:val="008D00A5"/>
    <w:pPr>
      <w:numPr>
        <w:ilvl w:val="3"/>
      </w:numPr>
      <w:outlineLvl w:val="3"/>
    </w:pPr>
    <w:rPr>
      <w:sz w:val="24"/>
    </w:rPr>
  </w:style>
  <w:style w:type="paragraph" w:styleId="5">
    <w:name w:val="heading 5"/>
    <w:aliases w:val="h5,Heading5"/>
    <w:basedOn w:val="40"/>
    <w:next w:val="a1"/>
    <w:link w:val="5Char"/>
    <w:qFormat/>
    <w:rsid w:val="008D00A5"/>
    <w:pPr>
      <w:numPr>
        <w:ilvl w:val="4"/>
      </w:numPr>
      <w:outlineLvl w:val="4"/>
    </w:pPr>
    <w:rPr>
      <w:sz w:val="22"/>
    </w:rPr>
  </w:style>
  <w:style w:type="paragraph" w:styleId="6">
    <w:name w:val="heading 6"/>
    <w:basedOn w:val="H6"/>
    <w:next w:val="a1"/>
    <w:link w:val="6Char"/>
    <w:qFormat/>
    <w:rsid w:val="008D00A5"/>
    <w:pPr>
      <w:numPr>
        <w:ilvl w:val="5"/>
      </w:numPr>
      <w:outlineLvl w:val="5"/>
    </w:pPr>
  </w:style>
  <w:style w:type="paragraph" w:styleId="7">
    <w:name w:val="heading 7"/>
    <w:basedOn w:val="H6"/>
    <w:next w:val="a1"/>
    <w:link w:val="7Char"/>
    <w:qFormat/>
    <w:rsid w:val="008D00A5"/>
    <w:pPr>
      <w:numPr>
        <w:ilvl w:val="6"/>
      </w:numPr>
      <w:outlineLvl w:val="6"/>
    </w:pPr>
  </w:style>
  <w:style w:type="paragraph" w:styleId="8">
    <w:name w:val="heading 8"/>
    <w:basedOn w:val="1"/>
    <w:next w:val="a1"/>
    <w:link w:val="8Char"/>
    <w:qFormat/>
    <w:rsid w:val="008D00A5"/>
    <w:pPr>
      <w:numPr>
        <w:ilvl w:val="7"/>
        <w:numId w:val="16"/>
      </w:numPr>
      <w:outlineLvl w:val="7"/>
    </w:pPr>
  </w:style>
  <w:style w:type="paragraph" w:styleId="9">
    <w:name w:val="heading 9"/>
    <w:aliases w:val="Figure Heading,FH"/>
    <w:basedOn w:val="8"/>
    <w:next w:val="a1"/>
    <w:link w:val="9Char"/>
    <w:qFormat/>
    <w:rsid w:val="008D00A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69626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noProof/>
      <w:lang w:eastAsia="ja-JP"/>
    </w:rPr>
  </w:style>
  <w:style w:type="paragraph" w:customStyle="1" w:styleId="Figure">
    <w:name w:val="Figure"/>
    <w:basedOn w:val="a1"/>
    <w:next w:val="a5"/>
    <w:locked/>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1">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locked/>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locked/>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4">
    <w:name w:val="List Bullet 4"/>
    <w:basedOn w:val="30"/>
    <w:rsid w:val="008D00A5"/>
    <w:pPr>
      <w:numPr>
        <w:numId w:val="9"/>
      </w:numPr>
    </w:pPr>
  </w:style>
  <w:style w:type="paragraph" w:styleId="50">
    <w:name w:val="List Bullet 5"/>
    <w:basedOn w:val="4"/>
    <w:rsid w:val="008D00A5"/>
    <w:pPr>
      <w:numPr>
        <w:numId w:val="10"/>
      </w:numPr>
    </w:pPr>
  </w:style>
  <w:style w:type="paragraph" w:styleId="ac">
    <w:name w:val="footer"/>
    <w:basedOn w:val="a9"/>
    <w:link w:val="Char2"/>
    <w:rsid w:val="008D00A5"/>
    <w:pPr>
      <w:jc w:val="center"/>
    </w:pPr>
    <w:rPr>
      <w:i/>
    </w:rPr>
  </w:style>
  <w:style w:type="paragraph" w:customStyle="1" w:styleId="Reference">
    <w:name w:val="Reference"/>
    <w:basedOn w:val="a8"/>
    <w:locked/>
    <w:rsid w:val="009E35DB"/>
    <w:pPr>
      <w:numPr>
        <w:numId w:val="1"/>
      </w:numPr>
    </w:pPr>
  </w:style>
  <w:style w:type="paragraph" w:styleId="ad">
    <w:name w:val="Balloon Text"/>
    <w:basedOn w:val="a1"/>
    <w:link w:val="Char3"/>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jc w:val="both"/>
    </w:pPr>
    <w:rPr>
      <w:lang w:eastAsia="zh-CN"/>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locked/>
    <w:rsid w:val="00230D18"/>
    <w:rPr>
      <w:rFonts w:ascii="Times New Roman" w:hAnsi="Times New Roman"/>
    </w:rPr>
  </w:style>
  <w:style w:type="paragraph" w:customStyle="1" w:styleId="B2">
    <w:name w:val="B2"/>
    <w:basedOn w:val="24"/>
    <w:link w:val="B2Char"/>
    <w:locked/>
    <w:rsid w:val="00230D18"/>
    <w:rPr>
      <w:rFonts w:ascii="Times New Roman" w:hAnsi="Times New Roman"/>
    </w:rPr>
  </w:style>
  <w:style w:type="paragraph" w:customStyle="1" w:styleId="B3">
    <w:name w:val="B3"/>
    <w:basedOn w:val="33"/>
    <w:link w:val="B3Char2"/>
    <w:locked/>
    <w:rsid w:val="00230D18"/>
    <w:rPr>
      <w:rFonts w:ascii="Times New Roman" w:hAnsi="Times New Roman"/>
    </w:rPr>
  </w:style>
  <w:style w:type="paragraph" w:customStyle="1" w:styleId="B4">
    <w:name w:val="B4"/>
    <w:basedOn w:val="42"/>
    <w:link w:val="B4Char"/>
    <w:locked/>
    <w:rsid w:val="00230D18"/>
    <w:rPr>
      <w:rFonts w:ascii="Times New Roman" w:hAnsi="Times New Roman"/>
    </w:rPr>
  </w:style>
  <w:style w:type="paragraph" w:customStyle="1" w:styleId="Proposal">
    <w:name w:val="Proposal"/>
    <w:basedOn w:val="a8"/>
    <w:link w:val="ProposalChar"/>
    <w:qFormat/>
    <w:rsid w:val="00A04F49"/>
    <w:pPr>
      <w:numPr>
        <w:numId w:val="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locked/>
    <w:rsid w:val="00230D18"/>
    <w:rPr>
      <w:rFonts w:ascii="Times New Roman" w:hAnsi="Times New Roman"/>
    </w:rPr>
  </w:style>
  <w:style w:type="paragraph" w:customStyle="1" w:styleId="EX">
    <w:name w:val="EX"/>
    <w:basedOn w:val="a1"/>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a1"/>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a1"/>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1"/>
    <w:next w:val="a1"/>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a1"/>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locked/>
    <w:rsid w:val="008D00A5"/>
    <w:pPr>
      <w:numPr>
        <w:numId w:val="5"/>
      </w:numPr>
      <w:spacing w:before="40" w:after="0"/>
    </w:pPr>
    <w:rPr>
      <w:rFonts w:eastAsia="MS Mincho"/>
      <w:b/>
      <w:szCs w:val="24"/>
      <w:lang w:eastAsia="en-GB"/>
    </w:rPr>
  </w:style>
  <w:style w:type="character" w:styleId="af5">
    <w:name w:val="Emphasis"/>
    <w:qFormat/>
    <w:rsid w:val="008D00A5"/>
    <w:rPr>
      <w:i/>
      <w:iCs/>
    </w:rPr>
  </w:style>
  <w:style w:type="paragraph" w:customStyle="1" w:styleId="FigureTitle">
    <w:name w:val="Figure_Title"/>
    <w:basedOn w:val="a1"/>
    <w:next w:val="a1"/>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locked/>
    <w:rsid w:val="008D00A5"/>
    <w:rPr>
      <w:i/>
      <w:color w:val="0000FF"/>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link w:val="20"/>
    <w:rsid w:val="008D00A5"/>
    <w:rPr>
      <w:rFonts w:ascii="Arial" w:hAnsi="Arial"/>
      <w:sz w:val="32"/>
      <w:lang w:eastAsia="ja-JP"/>
    </w:rPr>
  </w:style>
  <w:style w:type="character" w:customStyle="1" w:styleId="3Char">
    <w:name w:val="标题 3 Char"/>
    <w:aliases w:val="Title Char,h3 Char,no break Char,H3 Char,Underrubrik2 Char,Memo Heading 3 Char,hello Char,Titre 3 Car Char,no break Car Char,H3 Car Char,Underrubrik2 Car Char,h3 Car Char,Memo Heading 3 Car Char,hello Car Char,Heading 3 Char Car Char"/>
    <w:link w:val="31"/>
    <w:rsid w:val="008D00A5"/>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8D00A5"/>
    <w:rPr>
      <w:rFonts w:ascii="Arial" w:hAnsi="Arial"/>
      <w:sz w:val="24"/>
      <w:lang w:eastAsia="ja-JP"/>
    </w:rPr>
  </w:style>
  <w:style w:type="character" w:customStyle="1" w:styleId="5Char">
    <w:name w:val="标题 5 Char"/>
    <w:aliases w:val="h5 Char,Heading5 Char"/>
    <w:link w:val="5"/>
    <w:rsid w:val="008D00A5"/>
    <w:rPr>
      <w:rFonts w:ascii="Arial" w:hAnsi="Arial"/>
      <w:sz w:val="22"/>
      <w:lang w:eastAsia="ja-JP"/>
    </w:rPr>
  </w:style>
  <w:style w:type="paragraph" w:customStyle="1" w:styleId="H6">
    <w:name w:val="H6"/>
    <w:basedOn w:val="5"/>
    <w:next w:val="a1"/>
    <w:locked/>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aliases w:val="Figure Heading Char,FH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1"/>
    <w:link w:val="Char7"/>
    <w:uiPriority w:val="34"/>
    <w:qFormat/>
    <w:rsid w:val="008D00A5"/>
    <w:pPr>
      <w:spacing w:after="0"/>
      <w:ind w:left="720"/>
    </w:pPr>
    <w:rPr>
      <w:rFonts w:ascii="Calibri" w:eastAsia="Calibri" w:hAnsi="Calibri"/>
      <w:sz w:val="22"/>
      <w:lang w:val="x-none"/>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7"/>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a1"/>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1"/>
    <w:rsid w:val="003A70A4"/>
    <w:pPr>
      <w:numPr>
        <w:numId w:val="3"/>
      </w:numPr>
      <w:contextualSpacing/>
    </w:pPr>
  </w:style>
  <w:style w:type="character" w:styleId="afc">
    <w:name w:val="Intense Emphasis"/>
    <w:basedOn w:val="a2"/>
    <w:uiPriority w:val="21"/>
    <w:qFormat/>
    <w:rsid w:val="00721B32"/>
    <w:rPr>
      <w:i/>
      <w:iCs/>
      <w:color w:val="4472C4" w:themeColor="accent1"/>
    </w:rPr>
  </w:style>
  <w:style w:type="character" w:customStyle="1" w:styleId="ui-provider">
    <w:name w:val="ui-provider"/>
    <w:basedOn w:val="a2"/>
    <w:rsid w:val="000C66FC"/>
  </w:style>
  <w:style w:type="character" w:customStyle="1" w:styleId="Mention1">
    <w:name w:val="Mention1"/>
    <w:basedOn w:val="a2"/>
    <w:uiPriority w:val="99"/>
    <w:unhideWhenUsed/>
    <w:rsid w:val="00F07557"/>
    <w:rPr>
      <w:color w:val="2B579A"/>
      <w:shd w:val="clear" w:color="auto" w:fill="E1DFDD"/>
    </w:rPr>
  </w:style>
  <w:style w:type="paragraph" w:styleId="afd">
    <w:name w:val="Revision"/>
    <w:hidden/>
    <w:uiPriority w:val="99"/>
    <w:semiHidden/>
    <w:rsid w:val="005D2DF4"/>
    <w:rPr>
      <w:rFonts w:ascii="Arial" w:eastAsiaTheme="minorHAnsi" w:hAnsi="Arial" w:cstheme="minorBidi"/>
      <w:szCs w:val="22"/>
      <w:lang w:val="en-US" w:eastAsia="en-US"/>
    </w:rPr>
  </w:style>
  <w:style w:type="character" w:customStyle="1" w:styleId="UnresolvedMention1">
    <w:name w:val="Unresolved Mention1"/>
    <w:basedOn w:val="a2"/>
    <w:uiPriority w:val="99"/>
    <w:unhideWhenUsed/>
    <w:rsid w:val="00D45B04"/>
    <w:rPr>
      <w:color w:val="605E5C"/>
      <w:shd w:val="clear" w:color="auto" w:fill="E1DFDD"/>
    </w:rPr>
  </w:style>
  <w:style w:type="paragraph" w:styleId="afe">
    <w:name w:val="Normal (Web)"/>
    <w:basedOn w:val="a1"/>
    <w:uiPriority w:val="99"/>
    <w:unhideWhenUsed/>
    <w:rsid w:val="00F333CD"/>
    <w:pPr>
      <w:spacing w:before="100" w:beforeAutospacing="1" w:after="100" w:afterAutospacing="1" w:line="240" w:lineRule="auto"/>
    </w:pPr>
    <w:rPr>
      <w:rFonts w:ascii="Times New Roman" w:eastAsia="Times New Roman" w:hAnsi="Times New Roman" w:cs="Times New Roman"/>
      <w:sz w:val="24"/>
      <w:szCs w:val="24"/>
    </w:rPr>
  </w:style>
  <w:style w:type="paragraph" w:styleId="aff">
    <w:name w:val="No Spacing"/>
    <w:uiPriority w:val="1"/>
    <w:qFormat/>
    <w:rsid w:val="000B278B"/>
    <w:rPr>
      <w:rFonts w:ascii="Arial" w:eastAsiaTheme="minorHAnsi" w:hAnsi="Arial" w:cstheme="minorBidi"/>
      <w:szCs w:val="22"/>
      <w:lang w:val="en-US" w:eastAsia="en-US"/>
    </w:rPr>
  </w:style>
  <w:style w:type="character" w:customStyle="1" w:styleId="ProposalChar">
    <w:name w:val="Proposal Char"/>
    <w:basedOn w:val="a2"/>
    <w:link w:val="Proposal"/>
    <w:rsid w:val="00177916"/>
    <w:rPr>
      <w:rFonts w:ascii="Arial" w:eastAsiaTheme="minorHAnsi" w:hAnsi="Arial" w:cstheme="minorBidi"/>
      <w:b/>
      <w:bCs/>
      <w:szCs w:val="22"/>
      <w:lang w:val="en-US" w:eastAsia="zh-CN"/>
    </w:rPr>
  </w:style>
  <w:style w:type="paragraph" w:styleId="TOC">
    <w:name w:val="TOC Heading"/>
    <w:basedOn w:val="1"/>
    <w:next w:val="a1"/>
    <w:uiPriority w:val="39"/>
    <w:unhideWhenUsed/>
    <w:qFormat/>
    <w:rsid w:val="00391DC5"/>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017992">
      <w:bodyDiv w:val="1"/>
      <w:marLeft w:val="0"/>
      <w:marRight w:val="0"/>
      <w:marTop w:val="0"/>
      <w:marBottom w:val="0"/>
      <w:divBdr>
        <w:top w:val="none" w:sz="0" w:space="0" w:color="auto"/>
        <w:left w:val="none" w:sz="0" w:space="0" w:color="auto"/>
        <w:bottom w:val="none" w:sz="0" w:space="0" w:color="auto"/>
        <w:right w:val="none" w:sz="0" w:space="0" w:color="auto"/>
      </w:divBdr>
      <w:divsChild>
        <w:div w:id="1716930428">
          <w:marLeft w:val="1267"/>
          <w:marRight w:val="0"/>
          <w:marTop w:val="0"/>
          <w:marBottom w:val="0"/>
          <w:divBdr>
            <w:top w:val="none" w:sz="0" w:space="0" w:color="auto"/>
            <w:left w:val="none" w:sz="0" w:space="0" w:color="auto"/>
            <w:bottom w:val="none" w:sz="0" w:space="0" w:color="auto"/>
            <w:right w:val="none" w:sz="0" w:space="0" w:color="auto"/>
          </w:divBdr>
        </w:div>
        <w:div w:id="1574125936">
          <w:marLeft w:val="1886"/>
          <w:marRight w:val="0"/>
          <w:marTop w:val="0"/>
          <w:marBottom w:val="0"/>
          <w:divBdr>
            <w:top w:val="none" w:sz="0" w:space="0" w:color="auto"/>
            <w:left w:val="none" w:sz="0" w:space="0" w:color="auto"/>
            <w:bottom w:val="none" w:sz="0" w:space="0" w:color="auto"/>
            <w:right w:val="none" w:sz="0" w:space="0" w:color="auto"/>
          </w:divBdr>
        </w:div>
        <w:div w:id="1908372733">
          <w:marLeft w:val="1886"/>
          <w:marRight w:val="0"/>
          <w:marTop w:val="0"/>
          <w:marBottom w:val="0"/>
          <w:divBdr>
            <w:top w:val="none" w:sz="0" w:space="0" w:color="auto"/>
            <w:left w:val="none" w:sz="0" w:space="0" w:color="auto"/>
            <w:bottom w:val="none" w:sz="0" w:space="0" w:color="auto"/>
            <w:right w:val="none" w:sz="0" w:space="0" w:color="auto"/>
          </w:divBdr>
        </w:div>
        <w:div w:id="1948544293">
          <w:marLeft w:val="1267"/>
          <w:marRight w:val="0"/>
          <w:marTop w:val="0"/>
          <w:marBottom w:val="0"/>
          <w:divBdr>
            <w:top w:val="none" w:sz="0" w:space="0" w:color="auto"/>
            <w:left w:val="none" w:sz="0" w:space="0" w:color="auto"/>
            <w:bottom w:val="none" w:sz="0" w:space="0" w:color="auto"/>
            <w:right w:val="none" w:sz="0" w:space="0" w:color="auto"/>
          </w:divBdr>
        </w:div>
        <w:div w:id="350184317">
          <w:marLeft w:val="1267"/>
          <w:marRight w:val="0"/>
          <w:marTop w:val="0"/>
          <w:marBottom w:val="0"/>
          <w:divBdr>
            <w:top w:val="none" w:sz="0" w:space="0" w:color="auto"/>
            <w:left w:val="none" w:sz="0" w:space="0" w:color="auto"/>
            <w:bottom w:val="none" w:sz="0" w:space="0" w:color="auto"/>
            <w:right w:val="none" w:sz="0" w:space="0" w:color="auto"/>
          </w:divBdr>
        </w:div>
        <w:div w:id="1575817202">
          <w:marLeft w:val="1267"/>
          <w:marRight w:val="0"/>
          <w:marTop w:val="0"/>
          <w:marBottom w:val="0"/>
          <w:divBdr>
            <w:top w:val="none" w:sz="0" w:space="0" w:color="auto"/>
            <w:left w:val="none" w:sz="0" w:space="0" w:color="auto"/>
            <w:bottom w:val="none" w:sz="0" w:space="0" w:color="auto"/>
            <w:right w:val="none" w:sz="0" w:space="0" w:color="auto"/>
          </w:divBdr>
        </w:div>
        <w:div w:id="419714601">
          <w:marLeft w:val="1267"/>
          <w:marRight w:val="0"/>
          <w:marTop w:val="0"/>
          <w:marBottom w:val="0"/>
          <w:divBdr>
            <w:top w:val="none" w:sz="0" w:space="0" w:color="auto"/>
            <w:left w:val="none" w:sz="0" w:space="0" w:color="auto"/>
            <w:bottom w:val="none" w:sz="0" w:space="0" w:color="auto"/>
            <w:right w:val="none" w:sz="0" w:space="0" w:color="auto"/>
          </w:divBdr>
        </w:div>
      </w:divsChild>
    </w:div>
    <w:div w:id="204758559">
      <w:bodyDiv w:val="1"/>
      <w:marLeft w:val="0"/>
      <w:marRight w:val="0"/>
      <w:marTop w:val="0"/>
      <w:marBottom w:val="0"/>
      <w:divBdr>
        <w:top w:val="none" w:sz="0" w:space="0" w:color="auto"/>
        <w:left w:val="none" w:sz="0" w:space="0" w:color="auto"/>
        <w:bottom w:val="none" w:sz="0" w:space="0" w:color="auto"/>
        <w:right w:val="none" w:sz="0" w:space="0" w:color="auto"/>
      </w:divBdr>
      <w:divsChild>
        <w:div w:id="2094277364">
          <w:marLeft w:val="850"/>
          <w:marRight w:val="0"/>
          <w:marTop w:val="60"/>
          <w:marBottom w:val="0"/>
          <w:divBdr>
            <w:top w:val="none" w:sz="0" w:space="0" w:color="auto"/>
            <w:left w:val="none" w:sz="0" w:space="0" w:color="auto"/>
            <w:bottom w:val="none" w:sz="0" w:space="0" w:color="auto"/>
            <w:right w:val="none" w:sz="0" w:space="0" w:color="auto"/>
          </w:divBdr>
        </w:div>
      </w:divsChild>
    </w:div>
    <w:div w:id="309596910">
      <w:bodyDiv w:val="1"/>
      <w:marLeft w:val="0"/>
      <w:marRight w:val="0"/>
      <w:marTop w:val="0"/>
      <w:marBottom w:val="0"/>
      <w:divBdr>
        <w:top w:val="none" w:sz="0" w:space="0" w:color="auto"/>
        <w:left w:val="none" w:sz="0" w:space="0" w:color="auto"/>
        <w:bottom w:val="none" w:sz="0" w:space="0" w:color="auto"/>
        <w:right w:val="none" w:sz="0" w:space="0" w:color="auto"/>
      </w:divBdr>
      <w:divsChild>
        <w:div w:id="207838138">
          <w:marLeft w:val="1123"/>
          <w:marRight w:val="0"/>
          <w:marTop w:val="60"/>
          <w:marBottom w:val="0"/>
          <w:divBdr>
            <w:top w:val="none" w:sz="0" w:space="0" w:color="auto"/>
            <w:left w:val="none" w:sz="0" w:space="0" w:color="auto"/>
            <w:bottom w:val="none" w:sz="0" w:space="0" w:color="auto"/>
            <w:right w:val="none" w:sz="0" w:space="0" w:color="auto"/>
          </w:divBdr>
        </w:div>
        <w:div w:id="891040007">
          <w:marLeft w:val="547"/>
          <w:marRight w:val="0"/>
          <w:marTop w:val="60"/>
          <w:marBottom w:val="0"/>
          <w:divBdr>
            <w:top w:val="none" w:sz="0" w:space="0" w:color="auto"/>
            <w:left w:val="none" w:sz="0" w:space="0" w:color="auto"/>
            <w:bottom w:val="none" w:sz="0" w:space="0" w:color="auto"/>
            <w:right w:val="none" w:sz="0" w:space="0" w:color="auto"/>
          </w:divBdr>
        </w:div>
        <w:div w:id="1410276026">
          <w:marLeft w:val="1123"/>
          <w:marRight w:val="0"/>
          <w:marTop w:val="60"/>
          <w:marBottom w:val="0"/>
          <w:divBdr>
            <w:top w:val="none" w:sz="0" w:space="0" w:color="auto"/>
            <w:left w:val="none" w:sz="0" w:space="0" w:color="auto"/>
            <w:bottom w:val="none" w:sz="0" w:space="0" w:color="auto"/>
            <w:right w:val="none" w:sz="0" w:space="0" w:color="auto"/>
          </w:divBdr>
        </w:div>
        <w:div w:id="1832867036">
          <w:marLeft w:val="1123"/>
          <w:marRight w:val="0"/>
          <w:marTop w:val="60"/>
          <w:marBottom w:val="0"/>
          <w:divBdr>
            <w:top w:val="none" w:sz="0" w:space="0" w:color="auto"/>
            <w:left w:val="none" w:sz="0" w:space="0" w:color="auto"/>
            <w:bottom w:val="none" w:sz="0" w:space="0" w:color="auto"/>
            <w:right w:val="none" w:sz="0" w:space="0" w:color="auto"/>
          </w:divBdr>
        </w:div>
      </w:divsChild>
    </w:div>
    <w:div w:id="1086927088">
      <w:bodyDiv w:val="1"/>
      <w:marLeft w:val="0"/>
      <w:marRight w:val="0"/>
      <w:marTop w:val="0"/>
      <w:marBottom w:val="0"/>
      <w:divBdr>
        <w:top w:val="none" w:sz="0" w:space="0" w:color="auto"/>
        <w:left w:val="none" w:sz="0" w:space="0" w:color="auto"/>
        <w:bottom w:val="none" w:sz="0" w:space="0" w:color="auto"/>
        <w:right w:val="none" w:sz="0" w:space="0" w:color="auto"/>
      </w:divBdr>
      <w:divsChild>
        <w:div w:id="634144871">
          <w:marLeft w:val="850"/>
          <w:marRight w:val="0"/>
          <w:marTop w:val="60"/>
          <w:marBottom w:val="0"/>
          <w:divBdr>
            <w:top w:val="none" w:sz="0" w:space="0" w:color="auto"/>
            <w:left w:val="none" w:sz="0" w:space="0" w:color="auto"/>
            <w:bottom w:val="none" w:sz="0" w:space="0" w:color="auto"/>
            <w:right w:val="none" w:sz="0" w:space="0" w:color="auto"/>
          </w:divBdr>
        </w:div>
      </w:divsChild>
    </w:div>
    <w:div w:id="1595090746">
      <w:bodyDiv w:val="1"/>
      <w:marLeft w:val="0"/>
      <w:marRight w:val="0"/>
      <w:marTop w:val="0"/>
      <w:marBottom w:val="0"/>
      <w:divBdr>
        <w:top w:val="none" w:sz="0" w:space="0" w:color="auto"/>
        <w:left w:val="none" w:sz="0" w:space="0" w:color="auto"/>
        <w:bottom w:val="none" w:sz="0" w:space="0" w:color="auto"/>
        <w:right w:val="none" w:sz="0" w:space="0" w:color="auto"/>
      </w:divBdr>
    </w:div>
    <w:div w:id="1880438081">
      <w:bodyDiv w:val="1"/>
      <w:marLeft w:val="0"/>
      <w:marRight w:val="0"/>
      <w:marTop w:val="0"/>
      <w:marBottom w:val="0"/>
      <w:divBdr>
        <w:top w:val="none" w:sz="0" w:space="0" w:color="auto"/>
        <w:left w:val="none" w:sz="0" w:space="0" w:color="auto"/>
        <w:bottom w:val="none" w:sz="0" w:space="0" w:color="auto"/>
        <w:right w:val="none" w:sz="0" w:space="0" w:color="auto"/>
      </w:divBdr>
      <w:divsChild>
        <w:div w:id="911739207">
          <w:marLeft w:val="1555"/>
          <w:marRight w:val="0"/>
          <w:marTop w:val="90"/>
          <w:marBottom w:val="0"/>
          <w:divBdr>
            <w:top w:val="none" w:sz="0" w:space="0" w:color="auto"/>
            <w:left w:val="none" w:sz="0" w:space="0" w:color="auto"/>
            <w:bottom w:val="none" w:sz="0" w:space="0" w:color="auto"/>
            <w:right w:val="none" w:sz="0" w:space="0" w:color="auto"/>
          </w:divBdr>
        </w:div>
        <w:div w:id="426968980">
          <w:marLeft w:val="2405"/>
          <w:marRight w:val="0"/>
          <w:marTop w:val="86"/>
          <w:marBottom w:val="0"/>
          <w:divBdr>
            <w:top w:val="none" w:sz="0" w:space="0" w:color="auto"/>
            <w:left w:val="none" w:sz="0" w:space="0" w:color="auto"/>
            <w:bottom w:val="none" w:sz="0" w:space="0" w:color="auto"/>
            <w:right w:val="none" w:sz="0" w:space="0" w:color="auto"/>
          </w:divBdr>
        </w:div>
        <w:div w:id="2016107300">
          <w:marLeft w:val="1555"/>
          <w:marRight w:val="0"/>
          <w:marTop w:val="90"/>
          <w:marBottom w:val="0"/>
          <w:divBdr>
            <w:top w:val="none" w:sz="0" w:space="0" w:color="auto"/>
            <w:left w:val="none" w:sz="0" w:space="0" w:color="auto"/>
            <w:bottom w:val="none" w:sz="0" w:space="0" w:color="auto"/>
            <w:right w:val="none" w:sz="0" w:space="0" w:color="auto"/>
          </w:divBdr>
        </w:div>
        <w:div w:id="1168327962">
          <w:marLeft w:val="2405"/>
          <w:marRight w:val="0"/>
          <w:marTop w:val="86"/>
          <w:marBottom w:val="0"/>
          <w:divBdr>
            <w:top w:val="none" w:sz="0" w:space="0" w:color="auto"/>
            <w:left w:val="none" w:sz="0" w:space="0" w:color="auto"/>
            <w:bottom w:val="none" w:sz="0" w:space="0" w:color="auto"/>
            <w:right w:val="none" w:sz="0" w:space="0" w:color="auto"/>
          </w:divBdr>
        </w:div>
        <w:div w:id="175468058">
          <w:marLeft w:val="1555"/>
          <w:marRight w:val="0"/>
          <w:marTop w:val="90"/>
          <w:marBottom w:val="0"/>
          <w:divBdr>
            <w:top w:val="none" w:sz="0" w:space="0" w:color="auto"/>
            <w:left w:val="none" w:sz="0" w:space="0" w:color="auto"/>
            <w:bottom w:val="none" w:sz="0" w:space="0" w:color="auto"/>
            <w:right w:val="none" w:sz="0" w:space="0" w:color="auto"/>
          </w:divBdr>
        </w:div>
        <w:div w:id="808517657">
          <w:marLeft w:val="2405"/>
          <w:marRight w:val="0"/>
          <w:marTop w:val="86"/>
          <w:marBottom w:val="0"/>
          <w:divBdr>
            <w:top w:val="none" w:sz="0" w:space="0" w:color="auto"/>
            <w:left w:val="none" w:sz="0" w:space="0" w:color="auto"/>
            <w:bottom w:val="none" w:sz="0" w:space="0" w:color="auto"/>
            <w:right w:val="none" w:sz="0" w:space="0" w:color="auto"/>
          </w:divBdr>
        </w:div>
        <w:div w:id="1031879432">
          <w:marLeft w:val="2405"/>
          <w:marRight w:val="0"/>
          <w:marTop w:val="86"/>
          <w:marBottom w:val="0"/>
          <w:divBdr>
            <w:top w:val="none" w:sz="0" w:space="0" w:color="auto"/>
            <w:left w:val="none" w:sz="0" w:space="0" w:color="auto"/>
            <w:bottom w:val="none" w:sz="0" w:space="0" w:color="auto"/>
            <w:right w:val="none" w:sz="0" w:space="0" w:color="auto"/>
          </w:divBdr>
        </w:div>
        <w:div w:id="1445467803">
          <w:marLeft w:val="2405"/>
          <w:marRight w:val="0"/>
          <w:marTop w:val="86"/>
          <w:marBottom w:val="0"/>
          <w:divBdr>
            <w:top w:val="none" w:sz="0" w:space="0" w:color="auto"/>
            <w:left w:val="none" w:sz="0" w:space="0" w:color="auto"/>
            <w:bottom w:val="none" w:sz="0" w:space="0" w:color="auto"/>
            <w:right w:val="none" w:sz="0" w:space="0" w:color="auto"/>
          </w:divBdr>
        </w:div>
        <w:div w:id="669136679">
          <w:marLeft w:val="2405"/>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DF14F-1885-4230-ACBA-4B36F996C962}">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D044BF9A-2C94-4336-8E7D-110876B1CB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B656CF-DA4B-4C20-9115-DEA998A0E66E}">
  <ds:schemaRefs>
    <ds:schemaRef ds:uri="http://schemas.microsoft.com/sharepoint/v3/contenttype/forms"/>
  </ds:schemaRefs>
</ds:datastoreItem>
</file>

<file path=customXml/itemProps4.xml><?xml version="1.0" encoding="utf-8"?>
<ds:datastoreItem xmlns:ds="http://schemas.openxmlformats.org/officeDocument/2006/customXml" ds:itemID="{633520CF-6069-4C57-88CF-5FA028ABE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1500</Words>
  <Characters>8554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10034</CharactersWithSpaces>
  <SharedDoc>false</SharedDoc>
  <HLinks>
    <vt:vector size="132" baseType="variant">
      <vt:variant>
        <vt:i4>7798868</vt:i4>
      </vt:variant>
      <vt:variant>
        <vt:i4>63</vt:i4>
      </vt:variant>
      <vt:variant>
        <vt:i4>0</vt:i4>
      </vt:variant>
      <vt:variant>
        <vt:i4>5</vt:i4>
      </vt:variant>
      <vt:variant>
        <vt:lpwstr>mailto:daniel.chen.larsson@ericsson.com</vt:lpwstr>
      </vt:variant>
      <vt:variant>
        <vt:lpwstr/>
      </vt:variant>
      <vt:variant>
        <vt:i4>5111864</vt:i4>
      </vt:variant>
      <vt:variant>
        <vt:i4>60</vt:i4>
      </vt:variant>
      <vt:variant>
        <vt:i4>0</vt:i4>
      </vt:variant>
      <vt:variant>
        <vt:i4>5</vt:i4>
      </vt:variant>
      <vt:variant>
        <vt:lpwstr>mailto:mattias.frenne@ericsson.com</vt:lpwstr>
      </vt:variant>
      <vt:variant>
        <vt:lpwstr/>
      </vt:variant>
      <vt:variant>
        <vt:i4>5439614</vt:i4>
      </vt:variant>
      <vt:variant>
        <vt:i4>57</vt:i4>
      </vt:variant>
      <vt:variant>
        <vt:i4>0</vt:i4>
      </vt:variant>
      <vt:variant>
        <vt:i4>5</vt:i4>
      </vt:variant>
      <vt:variant>
        <vt:lpwstr>mailto:henrik.a.ryden@ericsson.com</vt:lpwstr>
      </vt:variant>
      <vt:variant>
        <vt:lpwstr/>
      </vt:variant>
      <vt:variant>
        <vt:i4>5111864</vt:i4>
      </vt:variant>
      <vt:variant>
        <vt:i4>54</vt:i4>
      </vt:variant>
      <vt:variant>
        <vt:i4>0</vt:i4>
      </vt:variant>
      <vt:variant>
        <vt:i4>5</vt:i4>
      </vt:variant>
      <vt:variant>
        <vt:lpwstr>mailto:mattias.frenne@ericsson.com</vt:lpwstr>
      </vt:variant>
      <vt:variant>
        <vt:lpwstr/>
      </vt:variant>
      <vt:variant>
        <vt:i4>786512</vt:i4>
      </vt:variant>
      <vt:variant>
        <vt:i4>51</vt:i4>
      </vt:variant>
      <vt:variant>
        <vt:i4>0</vt:i4>
      </vt:variant>
      <vt:variant>
        <vt:i4>5</vt:i4>
      </vt:variant>
      <vt:variant>
        <vt:lpwstr>https://ericsson.sharepoint.com/:w:/s/ERFutureNetworkPlatformProgram/ERPrP1l6Ob5DtMh63P3UkN4BFwN81jcXsbcuhwXz3CtVqw?e=dTpHyn</vt:lpwstr>
      </vt:variant>
      <vt:variant>
        <vt:lpwstr/>
      </vt:variant>
      <vt:variant>
        <vt:i4>2228251</vt:i4>
      </vt:variant>
      <vt:variant>
        <vt:i4>48</vt:i4>
      </vt:variant>
      <vt:variant>
        <vt:i4>0</vt:i4>
      </vt:variant>
      <vt:variant>
        <vt:i4>5</vt:i4>
      </vt:variant>
      <vt:variant>
        <vt:lpwstr>mailto:adrian.a.garcia@ericsson.com</vt:lpwstr>
      </vt:variant>
      <vt:variant>
        <vt:lpwstr/>
      </vt:variant>
      <vt:variant>
        <vt:i4>7602195</vt:i4>
      </vt:variant>
      <vt:variant>
        <vt:i4>45</vt:i4>
      </vt:variant>
      <vt:variant>
        <vt:i4>0</vt:i4>
      </vt:variant>
      <vt:variant>
        <vt:i4>5</vt:i4>
      </vt:variant>
      <vt:variant>
        <vt:lpwstr>mailto:marten.sundberg@ericsson.com</vt:lpwstr>
      </vt:variant>
      <vt:variant>
        <vt:lpwstr/>
      </vt:variant>
      <vt:variant>
        <vt:i4>3276892</vt:i4>
      </vt:variant>
      <vt:variant>
        <vt:i4>42</vt:i4>
      </vt:variant>
      <vt:variant>
        <vt:i4>0</vt:i4>
      </vt:variant>
      <vt:variant>
        <vt:i4>5</vt:i4>
      </vt:variant>
      <vt:variant>
        <vt:lpwstr>mailto:roy.timo@ericsson.com</vt:lpwstr>
      </vt:variant>
      <vt:variant>
        <vt:lpwstr/>
      </vt:variant>
      <vt:variant>
        <vt:i4>7602195</vt:i4>
      </vt:variant>
      <vt:variant>
        <vt:i4>39</vt:i4>
      </vt:variant>
      <vt:variant>
        <vt:i4>0</vt:i4>
      </vt:variant>
      <vt:variant>
        <vt:i4>5</vt:i4>
      </vt:variant>
      <vt:variant>
        <vt:lpwstr>mailto:marten.sundberg@ericsson.com</vt:lpwstr>
      </vt:variant>
      <vt:variant>
        <vt:lpwstr/>
      </vt:variant>
      <vt:variant>
        <vt:i4>2228251</vt:i4>
      </vt:variant>
      <vt:variant>
        <vt:i4>36</vt:i4>
      </vt:variant>
      <vt:variant>
        <vt:i4>0</vt:i4>
      </vt:variant>
      <vt:variant>
        <vt:i4>5</vt:i4>
      </vt:variant>
      <vt:variant>
        <vt:lpwstr>mailto:adrian.a.garcia@ericsson.com</vt:lpwstr>
      </vt:variant>
      <vt:variant>
        <vt:lpwstr/>
      </vt:variant>
      <vt:variant>
        <vt:i4>6488095</vt:i4>
      </vt:variant>
      <vt:variant>
        <vt:i4>33</vt:i4>
      </vt:variant>
      <vt:variant>
        <vt:i4>0</vt:i4>
      </vt:variant>
      <vt:variant>
        <vt:i4>5</vt:i4>
      </vt:variant>
      <vt:variant>
        <vt:lpwstr>mailto:reem.karaki@ericsson.com</vt:lpwstr>
      </vt:variant>
      <vt:variant>
        <vt:lpwstr/>
      </vt:variant>
      <vt:variant>
        <vt:i4>7798868</vt:i4>
      </vt:variant>
      <vt:variant>
        <vt:i4>30</vt:i4>
      </vt:variant>
      <vt:variant>
        <vt:i4>0</vt:i4>
      </vt:variant>
      <vt:variant>
        <vt:i4>5</vt:i4>
      </vt:variant>
      <vt:variant>
        <vt:lpwstr>mailto:daniel.chen.larsson@ericsson.com</vt:lpwstr>
      </vt:variant>
      <vt:variant>
        <vt:lpwstr/>
      </vt:variant>
      <vt:variant>
        <vt:i4>7077904</vt:i4>
      </vt:variant>
      <vt:variant>
        <vt:i4>27</vt:i4>
      </vt:variant>
      <vt:variant>
        <vt:i4>0</vt:i4>
      </vt:variant>
      <vt:variant>
        <vt:i4>5</vt:i4>
      </vt:variant>
      <vt:variant>
        <vt:lpwstr>mailto:emma.wittenmark@ericsson.com</vt:lpwstr>
      </vt:variant>
      <vt:variant>
        <vt:lpwstr/>
      </vt:variant>
      <vt:variant>
        <vt:i4>5963814</vt:i4>
      </vt:variant>
      <vt:variant>
        <vt:i4>24</vt:i4>
      </vt:variant>
      <vt:variant>
        <vt:i4>0</vt:i4>
      </vt:variant>
      <vt:variant>
        <vt:i4>5</vt:i4>
      </vt:variant>
      <vt:variant>
        <vt:lpwstr>mailto:yufei.blankenship@ericsson.com</vt:lpwstr>
      </vt:variant>
      <vt:variant>
        <vt:lpwstr/>
      </vt:variant>
      <vt:variant>
        <vt:i4>7077904</vt:i4>
      </vt:variant>
      <vt:variant>
        <vt:i4>21</vt:i4>
      </vt:variant>
      <vt:variant>
        <vt:i4>0</vt:i4>
      </vt:variant>
      <vt:variant>
        <vt:i4>5</vt:i4>
      </vt:variant>
      <vt:variant>
        <vt:lpwstr>mailto:emma.wittenmark@ericsson.com</vt:lpwstr>
      </vt:variant>
      <vt:variant>
        <vt:lpwstr/>
      </vt:variant>
      <vt:variant>
        <vt:i4>5963814</vt:i4>
      </vt:variant>
      <vt:variant>
        <vt:i4>18</vt:i4>
      </vt:variant>
      <vt:variant>
        <vt:i4>0</vt:i4>
      </vt:variant>
      <vt:variant>
        <vt:i4>5</vt:i4>
      </vt:variant>
      <vt:variant>
        <vt:lpwstr>mailto:yufei.blankenship@ericsson.com</vt:lpwstr>
      </vt:variant>
      <vt:variant>
        <vt:lpwstr/>
      </vt:variant>
      <vt:variant>
        <vt:i4>5439614</vt:i4>
      </vt:variant>
      <vt:variant>
        <vt:i4>15</vt:i4>
      </vt:variant>
      <vt:variant>
        <vt:i4>0</vt:i4>
      </vt:variant>
      <vt:variant>
        <vt:i4>5</vt:i4>
      </vt:variant>
      <vt:variant>
        <vt:lpwstr>mailto:henrik.a.ryden@ericsson.com</vt:lpwstr>
      </vt:variant>
      <vt:variant>
        <vt:lpwstr/>
      </vt:variant>
      <vt:variant>
        <vt:i4>5439614</vt:i4>
      </vt:variant>
      <vt:variant>
        <vt:i4>12</vt:i4>
      </vt:variant>
      <vt:variant>
        <vt:i4>0</vt:i4>
      </vt:variant>
      <vt:variant>
        <vt:i4>5</vt:i4>
      </vt:variant>
      <vt:variant>
        <vt:lpwstr>mailto:henrik.a.ryden@ericsson.com</vt:lpwstr>
      </vt:variant>
      <vt:variant>
        <vt:lpwstr/>
      </vt:variant>
      <vt:variant>
        <vt:i4>5963823</vt:i4>
      </vt:variant>
      <vt:variant>
        <vt:i4>9</vt:i4>
      </vt:variant>
      <vt:variant>
        <vt:i4>0</vt:i4>
      </vt:variant>
      <vt:variant>
        <vt:i4>5</vt:i4>
      </vt:variant>
      <vt:variant>
        <vt:lpwstr>mailto:chunhui.li@ericsson.com</vt:lpwstr>
      </vt:variant>
      <vt:variant>
        <vt:lpwstr/>
      </vt:variant>
      <vt:variant>
        <vt:i4>5439614</vt:i4>
      </vt:variant>
      <vt:variant>
        <vt:i4>6</vt:i4>
      </vt:variant>
      <vt:variant>
        <vt:i4>0</vt:i4>
      </vt:variant>
      <vt:variant>
        <vt:i4>5</vt:i4>
      </vt:variant>
      <vt:variant>
        <vt:lpwstr>mailto:henrik.a.ryden@ericsson.com</vt:lpwstr>
      </vt:variant>
      <vt:variant>
        <vt:lpwstr/>
      </vt:variant>
      <vt:variant>
        <vt:i4>3276892</vt:i4>
      </vt:variant>
      <vt:variant>
        <vt:i4>3</vt:i4>
      </vt:variant>
      <vt:variant>
        <vt:i4>0</vt:i4>
      </vt:variant>
      <vt:variant>
        <vt:i4>5</vt:i4>
      </vt:variant>
      <vt:variant>
        <vt:lpwstr>mailto:roy.timo@ericsson.com</vt:lpwstr>
      </vt:variant>
      <vt:variant>
        <vt:lpwstr/>
      </vt:variant>
      <vt:variant>
        <vt:i4>5439614</vt:i4>
      </vt:variant>
      <vt:variant>
        <vt:i4>0</vt:i4>
      </vt:variant>
      <vt:variant>
        <vt:i4>0</vt:i4>
      </vt:variant>
      <vt:variant>
        <vt:i4>5</vt:i4>
      </vt:variant>
      <vt:variant>
        <vt:lpwstr>mailto:henrik.a.ryden@ericsson.com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2023-12-04T18:48:00Z</dcterms:created>
  <dcterms:modified xsi:type="dcterms:W3CDTF">2023-12-04T19:19:00Z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215;#3GPP|11111111-1111-1111-1111-111111111111;#212;#TDoc|af4b50c5-3c78-4293-b1bd-3e717d5b6882;#497;#Ericsson|11111111-1111-1111-1111-111111111111</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0x010100F3E9551B3FDDA24EBF0A209BAAD637CA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c59a3686-9cec-417f-8700-47f074536e20</vt:lpwstr>
  </property>
  <property fmtid="{D5CDD505-2E9C-101B-9397-08002B2CF9AE}" pid="13" name="EriCOLLProjects">
    <vt:lpwstr/>
  </property>
  <property fmtid="{D5CDD505-2E9C-101B-9397-08002B2CF9AE}" pid="14" name="EriCOLLProcess">
    <vt:lpwstr/>
  </property>
  <property fmtid="{D5CDD505-2E9C-101B-9397-08002B2CF9AE}" pid="15" name="_2015_ms_pID_725343">
    <vt:lpwstr>(3)jKe0iPSSeNLaqpThYqUA5ESMkqrMZTUa2f47rxvKFSV+xzIIWHSW4pckgWjvzCscEJuNQPcS
K3sKpL3gI0S4SQsyc1TDNqjlRStsakr+RTAr+mG//vD4hQzyN/iHA9zjGC3YSKauJ+bEq5/M
3K5zo+ZUpNZ2clwUg8qaDZaaNACMs6TDgsHfCaXemjpqm3s1oBZi9cAhMJWeSWHkENFPABhg
7MRp90ixafIyMIm0GS</vt:lpwstr>
  </property>
  <property fmtid="{D5CDD505-2E9C-101B-9397-08002B2CF9AE}" pid="16" name="_2015_ms_pID_7253431">
    <vt:lpwstr>PwkgAnZLW9hOONCC2p3m+4335G/YrJSceCBM7/flS/zbL+v5EVTo4t
+59WLrKzGPkHUwt0VmN9OyQrdSgQxyDgTWyZCzU+E61SRbRUZqAXNcd+t1QYVb1ExZzvCON7
OHwynj9OSAZ7g8D3EgXIvnejewDZUaOOXP5E6vZ5F+Gyhb1SzpKPrphfMbWXkSDFWCokLn+a
CXook+E4y0FC34S8q8wFkSrn9hFfYy74IOd8</vt:lpwstr>
  </property>
  <property fmtid="{D5CDD505-2E9C-101B-9397-08002B2CF9AE}" pid="17" name="_2015_ms_pID_7253432">
    <vt:lpwstr>yg==</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1698887920</vt:lpwstr>
  </property>
</Properties>
</file>