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2E8AB" w14:textId="7FB02F82" w:rsidR="0074755D" w:rsidRPr="00CC1A70" w:rsidRDefault="0074755D" w:rsidP="0074755D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74755D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RP-232489</w:t>
      </w:r>
    </w:p>
    <w:p w14:paraId="1134AFFB" w14:textId="77777777" w:rsidR="0074755D" w:rsidRPr="00CC1A70" w:rsidRDefault="0074755D" w:rsidP="0074755D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2D4FEB14" w14:textId="77777777" w:rsidR="0074755D" w:rsidRPr="00CC1A70" w:rsidRDefault="0074755D" w:rsidP="0074755D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6DFA2F43" w14:textId="77777777" w:rsidR="0074755D" w:rsidRPr="00CC1A70" w:rsidRDefault="0074755D" w:rsidP="0074755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31F404BE" w14:textId="174A940E" w:rsidR="0074755D" w:rsidRPr="00CC1A70" w:rsidRDefault="0074755D" w:rsidP="0074755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74755D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6</w:t>
      </w:r>
    </w:p>
    <w:p w14:paraId="7966B9F9" w14:textId="77777777" w:rsidR="0074755D" w:rsidRPr="00CC1A70" w:rsidRDefault="0074755D" w:rsidP="0074755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4F97433" w14:textId="77777777" w:rsidR="0074755D" w:rsidRPr="00CC1A70" w:rsidRDefault="0074755D" w:rsidP="0074755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0EBB45A" w14:textId="77777777" w:rsidR="0074755D" w:rsidRPr="00CC1A70" w:rsidRDefault="0074755D" w:rsidP="0074755D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D72A2DC" w14:textId="77777777" w:rsidR="0074755D" w:rsidRDefault="0074755D" w:rsidP="0074755D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7B5E6E20" w14:textId="77777777" w:rsidR="00D62F0A" w:rsidRDefault="00D62F0A"/>
    <w:p w14:paraId="70B3B131" w14:textId="77777777" w:rsidR="0074755D" w:rsidRDefault="0074755D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4755D" w:rsidRPr="0074755D" w14:paraId="3A09FAF8" w14:textId="77777777" w:rsidTr="0074755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38A19079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9304C8C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CF5617D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CA9CEF4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975389E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109ADEF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B628DEE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EEBB0B7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2E71A60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6EB89B4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50E740A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6867F91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0D8D903" w14:textId="77777777" w:rsidR="0074755D" w:rsidRPr="0074755D" w:rsidRDefault="0074755D" w:rsidP="007475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4755D" w:rsidRPr="0074755D" w14:paraId="0D68D672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BEDBC62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A60CF98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1670</w:t>
            </w:r>
          </w:p>
        </w:tc>
        <w:tc>
          <w:tcPr>
            <w:tcW w:w="567" w:type="dxa"/>
          </w:tcPr>
          <w:p w14:paraId="4F08EBCF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4B4C20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7B43EFD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[NR_CADC_R16_2BDL_xBUL] Correction of a note number for CA_n77A-n78A (R17)</w:t>
            </w:r>
          </w:p>
        </w:tc>
        <w:tc>
          <w:tcPr>
            <w:tcW w:w="567" w:type="dxa"/>
          </w:tcPr>
          <w:p w14:paraId="58E1682B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A6627FD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C19041B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6BF4891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R4-2311292</w:t>
            </w:r>
          </w:p>
        </w:tc>
        <w:tc>
          <w:tcPr>
            <w:tcW w:w="1984" w:type="dxa"/>
          </w:tcPr>
          <w:p w14:paraId="734FA476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SoftBank Corp</w:t>
            </w:r>
          </w:p>
        </w:tc>
        <w:tc>
          <w:tcPr>
            <w:tcW w:w="1133" w:type="dxa"/>
          </w:tcPr>
          <w:p w14:paraId="51652F23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NR_CADC_R16_2BDL_xBUL</w:t>
            </w:r>
          </w:p>
        </w:tc>
        <w:tc>
          <w:tcPr>
            <w:tcW w:w="2693" w:type="dxa"/>
          </w:tcPr>
          <w:p w14:paraId="31CE3DB0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 (Table 5.5A.3.1-1n)</w:t>
            </w:r>
          </w:p>
        </w:tc>
        <w:tc>
          <w:tcPr>
            <w:tcW w:w="1133" w:type="dxa"/>
          </w:tcPr>
          <w:p w14:paraId="502158F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TS/TR38.521 ... CR ...</w:t>
            </w:r>
          </w:p>
          <w:p w14:paraId="2A5EAEE8" w14:textId="77777777" w:rsidR="0074755D" w:rsidRP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3F83A7EF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F796E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A65CED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1671</w:t>
            </w:r>
          </w:p>
        </w:tc>
        <w:tc>
          <w:tcPr>
            <w:tcW w:w="567" w:type="dxa"/>
          </w:tcPr>
          <w:p w14:paraId="2EBC4E7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91C098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3A613A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[NR_CADC_R16_2BDL_xBUL] Correction of a note number for CA_n77A-n78A (R18)</w:t>
            </w:r>
          </w:p>
        </w:tc>
        <w:tc>
          <w:tcPr>
            <w:tcW w:w="567" w:type="dxa"/>
          </w:tcPr>
          <w:p w14:paraId="654D9DF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DB165C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999FF0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3D9558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R4-2311293</w:t>
            </w:r>
          </w:p>
        </w:tc>
        <w:tc>
          <w:tcPr>
            <w:tcW w:w="1984" w:type="dxa"/>
          </w:tcPr>
          <w:p w14:paraId="33B31FC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SoftBank Corp</w:t>
            </w:r>
          </w:p>
        </w:tc>
        <w:tc>
          <w:tcPr>
            <w:tcW w:w="1133" w:type="dxa"/>
          </w:tcPr>
          <w:p w14:paraId="79D6887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NR_CADC_R16_2BDL_xBUL</w:t>
            </w:r>
          </w:p>
        </w:tc>
        <w:tc>
          <w:tcPr>
            <w:tcW w:w="2693" w:type="dxa"/>
          </w:tcPr>
          <w:p w14:paraId="363EAE3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 (Table 5.5A.3.1-1n)</w:t>
            </w:r>
          </w:p>
        </w:tc>
        <w:tc>
          <w:tcPr>
            <w:tcW w:w="1133" w:type="dxa"/>
          </w:tcPr>
          <w:p w14:paraId="1DADBA5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TS/TR38.521 ... CR ...</w:t>
            </w:r>
          </w:p>
          <w:p w14:paraId="2CD3417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3030C8C0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8CE41A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BB9AEF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1684</w:t>
            </w:r>
          </w:p>
        </w:tc>
        <w:tc>
          <w:tcPr>
            <w:tcW w:w="567" w:type="dxa"/>
          </w:tcPr>
          <w:p w14:paraId="7D79E08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7A811C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5BF050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(Rel-17): Correction of invalid channel bandwidth in configuration of 2DL/2UL inter-band harmonic mixing testing for PC3</w:t>
            </w:r>
          </w:p>
        </w:tc>
        <w:tc>
          <w:tcPr>
            <w:tcW w:w="567" w:type="dxa"/>
          </w:tcPr>
          <w:p w14:paraId="5C31333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87867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83FA01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ED3FB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R4-2311690</w:t>
            </w:r>
          </w:p>
        </w:tc>
        <w:tc>
          <w:tcPr>
            <w:tcW w:w="1984" w:type="dxa"/>
          </w:tcPr>
          <w:p w14:paraId="17B118B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Ericsson, Samsung</w:t>
            </w:r>
          </w:p>
        </w:tc>
        <w:tc>
          <w:tcPr>
            <w:tcW w:w="1133" w:type="dxa"/>
          </w:tcPr>
          <w:p w14:paraId="000E96F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NR_CADC_R17_2BDL_xBUL-Core</w:t>
            </w:r>
          </w:p>
        </w:tc>
        <w:tc>
          <w:tcPr>
            <w:tcW w:w="2693" w:type="dxa"/>
          </w:tcPr>
          <w:p w14:paraId="4AC1BA0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7.3A.4-4</w:t>
            </w:r>
          </w:p>
        </w:tc>
        <w:tc>
          <w:tcPr>
            <w:tcW w:w="1133" w:type="dxa"/>
          </w:tcPr>
          <w:p w14:paraId="050A588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 CR ...</w:t>
            </w:r>
          </w:p>
          <w:p w14:paraId="78F37DD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201E27A7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A92479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38D13D8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1686</w:t>
            </w:r>
          </w:p>
        </w:tc>
        <w:tc>
          <w:tcPr>
            <w:tcW w:w="567" w:type="dxa"/>
          </w:tcPr>
          <w:p w14:paraId="4E323D6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86B998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2EE81F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(Rel-17): Correction of n48 channel bandwidth in configuration for PC3</w:t>
            </w:r>
          </w:p>
        </w:tc>
        <w:tc>
          <w:tcPr>
            <w:tcW w:w="567" w:type="dxa"/>
          </w:tcPr>
          <w:p w14:paraId="22FD1FE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3BC95D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4CE0FA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03C829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R4-2311695</w:t>
            </w:r>
          </w:p>
        </w:tc>
        <w:tc>
          <w:tcPr>
            <w:tcW w:w="1984" w:type="dxa"/>
          </w:tcPr>
          <w:p w14:paraId="2C6AC8C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Ericsson, Samsung</w:t>
            </w:r>
          </w:p>
        </w:tc>
        <w:tc>
          <w:tcPr>
            <w:tcW w:w="1133" w:type="dxa"/>
          </w:tcPr>
          <w:p w14:paraId="17A53FA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NR_CADC_R17_3BDL_2BUL-Core</w:t>
            </w:r>
          </w:p>
        </w:tc>
        <w:tc>
          <w:tcPr>
            <w:tcW w:w="2693" w:type="dxa"/>
          </w:tcPr>
          <w:p w14:paraId="3988BFB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Table 7.3A.5-2</w:t>
            </w:r>
          </w:p>
        </w:tc>
        <w:tc>
          <w:tcPr>
            <w:tcW w:w="1133" w:type="dxa"/>
          </w:tcPr>
          <w:p w14:paraId="4E2FB09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 CR ...</w:t>
            </w:r>
          </w:p>
          <w:p w14:paraId="169653E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5287989B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FE3FDD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88F237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1688</w:t>
            </w:r>
          </w:p>
        </w:tc>
        <w:tc>
          <w:tcPr>
            <w:tcW w:w="567" w:type="dxa"/>
          </w:tcPr>
          <w:p w14:paraId="164F47D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A84003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509E4A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(Rel-17): Correction of invalid channel bandwidth in configuration of 2DL/2UL inter-band harmonic mixing testing for PC2</w:t>
            </w:r>
          </w:p>
        </w:tc>
        <w:tc>
          <w:tcPr>
            <w:tcW w:w="567" w:type="dxa"/>
          </w:tcPr>
          <w:p w14:paraId="5796837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43E0BB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B53B6F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59EA22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R4-2311697</w:t>
            </w:r>
          </w:p>
        </w:tc>
        <w:tc>
          <w:tcPr>
            <w:tcW w:w="1984" w:type="dxa"/>
          </w:tcPr>
          <w:p w14:paraId="61C09BF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Ericsson, Samsung</w:t>
            </w:r>
          </w:p>
        </w:tc>
        <w:tc>
          <w:tcPr>
            <w:tcW w:w="1133" w:type="dxa"/>
          </w:tcPr>
          <w:p w14:paraId="352D650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NR_CADC_R17_2BDL_xBUL-Core</w:t>
            </w:r>
          </w:p>
        </w:tc>
        <w:tc>
          <w:tcPr>
            <w:tcW w:w="2693" w:type="dxa"/>
          </w:tcPr>
          <w:p w14:paraId="2989536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1452319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 CR ...</w:t>
            </w:r>
          </w:p>
          <w:p w14:paraId="304497F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194881F3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6F6480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136069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1703</w:t>
            </w:r>
          </w:p>
        </w:tc>
        <w:tc>
          <w:tcPr>
            <w:tcW w:w="567" w:type="dxa"/>
          </w:tcPr>
          <w:p w14:paraId="30A7A4B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2A672D3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33D7E6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missing MSD due to 4th order harmonic mixing requirements</w:t>
            </w:r>
          </w:p>
        </w:tc>
        <w:tc>
          <w:tcPr>
            <w:tcW w:w="567" w:type="dxa"/>
          </w:tcPr>
          <w:p w14:paraId="7927FC5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E080F7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645FFE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77192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R4-2314919</w:t>
            </w:r>
          </w:p>
        </w:tc>
        <w:tc>
          <w:tcPr>
            <w:tcW w:w="1984" w:type="dxa"/>
          </w:tcPr>
          <w:p w14:paraId="420DF8D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2D11197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NR_CADC_R17_2BDL_xBUL-Core</w:t>
            </w:r>
          </w:p>
        </w:tc>
        <w:tc>
          <w:tcPr>
            <w:tcW w:w="2693" w:type="dxa"/>
          </w:tcPr>
          <w:p w14:paraId="040BBD2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51638A5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72BEB59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0088B3FC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DAE0DF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9596EA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1704</w:t>
            </w:r>
          </w:p>
        </w:tc>
        <w:tc>
          <w:tcPr>
            <w:tcW w:w="567" w:type="dxa"/>
          </w:tcPr>
          <w:p w14:paraId="26F7CF6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BDD1D4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CB90BB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missing MSD due to 4th order harmonic mixing requirements</w:t>
            </w:r>
          </w:p>
        </w:tc>
        <w:tc>
          <w:tcPr>
            <w:tcW w:w="567" w:type="dxa"/>
          </w:tcPr>
          <w:p w14:paraId="2203BDB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4927CA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2C43A8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D071C0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R4-2312177</w:t>
            </w:r>
          </w:p>
        </w:tc>
        <w:tc>
          <w:tcPr>
            <w:tcW w:w="1984" w:type="dxa"/>
          </w:tcPr>
          <w:p w14:paraId="54CBD69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2AF56F9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NR_CADC_R17_2BDL_xBUL-Core</w:t>
            </w:r>
          </w:p>
        </w:tc>
        <w:tc>
          <w:tcPr>
            <w:tcW w:w="2693" w:type="dxa"/>
          </w:tcPr>
          <w:p w14:paraId="24C61DC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5F70A6F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7FC3405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4928B235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76D849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F85727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1715</w:t>
            </w:r>
          </w:p>
        </w:tc>
        <w:tc>
          <w:tcPr>
            <w:tcW w:w="567" w:type="dxa"/>
          </w:tcPr>
          <w:p w14:paraId="1D855F7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0AC2FC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8B0923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[NR_CADC_R17_2BDL_xBUL-Core ] CR on MSD for shared spectrum band</w:t>
            </w:r>
          </w:p>
        </w:tc>
        <w:tc>
          <w:tcPr>
            <w:tcW w:w="567" w:type="dxa"/>
          </w:tcPr>
          <w:p w14:paraId="78E6546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7408FA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2D4590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684D7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R4-2312275</w:t>
            </w:r>
          </w:p>
        </w:tc>
        <w:tc>
          <w:tcPr>
            <w:tcW w:w="1984" w:type="dxa"/>
          </w:tcPr>
          <w:p w14:paraId="276FB11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02EA367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NR_CADC_R17_2BDL_xBUL-Core</w:t>
            </w:r>
          </w:p>
        </w:tc>
        <w:tc>
          <w:tcPr>
            <w:tcW w:w="2693" w:type="dxa"/>
          </w:tcPr>
          <w:p w14:paraId="6E38756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7.3A.6</w:t>
            </w:r>
          </w:p>
        </w:tc>
        <w:tc>
          <w:tcPr>
            <w:tcW w:w="1133" w:type="dxa"/>
          </w:tcPr>
          <w:p w14:paraId="06FBF7A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B57FA4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0651777A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9497B3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309A0C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1716</w:t>
            </w:r>
          </w:p>
        </w:tc>
        <w:tc>
          <w:tcPr>
            <w:tcW w:w="567" w:type="dxa"/>
          </w:tcPr>
          <w:p w14:paraId="336A1FC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950F5B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1EE8B8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[NR_CADC_R17_2BDL_xBUL-Core ] CR on MSD for shared spectrum band</w:t>
            </w:r>
          </w:p>
        </w:tc>
        <w:tc>
          <w:tcPr>
            <w:tcW w:w="567" w:type="dxa"/>
          </w:tcPr>
          <w:p w14:paraId="376C6A8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540844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71EAB1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E95BC3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R4-2312276</w:t>
            </w:r>
          </w:p>
        </w:tc>
        <w:tc>
          <w:tcPr>
            <w:tcW w:w="1984" w:type="dxa"/>
          </w:tcPr>
          <w:p w14:paraId="31633CD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4720CA6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NR_CADC_R17_2BDL_xBUL-Core</w:t>
            </w:r>
          </w:p>
        </w:tc>
        <w:tc>
          <w:tcPr>
            <w:tcW w:w="2693" w:type="dxa"/>
          </w:tcPr>
          <w:p w14:paraId="5002DA1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7.3A.6</w:t>
            </w:r>
          </w:p>
        </w:tc>
        <w:tc>
          <w:tcPr>
            <w:tcW w:w="1133" w:type="dxa"/>
          </w:tcPr>
          <w:p w14:paraId="187689E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695A7C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39B3F592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E61270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0245CF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1719</w:t>
            </w:r>
          </w:p>
        </w:tc>
        <w:tc>
          <w:tcPr>
            <w:tcW w:w="567" w:type="dxa"/>
          </w:tcPr>
          <w:p w14:paraId="3E0E520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66CE31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A5053A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[NR_DL1024QAM_FR1-Core] CR to 38.101-1: correction of FRC reference for maximum input level for 1024 QAM</w:t>
            </w:r>
          </w:p>
        </w:tc>
        <w:tc>
          <w:tcPr>
            <w:tcW w:w="567" w:type="dxa"/>
          </w:tcPr>
          <w:p w14:paraId="56A5076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419D1F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D979DA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C881C1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R4-2312322</w:t>
            </w:r>
          </w:p>
        </w:tc>
        <w:tc>
          <w:tcPr>
            <w:tcW w:w="1984" w:type="dxa"/>
          </w:tcPr>
          <w:p w14:paraId="0CAA3A9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997123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NR_DL1024QAM_FR1-Core</w:t>
            </w:r>
          </w:p>
        </w:tc>
        <w:tc>
          <w:tcPr>
            <w:tcW w:w="2693" w:type="dxa"/>
          </w:tcPr>
          <w:p w14:paraId="33A2B3E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7.4, 7.4A.1</w:t>
            </w:r>
          </w:p>
        </w:tc>
        <w:tc>
          <w:tcPr>
            <w:tcW w:w="1133" w:type="dxa"/>
          </w:tcPr>
          <w:p w14:paraId="03DB87C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7F5546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1BB08E20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7E0A91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0C2F8E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1720</w:t>
            </w:r>
          </w:p>
        </w:tc>
        <w:tc>
          <w:tcPr>
            <w:tcW w:w="567" w:type="dxa"/>
          </w:tcPr>
          <w:p w14:paraId="22D25AF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AF90C1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F520EC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[NR_DL1024QAM_FR1-Core] CR to 38.101-1: correction of FRC reference for maximum input level for 1024 QAM</w:t>
            </w:r>
          </w:p>
        </w:tc>
        <w:tc>
          <w:tcPr>
            <w:tcW w:w="567" w:type="dxa"/>
          </w:tcPr>
          <w:p w14:paraId="4A0D86C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F8CA7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A7B7A2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0A75A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R4-2312323</w:t>
            </w:r>
          </w:p>
        </w:tc>
        <w:tc>
          <w:tcPr>
            <w:tcW w:w="1984" w:type="dxa"/>
          </w:tcPr>
          <w:p w14:paraId="22512E3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F66A8A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NR_DL1024QAM_FR1-Core</w:t>
            </w:r>
          </w:p>
        </w:tc>
        <w:tc>
          <w:tcPr>
            <w:tcW w:w="2693" w:type="dxa"/>
          </w:tcPr>
          <w:p w14:paraId="4061031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7.4, 7.4A.1</w:t>
            </w:r>
          </w:p>
        </w:tc>
        <w:tc>
          <w:tcPr>
            <w:tcW w:w="1133" w:type="dxa"/>
          </w:tcPr>
          <w:p w14:paraId="64C106F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C35EC2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17895E6A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F4916D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1FD752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1724</w:t>
            </w:r>
          </w:p>
        </w:tc>
        <w:tc>
          <w:tcPr>
            <w:tcW w:w="567" w:type="dxa"/>
          </w:tcPr>
          <w:p w14:paraId="4383D3C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36029C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B2F586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CR for TS 38.101-1 [NR_CADC_R16_3BDL_2BUL-Core] Removal of the constituent bands for </w:t>
            </w:r>
            <w:r>
              <w:rPr>
                <w:rFonts w:ascii="Arial" w:hAnsi="Arial" w:cs="Arial"/>
                <w:sz w:val="16"/>
              </w:rPr>
              <w:lastRenderedPageBreak/>
              <w:t>the delta RIB values for inter-band CA configurations</w:t>
            </w:r>
          </w:p>
        </w:tc>
        <w:tc>
          <w:tcPr>
            <w:tcW w:w="567" w:type="dxa"/>
          </w:tcPr>
          <w:p w14:paraId="325F98E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F</w:t>
            </w:r>
          </w:p>
        </w:tc>
        <w:tc>
          <w:tcPr>
            <w:tcW w:w="708" w:type="dxa"/>
          </w:tcPr>
          <w:p w14:paraId="187A7B5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2DDA77C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1319F2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R4-2312599</w:t>
            </w:r>
          </w:p>
        </w:tc>
        <w:tc>
          <w:tcPr>
            <w:tcW w:w="1984" w:type="dxa"/>
          </w:tcPr>
          <w:p w14:paraId="57B2714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73B19FA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NR_CADC_R16_3</w:t>
            </w:r>
            <w:r>
              <w:rPr>
                <w:rFonts w:ascii="Arial" w:hAnsi="Arial" w:cs="Arial"/>
                <w:sz w:val="16"/>
              </w:rPr>
              <w:lastRenderedPageBreak/>
              <w:t>BDL_2BUL-Core</w:t>
            </w:r>
          </w:p>
        </w:tc>
        <w:tc>
          <w:tcPr>
            <w:tcW w:w="2693" w:type="dxa"/>
          </w:tcPr>
          <w:p w14:paraId="00463C6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7.3A.3.2.3</w:t>
            </w:r>
          </w:p>
        </w:tc>
        <w:tc>
          <w:tcPr>
            <w:tcW w:w="1133" w:type="dxa"/>
          </w:tcPr>
          <w:p w14:paraId="218835E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1899E4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79862C5B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F7B57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38F97AF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1725</w:t>
            </w:r>
          </w:p>
        </w:tc>
        <w:tc>
          <w:tcPr>
            <w:tcW w:w="567" w:type="dxa"/>
          </w:tcPr>
          <w:p w14:paraId="55EF716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DDE040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94EA18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38.101-1 [NR_CADC_R16_3BDL_2BUL-Core] Removal of the constituent bands for the delta RIB values for inter-band CA configurations (R17_CAT A)</w:t>
            </w:r>
          </w:p>
        </w:tc>
        <w:tc>
          <w:tcPr>
            <w:tcW w:w="567" w:type="dxa"/>
          </w:tcPr>
          <w:p w14:paraId="48973EA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D4ACC7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99264C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03193E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R4-2312600</w:t>
            </w:r>
          </w:p>
        </w:tc>
        <w:tc>
          <w:tcPr>
            <w:tcW w:w="1984" w:type="dxa"/>
          </w:tcPr>
          <w:p w14:paraId="79036AF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132C71F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NR_CADC_R16_3BDL_2BUL-Core</w:t>
            </w:r>
          </w:p>
        </w:tc>
        <w:tc>
          <w:tcPr>
            <w:tcW w:w="2693" w:type="dxa"/>
          </w:tcPr>
          <w:p w14:paraId="2B1C9C3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7.3A.3.2.3, 7.3A.3.2.5</w:t>
            </w:r>
          </w:p>
        </w:tc>
        <w:tc>
          <w:tcPr>
            <w:tcW w:w="1133" w:type="dxa"/>
          </w:tcPr>
          <w:p w14:paraId="03A0FBF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1EFD9D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3A8D1A20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B6091E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2CAF61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1751</w:t>
            </w:r>
          </w:p>
        </w:tc>
        <w:tc>
          <w:tcPr>
            <w:tcW w:w="567" w:type="dxa"/>
          </w:tcPr>
          <w:p w14:paraId="2F504ED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EC55B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3A0D9E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38.101-1: add the missing Tx requirement for CA_n25-n71</w:t>
            </w:r>
          </w:p>
        </w:tc>
        <w:tc>
          <w:tcPr>
            <w:tcW w:w="567" w:type="dxa"/>
          </w:tcPr>
          <w:p w14:paraId="6CD4EC0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F70AD3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60B16EB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F25A7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R4-2312901</w:t>
            </w:r>
          </w:p>
        </w:tc>
        <w:tc>
          <w:tcPr>
            <w:tcW w:w="1984" w:type="dxa"/>
          </w:tcPr>
          <w:p w14:paraId="1985999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35611FB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NR_CADC_R16_2BDL_xBUL-Core</w:t>
            </w:r>
          </w:p>
        </w:tc>
        <w:tc>
          <w:tcPr>
            <w:tcW w:w="2693" w:type="dxa"/>
          </w:tcPr>
          <w:p w14:paraId="6A09EF9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6.2A.1.3</w:t>
            </w:r>
          </w:p>
        </w:tc>
        <w:tc>
          <w:tcPr>
            <w:tcW w:w="1133" w:type="dxa"/>
          </w:tcPr>
          <w:p w14:paraId="1A3869D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141209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52AAE9A5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30177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A010D5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1752</w:t>
            </w:r>
          </w:p>
        </w:tc>
        <w:tc>
          <w:tcPr>
            <w:tcW w:w="567" w:type="dxa"/>
          </w:tcPr>
          <w:p w14:paraId="356AA08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69CF23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E0446D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38.101-1: add the missing Tx requirement for CA_n25-n71</w:t>
            </w:r>
          </w:p>
        </w:tc>
        <w:tc>
          <w:tcPr>
            <w:tcW w:w="567" w:type="dxa"/>
          </w:tcPr>
          <w:p w14:paraId="651FC9A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F86FF8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906AAC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FD3478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R4-2312902</w:t>
            </w:r>
          </w:p>
        </w:tc>
        <w:tc>
          <w:tcPr>
            <w:tcW w:w="1984" w:type="dxa"/>
          </w:tcPr>
          <w:p w14:paraId="076AC8D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26A8146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NR_CADC_R16_2BDL_xBUL-Core</w:t>
            </w:r>
          </w:p>
        </w:tc>
        <w:tc>
          <w:tcPr>
            <w:tcW w:w="2693" w:type="dxa"/>
          </w:tcPr>
          <w:p w14:paraId="1922CE7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6.2A.1.3</w:t>
            </w:r>
          </w:p>
        </w:tc>
        <w:tc>
          <w:tcPr>
            <w:tcW w:w="1133" w:type="dxa"/>
          </w:tcPr>
          <w:p w14:paraId="675877E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7FD121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2B79CCDD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1D2461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AD8CB4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1753</w:t>
            </w:r>
          </w:p>
        </w:tc>
        <w:tc>
          <w:tcPr>
            <w:tcW w:w="567" w:type="dxa"/>
          </w:tcPr>
          <w:p w14:paraId="69FC6A7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38C729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E1559F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38.101-1: add the missing Tx requirement for CA_n25-n71</w:t>
            </w:r>
          </w:p>
        </w:tc>
        <w:tc>
          <w:tcPr>
            <w:tcW w:w="567" w:type="dxa"/>
          </w:tcPr>
          <w:p w14:paraId="6428E7F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056DD8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F7D106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BEB3E7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R4-2312903</w:t>
            </w:r>
          </w:p>
        </w:tc>
        <w:tc>
          <w:tcPr>
            <w:tcW w:w="1984" w:type="dxa"/>
          </w:tcPr>
          <w:p w14:paraId="7AC96A5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1C02AF5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NR_CADC_R16_2BDL_xBUL-Core</w:t>
            </w:r>
          </w:p>
        </w:tc>
        <w:tc>
          <w:tcPr>
            <w:tcW w:w="2693" w:type="dxa"/>
          </w:tcPr>
          <w:p w14:paraId="2E0DFED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6.2A.1.3</w:t>
            </w:r>
          </w:p>
        </w:tc>
        <w:tc>
          <w:tcPr>
            <w:tcW w:w="1133" w:type="dxa"/>
          </w:tcPr>
          <w:p w14:paraId="69F559B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47F876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7387DE30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AB5035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D4DFE4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1776</w:t>
            </w:r>
          </w:p>
        </w:tc>
        <w:tc>
          <w:tcPr>
            <w:tcW w:w="567" w:type="dxa"/>
          </w:tcPr>
          <w:p w14:paraId="042052A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70F328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D12FDF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R17 TS38.101-1 Modification on MSD due to UL harmonic interference for CA _n48A-n66A</w:t>
            </w:r>
          </w:p>
        </w:tc>
        <w:tc>
          <w:tcPr>
            <w:tcW w:w="567" w:type="dxa"/>
          </w:tcPr>
          <w:p w14:paraId="6CA52BF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7958B8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F15EB2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6EABA0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R4-2313224</w:t>
            </w:r>
          </w:p>
        </w:tc>
        <w:tc>
          <w:tcPr>
            <w:tcW w:w="1984" w:type="dxa"/>
          </w:tcPr>
          <w:p w14:paraId="55EF018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D1B266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NR_CADC_R17_2BDL_xBUL-Core</w:t>
            </w:r>
          </w:p>
        </w:tc>
        <w:tc>
          <w:tcPr>
            <w:tcW w:w="2693" w:type="dxa"/>
          </w:tcPr>
          <w:p w14:paraId="259C653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7BE443E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 CR ...</w:t>
            </w:r>
          </w:p>
          <w:p w14:paraId="7F0EBD7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41DBA950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E63D4C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6E7453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1777</w:t>
            </w:r>
          </w:p>
        </w:tc>
        <w:tc>
          <w:tcPr>
            <w:tcW w:w="567" w:type="dxa"/>
          </w:tcPr>
          <w:p w14:paraId="415818A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BB713F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986AFC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R18 TS38.101-1 Modification on MSD due to UL harmonic interference for CA _n48A-n66A</w:t>
            </w:r>
          </w:p>
        </w:tc>
        <w:tc>
          <w:tcPr>
            <w:tcW w:w="567" w:type="dxa"/>
          </w:tcPr>
          <w:p w14:paraId="6F11F0E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E53D40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0FA62D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AFB35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R4-2313225</w:t>
            </w:r>
          </w:p>
        </w:tc>
        <w:tc>
          <w:tcPr>
            <w:tcW w:w="1984" w:type="dxa"/>
          </w:tcPr>
          <w:p w14:paraId="1F7F0E0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84925A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NR_CADC_R17_2BDL_xBUL-Core</w:t>
            </w:r>
          </w:p>
        </w:tc>
        <w:tc>
          <w:tcPr>
            <w:tcW w:w="2693" w:type="dxa"/>
          </w:tcPr>
          <w:p w14:paraId="5935BFE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7E10952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 CR ...</w:t>
            </w:r>
          </w:p>
          <w:p w14:paraId="5D37D46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68835F97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FB499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D43E6E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1778</w:t>
            </w:r>
          </w:p>
        </w:tc>
        <w:tc>
          <w:tcPr>
            <w:tcW w:w="567" w:type="dxa"/>
          </w:tcPr>
          <w:p w14:paraId="50FED23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AD4343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9E41BD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R17 TS38.101-1 Remove the PC2 CA configuration</w:t>
            </w:r>
          </w:p>
        </w:tc>
        <w:tc>
          <w:tcPr>
            <w:tcW w:w="567" w:type="dxa"/>
          </w:tcPr>
          <w:p w14:paraId="5F0BE1B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5DFEE1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ABCFD4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F4D9DB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R4-2313226</w:t>
            </w:r>
          </w:p>
        </w:tc>
        <w:tc>
          <w:tcPr>
            <w:tcW w:w="1984" w:type="dxa"/>
          </w:tcPr>
          <w:p w14:paraId="7FA7E77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767C1B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NR_CADC_R17_2BDL_xBUL-Core</w:t>
            </w:r>
          </w:p>
        </w:tc>
        <w:tc>
          <w:tcPr>
            <w:tcW w:w="2693" w:type="dxa"/>
          </w:tcPr>
          <w:p w14:paraId="127F11C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5.5A.1,5.5A.2,6.2A.1.1</w:t>
            </w:r>
          </w:p>
        </w:tc>
        <w:tc>
          <w:tcPr>
            <w:tcW w:w="1133" w:type="dxa"/>
          </w:tcPr>
          <w:p w14:paraId="2FDA9F2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 CR ...</w:t>
            </w:r>
          </w:p>
          <w:p w14:paraId="7119093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3934A028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F7112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2B5AC5B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1804</w:t>
            </w:r>
          </w:p>
        </w:tc>
        <w:tc>
          <w:tcPr>
            <w:tcW w:w="567" w:type="dxa"/>
          </w:tcPr>
          <w:p w14:paraId="545FB33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66AB4C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6A6C6F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Including of UL CA UetoUe co-ex R17</w:t>
            </w:r>
          </w:p>
        </w:tc>
        <w:tc>
          <w:tcPr>
            <w:tcW w:w="567" w:type="dxa"/>
          </w:tcPr>
          <w:p w14:paraId="772B7E8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AA276B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5B1D4D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3F7EC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R4-2314887</w:t>
            </w:r>
          </w:p>
        </w:tc>
        <w:tc>
          <w:tcPr>
            <w:tcW w:w="1984" w:type="dxa"/>
          </w:tcPr>
          <w:p w14:paraId="48EF21A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Unicom</w:t>
            </w:r>
          </w:p>
        </w:tc>
        <w:tc>
          <w:tcPr>
            <w:tcW w:w="1133" w:type="dxa"/>
          </w:tcPr>
          <w:p w14:paraId="18EB1EE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</w:t>
            </w:r>
          </w:p>
        </w:tc>
        <w:tc>
          <w:tcPr>
            <w:tcW w:w="2693" w:type="dxa"/>
          </w:tcPr>
          <w:p w14:paraId="0F0E050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6.5A.3.2.3</w:t>
            </w:r>
          </w:p>
        </w:tc>
        <w:tc>
          <w:tcPr>
            <w:tcW w:w="1133" w:type="dxa"/>
          </w:tcPr>
          <w:p w14:paraId="27E28C7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562545A3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2F0E4F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5E8CA7A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0385</w:t>
            </w:r>
          </w:p>
        </w:tc>
        <w:tc>
          <w:tcPr>
            <w:tcW w:w="567" w:type="dxa"/>
          </w:tcPr>
          <w:p w14:paraId="550990C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B0428F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9A368B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38.101-4: Corrections to channel model parameters for FR1 (Rel-17)</w:t>
            </w:r>
          </w:p>
        </w:tc>
        <w:tc>
          <w:tcPr>
            <w:tcW w:w="567" w:type="dxa"/>
          </w:tcPr>
          <w:p w14:paraId="2CF3F83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685118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59FDEB1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D31A28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R4-2311087</w:t>
            </w:r>
          </w:p>
        </w:tc>
        <w:tc>
          <w:tcPr>
            <w:tcW w:w="1984" w:type="dxa"/>
          </w:tcPr>
          <w:p w14:paraId="743523E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35B04A4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NR_DL1024QAM_FR1-Perf</w:t>
            </w:r>
          </w:p>
        </w:tc>
        <w:tc>
          <w:tcPr>
            <w:tcW w:w="2693" w:type="dxa"/>
          </w:tcPr>
          <w:p w14:paraId="471EB0D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B.2.2</w:t>
            </w:r>
          </w:p>
        </w:tc>
        <w:tc>
          <w:tcPr>
            <w:tcW w:w="1133" w:type="dxa"/>
          </w:tcPr>
          <w:p w14:paraId="7F738F5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0F4E9E8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127023F9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EED63D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241B2E7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0386</w:t>
            </w:r>
          </w:p>
        </w:tc>
        <w:tc>
          <w:tcPr>
            <w:tcW w:w="567" w:type="dxa"/>
          </w:tcPr>
          <w:p w14:paraId="41D1F6C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EF4F39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63152F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38.101-4: Corrections to channel model parameters for FR1 (Rel-18)</w:t>
            </w:r>
          </w:p>
        </w:tc>
        <w:tc>
          <w:tcPr>
            <w:tcW w:w="567" w:type="dxa"/>
          </w:tcPr>
          <w:p w14:paraId="2D481A7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22CB13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4798086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E86A3A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R4-2311088</w:t>
            </w:r>
          </w:p>
        </w:tc>
        <w:tc>
          <w:tcPr>
            <w:tcW w:w="1984" w:type="dxa"/>
          </w:tcPr>
          <w:p w14:paraId="7E40B71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13BC2E5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NR_DL1024QAM_FR1-Perf</w:t>
            </w:r>
          </w:p>
        </w:tc>
        <w:tc>
          <w:tcPr>
            <w:tcW w:w="2693" w:type="dxa"/>
          </w:tcPr>
          <w:p w14:paraId="354AA2B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B.2.2</w:t>
            </w:r>
          </w:p>
        </w:tc>
        <w:tc>
          <w:tcPr>
            <w:tcW w:w="1133" w:type="dxa"/>
          </w:tcPr>
          <w:p w14:paraId="0B51EC0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60D97BD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1C5CB258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320C48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B2023F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0387</w:t>
            </w:r>
          </w:p>
        </w:tc>
        <w:tc>
          <w:tcPr>
            <w:tcW w:w="567" w:type="dxa"/>
          </w:tcPr>
          <w:p w14:paraId="2B0FB7A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50673F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39B97D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[NR_demod_enh2-Perf, NR_redcap-Perf] CR to PDSCH requirements and RMCs for SCS 30kHz FR1</w:t>
            </w:r>
          </w:p>
        </w:tc>
        <w:tc>
          <w:tcPr>
            <w:tcW w:w="567" w:type="dxa"/>
          </w:tcPr>
          <w:p w14:paraId="731C9CB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BB43C1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3C72400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610430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R4-2311207</w:t>
            </w:r>
          </w:p>
        </w:tc>
        <w:tc>
          <w:tcPr>
            <w:tcW w:w="1984" w:type="dxa"/>
          </w:tcPr>
          <w:p w14:paraId="38E883F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4B1B707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NR_demod_enh2-Perf, NR_redcap-Perf</w:t>
            </w:r>
          </w:p>
        </w:tc>
        <w:tc>
          <w:tcPr>
            <w:tcW w:w="2693" w:type="dxa"/>
          </w:tcPr>
          <w:p w14:paraId="76B5BDD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5.2.2.2.20, 5.2.3.2.19, A.3.2.2.2 Isolated impact analysis: No change to UE requirements, changes test parameters only.</w:t>
            </w:r>
          </w:p>
        </w:tc>
        <w:tc>
          <w:tcPr>
            <w:tcW w:w="1133" w:type="dxa"/>
          </w:tcPr>
          <w:p w14:paraId="35401D8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77B9577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3A5038E0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B328C3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D3B222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0388</w:t>
            </w:r>
          </w:p>
        </w:tc>
        <w:tc>
          <w:tcPr>
            <w:tcW w:w="567" w:type="dxa"/>
          </w:tcPr>
          <w:p w14:paraId="709A272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4DC0B9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8B530D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[NR_demod_enh2-Perf, NR_redcap-Perf] CR to PDSCH requirements and RMCs for SCS 30kHz FR1</w:t>
            </w:r>
          </w:p>
        </w:tc>
        <w:tc>
          <w:tcPr>
            <w:tcW w:w="567" w:type="dxa"/>
          </w:tcPr>
          <w:p w14:paraId="0A20710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99D75E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48C126F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5018C5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R4-2311208</w:t>
            </w:r>
          </w:p>
        </w:tc>
        <w:tc>
          <w:tcPr>
            <w:tcW w:w="1984" w:type="dxa"/>
          </w:tcPr>
          <w:p w14:paraId="17724DB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171CF48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NR_demod_enh2-Perf, NR_redcap-Perf</w:t>
            </w:r>
          </w:p>
        </w:tc>
        <w:tc>
          <w:tcPr>
            <w:tcW w:w="2693" w:type="dxa"/>
          </w:tcPr>
          <w:p w14:paraId="4CDC85C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5.2.2.2.20, 5.2.3.2.19, A.3.2.2.2 Isolated impact analysis: No change to UE requirements, changes test parameters only.</w:t>
            </w:r>
          </w:p>
        </w:tc>
        <w:tc>
          <w:tcPr>
            <w:tcW w:w="1133" w:type="dxa"/>
          </w:tcPr>
          <w:p w14:paraId="4303F9E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0A96127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2993B4EA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2A2BFB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8A0CCB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3471</w:t>
            </w:r>
          </w:p>
        </w:tc>
        <w:tc>
          <w:tcPr>
            <w:tcW w:w="567" w:type="dxa"/>
          </w:tcPr>
          <w:p w14:paraId="3BDAFD3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B304A2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699454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[NR_feMIMO-Perf] CR of correction on parameter typos in feMIMO TC4.5.5.7, TC5.5.5.8, TC6.5.5.7, TC7.5.5.9, TC7.5.5.10 for R17</w:t>
            </w:r>
          </w:p>
        </w:tc>
        <w:tc>
          <w:tcPr>
            <w:tcW w:w="567" w:type="dxa"/>
          </w:tcPr>
          <w:p w14:paraId="2102CA5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18815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E276A8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92EC18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R4-2314399</w:t>
            </w:r>
          </w:p>
        </w:tc>
        <w:tc>
          <w:tcPr>
            <w:tcW w:w="1984" w:type="dxa"/>
          </w:tcPr>
          <w:p w14:paraId="01C2DB3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Cybercore</w:t>
            </w:r>
          </w:p>
        </w:tc>
        <w:tc>
          <w:tcPr>
            <w:tcW w:w="1133" w:type="dxa"/>
          </w:tcPr>
          <w:p w14:paraId="2B5FB26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NR_feMIMO-Perf</w:t>
            </w:r>
          </w:p>
        </w:tc>
        <w:tc>
          <w:tcPr>
            <w:tcW w:w="2693" w:type="dxa"/>
          </w:tcPr>
          <w:p w14:paraId="114BFDD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A.4.5.5.7, A.5.5.5.8, A.6.5.5.7, A.7.5.5.9, A.7.5.5.10</w:t>
            </w:r>
          </w:p>
        </w:tc>
        <w:tc>
          <w:tcPr>
            <w:tcW w:w="1133" w:type="dxa"/>
          </w:tcPr>
          <w:p w14:paraId="2B55616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0587109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0E97296D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9042D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361C133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3472</w:t>
            </w:r>
          </w:p>
        </w:tc>
        <w:tc>
          <w:tcPr>
            <w:tcW w:w="567" w:type="dxa"/>
          </w:tcPr>
          <w:p w14:paraId="283D7BC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9C12D6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2F761D1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[NR_feMIMO-Perf] CR of correction on parameter typos in TC4.5.5.7, TC5.5.5.8, TC6.5.5.7, TC7.5.5.9, TC7.5.5.10 for R18</w:t>
            </w:r>
          </w:p>
        </w:tc>
        <w:tc>
          <w:tcPr>
            <w:tcW w:w="567" w:type="dxa"/>
          </w:tcPr>
          <w:p w14:paraId="47707ED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1BFF2B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BCF888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B4D33E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R4-2312282</w:t>
            </w:r>
          </w:p>
        </w:tc>
        <w:tc>
          <w:tcPr>
            <w:tcW w:w="1984" w:type="dxa"/>
          </w:tcPr>
          <w:p w14:paraId="2B18E0A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Cybercore</w:t>
            </w:r>
          </w:p>
        </w:tc>
        <w:tc>
          <w:tcPr>
            <w:tcW w:w="1133" w:type="dxa"/>
          </w:tcPr>
          <w:p w14:paraId="746EDBB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NR_feMIMO-Perf</w:t>
            </w:r>
          </w:p>
        </w:tc>
        <w:tc>
          <w:tcPr>
            <w:tcW w:w="2693" w:type="dxa"/>
          </w:tcPr>
          <w:p w14:paraId="5BF05AD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A.4.5.5.7, A.5.5.5.8, A.6.5.5.7, A.7.5.5.9, A.7.5.5.10</w:t>
            </w:r>
          </w:p>
        </w:tc>
        <w:tc>
          <w:tcPr>
            <w:tcW w:w="1133" w:type="dxa"/>
          </w:tcPr>
          <w:p w14:paraId="2ED9D61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75F68D4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2AFF8A43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81CF07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9421C6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3559</w:t>
            </w:r>
          </w:p>
        </w:tc>
        <w:tc>
          <w:tcPr>
            <w:tcW w:w="567" w:type="dxa"/>
          </w:tcPr>
          <w:p w14:paraId="2849BD4B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FEFC07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BB73D0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[NR_feMIMO-Core]CR on maintenance of feMIMO RRM requirements in R17</w:t>
            </w:r>
          </w:p>
        </w:tc>
        <w:tc>
          <w:tcPr>
            <w:tcW w:w="567" w:type="dxa"/>
          </w:tcPr>
          <w:p w14:paraId="5FACAD99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8CBD0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83D2F8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E543FE7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R4-2314398</w:t>
            </w:r>
          </w:p>
        </w:tc>
        <w:tc>
          <w:tcPr>
            <w:tcW w:w="1984" w:type="dxa"/>
          </w:tcPr>
          <w:p w14:paraId="61246B3D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4D32F9B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37A2092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8.16.3, 9.5.2, 9.13.2, 9.13.4.1</w:t>
            </w:r>
          </w:p>
        </w:tc>
        <w:tc>
          <w:tcPr>
            <w:tcW w:w="1133" w:type="dxa"/>
          </w:tcPr>
          <w:p w14:paraId="5E457DFF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  <w:tr w:rsidR="0074755D" w:rsidRPr="0074755D" w14:paraId="12FD3D52" w14:textId="77777777" w:rsidTr="007475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867F20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6BCA72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3560</w:t>
            </w:r>
          </w:p>
        </w:tc>
        <w:tc>
          <w:tcPr>
            <w:tcW w:w="567" w:type="dxa"/>
          </w:tcPr>
          <w:p w14:paraId="7E661866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DC303F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D7B8E1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[NR_feMIMO-Core]CR on maintenance of feMIMO RRM requirements in R18</w:t>
            </w:r>
          </w:p>
        </w:tc>
        <w:tc>
          <w:tcPr>
            <w:tcW w:w="567" w:type="dxa"/>
          </w:tcPr>
          <w:p w14:paraId="780607A0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A5F8315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D347D24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B1B6F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R4-2313294</w:t>
            </w:r>
          </w:p>
        </w:tc>
        <w:tc>
          <w:tcPr>
            <w:tcW w:w="1984" w:type="dxa"/>
          </w:tcPr>
          <w:p w14:paraId="59C57A0C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07E8076A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6B7113F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6C170BB8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Test: TS/TR </w:t>
            </w:r>
            <w:r>
              <w:rPr>
                <w:rFonts w:ascii="Arial" w:hAnsi="Arial" w:cs="Arial"/>
                <w:sz w:val="16"/>
              </w:rPr>
              <w:lastRenderedPageBreak/>
              <w:t>38.533 CR ...</w:t>
            </w:r>
          </w:p>
          <w:p w14:paraId="4B2985C2" w14:textId="77777777" w:rsidR="0074755D" w:rsidRDefault="0074755D" w:rsidP="0074755D">
            <w:pPr>
              <w:rPr>
                <w:rFonts w:ascii="Arial" w:hAnsi="Arial" w:cs="Arial"/>
                <w:sz w:val="16"/>
              </w:rPr>
            </w:pPr>
          </w:p>
        </w:tc>
      </w:tr>
    </w:tbl>
    <w:p w14:paraId="18261E1A" w14:textId="77777777" w:rsidR="0074755D" w:rsidRDefault="0074755D"/>
    <w:p w14:paraId="095D7E7A" w14:textId="77777777" w:rsidR="0074755D" w:rsidRDefault="0074755D"/>
    <w:sectPr w:rsidR="0074755D" w:rsidSect="0074755D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5D"/>
    <w:rsid w:val="0074755D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10A96"/>
  <w15:chartTrackingRefBased/>
  <w15:docId w15:val="{5FA74F83-AC13-429B-AB38-B372AFE3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998</Words>
  <Characters>5689</Characters>
  <Application>Microsoft Office Word</Application>
  <DocSecurity>0</DocSecurity>
  <Lines>47</Lines>
  <Paragraphs>13</Paragraphs>
  <ScaleCrop>false</ScaleCrop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2023-09-05T09:11:00Z</dcterms:created>
  <dcterms:modified xsi:type="dcterms:W3CDTF">2023-09-05T09:15:00Z</dcterms:modified>
</cp:coreProperties>
</file>