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6D443FD0" w:rsidR="00483945" w:rsidRPr="008E412F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#100</w:t>
      </w:r>
      <w:r w:rsidRPr="008E412F">
        <w:rPr>
          <w:rFonts w:ascii="Arial" w:eastAsia="SimSun" w:hAnsi="Arial"/>
          <w:b/>
          <w:bCs/>
          <w:sz w:val="24"/>
        </w:rPr>
        <w:tab/>
      </w:r>
      <w:r w:rsidRPr="00937675">
        <w:rPr>
          <w:rFonts w:ascii="Arial" w:hAnsi="Arial" w:cs="Arial"/>
          <w:b/>
          <w:bCs/>
          <w:sz w:val="26"/>
          <w:szCs w:val="26"/>
        </w:rPr>
        <w:t>RP-2</w:t>
      </w:r>
      <w:r w:rsidR="00937675">
        <w:rPr>
          <w:rFonts w:ascii="Arial" w:hAnsi="Arial" w:cs="Arial"/>
          <w:b/>
          <w:bCs/>
          <w:sz w:val="26"/>
          <w:szCs w:val="26"/>
        </w:rPr>
        <w:t>31250</w:t>
      </w:r>
    </w:p>
    <w:bookmarkEnd w:id="0"/>
    <w:bookmarkEnd w:id="1"/>
    <w:p w14:paraId="358F8174" w14:textId="58BF64D4" w:rsidR="006A45BA" w:rsidRDefault="009376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Taipei</w:t>
      </w:r>
      <w:r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665963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12</w:t>
      </w:r>
      <w:r w:rsidRPr="00665963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14</w:t>
      </w:r>
      <w:r w:rsidR="00483945" w:rsidRPr="008E412F">
        <w:rPr>
          <w:rFonts w:eastAsia="SimSun"/>
          <w:b/>
          <w:sz w:val="24"/>
        </w:rPr>
        <w:t>, 2023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05379407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5A4431">
        <w:rPr>
          <w:rFonts w:ascii="Arial" w:eastAsia="Batang" w:hAnsi="Arial" w:cs="Arial"/>
          <w:b/>
          <w:lang w:eastAsia="zh-CN"/>
        </w:rPr>
        <w:t>bands 31 and 72</w:t>
      </w:r>
      <w:r w:rsidR="00ED0E97" w:rsidRPr="006C7E04">
        <w:rPr>
          <w:rFonts w:ascii="Arial" w:eastAsia="Batang" w:hAnsi="Arial" w:cs="Arial"/>
          <w:b/>
          <w:lang w:eastAsia="zh-CN"/>
        </w:rPr>
        <w:t xml:space="preserve"> for New Radio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00BABA3C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5A4431">
        <w:rPr>
          <w:rFonts w:eastAsia="Batang" w:cs="Arial"/>
          <w:lang w:eastAsia="zh-CN"/>
        </w:rPr>
        <w:t>B</w:t>
      </w:r>
      <w:r w:rsidR="005A4431" w:rsidRPr="005A4431">
        <w:rPr>
          <w:rFonts w:eastAsia="Batang" w:cs="Arial"/>
          <w:lang w:eastAsia="zh-CN"/>
        </w:rPr>
        <w:t>ands 31 and 72 for New Radio</w:t>
      </w:r>
    </w:p>
    <w:p w14:paraId="2A087460" w14:textId="16873CA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E0C233D" w14:textId="77777777" w:rsidR="001E012D" w:rsidRDefault="001E012D" w:rsidP="001E012D">
      <w:pPr>
        <w:spacing w:after="0"/>
        <w:ind w:right="-96"/>
      </w:pPr>
      <w:r w:rsidRPr="001E012D">
        <w:t xml:space="preserve">5G New Radio (5G NR) is a new air interface being developed for 5G from the ground up to support the wide variety of services, devices and deployments 5G will encompass, and across diverse frequency bands. </w:t>
      </w:r>
    </w:p>
    <w:p w14:paraId="42B0BF9A" w14:textId="77777777" w:rsidR="001E012D" w:rsidRPr="001E012D" w:rsidRDefault="001E012D" w:rsidP="001E012D">
      <w:pPr>
        <w:spacing w:after="0"/>
        <w:ind w:right="-96"/>
      </w:pPr>
    </w:p>
    <w:p w14:paraId="11B3506A" w14:textId="3A384C01" w:rsidR="001E012D" w:rsidRDefault="001E012D" w:rsidP="001E012D">
      <w:pPr>
        <w:spacing w:after="0"/>
        <w:ind w:right="-96"/>
      </w:pPr>
      <w:r w:rsidRPr="001E012D">
        <w:t xml:space="preserve">3GPP TS 38.101 and 38.104 has the specified frequency bands in which NR can operate. Currently, </w:t>
      </w:r>
      <w:r w:rsidR="005A4431">
        <w:t xml:space="preserve">neither of 450 MHz range </w:t>
      </w:r>
      <w:r w:rsidRPr="001E012D">
        <w:t>Band</w:t>
      </w:r>
      <w:r w:rsidR="005A4431">
        <w:t>s 31 and 72</w:t>
      </w:r>
      <w:r w:rsidRPr="001E012D">
        <w:t xml:space="preserve"> ha</w:t>
      </w:r>
      <w:r w:rsidR="005A4431">
        <w:t>ve</w:t>
      </w:r>
      <w:r w:rsidRPr="001E012D">
        <w:t xml:space="preserve"> not yet been identified as one of the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>to deploy the future 5G NR services and applications in additional low frequency spectrum and contribute to extend the range of deployment models for NR</w:t>
      </w:r>
      <w:r w:rsidR="0081338B">
        <w:t xml:space="preserve"> (e.g. M2M services based on eRedCap/RedCap UE)</w:t>
      </w:r>
      <w:r w:rsidRPr="001E012D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088F854F" w14:textId="77777777" w:rsidR="005A4431" w:rsidRDefault="001E012D" w:rsidP="003A401F">
      <w:pPr>
        <w:ind w:left="720" w:right="-99" w:hanging="360"/>
        <w:rPr>
          <w:bCs/>
        </w:rPr>
      </w:pPr>
      <w:r w:rsidRPr="001E012D">
        <w:rPr>
          <w:bCs/>
        </w:rPr>
        <w:t>•</w:t>
      </w:r>
      <w:r w:rsidRPr="001E012D">
        <w:rPr>
          <w:bCs/>
        </w:rPr>
        <w:tab/>
      </w:r>
      <w:r w:rsidRPr="003A401F">
        <w:rPr>
          <w:bCs/>
        </w:rPr>
        <w:t xml:space="preserve">The starting assumption is that we will use the baseline from the corresponding </w:t>
      </w:r>
    </w:p>
    <w:p w14:paraId="06B7B00C" w14:textId="77777777" w:rsidR="005A4431" w:rsidRPr="004676D4" w:rsidRDefault="001E012D" w:rsidP="005A4431">
      <w:pPr>
        <w:numPr>
          <w:ilvl w:val="0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5A4431">
      <w:pPr>
        <w:numPr>
          <w:ilvl w:val="0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0DA97979" w:rsidR="001E012D" w:rsidRPr="003A401F" w:rsidRDefault="002B4F4E" w:rsidP="005A4431">
      <w:pPr>
        <w:ind w:left="1080" w:right="-99"/>
        <w:rPr>
          <w:bCs/>
        </w:rPr>
      </w:pPr>
      <w:r w:rsidRPr="003A401F">
        <w:rPr>
          <w:bCs/>
        </w:rPr>
        <w:t>as any other standardized NR band using the same band number from E-UTRA</w:t>
      </w:r>
      <w:r w:rsidR="00664E93" w:rsidRPr="003A401F">
        <w:rPr>
          <w:bCs/>
        </w:rPr>
        <w:t>.</w:t>
      </w:r>
      <w:r w:rsidR="005A7907" w:rsidRPr="003A401F">
        <w:rPr>
          <w:bCs/>
        </w:rPr>
        <w:t xml:space="preserve"> </w:t>
      </w:r>
      <w:r w:rsidRPr="003A401F">
        <w:rPr>
          <w:bCs/>
        </w:rPr>
        <w:t xml:space="preserve">During the </w:t>
      </w:r>
      <w:r w:rsidR="001E012D" w:rsidRPr="003A401F">
        <w:rPr>
          <w:bCs/>
        </w:rPr>
        <w:t xml:space="preserve">work evaluate potential impacts </w:t>
      </w:r>
      <w:r w:rsidRPr="003A401F">
        <w:rPr>
          <w:bCs/>
        </w:rPr>
        <w:t>of NR</w:t>
      </w:r>
      <w:r w:rsidR="001E012D" w:rsidRPr="003A401F">
        <w:rPr>
          <w:bCs/>
        </w:rPr>
        <w:t xml:space="preserve">. If any impact on performance or any changes w.r.t. existing requirements of </w:t>
      </w:r>
      <w:r w:rsidR="00C42059">
        <w:rPr>
          <w:bCs/>
        </w:rPr>
        <w:t>b</w:t>
      </w:r>
      <w:r w:rsidR="001E012D" w:rsidRPr="003A401F">
        <w:rPr>
          <w:bCs/>
        </w:rPr>
        <w:t>and</w:t>
      </w:r>
      <w:r w:rsidRPr="003A401F">
        <w:rPr>
          <w:bCs/>
        </w:rPr>
        <w:t xml:space="preserve"> </w:t>
      </w:r>
      <w:r w:rsidR="00C42059">
        <w:rPr>
          <w:bCs/>
        </w:rPr>
        <w:t>31 and 72.</w:t>
      </w:r>
      <w:r w:rsidR="001E012D" w:rsidRPr="003A401F">
        <w:rPr>
          <w:bCs/>
        </w:rPr>
        <w:t xml:space="preserve"> are found, </w:t>
      </w:r>
      <w:r w:rsidRPr="003A401F">
        <w:rPr>
          <w:bCs/>
        </w:rPr>
        <w:t>address those during the work</w:t>
      </w:r>
      <w:r w:rsidR="001E012D" w:rsidRPr="003A401F">
        <w:rPr>
          <w:bCs/>
        </w:rPr>
        <w:t>.</w:t>
      </w:r>
    </w:p>
    <w:p w14:paraId="41C85439" w14:textId="1DE9E29E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 xml:space="preserve">Standardization of </w:t>
      </w:r>
      <w:r w:rsidR="002B4F4E" w:rsidRPr="003A401F">
        <w:rPr>
          <w:bCs/>
        </w:rPr>
        <w:t xml:space="preserve">E-UTRA </w:t>
      </w:r>
      <w:r w:rsidR="005A4431">
        <w:t>b</w:t>
      </w:r>
      <w:r w:rsidR="005A4431" w:rsidRPr="001E012D">
        <w:t>and</w:t>
      </w:r>
      <w:r w:rsidR="005A4431">
        <w:t>s 31 and 72</w:t>
      </w:r>
      <w:r w:rsidR="005A4431" w:rsidRPr="001E012D">
        <w:t xml:space="preserve"> </w:t>
      </w:r>
      <w:r w:rsidR="002B4F4E" w:rsidRPr="003A401F">
        <w:rPr>
          <w:bCs/>
        </w:rPr>
        <w:t xml:space="preserve">as a </w:t>
      </w:r>
      <w:r w:rsidRPr="003A401F">
        <w:rPr>
          <w:bCs/>
        </w:rPr>
        <w:t xml:space="preserve">new </w:t>
      </w:r>
      <w:r w:rsidR="002B4F4E" w:rsidRPr="003A401F">
        <w:rPr>
          <w:bCs/>
        </w:rPr>
        <w:t xml:space="preserve">NR </w:t>
      </w:r>
      <w:r w:rsidRPr="003A401F">
        <w:rPr>
          <w:bCs/>
        </w:rPr>
        <w:t>band</w:t>
      </w:r>
      <w:r w:rsidR="00335ED0">
        <w:rPr>
          <w:bCs/>
        </w:rPr>
        <w:t>s</w:t>
      </w:r>
      <w:r w:rsidRPr="003A401F">
        <w:rPr>
          <w:bCs/>
        </w:rPr>
        <w:t xml:space="preserve"> in the</w:t>
      </w:r>
      <w:r w:rsidR="005A4431">
        <w:rPr>
          <w:bCs/>
        </w:rPr>
        <w:t xml:space="preserve"> 450 MHz range</w:t>
      </w:r>
      <w:r w:rsidR="002B4F4E" w:rsidRPr="003A401F">
        <w:rPr>
          <w:bCs/>
        </w:rPr>
        <w:t xml:space="preserve">, which </w:t>
      </w:r>
      <w:r w:rsidR="005A4431">
        <w:rPr>
          <w:bCs/>
        </w:rPr>
        <w:t>are</w:t>
      </w:r>
      <w:r w:rsidR="002B4F4E" w:rsidRPr="003A401F">
        <w:rPr>
          <w:bCs/>
        </w:rPr>
        <w:t xml:space="preserve"> identified as </w:t>
      </w:r>
      <w:r w:rsidR="005A4431">
        <w:t>b</w:t>
      </w:r>
      <w:r w:rsidR="005A4431" w:rsidRPr="001E012D">
        <w:t>and</w:t>
      </w:r>
      <w:r w:rsidR="005A4431">
        <w:t>s n31 and n72</w:t>
      </w:r>
    </w:p>
    <w:p w14:paraId="3D53F79B" w14:textId="573BE6F3" w:rsidR="001E012D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Specify band numbering</w:t>
      </w:r>
      <w:r w:rsidR="002B4F4E" w:rsidRPr="003A401F">
        <w:rPr>
          <w:bCs/>
        </w:rPr>
        <w:t xml:space="preserve"> (i.e. n</w:t>
      </w:r>
      <w:r w:rsidR="005A4431">
        <w:rPr>
          <w:bCs/>
        </w:rPr>
        <w:t>31 and n72</w:t>
      </w:r>
      <w:r w:rsidR="002B4F4E" w:rsidRPr="003A401F">
        <w:rPr>
          <w:bCs/>
        </w:rPr>
        <w:t>)</w:t>
      </w:r>
      <w:r w:rsidR="004270D2">
        <w:rPr>
          <w:bCs/>
        </w:rPr>
        <w:t xml:space="preserve"> system parameters</w:t>
      </w:r>
      <w:r w:rsidRPr="003A401F">
        <w:rPr>
          <w:bCs/>
        </w:rPr>
        <w:t xml:space="preserve"> and RF characteristics</w:t>
      </w:r>
      <w:r w:rsidR="0063556C">
        <w:rPr>
          <w:bCs/>
        </w:rPr>
        <w:t xml:space="preserve"> for </w:t>
      </w:r>
      <w:r w:rsidR="00283625">
        <w:rPr>
          <w:bCs/>
        </w:rPr>
        <w:t xml:space="preserve">3 and </w:t>
      </w:r>
      <w:r w:rsidR="0063556C">
        <w:rPr>
          <w:bCs/>
        </w:rPr>
        <w:t>5 MHz channel bandwidth</w:t>
      </w:r>
      <w:r w:rsidRPr="003A401F">
        <w:rPr>
          <w:bCs/>
        </w:rPr>
        <w:t xml:space="preserve"> of the new band</w:t>
      </w:r>
      <w:r w:rsidR="005A4431">
        <w:rPr>
          <w:bCs/>
        </w:rPr>
        <w:t>s</w:t>
      </w:r>
      <w:r w:rsidR="00DF4CF5">
        <w:rPr>
          <w:bCs/>
        </w:rPr>
        <w:t xml:space="preserve">. </w:t>
      </w:r>
      <w:r w:rsidRPr="003A401F">
        <w:rPr>
          <w:bCs/>
        </w:rPr>
        <w:t xml:space="preserve"> </w:t>
      </w:r>
      <w:r w:rsidR="00283625">
        <w:rPr>
          <w:bCs/>
        </w:rPr>
        <w:t>Work for 3 MHz channel bandwidth</w:t>
      </w:r>
      <w:r w:rsidR="009E086B">
        <w:rPr>
          <w:bCs/>
        </w:rPr>
        <w:t xml:space="preserve"> starts after completion of </w:t>
      </w:r>
      <w:r w:rsidR="0035374B">
        <w:rPr>
          <w:bCs/>
        </w:rPr>
        <w:t xml:space="preserve">the </w:t>
      </w:r>
      <w:r w:rsidR="009E086B" w:rsidRPr="009E086B">
        <w:rPr>
          <w:bCs/>
        </w:rPr>
        <w:t>WI: NR support for dedicated spectrum less than 5MHz for FR1</w:t>
      </w:r>
      <w:r w:rsidR="009E086B">
        <w:rPr>
          <w:bCs/>
        </w:rPr>
        <w:t>.</w:t>
      </w:r>
    </w:p>
    <w:p w14:paraId="204C1146" w14:textId="3BADCA65" w:rsidR="004270D2" w:rsidRPr="004270D2" w:rsidRDefault="004270D2" w:rsidP="004270D2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4270D2">
        <w:rPr>
          <w:bCs/>
        </w:rPr>
        <w:t>Specify</w:t>
      </w:r>
      <w:r>
        <w:rPr>
          <w:bCs/>
        </w:rPr>
        <w:t xml:space="preserve"> support for RedCap operation</w:t>
      </w:r>
      <w:r w:rsidR="00246782">
        <w:rPr>
          <w:bCs/>
        </w:rPr>
        <w:t xml:space="preserve"> by adding relevant </w:t>
      </w:r>
      <w:r w:rsidR="005B764A">
        <w:rPr>
          <w:bCs/>
        </w:rPr>
        <w:t xml:space="preserve">RF </w:t>
      </w:r>
      <w:r w:rsidR="00246782">
        <w:rPr>
          <w:bCs/>
        </w:rPr>
        <w:t>requirements.</w:t>
      </w:r>
    </w:p>
    <w:p w14:paraId="594EDA89" w14:textId="77777777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Address potential BS an</w:t>
      </w:r>
      <w:r w:rsidR="002B4F4E" w:rsidRPr="003A401F">
        <w:rPr>
          <w:bCs/>
        </w:rPr>
        <w:t>d</w:t>
      </w:r>
      <w:r w:rsidRPr="003A401F">
        <w:rPr>
          <w:bCs/>
        </w:rPr>
        <w:t xml:space="preserve"> UE co</w:t>
      </w:r>
      <w:r w:rsidR="002B4F4E" w:rsidRPr="003A401F">
        <w:rPr>
          <w:bCs/>
        </w:rPr>
        <w:t>-</w:t>
      </w:r>
      <w:r w:rsidRPr="003A401F">
        <w:rPr>
          <w:bCs/>
        </w:rPr>
        <w:t xml:space="preserve">existence issues </w:t>
      </w:r>
    </w:p>
    <w:p w14:paraId="4122A2D2" w14:textId="1781950C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Specify the UE RF requirements for the new band</w:t>
      </w:r>
      <w:r w:rsidR="005A4431">
        <w:rPr>
          <w:bCs/>
        </w:rPr>
        <w:t>s</w:t>
      </w:r>
      <w:r w:rsidRPr="003A401F">
        <w:rPr>
          <w:bCs/>
        </w:rPr>
        <w:t xml:space="preserve"> </w:t>
      </w:r>
    </w:p>
    <w:p w14:paraId="68CD1F17" w14:textId="77777777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 xml:space="preserve">Update the related </w:t>
      </w:r>
      <w:r w:rsidR="003A401F">
        <w:rPr>
          <w:bCs/>
        </w:rPr>
        <w:t xml:space="preserve">NR </w:t>
      </w:r>
      <w:r w:rsidRPr="003A401F">
        <w:rPr>
          <w:bCs/>
        </w:rPr>
        <w:t xml:space="preserve">technical specifications to include support for the new band </w:t>
      </w:r>
    </w:p>
    <w:p w14:paraId="364396CF" w14:textId="77777777" w:rsidR="00ED67DA" w:rsidRPr="00A7059D" w:rsidRDefault="00ED67DA" w:rsidP="00ED67D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77777777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band, if necessary.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77777777" w:rsidR="00FF3F0C" w:rsidRPr="00FF3F0C" w:rsidRDefault="00C43421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55002C21" w14:textId="0264ADB8" w:rsidR="00FF3F0C" w:rsidRPr="00251D80" w:rsidRDefault="00C43421" w:rsidP="009B493F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 w:rsidR="005A4431">
              <w:rPr>
                <w:i/>
              </w:rPr>
              <w:t>XX</w:t>
            </w:r>
          </w:p>
        </w:tc>
        <w:tc>
          <w:tcPr>
            <w:tcW w:w="2409" w:type="dxa"/>
          </w:tcPr>
          <w:p w14:paraId="02A9C702" w14:textId="12C8A8C4" w:rsidR="00FF3F0C" w:rsidRPr="00251D80" w:rsidRDefault="00114283" w:rsidP="00CF6810">
            <w:pPr>
              <w:spacing w:after="0"/>
              <w:rPr>
                <w:i/>
              </w:rPr>
            </w:pPr>
            <w:r>
              <w:rPr>
                <w:i/>
              </w:rPr>
              <w:t>LTE Band</w:t>
            </w:r>
            <w:r w:rsidR="005A4431">
              <w:rPr>
                <w:i/>
              </w:rPr>
              <w:t>s</w:t>
            </w:r>
            <w:r>
              <w:rPr>
                <w:i/>
              </w:rPr>
              <w:t xml:space="preserve"> </w:t>
            </w:r>
            <w:r w:rsidR="005A4431">
              <w:rPr>
                <w:i/>
              </w:rPr>
              <w:t>31 and 72</w:t>
            </w:r>
            <w:r>
              <w:rPr>
                <w:i/>
              </w:rPr>
              <w:t xml:space="preserve"> for NR (n</w:t>
            </w:r>
            <w:r w:rsidR="005A4431">
              <w:rPr>
                <w:i/>
              </w:rPr>
              <w:t>31 and n72</w:t>
            </w:r>
            <w:r>
              <w:rPr>
                <w:i/>
              </w:rPr>
              <w:t>)</w:t>
            </w: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6B691FB1" w:rsidR="00FF3F0C" w:rsidRPr="00251D80" w:rsidRDefault="00114283" w:rsidP="009B493F">
            <w:pPr>
              <w:spacing w:after="0"/>
              <w:rPr>
                <w:i/>
              </w:rPr>
            </w:pPr>
            <w:r>
              <w:rPr>
                <w:i/>
              </w:rPr>
              <w:t>TSG-RAN</w:t>
            </w:r>
            <w:r w:rsidR="005A4431">
              <w:rPr>
                <w:i/>
              </w:rPr>
              <w:t>#102</w:t>
            </w: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C7E04" w:rsidRPr="00251D80" w14:paraId="7C82138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CAB" w14:textId="77777777" w:rsidR="006C7E04" w:rsidRDefault="006C7E04" w:rsidP="006C7E04">
            <w:pPr>
              <w:spacing w:after="0"/>
            </w:pPr>
            <w:r>
              <w:t>25.104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3CA" w14:textId="77777777" w:rsidR="006C7E04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Base Station (BS) radio transmission and reception (FDD)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3CB" w14:textId="6534012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FA32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3525CC68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0D6" w14:textId="77777777" w:rsidR="006C7E04" w:rsidRDefault="006C7E04" w:rsidP="006C7E04">
            <w:pPr>
              <w:spacing w:after="0"/>
            </w:pPr>
            <w:r>
              <w:t>25.105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D9C" w14:textId="77777777" w:rsidR="006C7E04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Base Station (BS) radio transmission and reception (TDD)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888" w14:textId="37137A1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19A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6C7E04" w:rsidRDefault="006C7E04" w:rsidP="006C7E04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6C7E04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6C7E04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6C7E04" w:rsidRPr="00012591" w:rsidRDefault="006C7E04" w:rsidP="006C7E04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6C7E04" w:rsidRPr="00012591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6C7E04" w:rsidRPr="00012591" w:rsidRDefault="006C7E04" w:rsidP="006C7E04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6C7E04" w:rsidRPr="00012591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6C7E04" w:rsidRPr="00012591" w:rsidRDefault="006C7E04" w:rsidP="006C7E04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6C7E04" w:rsidRPr="00012591" w:rsidRDefault="006C7E04" w:rsidP="006C7E04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6C7E04" w:rsidRPr="00012591" w:rsidRDefault="006C7E04" w:rsidP="006C7E04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6C7E04" w:rsidRPr="00012591" w:rsidRDefault="006C7E04" w:rsidP="006C7E04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1387B0F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079" w14:textId="77777777" w:rsidR="006C7E04" w:rsidRPr="00012591" w:rsidRDefault="006C7E04" w:rsidP="006C7E04">
            <w:pPr>
              <w:spacing w:after="0"/>
            </w:pPr>
            <w:r w:rsidRPr="00012591"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3057" w14:textId="513CADBE" w:rsidR="006C7E04" w:rsidRPr="00012591" w:rsidRDefault="006C7E04" w:rsidP="006C7E04">
            <w:pPr>
              <w:spacing w:after="0"/>
            </w:pPr>
            <w:r w:rsidRPr="00012591">
              <w:t>NR; Requirements on User Equipment (UEs) supporting a release-independent frequency band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DCB" w14:textId="3F960FE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376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47D2FCFB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23A" w14:textId="77777777" w:rsidR="006C7E04" w:rsidRPr="00012591" w:rsidRDefault="006C7E04" w:rsidP="006C7E04">
            <w:pPr>
              <w:spacing w:after="0"/>
            </w:pPr>
            <w:r w:rsidRPr="00012591">
              <w:t>38.124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B21" w14:textId="1FE22E0A" w:rsidR="006C7E04" w:rsidRPr="00012591" w:rsidRDefault="006C7E04" w:rsidP="006C7E04">
            <w:pPr>
              <w:spacing w:after="0"/>
            </w:pPr>
            <w:r w:rsidRPr="00012591">
              <w:t>NR; Electromagnetic compatibility (EMC) requirements for mobile terminals and ancillary equipment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6595" w14:textId="7AEDA8B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1BD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BF4142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38D" w14:textId="77777777" w:rsidR="006C7E04" w:rsidRPr="00012591" w:rsidRDefault="006C7E04" w:rsidP="006C7E04">
            <w:pPr>
              <w:spacing w:after="0"/>
            </w:pPr>
            <w:r w:rsidRPr="00012591">
              <w:t>38.113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DF3" w14:textId="430CEB35" w:rsidR="006C7E04" w:rsidRPr="00012591" w:rsidRDefault="006C7E04" w:rsidP="006C7E04">
            <w:pPr>
              <w:spacing w:after="0"/>
            </w:pPr>
            <w:r w:rsidRPr="00012591">
              <w:t>NR; Base Station (BS) and repeater ElectroMagnetic Compatibility (EMC)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FD2" w14:textId="0A6DBE50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C23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D3C463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DE7" w14:textId="77777777" w:rsidR="006C7E04" w:rsidRPr="00012591" w:rsidRDefault="006C7E04" w:rsidP="006C7E04">
            <w:pPr>
              <w:spacing w:after="0"/>
            </w:pPr>
            <w:r>
              <w:t>25.141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4FD" w14:textId="77777777" w:rsidR="006C7E04" w:rsidRPr="00012591" w:rsidRDefault="006C7E04" w:rsidP="006C7E04">
            <w:pPr>
              <w:spacing w:after="0"/>
            </w:pPr>
            <w:r w:rsidRPr="00430E9B">
              <w:t>Base Station (BS) conformance testing (FDD)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13A" w14:textId="57DB518D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6DAB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4042165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0A9" w14:textId="77777777" w:rsidR="006C7E04" w:rsidRPr="00012591" w:rsidRDefault="006C7E04" w:rsidP="006C7E04">
            <w:pPr>
              <w:spacing w:after="0"/>
            </w:pPr>
            <w:r>
              <w:t>25.142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B2F" w14:textId="77777777" w:rsidR="006C7E04" w:rsidRPr="00012591" w:rsidRDefault="006C7E04" w:rsidP="006C7E04">
            <w:pPr>
              <w:spacing w:after="0"/>
            </w:pPr>
            <w:r w:rsidRPr="00430E9B">
              <w:t>Base Station (BS) conformance testing (</w:t>
            </w:r>
            <w:r>
              <w:t>T</w:t>
            </w:r>
            <w:r w:rsidRPr="00430E9B">
              <w:t>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EDC" w14:textId="572499E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E06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6C7E04" w:rsidRPr="00012591" w:rsidRDefault="006C7E04" w:rsidP="006C7E04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6C7E04" w:rsidRDefault="006C7E04" w:rsidP="006C7E04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6C7E04" w:rsidRPr="00012591" w:rsidRDefault="006C7E04" w:rsidP="006C7E04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3DA13CA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6C7E04" w:rsidRPr="00012591" w:rsidRDefault="006C7E04" w:rsidP="006C7E04">
            <w:pPr>
              <w:spacing w:after="0"/>
            </w:pPr>
            <w:r>
              <w:lastRenderedPageBreak/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6C7E04" w:rsidRDefault="006C7E04" w:rsidP="006C7E04">
            <w:pPr>
              <w:spacing w:after="0"/>
            </w:pPr>
            <w:r>
              <w:t>E-UTRA, UTRA and GSM/EDGE;</w:t>
            </w:r>
          </w:p>
          <w:p w14:paraId="7968D907" w14:textId="77777777" w:rsidR="006C7E04" w:rsidRDefault="006C7E04" w:rsidP="006C7E04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6C7E04" w:rsidRPr="00012591" w:rsidRDefault="006C7E04" w:rsidP="006C7E04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297948C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6C7E04" w:rsidRPr="00012591" w:rsidRDefault="006C7E04" w:rsidP="006C7E04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6C7E04" w:rsidRDefault="006C7E04" w:rsidP="006C7E04">
            <w:pPr>
              <w:spacing w:after="0"/>
            </w:pPr>
            <w:r>
              <w:t>Active Antenna System (AAS) Base Station (BS)</w:t>
            </w:r>
          </w:p>
          <w:p w14:paraId="4E350996" w14:textId="77777777" w:rsidR="006C7E04" w:rsidRDefault="006C7E04" w:rsidP="006C7E04">
            <w:pPr>
              <w:spacing w:after="0"/>
            </w:pPr>
            <w:r>
              <w:t>conformance testing;</w:t>
            </w:r>
          </w:p>
          <w:p w14:paraId="63BD8BD8" w14:textId="77777777" w:rsidR="006C7E04" w:rsidRPr="00012591" w:rsidRDefault="006C7E04" w:rsidP="006C7E04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3A1E9248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6C7E04" w:rsidRPr="00012591" w:rsidRDefault="006C7E04" w:rsidP="006C7E04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6C7E04" w:rsidRDefault="006C7E04" w:rsidP="006C7E04">
            <w:pPr>
              <w:spacing w:after="0"/>
            </w:pPr>
            <w:r>
              <w:t>Active Antenna System (AAS) Base Station (BS)</w:t>
            </w:r>
          </w:p>
          <w:p w14:paraId="53CA4605" w14:textId="77777777" w:rsidR="006C7E04" w:rsidRDefault="006C7E04" w:rsidP="006C7E04">
            <w:pPr>
              <w:spacing w:after="0"/>
            </w:pPr>
            <w:r>
              <w:t>conformance testing;</w:t>
            </w:r>
          </w:p>
          <w:p w14:paraId="11ED1D76" w14:textId="77777777" w:rsidR="006C7E04" w:rsidRPr="00012591" w:rsidRDefault="006C7E04" w:rsidP="006C7E04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8864D2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6C7E04" w:rsidRPr="00012591" w:rsidRDefault="006C7E04" w:rsidP="006C7E04">
            <w:pPr>
              <w:spacing w:after="0"/>
            </w:pPr>
            <w:r w:rsidRPr="00012591"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6C7E04" w:rsidRPr="00012591" w:rsidRDefault="006C7E04" w:rsidP="006C7E04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6C7E04" w:rsidRPr="00012591" w:rsidRDefault="006C7E04" w:rsidP="006C7E04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2AAA1A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6C7E04" w:rsidRPr="00012591" w:rsidRDefault="006C7E04" w:rsidP="006C7E04">
            <w:pPr>
              <w:spacing w:after="0"/>
            </w:pPr>
            <w:r w:rsidRPr="00012591"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6C7E04" w:rsidRPr="00012591" w:rsidRDefault="006C7E04" w:rsidP="006C7E04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6C7E04" w:rsidRPr="00012591" w:rsidRDefault="006C7E04" w:rsidP="006C7E04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2CC7347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2DCB4ED7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0BF" w14:textId="77777777" w:rsidR="006C7E04" w:rsidRPr="00012591" w:rsidRDefault="006C7E04" w:rsidP="006C7E04">
            <w:pPr>
              <w:spacing w:after="0"/>
            </w:pPr>
            <w:r w:rsidRPr="00012591">
              <w:t>38.101-4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6F0" w14:textId="09F86ED4" w:rsidR="006C7E04" w:rsidRPr="00012591" w:rsidRDefault="006C7E04" w:rsidP="006C7E04">
            <w:pPr>
              <w:spacing w:after="0"/>
            </w:pPr>
            <w:r w:rsidRPr="00012591">
              <w:t>NR; User Equipment (UE) performance requirements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013" w14:textId="486F1760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8F67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6C7E04" w:rsidRPr="00012591" w:rsidRDefault="006C7E04" w:rsidP="006C7E04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6C7E04" w:rsidRPr="00012591" w:rsidRDefault="006C7E04" w:rsidP="006C7E04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68E09AA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52CC8C3B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r>
              <w:t>Telit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334DED95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2E9D9A8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0C502B" w14:paraId="6AAF1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2EEC7" w14:textId="7BB41547" w:rsidR="000C502B" w:rsidRDefault="000C502B" w:rsidP="001C5C86">
            <w:pPr>
              <w:pStyle w:val="TAL"/>
            </w:pPr>
            <w:r>
              <w:t>Anritsu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B87B5EC" w:rsidR="009C318C" w:rsidRDefault="009C318C" w:rsidP="001C5C86">
            <w:pPr>
              <w:pStyle w:val="TAL"/>
            </w:pPr>
            <w:r>
              <w:t>Ericsson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97982" w14:textId="77777777" w:rsidR="00E75C54" w:rsidRDefault="00E75C54">
      <w:r>
        <w:separator/>
      </w:r>
    </w:p>
  </w:endnote>
  <w:endnote w:type="continuationSeparator" w:id="0">
    <w:p w14:paraId="427F482E" w14:textId="77777777" w:rsidR="00E75C54" w:rsidRDefault="00E7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12FA" w14:textId="77777777" w:rsidR="00E75C54" w:rsidRDefault="00E75C54">
      <w:r>
        <w:separator/>
      </w:r>
    </w:p>
  </w:footnote>
  <w:footnote w:type="continuationSeparator" w:id="0">
    <w:p w14:paraId="144DF6AE" w14:textId="77777777" w:rsidR="00E75C54" w:rsidRDefault="00E75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EF624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7652A4B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3652"/>
    <w:rsid w:val="00144275"/>
    <w:rsid w:val="001517BD"/>
    <w:rsid w:val="00174617"/>
    <w:rsid w:val="001759A7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40E5"/>
    <w:rsid w:val="0026436F"/>
    <w:rsid w:val="0026606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A1EB0"/>
    <w:rsid w:val="003A401F"/>
    <w:rsid w:val="003A5CA9"/>
    <w:rsid w:val="003C0F14"/>
    <w:rsid w:val="003C6DA6"/>
    <w:rsid w:val="003D1C85"/>
    <w:rsid w:val="003D62A9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4059"/>
    <w:rsid w:val="005834A2"/>
    <w:rsid w:val="00590087"/>
    <w:rsid w:val="005A4431"/>
    <w:rsid w:val="005A7907"/>
    <w:rsid w:val="005B764A"/>
    <w:rsid w:val="005C4F58"/>
    <w:rsid w:val="005C5E8D"/>
    <w:rsid w:val="005C78F2"/>
    <w:rsid w:val="005D057C"/>
    <w:rsid w:val="005D3FEC"/>
    <w:rsid w:val="005D44BE"/>
    <w:rsid w:val="0060151E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8034D"/>
    <w:rsid w:val="007852A1"/>
    <w:rsid w:val="00790BCC"/>
    <w:rsid w:val="00795CEE"/>
    <w:rsid w:val="00796E7D"/>
    <w:rsid w:val="007974F5"/>
    <w:rsid w:val="007A5027"/>
    <w:rsid w:val="007A5AA5"/>
    <w:rsid w:val="007B0F49"/>
    <w:rsid w:val="007C24F1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1F7F"/>
    <w:rsid w:val="008118CB"/>
    <w:rsid w:val="0081338B"/>
    <w:rsid w:val="00823086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3EA4"/>
    <w:rsid w:val="00931D44"/>
    <w:rsid w:val="00932147"/>
    <w:rsid w:val="00937675"/>
    <w:rsid w:val="009437A2"/>
    <w:rsid w:val="00944B28"/>
    <w:rsid w:val="0095120E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465B"/>
    <w:rsid w:val="00BA3A53"/>
    <w:rsid w:val="00BA4095"/>
    <w:rsid w:val="00BA581C"/>
    <w:rsid w:val="00BA5B43"/>
    <w:rsid w:val="00BB7DCB"/>
    <w:rsid w:val="00BC1C41"/>
    <w:rsid w:val="00BC642A"/>
    <w:rsid w:val="00BD0798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968"/>
    <w:rsid w:val="00CA168E"/>
    <w:rsid w:val="00CB4236"/>
    <w:rsid w:val="00CC72A4"/>
    <w:rsid w:val="00CD3153"/>
    <w:rsid w:val="00CE6B96"/>
    <w:rsid w:val="00CF2E05"/>
    <w:rsid w:val="00CF3578"/>
    <w:rsid w:val="00CF6810"/>
    <w:rsid w:val="00CF7083"/>
    <w:rsid w:val="00D31CC8"/>
    <w:rsid w:val="00D32678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C3039"/>
    <w:rsid w:val="00ED0E97"/>
    <w:rsid w:val="00ED67DA"/>
    <w:rsid w:val="00ED7A5B"/>
    <w:rsid w:val="00EF0AAF"/>
    <w:rsid w:val="00F07C92"/>
    <w:rsid w:val="00F14B43"/>
    <w:rsid w:val="00F203C7"/>
    <w:rsid w:val="00F215E2"/>
    <w:rsid w:val="00F41A27"/>
    <w:rsid w:val="00F4338D"/>
    <w:rsid w:val="00F440D3"/>
    <w:rsid w:val="00F446AC"/>
    <w:rsid w:val="00F45187"/>
    <w:rsid w:val="00F46EAF"/>
    <w:rsid w:val="00F53FFC"/>
    <w:rsid w:val="00F62688"/>
    <w:rsid w:val="00F63965"/>
    <w:rsid w:val="00F70F1C"/>
    <w:rsid w:val="00F83D11"/>
    <w:rsid w:val="00F921F1"/>
    <w:rsid w:val="00FA6603"/>
    <w:rsid w:val="00FB127E"/>
    <w:rsid w:val="00FC0804"/>
    <w:rsid w:val="00FC3B6D"/>
    <w:rsid w:val="00FD37C3"/>
    <w:rsid w:val="00FD3A4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1397</Words>
  <Characters>7963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9342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Man Hung Ng (Nokia)</cp:lastModifiedBy>
  <cp:revision>5</cp:revision>
  <cp:lastPrinted>2000-02-29T09:31:00Z</cp:lastPrinted>
  <dcterms:created xsi:type="dcterms:W3CDTF">2023-05-17T13:34:00Z</dcterms:created>
  <dcterms:modified xsi:type="dcterms:W3CDTF">2023-06-02T14:43:00Z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