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8EC" w:rsidRDefault="00CB78EC" w:rsidP="00CB78EC">
      <w:pPr>
        <w:pStyle w:val="CRCoverPage"/>
        <w:tabs>
          <w:tab w:val="right" w:pos="9639"/>
        </w:tabs>
        <w:spacing w:after="0"/>
        <w:rPr>
          <w:b/>
          <w:sz w:val="24"/>
        </w:rPr>
      </w:pPr>
      <w:r>
        <w:rPr>
          <w:rFonts w:eastAsia="Times New Roman" w:cs="Arial"/>
          <w:b/>
          <w:sz w:val="24"/>
          <w:szCs w:val="24"/>
          <w:lang w:eastAsia="en-GB"/>
        </w:rPr>
        <w:t>3GPP TSG RAN meeting #</w:t>
      </w:r>
      <w:r>
        <w:rPr>
          <w:rFonts w:cs="Arial" w:hint="eastAsia"/>
          <w:b/>
          <w:sz w:val="24"/>
          <w:szCs w:val="24"/>
          <w:lang w:val="en-US" w:eastAsia="zh-CN"/>
        </w:rPr>
        <w:t>100</w:t>
      </w:r>
      <w:r>
        <w:rPr>
          <w:b/>
          <w:sz w:val="24"/>
        </w:rPr>
        <w:tab/>
      </w:r>
      <w:bookmarkStart w:id="0" w:name="_GoBack"/>
      <w:r w:rsidR="007C026D" w:rsidRPr="007C026D">
        <w:rPr>
          <w:b/>
          <w:sz w:val="24"/>
        </w:rPr>
        <w:t>RP-230880</w:t>
      </w:r>
    </w:p>
    <w:bookmarkEnd w:id="0"/>
    <w:p w:rsidR="00CB78EC" w:rsidRPr="0070698F" w:rsidRDefault="00CB78EC" w:rsidP="00CB78EC">
      <w:pPr>
        <w:pStyle w:val="CRCoverPage"/>
        <w:tabs>
          <w:tab w:val="right" w:pos="9639"/>
        </w:tabs>
        <w:spacing w:after="0"/>
        <w:rPr>
          <w:b/>
          <w:sz w:val="24"/>
          <w:lang w:val="en-US" w:eastAsia="zh-CN"/>
        </w:rPr>
      </w:pPr>
      <w:r w:rsidRPr="00814774">
        <w:rPr>
          <w:b/>
          <w:sz w:val="24"/>
          <w:lang w:eastAsia="zh-CN"/>
        </w:rPr>
        <w:t>Taipei, June 12-14, 2023</w:t>
      </w:r>
    </w:p>
    <w:p w:rsidR="00A71F47" w:rsidRDefault="00A52D03">
      <w:pPr>
        <w:pStyle w:val="2"/>
        <w:jc w:val="center"/>
        <w:rPr>
          <w:u w:val="single"/>
        </w:rPr>
      </w:pPr>
      <w:r>
        <w:rPr>
          <w:u w:val="single"/>
        </w:rPr>
        <w:t>Status Report to TSG</w:t>
      </w:r>
    </w:p>
    <w:p w:rsidR="00A71F47" w:rsidRDefault="00A52D03">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C026D" w:rsidRPr="007C026D">
        <w:rPr>
          <w:rFonts w:ascii="Arial" w:hAnsi="Arial" w:cs="Arial"/>
        </w:rPr>
        <w:t>13.3.15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71F47">
        <w:tc>
          <w:tcPr>
            <w:tcW w:w="2436" w:type="dxa"/>
            <w:shd w:val="clear" w:color="auto" w:fill="auto"/>
          </w:tcPr>
          <w:p w:rsidR="00A71F47" w:rsidRDefault="00A52D03">
            <w:pPr>
              <w:tabs>
                <w:tab w:val="left" w:pos="567"/>
              </w:tabs>
              <w:rPr>
                <w:rFonts w:ascii="Arial" w:hAnsi="Arial" w:cs="Arial"/>
                <w:b/>
              </w:rPr>
            </w:pPr>
            <w:r>
              <w:rPr>
                <w:rFonts w:ascii="Arial" w:hAnsi="Arial" w:cs="Arial"/>
                <w:b/>
              </w:rPr>
              <w:t>WI / SI Name</w:t>
            </w:r>
          </w:p>
        </w:tc>
        <w:tc>
          <w:tcPr>
            <w:tcW w:w="7650" w:type="dxa"/>
            <w:gridSpan w:val="5"/>
          </w:tcPr>
          <w:p w:rsidR="00A71F47" w:rsidRDefault="00A52D03">
            <w:pPr>
              <w:tabs>
                <w:tab w:val="left" w:pos="567"/>
              </w:tabs>
              <w:rPr>
                <w:rFonts w:ascii="Arial" w:hAnsi="Arial" w:cs="Arial"/>
                <w:b/>
                <w:bCs/>
              </w:rPr>
            </w:pPr>
            <w:bookmarkStart w:id="1" w:name="OLE_LINK3"/>
            <w:r>
              <w:rPr>
                <w:rFonts w:ascii="Arial" w:hAnsi="Arial" w:cs="Arial"/>
              </w:rPr>
              <w:t>UE Conformance - Multi-SIM devices for LTE/NR</w:t>
            </w:r>
            <w:bookmarkEnd w:id="1"/>
          </w:p>
        </w:tc>
      </w:tr>
      <w:tr w:rsidR="00A71F47">
        <w:tc>
          <w:tcPr>
            <w:tcW w:w="2436" w:type="dxa"/>
            <w:shd w:val="clear" w:color="auto" w:fill="auto"/>
          </w:tcPr>
          <w:p w:rsidR="00A71F47" w:rsidRDefault="00A52D03">
            <w:pPr>
              <w:tabs>
                <w:tab w:val="left" w:pos="567"/>
              </w:tabs>
              <w:rPr>
                <w:rFonts w:ascii="Arial" w:hAnsi="Arial" w:cs="Arial"/>
                <w:bCs/>
              </w:rPr>
            </w:pPr>
            <w:r>
              <w:rPr>
                <w:rFonts w:ascii="Arial" w:hAnsi="Arial" w:cs="Arial"/>
                <w:bCs/>
              </w:rPr>
              <w:t>included in this status report</w:t>
            </w:r>
          </w:p>
        </w:tc>
        <w:tc>
          <w:tcPr>
            <w:tcW w:w="1846" w:type="dxa"/>
          </w:tcPr>
          <w:p w:rsidR="00A71F47" w:rsidRDefault="00A52D03">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A71F47" w:rsidRDefault="00A52D03">
            <w:pPr>
              <w:tabs>
                <w:tab w:val="left" w:pos="567"/>
              </w:tabs>
              <w:rPr>
                <w:rFonts w:ascii="Arial" w:hAnsi="Arial" w:cs="Arial"/>
              </w:rPr>
            </w:pPr>
            <w:r>
              <w:rPr>
                <w:rFonts w:ascii="Arial" w:hAnsi="Arial" w:cs="Arial"/>
                <w:lang w:eastAsia="ja-JP"/>
              </w:rPr>
              <w:t>No</w:t>
            </w:r>
          </w:p>
        </w:tc>
        <w:tc>
          <w:tcPr>
            <w:tcW w:w="1842" w:type="dxa"/>
          </w:tcPr>
          <w:p w:rsidR="00A71F47" w:rsidRDefault="00A52D03">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A71F47" w:rsidRDefault="00A52D03">
            <w:pPr>
              <w:tabs>
                <w:tab w:val="left" w:pos="567"/>
              </w:tabs>
              <w:rPr>
                <w:rFonts w:ascii="Arial" w:hAnsi="Arial" w:cs="Arial"/>
                <w:lang w:eastAsia="ja-JP"/>
              </w:rPr>
            </w:pPr>
            <w:r>
              <w:rPr>
                <w:rFonts w:ascii="Arial" w:hAnsi="Arial" w:cs="Arial"/>
                <w:lang w:eastAsia="ja-JP"/>
              </w:rPr>
              <w:t>No</w:t>
            </w:r>
          </w:p>
        </w:tc>
        <w:tc>
          <w:tcPr>
            <w:tcW w:w="2309" w:type="dxa"/>
            <w:gridSpan w:val="2"/>
          </w:tcPr>
          <w:p w:rsidR="00A71F47" w:rsidRDefault="00A52D03">
            <w:pPr>
              <w:tabs>
                <w:tab w:val="left" w:pos="567"/>
              </w:tabs>
              <w:rPr>
                <w:rFonts w:ascii="Arial" w:hAnsi="Arial" w:cs="Arial"/>
              </w:rPr>
            </w:pPr>
            <w:r>
              <w:rPr>
                <w:rFonts w:ascii="Arial" w:hAnsi="Arial" w:cs="Arial"/>
              </w:rPr>
              <w:t>Performance part:</w:t>
            </w:r>
          </w:p>
          <w:p w:rsidR="00A71F47" w:rsidRDefault="00A52D03">
            <w:pPr>
              <w:tabs>
                <w:tab w:val="left" w:pos="567"/>
              </w:tabs>
              <w:rPr>
                <w:rFonts w:ascii="Arial" w:hAnsi="Arial" w:cs="Arial"/>
                <w:lang w:eastAsia="ja-JP"/>
              </w:rPr>
            </w:pPr>
            <w:r>
              <w:rPr>
                <w:rFonts w:ascii="Arial" w:hAnsi="Arial" w:cs="Arial"/>
                <w:lang w:eastAsia="ja-JP"/>
              </w:rPr>
              <w:t>No</w:t>
            </w:r>
          </w:p>
        </w:tc>
        <w:tc>
          <w:tcPr>
            <w:tcW w:w="1653" w:type="dxa"/>
          </w:tcPr>
          <w:p w:rsidR="00A71F47" w:rsidRDefault="00A52D03">
            <w:pPr>
              <w:tabs>
                <w:tab w:val="left" w:pos="567"/>
              </w:tabs>
              <w:rPr>
                <w:rFonts w:ascii="Arial" w:hAnsi="Arial" w:cs="Arial"/>
              </w:rPr>
            </w:pPr>
            <w:r>
              <w:rPr>
                <w:rFonts w:ascii="Arial" w:hAnsi="Arial" w:cs="Arial"/>
              </w:rPr>
              <w:t>Testing part:</w:t>
            </w:r>
          </w:p>
          <w:p w:rsidR="00A71F47" w:rsidRDefault="00A52D03">
            <w:pPr>
              <w:tabs>
                <w:tab w:val="left" w:pos="567"/>
              </w:tabs>
              <w:rPr>
                <w:rFonts w:ascii="Arial" w:hAnsi="Arial" w:cs="Arial"/>
                <w:lang w:eastAsia="ja-JP"/>
              </w:rPr>
            </w:pPr>
            <w:r>
              <w:rPr>
                <w:rFonts w:ascii="Arial" w:hAnsi="Arial" w:cs="Arial"/>
                <w:lang w:eastAsia="ja-JP"/>
              </w:rPr>
              <w:t>Yes</w:t>
            </w:r>
          </w:p>
        </w:tc>
      </w:tr>
      <w:tr w:rsidR="00A71F47">
        <w:tc>
          <w:tcPr>
            <w:tcW w:w="2436" w:type="dxa"/>
          </w:tcPr>
          <w:p w:rsidR="00A71F47" w:rsidRDefault="00A52D03">
            <w:pPr>
              <w:tabs>
                <w:tab w:val="left" w:pos="567"/>
              </w:tabs>
              <w:rPr>
                <w:rFonts w:ascii="Arial" w:hAnsi="Arial" w:cs="Arial"/>
                <w:b/>
              </w:rPr>
            </w:pPr>
            <w:r>
              <w:rPr>
                <w:rFonts w:ascii="Arial" w:hAnsi="Arial" w:cs="Arial"/>
                <w:b/>
              </w:rPr>
              <w:t>Acronym</w:t>
            </w:r>
          </w:p>
        </w:tc>
        <w:tc>
          <w:tcPr>
            <w:tcW w:w="7650" w:type="dxa"/>
            <w:gridSpan w:val="5"/>
          </w:tcPr>
          <w:p w:rsidR="00A71F47" w:rsidRDefault="00A52D03">
            <w:pPr>
              <w:tabs>
                <w:tab w:val="left" w:pos="567"/>
              </w:tabs>
              <w:rPr>
                <w:rFonts w:ascii="Arial" w:hAnsi="Arial" w:cs="Arial"/>
              </w:rPr>
            </w:pPr>
            <w:r>
              <w:rPr>
                <w:rFonts w:ascii="Arial" w:hAnsi="Arial" w:cs="Arial"/>
              </w:rPr>
              <w:t>LTE_NR_MUSIM_plus_CT1-UEConTest</w:t>
            </w:r>
          </w:p>
        </w:tc>
      </w:tr>
      <w:tr w:rsidR="00A71F47">
        <w:tc>
          <w:tcPr>
            <w:tcW w:w="2436" w:type="dxa"/>
          </w:tcPr>
          <w:p w:rsidR="00A71F47" w:rsidRDefault="00A52D03">
            <w:pPr>
              <w:tabs>
                <w:tab w:val="left" w:pos="567"/>
              </w:tabs>
              <w:rPr>
                <w:rFonts w:ascii="Arial" w:hAnsi="Arial" w:cs="Arial"/>
                <w:b/>
              </w:rPr>
            </w:pPr>
            <w:r>
              <w:rPr>
                <w:rFonts w:ascii="Arial" w:hAnsi="Arial" w:cs="Arial"/>
                <w:b/>
              </w:rPr>
              <w:t>Unique ID</w:t>
            </w:r>
          </w:p>
        </w:tc>
        <w:tc>
          <w:tcPr>
            <w:tcW w:w="7650" w:type="dxa"/>
            <w:gridSpan w:val="5"/>
          </w:tcPr>
          <w:p w:rsidR="00A71F47" w:rsidRDefault="00A52D03">
            <w:pPr>
              <w:tabs>
                <w:tab w:val="left" w:pos="567"/>
              </w:tabs>
              <w:rPr>
                <w:rFonts w:ascii="Arial" w:hAnsi="Arial" w:cs="Arial"/>
                <w:lang w:eastAsia="ja-JP"/>
              </w:rPr>
            </w:pPr>
            <w:r>
              <w:rPr>
                <w:rFonts w:ascii="Arial" w:hAnsi="Arial" w:cs="Arial"/>
              </w:rPr>
              <w:t>950060</w:t>
            </w:r>
          </w:p>
        </w:tc>
      </w:tr>
      <w:tr w:rsidR="00A71F47">
        <w:tc>
          <w:tcPr>
            <w:tcW w:w="2436" w:type="dxa"/>
          </w:tcPr>
          <w:p w:rsidR="00A71F47" w:rsidRDefault="00A52D03">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rsidR="00A71F47" w:rsidRDefault="00A52D03">
            <w:pPr>
              <w:tabs>
                <w:tab w:val="left" w:pos="567"/>
              </w:tabs>
              <w:rPr>
                <w:rFonts w:ascii="Arial" w:hAnsi="Arial" w:cs="Arial"/>
                <w:lang w:eastAsia="ja-JP"/>
              </w:rPr>
            </w:pPr>
            <w:r>
              <w:rPr>
                <w:rStyle w:val="aff3"/>
                <w:rFonts w:ascii="Arial" w:hAnsi="Arial" w:cs="Arial"/>
                <w:lang w:eastAsia="ja-JP"/>
              </w:rPr>
              <w:t>RP-220127</w:t>
            </w:r>
          </w:p>
          <w:p w:rsidR="00A71F47" w:rsidRDefault="00A71F47">
            <w:pPr>
              <w:tabs>
                <w:tab w:val="left" w:pos="567"/>
              </w:tabs>
              <w:rPr>
                <w:rFonts w:ascii="Arial" w:hAnsi="Arial" w:cs="Arial"/>
                <w:lang w:eastAsia="ja-JP"/>
              </w:rPr>
            </w:pPr>
          </w:p>
        </w:tc>
      </w:tr>
      <w:tr w:rsidR="00A71F47">
        <w:tc>
          <w:tcPr>
            <w:tcW w:w="2436" w:type="dxa"/>
          </w:tcPr>
          <w:p w:rsidR="00A71F47" w:rsidRDefault="00A52D03">
            <w:pPr>
              <w:tabs>
                <w:tab w:val="left" w:pos="567"/>
              </w:tabs>
              <w:rPr>
                <w:rFonts w:ascii="Arial" w:hAnsi="Arial" w:cs="Arial"/>
                <w:b/>
              </w:rPr>
            </w:pPr>
            <w:r>
              <w:rPr>
                <w:rFonts w:ascii="Arial" w:hAnsi="Arial" w:cs="Arial"/>
                <w:b/>
              </w:rPr>
              <w:t>Target Completion Date</w:t>
            </w:r>
          </w:p>
          <w:p w:rsidR="00A71F47" w:rsidRDefault="00A52D03">
            <w:pPr>
              <w:tabs>
                <w:tab w:val="left" w:pos="567"/>
              </w:tabs>
              <w:rPr>
                <w:rFonts w:ascii="Arial" w:hAnsi="Arial" w:cs="Arial"/>
                <w:b/>
              </w:rPr>
            </w:pPr>
            <w:r>
              <w:rPr>
                <w:rFonts w:ascii="Arial" w:hAnsi="Arial" w:cs="Arial"/>
                <w:b/>
              </w:rPr>
              <w:t>(indicate if changed)</w:t>
            </w:r>
          </w:p>
        </w:tc>
        <w:tc>
          <w:tcPr>
            <w:tcW w:w="1846" w:type="dxa"/>
          </w:tcPr>
          <w:p w:rsidR="00A71F47" w:rsidRDefault="00A52D03">
            <w:pPr>
              <w:tabs>
                <w:tab w:val="left" w:pos="567"/>
              </w:tabs>
              <w:rPr>
                <w:rFonts w:ascii="Arial" w:hAnsi="Arial" w:cs="Arial"/>
                <w:lang w:eastAsia="ja-JP"/>
              </w:rPr>
            </w:pPr>
            <w:r>
              <w:rPr>
                <w:rFonts w:ascii="Arial" w:hAnsi="Arial" w:cs="Arial"/>
                <w:lang w:eastAsia="ja-JP"/>
              </w:rPr>
              <w:t xml:space="preserve">Study Item: </w:t>
            </w:r>
          </w:p>
          <w:p w:rsidR="00A71F47" w:rsidRDefault="00A52D03">
            <w:pPr>
              <w:tabs>
                <w:tab w:val="left" w:pos="567"/>
              </w:tabs>
              <w:rPr>
                <w:rFonts w:ascii="Arial" w:hAnsi="Arial" w:cs="Arial"/>
                <w:lang w:eastAsia="ja-JP"/>
              </w:rPr>
            </w:pPr>
            <w:r>
              <w:rPr>
                <w:rFonts w:ascii="Arial" w:hAnsi="Arial" w:cs="Arial"/>
                <w:color w:val="FF0000"/>
                <w:lang w:eastAsia="ja-JP"/>
              </w:rPr>
              <w:t>-</w:t>
            </w:r>
          </w:p>
        </w:tc>
        <w:tc>
          <w:tcPr>
            <w:tcW w:w="1842" w:type="dxa"/>
          </w:tcPr>
          <w:p w:rsidR="00A71F47" w:rsidRDefault="00A52D03">
            <w:pPr>
              <w:tabs>
                <w:tab w:val="left" w:pos="567"/>
              </w:tabs>
              <w:rPr>
                <w:rFonts w:ascii="Arial" w:hAnsi="Arial" w:cs="Arial"/>
                <w:lang w:eastAsia="ja-JP"/>
              </w:rPr>
            </w:pPr>
            <w:r>
              <w:rPr>
                <w:rFonts w:ascii="Arial" w:hAnsi="Arial" w:cs="Arial"/>
                <w:lang w:eastAsia="ja-JP"/>
              </w:rPr>
              <w:t>Core part:</w:t>
            </w:r>
          </w:p>
          <w:p w:rsidR="00A71F47" w:rsidRDefault="00A52D03">
            <w:pPr>
              <w:tabs>
                <w:tab w:val="left" w:pos="567"/>
              </w:tabs>
              <w:rPr>
                <w:rFonts w:ascii="Arial" w:hAnsi="Arial" w:cs="Arial"/>
                <w:lang w:eastAsia="ja-JP"/>
              </w:rPr>
            </w:pPr>
            <w:r>
              <w:rPr>
                <w:rFonts w:ascii="Arial" w:hAnsi="Arial" w:cs="Arial"/>
                <w:lang w:eastAsia="ja-JP"/>
              </w:rPr>
              <w:t>-</w:t>
            </w:r>
          </w:p>
        </w:tc>
        <w:tc>
          <w:tcPr>
            <w:tcW w:w="2268" w:type="dxa"/>
          </w:tcPr>
          <w:p w:rsidR="00A71F47" w:rsidRDefault="00A52D03">
            <w:pPr>
              <w:tabs>
                <w:tab w:val="left" w:pos="567"/>
              </w:tabs>
              <w:rPr>
                <w:rFonts w:ascii="Arial" w:hAnsi="Arial" w:cs="Arial"/>
                <w:lang w:eastAsia="ja-JP"/>
              </w:rPr>
            </w:pPr>
            <w:r>
              <w:rPr>
                <w:rFonts w:ascii="Arial" w:hAnsi="Arial" w:cs="Arial"/>
                <w:lang w:eastAsia="ja-JP"/>
              </w:rPr>
              <w:t>Performance part:</w:t>
            </w:r>
          </w:p>
          <w:p w:rsidR="00A71F47" w:rsidRDefault="00A52D03">
            <w:pPr>
              <w:tabs>
                <w:tab w:val="left" w:pos="567"/>
              </w:tabs>
              <w:rPr>
                <w:rFonts w:ascii="Arial" w:hAnsi="Arial" w:cs="Arial"/>
                <w:lang w:eastAsia="ja-JP"/>
              </w:rPr>
            </w:pPr>
            <w:r>
              <w:rPr>
                <w:rFonts w:ascii="Arial" w:hAnsi="Arial" w:cs="Arial"/>
                <w:lang w:eastAsia="ja-JP"/>
              </w:rPr>
              <w:t>-</w:t>
            </w:r>
          </w:p>
        </w:tc>
        <w:tc>
          <w:tcPr>
            <w:tcW w:w="1694" w:type="dxa"/>
            <w:gridSpan w:val="2"/>
          </w:tcPr>
          <w:p w:rsidR="00A71F47" w:rsidRDefault="00A52D03">
            <w:pPr>
              <w:tabs>
                <w:tab w:val="left" w:pos="567"/>
              </w:tabs>
              <w:rPr>
                <w:rFonts w:ascii="Arial" w:hAnsi="Arial" w:cs="Arial"/>
                <w:lang w:eastAsia="ja-JP"/>
              </w:rPr>
            </w:pPr>
            <w:r>
              <w:rPr>
                <w:rFonts w:ascii="Arial" w:hAnsi="Arial" w:cs="Arial"/>
                <w:lang w:eastAsia="ja-JP"/>
              </w:rPr>
              <w:t>Testing part:</w:t>
            </w:r>
          </w:p>
          <w:p w:rsidR="00A71F47" w:rsidRDefault="00A52D03">
            <w:pPr>
              <w:tabs>
                <w:tab w:val="left" w:pos="567"/>
              </w:tabs>
              <w:rPr>
                <w:rFonts w:asciiTheme="minorEastAsia" w:hAnsiTheme="minorEastAsia" w:cs="Arial"/>
              </w:rPr>
            </w:pPr>
            <w:r>
              <w:rPr>
                <w:rFonts w:ascii="Arial" w:hAnsi="Arial" w:cs="Arial"/>
                <w:lang w:eastAsia="ja-JP"/>
              </w:rPr>
              <w:t>S</w:t>
            </w:r>
            <w:r>
              <w:rPr>
                <w:rFonts w:ascii="Arial" w:eastAsia="Times New Roman" w:hAnsi="Arial" w:cs="Arial"/>
                <w:lang w:eastAsia="ja-JP"/>
              </w:rPr>
              <w:t xml:space="preserve">ep </w:t>
            </w:r>
            <w:r>
              <w:rPr>
                <w:rFonts w:ascii="Arial" w:hAnsi="Arial" w:cs="Arial"/>
                <w:lang w:eastAsia="ja-JP"/>
              </w:rPr>
              <w:t>2023</w:t>
            </w:r>
          </w:p>
        </w:tc>
      </w:tr>
      <w:tr w:rsidR="00A71F47">
        <w:tc>
          <w:tcPr>
            <w:tcW w:w="2436" w:type="dxa"/>
          </w:tcPr>
          <w:p w:rsidR="00A71F47" w:rsidRDefault="00A52D03">
            <w:pPr>
              <w:tabs>
                <w:tab w:val="left" w:pos="567"/>
              </w:tabs>
              <w:rPr>
                <w:rFonts w:ascii="Arial" w:hAnsi="Arial" w:cs="Arial"/>
                <w:b/>
              </w:rPr>
            </w:pPr>
            <w:r>
              <w:rPr>
                <w:rFonts w:ascii="Arial" w:hAnsi="Arial" w:cs="Arial"/>
                <w:b/>
              </w:rPr>
              <w:t>Overall Completion level</w:t>
            </w:r>
          </w:p>
        </w:tc>
        <w:tc>
          <w:tcPr>
            <w:tcW w:w="1846" w:type="dxa"/>
          </w:tcPr>
          <w:p w:rsidR="00A71F47" w:rsidRDefault="00A52D03">
            <w:pPr>
              <w:tabs>
                <w:tab w:val="left" w:pos="567"/>
              </w:tabs>
              <w:rPr>
                <w:rFonts w:ascii="Arial" w:hAnsi="Arial" w:cs="Arial"/>
                <w:lang w:eastAsia="ja-JP"/>
              </w:rPr>
            </w:pPr>
            <w:r>
              <w:rPr>
                <w:rFonts w:ascii="Arial" w:hAnsi="Arial" w:cs="Arial"/>
                <w:lang w:eastAsia="ja-JP"/>
              </w:rPr>
              <w:t xml:space="preserve">Study Item: </w:t>
            </w:r>
          </w:p>
          <w:p w:rsidR="00A71F47" w:rsidRDefault="00A52D03">
            <w:pPr>
              <w:tabs>
                <w:tab w:val="left" w:pos="567"/>
              </w:tabs>
              <w:rPr>
                <w:rFonts w:ascii="Arial" w:hAnsi="Arial" w:cs="Arial"/>
                <w:lang w:eastAsia="ja-JP"/>
              </w:rPr>
            </w:pPr>
            <w:r>
              <w:rPr>
                <w:rFonts w:ascii="Arial" w:hAnsi="Arial" w:cs="Arial"/>
                <w:lang w:eastAsia="ja-JP"/>
              </w:rPr>
              <w:t>-</w:t>
            </w:r>
          </w:p>
        </w:tc>
        <w:tc>
          <w:tcPr>
            <w:tcW w:w="1842" w:type="dxa"/>
          </w:tcPr>
          <w:p w:rsidR="00A71F47" w:rsidRDefault="00A52D03">
            <w:pPr>
              <w:tabs>
                <w:tab w:val="left" w:pos="567"/>
              </w:tabs>
              <w:rPr>
                <w:rFonts w:ascii="Arial" w:hAnsi="Arial" w:cs="Arial"/>
                <w:lang w:eastAsia="ja-JP"/>
              </w:rPr>
            </w:pPr>
            <w:r>
              <w:rPr>
                <w:rFonts w:ascii="Arial" w:hAnsi="Arial" w:cs="Arial"/>
                <w:lang w:eastAsia="ja-JP"/>
              </w:rPr>
              <w:t xml:space="preserve">Core part: </w:t>
            </w:r>
          </w:p>
          <w:p w:rsidR="00A71F47" w:rsidRDefault="00A52D03">
            <w:pPr>
              <w:tabs>
                <w:tab w:val="left" w:pos="567"/>
              </w:tabs>
              <w:rPr>
                <w:rFonts w:ascii="Arial" w:hAnsi="Arial" w:cs="Arial"/>
                <w:lang w:eastAsia="ja-JP"/>
              </w:rPr>
            </w:pPr>
            <w:r>
              <w:rPr>
                <w:rFonts w:ascii="Arial" w:hAnsi="Arial" w:cs="Arial"/>
                <w:lang w:eastAsia="ja-JP"/>
              </w:rPr>
              <w:t>.</w:t>
            </w:r>
          </w:p>
        </w:tc>
        <w:tc>
          <w:tcPr>
            <w:tcW w:w="2268" w:type="dxa"/>
          </w:tcPr>
          <w:p w:rsidR="00A71F47" w:rsidRDefault="00A52D03">
            <w:pPr>
              <w:tabs>
                <w:tab w:val="left" w:pos="567"/>
              </w:tabs>
              <w:rPr>
                <w:rFonts w:ascii="Arial" w:hAnsi="Arial" w:cs="Arial"/>
                <w:lang w:eastAsia="ja-JP"/>
              </w:rPr>
            </w:pPr>
            <w:r>
              <w:rPr>
                <w:rFonts w:ascii="Arial" w:hAnsi="Arial" w:cs="Arial"/>
                <w:lang w:eastAsia="ja-JP"/>
              </w:rPr>
              <w:t>Performance Part:</w:t>
            </w:r>
          </w:p>
          <w:p w:rsidR="00A71F47" w:rsidRDefault="00A52D03">
            <w:pPr>
              <w:tabs>
                <w:tab w:val="left" w:pos="567"/>
              </w:tabs>
              <w:rPr>
                <w:rFonts w:ascii="Arial" w:hAnsi="Arial" w:cs="Arial"/>
                <w:lang w:eastAsia="ja-JP"/>
              </w:rPr>
            </w:pPr>
            <w:r>
              <w:rPr>
                <w:rFonts w:ascii="Arial" w:hAnsi="Arial" w:cs="Arial"/>
                <w:lang w:eastAsia="ja-JP"/>
              </w:rPr>
              <w:t>-</w:t>
            </w:r>
          </w:p>
        </w:tc>
        <w:tc>
          <w:tcPr>
            <w:tcW w:w="1694" w:type="dxa"/>
            <w:gridSpan w:val="2"/>
          </w:tcPr>
          <w:p w:rsidR="00A71F47" w:rsidRDefault="00A52D03">
            <w:pPr>
              <w:tabs>
                <w:tab w:val="left" w:pos="567"/>
              </w:tabs>
              <w:rPr>
                <w:rFonts w:ascii="Arial" w:hAnsi="Arial" w:cs="Arial"/>
                <w:lang w:eastAsia="ja-JP"/>
              </w:rPr>
            </w:pPr>
            <w:r>
              <w:rPr>
                <w:rFonts w:ascii="Arial" w:hAnsi="Arial" w:cs="Arial"/>
                <w:lang w:eastAsia="ja-JP"/>
              </w:rPr>
              <w:t xml:space="preserve">Testing part: </w:t>
            </w:r>
          </w:p>
          <w:p w:rsidR="00A71F47" w:rsidRDefault="00CB78EC">
            <w:pPr>
              <w:tabs>
                <w:tab w:val="left" w:pos="567"/>
              </w:tabs>
              <w:rPr>
                <w:rFonts w:ascii="Arial" w:hAnsi="Arial" w:cs="Arial"/>
                <w:lang w:eastAsia="ja-JP"/>
              </w:rPr>
            </w:pPr>
            <w:r>
              <w:rPr>
                <w:rFonts w:asciiTheme="minorEastAsia" w:hAnsiTheme="minorEastAsia" w:cs="Arial"/>
                <w:b/>
                <w:bCs/>
                <w:color w:val="00B050"/>
              </w:rPr>
              <w:t>99</w:t>
            </w:r>
            <w:r w:rsidR="00A52D03">
              <w:rPr>
                <w:rFonts w:asciiTheme="minorEastAsia" w:hAnsiTheme="minorEastAsia" w:cs="Arial" w:hint="eastAsia"/>
                <w:b/>
                <w:bCs/>
                <w:color w:val="00B050"/>
              </w:rPr>
              <w:t>%</w:t>
            </w:r>
          </w:p>
        </w:tc>
      </w:tr>
    </w:tbl>
    <w:p w:rsidR="00A71F47" w:rsidRDefault="00A52D03">
      <w:pPr>
        <w:tabs>
          <w:tab w:val="left" w:pos="567"/>
        </w:tabs>
        <w:rPr>
          <w:rFonts w:ascii="Arial" w:hAnsi="Arial" w:cs="Arial"/>
        </w:rPr>
      </w:pPr>
      <w:r>
        <w:rPr>
          <w:rFonts w:ascii="Arial" w:hAnsi="Arial" w:cs="Arial"/>
        </w:rPr>
        <w:t>Note: Overall completion level percentage numbers should use one of the colors below:</w:t>
      </w:r>
    </w:p>
    <w:p w:rsidR="00A71F47" w:rsidRDefault="00A52D03">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71F47" w:rsidRDefault="00A52D03">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A71F47" w:rsidRDefault="00A52D03">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A71F47" w:rsidRDefault="00A71F47">
      <w:pPr>
        <w:pStyle w:val="aff7"/>
        <w:tabs>
          <w:tab w:val="left" w:pos="567"/>
        </w:tabs>
        <w:ind w:leftChars="0" w:left="924"/>
        <w:rPr>
          <w:rFonts w:ascii="Arial" w:hAnsi="Arial" w:cs="Arial"/>
          <w:color w:val="FF0000"/>
        </w:rPr>
      </w:pPr>
    </w:p>
    <w:p w:rsidR="00A71F47" w:rsidRDefault="00A52D0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A71F47">
        <w:tc>
          <w:tcPr>
            <w:tcW w:w="2758" w:type="dxa"/>
            <w:gridSpan w:val="2"/>
          </w:tcPr>
          <w:p w:rsidR="00A71F47" w:rsidRDefault="00A52D03">
            <w:pPr>
              <w:tabs>
                <w:tab w:val="left" w:pos="567"/>
              </w:tabs>
              <w:rPr>
                <w:rFonts w:ascii="Arial" w:hAnsi="Arial" w:cs="Arial"/>
                <w:b/>
              </w:rPr>
            </w:pPr>
            <w:r>
              <w:rPr>
                <w:rFonts w:ascii="Arial" w:hAnsi="Arial" w:cs="Arial"/>
                <w:b/>
              </w:rPr>
              <w:t>Leading WG</w:t>
            </w:r>
          </w:p>
        </w:tc>
        <w:tc>
          <w:tcPr>
            <w:tcW w:w="7489" w:type="dxa"/>
          </w:tcPr>
          <w:p w:rsidR="00A71F47" w:rsidRDefault="00A52D03">
            <w:pPr>
              <w:tabs>
                <w:tab w:val="left" w:pos="567"/>
              </w:tabs>
              <w:rPr>
                <w:rFonts w:ascii="Arial" w:hAnsi="Arial" w:cs="Arial"/>
              </w:rPr>
            </w:pPr>
            <w:r>
              <w:rPr>
                <w:rFonts w:ascii="Arial" w:hAnsi="Arial" w:cs="Arial"/>
              </w:rPr>
              <w:t>TSG RAN WG5</w:t>
            </w:r>
          </w:p>
        </w:tc>
      </w:tr>
      <w:tr w:rsidR="00A71F47">
        <w:tc>
          <w:tcPr>
            <w:tcW w:w="1418" w:type="dxa"/>
            <w:vMerge w:val="restart"/>
            <w:vAlign w:val="center"/>
          </w:tcPr>
          <w:p w:rsidR="00A71F47" w:rsidRDefault="00A52D03">
            <w:pPr>
              <w:tabs>
                <w:tab w:val="left" w:pos="567"/>
              </w:tabs>
              <w:rPr>
                <w:rFonts w:ascii="Arial" w:hAnsi="Arial" w:cs="Arial"/>
                <w:b/>
              </w:rPr>
            </w:pPr>
            <w:r>
              <w:rPr>
                <w:rFonts w:ascii="Arial" w:hAnsi="Arial" w:cs="Arial"/>
                <w:b/>
              </w:rPr>
              <w:t>Rapporteur</w:t>
            </w:r>
          </w:p>
        </w:tc>
        <w:tc>
          <w:tcPr>
            <w:tcW w:w="1340" w:type="dxa"/>
          </w:tcPr>
          <w:p w:rsidR="00A71F47" w:rsidRDefault="00A52D03">
            <w:pPr>
              <w:tabs>
                <w:tab w:val="left" w:pos="567"/>
              </w:tabs>
              <w:rPr>
                <w:rFonts w:ascii="Arial" w:hAnsi="Arial" w:cs="Arial"/>
                <w:b/>
              </w:rPr>
            </w:pPr>
            <w:r>
              <w:rPr>
                <w:rFonts w:ascii="Arial" w:hAnsi="Arial" w:cs="Arial"/>
                <w:b/>
              </w:rPr>
              <w:t>Name</w:t>
            </w:r>
          </w:p>
        </w:tc>
        <w:tc>
          <w:tcPr>
            <w:tcW w:w="7489" w:type="dxa"/>
          </w:tcPr>
          <w:p w:rsidR="00A71F47" w:rsidRDefault="00A52D03">
            <w:pPr>
              <w:tabs>
                <w:tab w:val="left" w:pos="567"/>
              </w:tabs>
              <w:rPr>
                <w:rFonts w:ascii="Arial" w:hAnsi="Arial" w:cs="Arial"/>
              </w:rPr>
            </w:pPr>
            <w:r>
              <w:rPr>
                <w:rFonts w:ascii="Arial" w:hAnsi="Arial" w:cs="Arial" w:hint="eastAsia"/>
              </w:rPr>
              <w:t>J</w:t>
            </w:r>
            <w:r>
              <w:rPr>
                <w:rFonts w:ascii="Arial" w:hAnsi="Arial" w:cs="Arial"/>
              </w:rPr>
              <w:t>ing Zhao</w:t>
            </w:r>
          </w:p>
        </w:tc>
      </w:tr>
      <w:tr w:rsidR="00A71F47">
        <w:tc>
          <w:tcPr>
            <w:tcW w:w="1418" w:type="dxa"/>
            <w:vMerge/>
          </w:tcPr>
          <w:p w:rsidR="00A71F47" w:rsidRDefault="00A71F47">
            <w:pPr>
              <w:tabs>
                <w:tab w:val="left" w:pos="567"/>
              </w:tabs>
              <w:rPr>
                <w:rFonts w:ascii="Arial" w:hAnsi="Arial" w:cs="Arial"/>
                <w:b/>
              </w:rPr>
            </w:pPr>
          </w:p>
        </w:tc>
        <w:tc>
          <w:tcPr>
            <w:tcW w:w="1340" w:type="dxa"/>
          </w:tcPr>
          <w:p w:rsidR="00A71F47" w:rsidRDefault="00A52D03">
            <w:pPr>
              <w:tabs>
                <w:tab w:val="left" w:pos="567"/>
              </w:tabs>
              <w:rPr>
                <w:rFonts w:ascii="Arial" w:hAnsi="Arial" w:cs="Arial"/>
                <w:b/>
              </w:rPr>
            </w:pPr>
            <w:r>
              <w:rPr>
                <w:rFonts w:ascii="Arial" w:hAnsi="Arial" w:cs="Arial"/>
                <w:b/>
              </w:rPr>
              <w:t>Company</w:t>
            </w:r>
          </w:p>
        </w:tc>
        <w:tc>
          <w:tcPr>
            <w:tcW w:w="7489" w:type="dxa"/>
          </w:tcPr>
          <w:p w:rsidR="00A71F47" w:rsidRDefault="00A52D03">
            <w:pPr>
              <w:tabs>
                <w:tab w:val="left" w:pos="567"/>
              </w:tabs>
              <w:rPr>
                <w:rFonts w:ascii="Arial" w:hAnsi="Arial" w:cs="Arial"/>
                <w:lang w:eastAsia="ja-JP"/>
              </w:rPr>
            </w:pPr>
            <w:r>
              <w:rPr>
                <w:rFonts w:ascii="Arial" w:hAnsi="Arial" w:cs="Arial"/>
                <w:lang w:eastAsia="ja-JP"/>
              </w:rPr>
              <w:t>China telecom</w:t>
            </w:r>
          </w:p>
        </w:tc>
      </w:tr>
      <w:tr w:rsidR="00A71F47">
        <w:tc>
          <w:tcPr>
            <w:tcW w:w="1418" w:type="dxa"/>
            <w:vMerge/>
          </w:tcPr>
          <w:p w:rsidR="00A71F47" w:rsidRDefault="00A71F47">
            <w:pPr>
              <w:tabs>
                <w:tab w:val="left" w:pos="567"/>
              </w:tabs>
              <w:rPr>
                <w:rFonts w:ascii="Arial" w:hAnsi="Arial" w:cs="Arial"/>
                <w:b/>
              </w:rPr>
            </w:pPr>
          </w:p>
        </w:tc>
        <w:tc>
          <w:tcPr>
            <w:tcW w:w="1340" w:type="dxa"/>
          </w:tcPr>
          <w:p w:rsidR="00A71F47" w:rsidRDefault="00A52D03">
            <w:pPr>
              <w:tabs>
                <w:tab w:val="left" w:pos="567"/>
              </w:tabs>
              <w:rPr>
                <w:rFonts w:ascii="Arial" w:hAnsi="Arial" w:cs="Arial"/>
                <w:b/>
              </w:rPr>
            </w:pPr>
            <w:r>
              <w:rPr>
                <w:rFonts w:ascii="Arial" w:hAnsi="Arial" w:cs="Arial"/>
                <w:b/>
              </w:rPr>
              <w:t>Email</w:t>
            </w:r>
          </w:p>
        </w:tc>
        <w:tc>
          <w:tcPr>
            <w:tcW w:w="7489" w:type="dxa"/>
          </w:tcPr>
          <w:p w:rsidR="00A71F47" w:rsidRDefault="00A52D03">
            <w:pPr>
              <w:tabs>
                <w:tab w:val="left" w:pos="567"/>
              </w:tabs>
              <w:rPr>
                <w:rFonts w:ascii="Arial" w:hAnsi="Arial" w:cs="Arial"/>
              </w:rPr>
            </w:pPr>
            <w:r>
              <w:rPr>
                <w:rFonts w:ascii="Arial" w:hAnsi="Arial" w:cs="Arial"/>
              </w:rPr>
              <w:t>Zhaoj16@chinatelecom.cn</w:t>
            </w:r>
          </w:p>
        </w:tc>
      </w:tr>
    </w:tbl>
    <w:p w:rsidR="00A71F47" w:rsidRDefault="00A71F47">
      <w:pPr>
        <w:pBdr>
          <w:bottom w:val="single" w:sz="4" w:space="1" w:color="auto"/>
        </w:pBdr>
        <w:rPr>
          <w:rFonts w:ascii="Arial" w:hAnsi="Arial" w:cs="Arial"/>
        </w:rPr>
      </w:pPr>
    </w:p>
    <w:p w:rsidR="00A71F47" w:rsidRDefault="00A71F47">
      <w:pPr>
        <w:pBdr>
          <w:bottom w:val="single" w:sz="4" w:space="1" w:color="auto"/>
        </w:pBdr>
        <w:rPr>
          <w:rFonts w:ascii="Arial" w:hAnsi="Arial" w:cs="Arial"/>
        </w:rPr>
      </w:pPr>
    </w:p>
    <w:p w:rsidR="00A71F47" w:rsidRDefault="00A52D03">
      <w:pPr>
        <w:pStyle w:val="2"/>
      </w:pPr>
      <w:r>
        <w:t>1</w:t>
      </w:r>
      <w:r>
        <w:tab/>
        <w:t>Work plan related evaluation</w:t>
      </w:r>
    </w:p>
    <w:p w:rsidR="00A71F47" w:rsidRDefault="00A52D03">
      <w:r>
        <w:t>N/A</w:t>
      </w:r>
    </w:p>
    <w:p w:rsidR="00A71F47" w:rsidRDefault="00A71F47">
      <w:pPr>
        <w:rPr>
          <w:rFonts w:ascii="Arial" w:hAnsi="Arial" w:cs="Arial"/>
        </w:rPr>
      </w:pPr>
    </w:p>
    <w:p w:rsidR="00A71F47" w:rsidRDefault="00A52D03">
      <w:pPr>
        <w:pStyle w:val="2"/>
      </w:pPr>
      <w:r>
        <w:t>2.</w:t>
      </w:r>
      <w:r>
        <w:tab/>
        <w:t>Detailed progress in RAN WGs since last TSG meeting (for all involved WGs)</w:t>
      </w:r>
    </w:p>
    <w:p w:rsidR="00A71F47" w:rsidRDefault="00A52D03">
      <w:pPr>
        <w:rPr>
          <w:rFonts w:ascii="Arial" w:hAnsi="Arial" w:cs="Arial"/>
        </w:rPr>
      </w:pPr>
      <w:r>
        <w:tab/>
      </w:r>
      <w:r>
        <w:rPr>
          <w:rFonts w:ascii="Arial" w:hAnsi="Arial" w:cs="Arial"/>
          <w:color w:val="FF0000"/>
        </w:rPr>
        <w:t>NOTE: Agreements and Open issues impacted cross-TSG aspects shall be explicitly highlighted</w:t>
      </w:r>
    </w:p>
    <w:p w:rsidR="00A71F47" w:rsidRDefault="00A52D03">
      <w:pPr>
        <w:pStyle w:val="2"/>
        <w:rPr>
          <w:lang w:eastAsia="ja-JP"/>
        </w:rPr>
      </w:pPr>
      <w:r>
        <w:rPr>
          <w:lang w:eastAsia="ja-JP"/>
        </w:rPr>
        <w:lastRenderedPageBreak/>
        <w:t>2.1</w:t>
      </w:r>
      <w:r>
        <w:rPr>
          <w:lang w:eastAsia="ja-JP"/>
        </w:rPr>
        <w:tab/>
      </w:r>
      <w:r>
        <w:rPr>
          <w:rFonts w:hint="eastAsia"/>
          <w:lang w:eastAsia="ja-JP"/>
        </w:rPr>
        <w:t>RAN1</w:t>
      </w:r>
    </w:p>
    <w:p w:rsidR="00A71F47" w:rsidRDefault="00A52D03">
      <w:pPr>
        <w:pStyle w:val="4"/>
        <w:rPr>
          <w:lang w:eastAsia="ja-JP"/>
        </w:rPr>
      </w:pPr>
      <w:r>
        <w:rPr>
          <w:lang w:eastAsia="ja-JP"/>
        </w:rPr>
        <w:t>2.1.1</w:t>
      </w:r>
      <w:r>
        <w:rPr>
          <w:lang w:eastAsia="ja-JP"/>
        </w:rPr>
        <w:tab/>
        <w:t>Agreements</w:t>
      </w:r>
    </w:p>
    <w:p w:rsidR="00A71F47" w:rsidRDefault="00A52D03">
      <w:pPr>
        <w:pStyle w:val="4"/>
        <w:rPr>
          <w:lang w:eastAsia="ja-JP"/>
        </w:rPr>
      </w:pPr>
      <w:r>
        <w:rPr>
          <w:lang w:eastAsia="ja-JP"/>
        </w:rPr>
        <w:t>2.1.2</w:t>
      </w:r>
      <w:r>
        <w:rPr>
          <w:lang w:eastAsia="ja-JP"/>
        </w:rPr>
        <w:tab/>
        <w:t>Remaining Open issues</w:t>
      </w:r>
    </w:p>
    <w:p w:rsidR="00A71F47" w:rsidRDefault="00A52D03">
      <w:pPr>
        <w:pStyle w:val="2"/>
        <w:rPr>
          <w:lang w:eastAsia="ja-JP"/>
        </w:rPr>
      </w:pPr>
      <w:r>
        <w:rPr>
          <w:lang w:eastAsia="ja-JP"/>
        </w:rPr>
        <w:t>2.2</w:t>
      </w:r>
      <w:r>
        <w:rPr>
          <w:lang w:eastAsia="ja-JP"/>
        </w:rPr>
        <w:tab/>
      </w:r>
      <w:r>
        <w:rPr>
          <w:rFonts w:hint="eastAsia"/>
          <w:lang w:eastAsia="ja-JP"/>
        </w:rPr>
        <w:t>RAN2</w:t>
      </w:r>
    </w:p>
    <w:p w:rsidR="00A71F47" w:rsidRDefault="00A52D03">
      <w:pPr>
        <w:pStyle w:val="4"/>
        <w:rPr>
          <w:lang w:eastAsia="ja-JP"/>
        </w:rPr>
      </w:pPr>
      <w:r>
        <w:rPr>
          <w:lang w:eastAsia="ja-JP"/>
        </w:rPr>
        <w:t>2.2.1</w:t>
      </w:r>
      <w:r>
        <w:rPr>
          <w:lang w:eastAsia="ja-JP"/>
        </w:rPr>
        <w:tab/>
        <w:t>Agreements</w:t>
      </w:r>
    </w:p>
    <w:p w:rsidR="00A71F47" w:rsidRDefault="00A52D03">
      <w:pPr>
        <w:pStyle w:val="4"/>
        <w:rPr>
          <w:lang w:eastAsia="ja-JP"/>
        </w:rPr>
      </w:pPr>
      <w:r>
        <w:rPr>
          <w:lang w:eastAsia="ja-JP"/>
        </w:rPr>
        <w:t>2.2.2</w:t>
      </w:r>
      <w:r>
        <w:rPr>
          <w:lang w:eastAsia="ja-JP"/>
        </w:rPr>
        <w:tab/>
        <w:t xml:space="preserve">Remaining Open issues </w:t>
      </w:r>
    </w:p>
    <w:p w:rsidR="00A71F47" w:rsidRDefault="00A52D03">
      <w:pPr>
        <w:pStyle w:val="2"/>
        <w:rPr>
          <w:lang w:eastAsia="ja-JP"/>
        </w:rPr>
      </w:pPr>
      <w:r>
        <w:rPr>
          <w:lang w:eastAsia="ja-JP"/>
        </w:rPr>
        <w:t>2.3</w:t>
      </w:r>
      <w:r>
        <w:rPr>
          <w:lang w:eastAsia="ja-JP"/>
        </w:rPr>
        <w:tab/>
      </w:r>
      <w:r>
        <w:rPr>
          <w:rFonts w:hint="eastAsia"/>
          <w:lang w:eastAsia="ja-JP"/>
        </w:rPr>
        <w:t>RAN3</w:t>
      </w:r>
    </w:p>
    <w:p w:rsidR="00A71F47" w:rsidRDefault="00A52D03">
      <w:pPr>
        <w:pStyle w:val="4"/>
        <w:rPr>
          <w:lang w:eastAsia="ja-JP"/>
        </w:rPr>
      </w:pPr>
      <w:r>
        <w:rPr>
          <w:lang w:eastAsia="ja-JP"/>
        </w:rPr>
        <w:t>2.3.1</w:t>
      </w:r>
      <w:r>
        <w:rPr>
          <w:lang w:eastAsia="ja-JP"/>
        </w:rPr>
        <w:tab/>
        <w:t>Agreements</w:t>
      </w:r>
    </w:p>
    <w:p w:rsidR="00A71F47" w:rsidRDefault="00A52D03">
      <w:pPr>
        <w:pStyle w:val="4"/>
        <w:rPr>
          <w:rFonts w:cs="Arial"/>
          <w:lang w:eastAsia="ja-JP"/>
        </w:rPr>
      </w:pPr>
      <w:r>
        <w:rPr>
          <w:lang w:eastAsia="ja-JP"/>
        </w:rPr>
        <w:t>2.3.2</w:t>
      </w:r>
      <w:r>
        <w:rPr>
          <w:lang w:eastAsia="ja-JP"/>
        </w:rPr>
        <w:tab/>
        <w:t>Remaining Open issues</w:t>
      </w:r>
    </w:p>
    <w:p w:rsidR="00A71F47" w:rsidRDefault="00A52D03">
      <w:pPr>
        <w:pStyle w:val="2"/>
        <w:rPr>
          <w:lang w:eastAsia="ja-JP"/>
        </w:rPr>
      </w:pPr>
      <w:r>
        <w:rPr>
          <w:lang w:eastAsia="ja-JP"/>
        </w:rPr>
        <w:t>2.4</w:t>
      </w:r>
      <w:r>
        <w:rPr>
          <w:lang w:eastAsia="ja-JP"/>
        </w:rPr>
        <w:tab/>
      </w:r>
      <w:r>
        <w:rPr>
          <w:rFonts w:hint="eastAsia"/>
          <w:lang w:eastAsia="ja-JP"/>
        </w:rPr>
        <w:t>RAN4</w:t>
      </w:r>
    </w:p>
    <w:p w:rsidR="00A71F47" w:rsidRDefault="00A52D03">
      <w:pPr>
        <w:pStyle w:val="4"/>
        <w:rPr>
          <w:lang w:eastAsia="ja-JP"/>
        </w:rPr>
      </w:pPr>
      <w:r>
        <w:rPr>
          <w:lang w:eastAsia="ja-JP"/>
        </w:rPr>
        <w:t>2.4.1</w:t>
      </w:r>
      <w:r>
        <w:rPr>
          <w:lang w:eastAsia="ja-JP"/>
        </w:rPr>
        <w:tab/>
        <w:t>Agreements</w:t>
      </w:r>
    </w:p>
    <w:p w:rsidR="00A71F47" w:rsidRDefault="00A52D03">
      <w:pPr>
        <w:pStyle w:val="4"/>
        <w:rPr>
          <w:rFonts w:cs="Arial"/>
          <w:lang w:eastAsia="ja-JP"/>
        </w:rPr>
      </w:pPr>
      <w:r>
        <w:rPr>
          <w:lang w:eastAsia="ja-JP"/>
        </w:rPr>
        <w:t>2.4.2</w:t>
      </w:r>
      <w:r>
        <w:rPr>
          <w:lang w:eastAsia="ja-JP"/>
        </w:rPr>
        <w:tab/>
        <w:t>Remaining Open issues</w:t>
      </w:r>
    </w:p>
    <w:p w:rsidR="00A71F47" w:rsidRDefault="00A52D03">
      <w:pPr>
        <w:pStyle w:val="2"/>
        <w:rPr>
          <w:lang w:eastAsia="ja-JP"/>
        </w:rPr>
      </w:pPr>
      <w:r>
        <w:rPr>
          <w:lang w:eastAsia="ja-JP"/>
        </w:rPr>
        <w:t>2.5</w:t>
      </w:r>
      <w:r>
        <w:rPr>
          <w:lang w:eastAsia="ja-JP"/>
        </w:rPr>
        <w:tab/>
      </w:r>
      <w:r>
        <w:rPr>
          <w:rFonts w:hint="eastAsia"/>
          <w:lang w:eastAsia="ja-JP"/>
        </w:rPr>
        <w:t>RAN</w:t>
      </w:r>
      <w:r>
        <w:rPr>
          <w:lang w:eastAsia="ja-JP"/>
        </w:rPr>
        <w:t>5</w:t>
      </w:r>
    </w:p>
    <w:p w:rsidR="00A71F47" w:rsidRDefault="00A52D03">
      <w:pPr>
        <w:pStyle w:val="4"/>
        <w:rPr>
          <w:lang w:eastAsia="ja-JP"/>
        </w:rPr>
      </w:pPr>
      <w:r>
        <w:rPr>
          <w:lang w:eastAsia="ja-JP"/>
        </w:rPr>
        <w:t>2.5.1</w:t>
      </w:r>
      <w:r>
        <w:rPr>
          <w:lang w:eastAsia="ja-JP"/>
        </w:rPr>
        <w:tab/>
        <w:t>Agreements</w:t>
      </w:r>
    </w:p>
    <w:p w:rsidR="00A71F47" w:rsidRDefault="00A52D03">
      <w:pPr>
        <w:rPr>
          <w:rFonts w:ascii="Arial" w:hAnsi="Arial" w:cs="Arial"/>
          <w:bCs/>
        </w:rPr>
      </w:pPr>
      <w:r>
        <w:rPr>
          <w:rFonts w:ascii="Arial" w:hAnsi="Arial" w:cs="Arial"/>
          <w:bCs/>
        </w:rPr>
        <w:t xml:space="preserve">At RAN#95-e the WID for UE Conformance - Multi-SIM devices for LTE/NR was approved. Work Plan was created in [1] </w:t>
      </w:r>
    </w:p>
    <w:p w:rsidR="00A71F47" w:rsidRDefault="00A52D03">
      <w:pPr>
        <w:pStyle w:val="4"/>
        <w:rPr>
          <w:rFonts w:eastAsia="等线" w:cs="Arial"/>
          <w:lang w:val="en-US" w:eastAsia="zh-CN"/>
        </w:rPr>
      </w:pPr>
      <w:r>
        <w:rPr>
          <w:rFonts w:cs="Arial"/>
        </w:rPr>
        <w:t>Status after RAN5#9</w:t>
      </w:r>
      <w:r>
        <w:rPr>
          <w:rFonts w:eastAsiaTheme="minorEastAsia" w:cs="Arial"/>
          <w:lang w:val="en-US"/>
        </w:rPr>
        <w:t>6</w:t>
      </w:r>
      <w:r>
        <w:rPr>
          <w:rFonts w:eastAsia="等线" w:cs="Arial" w:hint="eastAsia"/>
        </w:rPr>
        <w:t>-e</w:t>
      </w:r>
      <w:r>
        <w:rPr>
          <w:rFonts w:eastAsia="等线" w:cs="Arial" w:hint="eastAsia"/>
          <w:lang w:val="en-US" w:eastAsia="zh-CN"/>
        </w:rPr>
        <w:t>(the detail can be found in R5-224026)</w:t>
      </w:r>
    </w:p>
    <w:p w:rsidR="00A71F47" w:rsidRDefault="00A52D03">
      <w:pPr>
        <w:numPr>
          <w:ilvl w:val="0"/>
          <w:numId w:val="5"/>
        </w:numPr>
        <w:snapToGrid w:val="0"/>
        <w:spacing w:afterLines="50" w:after="120"/>
        <w:rPr>
          <w:rFonts w:ascii="Arial" w:eastAsia="Times New Roman" w:hAnsi="Arial" w:cs="Arial"/>
        </w:rPr>
      </w:pPr>
      <w:r>
        <w:rPr>
          <w:rFonts w:ascii="Arial" w:eastAsia="等线" w:hAnsi="Arial" w:cs="Arial" w:hint="eastAsia"/>
        </w:rPr>
        <w:t>25%</w:t>
      </w:r>
      <w:r>
        <w:rPr>
          <w:rFonts w:ascii="Arial" w:hAnsi="Arial" w:cs="Arial"/>
        </w:rPr>
        <w:t xml:space="preserve"> overall completeness achieved</w:t>
      </w:r>
      <w:r>
        <w:rPr>
          <w:rFonts w:ascii="Arial" w:hAnsi="Arial" w:cs="Arial" w:hint="eastAsia"/>
        </w:rPr>
        <w:t>.</w:t>
      </w:r>
    </w:p>
    <w:p w:rsidR="00A71F47" w:rsidRDefault="00A52D03">
      <w:pPr>
        <w:numPr>
          <w:ilvl w:val="0"/>
          <w:numId w:val="5"/>
        </w:numPr>
        <w:snapToGrid w:val="0"/>
        <w:spacing w:afterLines="50" w:after="120"/>
      </w:pPr>
      <w:r>
        <w:rPr>
          <w:rFonts w:ascii="Arial" w:hAnsi="Arial" w:cs="Arial" w:hint="eastAsia"/>
        </w:rPr>
        <w:t xml:space="preserve">For Protocol test, 5 CRs </w:t>
      </w:r>
      <w:r>
        <w:rPr>
          <w:rFonts w:ascii="Arial" w:hAnsi="Arial" w:cs="Arial"/>
        </w:rPr>
        <w:t>were agreed</w:t>
      </w:r>
      <w:r>
        <w:rPr>
          <w:rFonts w:ascii="Arial" w:hAnsi="Arial" w:cs="Arial" w:hint="eastAsia"/>
        </w:rPr>
        <w:t>.</w:t>
      </w:r>
    </w:p>
    <w:p w:rsidR="00A71F47" w:rsidRDefault="00A52D03">
      <w:pPr>
        <w:pStyle w:val="4"/>
        <w:rPr>
          <w:lang w:eastAsia="ja-JP"/>
        </w:rPr>
      </w:pPr>
      <w:r>
        <w:rPr>
          <w:lang w:eastAsia="ja-JP"/>
        </w:rPr>
        <w:t>2.5.2</w:t>
      </w:r>
      <w:r>
        <w:rPr>
          <w:lang w:eastAsia="ja-JP"/>
        </w:rPr>
        <w:tab/>
        <w:t>Remaining Open issues</w:t>
      </w:r>
    </w:p>
    <w:p w:rsidR="00A71F47" w:rsidRDefault="00A52D03">
      <w:pPr>
        <w:rPr>
          <w:rFonts w:ascii="Arial" w:hAnsi="Arial" w:cs="Arial"/>
        </w:rPr>
      </w:pPr>
      <w:r>
        <w:rPr>
          <w:rFonts w:ascii="Arial" w:hAnsi="Arial" w:cs="Arial"/>
        </w:rPr>
        <w:t>N/A</w:t>
      </w:r>
    </w:p>
    <w:p w:rsidR="00A71F47" w:rsidRDefault="00A52D03">
      <w:pPr>
        <w:pStyle w:val="4"/>
        <w:rPr>
          <w:lang w:eastAsia="ja-JP"/>
        </w:rPr>
      </w:pPr>
      <w:r>
        <w:rPr>
          <w:lang w:eastAsia="ja-JP"/>
        </w:rPr>
        <w:t>2.5.3</w:t>
      </w:r>
      <w:r>
        <w:rPr>
          <w:lang w:eastAsia="ja-JP"/>
        </w:rPr>
        <w:tab/>
        <w:t>Remaining Open issues with cross-WG dependencies</w:t>
      </w:r>
    </w:p>
    <w:p w:rsidR="00A71F47" w:rsidRDefault="00A52D03">
      <w:pPr>
        <w:pStyle w:val="2"/>
        <w:rPr>
          <w:lang w:eastAsia="ja-JP"/>
        </w:rPr>
      </w:pPr>
      <w:r>
        <w:rPr>
          <w:lang w:eastAsia="ja-JP"/>
        </w:rPr>
        <w:t>2.6</w:t>
      </w:r>
      <w:r>
        <w:rPr>
          <w:lang w:eastAsia="ja-JP"/>
        </w:rPr>
        <w:tab/>
      </w:r>
      <w:r>
        <w:rPr>
          <w:rFonts w:hint="eastAsia"/>
          <w:lang w:eastAsia="ja-JP"/>
        </w:rPr>
        <w:t>RAN6</w:t>
      </w:r>
    </w:p>
    <w:p w:rsidR="00A71F47" w:rsidRDefault="00A52D03">
      <w:pPr>
        <w:pStyle w:val="4"/>
        <w:rPr>
          <w:lang w:eastAsia="ja-JP"/>
        </w:rPr>
      </w:pPr>
      <w:r>
        <w:rPr>
          <w:lang w:eastAsia="ja-JP"/>
        </w:rPr>
        <w:t>2.6.1</w:t>
      </w:r>
      <w:r>
        <w:rPr>
          <w:lang w:eastAsia="ja-JP"/>
        </w:rPr>
        <w:tab/>
        <w:t>Agreements</w:t>
      </w:r>
    </w:p>
    <w:p w:rsidR="00A71F47" w:rsidRDefault="00A52D03">
      <w:pPr>
        <w:pStyle w:val="4"/>
        <w:rPr>
          <w:rFonts w:cs="Arial"/>
          <w:lang w:eastAsia="ja-JP"/>
        </w:rPr>
      </w:pPr>
      <w:r>
        <w:rPr>
          <w:lang w:eastAsia="ja-JP"/>
        </w:rPr>
        <w:t>2.6.2</w:t>
      </w:r>
      <w:r>
        <w:rPr>
          <w:lang w:eastAsia="ja-JP"/>
        </w:rPr>
        <w:tab/>
        <w:t>Remaining Open issues</w:t>
      </w:r>
    </w:p>
    <w:p w:rsidR="00A71F47" w:rsidRDefault="00A52D03">
      <w:pPr>
        <w:pStyle w:val="2"/>
      </w:pPr>
      <w:r>
        <w:t>3.</w:t>
      </w:r>
      <w:r>
        <w:tab/>
        <w:t>Detailed progress in SA/CT WGs since last TSG meeting (for all involved WGs)</w:t>
      </w:r>
    </w:p>
    <w:p w:rsidR="00A71F47" w:rsidRDefault="00A52D0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A71F47" w:rsidRDefault="00A52D03">
      <w:pPr>
        <w:pStyle w:val="2"/>
        <w:rPr>
          <w:lang w:eastAsia="ja-JP"/>
        </w:rPr>
      </w:pPr>
      <w:r>
        <w:rPr>
          <w:lang w:eastAsia="ja-JP"/>
        </w:rPr>
        <w:t>3.1</w:t>
      </w:r>
      <w:r>
        <w:rPr>
          <w:lang w:eastAsia="ja-JP"/>
        </w:rPr>
        <w:tab/>
        <w:t>SAx/CTs</w:t>
      </w:r>
    </w:p>
    <w:p w:rsidR="00A71F47" w:rsidRDefault="00A52D03">
      <w:pPr>
        <w:pStyle w:val="4"/>
        <w:rPr>
          <w:lang w:eastAsia="ja-JP"/>
        </w:rPr>
      </w:pPr>
      <w:r>
        <w:rPr>
          <w:lang w:eastAsia="ja-JP"/>
        </w:rPr>
        <w:t>3.1.1</w:t>
      </w:r>
      <w:r>
        <w:rPr>
          <w:lang w:eastAsia="ja-JP"/>
        </w:rPr>
        <w:tab/>
        <w:t>Agreements with cross-TSG impacts</w:t>
      </w:r>
    </w:p>
    <w:p w:rsidR="00A71F47" w:rsidRDefault="00A52D03">
      <w:pPr>
        <w:pStyle w:val="4"/>
        <w:rPr>
          <w:lang w:eastAsia="ja-JP"/>
        </w:rPr>
      </w:pPr>
      <w:r>
        <w:rPr>
          <w:lang w:eastAsia="ja-JP"/>
        </w:rPr>
        <w:t>3.1.2</w:t>
      </w:r>
      <w:r>
        <w:rPr>
          <w:lang w:eastAsia="ja-JP"/>
        </w:rPr>
        <w:tab/>
        <w:t>Remaining Open issues with cross-TSG impacts</w:t>
      </w:r>
    </w:p>
    <w:p w:rsidR="00A71F47" w:rsidRDefault="00A52D0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A71F47" w:rsidRDefault="00A52D03">
      <w:pPr>
        <w:pStyle w:val="2"/>
      </w:pPr>
      <w:r>
        <w:lastRenderedPageBreak/>
        <w:t>4.</w:t>
      </w:r>
      <w:r>
        <w:tab/>
        <w:t>References</w:t>
      </w:r>
    </w:p>
    <w:p w:rsidR="00A71F47" w:rsidRDefault="00A52D03">
      <w:pPr>
        <w:snapToGrid w:val="0"/>
        <w:rPr>
          <w:rFonts w:ascii="Arial" w:hAnsi="Arial" w:cs="Arial"/>
          <w:b/>
        </w:rPr>
      </w:pPr>
      <w:r>
        <w:rPr>
          <w:rFonts w:ascii="Arial" w:hAnsi="Arial" w:cs="Arial"/>
          <w:b/>
        </w:rPr>
        <w:t>General Papers</w:t>
      </w:r>
      <w:r>
        <w:rPr>
          <w:rFonts w:ascii="Arial" w:hAnsi="Arial" w:cs="Arial"/>
          <w:b/>
          <w:bCs/>
        </w:rPr>
        <w:t>:</w:t>
      </w:r>
    </w:p>
    <w:p w:rsidR="00A71F47" w:rsidRDefault="00A52D0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hint="eastAsia"/>
          <w:bCs/>
        </w:rPr>
        <w:t>R5-230671</w:t>
      </w:r>
      <w:r>
        <w:rPr>
          <w:rFonts w:ascii="Arial" w:hAnsi="Arial" w:cs="Arial"/>
          <w:bCs/>
        </w:rPr>
        <w:tab/>
        <w:t xml:space="preserve">WP </w:t>
      </w:r>
      <w:r>
        <w:rPr>
          <w:rFonts w:ascii="Arial" w:eastAsia="Yu Mincho" w:hAnsi="Arial" w:cs="Arial"/>
        </w:rPr>
        <w:t>o</w:t>
      </w:r>
      <w:r>
        <w:rPr>
          <w:rFonts w:ascii="Arial" w:hAnsi="Arial" w:cs="Arial"/>
          <w:bCs/>
        </w:rPr>
        <w:t>f UE Conformance - Multi-SIM devices for LTE/NR after RAN</w:t>
      </w:r>
      <w:r>
        <w:rPr>
          <w:rFonts w:ascii="Arial" w:hAnsi="Arial" w:cs="Arial" w:hint="eastAsia"/>
          <w:bCs/>
        </w:rPr>
        <w:t>5#</w:t>
      </w:r>
      <w:r>
        <w:rPr>
          <w:rFonts w:ascii="Arial" w:hAnsi="Arial" w:cs="Arial"/>
          <w:bCs/>
        </w:rPr>
        <w:t>9</w:t>
      </w:r>
      <w:r>
        <w:rPr>
          <w:rFonts w:ascii="Arial" w:hAnsi="Arial" w:cs="Arial" w:hint="eastAsia"/>
          <w:bCs/>
        </w:rPr>
        <w:t>8</w:t>
      </w:r>
      <w:r>
        <w:rPr>
          <w:rFonts w:ascii="Arial" w:hAnsi="Arial" w:cs="Arial"/>
          <w:bCs/>
        </w:rPr>
        <w:t>e, China Telecom</w:t>
      </w:r>
    </w:p>
    <w:p w:rsidR="00A71F47" w:rsidRDefault="00A52D03">
      <w:pPr>
        <w:rPr>
          <w:rFonts w:ascii="Times New Roman" w:eastAsia="宋体" w:hAnsi="Times New Roman" w:cs="Times New Roman"/>
          <w:kern w:val="0"/>
          <w:sz w:val="24"/>
          <w:szCs w:val="24"/>
        </w:rPr>
      </w:pPr>
      <w:r>
        <w:rPr>
          <w:rFonts w:ascii="Arial" w:hAnsi="Arial" w:cs="Arial" w:hint="eastAsia"/>
          <w:bCs/>
        </w:rPr>
        <w:t>[</w:t>
      </w:r>
      <w:r>
        <w:rPr>
          <w:rFonts w:ascii="Arial" w:hAnsi="Arial" w:cs="Arial"/>
          <w:bCs/>
        </w:rPr>
        <w:t>2]    R5-223307    R</w:t>
      </w:r>
      <w:r>
        <w:rPr>
          <w:rFonts w:ascii="Arial" w:hAnsi="Arial" w:cs="Arial" w:hint="eastAsia"/>
          <w:bCs/>
        </w:rPr>
        <w:t>e</w:t>
      </w:r>
      <w:r>
        <w:rPr>
          <w:rFonts w:ascii="Arial" w:hAnsi="Arial" w:cs="Arial"/>
          <w:bCs/>
        </w:rPr>
        <w:t>vised WID on UE Conformance - Multi-SIM devices for LTE/NR, China Telecom</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36.508-1 CRs</w:t>
      </w:r>
    </w:p>
    <w:p w:rsidR="00A71F47" w:rsidRDefault="00A52D03">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R5-225324   Update of LTE Multi-SIM default NAS messages and IEs,</w:t>
      </w:r>
      <w:r>
        <w:rPr>
          <w:rFonts w:ascii="Arial" w:hAnsi="Arial" w:cs="Arial"/>
          <w:bCs/>
        </w:rPr>
        <w:t>China Telecom</w:t>
      </w:r>
    </w:p>
    <w:p w:rsidR="00A71F47" w:rsidRDefault="00A52D03">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R5-231519   Addition of test procedure for registration of a MUSIM UE,Qualcomm Incorporated</w:t>
      </w:r>
    </w:p>
    <w:p w:rsidR="00CB78EC" w:rsidRDefault="00CB78EC" w:rsidP="00CB78EC">
      <w:pPr>
        <w:numPr>
          <w:ilvl w:val="0"/>
          <w:numId w:val="6"/>
        </w:numPr>
        <w:tabs>
          <w:tab w:val="left" w:pos="426"/>
          <w:tab w:val="left" w:pos="1701"/>
        </w:tabs>
        <w:snapToGrid w:val="0"/>
        <w:ind w:left="1701" w:hanging="1701"/>
        <w:rPr>
          <w:rFonts w:ascii="Arial" w:hAnsi="Arial" w:cs="Arial"/>
          <w:bCs/>
        </w:rPr>
      </w:pPr>
      <w:r>
        <w:rPr>
          <w:rFonts w:ascii="Arial" w:hAnsi="Arial" w:cs="Arial"/>
          <w:bCs/>
        </w:rPr>
        <w:t xml:space="preserve">   </w:t>
      </w:r>
      <w:r w:rsidRPr="00CB78EC">
        <w:rPr>
          <w:rFonts w:ascii="Arial" w:hAnsi="Arial" w:cs="Arial"/>
          <w:bCs/>
        </w:rPr>
        <w:t>R5-232055</w:t>
      </w:r>
      <w:r>
        <w:rPr>
          <w:rFonts w:ascii="Arial" w:hAnsi="Arial" w:cs="Arial"/>
          <w:bCs/>
        </w:rPr>
        <w:t xml:space="preserve">  </w:t>
      </w:r>
      <w:r w:rsidRPr="00CB78EC">
        <w:rPr>
          <w:rFonts w:ascii="Arial" w:hAnsi="Arial" w:cs="Arial"/>
          <w:bCs/>
        </w:rPr>
        <w:t>Correction to generic procedure 4.5.2E</w:t>
      </w:r>
      <w:r>
        <w:rPr>
          <w:rFonts w:ascii="Arial" w:hAnsi="Arial" w:cs="Arial"/>
          <w:bCs/>
        </w:rPr>
        <w:t>, MTK</w:t>
      </w:r>
    </w:p>
    <w:p w:rsidR="00A71F47" w:rsidRDefault="00A71F47">
      <w:pPr>
        <w:snapToGrid w:val="0"/>
        <w:rPr>
          <w:rFonts w:ascii="Arial" w:hAnsi="Arial" w:cs="Arial"/>
          <w:b/>
        </w:rPr>
      </w:pPr>
    </w:p>
    <w:p w:rsidR="00A71F47" w:rsidRDefault="00A52D03">
      <w:pPr>
        <w:snapToGrid w:val="0"/>
        <w:rPr>
          <w:rFonts w:ascii="Arial" w:hAnsi="Arial" w:cs="Arial"/>
          <w:b/>
        </w:rPr>
      </w:pPr>
      <w:r>
        <w:rPr>
          <w:rFonts w:ascii="Arial" w:hAnsi="Arial" w:cs="Arial" w:hint="eastAsia"/>
          <w:b/>
        </w:rPr>
        <w:t>TS 36.523-1 CRs</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R5-224199   Add new test case 9.2.1.1.32 for LTE Multi-SIM devices attach,</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R5-224374   Add new LTE Multi-SIM test case 9.2.3.1.29</w:t>
      </w:r>
      <w:r>
        <w:rPr>
          <w:rFonts w:ascii="Arial" w:hAnsi="Arial" w:cs="Arial" w:hint="eastAsia"/>
        </w:rPr>
        <w:t>,</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R5-231515</w:t>
      </w:r>
      <w:r>
        <w:rPr>
          <w:rFonts w:ascii="Arial" w:hAnsi="Arial" w:cs="Arial" w:hint="eastAsia"/>
          <w:bCs/>
        </w:rPr>
        <w:t xml:space="preserve">   Add new LTE Multi-SIM test case 9.3.1.19,</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R5-231516  Add new LTE Multi-SIM test case 9.2.3.1.30,</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R5-231517  Update to LTE Multi-SIM test case 9.2.3.1.29,</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R5-231520  Correction to MUSIM test case 9.2.1.1.32,Qualcomm Incorporated</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R5-231522  Addition of New MUSIM TC 9.3.1.20- Service Request / MUSIM / Rejection of paging,CATT</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R5-230958</w:t>
      </w:r>
      <w:r>
        <w:rPr>
          <w:rFonts w:ascii="Arial" w:hAnsi="Arial" w:cs="Arial" w:hint="eastAsia"/>
          <w:bCs/>
        </w:rPr>
        <w:t xml:space="preserve">  Addition of MUSIM test case 9.2.1.1.33</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R5-231523</w:t>
      </w:r>
      <w:r>
        <w:rPr>
          <w:rFonts w:ascii="Arial" w:hAnsi="Arial" w:cs="Arial" w:hint="eastAsia"/>
          <w:bCs/>
        </w:rPr>
        <w:t xml:space="preserve">  Addition of MUSIM test case 9.2.3.1.31</w:t>
      </w:r>
    </w:p>
    <w:p w:rsidR="00CB78EC" w:rsidRDefault="00CB78EC" w:rsidP="00CB78EC">
      <w:pPr>
        <w:numPr>
          <w:ilvl w:val="0"/>
          <w:numId w:val="7"/>
        </w:numPr>
        <w:tabs>
          <w:tab w:val="left" w:pos="426"/>
          <w:tab w:val="left" w:pos="1701"/>
        </w:tabs>
        <w:snapToGrid w:val="0"/>
        <w:ind w:left="1701" w:hanging="1701"/>
        <w:rPr>
          <w:rFonts w:ascii="Arial" w:hAnsi="Arial" w:cs="Arial"/>
          <w:bCs/>
        </w:rPr>
      </w:pPr>
      <w:r w:rsidRPr="00CB78EC">
        <w:rPr>
          <w:rFonts w:ascii="Arial" w:hAnsi="Arial" w:cs="Arial"/>
          <w:bCs/>
        </w:rPr>
        <w:t>R5-233487</w:t>
      </w:r>
      <w:r>
        <w:rPr>
          <w:rFonts w:ascii="Arial" w:hAnsi="Arial" w:cs="Arial"/>
          <w:bCs/>
        </w:rPr>
        <w:t xml:space="preserve"> </w:t>
      </w:r>
      <w:r w:rsidRPr="00CB78EC">
        <w:rPr>
          <w:rFonts w:ascii="Arial" w:hAnsi="Arial" w:cs="Arial"/>
          <w:bCs/>
        </w:rPr>
        <w:t>Update of MUSIM test case 9.2.1.1.33</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36.523-2 CRs</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R5-224373</w:t>
      </w:r>
      <w:r>
        <w:rPr>
          <w:rFonts w:ascii="Arial" w:hAnsi="Arial" w:cs="Arial" w:hint="eastAsia"/>
          <w:bCs/>
        </w:rPr>
        <w:t xml:space="preserve">    </w:t>
      </w:r>
      <w:r>
        <w:rPr>
          <w:rFonts w:ascii="Arial" w:hAnsi="Arial" w:cs="Arial"/>
          <w:bCs/>
        </w:rPr>
        <w:t>Add applicability for LTE multi-SIM test cases</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R5-231518</w:t>
      </w:r>
      <w:r>
        <w:rPr>
          <w:rFonts w:ascii="Arial" w:hAnsi="Arial" w:cs="Arial" w:hint="eastAsia"/>
          <w:bCs/>
        </w:rPr>
        <w:t xml:space="preserve">   Add applicability for two LTE multi-SIM test cases,</w:t>
      </w:r>
      <w:r>
        <w:rPr>
          <w:rFonts w:ascii="Arial" w:hAnsi="Arial" w:cs="Arial"/>
          <w:bCs/>
        </w:rPr>
        <w:t>China Telecom</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R5-231524   Addition of applicability for new MUSIM test cases,CATT</w:t>
      </w:r>
    </w:p>
    <w:p w:rsidR="00CB78EC" w:rsidRDefault="00CB78EC" w:rsidP="00CB78EC">
      <w:pPr>
        <w:numPr>
          <w:ilvl w:val="0"/>
          <w:numId w:val="8"/>
        </w:numPr>
        <w:tabs>
          <w:tab w:val="left" w:pos="426"/>
          <w:tab w:val="left" w:pos="1701"/>
        </w:tabs>
        <w:snapToGrid w:val="0"/>
        <w:ind w:left="1701" w:hanging="1701"/>
        <w:rPr>
          <w:rFonts w:ascii="Arial" w:hAnsi="Arial" w:cs="Arial"/>
          <w:bCs/>
        </w:rPr>
      </w:pPr>
      <w:r>
        <w:rPr>
          <w:rFonts w:ascii="Arial" w:hAnsi="Arial" w:cs="Arial"/>
          <w:bCs/>
        </w:rPr>
        <w:t xml:space="preserve">  </w:t>
      </w:r>
      <w:r w:rsidRPr="00CB78EC">
        <w:rPr>
          <w:rFonts w:ascii="Arial" w:hAnsi="Arial" w:cs="Arial"/>
          <w:bCs/>
        </w:rPr>
        <w:t>R5-232038</w:t>
      </w:r>
      <w:r>
        <w:rPr>
          <w:rFonts w:ascii="Arial" w:hAnsi="Arial" w:cs="Arial"/>
          <w:bCs/>
        </w:rPr>
        <w:t xml:space="preserve">  </w:t>
      </w:r>
      <w:r w:rsidRPr="00CB78EC">
        <w:rPr>
          <w:rFonts w:ascii="Arial" w:hAnsi="Arial" w:cs="Arial"/>
          <w:bCs/>
        </w:rPr>
        <w:t>Add applicability for NR multi-SIM test case 8.1.5.10.2</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38.508-2 CRs</w:t>
      </w:r>
    </w:p>
    <w:p w:rsidR="00A71F47" w:rsidRDefault="00A52D03">
      <w:pPr>
        <w:numPr>
          <w:ilvl w:val="0"/>
          <w:numId w:val="9"/>
        </w:numPr>
        <w:tabs>
          <w:tab w:val="left" w:pos="426"/>
          <w:tab w:val="left" w:pos="1701"/>
        </w:tabs>
        <w:snapToGrid w:val="0"/>
        <w:ind w:left="1701" w:hanging="1701"/>
        <w:rPr>
          <w:rFonts w:ascii="Arial" w:hAnsi="Arial" w:cs="Arial"/>
          <w:bCs/>
        </w:rPr>
      </w:pPr>
      <w:r>
        <w:rPr>
          <w:rFonts w:ascii="Arial" w:hAnsi="Arial" w:cs="Arial"/>
          <w:bCs/>
        </w:rPr>
        <w:t>R5-224288_Addition of PICS for NR Multi-SIM devices</w:t>
      </w:r>
    </w:p>
    <w:p w:rsidR="00A71F47" w:rsidRDefault="00A52D03">
      <w:pPr>
        <w:numPr>
          <w:ilvl w:val="0"/>
          <w:numId w:val="9"/>
        </w:numPr>
        <w:tabs>
          <w:tab w:val="left" w:pos="426"/>
          <w:tab w:val="left" w:pos="1701"/>
        </w:tabs>
        <w:snapToGrid w:val="0"/>
        <w:ind w:left="1701" w:hanging="1701"/>
        <w:rPr>
          <w:rFonts w:ascii="Arial" w:hAnsi="Arial" w:cs="Arial"/>
          <w:bCs/>
        </w:rPr>
      </w:pPr>
      <w:r>
        <w:rPr>
          <w:rFonts w:ascii="Arial" w:hAnsi="Arial" w:cs="Arial"/>
          <w:bCs/>
        </w:rPr>
        <w:t>R5-231513</w:t>
      </w:r>
      <w:r>
        <w:rPr>
          <w:rFonts w:ascii="Arial" w:hAnsi="Arial" w:cs="Arial" w:hint="eastAsia"/>
          <w:bCs/>
        </w:rPr>
        <w:t xml:space="preserve">  Addition of PICS for NR MUSIM RRC features,</w:t>
      </w:r>
      <w:r>
        <w:rPr>
          <w:rFonts w:ascii="Arial" w:hAnsi="Arial" w:cs="Arial"/>
          <w:bCs/>
        </w:rPr>
        <w:t>China Telecom</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38.508-1 CRs</w:t>
      </w:r>
    </w:p>
    <w:p w:rsidR="00A71F47" w:rsidRDefault="00A52D03">
      <w:pPr>
        <w:numPr>
          <w:ilvl w:val="0"/>
          <w:numId w:val="10"/>
        </w:numPr>
        <w:tabs>
          <w:tab w:val="clear" w:pos="312"/>
          <w:tab w:val="left" w:pos="426"/>
          <w:tab w:val="left" w:pos="1701"/>
        </w:tabs>
        <w:snapToGrid w:val="0"/>
        <w:rPr>
          <w:rFonts w:ascii="Arial" w:hAnsi="Arial" w:cs="Arial"/>
          <w:bCs/>
        </w:rPr>
      </w:pPr>
      <w:r>
        <w:rPr>
          <w:rFonts w:ascii="Arial" w:hAnsi="Arial" w:cs="Arial" w:hint="eastAsia"/>
          <w:bCs/>
        </w:rPr>
        <w:t xml:space="preserve">R5-227476  </w:t>
      </w:r>
      <w:r>
        <w:rPr>
          <w:rFonts w:ascii="Arial" w:hAnsi="Arial" w:cs="Arial"/>
          <w:bCs/>
        </w:rPr>
        <w:t>Addition of USIM configuration for MUSIM test cases</w:t>
      </w:r>
    </w:p>
    <w:p w:rsidR="00A71F47" w:rsidRDefault="00A52D03">
      <w:pPr>
        <w:numPr>
          <w:ilvl w:val="0"/>
          <w:numId w:val="10"/>
        </w:numPr>
        <w:tabs>
          <w:tab w:val="clear" w:pos="312"/>
          <w:tab w:val="left" w:pos="426"/>
          <w:tab w:val="left" w:pos="1701"/>
        </w:tabs>
        <w:snapToGrid w:val="0"/>
        <w:rPr>
          <w:rFonts w:ascii="Arial" w:hAnsi="Arial" w:cs="Arial"/>
          <w:bCs/>
        </w:rPr>
      </w:pPr>
      <w:r>
        <w:rPr>
          <w:rFonts w:ascii="Arial" w:hAnsi="Arial" w:cs="Arial"/>
          <w:bCs/>
        </w:rPr>
        <w:t>R5-227477</w:t>
      </w:r>
      <w:r>
        <w:rPr>
          <w:rFonts w:ascii="Arial" w:hAnsi="Arial" w:cs="Arial" w:hint="eastAsia"/>
          <w:bCs/>
        </w:rPr>
        <w:t xml:space="preserve"> Addition of test procedure for registration of a MUSIM UE</w:t>
      </w:r>
    </w:p>
    <w:p w:rsidR="00CB78EC" w:rsidRDefault="00CB78EC" w:rsidP="00CB78EC">
      <w:pPr>
        <w:numPr>
          <w:ilvl w:val="0"/>
          <w:numId w:val="10"/>
        </w:numPr>
        <w:tabs>
          <w:tab w:val="left" w:pos="426"/>
          <w:tab w:val="left" w:pos="1701"/>
        </w:tabs>
        <w:snapToGrid w:val="0"/>
        <w:rPr>
          <w:rFonts w:ascii="Arial" w:hAnsi="Arial" w:cs="Arial"/>
          <w:bCs/>
        </w:rPr>
      </w:pPr>
      <w:r w:rsidRPr="00CB78EC">
        <w:rPr>
          <w:rFonts w:ascii="Arial" w:hAnsi="Arial" w:cs="Arial"/>
          <w:bCs/>
        </w:rPr>
        <w:t>R5-233142</w:t>
      </w:r>
      <w:r>
        <w:rPr>
          <w:rFonts w:ascii="Arial" w:hAnsi="Arial" w:cs="Arial"/>
          <w:bCs/>
        </w:rPr>
        <w:t xml:space="preserve"> </w:t>
      </w:r>
      <w:r w:rsidRPr="00CB78EC">
        <w:rPr>
          <w:rFonts w:ascii="Arial" w:hAnsi="Arial" w:cs="Arial"/>
          <w:bCs/>
        </w:rPr>
        <w:t>Update to test procedure for registration of a MUSIM UE</w:t>
      </w:r>
      <w:r>
        <w:rPr>
          <w:rFonts w:ascii="Arial" w:hAnsi="Arial" w:cs="Arial"/>
          <w:bCs/>
        </w:rPr>
        <w:t xml:space="preserve"> </w:t>
      </w:r>
      <w:r w:rsidRPr="00CB78EC">
        <w:rPr>
          <w:rFonts w:ascii="Arial" w:hAnsi="Arial" w:cs="Arial"/>
          <w:bCs/>
        </w:rPr>
        <w:t>Qualcomm Incorporated</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38.523-1 CRs</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R5-227478 Addition of MultiSIM test case 9.1.5.1.16</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R5-227479 Addition of new MUSIM test case 9.1.7.4</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R5-231514 Add new NR Multi-SIM test case 8.1.2.1.6,</w:t>
      </w:r>
      <w:r>
        <w:rPr>
          <w:rFonts w:ascii="Arial" w:hAnsi="Arial" w:cs="Arial"/>
          <w:bCs/>
        </w:rPr>
        <w:t>China Telecom</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R5-230547 Addition of NR MUSIM test case 9.1.5.2.10,Qualcomm Incorporated</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R5-230548 Addition of NR MUSIM test case 9.1.7.3,Qualcomm Incorporated</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R5-231521 Addition of New MUSIM TC 8.1.5.10.3- UE Assistance Information / MUSIM / Leaving RRC_CONNECTED / T346g expires, CATT</w:t>
      </w:r>
    </w:p>
    <w:p w:rsidR="00CB78EC" w:rsidRDefault="00CB78EC" w:rsidP="00CB78EC">
      <w:pPr>
        <w:numPr>
          <w:ilvl w:val="0"/>
          <w:numId w:val="11"/>
        </w:numPr>
        <w:tabs>
          <w:tab w:val="left" w:pos="426"/>
          <w:tab w:val="left" w:pos="1701"/>
        </w:tabs>
        <w:snapToGrid w:val="0"/>
        <w:rPr>
          <w:rFonts w:ascii="Arial" w:hAnsi="Arial" w:cs="Arial"/>
          <w:bCs/>
        </w:rPr>
      </w:pPr>
      <w:r>
        <w:rPr>
          <w:rFonts w:ascii="Arial" w:hAnsi="Arial" w:cs="Arial"/>
          <w:bCs/>
        </w:rPr>
        <w:t xml:space="preserve"> </w:t>
      </w:r>
      <w:r w:rsidRPr="00CB78EC">
        <w:rPr>
          <w:rFonts w:ascii="Arial" w:hAnsi="Arial" w:cs="Arial"/>
          <w:bCs/>
        </w:rPr>
        <w:t>R5-233469</w:t>
      </w:r>
      <w:r>
        <w:rPr>
          <w:rFonts w:ascii="Arial" w:hAnsi="Arial" w:cs="Arial"/>
          <w:bCs/>
        </w:rPr>
        <w:t xml:space="preserve">  </w:t>
      </w:r>
      <w:r w:rsidRPr="00CB78EC">
        <w:rPr>
          <w:rFonts w:ascii="Arial" w:hAnsi="Arial" w:cs="Arial"/>
          <w:bCs/>
        </w:rPr>
        <w:t>Add new NR Multi-SIM test case 8.1.5.10.2</w:t>
      </w:r>
      <w:r>
        <w:rPr>
          <w:rFonts w:ascii="Arial" w:hAnsi="Arial" w:cs="Arial"/>
          <w:bCs/>
        </w:rPr>
        <w:t xml:space="preserve"> China telecom</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R5-233470</w:t>
      </w:r>
      <w:r>
        <w:rPr>
          <w:rFonts w:ascii="Arial" w:hAnsi="Arial" w:cs="Arial"/>
          <w:bCs/>
        </w:rPr>
        <w:t xml:space="preserve">  </w:t>
      </w:r>
      <w:r w:rsidRPr="00CB78EC">
        <w:rPr>
          <w:rFonts w:ascii="Arial" w:hAnsi="Arial" w:cs="Arial"/>
          <w:bCs/>
        </w:rPr>
        <w:t>Correction to NR MUSIM TC 8.1.5.10.3</w:t>
      </w:r>
      <w:r>
        <w:rPr>
          <w:rFonts w:ascii="Arial" w:hAnsi="Arial" w:cs="Arial"/>
          <w:bCs/>
        </w:rPr>
        <w:t xml:space="preserve"> </w:t>
      </w:r>
      <w:r w:rsidRPr="00CB78EC">
        <w:rPr>
          <w:rFonts w:ascii="Arial" w:hAnsi="Arial" w:cs="Arial"/>
          <w:bCs/>
        </w:rPr>
        <w:t>TDIA, CATT</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R5-233143</w:t>
      </w:r>
      <w:r>
        <w:rPr>
          <w:rFonts w:ascii="Arial" w:hAnsi="Arial" w:cs="Arial"/>
          <w:bCs/>
        </w:rPr>
        <w:t xml:space="preserve"> </w:t>
      </w:r>
      <w:r w:rsidRPr="00CB78EC">
        <w:rPr>
          <w:rFonts w:ascii="Arial" w:hAnsi="Arial" w:cs="Arial"/>
          <w:bCs/>
        </w:rPr>
        <w:t>Update to NR MUSIM test case 9.1.5.1.16</w:t>
      </w:r>
      <w:r>
        <w:rPr>
          <w:rFonts w:ascii="Arial" w:hAnsi="Arial" w:cs="Arial"/>
          <w:bCs/>
        </w:rPr>
        <w:t xml:space="preserve">  </w:t>
      </w:r>
      <w:r w:rsidRPr="00CB78EC">
        <w:rPr>
          <w:rFonts w:ascii="Arial" w:hAnsi="Arial" w:cs="Arial"/>
          <w:bCs/>
        </w:rPr>
        <w:t>Qualcomm Incorporated</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R5-233144</w:t>
      </w:r>
      <w:r>
        <w:rPr>
          <w:rFonts w:ascii="Arial" w:hAnsi="Arial" w:cs="Arial"/>
          <w:bCs/>
        </w:rPr>
        <w:t xml:space="preserve"> </w:t>
      </w:r>
      <w:r w:rsidRPr="00CB78EC">
        <w:rPr>
          <w:rFonts w:ascii="Arial" w:hAnsi="Arial" w:cs="Arial"/>
          <w:bCs/>
        </w:rPr>
        <w:t>Update to NR MUSIM test case 9.1.7.4</w:t>
      </w:r>
      <w:r>
        <w:rPr>
          <w:rFonts w:ascii="Arial" w:hAnsi="Arial" w:cs="Arial"/>
          <w:bCs/>
        </w:rPr>
        <w:t xml:space="preserve">  </w:t>
      </w:r>
      <w:r w:rsidRPr="00CB78EC">
        <w:rPr>
          <w:rFonts w:ascii="Arial" w:hAnsi="Arial" w:cs="Arial"/>
          <w:bCs/>
        </w:rPr>
        <w:t>Qualcomm Incorporated</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R5-233145</w:t>
      </w:r>
      <w:r>
        <w:rPr>
          <w:rFonts w:ascii="Arial" w:hAnsi="Arial" w:cs="Arial"/>
          <w:bCs/>
        </w:rPr>
        <w:t xml:space="preserve"> </w:t>
      </w:r>
      <w:r w:rsidRPr="00CB78EC">
        <w:rPr>
          <w:rFonts w:ascii="Arial" w:hAnsi="Arial" w:cs="Arial"/>
          <w:bCs/>
        </w:rPr>
        <w:t>Update to NR MUSIM test case 9.1.7.3</w:t>
      </w:r>
      <w:r>
        <w:rPr>
          <w:rFonts w:ascii="Arial" w:hAnsi="Arial" w:cs="Arial"/>
          <w:bCs/>
        </w:rPr>
        <w:t xml:space="preserve">  </w:t>
      </w:r>
      <w:r w:rsidRPr="00CB78EC">
        <w:rPr>
          <w:rFonts w:ascii="Arial" w:hAnsi="Arial" w:cs="Arial"/>
          <w:bCs/>
        </w:rPr>
        <w:t>Qualcomm Incorporated</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38.523-2 CRs</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hint="eastAsia"/>
          <w:bCs/>
        </w:rPr>
        <w:t>R5-227312 Addition of applicability for MUSIM test cases</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bCs/>
        </w:rPr>
        <w:t>R5-230546</w:t>
      </w:r>
      <w:r>
        <w:rPr>
          <w:rFonts w:ascii="Arial" w:hAnsi="Arial" w:cs="Arial" w:hint="eastAsia"/>
          <w:bCs/>
        </w:rPr>
        <w:t xml:space="preserve"> Applicability updates to NR MUSIM test cases,</w:t>
      </w:r>
      <w:r>
        <w:rPr>
          <w:rFonts w:ascii="Arial" w:hAnsi="Arial" w:cs="Arial"/>
          <w:bCs/>
        </w:rPr>
        <w:t>China Telecom</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bCs/>
        </w:rPr>
        <w:t>R5-230991</w:t>
      </w:r>
      <w:r>
        <w:rPr>
          <w:rFonts w:ascii="Arial" w:hAnsi="Arial" w:cs="Arial" w:hint="eastAsia"/>
          <w:bCs/>
        </w:rPr>
        <w:t xml:space="preserve"> Add applicability for one NR multi-SIM test case,Qualcomm Incorporated</w:t>
      </w:r>
    </w:p>
    <w:p w:rsidR="00CB78EC" w:rsidRDefault="00CB78EC" w:rsidP="00CB78EC">
      <w:pPr>
        <w:tabs>
          <w:tab w:val="left" w:pos="426"/>
          <w:tab w:val="left" w:pos="1701"/>
        </w:tabs>
        <w:snapToGrid w:val="0"/>
        <w:rPr>
          <w:rFonts w:ascii="Arial" w:hAnsi="Arial" w:cs="Arial"/>
          <w:bCs/>
        </w:rPr>
      </w:pPr>
    </w:p>
    <w:p w:rsidR="00CB78EC" w:rsidRDefault="00CB78EC" w:rsidP="00CB78EC">
      <w:pPr>
        <w:snapToGrid w:val="0"/>
        <w:rPr>
          <w:rFonts w:ascii="Arial" w:hAnsi="Arial" w:cs="Arial"/>
          <w:b/>
        </w:rPr>
      </w:pPr>
      <w:r>
        <w:rPr>
          <w:rFonts w:ascii="Arial" w:hAnsi="Arial" w:cs="Arial" w:hint="eastAsia"/>
          <w:b/>
        </w:rPr>
        <w:t>TS 38.5</w:t>
      </w:r>
      <w:r>
        <w:rPr>
          <w:rFonts w:ascii="Arial" w:hAnsi="Arial" w:cs="Arial"/>
          <w:b/>
        </w:rPr>
        <w:t>09</w:t>
      </w:r>
      <w:r>
        <w:rPr>
          <w:rFonts w:ascii="Arial" w:hAnsi="Arial" w:cs="Arial" w:hint="eastAsia"/>
          <w:b/>
        </w:rPr>
        <w:t xml:space="preserve"> CRs</w:t>
      </w:r>
    </w:p>
    <w:p w:rsidR="00CB78EC" w:rsidRDefault="00CB78EC" w:rsidP="00CB78EC">
      <w:pPr>
        <w:numPr>
          <w:ilvl w:val="0"/>
          <w:numId w:val="13"/>
        </w:numPr>
        <w:tabs>
          <w:tab w:val="left" w:pos="426"/>
          <w:tab w:val="left" w:pos="1701"/>
        </w:tabs>
        <w:snapToGrid w:val="0"/>
        <w:rPr>
          <w:rFonts w:ascii="Arial" w:hAnsi="Arial" w:cs="Arial"/>
          <w:bCs/>
        </w:rPr>
      </w:pPr>
      <w:r w:rsidRPr="00CB78EC">
        <w:rPr>
          <w:rFonts w:ascii="Arial" w:hAnsi="Arial" w:cs="Arial"/>
          <w:bCs/>
        </w:rPr>
        <w:t>R5-233380</w:t>
      </w:r>
      <w:r>
        <w:rPr>
          <w:rFonts w:ascii="Arial" w:hAnsi="Arial" w:cs="Arial" w:hint="eastAsia"/>
          <w:bCs/>
        </w:rPr>
        <w:t xml:space="preserve"> </w:t>
      </w:r>
      <w:r w:rsidRPr="00CB78EC">
        <w:rPr>
          <w:rFonts w:ascii="Arial" w:hAnsi="Arial" w:cs="Arial"/>
          <w:bCs/>
        </w:rPr>
        <w:t>Addition of MUSIM UAI test function</w:t>
      </w:r>
      <w:r>
        <w:rPr>
          <w:rFonts w:ascii="Arial" w:hAnsi="Arial" w:cs="Arial"/>
          <w:bCs/>
        </w:rPr>
        <w:t xml:space="preserve"> China telecom</w:t>
      </w:r>
    </w:p>
    <w:p w:rsidR="00CB78EC" w:rsidRPr="00CB78EC" w:rsidRDefault="00CB78EC" w:rsidP="00CB78EC">
      <w:pPr>
        <w:tabs>
          <w:tab w:val="left" w:pos="426"/>
          <w:tab w:val="left" w:pos="1701"/>
        </w:tabs>
        <w:snapToGrid w:val="0"/>
        <w:rPr>
          <w:rFonts w:ascii="Arial" w:hAnsi="Arial" w:cs="Arial"/>
          <w:bCs/>
        </w:rPr>
      </w:pPr>
    </w:p>
    <w:p w:rsidR="00CB78EC" w:rsidRDefault="00CB78EC" w:rsidP="00CB78EC">
      <w:pPr>
        <w:tabs>
          <w:tab w:val="left" w:pos="426"/>
          <w:tab w:val="left" w:pos="1701"/>
        </w:tabs>
        <w:snapToGrid w:val="0"/>
        <w:rPr>
          <w:rFonts w:ascii="Arial" w:hAnsi="Arial" w:cs="Arial"/>
          <w:bCs/>
        </w:rPr>
      </w:pPr>
    </w:p>
    <w:p w:rsidR="00CB78EC" w:rsidRDefault="00CB78EC" w:rsidP="00CB78EC">
      <w:pPr>
        <w:snapToGrid w:val="0"/>
        <w:rPr>
          <w:rFonts w:ascii="Arial" w:hAnsi="Arial" w:cs="Arial"/>
          <w:b/>
        </w:rPr>
      </w:pPr>
      <w:r>
        <w:rPr>
          <w:rFonts w:ascii="Arial" w:hAnsi="Arial" w:cs="Arial" w:hint="eastAsia"/>
          <w:b/>
        </w:rPr>
        <w:t>TS 38.523-</w:t>
      </w:r>
      <w:r>
        <w:rPr>
          <w:rFonts w:ascii="Arial" w:hAnsi="Arial" w:cs="Arial"/>
          <w:b/>
        </w:rPr>
        <w:t>3</w:t>
      </w:r>
      <w:r>
        <w:rPr>
          <w:rFonts w:ascii="Arial" w:hAnsi="Arial" w:cs="Arial" w:hint="eastAsia"/>
          <w:b/>
        </w:rPr>
        <w:t xml:space="preserve"> CRs</w:t>
      </w:r>
    </w:p>
    <w:p w:rsidR="00CB78EC" w:rsidRDefault="00CB78EC" w:rsidP="00CB78EC">
      <w:pPr>
        <w:numPr>
          <w:ilvl w:val="0"/>
          <w:numId w:val="13"/>
        </w:numPr>
        <w:tabs>
          <w:tab w:val="left" w:pos="426"/>
          <w:tab w:val="left" w:pos="1701"/>
        </w:tabs>
        <w:snapToGrid w:val="0"/>
        <w:rPr>
          <w:rFonts w:ascii="Arial" w:hAnsi="Arial" w:cs="Arial"/>
          <w:bCs/>
        </w:rPr>
      </w:pPr>
      <w:r w:rsidRPr="00CB78EC">
        <w:rPr>
          <w:rFonts w:ascii="Arial" w:hAnsi="Arial" w:cs="Arial"/>
          <w:bCs/>
        </w:rPr>
        <w:lastRenderedPageBreak/>
        <w:t>R5-232199</w:t>
      </w:r>
      <w:r>
        <w:rPr>
          <w:rFonts w:ascii="Arial" w:hAnsi="Arial" w:cs="Arial" w:hint="eastAsia"/>
          <w:bCs/>
        </w:rPr>
        <w:t xml:space="preserve"> </w:t>
      </w:r>
      <w:r w:rsidRPr="00CB78EC">
        <w:rPr>
          <w:rFonts w:ascii="Arial" w:hAnsi="Arial" w:cs="Arial"/>
          <w:bCs/>
        </w:rPr>
        <w:t>Multi-SIM: Addition of NR MUSIM Test Model</w:t>
      </w:r>
      <w:r>
        <w:rPr>
          <w:rFonts w:ascii="Arial" w:hAnsi="Arial" w:cs="Arial"/>
          <w:bCs/>
        </w:rPr>
        <w:t xml:space="preserve"> TF160</w:t>
      </w:r>
    </w:p>
    <w:p w:rsidR="00CB78EC" w:rsidRPr="00CB78EC" w:rsidRDefault="00CB78EC" w:rsidP="00CB78EC">
      <w:pPr>
        <w:tabs>
          <w:tab w:val="left" w:pos="426"/>
          <w:tab w:val="left" w:pos="1701"/>
        </w:tabs>
        <w:snapToGrid w:val="0"/>
        <w:rPr>
          <w:rFonts w:ascii="Arial" w:hAnsi="Arial" w:cs="Arial"/>
          <w:bCs/>
        </w:rPr>
      </w:pPr>
    </w:p>
    <w:p w:rsidR="00A71F47" w:rsidRDefault="00A71F47">
      <w:pPr>
        <w:tabs>
          <w:tab w:val="left" w:pos="567"/>
        </w:tabs>
        <w:snapToGrid w:val="0"/>
        <w:rPr>
          <w:rFonts w:ascii="Arial" w:hAnsi="Arial" w:cs="Arial"/>
          <w:bCs/>
        </w:rPr>
      </w:pPr>
    </w:p>
    <w:p w:rsidR="00A71F47" w:rsidRDefault="00A52D03">
      <w:pPr>
        <w:pStyle w:val="FP"/>
        <w:rPr>
          <w:sz w:val="12"/>
          <w:szCs w:val="12"/>
        </w:rPr>
      </w:pPr>
      <w:r>
        <w:rPr>
          <w:sz w:val="12"/>
          <w:szCs w:val="12"/>
        </w:rPr>
        <w:tab/>
        <w:t>14.11.2019</w:t>
      </w:r>
      <w:r>
        <w:rPr>
          <w:sz w:val="12"/>
          <w:szCs w:val="12"/>
        </w:rPr>
        <w:tab/>
      </w:r>
      <w:r>
        <w:rPr>
          <w:sz w:val="12"/>
          <w:szCs w:val="12"/>
        </w:rPr>
        <w:tab/>
        <w:t>minor adaptations for RAN #86</w:t>
      </w:r>
    </w:p>
    <w:p w:rsidR="00A71F47" w:rsidRDefault="00A52D03">
      <w:pPr>
        <w:pStyle w:val="FP"/>
        <w:rPr>
          <w:sz w:val="12"/>
          <w:szCs w:val="12"/>
        </w:rPr>
      </w:pPr>
      <w:r>
        <w:rPr>
          <w:sz w:val="12"/>
          <w:szCs w:val="12"/>
        </w:rPr>
        <w:tab/>
        <w:t>18.08.2019</w:t>
      </w:r>
      <w:r>
        <w:rPr>
          <w:sz w:val="12"/>
          <w:szCs w:val="12"/>
        </w:rPr>
        <w:tab/>
      </w:r>
      <w:r>
        <w:rPr>
          <w:sz w:val="12"/>
          <w:szCs w:val="12"/>
        </w:rPr>
        <w:tab/>
        <w:t>minor adaptations for RAN #85</w:t>
      </w:r>
    </w:p>
    <w:p w:rsidR="00A71F47" w:rsidRDefault="00A52D03">
      <w:pPr>
        <w:pStyle w:val="FP"/>
        <w:rPr>
          <w:sz w:val="12"/>
          <w:szCs w:val="12"/>
        </w:rPr>
      </w:pPr>
      <w:r>
        <w:rPr>
          <w:sz w:val="12"/>
          <w:szCs w:val="12"/>
        </w:rPr>
        <w:tab/>
        <w:t>12.05.2019</w:t>
      </w:r>
      <w:r>
        <w:rPr>
          <w:sz w:val="12"/>
          <w:szCs w:val="12"/>
        </w:rPr>
        <w:tab/>
      </w:r>
      <w:r>
        <w:rPr>
          <w:sz w:val="12"/>
          <w:szCs w:val="12"/>
        </w:rPr>
        <w:tab/>
        <w:t>minor adaptations for RAN #84</w:t>
      </w:r>
    </w:p>
    <w:p w:rsidR="00A71F47" w:rsidRDefault="00A52D03">
      <w:pPr>
        <w:pStyle w:val="FP"/>
        <w:rPr>
          <w:sz w:val="12"/>
          <w:szCs w:val="12"/>
        </w:rPr>
      </w:pPr>
      <w:r>
        <w:rPr>
          <w:sz w:val="12"/>
          <w:szCs w:val="12"/>
        </w:rPr>
        <w:tab/>
        <w:t>27.02.2019</w:t>
      </w:r>
      <w:r>
        <w:rPr>
          <w:sz w:val="12"/>
          <w:szCs w:val="12"/>
        </w:rPr>
        <w:tab/>
      </w:r>
      <w:r>
        <w:rPr>
          <w:sz w:val="12"/>
          <w:szCs w:val="12"/>
        </w:rPr>
        <w:tab/>
        <w:t>minor adaptations for RAN #83</w:t>
      </w:r>
    </w:p>
    <w:p w:rsidR="00A71F47" w:rsidRDefault="00A52D03">
      <w:pPr>
        <w:pStyle w:val="FP"/>
        <w:rPr>
          <w:sz w:val="12"/>
          <w:szCs w:val="12"/>
        </w:rPr>
      </w:pPr>
      <w:r>
        <w:rPr>
          <w:sz w:val="12"/>
          <w:szCs w:val="12"/>
        </w:rPr>
        <w:tab/>
        <w:t>21.11.2018</w:t>
      </w:r>
      <w:r>
        <w:rPr>
          <w:sz w:val="12"/>
          <w:szCs w:val="12"/>
        </w:rPr>
        <w:tab/>
      </w:r>
      <w:r>
        <w:rPr>
          <w:sz w:val="12"/>
          <w:szCs w:val="12"/>
        </w:rPr>
        <w:tab/>
        <w:t>completion levels with colours added (for RAN #82)</w:t>
      </w:r>
    </w:p>
    <w:p w:rsidR="00A71F47" w:rsidRDefault="00A52D0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A71F47" w:rsidRDefault="00A52D0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71F47" w:rsidRDefault="00A52D0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71F47" w:rsidRDefault="00A52D0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71F47" w:rsidRDefault="00A52D0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71F47" w:rsidRDefault="00A52D0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71F47" w:rsidRDefault="00A52D0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71F47" w:rsidRDefault="00A52D0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71F47" w:rsidRDefault="00A52D0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71F47" w:rsidRDefault="00A52D0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71F47" w:rsidRDefault="00A52D0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71F47" w:rsidRDefault="00A52D0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71F47" w:rsidRDefault="00A52D0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71F47" w:rsidRDefault="00A52D0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71F47" w:rsidRDefault="00A52D0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71F47" w:rsidRDefault="00A52D0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71F47" w:rsidRDefault="00A52D0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71F47" w:rsidRDefault="00A52D0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71F47" w:rsidRDefault="00A52D03">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71F47" w:rsidRDefault="00A52D0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71F47" w:rsidRDefault="00A52D0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71F47" w:rsidRDefault="00A52D0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71F47" w:rsidRDefault="00A52D0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71F47">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6C9" w:rsidRDefault="004646C9">
      <w:r>
        <w:separator/>
      </w:r>
    </w:p>
  </w:endnote>
  <w:endnote w:type="continuationSeparator" w:id="0">
    <w:p w:rsidR="004646C9" w:rsidRDefault="0046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47" w:rsidRDefault="00A52D03">
    <w:pPr>
      <w:pStyle w:val="af4"/>
    </w:pPr>
    <w:r>
      <w:rPr>
        <w:rStyle w:val="aff0"/>
      </w:rPr>
      <w:fldChar w:fldCharType="begin"/>
    </w:r>
    <w:r>
      <w:rPr>
        <w:rStyle w:val="aff0"/>
      </w:rPr>
      <w:instrText xml:space="preserve"> PAGE </w:instrText>
    </w:r>
    <w:r>
      <w:rPr>
        <w:rStyle w:val="aff0"/>
      </w:rPr>
      <w:fldChar w:fldCharType="separate"/>
    </w:r>
    <w:r w:rsidR="007C026D">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7C026D">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6C9" w:rsidRDefault="004646C9">
      <w:r>
        <w:separator/>
      </w:r>
    </w:p>
  </w:footnote>
  <w:footnote w:type="continuationSeparator" w:id="0">
    <w:p w:rsidR="004646C9" w:rsidRDefault="004646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D35273C"/>
    <w:multiLevelType w:val="singleLevel"/>
    <w:tmpl w:val="2D35273C"/>
    <w:lvl w:ilvl="0">
      <w:start w:val="1"/>
      <w:numFmt w:val="decimal"/>
      <w:lvlText w:val="[%1]"/>
      <w:lvlJc w:val="left"/>
      <w:pPr>
        <w:tabs>
          <w:tab w:val="left" w:pos="312"/>
        </w:tabs>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B208C9"/>
    <w:multiLevelType w:val="singleLevel"/>
    <w:tmpl w:val="5CB47C32"/>
    <w:lvl w:ilvl="0">
      <w:start w:val="1"/>
      <w:numFmt w:val="decimal"/>
      <w:suff w:val="space"/>
      <w:lvlText w:val="[%1]"/>
      <w:lvlJc w:val="left"/>
    </w:lvl>
  </w:abstractNum>
  <w:abstractNum w:abstractNumId="9" w15:restartNumberingAfterBreak="0">
    <w:nsid w:val="5CB47C32"/>
    <w:multiLevelType w:val="singleLevel"/>
    <w:tmpl w:val="5CB47C32"/>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3"/>
  </w:num>
  <w:num w:numId="5">
    <w:abstractNumId w:val="7"/>
  </w:num>
  <w:num w:numId="6">
    <w:abstractNumId w:val="6"/>
  </w:num>
  <w:num w:numId="7">
    <w:abstractNumId w:val="2"/>
  </w:num>
  <w:num w:numId="8">
    <w:abstractNumId w:val="10"/>
  </w:num>
  <w:num w:numId="9">
    <w:abstractNumId w:val="0"/>
  </w:num>
  <w:num w:numId="10">
    <w:abstractNumId w:val="4"/>
  </w:num>
  <w:num w:numId="11">
    <w:abstractNumId w:val="1"/>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77A9C"/>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6C9"/>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026D"/>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0B586A60"/>
    <w:rsid w:val="141113DC"/>
    <w:rsid w:val="3A6E408A"/>
    <w:rsid w:val="53882FDC"/>
    <w:rsid w:val="71F35ECE"/>
    <w:rsid w:val="735F50FD"/>
    <w:rsid w:val="7785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9A5D1"/>
  <w15:docId w15:val="{92C738DF-F219-4147-B276-467F1DE41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qFormat/>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qFormat/>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4"/>
    <w:qFormat/>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qFormat/>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qFormat/>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qFormat/>
    <w:pPr>
      <w:widowControl/>
      <w:jc w:val="left"/>
    </w:pPr>
    <w:rPr>
      <w:rFonts w:ascii="Courier New" w:eastAsia="MS Gothic" w:hAnsi="Courier New" w:cs="Times New Roman"/>
      <w:kern w:val="0"/>
      <w:sz w:val="24"/>
      <w:szCs w:val="20"/>
      <w:lang w:val="en-GB"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qFormat/>
    <w:pPr>
      <w:widowControl/>
      <w:jc w:val="left"/>
    </w:pPr>
    <w:rPr>
      <w:rFonts w:ascii="Arial" w:eastAsia="MS Gothic" w:hAnsi="Arial" w:cs="Times New Roman"/>
      <w:kern w:val="0"/>
      <w:sz w:val="18"/>
      <w:szCs w:val="20"/>
      <w:lang w:val="en-GB"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qFormat/>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qFormat/>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1"/>
    <w:next w:val="a0"/>
    <w:qFormat/>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qFormat/>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qFormat/>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qFormat/>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ind w:left="283" w:hanging="283"/>
    </w:pPr>
    <w:rPr>
      <w:rFonts w:ascii="Arial" w:eastAsia="Times New Roman" w:hAnsi="Arial" w:cs="Times New Roman"/>
      <w:szCs w:val="20"/>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en-US"/>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qFormat/>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UnresolvedMention">
    <w:name w:val="Unresolved Mention"/>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1025</Words>
  <Characters>5849</Characters>
  <Application>Microsoft Office Word</Application>
  <DocSecurity>0</DocSecurity>
  <Lines>48</Lines>
  <Paragraphs>13</Paragraphs>
  <ScaleCrop>false</ScaleCrop>
  <Company>株式会社エヌ・ティ・ティ・ドコモ</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HP</cp:lastModifiedBy>
  <cp:revision>2</cp:revision>
  <dcterms:created xsi:type="dcterms:W3CDTF">2023-05-29T07:04:00Z</dcterms:created>
  <dcterms:modified xsi:type="dcterms:W3CDTF">2023-05-29T07:04:00Z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2052-11.1.0.13703</vt:lpwstr>
  </property>
  <property fmtid="{D5CDD505-2E9C-101B-9397-08002B2CF9AE}" pid="12" name="ICV">
    <vt:lpwstr>5C054DB80D174AE59B8768F906B4B599</vt:lpwstr>
  </property>
</Properties>
</file>