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403" w:rsidRPr="006E324C" w:rsidRDefault="00377C65" w:rsidP="00F26403">
      <w:pPr>
        <w:pStyle w:val="WP"/>
        <w:tabs>
          <w:tab w:val="right" w:pos="10260"/>
        </w:tabs>
        <w:rPr>
          <w:b/>
          <w:bCs/>
          <w:lang w:val="en-US"/>
        </w:rPr>
      </w:pPr>
      <w:r>
        <w:rPr>
          <w:b/>
          <w:bCs/>
          <w:lang w:val="en-US"/>
        </w:rPr>
        <w:t>3GPP TSG GERAN#47</w:t>
      </w:r>
      <w:r w:rsidR="00F26403">
        <w:rPr>
          <w:b/>
          <w:bCs/>
          <w:lang w:val="en-US"/>
        </w:rPr>
        <w:t xml:space="preserve">                                                                                                                     GP-10</w:t>
      </w:r>
      <w:r w:rsidR="00704D6F">
        <w:rPr>
          <w:b/>
          <w:bCs/>
          <w:lang w:val="en-US"/>
        </w:rPr>
        <w:t>1315</w:t>
      </w:r>
    </w:p>
    <w:p w:rsidR="00F26403" w:rsidRDefault="00557555" w:rsidP="00F26403">
      <w:pPr>
        <w:pStyle w:val="WP"/>
        <w:tabs>
          <w:tab w:val="left" w:pos="5970"/>
        </w:tabs>
        <w:rPr>
          <w:b/>
          <w:bCs/>
          <w:lang w:val="en-US"/>
        </w:rPr>
      </w:pPr>
      <w:r>
        <w:rPr>
          <w:b/>
          <w:bCs/>
          <w:lang w:val="en-US"/>
        </w:rPr>
        <w:t>Kunming</w:t>
      </w:r>
      <w:r w:rsidR="00F26403">
        <w:rPr>
          <w:b/>
          <w:bCs/>
          <w:lang w:val="en-US"/>
        </w:rPr>
        <w:t xml:space="preserve">, </w:t>
      </w:r>
      <w:r>
        <w:rPr>
          <w:b/>
          <w:bCs/>
          <w:lang w:val="en-US"/>
        </w:rPr>
        <w:t>China</w:t>
      </w:r>
      <w:r w:rsidR="00F26403">
        <w:rPr>
          <w:b/>
          <w:bCs/>
          <w:lang w:val="en-US"/>
        </w:rPr>
        <w:tab/>
      </w:r>
    </w:p>
    <w:p w:rsidR="00F26403" w:rsidRPr="00D53511" w:rsidRDefault="00557555" w:rsidP="00F26403">
      <w:pPr>
        <w:pStyle w:val="WP"/>
        <w:tabs>
          <w:tab w:val="right" w:pos="10260"/>
        </w:tabs>
        <w:jc w:val="left"/>
        <w:rPr>
          <w:b/>
          <w:bCs/>
          <w:lang w:val="en-US"/>
        </w:rPr>
      </w:pPr>
      <w:r w:rsidRPr="00D53511">
        <w:rPr>
          <w:b/>
          <w:bCs/>
          <w:lang w:val="en-US"/>
        </w:rPr>
        <w:t>August 30</w:t>
      </w:r>
      <w:r w:rsidRPr="00D53511">
        <w:rPr>
          <w:b/>
          <w:bCs/>
          <w:vertAlign w:val="superscript"/>
          <w:lang w:val="en-US"/>
        </w:rPr>
        <w:t>th</w:t>
      </w:r>
      <w:r w:rsidRPr="00D53511">
        <w:rPr>
          <w:b/>
          <w:bCs/>
          <w:lang w:val="en-US"/>
        </w:rPr>
        <w:t xml:space="preserve"> – September 3</w:t>
      </w:r>
      <w:r w:rsidRPr="00D53511">
        <w:rPr>
          <w:b/>
          <w:bCs/>
          <w:vertAlign w:val="superscript"/>
          <w:lang w:val="en-US"/>
        </w:rPr>
        <w:t>rd</w:t>
      </w:r>
      <w:r w:rsidRPr="00D53511">
        <w:rPr>
          <w:b/>
          <w:bCs/>
          <w:lang w:val="en-US"/>
        </w:rPr>
        <w:t xml:space="preserve"> </w:t>
      </w:r>
      <w:r w:rsidR="00F26403" w:rsidRPr="00D53511">
        <w:rPr>
          <w:b/>
          <w:bCs/>
          <w:lang w:val="en-US"/>
        </w:rPr>
        <w:t xml:space="preserve">2010                                                                                     </w:t>
      </w:r>
      <w:r w:rsidR="006647F0" w:rsidRPr="00D53511">
        <w:rPr>
          <w:b/>
          <w:bCs/>
          <w:lang w:val="en-US"/>
        </w:rPr>
        <w:t xml:space="preserve">  </w:t>
      </w:r>
      <w:r w:rsidR="00F26403" w:rsidRPr="00D53511">
        <w:rPr>
          <w:b/>
          <w:bCs/>
        </w:rPr>
        <w:t>Agenda: 7.1.5.3.3</w:t>
      </w:r>
    </w:p>
    <w:p w:rsidR="005B4CE1" w:rsidRPr="00511707" w:rsidRDefault="00F26403">
      <w:pPr>
        <w:pBdr>
          <w:bottom w:val="single" w:sz="4" w:space="1" w:color="auto"/>
        </w:pBdr>
        <w:tabs>
          <w:tab w:val="right" w:pos="9639"/>
        </w:tabs>
        <w:spacing w:after="840"/>
        <w:rPr>
          <w:b/>
          <w:bCs/>
        </w:rPr>
      </w:pPr>
      <w:r w:rsidRPr="00D53511">
        <w:rPr>
          <w:b/>
          <w:bCs/>
          <w:sz w:val="18"/>
          <w:szCs w:val="18"/>
        </w:rPr>
        <w:t xml:space="preserve">Source: </w:t>
      </w:r>
      <w:r w:rsidR="00704D6F" w:rsidRPr="00D53511">
        <w:rPr>
          <w:b/>
          <w:bCs/>
          <w:sz w:val="18"/>
          <w:szCs w:val="18"/>
        </w:rPr>
        <w:t>Nokia Siemens Networks, Nokia Corporation</w:t>
      </w:r>
      <w:r w:rsidR="002208DC">
        <w:rPr>
          <w:b/>
          <w:bCs/>
        </w:rPr>
        <w:t xml:space="preserve"> </w:t>
      </w:r>
    </w:p>
    <w:p w:rsidR="005B4CE1" w:rsidRPr="003A70FC" w:rsidRDefault="00377C65">
      <w:pPr>
        <w:pStyle w:val="DocumentTitle"/>
        <w:spacing w:before="0" w:after="480"/>
        <w:jc w:val="center"/>
      </w:pPr>
      <w:r>
        <w:t>VAMOS TSC pairing</w:t>
      </w:r>
    </w:p>
    <w:p w:rsidR="005B4CE1" w:rsidRPr="003A70FC" w:rsidRDefault="005B4CE1">
      <w:pPr>
        <w:pStyle w:val="Heading1"/>
      </w:pPr>
      <w:bookmarkStart w:id="0" w:name="_Ref245287196"/>
      <w:r w:rsidRPr="003A70FC">
        <w:t>Introduction</w:t>
      </w:r>
      <w:bookmarkEnd w:id="0"/>
    </w:p>
    <w:p w:rsidR="00557555" w:rsidRDefault="00557555" w:rsidP="003E2F9C">
      <w:pPr>
        <w:pStyle w:val="11BodyText"/>
      </w:pPr>
      <w:r>
        <w:t>At the 3GPP Telco#10 on VAMOS</w:t>
      </w:r>
      <w:r w:rsidR="002A0523">
        <w:t xml:space="preserve"> </w:t>
      </w:r>
      <w:r>
        <w:t xml:space="preserve"> it was shown that </w:t>
      </w:r>
      <w:r w:rsidRPr="00557555">
        <w:rPr>
          <w:i/>
        </w:rPr>
        <w:t>there exist DARP phase I capable terminals that can be VAMOS allocated at SCPIR = 0 dB using TSCs from TSC set 1 but the same allocation using TSCs from different TSC sets results in a dropped call</w:t>
      </w:r>
      <w:r w:rsidR="009E051C">
        <w:rPr>
          <w:i/>
        </w:rPr>
        <w:t xml:space="preserve"> </w:t>
      </w:r>
      <w:fldSimple w:instr=" REF _Ref270364924 \r \h  \* MERGEFORMAT ">
        <w:r w:rsidR="009E051C" w:rsidRPr="009E051C">
          <w:t>[1]</w:t>
        </w:r>
      </w:fldSimple>
      <w:r w:rsidRPr="00557555">
        <w:t>.</w:t>
      </w:r>
      <w:r>
        <w:t xml:space="preserve"> These observations are made for legacy </w:t>
      </w:r>
      <w:r w:rsidR="00D53511">
        <w:t>DARP I mobiles</w:t>
      </w:r>
      <w:r>
        <w:t xml:space="preserve">. It is to be ensured that such behaviour is not seen in VAMOS aware mobiles. </w:t>
      </w:r>
    </w:p>
    <w:p w:rsidR="005B4CE1" w:rsidRDefault="00557555" w:rsidP="003E2F9C">
      <w:pPr>
        <w:pStyle w:val="11BodyText"/>
      </w:pPr>
      <w:r>
        <w:t xml:space="preserve">Currently the working assumption for VAMOS performance testing </w:t>
      </w:r>
      <w:r w:rsidR="00BC2F1D">
        <w:t>is</w:t>
      </w:r>
      <w:r>
        <w:t xml:space="preserve"> that all the test cases are specified for only one TSC pair</w:t>
      </w:r>
      <w:r w:rsidR="00BC2F1D">
        <w:t xml:space="preserve"> (performance is specified for the subchannel user using TSC 5 from TSC set 2 )</w:t>
      </w:r>
      <w:r>
        <w:t xml:space="preserve">. In view of </w:t>
      </w:r>
      <w:r w:rsidR="00D53511">
        <w:t>different behaviour seen in the legacy mobiles</w:t>
      </w:r>
      <w:r>
        <w:t xml:space="preserve">, it is </w:t>
      </w:r>
      <w:r w:rsidR="00D53511">
        <w:t>necessary to ensure</w:t>
      </w:r>
      <w:r>
        <w:t xml:space="preserve"> that</w:t>
      </w:r>
      <w:r w:rsidR="00D53511">
        <w:t xml:space="preserve"> other</w:t>
      </w:r>
      <w:r>
        <w:t xml:space="preserve"> </w:t>
      </w:r>
      <w:r w:rsidR="00D53511">
        <w:t xml:space="preserve">TSC pairs are also tested in VAMOS mode for VAMOS aware mobiles. </w:t>
      </w:r>
      <w:r>
        <w:t xml:space="preserve">This contribution proposes a way forward on this for the VAMOS aware mobiles and network. </w:t>
      </w:r>
    </w:p>
    <w:p w:rsidR="005B4CE1" w:rsidRDefault="00BA37C8" w:rsidP="00807262">
      <w:pPr>
        <w:pStyle w:val="Heading1"/>
      </w:pPr>
      <w:r>
        <w:t>new test case for TSC pairing</w:t>
      </w:r>
    </w:p>
    <w:p w:rsidR="00A534DD" w:rsidRDefault="00557555" w:rsidP="00A534DD">
      <w:pPr>
        <w:pStyle w:val="11BodyText"/>
      </w:pPr>
      <w:r>
        <w:t>In order to ensur</w:t>
      </w:r>
      <w:r w:rsidR="00D53511">
        <w:t xml:space="preserve">e that VAMOS aware mobiles have bounded performance </w:t>
      </w:r>
      <w:r>
        <w:t xml:space="preserve">for </w:t>
      </w:r>
      <w:r w:rsidR="00A534DD">
        <w:t>all allowed TSC pairings, it might be necessary to specify test cases in 45.005 with various TSC pairings</w:t>
      </w:r>
      <w:r w:rsidR="00560884">
        <w:t xml:space="preserve">. </w:t>
      </w:r>
      <w:r w:rsidR="00A534DD">
        <w:t>Currently, a VAMOS aware mobile (either VAMOS I or VAMOS II) is allowed to be paired with another mobile on the same TSC number from the other TSC set. Thus there would be a total of 16 test cases for the TSC pairings (the VAMOS aware mobile being tested for 8 possible TSCs on each set). Replicating all the current test cases in all these 16 possible scenarios is quite impractical. Hence a more practical option of tes</w:t>
      </w:r>
      <w:r w:rsidR="00FC25D7">
        <w:t xml:space="preserve">ting all the 16 scenarios for VDTS-1 interferer scenario and TCH/AFS 12.2 </w:t>
      </w:r>
      <w:r w:rsidR="00A534DD">
        <w:t>codec mode is proposed. The new test case would need an additional table as shown below.</w:t>
      </w:r>
      <w:r w:rsidR="00FC25D7">
        <w:t xml:space="preserve"> Note that the only 15 cases are shown in the table as the test case where the user under test uses TSC 5 from TSC set 2 is already covered by the main set of performance requirements in 45.005.</w:t>
      </w:r>
      <w:r w:rsidR="00A534DD">
        <w:t xml:space="preserve"> </w:t>
      </w:r>
    </w:p>
    <w:p w:rsidR="00BA37C8" w:rsidRDefault="00BA37C8" w:rsidP="00BA37C8">
      <w:pPr>
        <w:pStyle w:val="Caption"/>
        <w:keepNext/>
      </w:pPr>
      <w:r>
        <w:t xml:space="preserve">Table </w:t>
      </w:r>
      <w:fldSimple w:instr=" SEQ Table \* ARABIC ">
        <w:r>
          <w:rPr>
            <w:noProof/>
          </w:rPr>
          <w:t>1</w:t>
        </w:r>
      </w:fldSimple>
      <w:r>
        <w:t>: Additional test case</w:t>
      </w:r>
      <w:r w:rsidR="00A8568D">
        <w:t>s</w:t>
      </w:r>
      <w:r>
        <w:t xml:space="preserve"> for TSC pairing</w:t>
      </w:r>
    </w:p>
    <w:tbl>
      <w:tblPr>
        <w:tblW w:w="9266" w:type="dxa"/>
        <w:jc w:val="center"/>
        <w:tblInd w:w="93" w:type="dxa"/>
        <w:tblLook w:val="04A0"/>
      </w:tblPr>
      <w:tblGrid>
        <w:gridCol w:w="1242"/>
        <w:gridCol w:w="1254"/>
        <w:gridCol w:w="1250"/>
        <w:gridCol w:w="1135"/>
        <w:gridCol w:w="1134"/>
        <w:gridCol w:w="1017"/>
        <w:gridCol w:w="1153"/>
        <w:gridCol w:w="1081"/>
      </w:tblGrid>
      <w:tr w:rsidR="00BA37C8" w:rsidRPr="00BA37C8" w:rsidTr="001B6B78">
        <w:trPr>
          <w:trHeight w:val="255"/>
          <w:jc w:val="center"/>
        </w:trPr>
        <w:tc>
          <w:tcPr>
            <w:tcW w:w="488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TU  50 noFH, VDTS-1, TCH/AFS 12.2</w:t>
            </w:r>
          </w:p>
        </w:tc>
        <w:tc>
          <w:tcPr>
            <w:tcW w:w="21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Performance Requirements</w:t>
            </w:r>
            <w:r w:rsidRPr="00BA37C8">
              <w:rPr>
                <w:rFonts w:ascii="Arial" w:hAnsi="Arial" w:cs="Arial"/>
                <w:b/>
                <w:bCs/>
                <w:color w:val="000000"/>
                <w:lang w:eastAsia="en-GB"/>
              </w:rPr>
              <w:br/>
              <w:t>VAMOS I</w:t>
            </w:r>
          </w:p>
        </w:tc>
        <w:tc>
          <w:tcPr>
            <w:tcW w:w="22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Performance Requirements</w:t>
            </w:r>
            <w:r w:rsidRPr="00BA37C8">
              <w:rPr>
                <w:rFonts w:ascii="Arial" w:hAnsi="Arial" w:cs="Arial"/>
                <w:b/>
                <w:bCs/>
                <w:color w:val="000000"/>
                <w:lang w:eastAsia="en-GB"/>
              </w:rPr>
              <w:br/>
              <w:t>VAMOS II</w:t>
            </w:r>
          </w:p>
        </w:tc>
      </w:tr>
      <w:tr w:rsidR="00BA37C8" w:rsidRPr="00BA37C8" w:rsidTr="001B6B78">
        <w:trPr>
          <w:trHeight w:val="255"/>
          <w:jc w:val="center"/>
        </w:trPr>
        <w:tc>
          <w:tcPr>
            <w:tcW w:w="2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TSC for user under test</w:t>
            </w:r>
          </w:p>
        </w:tc>
        <w:tc>
          <w:tcPr>
            <w:tcW w:w="2385" w:type="dxa"/>
            <w:gridSpan w:val="2"/>
            <w:tcBorders>
              <w:top w:val="single" w:sz="4" w:space="0" w:color="auto"/>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TSC for paired user</w:t>
            </w:r>
          </w:p>
        </w:tc>
        <w:tc>
          <w:tcPr>
            <w:tcW w:w="2151" w:type="dxa"/>
            <w:gridSpan w:val="2"/>
            <w:vMerge/>
            <w:tcBorders>
              <w:top w:val="single" w:sz="4" w:space="0" w:color="auto"/>
              <w:left w:val="single" w:sz="4" w:space="0" w:color="auto"/>
              <w:bottom w:val="single" w:sz="4" w:space="0" w:color="auto"/>
              <w:right w:val="single" w:sz="4" w:space="0" w:color="auto"/>
            </w:tcBorders>
            <w:vAlign w:val="center"/>
            <w:hideMark/>
          </w:tcPr>
          <w:p w:rsidR="00BA37C8" w:rsidRPr="00BA37C8" w:rsidRDefault="00BA37C8" w:rsidP="00BA37C8">
            <w:pPr>
              <w:rPr>
                <w:rFonts w:ascii="Arial" w:hAnsi="Arial" w:cs="Arial"/>
                <w:b/>
                <w:bCs/>
                <w:color w:val="000000"/>
                <w:lang w:eastAsia="en-GB"/>
              </w:rPr>
            </w:pPr>
          </w:p>
        </w:tc>
        <w:tc>
          <w:tcPr>
            <w:tcW w:w="2234" w:type="dxa"/>
            <w:gridSpan w:val="2"/>
            <w:vMerge/>
            <w:tcBorders>
              <w:top w:val="single" w:sz="4" w:space="0" w:color="auto"/>
              <w:left w:val="single" w:sz="4" w:space="0" w:color="auto"/>
              <w:bottom w:val="single" w:sz="4" w:space="0" w:color="auto"/>
              <w:right w:val="single" w:sz="4" w:space="0" w:color="auto"/>
            </w:tcBorders>
            <w:vAlign w:val="center"/>
            <w:hideMark/>
          </w:tcPr>
          <w:p w:rsidR="00BA37C8" w:rsidRPr="00BA37C8" w:rsidRDefault="00BA37C8" w:rsidP="00BA37C8">
            <w:pPr>
              <w:rPr>
                <w:rFonts w:ascii="Arial" w:hAnsi="Arial" w:cs="Arial"/>
                <w:b/>
                <w:bCs/>
                <w:color w:val="000000"/>
                <w:lang w:eastAsia="en-GB"/>
              </w:rPr>
            </w:pPr>
          </w:p>
        </w:tc>
      </w:tr>
      <w:tr w:rsidR="00BA37C8" w:rsidRPr="00BA37C8" w:rsidTr="001B6B78">
        <w:trPr>
          <w:trHeight w:val="255"/>
          <w:jc w:val="center"/>
        </w:trPr>
        <w:tc>
          <w:tcPr>
            <w:tcW w:w="1242" w:type="dxa"/>
            <w:tcBorders>
              <w:top w:val="nil"/>
              <w:left w:val="single" w:sz="4" w:space="0" w:color="auto"/>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TSC code</w:t>
            </w:r>
          </w:p>
        </w:tc>
        <w:tc>
          <w:tcPr>
            <w:tcW w:w="1254"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TSC set</w:t>
            </w:r>
          </w:p>
        </w:tc>
        <w:tc>
          <w:tcPr>
            <w:tcW w:w="1250"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TSC code</w:t>
            </w:r>
          </w:p>
        </w:tc>
        <w:tc>
          <w:tcPr>
            <w:tcW w:w="1135"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TSC set</w:t>
            </w:r>
          </w:p>
        </w:tc>
        <w:tc>
          <w:tcPr>
            <w:tcW w:w="1134"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FER (dB)</w:t>
            </w:r>
          </w:p>
        </w:tc>
        <w:tc>
          <w:tcPr>
            <w:tcW w:w="1017"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RBER1b</w:t>
            </w:r>
          </w:p>
        </w:tc>
        <w:tc>
          <w:tcPr>
            <w:tcW w:w="1153"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FER (dB)</w:t>
            </w:r>
          </w:p>
        </w:tc>
        <w:tc>
          <w:tcPr>
            <w:tcW w:w="1081"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b/>
                <w:bCs/>
                <w:color w:val="000000"/>
                <w:lang w:eastAsia="en-GB"/>
              </w:rPr>
            </w:pPr>
            <w:r w:rsidRPr="00BA37C8">
              <w:rPr>
                <w:rFonts w:ascii="Arial" w:hAnsi="Arial" w:cs="Arial"/>
                <w:b/>
                <w:bCs/>
                <w:color w:val="000000"/>
                <w:lang w:eastAsia="en-GB"/>
              </w:rPr>
              <w:t>RBER1b</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0</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0</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0</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0</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sidRPr="00BA37C8">
              <w:rPr>
                <w:rFonts w:ascii="Arial" w:hAnsi="Arial" w:cs="Arial"/>
                <w:color w:val="000000"/>
                <w:lang w:eastAsia="en-GB"/>
              </w:rPr>
              <w:t>T</w:t>
            </w:r>
            <w:r w:rsidR="00BA37C8" w:rsidRPr="00BA37C8">
              <w:rPr>
                <w:rFonts w:ascii="Arial" w:hAnsi="Arial" w:cs="Arial"/>
                <w:color w:val="000000"/>
                <w:lang w:eastAsia="en-GB"/>
              </w:rPr>
              <w: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1</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1</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1</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1</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2</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2</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2</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2</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3</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3</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3</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3</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4</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4</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4</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4</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lastRenderedPageBreak/>
              <w:t>5</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5</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6</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6</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6</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6</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7</w:t>
            </w:r>
          </w:p>
        </w:tc>
        <w:tc>
          <w:tcPr>
            <w:tcW w:w="125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250" w:type="dxa"/>
            <w:tcBorders>
              <w:top w:val="nil"/>
              <w:left w:val="nil"/>
              <w:bottom w:val="nil"/>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7</w:t>
            </w:r>
          </w:p>
        </w:tc>
        <w:tc>
          <w:tcPr>
            <w:tcW w:w="1135"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134"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nil"/>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r w:rsidR="00BA37C8" w:rsidRPr="00BA37C8" w:rsidTr="001B6B78">
        <w:trPr>
          <w:trHeight w:val="255"/>
          <w:jc w:val="center"/>
        </w:trPr>
        <w:tc>
          <w:tcPr>
            <w:tcW w:w="1242" w:type="dxa"/>
            <w:tcBorders>
              <w:top w:val="nil"/>
              <w:left w:val="single" w:sz="4" w:space="0" w:color="auto"/>
              <w:bottom w:val="single" w:sz="4" w:space="0" w:color="auto"/>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7</w:t>
            </w:r>
          </w:p>
        </w:tc>
        <w:tc>
          <w:tcPr>
            <w:tcW w:w="1254"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2</w:t>
            </w:r>
          </w:p>
        </w:tc>
        <w:tc>
          <w:tcPr>
            <w:tcW w:w="1250" w:type="dxa"/>
            <w:tcBorders>
              <w:top w:val="nil"/>
              <w:left w:val="nil"/>
              <w:bottom w:val="single" w:sz="4" w:space="0" w:color="auto"/>
              <w:right w:val="single" w:sz="4" w:space="0" w:color="auto"/>
            </w:tcBorders>
            <w:shd w:val="clear" w:color="auto" w:fill="auto"/>
            <w:noWrap/>
            <w:vAlign w:val="center"/>
            <w:hideMark/>
          </w:tcPr>
          <w:p w:rsidR="00BA37C8" w:rsidRPr="00BA37C8" w:rsidRDefault="00F10AE2" w:rsidP="00BA37C8">
            <w:pPr>
              <w:jc w:val="center"/>
              <w:rPr>
                <w:rFonts w:ascii="Arial" w:hAnsi="Arial" w:cs="Arial"/>
                <w:color w:val="000000"/>
                <w:lang w:eastAsia="en-GB"/>
              </w:rPr>
            </w:pPr>
            <w:r>
              <w:rPr>
                <w:rFonts w:ascii="Arial" w:hAnsi="Arial" w:cs="Arial"/>
                <w:color w:val="000000"/>
                <w:lang w:eastAsia="en-GB"/>
              </w:rPr>
              <w:t>7</w:t>
            </w:r>
          </w:p>
        </w:tc>
        <w:tc>
          <w:tcPr>
            <w:tcW w:w="1135"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17"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153"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c>
          <w:tcPr>
            <w:tcW w:w="1081" w:type="dxa"/>
            <w:tcBorders>
              <w:top w:val="nil"/>
              <w:left w:val="nil"/>
              <w:bottom w:val="single" w:sz="4" w:space="0" w:color="auto"/>
              <w:right w:val="single" w:sz="4" w:space="0" w:color="auto"/>
            </w:tcBorders>
            <w:shd w:val="clear" w:color="auto" w:fill="auto"/>
            <w:noWrap/>
            <w:vAlign w:val="center"/>
            <w:hideMark/>
          </w:tcPr>
          <w:p w:rsidR="00BA37C8" w:rsidRPr="00BA37C8" w:rsidRDefault="00BA37C8" w:rsidP="00BA37C8">
            <w:pPr>
              <w:jc w:val="center"/>
              <w:rPr>
                <w:rFonts w:ascii="Arial" w:hAnsi="Arial" w:cs="Arial"/>
                <w:color w:val="000000"/>
                <w:lang w:eastAsia="en-GB"/>
              </w:rPr>
            </w:pPr>
            <w:r w:rsidRPr="00BA37C8">
              <w:rPr>
                <w:rFonts w:ascii="Arial" w:hAnsi="Arial" w:cs="Arial"/>
                <w:color w:val="000000"/>
                <w:lang w:eastAsia="en-GB"/>
              </w:rPr>
              <w:t>tbd</w:t>
            </w:r>
          </w:p>
        </w:tc>
      </w:tr>
    </w:tbl>
    <w:p w:rsidR="00A534DD" w:rsidRDefault="00A534DD" w:rsidP="00A534DD">
      <w:pPr>
        <w:pStyle w:val="11BodyText"/>
      </w:pPr>
    </w:p>
    <w:p w:rsidR="005B4CE1" w:rsidRDefault="005B4CE1" w:rsidP="00B60943">
      <w:pPr>
        <w:pStyle w:val="Heading1"/>
      </w:pPr>
      <w:r>
        <w:t>Conclusion</w:t>
      </w:r>
    </w:p>
    <w:p w:rsidR="005B4CE1" w:rsidRPr="00B32D95" w:rsidRDefault="007A69CA" w:rsidP="00B32D95">
      <w:pPr>
        <w:pStyle w:val="11BodyText"/>
      </w:pPr>
      <w:r>
        <w:t xml:space="preserve">It is proposed that an additional test case is added to check the performance of VAMOS aware mobiles in VAMOS mode under all possible TSC pairings. It should be noted that this additional testcase is only to ensure that VAMOS aware mobiles do not show the same behaviour as seen in the legacy DARP mobiles in the field.   </w:t>
      </w:r>
      <w:r w:rsidR="00585D51">
        <w:t xml:space="preserve"> </w:t>
      </w:r>
    </w:p>
    <w:p w:rsidR="005B4CE1" w:rsidRPr="003A70FC" w:rsidRDefault="005B4CE1" w:rsidP="003C7F52">
      <w:pPr>
        <w:pStyle w:val="Heading1"/>
        <w:numPr>
          <w:ilvl w:val="0"/>
          <w:numId w:val="0"/>
        </w:numPr>
        <w:tabs>
          <w:tab w:val="left" w:pos="6915"/>
        </w:tabs>
      </w:pPr>
      <w:r w:rsidRPr="003A70FC">
        <w:t xml:space="preserve">References </w:t>
      </w:r>
      <w:r>
        <w:tab/>
      </w:r>
    </w:p>
    <w:p w:rsidR="00560884" w:rsidRPr="003A70FC" w:rsidRDefault="002A0523" w:rsidP="002A0523">
      <w:pPr>
        <w:numPr>
          <w:ilvl w:val="0"/>
          <w:numId w:val="2"/>
        </w:numPr>
        <w:tabs>
          <w:tab w:val="clear" w:pos="360"/>
          <w:tab w:val="num" w:pos="851"/>
        </w:tabs>
        <w:ind w:left="851" w:hanging="425"/>
        <w:rPr>
          <w:noProof/>
        </w:rPr>
      </w:pPr>
      <w:bookmarkStart w:id="1" w:name="_Ref270364924"/>
      <w:r w:rsidRPr="00C73849">
        <w:t>Coexistence o</w:t>
      </w:r>
      <w:r>
        <w:t>f DARP</w:t>
      </w:r>
      <w:r>
        <w:rPr>
          <w:rFonts w:hint="eastAsia"/>
        </w:rPr>
        <w:t xml:space="preserve"> Phase </w:t>
      </w:r>
      <w:r>
        <w:t xml:space="preserve">I handsets with VAMOS, Telefon AB LM Ericsson, </w:t>
      </w:r>
      <w:r w:rsidRPr="0034340D">
        <w:rPr>
          <w:lang w:val="pt-BR"/>
        </w:rPr>
        <w:t>3GPP TSG WG1 telco#10 on VAMOS</w:t>
      </w:r>
      <w:bookmarkEnd w:id="1"/>
    </w:p>
    <w:sectPr w:rsidR="00560884" w:rsidRPr="003A70FC" w:rsidSect="005B21F9">
      <w:footerReference w:type="default" r:id="rId8"/>
      <w:pgSz w:w="11906" w:h="16838" w:code="9"/>
      <w:pgMar w:top="1134" w:right="1134" w:bottom="1134" w:left="1134" w:header="567" w:footer="567"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7AB" w:rsidRDefault="007E37AB">
      <w:r>
        <w:separator/>
      </w:r>
    </w:p>
  </w:endnote>
  <w:endnote w:type="continuationSeparator" w:id="0">
    <w:p w:rsidR="007E37AB" w:rsidRDefault="007E3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Nokia Sans">
    <w:altName w:val="Arial Narrow"/>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927"/>
    </w:tblGrid>
    <w:tr w:rsidR="00986E97" w:rsidTr="00D040CD">
      <w:tc>
        <w:tcPr>
          <w:tcW w:w="4927" w:type="dxa"/>
        </w:tcPr>
        <w:p w:rsidR="00986E97" w:rsidRDefault="00986E97" w:rsidP="00D040CD">
          <w:pPr>
            <w:pStyle w:val="Footer"/>
            <w:tabs>
              <w:tab w:val="left" w:pos="4536"/>
              <w:tab w:val="left" w:pos="9356"/>
            </w:tabs>
          </w:pPr>
          <w:r>
            <w:t>3GPP GERAN#45                                                       GP-10xxxx</w:t>
          </w:r>
        </w:p>
      </w:tc>
      <w:tc>
        <w:tcPr>
          <w:tcW w:w="4927" w:type="dxa"/>
        </w:tcPr>
        <w:p w:rsidR="00986E97" w:rsidRDefault="00986E97" w:rsidP="00D040CD">
          <w:pPr>
            <w:pStyle w:val="Footer"/>
            <w:tabs>
              <w:tab w:val="left" w:pos="4536"/>
              <w:tab w:val="left" w:pos="9356"/>
            </w:tabs>
            <w:jc w:val="right"/>
          </w:pPr>
          <w:r>
            <w:t xml:space="preserve">Page </w:t>
          </w:r>
          <w:fldSimple w:instr=" PAGE ">
            <w:r w:rsidR="00A8568D">
              <w:rPr>
                <w:noProof/>
              </w:rPr>
              <w:t>1</w:t>
            </w:r>
          </w:fldSimple>
          <w:r>
            <w:t xml:space="preserve"> of </w:t>
          </w:r>
          <w:fldSimple w:instr=" NUMPAGES ">
            <w:r w:rsidR="00A8568D">
              <w:rPr>
                <w:noProof/>
              </w:rPr>
              <w:t>2</w:t>
            </w:r>
          </w:fldSimple>
        </w:p>
      </w:tc>
    </w:tr>
  </w:tbl>
  <w:p w:rsidR="00986E97" w:rsidRDefault="00986E97">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7AB" w:rsidRDefault="007E37AB">
      <w:r>
        <w:separator/>
      </w:r>
    </w:p>
  </w:footnote>
  <w:footnote w:type="continuationSeparator" w:id="0">
    <w:p w:rsidR="007E37AB" w:rsidRDefault="007E3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rPr>
        <w:rFonts w:cs="Times New Roman"/>
      </w:rPr>
    </w:lvl>
    <w:lvl w:ilvl="1">
      <w:start w:val="1"/>
      <w:numFmt w:val="decimal"/>
      <w:pStyle w:val="Heading2"/>
      <w:lvlText w:val="%1.%2"/>
      <w:legacy w:legacy="1" w:legacySpace="113" w:legacyIndent="0"/>
      <w:lvlJc w:val="left"/>
      <w:rPr>
        <w:rFonts w:cs="Times New Roman"/>
      </w:rPr>
    </w:lvl>
    <w:lvl w:ilvl="2">
      <w:start w:val="1"/>
      <w:numFmt w:val="decimal"/>
      <w:pStyle w:val="Heading3"/>
      <w:lvlText w:val="%1.%2.%3"/>
      <w:legacy w:legacy="1" w:legacySpace="113" w:legacyIndent="0"/>
      <w:lvlJc w:val="left"/>
      <w:rPr>
        <w:rFonts w:cs="Times New Roman"/>
      </w:rPr>
    </w:lvl>
    <w:lvl w:ilvl="3">
      <w:start w:val="1"/>
      <w:numFmt w:val="decimal"/>
      <w:pStyle w:val="Heading4"/>
      <w:lvlText w:val="%1.%2.%3.%4"/>
      <w:legacy w:legacy="1" w:legacySpace="113" w:legacyIndent="0"/>
      <w:lvlJc w:val="left"/>
      <w:rPr>
        <w:rFonts w:cs="Times New Roman"/>
      </w:rPr>
    </w:lvl>
    <w:lvl w:ilvl="4">
      <w:start w:val="1"/>
      <w:numFmt w:val="decimal"/>
      <w:pStyle w:val="Heading5"/>
      <w:lvlText w:val="%1.%2.%3.%4.%5"/>
      <w:legacy w:legacy="1" w:legacySpace="113" w:legacyIndent="0"/>
      <w:lvlJc w:val="left"/>
      <w:rPr>
        <w:rFonts w:cs="Times New Roman"/>
      </w:rPr>
    </w:lvl>
    <w:lvl w:ilvl="5">
      <w:start w:val="1"/>
      <w:numFmt w:val="decimal"/>
      <w:pStyle w:val="Heading6"/>
      <w:lvlText w:val="%1.%2.%3.%4.%5.%6"/>
      <w:legacy w:legacy="1" w:legacySpace="113" w:legacyIndent="0"/>
      <w:lvlJc w:val="left"/>
      <w:rPr>
        <w:rFonts w:cs="Times New Roman"/>
      </w:rPr>
    </w:lvl>
    <w:lvl w:ilvl="6">
      <w:start w:val="1"/>
      <w:numFmt w:val="decimal"/>
      <w:pStyle w:val="Heading7"/>
      <w:lvlText w:val="%1.%2.%3.%4.%5.%6.%7"/>
      <w:legacy w:legacy="1" w:legacySpace="113" w:legacyIndent="0"/>
      <w:lvlJc w:val="left"/>
      <w:rPr>
        <w:rFonts w:cs="Times New Roman"/>
      </w:rPr>
    </w:lvl>
    <w:lvl w:ilvl="7">
      <w:start w:val="1"/>
      <w:numFmt w:val="decimal"/>
      <w:pStyle w:val="Heading8"/>
      <w:lvlText w:val="%1.%2.%3.%4.%5.%6.%7.%8"/>
      <w:legacy w:legacy="1" w:legacySpace="113" w:legacyIndent="0"/>
      <w:lvlJc w:val="left"/>
      <w:rPr>
        <w:rFonts w:cs="Times New Roman"/>
      </w:rPr>
    </w:lvl>
    <w:lvl w:ilvl="8">
      <w:start w:val="1"/>
      <w:numFmt w:val="decimal"/>
      <w:pStyle w:val="Heading9"/>
      <w:lvlText w:val="%1.%2.%3.%4.%5.%6.%7.%8.%9"/>
      <w:legacy w:legacy="1" w:legacySpace="113" w:legacyIndent="0"/>
      <w:lvlJc w:val="left"/>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6D251C0"/>
    <w:multiLevelType w:val="hybridMultilevel"/>
    <w:tmpl w:val="0D28F94A"/>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nsid w:val="07AC01A3"/>
    <w:multiLevelType w:val="hybridMultilevel"/>
    <w:tmpl w:val="FA1E0A9E"/>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0C985B18"/>
    <w:multiLevelType w:val="hybridMultilevel"/>
    <w:tmpl w:val="E0CA2D3C"/>
    <w:lvl w:ilvl="0" w:tplc="0809000F">
      <w:start w:val="1"/>
      <w:numFmt w:val="decimal"/>
      <w:lvlText w:val="%1."/>
      <w:lvlJc w:val="left"/>
      <w:pPr>
        <w:tabs>
          <w:tab w:val="num" w:pos="1658"/>
        </w:tabs>
        <w:ind w:left="1658" w:hanging="360"/>
      </w:pPr>
      <w:rPr>
        <w:rFonts w:cs="Times New Roman"/>
      </w:rPr>
    </w:lvl>
    <w:lvl w:ilvl="1" w:tplc="08090019" w:tentative="1">
      <w:start w:val="1"/>
      <w:numFmt w:val="lowerLetter"/>
      <w:lvlText w:val="%2."/>
      <w:lvlJc w:val="left"/>
      <w:pPr>
        <w:tabs>
          <w:tab w:val="num" w:pos="2378"/>
        </w:tabs>
        <w:ind w:left="2378" w:hanging="360"/>
      </w:pPr>
      <w:rPr>
        <w:rFonts w:cs="Times New Roman"/>
      </w:rPr>
    </w:lvl>
    <w:lvl w:ilvl="2" w:tplc="0809001B" w:tentative="1">
      <w:start w:val="1"/>
      <w:numFmt w:val="lowerRoman"/>
      <w:lvlText w:val="%3."/>
      <w:lvlJc w:val="right"/>
      <w:pPr>
        <w:tabs>
          <w:tab w:val="num" w:pos="3098"/>
        </w:tabs>
        <w:ind w:left="3098" w:hanging="180"/>
      </w:pPr>
      <w:rPr>
        <w:rFonts w:cs="Times New Roman"/>
      </w:rPr>
    </w:lvl>
    <w:lvl w:ilvl="3" w:tplc="0809000F" w:tentative="1">
      <w:start w:val="1"/>
      <w:numFmt w:val="decimal"/>
      <w:lvlText w:val="%4."/>
      <w:lvlJc w:val="left"/>
      <w:pPr>
        <w:tabs>
          <w:tab w:val="num" w:pos="3818"/>
        </w:tabs>
        <w:ind w:left="3818" w:hanging="360"/>
      </w:pPr>
      <w:rPr>
        <w:rFonts w:cs="Times New Roman"/>
      </w:rPr>
    </w:lvl>
    <w:lvl w:ilvl="4" w:tplc="08090019" w:tentative="1">
      <w:start w:val="1"/>
      <w:numFmt w:val="lowerLetter"/>
      <w:lvlText w:val="%5."/>
      <w:lvlJc w:val="left"/>
      <w:pPr>
        <w:tabs>
          <w:tab w:val="num" w:pos="4538"/>
        </w:tabs>
        <w:ind w:left="4538" w:hanging="360"/>
      </w:pPr>
      <w:rPr>
        <w:rFonts w:cs="Times New Roman"/>
      </w:rPr>
    </w:lvl>
    <w:lvl w:ilvl="5" w:tplc="0809001B" w:tentative="1">
      <w:start w:val="1"/>
      <w:numFmt w:val="lowerRoman"/>
      <w:lvlText w:val="%6."/>
      <w:lvlJc w:val="right"/>
      <w:pPr>
        <w:tabs>
          <w:tab w:val="num" w:pos="5258"/>
        </w:tabs>
        <w:ind w:left="5258" w:hanging="180"/>
      </w:pPr>
      <w:rPr>
        <w:rFonts w:cs="Times New Roman"/>
      </w:rPr>
    </w:lvl>
    <w:lvl w:ilvl="6" w:tplc="0809000F" w:tentative="1">
      <w:start w:val="1"/>
      <w:numFmt w:val="decimal"/>
      <w:lvlText w:val="%7."/>
      <w:lvlJc w:val="left"/>
      <w:pPr>
        <w:tabs>
          <w:tab w:val="num" w:pos="5978"/>
        </w:tabs>
        <w:ind w:left="5978" w:hanging="360"/>
      </w:pPr>
      <w:rPr>
        <w:rFonts w:cs="Times New Roman"/>
      </w:rPr>
    </w:lvl>
    <w:lvl w:ilvl="7" w:tplc="08090019" w:tentative="1">
      <w:start w:val="1"/>
      <w:numFmt w:val="lowerLetter"/>
      <w:lvlText w:val="%8."/>
      <w:lvlJc w:val="left"/>
      <w:pPr>
        <w:tabs>
          <w:tab w:val="num" w:pos="6698"/>
        </w:tabs>
        <w:ind w:left="6698" w:hanging="360"/>
      </w:pPr>
      <w:rPr>
        <w:rFonts w:cs="Times New Roman"/>
      </w:rPr>
    </w:lvl>
    <w:lvl w:ilvl="8" w:tplc="0809001B" w:tentative="1">
      <w:start w:val="1"/>
      <w:numFmt w:val="lowerRoman"/>
      <w:lvlText w:val="%9."/>
      <w:lvlJc w:val="right"/>
      <w:pPr>
        <w:tabs>
          <w:tab w:val="num" w:pos="7418"/>
        </w:tabs>
        <w:ind w:left="7418" w:hanging="180"/>
      </w:pPr>
      <w:rPr>
        <w:rFonts w:cs="Times New Roman"/>
      </w:rPr>
    </w:lvl>
  </w:abstractNum>
  <w:abstractNum w:abstractNumId="5">
    <w:nsid w:val="0DC32AA8"/>
    <w:multiLevelType w:val="hybridMultilevel"/>
    <w:tmpl w:val="6A14F84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nsid w:val="15A20AA8"/>
    <w:multiLevelType w:val="hybridMultilevel"/>
    <w:tmpl w:val="F41692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1FDD2AA6"/>
    <w:multiLevelType w:val="hybridMultilevel"/>
    <w:tmpl w:val="BFFA8ED2"/>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8">
    <w:nsid w:val="22EB54BE"/>
    <w:multiLevelType w:val="hybridMultilevel"/>
    <w:tmpl w:val="9A2E59D4"/>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9">
    <w:nsid w:val="260D7952"/>
    <w:multiLevelType w:val="hybridMultilevel"/>
    <w:tmpl w:val="273801FE"/>
    <w:lvl w:ilvl="0" w:tplc="67BACF22">
      <w:start w:val="1"/>
      <w:numFmt w:val="decimal"/>
      <w:lvlText w:val="[%1]"/>
      <w:lvlJc w:val="left"/>
      <w:pPr>
        <w:tabs>
          <w:tab w:val="num" w:pos="360"/>
        </w:tabs>
      </w:pPr>
      <w:rPr>
        <w:rFonts w:cs="Times New Roman" w:hint="default"/>
        <w:i w:val="0"/>
      </w:rPr>
    </w:lvl>
    <w:lvl w:ilvl="1" w:tplc="C58031E8" w:tentative="1">
      <w:start w:val="1"/>
      <w:numFmt w:val="lowerLetter"/>
      <w:lvlText w:val="%2."/>
      <w:lvlJc w:val="left"/>
      <w:pPr>
        <w:tabs>
          <w:tab w:val="num" w:pos="1440"/>
        </w:tabs>
        <w:ind w:left="1440" w:hanging="360"/>
      </w:pPr>
      <w:rPr>
        <w:rFonts w:cs="Times New Roman"/>
      </w:rPr>
    </w:lvl>
    <w:lvl w:ilvl="2" w:tplc="0798C86A" w:tentative="1">
      <w:start w:val="1"/>
      <w:numFmt w:val="lowerRoman"/>
      <w:lvlText w:val="%3."/>
      <w:lvlJc w:val="right"/>
      <w:pPr>
        <w:tabs>
          <w:tab w:val="num" w:pos="2160"/>
        </w:tabs>
        <w:ind w:left="2160" w:hanging="180"/>
      </w:pPr>
      <w:rPr>
        <w:rFonts w:cs="Times New Roman"/>
      </w:rPr>
    </w:lvl>
    <w:lvl w:ilvl="3" w:tplc="0AAEFEF2" w:tentative="1">
      <w:start w:val="1"/>
      <w:numFmt w:val="decimal"/>
      <w:lvlText w:val="%4."/>
      <w:lvlJc w:val="left"/>
      <w:pPr>
        <w:tabs>
          <w:tab w:val="num" w:pos="2880"/>
        </w:tabs>
        <w:ind w:left="2880" w:hanging="360"/>
      </w:pPr>
      <w:rPr>
        <w:rFonts w:cs="Times New Roman"/>
      </w:rPr>
    </w:lvl>
    <w:lvl w:ilvl="4" w:tplc="33D26B96" w:tentative="1">
      <w:start w:val="1"/>
      <w:numFmt w:val="lowerLetter"/>
      <w:lvlText w:val="%5."/>
      <w:lvlJc w:val="left"/>
      <w:pPr>
        <w:tabs>
          <w:tab w:val="num" w:pos="3600"/>
        </w:tabs>
        <w:ind w:left="3600" w:hanging="360"/>
      </w:pPr>
      <w:rPr>
        <w:rFonts w:cs="Times New Roman"/>
      </w:rPr>
    </w:lvl>
    <w:lvl w:ilvl="5" w:tplc="ECD40698" w:tentative="1">
      <w:start w:val="1"/>
      <w:numFmt w:val="lowerRoman"/>
      <w:lvlText w:val="%6."/>
      <w:lvlJc w:val="right"/>
      <w:pPr>
        <w:tabs>
          <w:tab w:val="num" w:pos="4320"/>
        </w:tabs>
        <w:ind w:left="4320" w:hanging="180"/>
      </w:pPr>
      <w:rPr>
        <w:rFonts w:cs="Times New Roman"/>
      </w:rPr>
    </w:lvl>
    <w:lvl w:ilvl="6" w:tplc="38821DBE" w:tentative="1">
      <w:start w:val="1"/>
      <w:numFmt w:val="decimal"/>
      <w:lvlText w:val="%7."/>
      <w:lvlJc w:val="left"/>
      <w:pPr>
        <w:tabs>
          <w:tab w:val="num" w:pos="5040"/>
        </w:tabs>
        <w:ind w:left="5040" w:hanging="360"/>
      </w:pPr>
      <w:rPr>
        <w:rFonts w:cs="Times New Roman"/>
      </w:rPr>
    </w:lvl>
    <w:lvl w:ilvl="7" w:tplc="6BCAB1EA" w:tentative="1">
      <w:start w:val="1"/>
      <w:numFmt w:val="lowerLetter"/>
      <w:lvlText w:val="%8."/>
      <w:lvlJc w:val="left"/>
      <w:pPr>
        <w:tabs>
          <w:tab w:val="num" w:pos="5760"/>
        </w:tabs>
        <w:ind w:left="5760" w:hanging="360"/>
      </w:pPr>
      <w:rPr>
        <w:rFonts w:cs="Times New Roman"/>
      </w:rPr>
    </w:lvl>
    <w:lvl w:ilvl="8" w:tplc="E1E4A424" w:tentative="1">
      <w:start w:val="1"/>
      <w:numFmt w:val="lowerRoman"/>
      <w:lvlText w:val="%9."/>
      <w:lvlJc w:val="right"/>
      <w:pPr>
        <w:tabs>
          <w:tab w:val="num" w:pos="6480"/>
        </w:tabs>
        <w:ind w:left="6480" w:hanging="180"/>
      </w:pPr>
      <w:rPr>
        <w:rFonts w:cs="Times New Roman"/>
      </w:rPr>
    </w:lvl>
  </w:abstractNum>
  <w:abstractNum w:abstractNumId="10">
    <w:nsid w:val="32E1269F"/>
    <w:multiLevelType w:val="hybridMultilevel"/>
    <w:tmpl w:val="A9B045AA"/>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11">
    <w:nsid w:val="3F990149"/>
    <w:multiLevelType w:val="hybridMultilevel"/>
    <w:tmpl w:val="1B6079C8"/>
    <w:lvl w:ilvl="0" w:tplc="F1DE5BB2">
      <w:start w:val="1"/>
      <w:numFmt w:val="decimal"/>
      <w:lvlText w:val="%1)"/>
      <w:lvlJc w:val="left"/>
      <w:pPr>
        <w:tabs>
          <w:tab w:val="num" w:pos="1658"/>
        </w:tabs>
        <w:ind w:left="1658" w:hanging="360"/>
      </w:pPr>
      <w:rPr>
        <w:rFonts w:cs="Times New Roman" w:hint="default"/>
      </w:rPr>
    </w:lvl>
    <w:lvl w:ilvl="1" w:tplc="04090019" w:tentative="1">
      <w:start w:val="1"/>
      <w:numFmt w:val="lowerLetter"/>
      <w:lvlText w:val="%2."/>
      <w:lvlJc w:val="left"/>
      <w:pPr>
        <w:tabs>
          <w:tab w:val="num" w:pos="2378"/>
        </w:tabs>
        <w:ind w:left="2378" w:hanging="360"/>
      </w:pPr>
      <w:rPr>
        <w:rFonts w:cs="Times New Roman"/>
      </w:rPr>
    </w:lvl>
    <w:lvl w:ilvl="2" w:tplc="0409001B" w:tentative="1">
      <w:start w:val="1"/>
      <w:numFmt w:val="lowerRoman"/>
      <w:lvlText w:val="%3."/>
      <w:lvlJc w:val="right"/>
      <w:pPr>
        <w:tabs>
          <w:tab w:val="num" w:pos="3098"/>
        </w:tabs>
        <w:ind w:left="3098" w:hanging="180"/>
      </w:pPr>
      <w:rPr>
        <w:rFonts w:cs="Times New Roman"/>
      </w:rPr>
    </w:lvl>
    <w:lvl w:ilvl="3" w:tplc="0409000F" w:tentative="1">
      <w:start w:val="1"/>
      <w:numFmt w:val="decimal"/>
      <w:lvlText w:val="%4."/>
      <w:lvlJc w:val="left"/>
      <w:pPr>
        <w:tabs>
          <w:tab w:val="num" w:pos="3818"/>
        </w:tabs>
        <w:ind w:left="3818" w:hanging="360"/>
      </w:pPr>
      <w:rPr>
        <w:rFonts w:cs="Times New Roman"/>
      </w:rPr>
    </w:lvl>
    <w:lvl w:ilvl="4" w:tplc="04090019" w:tentative="1">
      <w:start w:val="1"/>
      <w:numFmt w:val="lowerLetter"/>
      <w:lvlText w:val="%5."/>
      <w:lvlJc w:val="left"/>
      <w:pPr>
        <w:tabs>
          <w:tab w:val="num" w:pos="4538"/>
        </w:tabs>
        <w:ind w:left="4538" w:hanging="360"/>
      </w:pPr>
      <w:rPr>
        <w:rFonts w:cs="Times New Roman"/>
      </w:rPr>
    </w:lvl>
    <w:lvl w:ilvl="5" w:tplc="0409001B" w:tentative="1">
      <w:start w:val="1"/>
      <w:numFmt w:val="lowerRoman"/>
      <w:lvlText w:val="%6."/>
      <w:lvlJc w:val="right"/>
      <w:pPr>
        <w:tabs>
          <w:tab w:val="num" w:pos="5258"/>
        </w:tabs>
        <w:ind w:left="5258" w:hanging="180"/>
      </w:pPr>
      <w:rPr>
        <w:rFonts w:cs="Times New Roman"/>
      </w:rPr>
    </w:lvl>
    <w:lvl w:ilvl="6" w:tplc="0409000F" w:tentative="1">
      <w:start w:val="1"/>
      <w:numFmt w:val="decimal"/>
      <w:lvlText w:val="%7."/>
      <w:lvlJc w:val="left"/>
      <w:pPr>
        <w:tabs>
          <w:tab w:val="num" w:pos="5978"/>
        </w:tabs>
        <w:ind w:left="5978" w:hanging="360"/>
      </w:pPr>
      <w:rPr>
        <w:rFonts w:cs="Times New Roman"/>
      </w:rPr>
    </w:lvl>
    <w:lvl w:ilvl="7" w:tplc="04090019" w:tentative="1">
      <w:start w:val="1"/>
      <w:numFmt w:val="lowerLetter"/>
      <w:lvlText w:val="%8."/>
      <w:lvlJc w:val="left"/>
      <w:pPr>
        <w:tabs>
          <w:tab w:val="num" w:pos="6698"/>
        </w:tabs>
        <w:ind w:left="6698" w:hanging="360"/>
      </w:pPr>
      <w:rPr>
        <w:rFonts w:cs="Times New Roman"/>
      </w:rPr>
    </w:lvl>
    <w:lvl w:ilvl="8" w:tplc="0409001B" w:tentative="1">
      <w:start w:val="1"/>
      <w:numFmt w:val="lowerRoman"/>
      <w:lvlText w:val="%9."/>
      <w:lvlJc w:val="right"/>
      <w:pPr>
        <w:tabs>
          <w:tab w:val="num" w:pos="7418"/>
        </w:tabs>
        <w:ind w:left="7418" w:hanging="180"/>
      </w:pPr>
      <w:rPr>
        <w:rFonts w:cs="Times New Roman"/>
      </w:rPr>
    </w:lvl>
  </w:abstractNum>
  <w:abstractNum w:abstractNumId="12">
    <w:nsid w:val="415F0B17"/>
    <w:multiLevelType w:val="multilevel"/>
    <w:tmpl w:val="38D6F5AA"/>
    <w:lvl w:ilvl="0">
      <w:start w:val="1"/>
      <w:numFmt w:val="decimal"/>
      <w:lvlText w:val="%1."/>
      <w:lvlJc w:val="left"/>
      <w:pPr>
        <w:tabs>
          <w:tab w:val="num" w:pos="2018"/>
        </w:tabs>
        <w:ind w:left="2018" w:hanging="360"/>
      </w:pPr>
      <w:rPr>
        <w:rFonts w:cs="Times New Roman"/>
      </w:rPr>
    </w:lvl>
    <w:lvl w:ilvl="1">
      <w:start w:val="1"/>
      <w:numFmt w:val="lowerLetter"/>
      <w:lvlText w:val="%2."/>
      <w:lvlJc w:val="left"/>
      <w:pPr>
        <w:tabs>
          <w:tab w:val="num" w:pos="2738"/>
        </w:tabs>
        <w:ind w:left="2738" w:hanging="360"/>
      </w:pPr>
      <w:rPr>
        <w:rFonts w:cs="Times New Roman"/>
      </w:rPr>
    </w:lvl>
    <w:lvl w:ilvl="2">
      <w:start w:val="1"/>
      <w:numFmt w:val="lowerRoman"/>
      <w:lvlText w:val="%3."/>
      <w:lvlJc w:val="right"/>
      <w:pPr>
        <w:tabs>
          <w:tab w:val="num" w:pos="3458"/>
        </w:tabs>
        <w:ind w:left="3458" w:hanging="180"/>
      </w:pPr>
      <w:rPr>
        <w:rFonts w:cs="Times New Roman"/>
      </w:rPr>
    </w:lvl>
    <w:lvl w:ilvl="3">
      <w:start w:val="1"/>
      <w:numFmt w:val="decimal"/>
      <w:lvlText w:val="%4."/>
      <w:lvlJc w:val="left"/>
      <w:pPr>
        <w:tabs>
          <w:tab w:val="num" w:pos="4178"/>
        </w:tabs>
        <w:ind w:left="4178" w:hanging="360"/>
      </w:pPr>
      <w:rPr>
        <w:rFonts w:cs="Times New Roman"/>
      </w:rPr>
    </w:lvl>
    <w:lvl w:ilvl="4">
      <w:start w:val="1"/>
      <w:numFmt w:val="lowerLetter"/>
      <w:lvlText w:val="%5."/>
      <w:lvlJc w:val="left"/>
      <w:pPr>
        <w:tabs>
          <w:tab w:val="num" w:pos="4898"/>
        </w:tabs>
        <w:ind w:left="4898" w:hanging="360"/>
      </w:pPr>
      <w:rPr>
        <w:rFonts w:cs="Times New Roman"/>
      </w:rPr>
    </w:lvl>
    <w:lvl w:ilvl="5">
      <w:start w:val="1"/>
      <w:numFmt w:val="lowerRoman"/>
      <w:lvlText w:val="%6."/>
      <w:lvlJc w:val="right"/>
      <w:pPr>
        <w:tabs>
          <w:tab w:val="num" w:pos="5618"/>
        </w:tabs>
        <w:ind w:left="5618" w:hanging="180"/>
      </w:pPr>
      <w:rPr>
        <w:rFonts w:cs="Times New Roman"/>
      </w:rPr>
    </w:lvl>
    <w:lvl w:ilvl="6">
      <w:start w:val="1"/>
      <w:numFmt w:val="decimal"/>
      <w:lvlText w:val="%7."/>
      <w:lvlJc w:val="left"/>
      <w:pPr>
        <w:tabs>
          <w:tab w:val="num" w:pos="6338"/>
        </w:tabs>
        <w:ind w:left="6338" w:hanging="360"/>
      </w:pPr>
      <w:rPr>
        <w:rFonts w:cs="Times New Roman"/>
      </w:rPr>
    </w:lvl>
    <w:lvl w:ilvl="7">
      <w:start w:val="1"/>
      <w:numFmt w:val="lowerLetter"/>
      <w:lvlText w:val="%8."/>
      <w:lvlJc w:val="left"/>
      <w:pPr>
        <w:tabs>
          <w:tab w:val="num" w:pos="7058"/>
        </w:tabs>
        <w:ind w:left="7058" w:hanging="360"/>
      </w:pPr>
      <w:rPr>
        <w:rFonts w:cs="Times New Roman"/>
      </w:rPr>
    </w:lvl>
    <w:lvl w:ilvl="8">
      <w:start w:val="1"/>
      <w:numFmt w:val="lowerRoman"/>
      <w:lvlText w:val="%9."/>
      <w:lvlJc w:val="right"/>
      <w:pPr>
        <w:tabs>
          <w:tab w:val="num" w:pos="7778"/>
        </w:tabs>
        <w:ind w:left="7778" w:hanging="180"/>
      </w:pPr>
      <w:rPr>
        <w:rFonts w:cs="Times New Roman"/>
      </w:rPr>
    </w:lvl>
  </w:abstractNum>
  <w:abstractNum w:abstractNumId="13">
    <w:nsid w:val="442E6551"/>
    <w:multiLevelType w:val="hybridMultilevel"/>
    <w:tmpl w:val="4B6849E8"/>
    <w:lvl w:ilvl="0" w:tplc="08090001">
      <w:start w:val="1"/>
      <w:numFmt w:val="bullet"/>
      <w:lvlText w:val=""/>
      <w:lvlJc w:val="left"/>
      <w:pPr>
        <w:ind w:left="2018" w:hanging="360"/>
      </w:pPr>
      <w:rPr>
        <w:rFonts w:ascii="Symbol" w:hAnsi="Symbol" w:hint="default"/>
      </w:rPr>
    </w:lvl>
    <w:lvl w:ilvl="1" w:tplc="08090003">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14">
    <w:nsid w:val="45AE63ED"/>
    <w:multiLevelType w:val="hybridMultilevel"/>
    <w:tmpl w:val="887ED402"/>
    <w:lvl w:ilvl="0" w:tplc="18141DF6">
      <w:start w:val="1"/>
      <w:numFmt w:val="bullet"/>
      <w:lvlText w:val=""/>
      <w:lvlJc w:val="left"/>
      <w:pPr>
        <w:tabs>
          <w:tab w:val="num" w:pos="2018"/>
        </w:tabs>
        <w:ind w:left="2018" w:hanging="360"/>
      </w:pPr>
      <w:rPr>
        <w:rFonts w:ascii="Wingdings" w:hAnsi="Wingdings" w:hint="default"/>
      </w:rPr>
    </w:lvl>
    <w:lvl w:ilvl="1" w:tplc="08090003" w:tentative="1">
      <w:start w:val="1"/>
      <w:numFmt w:val="bullet"/>
      <w:lvlText w:val="o"/>
      <w:lvlJc w:val="left"/>
      <w:pPr>
        <w:tabs>
          <w:tab w:val="num" w:pos="2738"/>
        </w:tabs>
        <w:ind w:left="2738" w:hanging="360"/>
      </w:pPr>
      <w:rPr>
        <w:rFonts w:ascii="Courier New" w:hAnsi="Courier New" w:hint="default"/>
      </w:rPr>
    </w:lvl>
    <w:lvl w:ilvl="2" w:tplc="08090005" w:tentative="1">
      <w:start w:val="1"/>
      <w:numFmt w:val="bullet"/>
      <w:lvlText w:val=""/>
      <w:lvlJc w:val="left"/>
      <w:pPr>
        <w:tabs>
          <w:tab w:val="num" w:pos="3458"/>
        </w:tabs>
        <w:ind w:left="3458" w:hanging="360"/>
      </w:pPr>
      <w:rPr>
        <w:rFonts w:ascii="Wingdings" w:hAnsi="Wingdings" w:hint="default"/>
      </w:rPr>
    </w:lvl>
    <w:lvl w:ilvl="3" w:tplc="08090001" w:tentative="1">
      <w:start w:val="1"/>
      <w:numFmt w:val="bullet"/>
      <w:lvlText w:val=""/>
      <w:lvlJc w:val="left"/>
      <w:pPr>
        <w:tabs>
          <w:tab w:val="num" w:pos="4178"/>
        </w:tabs>
        <w:ind w:left="4178" w:hanging="360"/>
      </w:pPr>
      <w:rPr>
        <w:rFonts w:ascii="Symbol" w:hAnsi="Symbol" w:hint="default"/>
      </w:rPr>
    </w:lvl>
    <w:lvl w:ilvl="4" w:tplc="08090003" w:tentative="1">
      <w:start w:val="1"/>
      <w:numFmt w:val="bullet"/>
      <w:lvlText w:val="o"/>
      <w:lvlJc w:val="left"/>
      <w:pPr>
        <w:tabs>
          <w:tab w:val="num" w:pos="4898"/>
        </w:tabs>
        <w:ind w:left="4898" w:hanging="360"/>
      </w:pPr>
      <w:rPr>
        <w:rFonts w:ascii="Courier New" w:hAnsi="Courier New" w:hint="default"/>
      </w:rPr>
    </w:lvl>
    <w:lvl w:ilvl="5" w:tplc="08090005" w:tentative="1">
      <w:start w:val="1"/>
      <w:numFmt w:val="bullet"/>
      <w:lvlText w:val=""/>
      <w:lvlJc w:val="left"/>
      <w:pPr>
        <w:tabs>
          <w:tab w:val="num" w:pos="5618"/>
        </w:tabs>
        <w:ind w:left="5618" w:hanging="360"/>
      </w:pPr>
      <w:rPr>
        <w:rFonts w:ascii="Wingdings" w:hAnsi="Wingdings" w:hint="default"/>
      </w:rPr>
    </w:lvl>
    <w:lvl w:ilvl="6" w:tplc="08090001" w:tentative="1">
      <w:start w:val="1"/>
      <w:numFmt w:val="bullet"/>
      <w:lvlText w:val=""/>
      <w:lvlJc w:val="left"/>
      <w:pPr>
        <w:tabs>
          <w:tab w:val="num" w:pos="6338"/>
        </w:tabs>
        <w:ind w:left="6338" w:hanging="360"/>
      </w:pPr>
      <w:rPr>
        <w:rFonts w:ascii="Symbol" w:hAnsi="Symbol" w:hint="default"/>
      </w:rPr>
    </w:lvl>
    <w:lvl w:ilvl="7" w:tplc="08090003" w:tentative="1">
      <w:start w:val="1"/>
      <w:numFmt w:val="bullet"/>
      <w:lvlText w:val="o"/>
      <w:lvlJc w:val="left"/>
      <w:pPr>
        <w:tabs>
          <w:tab w:val="num" w:pos="7058"/>
        </w:tabs>
        <w:ind w:left="7058" w:hanging="360"/>
      </w:pPr>
      <w:rPr>
        <w:rFonts w:ascii="Courier New" w:hAnsi="Courier New" w:hint="default"/>
      </w:rPr>
    </w:lvl>
    <w:lvl w:ilvl="8" w:tplc="08090005" w:tentative="1">
      <w:start w:val="1"/>
      <w:numFmt w:val="bullet"/>
      <w:lvlText w:val=""/>
      <w:lvlJc w:val="left"/>
      <w:pPr>
        <w:tabs>
          <w:tab w:val="num" w:pos="7778"/>
        </w:tabs>
        <w:ind w:left="7778" w:hanging="360"/>
      </w:pPr>
      <w:rPr>
        <w:rFonts w:ascii="Wingdings" w:hAnsi="Wingdings" w:hint="default"/>
      </w:rPr>
    </w:lvl>
  </w:abstractNum>
  <w:abstractNum w:abstractNumId="15">
    <w:nsid w:val="462825EC"/>
    <w:multiLevelType w:val="hybridMultilevel"/>
    <w:tmpl w:val="F41EBEA4"/>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6">
    <w:nsid w:val="4A0C6FCF"/>
    <w:multiLevelType w:val="hybridMultilevel"/>
    <w:tmpl w:val="5C8853F4"/>
    <w:lvl w:ilvl="0" w:tplc="E02CB7E8">
      <w:start w:val="1"/>
      <w:numFmt w:val="bullet"/>
      <w:lvlText w:val=""/>
      <w:lvlJc w:val="left"/>
      <w:pPr>
        <w:tabs>
          <w:tab w:val="num" w:pos="2018"/>
        </w:tabs>
        <w:ind w:left="2018" w:hanging="360"/>
      </w:pPr>
      <w:rPr>
        <w:rFonts w:ascii="Wingdings" w:hAnsi="Wingdings" w:hint="default"/>
      </w:rPr>
    </w:lvl>
    <w:lvl w:ilvl="1" w:tplc="08090003" w:tentative="1">
      <w:start w:val="1"/>
      <w:numFmt w:val="bullet"/>
      <w:lvlText w:val="o"/>
      <w:lvlJc w:val="left"/>
      <w:pPr>
        <w:tabs>
          <w:tab w:val="num" w:pos="2738"/>
        </w:tabs>
        <w:ind w:left="2738" w:hanging="360"/>
      </w:pPr>
      <w:rPr>
        <w:rFonts w:ascii="Courier New" w:hAnsi="Courier New" w:hint="default"/>
      </w:rPr>
    </w:lvl>
    <w:lvl w:ilvl="2" w:tplc="08090005" w:tentative="1">
      <w:start w:val="1"/>
      <w:numFmt w:val="bullet"/>
      <w:lvlText w:val=""/>
      <w:lvlJc w:val="left"/>
      <w:pPr>
        <w:tabs>
          <w:tab w:val="num" w:pos="3458"/>
        </w:tabs>
        <w:ind w:left="3458" w:hanging="360"/>
      </w:pPr>
      <w:rPr>
        <w:rFonts w:ascii="Wingdings" w:hAnsi="Wingdings" w:hint="default"/>
      </w:rPr>
    </w:lvl>
    <w:lvl w:ilvl="3" w:tplc="08090001" w:tentative="1">
      <w:start w:val="1"/>
      <w:numFmt w:val="bullet"/>
      <w:lvlText w:val=""/>
      <w:lvlJc w:val="left"/>
      <w:pPr>
        <w:tabs>
          <w:tab w:val="num" w:pos="4178"/>
        </w:tabs>
        <w:ind w:left="4178" w:hanging="360"/>
      </w:pPr>
      <w:rPr>
        <w:rFonts w:ascii="Symbol" w:hAnsi="Symbol" w:hint="default"/>
      </w:rPr>
    </w:lvl>
    <w:lvl w:ilvl="4" w:tplc="08090003" w:tentative="1">
      <w:start w:val="1"/>
      <w:numFmt w:val="bullet"/>
      <w:lvlText w:val="o"/>
      <w:lvlJc w:val="left"/>
      <w:pPr>
        <w:tabs>
          <w:tab w:val="num" w:pos="4898"/>
        </w:tabs>
        <w:ind w:left="4898" w:hanging="360"/>
      </w:pPr>
      <w:rPr>
        <w:rFonts w:ascii="Courier New" w:hAnsi="Courier New" w:hint="default"/>
      </w:rPr>
    </w:lvl>
    <w:lvl w:ilvl="5" w:tplc="08090005" w:tentative="1">
      <w:start w:val="1"/>
      <w:numFmt w:val="bullet"/>
      <w:lvlText w:val=""/>
      <w:lvlJc w:val="left"/>
      <w:pPr>
        <w:tabs>
          <w:tab w:val="num" w:pos="5618"/>
        </w:tabs>
        <w:ind w:left="5618" w:hanging="360"/>
      </w:pPr>
      <w:rPr>
        <w:rFonts w:ascii="Wingdings" w:hAnsi="Wingdings" w:hint="default"/>
      </w:rPr>
    </w:lvl>
    <w:lvl w:ilvl="6" w:tplc="08090001" w:tentative="1">
      <w:start w:val="1"/>
      <w:numFmt w:val="bullet"/>
      <w:lvlText w:val=""/>
      <w:lvlJc w:val="left"/>
      <w:pPr>
        <w:tabs>
          <w:tab w:val="num" w:pos="6338"/>
        </w:tabs>
        <w:ind w:left="6338" w:hanging="360"/>
      </w:pPr>
      <w:rPr>
        <w:rFonts w:ascii="Symbol" w:hAnsi="Symbol" w:hint="default"/>
      </w:rPr>
    </w:lvl>
    <w:lvl w:ilvl="7" w:tplc="08090003" w:tentative="1">
      <w:start w:val="1"/>
      <w:numFmt w:val="bullet"/>
      <w:lvlText w:val="o"/>
      <w:lvlJc w:val="left"/>
      <w:pPr>
        <w:tabs>
          <w:tab w:val="num" w:pos="7058"/>
        </w:tabs>
        <w:ind w:left="7058" w:hanging="360"/>
      </w:pPr>
      <w:rPr>
        <w:rFonts w:ascii="Courier New" w:hAnsi="Courier New" w:hint="default"/>
      </w:rPr>
    </w:lvl>
    <w:lvl w:ilvl="8" w:tplc="08090005" w:tentative="1">
      <w:start w:val="1"/>
      <w:numFmt w:val="bullet"/>
      <w:lvlText w:val=""/>
      <w:lvlJc w:val="left"/>
      <w:pPr>
        <w:tabs>
          <w:tab w:val="num" w:pos="7778"/>
        </w:tabs>
        <w:ind w:left="7778" w:hanging="360"/>
      </w:pPr>
      <w:rPr>
        <w:rFonts w:ascii="Wingdings" w:hAnsi="Wingdings" w:hint="default"/>
      </w:rPr>
    </w:lvl>
  </w:abstractNum>
  <w:abstractNum w:abstractNumId="17">
    <w:nsid w:val="538D138E"/>
    <w:multiLevelType w:val="hybridMultilevel"/>
    <w:tmpl w:val="E8ACCBF4"/>
    <w:lvl w:ilvl="0" w:tplc="0809000F">
      <w:start w:val="1"/>
      <w:numFmt w:val="decimal"/>
      <w:lvlText w:val="%1."/>
      <w:lvlJc w:val="left"/>
      <w:pPr>
        <w:ind w:left="1658" w:hanging="360"/>
      </w:p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18">
    <w:nsid w:val="556C5503"/>
    <w:multiLevelType w:val="hybridMultilevel"/>
    <w:tmpl w:val="2CF06A1E"/>
    <w:lvl w:ilvl="0" w:tplc="04090011">
      <w:start w:val="1"/>
      <w:numFmt w:val="decimal"/>
      <w:lvlText w:val="%1)"/>
      <w:lvlJc w:val="left"/>
      <w:pPr>
        <w:tabs>
          <w:tab w:val="num" w:pos="2018"/>
        </w:tabs>
        <w:ind w:left="2018" w:hanging="360"/>
      </w:pPr>
      <w:rPr>
        <w:rFonts w:cs="Times New Roman"/>
      </w:rPr>
    </w:lvl>
    <w:lvl w:ilvl="1" w:tplc="04090019" w:tentative="1">
      <w:start w:val="1"/>
      <w:numFmt w:val="lowerLetter"/>
      <w:lvlText w:val="%2."/>
      <w:lvlJc w:val="left"/>
      <w:pPr>
        <w:tabs>
          <w:tab w:val="num" w:pos="2738"/>
        </w:tabs>
        <w:ind w:left="2738" w:hanging="360"/>
      </w:pPr>
      <w:rPr>
        <w:rFonts w:cs="Times New Roman"/>
      </w:rPr>
    </w:lvl>
    <w:lvl w:ilvl="2" w:tplc="0409001B" w:tentative="1">
      <w:start w:val="1"/>
      <w:numFmt w:val="lowerRoman"/>
      <w:lvlText w:val="%3."/>
      <w:lvlJc w:val="right"/>
      <w:pPr>
        <w:tabs>
          <w:tab w:val="num" w:pos="3458"/>
        </w:tabs>
        <w:ind w:left="3458" w:hanging="180"/>
      </w:pPr>
      <w:rPr>
        <w:rFonts w:cs="Times New Roman"/>
      </w:rPr>
    </w:lvl>
    <w:lvl w:ilvl="3" w:tplc="0409000F" w:tentative="1">
      <w:start w:val="1"/>
      <w:numFmt w:val="decimal"/>
      <w:lvlText w:val="%4."/>
      <w:lvlJc w:val="left"/>
      <w:pPr>
        <w:tabs>
          <w:tab w:val="num" w:pos="4178"/>
        </w:tabs>
        <w:ind w:left="4178" w:hanging="360"/>
      </w:pPr>
      <w:rPr>
        <w:rFonts w:cs="Times New Roman"/>
      </w:rPr>
    </w:lvl>
    <w:lvl w:ilvl="4" w:tplc="04090019" w:tentative="1">
      <w:start w:val="1"/>
      <w:numFmt w:val="lowerLetter"/>
      <w:lvlText w:val="%5."/>
      <w:lvlJc w:val="left"/>
      <w:pPr>
        <w:tabs>
          <w:tab w:val="num" w:pos="4898"/>
        </w:tabs>
        <w:ind w:left="4898" w:hanging="360"/>
      </w:pPr>
      <w:rPr>
        <w:rFonts w:cs="Times New Roman"/>
      </w:rPr>
    </w:lvl>
    <w:lvl w:ilvl="5" w:tplc="0409001B" w:tentative="1">
      <w:start w:val="1"/>
      <w:numFmt w:val="lowerRoman"/>
      <w:lvlText w:val="%6."/>
      <w:lvlJc w:val="right"/>
      <w:pPr>
        <w:tabs>
          <w:tab w:val="num" w:pos="5618"/>
        </w:tabs>
        <w:ind w:left="5618" w:hanging="180"/>
      </w:pPr>
      <w:rPr>
        <w:rFonts w:cs="Times New Roman"/>
      </w:rPr>
    </w:lvl>
    <w:lvl w:ilvl="6" w:tplc="0409000F" w:tentative="1">
      <w:start w:val="1"/>
      <w:numFmt w:val="decimal"/>
      <w:lvlText w:val="%7."/>
      <w:lvlJc w:val="left"/>
      <w:pPr>
        <w:tabs>
          <w:tab w:val="num" w:pos="6338"/>
        </w:tabs>
        <w:ind w:left="6338" w:hanging="360"/>
      </w:pPr>
      <w:rPr>
        <w:rFonts w:cs="Times New Roman"/>
      </w:rPr>
    </w:lvl>
    <w:lvl w:ilvl="7" w:tplc="04090019" w:tentative="1">
      <w:start w:val="1"/>
      <w:numFmt w:val="lowerLetter"/>
      <w:lvlText w:val="%8."/>
      <w:lvlJc w:val="left"/>
      <w:pPr>
        <w:tabs>
          <w:tab w:val="num" w:pos="7058"/>
        </w:tabs>
        <w:ind w:left="7058" w:hanging="360"/>
      </w:pPr>
      <w:rPr>
        <w:rFonts w:cs="Times New Roman"/>
      </w:rPr>
    </w:lvl>
    <w:lvl w:ilvl="8" w:tplc="0409001B" w:tentative="1">
      <w:start w:val="1"/>
      <w:numFmt w:val="lowerRoman"/>
      <w:lvlText w:val="%9."/>
      <w:lvlJc w:val="right"/>
      <w:pPr>
        <w:tabs>
          <w:tab w:val="num" w:pos="7778"/>
        </w:tabs>
        <w:ind w:left="7778" w:hanging="180"/>
      </w:pPr>
      <w:rPr>
        <w:rFonts w:cs="Times New Roman"/>
      </w:rPr>
    </w:lvl>
  </w:abstractNum>
  <w:abstractNum w:abstractNumId="19">
    <w:nsid w:val="5C740560"/>
    <w:multiLevelType w:val="hybridMultilevel"/>
    <w:tmpl w:val="DC2AB75C"/>
    <w:lvl w:ilvl="0" w:tplc="52FE310A">
      <w:start w:val="2"/>
      <w:numFmt w:val="bullet"/>
      <w:lvlText w:val="-"/>
      <w:lvlJc w:val="left"/>
      <w:pPr>
        <w:tabs>
          <w:tab w:val="num" w:pos="1658"/>
        </w:tabs>
        <w:ind w:left="1658" w:hanging="360"/>
      </w:pPr>
      <w:rPr>
        <w:rFonts w:ascii="Verdana" w:eastAsia="Times New Roman" w:hAnsi="Verdana"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0">
    <w:nsid w:val="61BA71DC"/>
    <w:multiLevelType w:val="hybridMultilevel"/>
    <w:tmpl w:val="85C8C6EA"/>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21">
    <w:nsid w:val="62FB14A6"/>
    <w:multiLevelType w:val="multilevel"/>
    <w:tmpl w:val="5C8853F4"/>
    <w:lvl w:ilvl="0">
      <w:start w:val="1"/>
      <w:numFmt w:val="bullet"/>
      <w:lvlText w:val=""/>
      <w:lvlJc w:val="left"/>
      <w:pPr>
        <w:tabs>
          <w:tab w:val="num" w:pos="2018"/>
        </w:tabs>
        <w:ind w:left="2018" w:hanging="360"/>
      </w:pPr>
      <w:rPr>
        <w:rFonts w:ascii="Wingdings" w:hAnsi="Wingdings" w:hint="default"/>
      </w:rPr>
    </w:lvl>
    <w:lvl w:ilvl="1">
      <w:start w:val="1"/>
      <w:numFmt w:val="bullet"/>
      <w:lvlText w:val="o"/>
      <w:lvlJc w:val="left"/>
      <w:pPr>
        <w:tabs>
          <w:tab w:val="num" w:pos="2738"/>
        </w:tabs>
        <w:ind w:left="2738" w:hanging="360"/>
      </w:pPr>
      <w:rPr>
        <w:rFonts w:ascii="Courier New" w:hAnsi="Courier New" w:hint="default"/>
      </w:rPr>
    </w:lvl>
    <w:lvl w:ilvl="2">
      <w:start w:val="1"/>
      <w:numFmt w:val="bullet"/>
      <w:lvlText w:val=""/>
      <w:lvlJc w:val="left"/>
      <w:pPr>
        <w:tabs>
          <w:tab w:val="num" w:pos="3458"/>
        </w:tabs>
        <w:ind w:left="3458" w:hanging="360"/>
      </w:pPr>
      <w:rPr>
        <w:rFonts w:ascii="Wingdings" w:hAnsi="Wingdings" w:hint="default"/>
      </w:rPr>
    </w:lvl>
    <w:lvl w:ilvl="3">
      <w:start w:val="1"/>
      <w:numFmt w:val="bullet"/>
      <w:lvlText w:val=""/>
      <w:lvlJc w:val="left"/>
      <w:pPr>
        <w:tabs>
          <w:tab w:val="num" w:pos="4178"/>
        </w:tabs>
        <w:ind w:left="4178" w:hanging="360"/>
      </w:pPr>
      <w:rPr>
        <w:rFonts w:ascii="Symbol" w:hAnsi="Symbol" w:hint="default"/>
      </w:rPr>
    </w:lvl>
    <w:lvl w:ilvl="4">
      <w:start w:val="1"/>
      <w:numFmt w:val="bullet"/>
      <w:lvlText w:val="o"/>
      <w:lvlJc w:val="left"/>
      <w:pPr>
        <w:tabs>
          <w:tab w:val="num" w:pos="4898"/>
        </w:tabs>
        <w:ind w:left="4898" w:hanging="360"/>
      </w:pPr>
      <w:rPr>
        <w:rFonts w:ascii="Courier New" w:hAnsi="Courier New" w:hint="default"/>
      </w:rPr>
    </w:lvl>
    <w:lvl w:ilvl="5">
      <w:start w:val="1"/>
      <w:numFmt w:val="bullet"/>
      <w:lvlText w:val=""/>
      <w:lvlJc w:val="left"/>
      <w:pPr>
        <w:tabs>
          <w:tab w:val="num" w:pos="5618"/>
        </w:tabs>
        <w:ind w:left="5618" w:hanging="360"/>
      </w:pPr>
      <w:rPr>
        <w:rFonts w:ascii="Wingdings" w:hAnsi="Wingdings" w:hint="default"/>
      </w:rPr>
    </w:lvl>
    <w:lvl w:ilvl="6">
      <w:start w:val="1"/>
      <w:numFmt w:val="bullet"/>
      <w:lvlText w:val=""/>
      <w:lvlJc w:val="left"/>
      <w:pPr>
        <w:tabs>
          <w:tab w:val="num" w:pos="6338"/>
        </w:tabs>
        <w:ind w:left="6338" w:hanging="360"/>
      </w:pPr>
      <w:rPr>
        <w:rFonts w:ascii="Symbol" w:hAnsi="Symbol" w:hint="default"/>
      </w:rPr>
    </w:lvl>
    <w:lvl w:ilvl="7">
      <w:start w:val="1"/>
      <w:numFmt w:val="bullet"/>
      <w:lvlText w:val="o"/>
      <w:lvlJc w:val="left"/>
      <w:pPr>
        <w:tabs>
          <w:tab w:val="num" w:pos="7058"/>
        </w:tabs>
        <w:ind w:left="7058" w:hanging="360"/>
      </w:pPr>
      <w:rPr>
        <w:rFonts w:ascii="Courier New" w:hAnsi="Courier New" w:hint="default"/>
      </w:rPr>
    </w:lvl>
    <w:lvl w:ilvl="8">
      <w:start w:val="1"/>
      <w:numFmt w:val="bullet"/>
      <w:lvlText w:val=""/>
      <w:lvlJc w:val="left"/>
      <w:pPr>
        <w:tabs>
          <w:tab w:val="num" w:pos="7778"/>
        </w:tabs>
        <w:ind w:left="7778" w:hanging="360"/>
      </w:pPr>
      <w:rPr>
        <w:rFonts w:ascii="Wingdings" w:hAnsi="Wingdings" w:hint="default"/>
      </w:rPr>
    </w:lvl>
  </w:abstractNum>
  <w:abstractNum w:abstractNumId="22">
    <w:nsid w:val="63795812"/>
    <w:multiLevelType w:val="hybridMultilevel"/>
    <w:tmpl w:val="F83A8950"/>
    <w:lvl w:ilvl="0" w:tplc="2B887ADE">
      <w:start w:val="4"/>
      <w:numFmt w:val="bullet"/>
      <w:lvlText w:val="-"/>
      <w:lvlJc w:val="left"/>
      <w:pPr>
        <w:tabs>
          <w:tab w:val="num" w:pos="1658"/>
        </w:tabs>
        <w:ind w:left="1658" w:hanging="360"/>
      </w:pPr>
      <w:rPr>
        <w:rFonts w:ascii="Verdana" w:eastAsia="Times New Roman" w:hAnsi="Verdana"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164572F"/>
    <w:multiLevelType w:val="hybridMultilevel"/>
    <w:tmpl w:val="F1642E24"/>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24">
    <w:nsid w:val="7B703D5D"/>
    <w:multiLevelType w:val="hybridMultilevel"/>
    <w:tmpl w:val="969E912C"/>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5">
    <w:nsid w:val="7ED625DD"/>
    <w:multiLevelType w:val="hybridMultilevel"/>
    <w:tmpl w:val="918ADA8E"/>
    <w:lvl w:ilvl="0" w:tplc="18141DF6">
      <w:start w:val="1"/>
      <w:numFmt w:val="bullet"/>
      <w:lvlText w:val=""/>
      <w:lvlJc w:val="left"/>
      <w:pPr>
        <w:tabs>
          <w:tab w:val="num" w:pos="1658"/>
        </w:tabs>
        <w:ind w:left="1658" w:hanging="360"/>
      </w:pPr>
      <w:rPr>
        <w:rFonts w:ascii="Wingdings" w:hAnsi="Wingdings" w:hint="default"/>
      </w:rPr>
    </w:lvl>
    <w:lvl w:ilvl="1" w:tplc="08090003" w:tentative="1">
      <w:start w:val="1"/>
      <w:numFmt w:val="bullet"/>
      <w:lvlText w:val="o"/>
      <w:lvlJc w:val="left"/>
      <w:pPr>
        <w:tabs>
          <w:tab w:val="num" w:pos="2018"/>
        </w:tabs>
        <w:ind w:left="2018" w:hanging="360"/>
      </w:pPr>
      <w:rPr>
        <w:rFonts w:ascii="Courier New" w:hAnsi="Courier New" w:hint="default"/>
      </w:rPr>
    </w:lvl>
    <w:lvl w:ilvl="2" w:tplc="08090005" w:tentative="1">
      <w:start w:val="1"/>
      <w:numFmt w:val="bullet"/>
      <w:lvlText w:val=""/>
      <w:lvlJc w:val="left"/>
      <w:pPr>
        <w:tabs>
          <w:tab w:val="num" w:pos="2738"/>
        </w:tabs>
        <w:ind w:left="2738" w:hanging="360"/>
      </w:pPr>
      <w:rPr>
        <w:rFonts w:ascii="Wingdings" w:hAnsi="Wingdings" w:hint="default"/>
      </w:rPr>
    </w:lvl>
    <w:lvl w:ilvl="3" w:tplc="08090001" w:tentative="1">
      <w:start w:val="1"/>
      <w:numFmt w:val="bullet"/>
      <w:lvlText w:val=""/>
      <w:lvlJc w:val="left"/>
      <w:pPr>
        <w:tabs>
          <w:tab w:val="num" w:pos="3458"/>
        </w:tabs>
        <w:ind w:left="3458" w:hanging="360"/>
      </w:pPr>
      <w:rPr>
        <w:rFonts w:ascii="Symbol" w:hAnsi="Symbol" w:hint="default"/>
      </w:rPr>
    </w:lvl>
    <w:lvl w:ilvl="4" w:tplc="08090003" w:tentative="1">
      <w:start w:val="1"/>
      <w:numFmt w:val="bullet"/>
      <w:lvlText w:val="o"/>
      <w:lvlJc w:val="left"/>
      <w:pPr>
        <w:tabs>
          <w:tab w:val="num" w:pos="4178"/>
        </w:tabs>
        <w:ind w:left="4178" w:hanging="360"/>
      </w:pPr>
      <w:rPr>
        <w:rFonts w:ascii="Courier New" w:hAnsi="Courier New" w:hint="default"/>
      </w:rPr>
    </w:lvl>
    <w:lvl w:ilvl="5" w:tplc="08090005" w:tentative="1">
      <w:start w:val="1"/>
      <w:numFmt w:val="bullet"/>
      <w:lvlText w:val=""/>
      <w:lvlJc w:val="left"/>
      <w:pPr>
        <w:tabs>
          <w:tab w:val="num" w:pos="4898"/>
        </w:tabs>
        <w:ind w:left="4898" w:hanging="360"/>
      </w:pPr>
      <w:rPr>
        <w:rFonts w:ascii="Wingdings" w:hAnsi="Wingdings" w:hint="default"/>
      </w:rPr>
    </w:lvl>
    <w:lvl w:ilvl="6" w:tplc="08090001" w:tentative="1">
      <w:start w:val="1"/>
      <w:numFmt w:val="bullet"/>
      <w:lvlText w:val=""/>
      <w:lvlJc w:val="left"/>
      <w:pPr>
        <w:tabs>
          <w:tab w:val="num" w:pos="5618"/>
        </w:tabs>
        <w:ind w:left="5618" w:hanging="360"/>
      </w:pPr>
      <w:rPr>
        <w:rFonts w:ascii="Symbol" w:hAnsi="Symbol" w:hint="default"/>
      </w:rPr>
    </w:lvl>
    <w:lvl w:ilvl="7" w:tplc="08090003" w:tentative="1">
      <w:start w:val="1"/>
      <w:numFmt w:val="bullet"/>
      <w:lvlText w:val="o"/>
      <w:lvlJc w:val="left"/>
      <w:pPr>
        <w:tabs>
          <w:tab w:val="num" w:pos="6338"/>
        </w:tabs>
        <w:ind w:left="6338" w:hanging="360"/>
      </w:pPr>
      <w:rPr>
        <w:rFonts w:ascii="Courier New" w:hAnsi="Courier New" w:hint="default"/>
      </w:rPr>
    </w:lvl>
    <w:lvl w:ilvl="8" w:tplc="08090005" w:tentative="1">
      <w:start w:val="1"/>
      <w:numFmt w:val="bullet"/>
      <w:lvlText w:val=""/>
      <w:lvlJc w:val="left"/>
      <w:pPr>
        <w:tabs>
          <w:tab w:val="num" w:pos="7058"/>
        </w:tabs>
        <w:ind w:left="7058" w:hanging="360"/>
      </w:pPr>
      <w:rPr>
        <w:rFonts w:ascii="Wingdings" w:hAnsi="Wingdings" w:hint="default"/>
      </w:rPr>
    </w:lvl>
  </w:abstractNum>
  <w:num w:numId="1">
    <w:abstractNumId w:val="0"/>
  </w:num>
  <w:num w:numId="2">
    <w:abstractNumId w:val="9"/>
  </w:num>
  <w:num w:numId="3">
    <w:abstractNumId w:val="3"/>
  </w:num>
  <w:num w:numId="4">
    <w:abstractNumId w:val="7"/>
  </w:num>
  <w:num w:numId="5">
    <w:abstractNumId w:val="18"/>
  </w:num>
  <w:num w:numId="6">
    <w:abstractNumId w:val="12"/>
  </w:num>
  <w:num w:numId="7">
    <w:abstractNumId w:val="11"/>
  </w:num>
  <w:num w:numId="8">
    <w:abstractNumId w:val="6"/>
  </w:num>
  <w:num w:numId="9">
    <w:abstractNumId w:val="24"/>
  </w:num>
  <w:num w:numId="10">
    <w:abstractNumId w:val="19"/>
  </w:num>
  <w:num w:numId="11">
    <w:abstractNumId w:val="22"/>
  </w:num>
  <w:num w:numId="12">
    <w:abstractNumId w:val="15"/>
  </w:num>
  <w:num w:numId="13">
    <w:abstractNumId w:val="16"/>
  </w:num>
  <w:num w:numId="14">
    <w:abstractNumId w:val="21"/>
  </w:num>
  <w:num w:numId="15">
    <w:abstractNumId w:val="14"/>
  </w:num>
  <w:num w:numId="16">
    <w:abstractNumId w:val="4"/>
  </w:num>
  <w:num w:numId="17">
    <w:abstractNumId w:val="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num>
  <w:num w:numId="21">
    <w:abstractNumId w:val="5"/>
  </w:num>
  <w:num w:numId="22">
    <w:abstractNumId w:val="8"/>
  </w:num>
  <w:num w:numId="23">
    <w:abstractNumId w:val="20"/>
  </w:num>
  <w:num w:numId="24">
    <w:abstractNumId w:val="13"/>
  </w:num>
  <w:num w:numId="25">
    <w:abstractNumId w:val="17"/>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ttachedTemplate r:id="rId1"/>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13BB3"/>
    <w:rsid w:val="00001288"/>
    <w:rsid w:val="00001798"/>
    <w:rsid w:val="00003B44"/>
    <w:rsid w:val="000040F2"/>
    <w:rsid w:val="00004F79"/>
    <w:rsid w:val="00006F87"/>
    <w:rsid w:val="0001049E"/>
    <w:rsid w:val="00010BB9"/>
    <w:rsid w:val="00020DFD"/>
    <w:rsid w:val="00021DA8"/>
    <w:rsid w:val="00022CDE"/>
    <w:rsid w:val="000250CA"/>
    <w:rsid w:val="00025C61"/>
    <w:rsid w:val="0003350E"/>
    <w:rsid w:val="000363D3"/>
    <w:rsid w:val="00044298"/>
    <w:rsid w:val="00046577"/>
    <w:rsid w:val="00053DB2"/>
    <w:rsid w:val="00055467"/>
    <w:rsid w:val="000579AE"/>
    <w:rsid w:val="00060F47"/>
    <w:rsid w:val="00063FA9"/>
    <w:rsid w:val="000665E1"/>
    <w:rsid w:val="00066727"/>
    <w:rsid w:val="00072CDD"/>
    <w:rsid w:val="00076F24"/>
    <w:rsid w:val="00081059"/>
    <w:rsid w:val="000938CC"/>
    <w:rsid w:val="00096CE0"/>
    <w:rsid w:val="000970FA"/>
    <w:rsid w:val="000A0A38"/>
    <w:rsid w:val="000A3E84"/>
    <w:rsid w:val="000A4D31"/>
    <w:rsid w:val="000A6F70"/>
    <w:rsid w:val="000B35E5"/>
    <w:rsid w:val="000B53FD"/>
    <w:rsid w:val="000C13FC"/>
    <w:rsid w:val="000C24D9"/>
    <w:rsid w:val="000C4C49"/>
    <w:rsid w:val="000D01E4"/>
    <w:rsid w:val="000D0C24"/>
    <w:rsid w:val="000D1A28"/>
    <w:rsid w:val="000D7565"/>
    <w:rsid w:val="000E1B81"/>
    <w:rsid w:val="000E2257"/>
    <w:rsid w:val="000E60F1"/>
    <w:rsid w:val="000F64AB"/>
    <w:rsid w:val="00100E08"/>
    <w:rsid w:val="001071B8"/>
    <w:rsid w:val="001108D8"/>
    <w:rsid w:val="00111287"/>
    <w:rsid w:val="001159BF"/>
    <w:rsid w:val="001203DD"/>
    <w:rsid w:val="001240F2"/>
    <w:rsid w:val="00126CAB"/>
    <w:rsid w:val="001276F4"/>
    <w:rsid w:val="001307DF"/>
    <w:rsid w:val="00136A0C"/>
    <w:rsid w:val="001457CA"/>
    <w:rsid w:val="00147F62"/>
    <w:rsid w:val="00147F93"/>
    <w:rsid w:val="00151622"/>
    <w:rsid w:val="00154B38"/>
    <w:rsid w:val="00155C31"/>
    <w:rsid w:val="00156058"/>
    <w:rsid w:val="00157038"/>
    <w:rsid w:val="001619CA"/>
    <w:rsid w:val="00164535"/>
    <w:rsid w:val="0016629B"/>
    <w:rsid w:val="00166C72"/>
    <w:rsid w:val="00167FB0"/>
    <w:rsid w:val="0017125C"/>
    <w:rsid w:val="00172008"/>
    <w:rsid w:val="001722A1"/>
    <w:rsid w:val="001761EC"/>
    <w:rsid w:val="00177703"/>
    <w:rsid w:val="00182086"/>
    <w:rsid w:val="00182D13"/>
    <w:rsid w:val="00183C57"/>
    <w:rsid w:val="00184BCE"/>
    <w:rsid w:val="001962EB"/>
    <w:rsid w:val="001971AC"/>
    <w:rsid w:val="001A1301"/>
    <w:rsid w:val="001A32FB"/>
    <w:rsid w:val="001A4E7D"/>
    <w:rsid w:val="001A607B"/>
    <w:rsid w:val="001B1818"/>
    <w:rsid w:val="001B2D43"/>
    <w:rsid w:val="001B6B78"/>
    <w:rsid w:val="001C13BF"/>
    <w:rsid w:val="001C1822"/>
    <w:rsid w:val="001C2B64"/>
    <w:rsid w:val="001C4DFA"/>
    <w:rsid w:val="001C5DE1"/>
    <w:rsid w:val="001C6226"/>
    <w:rsid w:val="001D00A6"/>
    <w:rsid w:val="001D3174"/>
    <w:rsid w:val="001D52A3"/>
    <w:rsid w:val="001D7BC0"/>
    <w:rsid w:val="001D7E42"/>
    <w:rsid w:val="001E02B8"/>
    <w:rsid w:val="001E1D23"/>
    <w:rsid w:val="001E36C5"/>
    <w:rsid w:val="001E3A3E"/>
    <w:rsid w:val="001F2C3D"/>
    <w:rsid w:val="001F6572"/>
    <w:rsid w:val="00201C07"/>
    <w:rsid w:val="00203DE4"/>
    <w:rsid w:val="00205BDB"/>
    <w:rsid w:val="00206918"/>
    <w:rsid w:val="00217107"/>
    <w:rsid w:val="002208DC"/>
    <w:rsid w:val="002224FD"/>
    <w:rsid w:val="00222969"/>
    <w:rsid w:val="00225DB5"/>
    <w:rsid w:val="00231CC5"/>
    <w:rsid w:val="00235D61"/>
    <w:rsid w:val="002370EE"/>
    <w:rsid w:val="0025079D"/>
    <w:rsid w:val="00255B98"/>
    <w:rsid w:val="00255DA2"/>
    <w:rsid w:val="00255F22"/>
    <w:rsid w:val="00256914"/>
    <w:rsid w:val="00264345"/>
    <w:rsid w:val="0026467F"/>
    <w:rsid w:val="002657F5"/>
    <w:rsid w:val="00265B05"/>
    <w:rsid w:val="00267C28"/>
    <w:rsid w:val="0027309A"/>
    <w:rsid w:val="0027324D"/>
    <w:rsid w:val="00274194"/>
    <w:rsid w:val="002763B7"/>
    <w:rsid w:val="00280581"/>
    <w:rsid w:val="002828D9"/>
    <w:rsid w:val="00284486"/>
    <w:rsid w:val="00287112"/>
    <w:rsid w:val="0028780E"/>
    <w:rsid w:val="0029054D"/>
    <w:rsid w:val="00290C53"/>
    <w:rsid w:val="00291568"/>
    <w:rsid w:val="00291F43"/>
    <w:rsid w:val="002928D6"/>
    <w:rsid w:val="00295764"/>
    <w:rsid w:val="002A0523"/>
    <w:rsid w:val="002A7C66"/>
    <w:rsid w:val="002B1AA2"/>
    <w:rsid w:val="002B3B5D"/>
    <w:rsid w:val="002C1614"/>
    <w:rsid w:val="002C51C7"/>
    <w:rsid w:val="002C5527"/>
    <w:rsid w:val="002C7AD0"/>
    <w:rsid w:val="002D29C2"/>
    <w:rsid w:val="002D64CB"/>
    <w:rsid w:val="002D6A42"/>
    <w:rsid w:val="002E29C3"/>
    <w:rsid w:val="002E2AA4"/>
    <w:rsid w:val="002E7301"/>
    <w:rsid w:val="002F1089"/>
    <w:rsid w:val="002F62C4"/>
    <w:rsid w:val="00301FF8"/>
    <w:rsid w:val="00304F81"/>
    <w:rsid w:val="00314B6B"/>
    <w:rsid w:val="00317007"/>
    <w:rsid w:val="00322181"/>
    <w:rsid w:val="0032232D"/>
    <w:rsid w:val="00330B10"/>
    <w:rsid w:val="00333FF4"/>
    <w:rsid w:val="00341A2B"/>
    <w:rsid w:val="00344A5D"/>
    <w:rsid w:val="00346154"/>
    <w:rsid w:val="00346211"/>
    <w:rsid w:val="00352B77"/>
    <w:rsid w:val="003610C0"/>
    <w:rsid w:val="00364343"/>
    <w:rsid w:val="0036780B"/>
    <w:rsid w:val="003702EF"/>
    <w:rsid w:val="0037123F"/>
    <w:rsid w:val="003722E8"/>
    <w:rsid w:val="00374D76"/>
    <w:rsid w:val="00377C65"/>
    <w:rsid w:val="00377E85"/>
    <w:rsid w:val="00381CC0"/>
    <w:rsid w:val="0038222C"/>
    <w:rsid w:val="003828DF"/>
    <w:rsid w:val="00384D3E"/>
    <w:rsid w:val="003866F7"/>
    <w:rsid w:val="00387354"/>
    <w:rsid w:val="00387486"/>
    <w:rsid w:val="003878F1"/>
    <w:rsid w:val="00391828"/>
    <w:rsid w:val="003969AB"/>
    <w:rsid w:val="003A103C"/>
    <w:rsid w:val="003A1BCF"/>
    <w:rsid w:val="003A31D9"/>
    <w:rsid w:val="003A4399"/>
    <w:rsid w:val="003A70FC"/>
    <w:rsid w:val="003B590D"/>
    <w:rsid w:val="003B61B7"/>
    <w:rsid w:val="003C02D7"/>
    <w:rsid w:val="003C3BD0"/>
    <w:rsid w:val="003C767B"/>
    <w:rsid w:val="003C7740"/>
    <w:rsid w:val="003C7F52"/>
    <w:rsid w:val="003D64E3"/>
    <w:rsid w:val="003E2F9C"/>
    <w:rsid w:val="003E500C"/>
    <w:rsid w:val="003E5A00"/>
    <w:rsid w:val="003E7694"/>
    <w:rsid w:val="00402E0B"/>
    <w:rsid w:val="00403258"/>
    <w:rsid w:val="00403A66"/>
    <w:rsid w:val="00405F8A"/>
    <w:rsid w:val="00406999"/>
    <w:rsid w:val="00407558"/>
    <w:rsid w:val="00422445"/>
    <w:rsid w:val="00422A6F"/>
    <w:rsid w:val="00422F4E"/>
    <w:rsid w:val="00424DF8"/>
    <w:rsid w:val="00426071"/>
    <w:rsid w:val="00432C96"/>
    <w:rsid w:val="00432D53"/>
    <w:rsid w:val="00434117"/>
    <w:rsid w:val="004412A3"/>
    <w:rsid w:val="004425D0"/>
    <w:rsid w:val="004445E9"/>
    <w:rsid w:val="00446BB8"/>
    <w:rsid w:val="00446F0F"/>
    <w:rsid w:val="004534A2"/>
    <w:rsid w:val="00460CFB"/>
    <w:rsid w:val="00460F8E"/>
    <w:rsid w:val="004616E8"/>
    <w:rsid w:val="0046177D"/>
    <w:rsid w:val="004639A8"/>
    <w:rsid w:val="00465672"/>
    <w:rsid w:val="00465911"/>
    <w:rsid w:val="00465CE5"/>
    <w:rsid w:val="00470B38"/>
    <w:rsid w:val="004750E5"/>
    <w:rsid w:val="00483246"/>
    <w:rsid w:val="00484905"/>
    <w:rsid w:val="00485F92"/>
    <w:rsid w:val="00491DF4"/>
    <w:rsid w:val="00493B17"/>
    <w:rsid w:val="0049770E"/>
    <w:rsid w:val="004A335E"/>
    <w:rsid w:val="004B153C"/>
    <w:rsid w:val="004B205E"/>
    <w:rsid w:val="004B2FA3"/>
    <w:rsid w:val="004B53D2"/>
    <w:rsid w:val="004B6940"/>
    <w:rsid w:val="004B7C87"/>
    <w:rsid w:val="004C0E9E"/>
    <w:rsid w:val="004C306F"/>
    <w:rsid w:val="004C317E"/>
    <w:rsid w:val="004C3968"/>
    <w:rsid w:val="004D00F3"/>
    <w:rsid w:val="004D1D63"/>
    <w:rsid w:val="004D3F1D"/>
    <w:rsid w:val="004D54DC"/>
    <w:rsid w:val="004D6257"/>
    <w:rsid w:val="004E172D"/>
    <w:rsid w:val="004E2D28"/>
    <w:rsid w:val="004E6888"/>
    <w:rsid w:val="004E7490"/>
    <w:rsid w:val="004E7DFE"/>
    <w:rsid w:val="004F7338"/>
    <w:rsid w:val="0050035F"/>
    <w:rsid w:val="00511707"/>
    <w:rsid w:val="00516BBF"/>
    <w:rsid w:val="005262A0"/>
    <w:rsid w:val="00527160"/>
    <w:rsid w:val="00527377"/>
    <w:rsid w:val="00532044"/>
    <w:rsid w:val="005320D1"/>
    <w:rsid w:val="005345B2"/>
    <w:rsid w:val="00537998"/>
    <w:rsid w:val="00544DF1"/>
    <w:rsid w:val="005553F0"/>
    <w:rsid w:val="00556F29"/>
    <w:rsid w:val="00557555"/>
    <w:rsid w:val="00560884"/>
    <w:rsid w:val="0057173A"/>
    <w:rsid w:val="00575E2F"/>
    <w:rsid w:val="00577510"/>
    <w:rsid w:val="0058228E"/>
    <w:rsid w:val="00582579"/>
    <w:rsid w:val="00583909"/>
    <w:rsid w:val="00585D51"/>
    <w:rsid w:val="0059066A"/>
    <w:rsid w:val="00592E31"/>
    <w:rsid w:val="00597D65"/>
    <w:rsid w:val="005A15BC"/>
    <w:rsid w:val="005A1D2E"/>
    <w:rsid w:val="005B21F9"/>
    <w:rsid w:val="005B4B92"/>
    <w:rsid w:val="005B4CE1"/>
    <w:rsid w:val="005B6B5B"/>
    <w:rsid w:val="005C0941"/>
    <w:rsid w:val="005C3683"/>
    <w:rsid w:val="005C5087"/>
    <w:rsid w:val="005C6001"/>
    <w:rsid w:val="005C6F00"/>
    <w:rsid w:val="005D279D"/>
    <w:rsid w:val="005D3DD3"/>
    <w:rsid w:val="005D5B4D"/>
    <w:rsid w:val="005D7B44"/>
    <w:rsid w:val="005E0577"/>
    <w:rsid w:val="005E0746"/>
    <w:rsid w:val="005E5474"/>
    <w:rsid w:val="005E5650"/>
    <w:rsid w:val="005F068A"/>
    <w:rsid w:val="005F5402"/>
    <w:rsid w:val="005F64B9"/>
    <w:rsid w:val="005F7A08"/>
    <w:rsid w:val="00602B64"/>
    <w:rsid w:val="006032D9"/>
    <w:rsid w:val="0060468B"/>
    <w:rsid w:val="006048DF"/>
    <w:rsid w:val="00604FBA"/>
    <w:rsid w:val="00605196"/>
    <w:rsid w:val="006064FE"/>
    <w:rsid w:val="00612A30"/>
    <w:rsid w:val="00613AF1"/>
    <w:rsid w:val="00613BB3"/>
    <w:rsid w:val="006171F5"/>
    <w:rsid w:val="006224BC"/>
    <w:rsid w:val="0062309D"/>
    <w:rsid w:val="00624460"/>
    <w:rsid w:val="0062536D"/>
    <w:rsid w:val="00625F3E"/>
    <w:rsid w:val="0063098A"/>
    <w:rsid w:val="0063116D"/>
    <w:rsid w:val="006322CB"/>
    <w:rsid w:val="00633518"/>
    <w:rsid w:val="00641F78"/>
    <w:rsid w:val="00642685"/>
    <w:rsid w:val="00644771"/>
    <w:rsid w:val="00646E60"/>
    <w:rsid w:val="00662FB5"/>
    <w:rsid w:val="00663FC3"/>
    <w:rsid w:val="006647F0"/>
    <w:rsid w:val="00665190"/>
    <w:rsid w:val="006655E1"/>
    <w:rsid w:val="0066727F"/>
    <w:rsid w:val="00674505"/>
    <w:rsid w:val="006746E4"/>
    <w:rsid w:val="00686E43"/>
    <w:rsid w:val="006930BF"/>
    <w:rsid w:val="006A6B17"/>
    <w:rsid w:val="006B0C69"/>
    <w:rsid w:val="006B2077"/>
    <w:rsid w:val="006B432F"/>
    <w:rsid w:val="006B5537"/>
    <w:rsid w:val="006B5E53"/>
    <w:rsid w:val="006B62D4"/>
    <w:rsid w:val="006C10E2"/>
    <w:rsid w:val="006C5161"/>
    <w:rsid w:val="006C5768"/>
    <w:rsid w:val="006C5A24"/>
    <w:rsid w:val="006D145A"/>
    <w:rsid w:val="006D3581"/>
    <w:rsid w:val="006D4BFF"/>
    <w:rsid w:val="006E18FE"/>
    <w:rsid w:val="006E2257"/>
    <w:rsid w:val="006E3AE7"/>
    <w:rsid w:val="006F0086"/>
    <w:rsid w:val="00702C26"/>
    <w:rsid w:val="00702C48"/>
    <w:rsid w:val="00704C93"/>
    <w:rsid w:val="00704D6F"/>
    <w:rsid w:val="00717667"/>
    <w:rsid w:val="00734553"/>
    <w:rsid w:val="00736420"/>
    <w:rsid w:val="00736720"/>
    <w:rsid w:val="00741620"/>
    <w:rsid w:val="0074178A"/>
    <w:rsid w:val="007447FA"/>
    <w:rsid w:val="00744CEC"/>
    <w:rsid w:val="00746132"/>
    <w:rsid w:val="00750776"/>
    <w:rsid w:val="00751092"/>
    <w:rsid w:val="007512F0"/>
    <w:rsid w:val="00753BDA"/>
    <w:rsid w:val="00754A72"/>
    <w:rsid w:val="0075566B"/>
    <w:rsid w:val="00756660"/>
    <w:rsid w:val="00757C0A"/>
    <w:rsid w:val="007627C8"/>
    <w:rsid w:val="00762B20"/>
    <w:rsid w:val="00770074"/>
    <w:rsid w:val="00771D18"/>
    <w:rsid w:val="00773101"/>
    <w:rsid w:val="0077398B"/>
    <w:rsid w:val="007757C1"/>
    <w:rsid w:val="00776798"/>
    <w:rsid w:val="0078153E"/>
    <w:rsid w:val="00781BE5"/>
    <w:rsid w:val="00782760"/>
    <w:rsid w:val="00783997"/>
    <w:rsid w:val="00786BDA"/>
    <w:rsid w:val="007927D3"/>
    <w:rsid w:val="00793B05"/>
    <w:rsid w:val="00797ED8"/>
    <w:rsid w:val="007A250E"/>
    <w:rsid w:val="007A69CA"/>
    <w:rsid w:val="007B107C"/>
    <w:rsid w:val="007B11A4"/>
    <w:rsid w:val="007B2D39"/>
    <w:rsid w:val="007C3D51"/>
    <w:rsid w:val="007C54D9"/>
    <w:rsid w:val="007D0AB7"/>
    <w:rsid w:val="007D1ECC"/>
    <w:rsid w:val="007E0160"/>
    <w:rsid w:val="007E31E6"/>
    <w:rsid w:val="007E37AB"/>
    <w:rsid w:val="007E757D"/>
    <w:rsid w:val="007F2A8B"/>
    <w:rsid w:val="007F3629"/>
    <w:rsid w:val="007F4BA1"/>
    <w:rsid w:val="007F5B1B"/>
    <w:rsid w:val="007F5C34"/>
    <w:rsid w:val="007F7579"/>
    <w:rsid w:val="00802693"/>
    <w:rsid w:val="00802E98"/>
    <w:rsid w:val="008038C3"/>
    <w:rsid w:val="008039E5"/>
    <w:rsid w:val="00804DD1"/>
    <w:rsid w:val="008057C6"/>
    <w:rsid w:val="008066E7"/>
    <w:rsid w:val="00807262"/>
    <w:rsid w:val="008079F4"/>
    <w:rsid w:val="0081147F"/>
    <w:rsid w:val="00815A4D"/>
    <w:rsid w:val="0081600B"/>
    <w:rsid w:val="00821C3C"/>
    <w:rsid w:val="008330FB"/>
    <w:rsid w:val="00834025"/>
    <w:rsid w:val="008354F6"/>
    <w:rsid w:val="00835B60"/>
    <w:rsid w:val="00840E1E"/>
    <w:rsid w:val="00841673"/>
    <w:rsid w:val="0084325A"/>
    <w:rsid w:val="00844E54"/>
    <w:rsid w:val="008452F1"/>
    <w:rsid w:val="00850F39"/>
    <w:rsid w:val="00851858"/>
    <w:rsid w:val="0085194D"/>
    <w:rsid w:val="008547A3"/>
    <w:rsid w:val="00860352"/>
    <w:rsid w:val="00861548"/>
    <w:rsid w:val="00861B98"/>
    <w:rsid w:val="00871B80"/>
    <w:rsid w:val="00872EBB"/>
    <w:rsid w:val="00873CCF"/>
    <w:rsid w:val="008740D0"/>
    <w:rsid w:val="00876056"/>
    <w:rsid w:val="00881B17"/>
    <w:rsid w:val="00883D94"/>
    <w:rsid w:val="00886C4E"/>
    <w:rsid w:val="00891001"/>
    <w:rsid w:val="00891E9E"/>
    <w:rsid w:val="00891EC1"/>
    <w:rsid w:val="00891ED2"/>
    <w:rsid w:val="0089267F"/>
    <w:rsid w:val="00897FAF"/>
    <w:rsid w:val="008A4F5A"/>
    <w:rsid w:val="008A7E11"/>
    <w:rsid w:val="008B04E8"/>
    <w:rsid w:val="008B2C3D"/>
    <w:rsid w:val="008B5A01"/>
    <w:rsid w:val="008C0D8F"/>
    <w:rsid w:val="008C1EFD"/>
    <w:rsid w:val="008C2C24"/>
    <w:rsid w:val="008C39F6"/>
    <w:rsid w:val="008C58F4"/>
    <w:rsid w:val="008D0D76"/>
    <w:rsid w:val="008D2BAE"/>
    <w:rsid w:val="008E13AD"/>
    <w:rsid w:val="008E1599"/>
    <w:rsid w:val="008E3A82"/>
    <w:rsid w:val="008E6BDB"/>
    <w:rsid w:val="008F08D3"/>
    <w:rsid w:val="008F0965"/>
    <w:rsid w:val="008F0C2C"/>
    <w:rsid w:val="008F20FA"/>
    <w:rsid w:val="008F3047"/>
    <w:rsid w:val="008F4349"/>
    <w:rsid w:val="008F7315"/>
    <w:rsid w:val="008F76C7"/>
    <w:rsid w:val="008F7C54"/>
    <w:rsid w:val="00900763"/>
    <w:rsid w:val="009016E2"/>
    <w:rsid w:val="009071E8"/>
    <w:rsid w:val="0091125D"/>
    <w:rsid w:val="009145A7"/>
    <w:rsid w:val="00914EE0"/>
    <w:rsid w:val="009157C5"/>
    <w:rsid w:val="00921466"/>
    <w:rsid w:val="00923F81"/>
    <w:rsid w:val="00925831"/>
    <w:rsid w:val="00926352"/>
    <w:rsid w:val="00934630"/>
    <w:rsid w:val="009374B6"/>
    <w:rsid w:val="009375A2"/>
    <w:rsid w:val="009414B3"/>
    <w:rsid w:val="00942A19"/>
    <w:rsid w:val="00944306"/>
    <w:rsid w:val="00944C25"/>
    <w:rsid w:val="0094660E"/>
    <w:rsid w:val="00947BDE"/>
    <w:rsid w:val="00947C51"/>
    <w:rsid w:val="00955AC8"/>
    <w:rsid w:val="00961438"/>
    <w:rsid w:val="00961611"/>
    <w:rsid w:val="00971B45"/>
    <w:rsid w:val="00971D14"/>
    <w:rsid w:val="009771A8"/>
    <w:rsid w:val="009809BD"/>
    <w:rsid w:val="00982BEF"/>
    <w:rsid w:val="00986E97"/>
    <w:rsid w:val="00990086"/>
    <w:rsid w:val="009921A7"/>
    <w:rsid w:val="00993C6E"/>
    <w:rsid w:val="00995D12"/>
    <w:rsid w:val="00995E41"/>
    <w:rsid w:val="00996878"/>
    <w:rsid w:val="00996C95"/>
    <w:rsid w:val="009A4D5D"/>
    <w:rsid w:val="009A5BD9"/>
    <w:rsid w:val="009B10D6"/>
    <w:rsid w:val="009B357A"/>
    <w:rsid w:val="009B417E"/>
    <w:rsid w:val="009B4BBA"/>
    <w:rsid w:val="009B5B6F"/>
    <w:rsid w:val="009B5B8A"/>
    <w:rsid w:val="009C0648"/>
    <w:rsid w:val="009C1532"/>
    <w:rsid w:val="009D1AA8"/>
    <w:rsid w:val="009D1C8E"/>
    <w:rsid w:val="009D203E"/>
    <w:rsid w:val="009D295D"/>
    <w:rsid w:val="009D3DCC"/>
    <w:rsid w:val="009D4071"/>
    <w:rsid w:val="009D52C0"/>
    <w:rsid w:val="009D7600"/>
    <w:rsid w:val="009D7F8D"/>
    <w:rsid w:val="009E051C"/>
    <w:rsid w:val="009E2DBD"/>
    <w:rsid w:val="009E425C"/>
    <w:rsid w:val="009E4697"/>
    <w:rsid w:val="009E59AF"/>
    <w:rsid w:val="009F00B9"/>
    <w:rsid w:val="009F56EB"/>
    <w:rsid w:val="009F665F"/>
    <w:rsid w:val="009F76C4"/>
    <w:rsid w:val="009F77AB"/>
    <w:rsid w:val="00A00DC4"/>
    <w:rsid w:val="00A01B2E"/>
    <w:rsid w:val="00A0218F"/>
    <w:rsid w:val="00A026E5"/>
    <w:rsid w:val="00A02BA0"/>
    <w:rsid w:val="00A0336C"/>
    <w:rsid w:val="00A10120"/>
    <w:rsid w:val="00A10247"/>
    <w:rsid w:val="00A114C2"/>
    <w:rsid w:val="00A11ADE"/>
    <w:rsid w:val="00A132F2"/>
    <w:rsid w:val="00A13E97"/>
    <w:rsid w:val="00A14222"/>
    <w:rsid w:val="00A15A5B"/>
    <w:rsid w:val="00A15B69"/>
    <w:rsid w:val="00A165DC"/>
    <w:rsid w:val="00A2341B"/>
    <w:rsid w:val="00A2650F"/>
    <w:rsid w:val="00A2674E"/>
    <w:rsid w:val="00A323D0"/>
    <w:rsid w:val="00A3444A"/>
    <w:rsid w:val="00A366C0"/>
    <w:rsid w:val="00A37C3D"/>
    <w:rsid w:val="00A37E40"/>
    <w:rsid w:val="00A42042"/>
    <w:rsid w:val="00A51018"/>
    <w:rsid w:val="00A51A22"/>
    <w:rsid w:val="00A5288A"/>
    <w:rsid w:val="00A53018"/>
    <w:rsid w:val="00A534DD"/>
    <w:rsid w:val="00A70C02"/>
    <w:rsid w:val="00A71D7F"/>
    <w:rsid w:val="00A73DE7"/>
    <w:rsid w:val="00A7612F"/>
    <w:rsid w:val="00A76DED"/>
    <w:rsid w:val="00A81942"/>
    <w:rsid w:val="00A85577"/>
    <w:rsid w:val="00A8568D"/>
    <w:rsid w:val="00A85DD4"/>
    <w:rsid w:val="00A930EC"/>
    <w:rsid w:val="00A940C8"/>
    <w:rsid w:val="00A97211"/>
    <w:rsid w:val="00AA05A0"/>
    <w:rsid w:val="00AA25E8"/>
    <w:rsid w:val="00AA3E15"/>
    <w:rsid w:val="00AA7351"/>
    <w:rsid w:val="00AA7BC1"/>
    <w:rsid w:val="00AB0BE7"/>
    <w:rsid w:val="00AB21C9"/>
    <w:rsid w:val="00AB3801"/>
    <w:rsid w:val="00AC1C76"/>
    <w:rsid w:val="00AC6982"/>
    <w:rsid w:val="00AD46CC"/>
    <w:rsid w:val="00AD7493"/>
    <w:rsid w:val="00AE5CC1"/>
    <w:rsid w:val="00AF4A21"/>
    <w:rsid w:val="00AF7A52"/>
    <w:rsid w:val="00B00F73"/>
    <w:rsid w:val="00B02714"/>
    <w:rsid w:val="00B0492A"/>
    <w:rsid w:val="00B11F2C"/>
    <w:rsid w:val="00B12DDC"/>
    <w:rsid w:val="00B151C6"/>
    <w:rsid w:val="00B22518"/>
    <w:rsid w:val="00B254BC"/>
    <w:rsid w:val="00B27AB3"/>
    <w:rsid w:val="00B32C0F"/>
    <w:rsid w:val="00B32D95"/>
    <w:rsid w:val="00B349C6"/>
    <w:rsid w:val="00B35FBD"/>
    <w:rsid w:val="00B368F8"/>
    <w:rsid w:val="00B36AEB"/>
    <w:rsid w:val="00B3719F"/>
    <w:rsid w:val="00B41684"/>
    <w:rsid w:val="00B43134"/>
    <w:rsid w:val="00B43805"/>
    <w:rsid w:val="00B46822"/>
    <w:rsid w:val="00B566CB"/>
    <w:rsid w:val="00B60943"/>
    <w:rsid w:val="00B64045"/>
    <w:rsid w:val="00B72ABC"/>
    <w:rsid w:val="00B72BD6"/>
    <w:rsid w:val="00B72E81"/>
    <w:rsid w:val="00B77779"/>
    <w:rsid w:val="00B815E4"/>
    <w:rsid w:val="00B817EF"/>
    <w:rsid w:val="00B81B76"/>
    <w:rsid w:val="00B82695"/>
    <w:rsid w:val="00B83E66"/>
    <w:rsid w:val="00B84704"/>
    <w:rsid w:val="00B84CE1"/>
    <w:rsid w:val="00B876A8"/>
    <w:rsid w:val="00B90C34"/>
    <w:rsid w:val="00B90F16"/>
    <w:rsid w:val="00B927E3"/>
    <w:rsid w:val="00B94396"/>
    <w:rsid w:val="00BA2D02"/>
    <w:rsid w:val="00BA37C8"/>
    <w:rsid w:val="00BA5A11"/>
    <w:rsid w:val="00BB1A2A"/>
    <w:rsid w:val="00BB3071"/>
    <w:rsid w:val="00BB43F8"/>
    <w:rsid w:val="00BB4924"/>
    <w:rsid w:val="00BB5D8B"/>
    <w:rsid w:val="00BB68CF"/>
    <w:rsid w:val="00BB7101"/>
    <w:rsid w:val="00BC2F1D"/>
    <w:rsid w:val="00BC6B15"/>
    <w:rsid w:val="00BD1C31"/>
    <w:rsid w:val="00BD252B"/>
    <w:rsid w:val="00BE4A85"/>
    <w:rsid w:val="00BE51F6"/>
    <w:rsid w:val="00BE612F"/>
    <w:rsid w:val="00BE7A59"/>
    <w:rsid w:val="00BE7C1E"/>
    <w:rsid w:val="00BF0AAF"/>
    <w:rsid w:val="00BF2E3B"/>
    <w:rsid w:val="00C02861"/>
    <w:rsid w:val="00C065A4"/>
    <w:rsid w:val="00C1143F"/>
    <w:rsid w:val="00C115C8"/>
    <w:rsid w:val="00C11C55"/>
    <w:rsid w:val="00C1207C"/>
    <w:rsid w:val="00C122E2"/>
    <w:rsid w:val="00C13155"/>
    <w:rsid w:val="00C16B77"/>
    <w:rsid w:val="00C179A3"/>
    <w:rsid w:val="00C30972"/>
    <w:rsid w:val="00C31CFE"/>
    <w:rsid w:val="00C31F05"/>
    <w:rsid w:val="00C33D02"/>
    <w:rsid w:val="00C349A9"/>
    <w:rsid w:val="00C3586D"/>
    <w:rsid w:val="00C42D2A"/>
    <w:rsid w:val="00C43D18"/>
    <w:rsid w:val="00C44909"/>
    <w:rsid w:val="00C46C50"/>
    <w:rsid w:val="00C5032C"/>
    <w:rsid w:val="00C530E1"/>
    <w:rsid w:val="00C56281"/>
    <w:rsid w:val="00C61CC9"/>
    <w:rsid w:val="00C65D6E"/>
    <w:rsid w:val="00C74BBE"/>
    <w:rsid w:val="00C801A8"/>
    <w:rsid w:val="00C80C59"/>
    <w:rsid w:val="00C8155B"/>
    <w:rsid w:val="00C871E1"/>
    <w:rsid w:val="00CA060B"/>
    <w:rsid w:val="00CA44F8"/>
    <w:rsid w:val="00CA7BA7"/>
    <w:rsid w:val="00CB65F8"/>
    <w:rsid w:val="00CB6994"/>
    <w:rsid w:val="00CD0EF9"/>
    <w:rsid w:val="00CD2112"/>
    <w:rsid w:val="00CD2BDD"/>
    <w:rsid w:val="00CE0985"/>
    <w:rsid w:val="00CE2FB8"/>
    <w:rsid w:val="00CE38BA"/>
    <w:rsid w:val="00CF6D54"/>
    <w:rsid w:val="00CF6EF8"/>
    <w:rsid w:val="00D01AB3"/>
    <w:rsid w:val="00D02288"/>
    <w:rsid w:val="00D02952"/>
    <w:rsid w:val="00D0367F"/>
    <w:rsid w:val="00D039C2"/>
    <w:rsid w:val="00D040CD"/>
    <w:rsid w:val="00D063E3"/>
    <w:rsid w:val="00D07ADB"/>
    <w:rsid w:val="00D1101B"/>
    <w:rsid w:val="00D12C85"/>
    <w:rsid w:val="00D13485"/>
    <w:rsid w:val="00D136F5"/>
    <w:rsid w:val="00D15184"/>
    <w:rsid w:val="00D16811"/>
    <w:rsid w:val="00D1771C"/>
    <w:rsid w:val="00D2171C"/>
    <w:rsid w:val="00D220A0"/>
    <w:rsid w:val="00D22C98"/>
    <w:rsid w:val="00D26BE1"/>
    <w:rsid w:val="00D31F3D"/>
    <w:rsid w:val="00D34BFD"/>
    <w:rsid w:val="00D364EA"/>
    <w:rsid w:val="00D4110D"/>
    <w:rsid w:val="00D501EC"/>
    <w:rsid w:val="00D53511"/>
    <w:rsid w:val="00D53743"/>
    <w:rsid w:val="00D54668"/>
    <w:rsid w:val="00D55CFE"/>
    <w:rsid w:val="00D56BD7"/>
    <w:rsid w:val="00D57F69"/>
    <w:rsid w:val="00D6015B"/>
    <w:rsid w:val="00D6286E"/>
    <w:rsid w:val="00D631F8"/>
    <w:rsid w:val="00D66D66"/>
    <w:rsid w:val="00D66E5F"/>
    <w:rsid w:val="00D672A0"/>
    <w:rsid w:val="00D67627"/>
    <w:rsid w:val="00D76493"/>
    <w:rsid w:val="00D7716C"/>
    <w:rsid w:val="00D812BB"/>
    <w:rsid w:val="00D8219B"/>
    <w:rsid w:val="00D821C7"/>
    <w:rsid w:val="00D86321"/>
    <w:rsid w:val="00D91E7A"/>
    <w:rsid w:val="00D92DF3"/>
    <w:rsid w:val="00D94D98"/>
    <w:rsid w:val="00D97FBC"/>
    <w:rsid w:val="00DA0EE3"/>
    <w:rsid w:val="00DA57AF"/>
    <w:rsid w:val="00DB01F9"/>
    <w:rsid w:val="00DB132B"/>
    <w:rsid w:val="00DB1475"/>
    <w:rsid w:val="00DC0270"/>
    <w:rsid w:val="00DC4BD9"/>
    <w:rsid w:val="00DC57E7"/>
    <w:rsid w:val="00DC5843"/>
    <w:rsid w:val="00DD2D27"/>
    <w:rsid w:val="00DD4CE8"/>
    <w:rsid w:val="00DD61F2"/>
    <w:rsid w:val="00DD6CDF"/>
    <w:rsid w:val="00DD7FF2"/>
    <w:rsid w:val="00DE170D"/>
    <w:rsid w:val="00DE1C1A"/>
    <w:rsid w:val="00DE269D"/>
    <w:rsid w:val="00DE27F8"/>
    <w:rsid w:val="00DE2E49"/>
    <w:rsid w:val="00DE5188"/>
    <w:rsid w:val="00DE53AB"/>
    <w:rsid w:val="00DE5B8A"/>
    <w:rsid w:val="00DE6BD8"/>
    <w:rsid w:val="00DE6DDE"/>
    <w:rsid w:val="00DE6F59"/>
    <w:rsid w:val="00DF083E"/>
    <w:rsid w:val="00DF1776"/>
    <w:rsid w:val="00DF419A"/>
    <w:rsid w:val="00DF791A"/>
    <w:rsid w:val="00E0210A"/>
    <w:rsid w:val="00E057AC"/>
    <w:rsid w:val="00E15D45"/>
    <w:rsid w:val="00E1710E"/>
    <w:rsid w:val="00E209F2"/>
    <w:rsid w:val="00E215DE"/>
    <w:rsid w:val="00E23A55"/>
    <w:rsid w:val="00E3307C"/>
    <w:rsid w:val="00E34EEB"/>
    <w:rsid w:val="00E35562"/>
    <w:rsid w:val="00E3606D"/>
    <w:rsid w:val="00E36260"/>
    <w:rsid w:val="00E37B57"/>
    <w:rsid w:val="00E40973"/>
    <w:rsid w:val="00E43B57"/>
    <w:rsid w:val="00E505DA"/>
    <w:rsid w:val="00E51E63"/>
    <w:rsid w:val="00E5226C"/>
    <w:rsid w:val="00E53C46"/>
    <w:rsid w:val="00E5413C"/>
    <w:rsid w:val="00E54A7C"/>
    <w:rsid w:val="00E601CA"/>
    <w:rsid w:val="00E60F69"/>
    <w:rsid w:val="00E61839"/>
    <w:rsid w:val="00E6226E"/>
    <w:rsid w:val="00E652BD"/>
    <w:rsid w:val="00E72BB4"/>
    <w:rsid w:val="00E75DCF"/>
    <w:rsid w:val="00E7736E"/>
    <w:rsid w:val="00E809C0"/>
    <w:rsid w:val="00E82DF4"/>
    <w:rsid w:val="00E852D0"/>
    <w:rsid w:val="00E933D0"/>
    <w:rsid w:val="00E93DED"/>
    <w:rsid w:val="00E959BF"/>
    <w:rsid w:val="00E97F43"/>
    <w:rsid w:val="00EA1E0D"/>
    <w:rsid w:val="00EA3876"/>
    <w:rsid w:val="00EA3B27"/>
    <w:rsid w:val="00EB1760"/>
    <w:rsid w:val="00EB2295"/>
    <w:rsid w:val="00EB7D36"/>
    <w:rsid w:val="00EC1B0F"/>
    <w:rsid w:val="00EC4AA6"/>
    <w:rsid w:val="00EC6A6A"/>
    <w:rsid w:val="00EC6E13"/>
    <w:rsid w:val="00EC77AA"/>
    <w:rsid w:val="00ED25AF"/>
    <w:rsid w:val="00ED281E"/>
    <w:rsid w:val="00ED2A11"/>
    <w:rsid w:val="00ED2CE4"/>
    <w:rsid w:val="00ED7BB1"/>
    <w:rsid w:val="00EE181C"/>
    <w:rsid w:val="00EE507A"/>
    <w:rsid w:val="00EE5D0D"/>
    <w:rsid w:val="00EF3960"/>
    <w:rsid w:val="00EF5A5C"/>
    <w:rsid w:val="00F07165"/>
    <w:rsid w:val="00F10AE2"/>
    <w:rsid w:val="00F12C0B"/>
    <w:rsid w:val="00F15214"/>
    <w:rsid w:val="00F1539E"/>
    <w:rsid w:val="00F16FFE"/>
    <w:rsid w:val="00F2190F"/>
    <w:rsid w:val="00F24042"/>
    <w:rsid w:val="00F26403"/>
    <w:rsid w:val="00F32557"/>
    <w:rsid w:val="00F335E4"/>
    <w:rsid w:val="00F3457F"/>
    <w:rsid w:val="00F36A29"/>
    <w:rsid w:val="00F37C89"/>
    <w:rsid w:val="00F42429"/>
    <w:rsid w:val="00F42D38"/>
    <w:rsid w:val="00F43CB4"/>
    <w:rsid w:val="00F5111B"/>
    <w:rsid w:val="00F57ECA"/>
    <w:rsid w:val="00F6389E"/>
    <w:rsid w:val="00F67D7E"/>
    <w:rsid w:val="00F70CB2"/>
    <w:rsid w:val="00F734F9"/>
    <w:rsid w:val="00F7445E"/>
    <w:rsid w:val="00F76704"/>
    <w:rsid w:val="00F820DF"/>
    <w:rsid w:val="00F822A5"/>
    <w:rsid w:val="00F96F29"/>
    <w:rsid w:val="00FA1DD0"/>
    <w:rsid w:val="00FA4F4F"/>
    <w:rsid w:val="00FA5A95"/>
    <w:rsid w:val="00FA6735"/>
    <w:rsid w:val="00FB2ACF"/>
    <w:rsid w:val="00FB3C83"/>
    <w:rsid w:val="00FB5566"/>
    <w:rsid w:val="00FB6B60"/>
    <w:rsid w:val="00FC11B2"/>
    <w:rsid w:val="00FC25D7"/>
    <w:rsid w:val="00FC274B"/>
    <w:rsid w:val="00FC46BA"/>
    <w:rsid w:val="00FC645F"/>
    <w:rsid w:val="00FC667C"/>
    <w:rsid w:val="00FC75BC"/>
    <w:rsid w:val="00FD276F"/>
    <w:rsid w:val="00FF34AC"/>
    <w:rsid w:val="00FF4B33"/>
    <w:rsid w:val="00FF4E15"/>
    <w:rsid w:val="00FF69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1F9"/>
    <w:rPr>
      <w:rFonts w:ascii="Verdana" w:hAnsi="Verdana"/>
      <w:sz w:val="20"/>
      <w:szCs w:val="20"/>
      <w:lang w:val="en-GB"/>
    </w:rPr>
  </w:style>
  <w:style w:type="paragraph" w:styleId="Heading1">
    <w:name w:val="heading 1"/>
    <w:aliases w:val="H1,h1,h1A,HHeading 1,l1,1st level,h11,h12,h13,h14,h15,h16,app heading 1"/>
    <w:basedOn w:val="Normal"/>
    <w:next w:val="11BodyText"/>
    <w:link w:val="Heading1Char"/>
    <w:uiPriority w:val="99"/>
    <w:qFormat/>
    <w:rsid w:val="005B21F9"/>
    <w:pPr>
      <w:keepNext/>
      <w:numPr>
        <w:numId w:val="1"/>
      </w:numPr>
      <w:spacing w:before="240" w:after="240"/>
      <w:outlineLvl w:val="0"/>
    </w:pPr>
    <w:rPr>
      <w:b/>
      <w:caps/>
    </w:rPr>
  </w:style>
  <w:style w:type="paragraph" w:styleId="Heading2">
    <w:name w:val="heading 2"/>
    <w:basedOn w:val="Normal"/>
    <w:next w:val="11BodyText"/>
    <w:link w:val="Heading2Char"/>
    <w:uiPriority w:val="99"/>
    <w:qFormat/>
    <w:rsid w:val="005B21F9"/>
    <w:pPr>
      <w:keepNext/>
      <w:numPr>
        <w:ilvl w:val="1"/>
        <w:numId w:val="1"/>
      </w:numPr>
      <w:spacing w:before="120" w:after="220"/>
      <w:outlineLvl w:val="1"/>
    </w:pPr>
    <w:rPr>
      <w:b/>
    </w:rPr>
  </w:style>
  <w:style w:type="paragraph" w:styleId="Heading3">
    <w:name w:val="heading 3"/>
    <w:basedOn w:val="Normal"/>
    <w:next w:val="11BodyText"/>
    <w:link w:val="Heading3Char"/>
    <w:uiPriority w:val="99"/>
    <w:qFormat/>
    <w:rsid w:val="005B21F9"/>
    <w:pPr>
      <w:keepNext/>
      <w:numPr>
        <w:ilvl w:val="2"/>
        <w:numId w:val="1"/>
      </w:numPr>
      <w:spacing w:after="220"/>
      <w:outlineLvl w:val="2"/>
    </w:pPr>
  </w:style>
  <w:style w:type="paragraph" w:styleId="Heading4">
    <w:name w:val="heading 4"/>
    <w:basedOn w:val="Heading3"/>
    <w:next w:val="11BodyText"/>
    <w:link w:val="Heading4Char"/>
    <w:uiPriority w:val="99"/>
    <w:qFormat/>
    <w:rsid w:val="005B21F9"/>
    <w:pPr>
      <w:numPr>
        <w:ilvl w:val="3"/>
      </w:numPr>
      <w:outlineLvl w:val="3"/>
    </w:pPr>
  </w:style>
  <w:style w:type="paragraph" w:styleId="Heading5">
    <w:name w:val="heading 5"/>
    <w:basedOn w:val="Heading3"/>
    <w:next w:val="Normal"/>
    <w:link w:val="Heading5Char"/>
    <w:uiPriority w:val="99"/>
    <w:qFormat/>
    <w:rsid w:val="005B21F9"/>
    <w:pPr>
      <w:numPr>
        <w:ilvl w:val="4"/>
      </w:numPr>
      <w:outlineLvl w:val="4"/>
    </w:pPr>
  </w:style>
  <w:style w:type="paragraph" w:styleId="Heading6">
    <w:name w:val="heading 6"/>
    <w:basedOn w:val="Heading3"/>
    <w:next w:val="11BodyText"/>
    <w:link w:val="Heading6Char"/>
    <w:uiPriority w:val="99"/>
    <w:qFormat/>
    <w:rsid w:val="005B21F9"/>
    <w:pPr>
      <w:numPr>
        <w:ilvl w:val="5"/>
      </w:numPr>
      <w:outlineLvl w:val="5"/>
    </w:pPr>
  </w:style>
  <w:style w:type="paragraph" w:styleId="Heading7">
    <w:name w:val="heading 7"/>
    <w:basedOn w:val="Heading3"/>
    <w:next w:val="11BodyText"/>
    <w:link w:val="Heading7Char"/>
    <w:uiPriority w:val="99"/>
    <w:qFormat/>
    <w:rsid w:val="005B21F9"/>
    <w:pPr>
      <w:numPr>
        <w:ilvl w:val="6"/>
      </w:numPr>
      <w:outlineLvl w:val="6"/>
    </w:pPr>
  </w:style>
  <w:style w:type="paragraph" w:styleId="Heading8">
    <w:name w:val="heading 8"/>
    <w:basedOn w:val="Heading3"/>
    <w:next w:val="11BodyText"/>
    <w:link w:val="Heading8Char"/>
    <w:uiPriority w:val="99"/>
    <w:qFormat/>
    <w:rsid w:val="005B21F9"/>
    <w:pPr>
      <w:numPr>
        <w:ilvl w:val="7"/>
      </w:numPr>
      <w:outlineLvl w:val="7"/>
    </w:pPr>
  </w:style>
  <w:style w:type="paragraph" w:styleId="Heading9">
    <w:name w:val="heading 9"/>
    <w:basedOn w:val="Heading3"/>
    <w:next w:val="11BodyText"/>
    <w:link w:val="Heading9Char"/>
    <w:uiPriority w:val="99"/>
    <w:qFormat/>
    <w:rsid w:val="005B21F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A Char,HHeading 1 Char,l1 Char,1st level Char,h11 Char,h12 Char,h13 Char,h14 Char,h15 Char,h16 Char,app heading 1 Char"/>
    <w:basedOn w:val="DefaultParagraphFont"/>
    <w:link w:val="Heading1"/>
    <w:uiPriority w:val="9"/>
    <w:rsid w:val="007D595A"/>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rsid w:val="007D595A"/>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rsid w:val="007D595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rsid w:val="007D595A"/>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7D595A"/>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7D595A"/>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7D595A"/>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7D595A"/>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7D595A"/>
    <w:rPr>
      <w:rFonts w:asciiTheme="majorHAnsi" w:eastAsiaTheme="majorEastAsia" w:hAnsiTheme="majorHAnsi" w:cstheme="majorBidi"/>
      <w:lang w:val="en-GB"/>
    </w:rPr>
  </w:style>
  <w:style w:type="paragraph" w:styleId="BalloonText">
    <w:name w:val="Balloon Text"/>
    <w:basedOn w:val="Normal"/>
    <w:link w:val="BalloonTextChar"/>
    <w:uiPriority w:val="99"/>
    <w:semiHidden/>
    <w:rsid w:val="00DD61F2"/>
    <w:rPr>
      <w:rFonts w:ascii="Tahoma" w:hAnsi="Tahoma" w:cs="Tahoma"/>
      <w:sz w:val="16"/>
      <w:szCs w:val="16"/>
    </w:rPr>
  </w:style>
  <w:style w:type="character" w:customStyle="1" w:styleId="BalloonTextChar">
    <w:name w:val="Balloon Text Char"/>
    <w:basedOn w:val="DefaultParagraphFont"/>
    <w:link w:val="BalloonText"/>
    <w:uiPriority w:val="99"/>
    <w:semiHidden/>
    <w:rsid w:val="007D595A"/>
    <w:rPr>
      <w:sz w:val="0"/>
      <w:szCs w:val="0"/>
      <w:lang w:val="en-GB"/>
    </w:rPr>
  </w:style>
  <w:style w:type="paragraph" w:customStyle="1" w:styleId="00BodyText">
    <w:name w:val="00 BodyText"/>
    <w:basedOn w:val="Normal"/>
    <w:link w:val="00BodyTextChar"/>
    <w:uiPriority w:val="99"/>
    <w:rsid w:val="005B21F9"/>
    <w:pPr>
      <w:spacing w:after="220"/>
      <w:jc w:val="both"/>
    </w:pPr>
  </w:style>
  <w:style w:type="paragraph" w:styleId="Footer">
    <w:name w:val="footer"/>
    <w:basedOn w:val="Normal"/>
    <w:link w:val="FooterChar"/>
    <w:uiPriority w:val="99"/>
    <w:rsid w:val="005B21F9"/>
    <w:rPr>
      <w:sz w:val="14"/>
    </w:rPr>
  </w:style>
  <w:style w:type="character" w:customStyle="1" w:styleId="FooterChar">
    <w:name w:val="Footer Char"/>
    <w:basedOn w:val="DefaultParagraphFont"/>
    <w:link w:val="Footer"/>
    <w:uiPriority w:val="99"/>
    <w:semiHidden/>
    <w:rsid w:val="007D595A"/>
    <w:rPr>
      <w:rFonts w:ascii="Verdana" w:hAnsi="Verdana"/>
      <w:sz w:val="20"/>
      <w:szCs w:val="20"/>
      <w:lang w:val="en-GB"/>
    </w:rPr>
  </w:style>
  <w:style w:type="paragraph" w:styleId="Header">
    <w:name w:val="header"/>
    <w:basedOn w:val="Normal"/>
    <w:link w:val="HeaderChar"/>
    <w:uiPriority w:val="99"/>
    <w:rsid w:val="005B21F9"/>
    <w:pPr>
      <w:tabs>
        <w:tab w:val="center" w:pos="4153"/>
        <w:tab w:val="right" w:pos="8306"/>
      </w:tabs>
    </w:pPr>
  </w:style>
  <w:style w:type="character" w:customStyle="1" w:styleId="HeaderChar">
    <w:name w:val="Header Char"/>
    <w:basedOn w:val="DefaultParagraphFont"/>
    <w:link w:val="Header"/>
    <w:uiPriority w:val="99"/>
    <w:semiHidden/>
    <w:rsid w:val="007D595A"/>
    <w:rPr>
      <w:rFonts w:ascii="Verdana" w:hAnsi="Verdana"/>
      <w:sz w:val="20"/>
      <w:szCs w:val="20"/>
      <w:lang w:val="en-GB"/>
    </w:rPr>
  </w:style>
  <w:style w:type="paragraph" w:customStyle="1" w:styleId="02BodyText">
    <w:name w:val="02 BodyText"/>
    <w:basedOn w:val="Normal"/>
    <w:uiPriority w:val="99"/>
    <w:rsid w:val="005B21F9"/>
    <w:pPr>
      <w:spacing w:after="220"/>
      <w:ind w:left="2597" w:hanging="2597"/>
      <w:jc w:val="both"/>
    </w:pPr>
  </w:style>
  <w:style w:type="paragraph" w:customStyle="1" w:styleId="01BodyText">
    <w:name w:val="01 BodyText"/>
    <w:basedOn w:val="Normal"/>
    <w:uiPriority w:val="99"/>
    <w:rsid w:val="005B21F9"/>
    <w:pPr>
      <w:spacing w:after="220"/>
      <w:ind w:left="1298" w:hanging="1298"/>
      <w:jc w:val="both"/>
    </w:pPr>
  </w:style>
  <w:style w:type="paragraph" w:customStyle="1" w:styleId="11BodyText">
    <w:name w:val="11 BodyText"/>
    <w:basedOn w:val="Normal"/>
    <w:link w:val="11BodyTextChar"/>
    <w:uiPriority w:val="99"/>
    <w:rsid w:val="005B21F9"/>
    <w:pPr>
      <w:spacing w:after="220"/>
      <w:ind w:left="1298"/>
      <w:jc w:val="both"/>
    </w:pPr>
  </w:style>
  <w:style w:type="paragraph" w:customStyle="1" w:styleId="Bulletedo2">
    <w:name w:val="Bulleted o 2"/>
    <w:basedOn w:val="22BodyText"/>
    <w:uiPriority w:val="99"/>
    <w:rsid w:val="005B21F9"/>
    <w:pPr>
      <w:ind w:left="2954" w:hanging="357"/>
    </w:pPr>
  </w:style>
  <w:style w:type="paragraph" w:customStyle="1" w:styleId="22BodyText">
    <w:name w:val="22 BodyText"/>
    <w:basedOn w:val="Normal"/>
    <w:uiPriority w:val="99"/>
    <w:rsid w:val="005B21F9"/>
    <w:pPr>
      <w:spacing w:after="220"/>
      <w:ind w:left="2597"/>
      <w:jc w:val="both"/>
    </w:pPr>
  </w:style>
  <w:style w:type="paragraph" w:customStyle="1" w:styleId="12BodyText">
    <w:name w:val="12 BodyText"/>
    <w:basedOn w:val="Normal"/>
    <w:uiPriority w:val="99"/>
    <w:rsid w:val="005B21F9"/>
    <w:pPr>
      <w:spacing w:after="220"/>
      <w:ind w:left="2596" w:hanging="1298"/>
      <w:jc w:val="both"/>
    </w:pPr>
  </w:style>
  <w:style w:type="paragraph" w:customStyle="1" w:styleId="23BodyText">
    <w:name w:val="23 BodyText"/>
    <w:basedOn w:val="Normal"/>
    <w:uiPriority w:val="99"/>
    <w:rsid w:val="005B21F9"/>
    <w:pPr>
      <w:spacing w:after="220"/>
      <w:ind w:left="3895" w:hanging="1298"/>
      <w:jc w:val="both"/>
    </w:pPr>
  </w:style>
  <w:style w:type="paragraph" w:customStyle="1" w:styleId="33BodyText">
    <w:name w:val="33 BodyText"/>
    <w:basedOn w:val="Normal"/>
    <w:uiPriority w:val="99"/>
    <w:rsid w:val="005B21F9"/>
    <w:pPr>
      <w:spacing w:after="220"/>
      <w:ind w:left="3895"/>
      <w:jc w:val="both"/>
    </w:pPr>
  </w:style>
  <w:style w:type="paragraph" w:styleId="TOC1">
    <w:name w:val="toc 1"/>
    <w:basedOn w:val="Normal"/>
    <w:next w:val="Normal"/>
    <w:uiPriority w:val="99"/>
    <w:semiHidden/>
    <w:rsid w:val="005B21F9"/>
    <w:pPr>
      <w:tabs>
        <w:tab w:val="right" w:leader="dot" w:pos="9921"/>
      </w:tabs>
    </w:pPr>
  </w:style>
  <w:style w:type="paragraph" w:customStyle="1" w:styleId="Bulletedo1">
    <w:name w:val="Bulleted o 1"/>
    <w:basedOn w:val="11BodyText"/>
    <w:uiPriority w:val="99"/>
    <w:rsid w:val="005B21F9"/>
    <w:pPr>
      <w:ind w:left="1655" w:hanging="357"/>
    </w:pPr>
  </w:style>
  <w:style w:type="paragraph" w:customStyle="1" w:styleId="Bulleted-1">
    <w:name w:val="Bulleted - 1"/>
    <w:basedOn w:val="Bulletedo1"/>
    <w:uiPriority w:val="99"/>
    <w:rsid w:val="005B21F9"/>
  </w:style>
  <w:style w:type="paragraph" w:customStyle="1" w:styleId="NumberedList0">
    <w:name w:val="Numbered List 0"/>
    <w:basedOn w:val="Normal"/>
    <w:uiPriority w:val="99"/>
    <w:rsid w:val="005B21F9"/>
    <w:pPr>
      <w:spacing w:after="220"/>
      <w:ind w:left="1298" w:hanging="1298"/>
    </w:pPr>
  </w:style>
  <w:style w:type="paragraph" w:customStyle="1" w:styleId="NumberedList1">
    <w:name w:val="Numbered List 1"/>
    <w:basedOn w:val="Normal"/>
    <w:uiPriority w:val="99"/>
    <w:rsid w:val="005B21F9"/>
    <w:pPr>
      <w:spacing w:after="220"/>
      <w:ind w:left="1655" w:hanging="357"/>
    </w:pPr>
  </w:style>
  <w:style w:type="paragraph" w:customStyle="1" w:styleId="NumberedList2">
    <w:name w:val="Numbered List 2"/>
    <w:basedOn w:val="NumberedList1"/>
    <w:uiPriority w:val="99"/>
    <w:rsid w:val="005B21F9"/>
    <w:pPr>
      <w:ind w:left="2954"/>
    </w:pPr>
  </w:style>
  <w:style w:type="character" w:styleId="PageNumber">
    <w:name w:val="page number"/>
    <w:basedOn w:val="DefaultParagraphFont"/>
    <w:uiPriority w:val="99"/>
    <w:rsid w:val="005B21F9"/>
    <w:rPr>
      <w:rFonts w:cs="Times New Roman"/>
    </w:rPr>
  </w:style>
  <w:style w:type="paragraph" w:customStyle="1" w:styleId="Bulleted-2">
    <w:name w:val="Bulleted - 2"/>
    <w:basedOn w:val="Bulletedo2"/>
    <w:uiPriority w:val="99"/>
    <w:rsid w:val="005B21F9"/>
  </w:style>
  <w:style w:type="paragraph" w:styleId="Caption">
    <w:name w:val="caption"/>
    <w:basedOn w:val="Normal"/>
    <w:next w:val="Normal"/>
    <w:uiPriority w:val="99"/>
    <w:qFormat/>
    <w:rsid w:val="005B21F9"/>
    <w:pPr>
      <w:spacing w:before="240" w:after="360"/>
      <w:jc w:val="center"/>
    </w:pPr>
    <w:rPr>
      <w:b/>
      <w:bCs/>
    </w:rPr>
  </w:style>
  <w:style w:type="paragraph" w:styleId="TOC2">
    <w:name w:val="toc 2"/>
    <w:basedOn w:val="Normal"/>
    <w:next w:val="Normal"/>
    <w:uiPriority w:val="99"/>
    <w:semiHidden/>
    <w:rsid w:val="005B21F9"/>
    <w:pPr>
      <w:tabs>
        <w:tab w:val="right" w:leader="dot" w:pos="9921"/>
      </w:tabs>
      <w:ind w:left="238"/>
    </w:pPr>
  </w:style>
  <w:style w:type="paragraph" w:styleId="TOC3">
    <w:name w:val="toc 3"/>
    <w:basedOn w:val="Normal"/>
    <w:next w:val="Normal"/>
    <w:uiPriority w:val="99"/>
    <w:semiHidden/>
    <w:rsid w:val="005B21F9"/>
    <w:pPr>
      <w:tabs>
        <w:tab w:val="right" w:leader="dot" w:pos="9921"/>
      </w:tabs>
      <w:ind w:left="482"/>
    </w:pPr>
  </w:style>
  <w:style w:type="paragraph" w:customStyle="1" w:styleId="TitleText">
    <w:name w:val="Title Text"/>
    <w:basedOn w:val="00BodyText"/>
    <w:next w:val="11BodyText"/>
    <w:uiPriority w:val="99"/>
    <w:rsid w:val="005B21F9"/>
    <w:rPr>
      <w:b/>
    </w:rPr>
  </w:style>
  <w:style w:type="paragraph" w:customStyle="1" w:styleId="DocumentTitle">
    <w:name w:val="Document Title"/>
    <w:basedOn w:val="Normal"/>
    <w:uiPriority w:val="99"/>
    <w:rsid w:val="005B21F9"/>
    <w:pPr>
      <w:spacing w:before="2800"/>
    </w:pPr>
    <w:rPr>
      <w:b/>
      <w:sz w:val="36"/>
    </w:rPr>
  </w:style>
  <w:style w:type="paragraph" w:styleId="TOC4">
    <w:name w:val="toc 4"/>
    <w:basedOn w:val="TOC3"/>
    <w:next w:val="Normal"/>
    <w:uiPriority w:val="99"/>
    <w:semiHidden/>
    <w:rsid w:val="005B21F9"/>
  </w:style>
  <w:style w:type="paragraph" w:styleId="TOC5">
    <w:name w:val="toc 5"/>
    <w:basedOn w:val="Normal"/>
    <w:next w:val="Normal"/>
    <w:uiPriority w:val="99"/>
    <w:semiHidden/>
    <w:rsid w:val="005B21F9"/>
    <w:pPr>
      <w:tabs>
        <w:tab w:val="right" w:leader="dot" w:pos="9921"/>
      </w:tabs>
      <w:ind w:left="880"/>
    </w:pPr>
  </w:style>
  <w:style w:type="paragraph" w:styleId="TOC6">
    <w:name w:val="toc 6"/>
    <w:basedOn w:val="Normal"/>
    <w:next w:val="Normal"/>
    <w:uiPriority w:val="99"/>
    <w:semiHidden/>
    <w:rsid w:val="005B21F9"/>
    <w:pPr>
      <w:tabs>
        <w:tab w:val="right" w:leader="dot" w:pos="9921"/>
      </w:tabs>
      <w:ind w:left="1100"/>
    </w:pPr>
  </w:style>
  <w:style w:type="paragraph" w:styleId="TOC7">
    <w:name w:val="toc 7"/>
    <w:basedOn w:val="Normal"/>
    <w:next w:val="Normal"/>
    <w:uiPriority w:val="99"/>
    <w:semiHidden/>
    <w:rsid w:val="005B21F9"/>
    <w:pPr>
      <w:tabs>
        <w:tab w:val="right" w:leader="dot" w:pos="9921"/>
      </w:tabs>
      <w:ind w:left="1320"/>
    </w:pPr>
  </w:style>
  <w:style w:type="paragraph" w:styleId="TOC8">
    <w:name w:val="toc 8"/>
    <w:basedOn w:val="Normal"/>
    <w:next w:val="Normal"/>
    <w:uiPriority w:val="99"/>
    <w:semiHidden/>
    <w:rsid w:val="005B21F9"/>
    <w:pPr>
      <w:tabs>
        <w:tab w:val="right" w:leader="dot" w:pos="9921"/>
      </w:tabs>
      <w:ind w:left="1540"/>
    </w:pPr>
  </w:style>
  <w:style w:type="paragraph" w:styleId="TOC9">
    <w:name w:val="toc 9"/>
    <w:basedOn w:val="Normal"/>
    <w:next w:val="Normal"/>
    <w:uiPriority w:val="99"/>
    <w:semiHidden/>
    <w:rsid w:val="005B21F9"/>
    <w:pPr>
      <w:tabs>
        <w:tab w:val="right" w:leader="dot" w:pos="9921"/>
      </w:tabs>
      <w:ind w:left="1760"/>
    </w:pPr>
  </w:style>
  <w:style w:type="paragraph" w:styleId="BlockText">
    <w:name w:val="Block Text"/>
    <w:basedOn w:val="Normal"/>
    <w:uiPriority w:val="99"/>
    <w:rsid w:val="005B21F9"/>
    <w:pPr>
      <w:spacing w:after="120"/>
      <w:ind w:left="1440" w:right="1440"/>
      <w:jc w:val="both"/>
    </w:pPr>
  </w:style>
  <w:style w:type="paragraph" w:styleId="BodyText">
    <w:name w:val="Body Text"/>
    <w:basedOn w:val="Normal"/>
    <w:link w:val="BodyTextChar"/>
    <w:uiPriority w:val="99"/>
    <w:rsid w:val="005B21F9"/>
    <w:pPr>
      <w:spacing w:after="120"/>
      <w:jc w:val="both"/>
    </w:pPr>
  </w:style>
  <w:style w:type="character" w:customStyle="1" w:styleId="BodyTextChar">
    <w:name w:val="Body Text Char"/>
    <w:basedOn w:val="DefaultParagraphFont"/>
    <w:link w:val="BodyText"/>
    <w:uiPriority w:val="99"/>
    <w:semiHidden/>
    <w:rsid w:val="007D595A"/>
    <w:rPr>
      <w:rFonts w:ascii="Verdana" w:hAnsi="Verdana"/>
      <w:sz w:val="20"/>
      <w:szCs w:val="20"/>
      <w:lang w:val="en-GB"/>
    </w:rPr>
  </w:style>
  <w:style w:type="character" w:customStyle="1" w:styleId="11BodyTextChar">
    <w:name w:val="11 BodyText Char"/>
    <w:basedOn w:val="DefaultParagraphFont"/>
    <w:link w:val="11BodyText"/>
    <w:uiPriority w:val="99"/>
    <w:locked/>
    <w:rsid w:val="00802E98"/>
    <w:rPr>
      <w:rFonts w:ascii="Verdana" w:hAnsi="Verdana" w:cs="Times New Roman"/>
      <w:lang w:val="en-GB" w:eastAsia="en-US" w:bidi="ar-SA"/>
    </w:rPr>
  </w:style>
  <w:style w:type="paragraph" w:customStyle="1" w:styleId="TAL">
    <w:name w:val="TAL"/>
    <w:basedOn w:val="Normal"/>
    <w:link w:val="TALChar"/>
    <w:uiPriority w:val="99"/>
    <w:rsid w:val="000D01E4"/>
    <w:pPr>
      <w:keepNext/>
      <w:keepLines/>
      <w:overflowPunct w:val="0"/>
      <w:autoSpaceDE w:val="0"/>
      <w:autoSpaceDN w:val="0"/>
      <w:adjustRightInd w:val="0"/>
      <w:textAlignment w:val="baseline"/>
    </w:pPr>
    <w:rPr>
      <w:rFonts w:ascii="Arial" w:eastAsia="MS Mincho" w:hAnsi="Arial"/>
      <w:sz w:val="18"/>
      <w:lang w:val="en-US" w:eastAsia="ja-JP"/>
    </w:rPr>
  </w:style>
  <w:style w:type="character" w:customStyle="1" w:styleId="TALChar">
    <w:name w:val="TAL Char"/>
    <w:basedOn w:val="DefaultParagraphFont"/>
    <w:link w:val="TAL"/>
    <w:uiPriority w:val="99"/>
    <w:locked/>
    <w:rsid w:val="000D01E4"/>
    <w:rPr>
      <w:rFonts w:ascii="Arial" w:eastAsia="MS Mincho" w:hAnsi="Arial" w:cs="Times New Roman"/>
      <w:sz w:val="18"/>
      <w:lang w:val="en-US" w:eastAsia="ja-JP" w:bidi="ar-SA"/>
    </w:rPr>
  </w:style>
  <w:style w:type="character" w:customStyle="1" w:styleId="00BodyTextChar">
    <w:name w:val="00 BodyText Char"/>
    <w:basedOn w:val="DefaultParagraphFont"/>
    <w:link w:val="00BodyText"/>
    <w:uiPriority w:val="99"/>
    <w:locked/>
    <w:rsid w:val="002D6A42"/>
    <w:rPr>
      <w:rFonts w:ascii="Verdana" w:hAnsi="Verdana" w:cs="Times New Roman"/>
      <w:lang w:val="en-GB" w:eastAsia="en-US" w:bidi="ar-SA"/>
    </w:rPr>
  </w:style>
  <w:style w:type="table" w:styleId="TableGrid">
    <w:name w:val="Table Grid"/>
    <w:basedOn w:val="TableNormal"/>
    <w:uiPriority w:val="99"/>
    <w:rsid w:val="008114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NoNumbering">
    <w:name w:val="Heading 1 - No Numbering"/>
    <w:basedOn w:val="Heading1"/>
    <w:next w:val="BodyText"/>
    <w:uiPriority w:val="99"/>
    <w:rsid w:val="00291568"/>
    <w:pPr>
      <w:keepNext w:val="0"/>
      <w:numPr>
        <w:numId w:val="0"/>
      </w:numPr>
      <w:spacing w:before="480"/>
      <w:jc w:val="both"/>
    </w:pPr>
    <w:rPr>
      <w:rFonts w:ascii="Nokia Sans" w:hAnsi="Nokia Sans"/>
      <w:caps w:val="0"/>
      <w:sz w:val="32"/>
      <w:lang w:val="en-US"/>
    </w:rPr>
  </w:style>
  <w:style w:type="character" w:styleId="CommentReference">
    <w:name w:val="annotation reference"/>
    <w:basedOn w:val="DefaultParagraphFont"/>
    <w:uiPriority w:val="99"/>
    <w:semiHidden/>
    <w:rsid w:val="00A70C02"/>
    <w:rPr>
      <w:rFonts w:cs="Times New Roman"/>
      <w:sz w:val="16"/>
      <w:szCs w:val="16"/>
    </w:rPr>
  </w:style>
  <w:style w:type="paragraph" w:styleId="CommentText">
    <w:name w:val="annotation text"/>
    <w:basedOn w:val="Normal"/>
    <w:link w:val="CommentTextChar"/>
    <w:uiPriority w:val="99"/>
    <w:semiHidden/>
    <w:rsid w:val="00A70C02"/>
  </w:style>
  <w:style w:type="character" w:customStyle="1" w:styleId="CommentTextChar">
    <w:name w:val="Comment Text Char"/>
    <w:basedOn w:val="DefaultParagraphFont"/>
    <w:link w:val="CommentText"/>
    <w:uiPriority w:val="99"/>
    <w:semiHidden/>
    <w:rsid w:val="007D595A"/>
    <w:rPr>
      <w:rFonts w:ascii="Verdana" w:hAnsi="Verdana"/>
      <w:sz w:val="20"/>
      <w:szCs w:val="20"/>
      <w:lang w:val="en-GB"/>
    </w:rPr>
  </w:style>
  <w:style w:type="paragraph" w:styleId="CommentSubject">
    <w:name w:val="annotation subject"/>
    <w:basedOn w:val="CommentText"/>
    <w:next w:val="CommentText"/>
    <w:link w:val="CommentSubjectChar"/>
    <w:uiPriority w:val="99"/>
    <w:semiHidden/>
    <w:rsid w:val="00A70C02"/>
    <w:rPr>
      <w:b/>
      <w:bCs/>
    </w:rPr>
  </w:style>
  <w:style w:type="character" w:customStyle="1" w:styleId="CommentSubjectChar">
    <w:name w:val="Comment Subject Char"/>
    <w:basedOn w:val="CommentTextChar"/>
    <w:link w:val="CommentSubject"/>
    <w:uiPriority w:val="99"/>
    <w:semiHidden/>
    <w:rsid w:val="007D595A"/>
    <w:rPr>
      <w:b/>
      <w:bCs/>
    </w:rPr>
  </w:style>
  <w:style w:type="paragraph" w:customStyle="1" w:styleId="Normal0">
    <w:name w:val="Normal_"/>
    <w:basedOn w:val="Normal"/>
    <w:uiPriority w:val="99"/>
    <w:semiHidden/>
    <w:rsid w:val="00203DE4"/>
    <w:pPr>
      <w:spacing w:after="160" w:line="240" w:lineRule="exact"/>
    </w:pPr>
    <w:rPr>
      <w:rFonts w:ascii="Arial" w:eastAsia="SimSun" w:hAnsi="Arial" w:cs="Arial"/>
      <w:lang w:val="en-US"/>
    </w:rPr>
  </w:style>
  <w:style w:type="paragraph" w:customStyle="1" w:styleId="NF">
    <w:name w:val="NF"/>
    <w:basedOn w:val="Normal"/>
    <w:uiPriority w:val="99"/>
    <w:rsid w:val="004E7490"/>
    <w:pPr>
      <w:keepNext/>
      <w:keepLines/>
      <w:overflowPunct w:val="0"/>
      <w:autoSpaceDE w:val="0"/>
      <w:autoSpaceDN w:val="0"/>
      <w:adjustRightInd w:val="0"/>
      <w:ind w:left="1135" w:hanging="851"/>
      <w:textAlignment w:val="baseline"/>
    </w:pPr>
    <w:rPr>
      <w:rFonts w:ascii="Arial" w:hAnsi="Arial"/>
      <w:sz w:val="18"/>
      <w:lang w:eastAsia="en-GB"/>
    </w:rPr>
  </w:style>
  <w:style w:type="paragraph" w:customStyle="1" w:styleId="PL">
    <w:name w:val="PL"/>
    <w:uiPriority w:val="99"/>
    <w:rsid w:val="004E7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GB"/>
    </w:rPr>
  </w:style>
  <w:style w:type="paragraph" w:customStyle="1" w:styleId="TAC">
    <w:name w:val="TAC"/>
    <w:basedOn w:val="TAL"/>
    <w:uiPriority w:val="99"/>
    <w:rsid w:val="004E7490"/>
    <w:pPr>
      <w:jc w:val="center"/>
    </w:pPr>
    <w:rPr>
      <w:rFonts w:eastAsia="Times New Roman"/>
      <w:lang w:val="en-GB" w:eastAsia="en-GB"/>
    </w:rPr>
  </w:style>
  <w:style w:type="paragraph" w:customStyle="1" w:styleId="TH">
    <w:name w:val="TH"/>
    <w:basedOn w:val="Normal"/>
    <w:uiPriority w:val="99"/>
    <w:rsid w:val="004E7490"/>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basedOn w:val="TH"/>
    <w:uiPriority w:val="99"/>
    <w:rsid w:val="004E7490"/>
    <w:pPr>
      <w:keepNext w:val="0"/>
      <w:spacing w:before="0" w:after="240"/>
    </w:pPr>
  </w:style>
  <w:style w:type="paragraph" w:customStyle="1" w:styleId="WP">
    <w:name w:val="WP"/>
    <w:basedOn w:val="Normal"/>
    <w:rsid w:val="00F26403"/>
    <w:pPr>
      <w:overflowPunct w:val="0"/>
      <w:autoSpaceDE w:val="0"/>
      <w:autoSpaceDN w:val="0"/>
      <w:adjustRightInd w:val="0"/>
      <w:jc w:val="both"/>
      <w:textAlignment w:val="baseline"/>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76411383">
      <w:bodyDiv w:val="1"/>
      <w:marLeft w:val="0"/>
      <w:marRight w:val="0"/>
      <w:marTop w:val="0"/>
      <w:marBottom w:val="0"/>
      <w:divBdr>
        <w:top w:val="none" w:sz="0" w:space="0" w:color="auto"/>
        <w:left w:val="none" w:sz="0" w:space="0" w:color="auto"/>
        <w:bottom w:val="none" w:sz="0" w:space="0" w:color="auto"/>
        <w:right w:val="none" w:sz="0" w:space="0" w:color="auto"/>
      </w:divBdr>
    </w:div>
    <w:div w:id="1011373923">
      <w:bodyDiv w:val="1"/>
      <w:marLeft w:val="0"/>
      <w:marRight w:val="0"/>
      <w:marTop w:val="0"/>
      <w:marBottom w:val="0"/>
      <w:divBdr>
        <w:top w:val="none" w:sz="0" w:space="0" w:color="auto"/>
        <w:left w:val="none" w:sz="0" w:space="0" w:color="auto"/>
        <w:bottom w:val="none" w:sz="0" w:space="0" w:color="auto"/>
        <w:right w:val="none" w:sz="0" w:space="0" w:color="auto"/>
      </w:divBdr>
    </w:div>
    <w:div w:id="125601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7ED7A-020E-4E16-8546-684229DB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1</vt:lpstr>
    </vt:vector>
  </TitlesOfParts>
  <Company>Nokia</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kpederse</dc:creator>
  <cp:keywords/>
  <dc:description/>
  <cp:lastModifiedBy>Eswar_G#47</cp:lastModifiedBy>
  <cp:revision>13</cp:revision>
  <cp:lastPrinted>2010-02-22T15:16:00Z</cp:lastPrinted>
  <dcterms:created xsi:type="dcterms:W3CDTF">2010-08-23T10:20:00Z</dcterms:created>
  <dcterms:modified xsi:type="dcterms:W3CDTF">2010-08-24T19:32:00Z</dcterms:modified>
</cp:coreProperties>
</file>