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A55" w:rsidRPr="00564E89" w:rsidRDefault="00564E89" w:rsidP="006D0A55">
      <w:pPr>
        <w:pBdr>
          <w:bottom w:val="single" w:sz="4" w:space="10" w:color="auto"/>
        </w:pBdr>
        <w:tabs>
          <w:tab w:val="right" w:pos="9639"/>
        </w:tabs>
        <w:rPr>
          <w:b/>
          <w:color w:val="000000"/>
          <w:lang w:val="sv-SE"/>
        </w:rPr>
      </w:pPr>
      <w:r w:rsidRPr="00564E89">
        <w:rPr>
          <w:b/>
          <w:color w:val="000000"/>
          <w:lang w:val="sv-SE"/>
        </w:rPr>
        <w:t>3GPP TSG GERAN</w:t>
      </w:r>
      <w:r w:rsidR="00B605E0">
        <w:rPr>
          <w:b/>
          <w:color w:val="000000"/>
          <w:lang w:val="sv-SE"/>
        </w:rPr>
        <w:t xml:space="preserve"> AdHoc</w:t>
      </w:r>
      <w:r w:rsidR="005C0292">
        <w:rPr>
          <w:b/>
          <w:color w:val="000000"/>
          <w:lang w:val="sv-SE"/>
        </w:rPr>
        <w:t>#2</w:t>
      </w:r>
      <w:r w:rsidR="00EB09D8">
        <w:rPr>
          <w:b/>
          <w:color w:val="000000"/>
          <w:lang w:val="sv-SE"/>
        </w:rPr>
        <w:t xml:space="preserve"> on </w:t>
      </w:r>
      <w:proofErr w:type="spellStart"/>
      <w:r w:rsidR="00EB09D8">
        <w:rPr>
          <w:b/>
          <w:color w:val="000000"/>
          <w:lang w:val="sv-SE"/>
        </w:rPr>
        <w:t>FC_IoT_LC</w:t>
      </w:r>
      <w:proofErr w:type="spellEnd"/>
      <w:r w:rsidR="006D0A55" w:rsidRPr="00564E89">
        <w:rPr>
          <w:b/>
          <w:color w:val="000000"/>
          <w:lang w:val="sv-SE"/>
        </w:rPr>
        <w:tab/>
      </w:r>
      <w:r w:rsidR="00C058FC" w:rsidRPr="00C058FC">
        <w:rPr>
          <w:b/>
          <w:color w:val="000000"/>
          <w:lang w:val="sv-SE"/>
        </w:rPr>
        <w:t>GPC150232</w:t>
      </w:r>
    </w:p>
    <w:p w:rsidR="00EB09D8" w:rsidRDefault="00EB09D8" w:rsidP="006D0A55">
      <w:pPr>
        <w:pBdr>
          <w:bottom w:val="single" w:sz="4" w:space="10" w:color="auto"/>
        </w:pBdr>
        <w:tabs>
          <w:tab w:val="right" w:pos="9639"/>
        </w:tabs>
        <w:rPr>
          <w:b/>
          <w:color w:val="000000"/>
        </w:rPr>
      </w:pPr>
      <w:r>
        <w:rPr>
          <w:b/>
          <w:color w:val="000000"/>
        </w:rPr>
        <w:t>Sophia Antipolis, France</w:t>
      </w:r>
      <w:r>
        <w:rPr>
          <w:b/>
          <w:color w:val="000000"/>
        </w:rPr>
        <w:tab/>
        <w:t>Agenda item</w:t>
      </w:r>
      <w:r w:rsidR="00B529CC">
        <w:rPr>
          <w:b/>
          <w:color w:val="000000"/>
        </w:rPr>
        <w:t>s</w:t>
      </w:r>
      <w:r>
        <w:rPr>
          <w:b/>
          <w:color w:val="000000"/>
        </w:rPr>
        <w:t xml:space="preserve"> </w:t>
      </w:r>
      <w:r w:rsidRPr="00EB09D8">
        <w:rPr>
          <w:b/>
          <w:color w:val="000000"/>
        </w:rPr>
        <w:t>1.4.2.2, 2.4.2.2</w:t>
      </w:r>
    </w:p>
    <w:p w:rsidR="006D0A55" w:rsidRPr="006F36A0" w:rsidRDefault="00EB09D8" w:rsidP="006D0A55">
      <w:pPr>
        <w:pBdr>
          <w:bottom w:val="single" w:sz="4" w:space="10" w:color="auto"/>
        </w:pBdr>
        <w:tabs>
          <w:tab w:val="right" w:pos="9639"/>
        </w:tabs>
        <w:rPr>
          <w:b/>
          <w:color w:val="000000"/>
        </w:rPr>
      </w:pPr>
      <w:r>
        <w:rPr>
          <w:b/>
          <w:color w:val="000000"/>
        </w:rPr>
        <w:t>20</w:t>
      </w:r>
      <w:r w:rsidRPr="00EB09D8">
        <w:rPr>
          <w:b/>
          <w:color w:val="000000"/>
          <w:vertAlign w:val="superscript"/>
        </w:rPr>
        <w:t>th</w:t>
      </w:r>
      <w:r>
        <w:rPr>
          <w:b/>
          <w:color w:val="000000"/>
        </w:rPr>
        <w:t xml:space="preserve"> – 23</w:t>
      </w:r>
      <w:r w:rsidRPr="00EB09D8">
        <w:rPr>
          <w:b/>
          <w:color w:val="000000"/>
          <w:vertAlign w:val="superscript"/>
        </w:rPr>
        <w:t>rd</w:t>
      </w:r>
      <w:r>
        <w:rPr>
          <w:b/>
          <w:color w:val="000000"/>
        </w:rPr>
        <w:t xml:space="preserve"> April, 2015</w:t>
      </w:r>
      <w:r>
        <w:rPr>
          <w:b/>
          <w:color w:val="000000"/>
        </w:rPr>
        <w:tab/>
      </w:r>
      <w:r>
        <w:rPr>
          <w:b/>
          <w:color w:val="000000"/>
        </w:rPr>
        <w:tab/>
      </w:r>
      <w:r w:rsidR="006D0A55" w:rsidRPr="006F36A0">
        <w:rPr>
          <w:b/>
          <w:color w:val="000000"/>
        </w:rPr>
        <w:tab/>
      </w:r>
    </w:p>
    <w:p w:rsidR="006D0A55" w:rsidRPr="006F36A0" w:rsidRDefault="006D0A55" w:rsidP="006D0A55">
      <w:pPr>
        <w:pBdr>
          <w:bottom w:val="single" w:sz="4" w:space="10" w:color="auto"/>
        </w:pBdr>
        <w:tabs>
          <w:tab w:val="right" w:pos="9639"/>
        </w:tabs>
        <w:rPr>
          <w:b/>
          <w:color w:val="000000"/>
        </w:rPr>
      </w:pPr>
      <w:r w:rsidRPr="006F36A0">
        <w:rPr>
          <w:b/>
          <w:color w:val="000000"/>
        </w:rPr>
        <w:t>Source: N</w:t>
      </w:r>
      <w:r>
        <w:rPr>
          <w:b/>
          <w:color w:val="000000"/>
        </w:rPr>
        <w:t>okia Networks</w:t>
      </w:r>
    </w:p>
    <w:p w:rsidR="00913658" w:rsidRDefault="00913658" w:rsidP="005569C9">
      <w:pPr>
        <w:pStyle w:val="DocumentTitle"/>
        <w:spacing w:before="0"/>
        <w:jc w:val="center"/>
        <w:rPr>
          <w:color w:val="000000"/>
        </w:rPr>
      </w:pPr>
      <w:bookmarkStart w:id="0" w:name="OLE_LINK1"/>
      <w:bookmarkStart w:id="1" w:name="OLE_LINK2"/>
    </w:p>
    <w:p w:rsidR="00D14F57" w:rsidRPr="00603337" w:rsidRDefault="00B261FA" w:rsidP="00603337">
      <w:pPr>
        <w:pStyle w:val="DocumentTitle"/>
        <w:spacing w:before="120" w:after="120"/>
        <w:jc w:val="center"/>
        <w:rPr>
          <w:color w:val="000000"/>
          <w:szCs w:val="36"/>
        </w:rPr>
      </w:pPr>
      <w:bookmarkStart w:id="2" w:name="OLE_LINK3"/>
      <w:bookmarkStart w:id="3" w:name="OLE_LINK4"/>
      <w:r>
        <w:rPr>
          <w:color w:val="000000"/>
          <w:szCs w:val="36"/>
        </w:rPr>
        <w:t>N-GSM</w:t>
      </w:r>
      <w:r w:rsidR="00603337">
        <w:rPr>
          <w:color w:val="000000"/>
          <w:szCs w:val="36"/>
        </w:rPr>
        <w:t xml:space="preserve">: </w:t>
      </w:r>
      <w:r w:rsidR="00601F05">
        <w:rPr>
          <w:color w:val="000000"/>
          <w:szCs w:val="36"/>
        </w:rPr>
        <w:t xml:space="preserve">Design and Performance for </w:t>
      </w:r>
      <w:r w:rsidR="00E56D06" w:rsidRPr="00E56D06">
        <w:rPr>
          <w:color w:val="000000"/>
          <w:szCs w:val="36"/>
        </w:rPr>
        <w:t>N-</w:t>
      </w:r>
      <w:r w:rsidR="00B605E0">
        <w:rPr>
          <w:color w:val="000000"/>
          <w:szCs w:val="36"/>
        </w:rPr>
        <w:t>RACH</w:t>
      </w:r>
      <w:r w:rsidR="00564E89" w:rsidRPr="00564E89">
        <w:rPr>
          <w:color w:val="000000"/>
          <w:szCs w:val="36"/>
        </w:rPr>
        <w:t xml:space="preserve"> </w:t>
      </w:r>
    </w:p>
    <w:bookmarkEnd w:id="2"/>
    <w:bookmarkEnd w:id="3"/>
    <w:p w:rsidR="005C6D3D" w:rsidRPr="0028479A" w:rsidRDefault="005C6D3D" w:rsidP="00884673">
      <w:pPr>
        <w:pStyle w:val="DocumentTitle"/>
        <w:spacing w:before="0"/>
        <w:jc w:val="center"/>
        <w:rPr>
          <w:color w:val="000000"/>
          <w:sz w:val="20"/>
        </w:rPr>
      </w:pPr>
    </w:p>
    <w:p w:rsidR="00B21A9D" w:rsidRPr="0028479A" w:rsidRDefault="00B21A9D" w:rsidP="005569C9">
      <w:pPr>
        <w:pStyle w:val="DocumentTitle"/>
        <w:spacing w:before="0"/>
        <w:jc w:val="center"/>
        <w:rPr>
          <w:color w:val="000000"/>
          <w:sz w:val="20"/>
        </w:rPr>
      </w:pPr>
    </w:p>
    <w:bookmarkEnd w:id="0"/>
    <w:bookmarkEnd w:id="1"/>
    <w:p w:rsidR="00F70E66" w:rsidRPr="009518AF" w:rsidRDefault="00F70E66" w:rsidP="00F70E66">
      <w:pPr>
        <w:pStyle w:val="Heading1"/>
        <w:rPr>
          <w:color w:val="000000"/>
        </w:rPr>
      </w:pPr>
      <w:r w:rsidRPr="009518AF">
        <w:rPr>
          <w:color w:val="000000"/>
        </w:rPr>
        <w:t>Introduction</w:t>
      </w:r>
    </w:p>
    <w:p w:rsidR="000A60ED" w:rsidRDefault="002B0CB9" w:rsidP="00EC604D">
      <w:pPr>
        <w:pStyle w:val="11BodyText"/>
        <w:rPr>
          <w:color w:val="000000"/>
        </w:rPr>
      </w:pPr>
      <w:r>
        <w:rPr>
          <w:color w:val="000000"/>
        </w:rPr>
        <w:t>Th</w:t>
      </w:r>
      <w:r w:rsidR="00935BC1">
        <w:rPr>
          <w:color w:val="000000"/>
        </w:rPr>
        <w:t xml:space="preserve">is contribution </w:t>
      </w:r>
      <w:r w:rsidR="000A60ED" w:rsidRPr="0062566A">
        <w:rPr>
          <w:color w:val="000000"/>
        </w:rPr>
        <w:t xml:space="preserve">depicts </w:t>
      </w:r>
      <w:r w:rsidR="00895C29" w:rsidRPr="0062566A">
        <w:rPr>
          <w:color w:val="000000"/>
        </w:rPr>
        <w:t xml:space="preserve">the </w:t>
      </w:r>
      <w:r w:rsidR="00B261FA">
        <w:rPr>
          <w:color w:val="000000"/>
        </w:rPr>
        <w:t>N</w:t>
      </w:r>
      <w:r w:rsidR="00895C29" w:rsidRPr="0062566A">
        <w:rPr>
          <w:color w:val="000000"/>
        </w:rPr>
        <w:t>-</w:t>
      </w:r>
      <w:r w:rsidR="00B605E0">
        <w:rPr>
          <w:color w:val="000000"/>
        </w:rPr>
        <w:t>RACH</w:t>
      </w:r>
      <w:r w:rsidR="00895C29" w:rsidRPr="0062566A">
        <w:rPr>
          <w:color w:val="000000"/>
        </w:rPr>
        <w:t xml:space="preserve"> design </w:t>
      </w:r>
      <w:r w:rsidR="000A60ED" w:rsidRPr="0062566A">
        <w:rPr>
          <w:color w:val="000000"/>
        </w:rPr>
        <w:t xml:space="preserve">for the </w:t>
      </w:r>
      <w:r w:rsidR="00B261FA">
        <w:rPr>
          <w:color w:val="000000"/>
        </w:rPr>
        <w:t>N-GSM</w:t>
      </w:r>
      <w:r w:rsidR="000A60ED" w:rsidRPr="0062566A">
        <w:rPr>
          <w:color w:val="000000"/>
        </w:rPr>
        <w:t xml:space="preserve"> concept proposal </w:t>
      </w:r>
      <w:r w:rsidR="006750B2">
        <w:rPr>
          <w:color w:val="000000"/>
        </w:rPr>
        <w:t xml:space="preserve">earlier introduced </w:t>
      </w:r>
      <w:r w:rsidR="006750B2" w:rsidRPr="004B19A4">
        <w:rPr>
          <w:color w:val="000000"/>
        </w:rPr>
        <w:t>in [1]</w:t>
      </w:r>
      <w:r w:rsidR="006750B2">
        <w:rPr>
          <w:color w:val="000000"/>
        </w:rPr>
        <w:t>, which is proposed to be included into TR 45.820 in [2]</w:t>
      </w:r>
      <w:r w:rsidR="006750B2" w:rsidRPr="004B19A4">
        <w:rPr>
          <w:color w:val="000000"/>
        </w:rPr>
        <w:t>.</w:t>
      </w:r>
      <w:r w:rsidR="000A60ED" w:rsidRPr="0062566A">
        <w:rPr>
          <w:color w:val="000000"/>
        </w:rPr>
        <w:t xml:space="preserve"> </w:t>
      </w:r>
      <w:r w:rsidR="008577BF" w:rsidRPr="0062566A">
        <w:rPr>
          <w:color w:val="000000"/>
        </w:rPr>
        <w:t xml:space="preserve">Section 2 </w:t>
      </w:r>
      <w:r w:rsidR="00EC604D" w:rsidRPr="0062566A">
        <w:rPr>
          <w:color w:val="000000"/>
        </w:rPr>
        <w:t>describes various desi</w:t>
      </w:r>
      <w:r w:rsidR="009E521B">
        <w:rPr>
          <w:color w:val="000000"/>
        </w:rPr>
        <w:t>gn aspects such as burst format</w:t>
      </w:r>
      <w:r w:rsidR="00362608">
        <w:rPr>
          <w:color w:val="000000"/>
        </w:rPr>
        <w:t xml:space="preserve"> and</w:t>
      </w:r>
      <w:r w:rsidR="009E521B">
        <w:rPr>
          <w:color w:val="000000"/>
        </w:rPr>
        <w:t xml:space="preserve"> design for </w:t>
      </w:r>
      <w:r w:rsidR="006750B2">
        <w:rPr>
          <w:color w:val="000000"/>
        </w:rPr>
        <w:t xml:space="preserve">the </w:t>
      </w:r>
      <w:r w:rsidR="00362608">
        <w:rPr>
          <w:color w:val="000000"/>
        </w:rPr>
        <w:t>path</w:t>
      </w:r>
      <w:r w:rsidR="00203207">
        <w:rPr>
          <w:color w:val="000000"/>
        </w:rPr>
        <w:t xml:space="preserve"> </w:t>
      </w:r>
      <w:r w:rsidR="00362608">
        <w:rPr>
          <w:color w:val="000000"/>
        </w:rPr>
        <w:t xml:space="preserve">loss adapted </w:t>
      </w:r>
      <w:r w:rsidR="00C65C5A">
        <w:rPr>
          <w:color w:val="000000"/>
        </w:rPr>
        <w:t xml:space="preserve">chase combining </w:t>
      </w:r>
      <w:r w:rsidR="00AF697F">
        <w:rPr>
          <w:color w:val="000000"/>
        </w:rPr>
        <w:t>scheme</w:t>
      </w:r>
      <w:r w:rsidR="009E521B">
        <w:rPr>
          <w:color w:val="000000"/>
        </w:rPr>
        <w:t xml:space="preserve">. Section 3 provides the </w:t>
      </w:r>
      <w:r w:rsidR="00362608">
        <w:rPr>
          <w:color w:val="000000"/>
        </w:rPr>
        <w:t xml:space="preserve">link </w:t>
      </w:r>
      <w:r w:rsidR="009E521B">
        <w:rPr>
          <w:color w:val="000000"/>
        </w:rPr>
        <w:t xml:space="preserve">simulation results for </w:t>
      </w:r>
      <w:r w:rsidR="00B261FA">
        <w:rPr>
          <w:color w:val="000000"/>
        </w:rPr>
        <w:t>N</w:t>
      </w:r>
      <w:r w:rsidR="009E521B">
        <w:rPr>
          <w:color w:val="000000"/>
        </w:rPr>
        <w:t xml:space="preserve">-RACH performance without collision </w:t>
      </w:r>
      <w:r w:rsidR="00362608">
        <w:rPr>
          <w:color w:val="000000"/>
        </w:rPr>
        <w:t xml:space="preserve">and initial capacity estimation </w:t>
      </w:r>
      <w:r w:rsidR="009E521B">
        <w:rPr>
          <w:color w:val="000000"/>
        </w:rPr>
        <w:t xml:space="preserve">which will be the base for further evaluations </w:t>
      </w:r>
      <w:r w:rsidR="006A7E2C">
        <w:rPr>
          <w:color w:val="000000"/>
        </w:rPr>
        <w:t xml:space="preserve">on </w:t>
      </w:r>
      <w:r w:rsidR="00B261FA">
        <w:rPr>
          <w:color w:val="000000"/>
        </w:rPr>
        <w:t>N</w:t>
      </w:r>
      <w:r w:rsidR="009E521B">
        <w:rPr>
          <w:color w:val="000000"/>
        </w:rPr>
        <w:t xml:space="preserve">-RACH performance. Section 4 summarises the key points for </w:t>
      </w:r>
      <w:r w:rsidR="00B261FA">
        <w:rPr>
          <w:color w:val="000000"/>
        </w:rPr>
        <w:t>N</w:t>
      </w:r>
      <w:r w:rsidR="009E521B">
        <w:rPr>
          <w:color w:val="000000"/>
        </w:rPr>
        <w:t>-RACH and further proceeding.</w:t>
      </w:r>
    </w:p>
    <w:p w:rsidR="00EC604D" w:rsidRPr="000A60ED" w:rsidRDefault="00EC604D" w:rsidP="0062566A">
      <w:pPr>
        <w:pStyle w:val="11BodyText"/>
        <w:spacing w:after="0"/>
        <w:rPr>
          <w:color w:val="000000"/>
        </w:rPr>
      </w:pPr>
    </w:p>
    <w:p w:rsidR="00117123" w:rsidRDefault="005A13DF" w:rsidP="00117123">
      <w:pPr>
        <w:pStyle w:val="Heading1"/>
        <w:spacing w:before="0" w:after="220"/>
        <w:rPr>
          <w:color w:val="000000"/>
        </w:rPr>
      </w:pPr>
      <w:r>
        <w:rPr>
          <w:color w:val="000000"/>
        </w:rPr>
        <w:t xml:space="preserve">DESIGN FOR </w:t>
      </w:r>
      <w:r w:rsidR="00B261FA">
        <w:rPr>
          <w:color w:val="000000"/>
        </w:rPr>
        <w:t>N</w:t>
      </w:r>
      <w:r>
        <w:rPr>
          <w:color w:val="000000"/>
        </w:rPr>
        <w:t>-RA</w:t>
      </w:r>
      <w:r w:rsidR="00895C29" w:rsidRPr="00895C29">
        <w:rPr>
          <w:color w:val="000000"/>
        </w:rPr>
        <w:t>CH</w:t>
      </w:r>
    </w:p>
    <w:p w:rsidR="001D6EFE" w:rsidRDefault="001D6EFE" w:rsidP="00C037E7">
      <w:pPr>
        <w:pStyle w:val="11BodyText"/>
        <w:rPr>
          <w:color w:val="000000"/>
        </w:rPr>
      </w:pPr>
      <w:r>
        <w:t xml:space="preserve">This section </w:t>
      </w:r>
      <w:r>
        <w:rPr>
          <w:color w:val="000000"/>
        </w:rPr>
        <w:t>de</w:t>
      </w:r>
      <w:r w:rsidR="00C037E7">
        <w:rPr>
          <w:color w:val="000000"/>
        </w:rPr>
        <w:t xml:space="preserve">scribes the </w:t>
      </w:r>
      <w:r w:rsidR="00B261FA">
        <w:rPr>
          <w:color w:val="000000"/>
        </w:rPr>
        <w:t>N</w:t>
      </w:r>
      <w:r w:rsidR="00C037E7">
        <w:rPr>
          <w:color w:val="000000"/>
        </w:rPr>
        <w:t>-</w:t>
      </w:r>
      <w:r w:rsidR="00B605E0">
        <w:rPr>
          <w:color w:val="000000"/>
        </w:rPr>
        <w:t>RACH</w:t>
      </w:r>
      <w:r w:rsidR="00C037E7">
        <w:rPr>
          <w:color w:val="000000"/>
        </w:rPr>
        <w:t xml:space="preserve"> design including </w:t>
      </w:r>
      <w:r w:rsidR="00203207">
        <w:rPr>
          <w:color w:val="000000"/>
        </w:rPr>
        <w:t xml:space="preserve">the </w:t>
      </w:r>
      <w:r w:rsidR="005A13DF">
        <w:rPr>
          <w:color w:val="000000"/>
        </w:rPr>
        <w:t xml:space="preserve">new </w:t>
      </w:r>
      <w:r w:rsidR="00C037E7">
        <w:rPr>
          <w:color w:val="000000"/>
        </w:rPr>
        <w:t xml:space="preserve">burst </w:t>
      </w:r>
      <w:r w:rsidR="00B605E0">
        <w:rPr>
          <w:color w:val="000000"/>
        </w:rPr>
        <w:t>format</w:t>
      </w:r>
      <w:r w:rsidR="009E521B">
        <w:rPr>
          <w:color w:val="000000"/>
        </w:rPr>
        <w:t xml:space="preserve"> </w:t>
      </w:r>
      <w:r w:rsidR="00A87F6C">
        <w:rPr>
          <w:color w:val="000000"/>
        </w:rPr>
        <w:t xml:space="preserve">with length of two slots </w:t>
      </w:r>
      <w:r w:rsidR="009E521B">
        <w:rPr>
          <w:color w:val="000000"/>
        </w:rPr>
        <w:t xml:space="preserve">using </w:t>
      </w:r>
      <w:r w:rsidR="006A66A7">
        <w:rPr>
          <w:color w:val="000000"/>
        </w:rPr>
        <w:t xml:space="preserve">Narrow Band </w:t>
      </w:r>
      <w:r w:rsidR="00B261FA" w:rsidRPr="006A66A7">
        <w:rPr>
          <w:color w:val="000000"/>
        </w:rPr>
        <w:t>Hy</w:t>
      </w:r>
      <w:r w:rsidR="009E521B" w:rsidRPr="006A66A7">
        <w:rPr>
          <w:color w:val="000000"/>
        </w:rPr>
        <w:t>b</w:t>
      </w:r>
      <w:r w:rsidR="009E521B">
        <w:rPr>
          <w:color w:val="000000"/>
        </w:rPr>
        <w:t>rid Modulation sequence</w:t>
      </w:r>
      <w:r w:rsidR="00FA6058">
        <w:rPr>
          <w:color w:val="000000"/>
        </w:rPr>
        <w:t>s</w:t>
      </w:r>
      <w:r w:rsidR="009E521B">
        <w:rPr>
          <w:color w:val="000000"/>
        </w:rPr>
        <w:t xml:space="preserve"> as specified in [1]</w:t>
      </w:r>
      <w:r w:rsidR="00B605E0">
        <w:rPr>
          <w:color w:val="000000"/>
        </w:rPr>
        <w:t xml:space="preserve">. This section also describes the MS behaviour in deciding </w:t>
      </w:r>
      <w:r w:rsidR="00A87F6C">
        <w:rPr>
          <w:color w:val="000000"/>
        </w:rPr>
        <w:t xml:space="preserve">the burst type, </w:t>
      </w:r>
      <w:r w:rsidR="00B605E0">
        <w:rPr>
          <w:color w:val="000000"/>
        </w:rPr>
        <w:t xml:space="preserve">the number of required repetitions and also </w:t>
      </w:r>
      <w:r w:rsidR="00203207">
        <w:rPr>
          <w:color w:val="000000"/>
        </w:rPr>
        <w:t xml:space="preserve">the </w:t>
      </w:r>
      <w:r w:rsidR="00B605E0">
        <w:rPr>
          <w:color w:val="000000"/>
        </w:rPr>
        <w:t xml:space="preserve">selection of </w:t>
      </w:r>
      <w:r w:rsidR="00362608">
        <w:rPr>
          <w:color w:val="000000"/>
        </w:rPr>
        <w:t>repetition intervals</w:t>
      </w:r>
      <w:r w:rsidR="006A66A7">
        <w:rPr>
          <w:color w:val="000000"/>
        </w:rPr>
        <w:t>.</w:t>
      </w:r>
    </w:p>
    <w:p w:rsidR="003E394F" w:rsidRDefault="001C7E62">
      <w:pPr>
        <w:pStyle w:val="Heading2"/>
        <w:rPr>
          <w:noProof/>
        </w:rPr>
      </w:pPr>
      <w:r w:rsidRPr="001C7E62">
        <w:rPr>
          <w:noProof/>
        </w:rPr>
        <w:t>RACH procedure</w:t>
      </w:r>
    </w:p>
    <w:p w:rsidR="003E394F" w:rsidRDefault="00312E45">
      <w:pPr>
        <w:pStyle w:val="Heading3"/>
      </w:pPr>
      <w:r>
        <w:t>Current RACH control parameters</w:t>
      </w:r>
    </w:p>
    <w:p w:rsidR="001C7E62" w:rsidRDefault="001C7E62" w:rsidP="001C7E62">
      <w:pPr>
        <w:pStyle w:val="11BodyText"/>
      </w:pPr>
      <w:r>
        <w:t xml:space="preserve">Currently RACH transmission is controlled by </w:t>
      </w:r>
      <w:r w:rsidR="00203207">
        <w:t>some</w:t>
      </w:r>
      <w:r>
        <w:t xml:space="preserve"> parameters</w:t>
      </w:r>
      <w:r w:rsidR="0010629E">
        <w:t xml:space="preserve"> listed below</w:t>
      </w:r>
      <w:r w:rsidR="00A87F6C">
        <w:t xml:space="preserve">. These are applied when </w:t>
      </w:r>
      <w:r w:rsidR="00203207">
        <w:t xml:space="preserve">the </w:t>
      </w:r>
      <w:r w:rsidR="00A87F6C">
        <w:t xml:space="preserve">CIoT device is under normal coverage. </w:t>
      </w:r>
    </w:p>
    <w:p w:rsidR="003E394F" w:rsidRDefault="001C7E62">
      <w:pPr>
        <w:pStyle w:val="11BodyText"/>
        <w:numPr>
          <w:ilvl w:val="0"/>
          <w:numId w:val="18"/>
        </w:numPr>
      </w:pPr>
      <w:r>
        <w:t>RXLEV-ACCESS-MIN defines the minimum received signal level that must be detected by MS for accessing the network.</w:t>
      </w:r>
    </w:p>
    <w:p w:rsidR="003E394F" w:rsidRDefault="001C7E62">
      <w:pPr>
        <w:pStyle w:val="11BodyText"/>
        <w:numPr>
          <w:ilvl w:val="0"/>
          <w:numId w:val="18"/>
        </w:numPr>
      </w:pPr>
      <w:r>
        <w:t xml:space="preserve">MS-TXPWR-MAX-CCH </w:t>
      </w:r>
      <w:r w:rsidR="00537B5B">
        <w:t>[0</w:t>
      </w:r>
      <w:r w:rsidR="00203207">
        <w:t>…</w:t>
      </w:r>
      <w:r w:rsidR="00537B5B">
        <w:t xml:space="preserve">31] </w:t>
      </w:r>
      <w:r>
        <w:t xml:space="preserve">defines the maximum transmitter power level </w:t>
      </w:r>
      <w:r w:rsidR="00203207">
        <w:t xml:space="preserve">in dBm </w:t>
      </w:r>
      <w:r>
        <w:t>used for RACH in CCH.</w:t>
      </w:r>
      <w:r w:rsidR="00537B5B">
        <w:t xml:space="preserve"> </w:t>
      </w:r>
    </w:p>
    <w:p w:rsidR="003E394F" w:rsidRDefault="001C7E62">
      <w:pPr>
        <w:pStyle w:val="11BodyText"/>
        <w:numPr>
          <w:ilvl w:val="0"/>
          <w:numId w:val="18"/>
        </w:numPr>
      </w:pPr>
      <w:r>
        <w:t xml:space="preserve">MAX-RETRANS </w:t>
      </w:r>
      <w:r w:rsidR="00537B5B">
        <w:t xml:space="preserve">parameter [1, 2, 4 or 7] </w:t>
      </w:r>
      <w:r>
        <w:t>defines the maximum number of RACH re</w:t>
      </w:r>
      <w:r w:rsidR="00537B5B">
        <w:t>-transmissions.</w:t>
      </w:r>
    </w:p>
    <w:p w:rsidR="003E394F" w:rsidRDefault="001C7E62">
      <w:pPr>
        <w:pStyle w:val="11BodyText"/>
        <w:numPr>
          <w:ilvl w:val="0"/>
          <w:numId w:val="18"/>
        </w:numPr>
      </w:pPr>
      <w:r>
        <w:t>TX-INTEGER</w:t>
      </w:r>
      <w:r w:rsidR="00537B5B">
        <w:t xml:space="preserve"> parameter [3 - 50] in </w:t>
      </w:r>
      <w:r w:rsidR="00203207">
        <w:t xml:space="preserve">TDMA </w:t>
      </w:r>
      <w:r w:rsidR="00537B5B">
        <w:t xml:space="preserve">frame periods defines the maximum </w:t>
      </w:r>
      <w:r w:rsidR="0064082B">
        <w:t>delay</w:t>
      </w:r>
      <w:r w:rsidR="00537B5B">
        <w:t xml:space="preserve"> </w:t>
      </w:r>
      <w:r w:rsidR="0064082B">
        <w:t>for</w:t>
      </w:r>
      <w:r w:rsidR="003B4451">
        <w:t xml:space="preserve"> </w:t>
      </w:r>
      <w:r w:rsidR="0064082B">
        <w:t xml:space="preserve">every </w:t>
      </w:r>
      <w:r w:rsidR="00537B5B">
        <w:t>ne</w:t>
      </w:r>
      <w:r w:rsidR="0064082B">
        <w:t xml:space="preserve">w </w:t>
      </w:r>
      <w:r w:rsidR="00537B5B">
        <w:t>randomly timed RACH attempt</w:t>
      </w:r>
      <w:r w:rsidR="000B6965">
        <w:t xml:space="preserve"> and is linked to S-parameter that defines spacing</w:t>
      </w:r>
      <w:r w:rsidR="003B4451">
        <w:t xml:space="preserve"> for next attempt</w:t>
      </w:r>
      <w:r w:rsidR="000E5400">
        <w:t>s</w:t>
      </w:r>
      <w:r w:rsidR="00537B5B">
        <w:t>.</w:t>
      </w:r>
      <w:r w:rsidR="0064082B">
        <w:t xml:space="preserve"> </w:t>
      </w:r>
    </w:p>
    <w:p w:rsidR="000316A5" w:rsidRDefault="001C7E62" w:rsidP="00D22811">
      <w:pPr>
        <w:pStyle w:val="11BodyText"/>
        <w:numPr>
          <w:ilvl w:val="0"/>
          <w:numId w:val="18"/>
        </w:numPr>
      </w:pPr>
      <w:r>
        <w:t xml:space="preserve">CELL-BAR-ACCESS and Access Class Barring </w:t>
      </w:r>
      <w:r w:rsidR="00537B5B">
        <w:t>can be used to inhibit the access to a cell or for certain access classes</w:t>
      </w:r>
      <w:r w:rsidR="00053A14">
        <w:t xml:space="preserve"> and </w:t>
      </w:r>
      <w:r w:rsidR="00D22811">
        <w:t xml:space="preserve">Extended Access Barring (EAB) authorization mask </w:t>
      </w:r>
      <w:r w:rsidR="00B35592">
        <w:t xml:space="preserve">introduced in </w:t>
      </w:r>
      <w:r w:rsidR="00D22811">
        <w:t>Rel</w:t>
      </w:r>
      <w:r w:rsidR="00203207">
        <w:t>-</w:t>
      </w:r>
      <w:r w:rsidR="00D22811">
        <w:t>10</w:t>
      </w:r>
      <w:r w:rsidR="00B35592">
        <w:t>.</w:t>
      </w:r>
    </w:p>
    <w:p w:rsidR="00E6486C" w:rsidRDefault="00801CDD" w:rsidP="0010629E">
      <w:pPr>
        <w:pStyle w:val="11BodyText"/>
        <w:numPr>
          <w:ilvl w:val="0"/>
          <w:numId w:val="18"/>
        </w:numPr>
      </w:pPr>
      <w:r w:rsidRPr="00801CDD">
        <w:t xml:space="preserve">INIT_PWR_RED </w:t>
      </w:r>
      <w:r>
        <w:t xml:space="preserve">parameter controls </w:t>
      </w:r>
      <w:r w:rsidRPr="00801CDD">
        <w:t>Rel</w:t>
      </w:r>
      <w:r w:rsidR="00203207">
        <w:t>-</w:t>
      </w:r>
      <w:r w:rsidRPr="00801CDD">
        <w:t xml:space="preserve">10 MS to reduce TX power for </w:t>
      </w:r>
      <w:r>
        <w:t xml:space="preserve">first </w:t>
      </w:r>
      <w:r w:rsidRPr="00801CDD">
        <w:t xml:space="preserve">random access based on DL RX level </w:t>
      </w:r>
      <w:r>
        <w:t>estimate.</w:t>
      </w:r>
    </w:p>
    <w:p w:rsidR="00A87F6C" w:rsidRDefault="00A87F6C" w:rsidP="00A87F6C">
      <w:pPr>
        <w:pStyle w:val="11BodyText"/>
        <w:ind w:left="1658"/>
      </w:pPr>
    </w:p>
    <w:p w:rsidR="000316A5" w:rsidRDefault="00A87F6C">
      <w:pPr>
        <w:pStyle w:val="Heading3"/>
      </w:pPr>
      <w:r>
        <w:lastRenderedPageBreak/>
        <w:t xml:space="preserve">Doubled RACH opportunities for </w:t>
      </w:r>
      <w:r w:rsidR="00312E45">
        <w:t>CIoT device under normal coverage</w:t>
      </w:r>
      <w:r>
        <w:t xml:space="preserve"> </w:t>
      </w:r>
    </w:p>
    <w:p w:rsidR="000E5400" w:rsidRDefault="00203207" w:rsidP="00E46953">
      <w:pPr>
        <w:pStyle w:val="11BodyText"/>
      </w:pPr>
      <w:r>
        <w:t xml:space="preserve">The </w:t>
      </w:r>
      <w:r w:rsidR="001C7E62">
        <w:t xml:space="preserve">CIoT device under normal coverage condition, i.e. when received signal level exceeds </w:t>
      </w:r>
      <w:proofErr w:type="spellStart"/>
      <w:r w:rsidR="00653AD2" w:rsidRPr="00653AD2">
        <w:rPr>
          <w:i/>
        </w:rPr>
        <w:t>RXLevAccessMin</w:t>
      </w:r>
      <w:proofErr w:type="spellEnd"/>
      <w:r w:rsidR="001C7E62">
        <w:t xml:space="preserve">, uses the existing </w:t>
      </w:r>
      <w:r w:rsidR="00E46953">
        <w:t xml:space="preserve">RACH </w:t>
      </w:r>
      <w:r w:rsidR="001C7E62">
        <w:t xml:space="preserve">burst format </w:t>
      </w:r>
      <w:r w:rsidR="000E5400">
        <w:t xml:space="preserve">in </w:t>
      </w:r>
      <w:r>
        <w:t xml:space="preserve">the </w:t>
      </w:r>
      <w:r w:rsidR="000E5400">
        <w:t xml:space="preserve">CCH timeslot </w:t>
      </w:r>
      <w:r w:rsidR="001C7E62">
        <w:t>as specified in 45.00</w:t>
      </w:r>
      <w:r>
        <w:t>2</w:t>
      </w:r>
      <w:r w:rsidR="001C7E62">
        <w:t xml:space="preserve">. </w:t>
      </w:r>
      <w:r w:rsidR="000E5400">
        <w:t xml:space="preserve">CIoT devices may send normal RACH also in </w:t>
      </w:r>
      <w:r w:rsidR="00E6486C">
        <w:t xml:space="preserve">both </w:t>
      </w:r>
      <w:r w:rsidR="000E5400">
        <w:t>time slots</w:t>
      </w:r>
      <w:r w:rsidR="00E6486C">
        <w:t xml:space="preserve"> 0 and 1</w:t>
      </w:r>
      <w:r w:rsidR="00BB6F93">
        <w:t xml:space="preserve"> on BCCH carrier</w:t>
      </w:r>
      <w:r w:rsidR="000E5400">
        <w:t xml:space="preserve">, </w:t>
      </w:r>
      <w:r w:rsidR="000D15DD">
        <w:t xml:space="preserve">providing </w:t>
      </w:r>
      <w:r w:rsidR="000E5400">
        <w:t>double</w:t>
      </w:r>
      <w:r w:rsidR="004274A9">
        <w:t>d</w:t>
      </w:r>
      <w:r w:rsidR="000E5400">
        <w:t xml:space="preserve"> </w:t>
      </w:r>
      <w:r w:rsidR="000D15DD">
        <w:t xml:space="preserve">amount of </w:t>
      </w:r>
      <w:r w:rsidR="000E5400">
        <w:t>random access opportunities</w:t>
      </w:r>
      <w:r w:rsidR="008A407E">
        <w:t xml:space="preserve"> compared to existing </w:t>
      </w:r>
      <w:r w:rsidR="004274A9">
        <w:t>RACH</w:t>
      </w:r>
      <w:r w:rsidR="000E5400">
        <w:t>.</w:t>
      </w:r>
      <w:r w:rsidR="00103648">
        <w:t xml:space="preserve"> Selection of </w:t>
      </w:r>
      <w:r w:rsidR="00825D7E">
        <w:t xml:space="preserve">which </w:t>
      </w:r>
      <w:r w:rsidR="00103648">
        <w:t xml:space="preserve">timeslot </w:t>
      </w:r>
      <w:r w:rsidR="00825D7E">
        <w:t xml:space="preserve">to use </w:t>
      </w:r>
      <w:r w:rsidR="00103648">
        <w:t xml:space="preserve">is random, but it is kept same during consecutive attempts. </w:t>
      </w:r>
    </w:p>
    <w:p w:rsidR="00312E45" w:rsidRDefault="00312E45" w:rsidP="00312E45">
      <w:pPr>
        <w:pStyle w:val="Heading3"/>
      </w:pPr>
      <w:r>
        <w:t>CIoT device beyond normal coverage</w:t>
      </w:r>
    </w:p>
    <w:p w:rsidR="00AC51C4" w:rsidRDefault="001C7E62" w:rsidP="00E46953">
      <w:pPr>
        <w:pStyle w:val="11BodyText"/>
      </w:pPr>
      <w:r>
        <w:t xml:space="preserve">When the coverage condition is </w:t>
      </w:r>
      <w:r w:rsidR="00362608">
        <w:t xml:space="preserve">below </w:t>
      </w:r>
      <w:proofErr w:type="spellStart"/>
      <w:r>
        <w:t>RxlevAccessMin</w:t>
      </w:r>
      <w:proofErr w:type="spellEnd"/>
      <w:r>
        <w:t xml:space="preserve">, new </w:t>
      </w:r>
      <w:r w:rsidR="00B261FA">
        <w:t>N</w:t>
      </w:r>
      <w:r>
        <w:t>-RACH burst format with pre</w:t>
      </w:r>
      <w:r w:rsidR="00E46953">
        <w:t>-</w:t>
      </w:r>
      <w:r>
        <w:t xml:space="preserve">coding of data bits </w:t>
      </w:r>
      <w:r w:rsidR="00825D7E">
        <w:t xml:space="preserve">for </w:t>
      </w:r>
      <w:r w:rsidR="00B261FA">
        <w:t>N</w:t>
      </w:r>
      <w:r w:rsidR="00AF60CC">
        <w:t>arrowband</w:t>
      </w:r>
      <w:r w:rsidR="009A3EE3">
        <w:t xml:space="preserve"> </w:t>
      </w:r>
      <w:r w:rsidR="00B261FA" w:rsidRPr="00AF60CC">
        <w:t>Hyb</w:t>
      </w:r>
      <w:r w:rsidR="00B261FA">
        <w:t xml:space="preserve">rid </w:t>
      </w:r>
      <w:r>
        <w:t>Mo</w:t>
      </w:r>
      <w:r w:rsidR="00B261FA">
        <w:t>dulation</w:t>
      </w:r>
      <w:r>
        <w:t xml:space="preserve"> sequences will be used.</w:t>
      </w:r>
      <w:r w:rsidR="005313DD">
        <w:t xml:space="preserve"> </w:t>
      </w:r>
      <w:r w:rsidR="00B261FA">
        <w:t>N</w:t>
      </w:r>
      <w:r w:rsidR="005313DD">
        <w:t>-RACH uses different TSC code, so it can be distinguished</w:t>
      </w:r>
      <w:r w:rsidR="00E83A55">
        <w:t xml:space="preserve"> from </w:t>
      </w:r>
      <w:r w:rsidR="00825D7E">
        <w:t xml:space="preserve">normal </w:t>
      </w:r>
      <w:r w:rsidR="00E83A55">
        <w:t xml:space="preserve">RACH types. </w:t>
      </w:r>
      <w:r w:rsidR="00E46953">
        <w:t xml:space="preserve"> For allowing chase combining for up to </w:t>
      </w:r>
      <w:r w:rsidR="00777064">
        <w:t xml:space="preserve">16 </w:t>
      </w:r>
      <w:r w:rsidR="00B261FA">
        <w:t>N</w:t>
      </w:r>
      <w:r w:rsidR="00E46953">
        <w:t xml:space="preserve">-RACH bursts, the timing of </w:t>
      </w:r>
      <w:r w:rsidR="00B261FA">
        <w:t>N</w:t>
      </w:r>
      <w:r w:rsidR="001E29D6">
        <w:t xml:space="preserve">-RACH </w:t>
      </w:r>
      <w:r w:rsidR="00E46953">
        <w:t xml:space="preserve">re-transmissions </w:t>
      </w:r>
      <w:r w:rsidR="0064082B">
        <w:t xml:space="preserve">can’t be random. </w:t>
      </w:r>
      <w:r w:rsidR="00AC51C4">
        <w:t xml:space="preserve">In order to maximise random access opportunities, the number of </w:t>
      </w:r>
      <w:r w:rsidR="00777064">
        <w:t xml:space="preserve">N-RACH </w:t>
      </w:r>
      <w:r w:rsidR="00AC51C4">
        <w:t xml:space="preserve">repetitions is determined from DL path loss. </w:t>
      </w:r>
    </w:p>
    <w:p w:rsidR="003E394F" w:rsidRDefault="00AC51C4">
      <w:pPr>
        <w:pStyle w:val="Heading4"/>
      </w:pPr>
      <w:r>
        <w:t xml:space="preserve">Determining number of </w:t>
      </w:r>
      <w:r w:rsidR="00B261FA">
        <w:t>N</w:t>
      </w:r>
      <w:r>
        <w:t>-RACH re</w:t>
      </w:r>
      <w:r w:rsidR="00777064">
        <w:t>petitions</w:t>
      </w:r>
      <w:r w:rsidR="00362608">
        <w:t xml:space="preserve"> for chase combining</w:t>
      </w:r>
    </w:p>
    <w:p w:rsidR="00AC51C4" w:rsidRDefault="00AC51C4" w:rsidP="00AC51C4">
      <w:pPr>
        <w:pStyle w:val="11BodyText"/>
      </w:pPr>
      <w:r>
        <w:t>Transmission of RACH is stopped when immediate assignment is received or when the amount of re-transmissions is reached path loss based count.</w:t>
      </w:r>
      <w:r w:rsidDel="0030626A">
        <w:t xml:space="preserve"> </w:t>
      </w:r>
      <w:r>
        <w:t>This latter mechanism is meant to limit unnecessary re</w:t>
      </w:r>
      <w:r w:rsidR="00777064">
        <w:t xml:space="preserve">petitions </w:t>
      </w:r>
      <w:r>
        <w:t xml:space="preserve">at better conditions, by signalling </w:t>
      </w:r>
      <w:proofErr w:type="spellStart"/>
      <w:r w:rsidR="00B261FA">
        <w:t>N</w:t>
      </w:r>
      <w:r>
        <w:t>RXL</w:t>
      </w:r>
      <w:r w:rsidR="00BB6F93">
        <w:t>ev</w:t>
      </w:r>
      <w:r>
        <w:t>A</w:t>
      </w:r>
      <w:r w:rsidR="00BB6F93">
        <w:t>ccess</w:t>
      </w:r>
      <w:r>
        <w:t>M</w:t>
      </w:r>
      <w:r w:rsidR="00BB6F93">
        <w:t>in</w:t>
      </w:r>
      <w:proofErr w:type="spellEnd"/>
      <w:r>
        <w:t xml:space="preserve"> and </w:t>
      </w:r>
      <w:r w:rsidR="00777064">
        <w:t xml:space="preserve">N-ACCESS-PATHLOSS-DIVIDER </w:t>
      </w:r>
      <w:r>
        <w:t>[3, 4, 5 or 6]</w:t>
      </w:r>
      <w:r w:rsidR="00BB6F93">
        <w:t xml:space="preserve"> </w:t>
      </w:r>
      <w:r w:rsidR="00777064">
        <w:t>dB</w:t>
      </w:r>
      <w:r>
        <w:t xml:space="preserve"> in </w:t>
      </w:r>
      <w:r w:rsidR="00B261FA">
        <w:t>N</w:t>
      </w:r>
      <w:r>
        <w:t xml:space="preserve">-BCCH. Number of </w:t>
      </w:r>
      <w:r w:rsidR="00B261FA">
        <w:t>N</w:t>
      </w:r>
      <w:r>
        <w:t xml:space="preserve">-RACH </w:t>
      </w:r>
      <w:r w:rsidR="002806F5">
        <w:t>repetitions is</w:t>
      </w:r>
      <w:r>
        <w:t xml:space="preserve"> be </w:t>
      </w:r>
      <w:r w:rsidR="002806F5">
        <w:t xml:space="preserve">defined </w:t>
      </w:r>
      <w:r>
        <w:t>as:</w:t>
      </w:r>
    </w:p>
    <w:p w:rsidR="000316A5" w:rsidRDefault="00B261FA">
      <w:pPr>
        <w:pStyle w:val="11BodyText"/>
        <w:jc w:val="center"/>
      </w:pPr>
      <w:r w:rsidRPr="00F90D30">
        <w:rPr>
          <w:position w:val="-42"/>
        </w:rPr>
        <w:object w:dxaOrig="462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75pt;height:39.75pt" o:ole="">
            <v:imagedata r:id="rId8" o:title=""/>
          </v:shape>
          <o:OLEObject Type="Embed" ProgID="Equation.3" ShapeID="_x0000_i1025" DrawAspect="Content" ObjectID="_1490997469" r:id="rId9"/>
        </w:object>
      </w:r>
    </w:p>
    <w:p w:rsidR="00AC51C4" w:rsidRDefault="007005C8" w:rsidP="00AC51C4">
      <w:pPr>
        <w:pStyle w:val="11BodyText"/>
      </w:pPr>
      <w:r>
        <w:fldChar w:fldCharType="begin"/>
      </w:r>
      <w:r w:rsidR="00E104F4">
        <w:instrText xml:space="preserve"> REF _Ref416819630 \h </w:instrText>
      </w:r>
      <w:r>
        <w:fldChar w:fldCharType="separate"/>
      </w:r>
      <w:r w:rsidR="00E104F4">
        <w:t xml:space="preserve">Table </w:t>
      </w:r>
      <w:r w:rsidR="00E104F4">
        <w:rPr>
          <w:noProof/>
        </w:rPr>
        <w:t>1</w:t>
      </w:r>
      <w:r>
        <w:fldChar w:fldCharType="end"/>
      </w:r>
      <w:r w:rsidR="00E104F4">
        <w:t xml:space="preserve"> </w:t>
      </w:r>
      <w:r w:rsidR="00BB6F93">
        <w:t>provide</w:t>
      </w:r>
      <w:r w:rsidR="00AC51C4">
        <w:t xml:space="preserve">s an example with </w:t>
      </w:r>
      <w:proofErr w:type="spellStart"/>
      <w:r w:rsidR="00AC51C4">
        <w:t>RXLevAcces</w:t>
      </w:r>
      <w:r w:rsidR="00BB6F93">
        <w:t>s</w:t>
      </w:r>
      <w:r w:rsidR="00AC51C4">
        <w:t>Min</w:t>
      </w:r>
      <w:proofErr w:type="spellEnd"/>
      <w:r w:rsidR="00AC51C4">
        <w:t xml:space="preserve"> =-111dBm, </w:t>
      </w:r>
      <w:proofErr w:type="spellStart"/>
      <w:r w:rsidR="00777064">
        <w:t>MaxNumRTX</w:t>
      </w:r>
      <w:proofErr w:type="spellEnd"/>
      <w:r w:rsidR="00777064">
        <w:t xml:space="preserve">=16, </w:t>
      </w:r>
      <w:proofErr w:type="spellStart"/>
      <w:r w:rsidR="00B261FA">
        <w:t>N</w:t>
      </w:r>
      <w:r w:rsidR="00AC51C4">
        <w:t>RXLevAccesMin</w:t>
      </w:r>
      <w:proofErr w:type="spellEnd"/>
      <w:r w:rsidR="00AC51C4">
        <w:t xml:space="preserve"> =-131</w:t>
      </w:r>
      <w:r w:rsidR="00BB6F93">
        <w:t xml:space="preserve"> </w:t>
      </w:r>
      <w:r w:rsidR="00AC51C4">
        <w:t xml:space="preserve">dBm </w:t>
      </w:r>
      <w:r w:rsidR="00ED63B8">
        <w:t xml:space="preserve">for possible </w:t>
      </w:r>
      <w:r w:rsidR="00B261FA">
        <w:t>N</w:t>
      </w:r>
      <w:r w:rsidR="00AC51C4">
        <w:t xml:space="preserve">-ACCESS-PATHLOSS-DIVIDER </w:t>
      </w:r>
      <w:r w:rsidR="00ED63B8">
        <w:t>values.</w:t>
      </w:r>
    </w:p>
    <w:p w:rsidR="00E104F4" w:rsidRDefault="00E104F4" w:rsidP="00E104F4">
      <w:pPr>
        <w:pStyle w:val="Caption"/>
        <w:keepNext/>
      </w:pPr>
      <w:bookmarkStart w:id="4" w:name="_Ref416819630"/>
      <w:r>
        <w:t xml:space="preserve">Table </w:t>
      </w:r>
      <w:fldSimple w:instr=" SEQ Table \* ARABIC ">
        <w:r w:rsidR="00695E78">
          <w:rPr>
            <w:noProof/>
          </w:rPr>
          <w:t>1</w:t>
        </w:r>
      </w:fldSimple>
      <w:bookmarkEnd w:id="4"/>
      <w:r>
        <w:t xml:space="preserve"> – Example for number of N-RACH repetitions </w:t>
      </w:r>
    </w:p>
    <w:tbl>
      <w:tblPr>
        <w:tblW w:w="8221"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
        <w:gridCol w:w="1560"/>
        <w:gridCol w:w="1559"/>
        <w:gridCol w:w="1701"/>
        <w:gridCol w:w="1984"/>
      </w:tblGrid>
      <w:tr w:rsidR="00ED63B8" w:rsidRPr="003A6A4A" w:rsidTr="003E394F">
        <w:tc>
          <w:tcPr>
            <w:tcW w:w="6237" w:type="dxa"/>
            <w:gridSpan w:val="4"/>
            <w:tcBorders>
              <w:top w:val="single" w:sz="4" w:space="0" w:color="auto"/>
              <w:left w:val="single" w:sz="4" w:space="0" w:color="auto"/>
              <w:bottom w:val="single" w:sz="4" w:space="0" w:color="auto"/>
              <w:right w:val="single" w:sz="4" w:space="0" w:color="auto"/>
            </w:tcBorders>
            <w:shd w:val="clear" w:color="auto" w:fill="BFBFBF"/>
          </w:tcPr>
          <w:p w:rsidR="00ED63B8" w:rsidRDefault="00ED63B8" w:rsidP="00ED63B8">
            <w:pPr>
              <w:keepNext/>
              <w:spacing w:after="200" w:line="276" w:lineRule="auto"/>
              <w:jc w:val="center"/>
            </w:pPr>
            <w:r>
              <w:t xml:space="preserve">RX levels vs. </w:t>
            </w:r>
            <w:r w:rsidR="00B261FA">
              <w:t>N</w:t>
            </w:r>
            <w:r>
              <w:t>-ACCESS-PATHLOSS-DIVIDER</w:t>
            </w:r>
          </w:p>
        </w:tc>
        <w:tc>
          <w:tcPr>
            <w:tcW w:w="1984" w:type="dxa"/>
            <w:vMerge w:val="restart"/>
            <w:tcBorders>
              <w:top w:val="single" w:sz="4" w:space="0" w:color="auto"/>
              <w:left w:val="single" w:sz="4" w:space="0" w:color="auto"/>
              <w:right w:val="single" w:sz="4" w:space="0" w:color="auto"/>
            </w:tcBorders>
            <w:shd w:val="clear" w:color="auto" w:fill="BFBFBF"/>
            <w:hideMark/>
          </w:tcPr>
          <w:p w:rsidR="00AF697F" w:rsidRDefault="00ED63B8" w:rsidP="00A06037">
            <w:pPr>
              <w:keepNext/>
              <w:spacing w:after="200" w:line="276" w:lineRule="auto"/>
              <w:jc w:val="center"/>
            </w:pPr>
            <w:r>
              <w:t xml:space="preserve">Number of </w:t>
            </w:r>
            <w:r w:rsidR="00B261FA">
              <w:t>N</w:t>
            </w:r>
            <w:r>
              <w:t xml:space="preserve">-RACH </w:t>
            </w:r>
            <w:r w:rsidR="00A06037">
              <w:t>Transmissions</w:t>
            </w:r>
          </w:p>
        </w:tc>
      </w:tr>
      <w:tr w:rsidR="00ED63B8" w:rsidRPr="003A6A4A" w:rsidTr="003E394F">
        <w:tc>
          <w:tcPr>
            <w:tcW w:w="1417" w:type="dxa"/>
            <w:tcBorders>
              <w:top w:val="single" w:sz="4" w:space="0" w:color="auto"/>
              <w:left w:val="single" w:sz="4" w:space="0" w:color="auto"/>
              <w:bottom w:val="single" w:sz="4" w:space="0" w:color="auto"/>
              <w:right w:val="single" w:sz="4" w:space="0" w:color="auto"/>
            </w:tcBorders>
            <w:shd w:val="clear" w:color="auto" w:fill="BFBFBF"/>
          </w:tcPr>
          <w:p w:rsidR="00ED63B8" w:rsidRDefault="00ED63B8" w:rsidP="003E394F">
            <w:pPr>
              <w:keepNext/>
              <w:spacing w:after="200" w:line="276" w:lineRule="auto"/>
              <w:jc w:val="center"/>
            </w:pPr>
            <w:r>
              <w:t>3</w:t>
            </w:r>
          </w:p>
        </w:tc>
        <w:tc>
          <w:tcPr>
            <w:tcW w:w="1560" w:type="dxa"/>
            <w:tcBorders>
              <w:top w:val="single" w:sz="4" w:space="0" w:color="auto"/>
              <w:left w:val="single" w:sz="4" w:space="0" w:color="auto"/>
              <w:bottom w:val="single" w:sz="4" w:space="0" w:color="auto"/>
              <w:right w:val="single" w:sz="4" w:space="0" w:color="auto"/>
            </w:tcBorders>
            <w:shd w:val="clear" w:color="auto" w:fill="BFBFBF"/>
          </w:tcPr>
          <w:p w:rsidR="00ED63B8" w:rsidRDefault="00ED63B8" w:rsidP="003E394F">
            <w:pPr>
              <w:keepNext/>
              <w:spacing w:after="200" w:line="276" w:lineRule="auto"/>
              <w:jc w:val="center"/>
            </w:pPr>
            <w:r>
              <w:t>4</w:t>
            </w:r>
          </w:p>
        </w:tc>
        <w:tc>
          <w:tcPr>
            <w:tcW w:w="1559" w:type="dxa"/>
            <w:tcBorders>
              <w:top w:val="single" w:sz="4" w:space="0" w:color="auto"/>
              <w:left w:val="single" w:sz="4" w:space="0" w:color="auto"/>
              <w:bottom w:val="single" w:sz="4" w:space="0" w:color="auto"/>
              <w:right w:val="single" w:sz="4" w:space="0" w:color="auto"/>
            </w:tcBorders>
            <w:shd w:val="clear" w:color="auto" w:fill="BFBFBF"/>
          </w:tcPr>
          <w:p w:rsidR="00ED63B8" w:rsidRDefault="00ED63B8" w:rsidP="003E394F">
            <w:pPr>
              <w:keepNext/>
              <w:spacing w:after="200" w:line="276" w:lineRule="auto"/>
              <w:jc w:val="center"/>
            </w:pPr>
            <w:r>
              <w:t>5</w:t>
            </w:r>
          </w:p>
        </w:tc>
        <w:tc>
          <w:tcPr>
            <w:tcW w:w="1701" w:type="dxa"/>
            <w:tcBorders>
              <w:top w:val="single" w:sz="4" w:space="0" w:color="auto"/>
              <w:left w:val="single" w:sz="4" w:space="0" w:color="auto"/>
              <w:bottom w:val="single" w:sz="4" w:space="0" w:color="auto"/>
              <w:right w:val="single" w:sz="4" w:space="0" w:color="auto"/>
            </w:tcBorders>
            <w:shd w:val="clear" w:color="auto" w:fill="BFBFBF"/>
            <w:hideMark/>
          </w:tcPr>
          <w:p w:rsidR="00ED63B8" w:rsidRDefault="00ED63B8" w:rsidP="00ED63B8">
            <w:pPr>
              <w:keepNext/>
              <w:spacing w:after="200" w:line="276" w:lineRule="auto"/>
              <w:jc w:val="center"/>
            </w:pPr>
            <w:r>
              <w:t>6</w:t>
            </w:r>
          </w:p>
        </w:tc>
        <w:tc>
          <w:tcPr>
            <w:tcW w:w="1984" w:type="dxa"/>
            <w:vMerge/>
            <w:tcBorders>
              <w:left w:val="single" w:sz="4" w:space="0" w:color="auto"/>
              <w:bottom w:val="single" w:sz="4" w:space="0" w:color="auto"/>
              <w:right w:val="single" w:sz="4" w:space="0" w:color="auto"/>
            </w:tcBorders>
            <w:shd w:val="clear" w:color="auto" w:fill="BFBFBF"/>
            <w:hideMark/>
          </w:tcPr>
          <w:p w:rsidR="00ED63B8" w:rsidRDefault="00ED63B8" w:rsidP="003E394F">
            <w:pPr>
              <w:keepNext/>
              <w:spacing w:after="200" w:line="276" w:lineRule="auto"/>
              <w:jc w:val="center"/>
            </w:pPr>
          </w:p>
        </w:tc>
      </w:tr>
      <w:tr w:rsidR="00777064" w:rsidRPr="003A6A4A" w:rsidTr="00ED63B8">
        <w:tc>
          <w:tcPr>
            <w:tcW w:w="1417"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&gt;-131 dBm</w:t>
            </w:r>
          </w:p>
        </w:tc>
        <w:tc>
          <w:tcPr>
            <w:tcW w:w="1560"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&gt;-131 dBm</w:t>
            </w:r>
          </w:p>
        </w:tc>
        <w:tc>
          <w:tcPr>
            <w:tcW w:w="1559"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&gt;-131 dBm</w:t>
            </w:r>
          </w:p>
        </w:tc>
        <w:tc>
          <w:tcPr>
            <w:tcW w:w="1701"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&gt;-131 dBm</w:t>
            </w:r>
          </w:p>
        </w:tc>
        <w:tc>
          <w:tcPr>
            <w:tcW w:w="1984"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16</w:t>
            </w:r>
          </w:p>
        </w:tc>
      </w:tr>
      <w:tr w:rsidR="00777064" w:rsidRPr="003A6A4A" w:rsidTr="00ED63B8">
        <w:tc>
          <w:tcPr>
            <w:tcW w:w="1417"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&gt;-128 dBm</w:t>
            </w:r>
          </w:p>
        </w:tc>
        <w:tc>
          <w:tcPr>
            <w:tcW w:w="1560"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&gt;-127 dBm</w:t>
            </w:r>
          </w:p>
        </w:tc>
        <w:tc>
          <w:tcPr>
            <w:tcW w:w="1559"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&gt;-126 dBm</w:t>
            </w:r>
          </w:p>
        </w:tc>
        <w:tc>
          <w:tcPr>
            <w:tcW w:w="1701"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&gt;-125 dBm</w:t>
            </w:r>
          </w:p>
        </w:tc>
        <w:tc>
          <w:tcPr>
            <w:tcW w:w="1984"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8</w:t>
            </w:r>
          </w:p>
        </w:tc>
      </w:tr>
      <w:tr w:rsidR="00777064" w:rsidRPr="003A6A4A" w:rsidTr="00ED63B8">
        <w:tc>
          <w:tcPr>
            <w:tcW w:w="1417" w:type="dxa"/>
            <w:tcBorders>
              <w:top w:val="single" w:sz="4" w:space="0" w:color="auto"/>
              <w:left w:val="single" w:sz="4" w:space="0" w:color="auto"/>
              <w:bottom w:val="single" w:sz="4" w:space="0" w:color="auto"/>
              <w:right w:val="single" w:sz="4" w:space="0" w:color="auto"/>
            </w:tcBorders>
          </w:tcPr>
          <w:p w:rsidR="00777064" w:rsidRDefault="00777064" w:rsidP="00ED63B8">
            <w:pPr>
              <w:keepNext/>
              <w:jc w:val="center"/>
              <w:rPr>
                <w:rFonts w:cs="Calibri"/>
              </w:rPr>
            </w:pPr>
            <w:r>
              <w:rPr>
                <w:rFonts w:cs="Calibri"/>
              </w:rPr>
              <w:t>&gt;-125 dBm</w:t>
            </w:r>
          </w:p>
        </w:tc>
        <w:tc>
          <w:tcPr>
            <w:tcW w:w="1560"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&gt;-123 dBm</w:t>
            </w:r>
          </w:p>
        </w:tc>
        <w:tc>
          <w:tcPr>
            <w:tcW w:w="1559"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&gt;-121 dBm</w:t>
            </w:r>
          </w:p>
        </w:tc>
        <w:tc>
          <w:tcPr>
            <w:tcW w:w="1701"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&gt;-119 dBm</w:t>
            </w:r>
          </w:p>
        </w:tc>
        <w:tc>
          <w:tcPr>
            <w:tcW w:w="1984"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4</w:t>
            </w:r>
          </w:p>
        </w:tc>
      </w:tr>
      <w:tr w:rsidR="00777064" w:rsidRPr="003A6A4A" w:rsidTr="00156EBB">
        <w:tc>
          <w:tcPr>
            <w:tcW w:w="1417"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&gt;-122 dBm</w:t>
            </w:r>
          </w:p>
        </w:tc>
        <w:tc>
          <w:tcPr>
            <w:tcW w:w="1560"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&gt;-119 dBm</w:t>
            </w:r>
          </w:p>
        </w:tc>
        <w:tc>
          <w:tcPr>
            <w:tcW w:w="1559"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&gt;-116 dBm</w:t>
            </w:r>
          </w:p>
        </w:tc>
        <w:tc>
          <w:tcPr>
            <w:tcW w:w="1701"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&gt;-113 dBm</w:t>
            </w:r>
          </w:p>
        </w:tc>
        <w:tc>
          <w:tcPr>
            <w:tcW w:w="1984"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2</w:t>
            </w:r>
          </w:p>
        </w:tc>
      </w:tr>
      <w:tr w:rsidR="00777064" w:rsidRPr="003A6A4A" w:rsidTr="00156EBB">
        <w:tc>
          <w:tcPr>
            <w:tcW w:w="1417" w:type="dxa"/>
            <w:tcBorders>
              <w:top w:val="single" w:sz="4" w:space="0" w:color="auto"/>
              <w:left w:val="single" w:sz="4" w:space="0" w:color="auto"/>
              <w:bottom w:val="single" w:sz="4" w:space="0" w:color="auto"/>
              <w:right w:val="single" w:sz="4" w:space="0" w:color="auto"/>
            </w:tcBorders>
          </w:tcPr>
          <w:p w:rsidR="00777064" w:rsidRDefault="00777064" w:rsidP="00777064">
            <w:pPr>
              <w:keepNext/>
              <w:jc w:val="center"/>
              <w:rPr>
                <w:rFonts w:cs="Calibri"/>
              </w:rPr>
            </w:pPr>
            <w:r>
              <w:rPr>
                <w:rFonts w:cs="Calibri"/>
              </w:rPr>
              <w:t>&gt;-119 dBm</w:t>
            </w:r>
          </w:p>
        </w:tc>
        <w:tc>
          <w:tcPr>
            <w:tcW w:w="1560"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&gt;-115 dBm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005C8" w:rsidRDefault="00777064">
            <w:pPr>
              <w:keepNext/>
              <w:rPr>
                <w:rFonts w:cs="Calibri"/>
              </w:rPr>
            </w:pPr>
            <w:r>
              <w:rPr>
                <w:rFonts w:cs="Calibri"/>
              </w:rPr>
              <w:t>&gt;-111dBm</w:t>
            </w:r>
            <w:r w:rsidR="00156EBB">
              <w:rPr>
                <w:rFonts w:cs="Calibri"/>
              </w:rPr>
              <w: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777064" w:rsidRDefault="00777064" w:rsidP="00777064">
            <w:pPr>
              <w:keepNext/>
              <w:jc w:val="center"/>
              <w:rPr>
                <w:rFonts w:cs="Calibri"/>
              </w:rPr>
            </w:pPr>
            <w:r>
              <w:rPr>
                <w:rFonts w:cs="Calibri"/>
              </w:rPr>
              <w:t>&gt;-109 dBm</w:t>
            </w:r>
            <w:r w:rsidR="00156EBB">
              <w:rPr>
                <w:rFonts w:cs="Calibri"/>
              </w:rPr>
              <w:t>*)</w:t>
            </w:r>
          </w:p>
        </w:tc>
        <w:tc>
          <w:tcPr>
            <w:tcW w:w="1984"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1</w:t>
            </w:r>
          </w:p>
        </w:tc>
      </w:tr>
      <w:tr w:rsidR="00777064" w:rsidRPr="003A6A4A" w:rsidTr="00ED63B8">
        <w:tc>
          <w:tcPr>
            <w:tcW w:w="1417"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&gt;-111 dBm</w:t>
            </w:r>
          </w:p>
        </w:tc>
        <w:tc>
          <w:tcPr>
            <w:tcW w:w="1560"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&gt;-111 dBm</w:t>
            </w:r>
          </w:p>
        </w:tc>
        <w:tc>
          <w:tcPr>
            <w:tcW w:w="1559"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&gt;-111 dBm</w:t>
            </w:r>
          </w:p>
        </w:tc>
        <w:tc>
          <w:tcPr>
            <w:tcW w:w="1701"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&gt;-111 dBm</w:t>
            </w:r>
          </w:p>
        </w:tc>
        <w:tc>
          <w:tcPr>
            <w:tcW w:w="1984" w:type="dxa"/>
            <w:tcBorders>
              <w:top w:val="single" w:sz="4" w:space="0" w:color="auto"/>
              <w:left w:val="single" w:sz="4" w:space="0" w:color="auto"/>
              <w:bottom w:val="single" w:sz="4" w:space="0" w:color="auto"/>
              <w:right w:val="single" w:sz="4" w:space="0" w:color="auto"/>
            </w:tcBorders>
          </w:tcPr>
          <w:p w:rsidR="00777064" w:rsidRDefault="00777064" w:rsidP="00ED63B8">
            <w:pPr>
              <w:keepNext/>
              <w:jc w:val="center"/>
              <w:rPr>
                <w:rFonts w:cs="Calibri"/>
              </w:rPr>
            </w:pPr>
            <w:r>
              <w:rPr>
                <w:rFonts w:cs="Calibri"/>
              </w:rPr>
              <w:t>Normal RACH</w:t>
            </w:r>
          </w:p>
        </w:tc>
      </w:tr>
    </w:tbl>
    <w:p w:rsidR="00AC51C4" w:rsidRDefault="00156EBB" w:rsidP="00AC51C4">
      <w:pPr>
        <w:pStyle w:val="11BodyText"/>
      </w:pPr>
      <w:r>
        <w:t xml:space="preserve"> </w:t>
      </w:r>
      <w:r>
        <w:tab/>
        <w:t>*) Normal RACH is selected</w:t>
      </w:r>
    </w:p>
    <w:p w:rsidR="00AC51C4" w:rsidRDefault="008B5B15" w:rsidP="00AC51C4">
      <w:pPr>
        <w:pStyle w:val="Heading4"/>
      </w:pPr>
      <w:r>
        <w:t>Spacing</w:t>
      </w:r>
      <w:r w:rsidR="00AC51C4">
        <w:t xml:space="preserve"> </w:t>
      </w:r>
      <w:r>
        <w:t>between</w:t>
      </w:r>
      <w:r w:rsidR="00AC51C4">
        <w:t xml:space="preserve"> </w:t>
      </w:r>
      <w:r w:rsidR="00B261FA">
        <w:t>N</w:t>
      </w:r>
      <w:r w:rsidR="00AC51C4">
        <w:t>-RACH re-transmissions</w:t>
      </w:r>
    </w:p>
    <w:p w:rsidR="000E7867" w:rsidRDefault="0064082B" w:rsidP="00E46953">
      <w:pPr>
        <w:pStyle w:val="11BodyText"/>
      </w:pPr>
      <w:r>
        <w:t xml:space="preserve">The </w:t>
      </w:r>
      <w:r w:rsidR="00EE57B8">
        <w:t>spacing NS</w:t>
      </w:r>
      <w:r w:rsidR="009B3B47">
        <w:t>PACE</w:t>
      </w:r>
      <w:r w:rsidR="00EE57B8">
        <w:t xml:space="preserve"> between retransmissions is </w:t>
      </w:r>
      <w:r>
        <w:t xml:space="preserve">derived from </w:t>
      </w:r>
      <w:r w:rsidR="00EE57B8">
        <w:t xml:space="preserve">the number of determined retransmissions and </w:t>
      </w:r>
      <w:r w:rsidR="001E29D6">
        <w:t>N</w:t>
      </w:r>
      <w:r w:rsidR="00717A98">
        <w:t>TIN</w:t>
      </w:r>
      <w:r w:rsidR="00777064">
        <w:t>,</w:t>
      </w:r>
      <w:r w:rsidR="00D849AA">
        <w:t xml:space="preserve"> </w:t>
      </w:r>
      <w:r w:rsidR="00777064">
        <w:t xml:space="preserve">signalled in N-BCCH, </w:t>
      </w:r>
      <w:r w:rsidR="0085788C">
        <w:t xml:space="preserve">which </w:t>
      </w:r>
      <w:r w:rsidR="009A3EE3">
        <w:t>define</w:t>
      </w:r>
      <w:r w:rsidR="00BB6F93">
        <w:t>s</w:t>
      </w:r>
      <w:r w:rsidR="009A3EE3">
        <w:t xml:space="preserve"> </w:t>
      </w:r>
      <w:r w:rsidR="00011A39">
        <w:t xml:space="preserve">the </w:t>
      </w:r>
      <w:r w:rsidR="009A3EE3">
        <w:t>exact delay between retransmission</w:t>
      </w:r>
      <w:r w:rsidR="00EE57B8">
        <w:t xml:space="preserve">s, as depicted in </w:t>
      </w:r>
      <w:r w:rsidR="00BB6F93">
        <w:t xml:space="preserve">the </w:t>
      </w:r>
      <w:r w:rsidR="00EE57B8">
        <w:t>table below.</w:t>
      </w:r>
      <w:r w:rsidR="00362608">
        <w:t xml:space="preserve"> The purpose of differentiated spacing is to avoid collisions between chase combining processes and also to enable estimating the used number of repetitions in BSS</w:t>
      </w:r>
      <w:r w:rsidR="001255C4">
        <w:t xml:space="preserve"> as an indication of path loss seen by CIoT device</w:t>
      </w:r>
      <w:r w:rsidR="00362608">
        <w:t xml:space="preserve">.  </w:t>
      </w:r>
      <w:r w:rsidR="000E7867">
        <w:t xml:space="preserve">Parameterisation allows </w:t>
      </w:r>
      <w:r w:rsidR="001255C4">
        <w:t xml:space="preserve">wider </w:t>
      </w:r>
      <w:r w:rsidR="000E7867">
        <w:t>spread</w:t>
      </w:r>
      <w:r w:rsidR="001255C4">
        <w:t>ing of repetitions</w:t>
      </w:r>
      <w:r w:rsidR="00C27590">
        <w:t>,</w:t>
      </w:r>
      <w:r w:rsidR="001255C4">
        <w:t xml:space="preserve"> </w:t>
      </w:r>
      <w:r w:rsidR="00C27590">
        <w:t xml:space="preserve">e.g., </w:t>
      </w:r>
      <w:r w:rsidR="001255C4">
        <w:t>at higher load</w:t>
      </w:r>
      <w:r w:rsidR="002806F5">
        <w:t xml:space="preserve"> </w:t>
      </w:r>
      <w:r w:rsidR="00C27590">
        <w:t xml:space="preserve">to obtain better diversity but </w:t>
      </w:r>
      <w:r w:rsidR="002806F5">
        <w:t>with cost of added delay</w:t>
      </w:r>
      <w:r w:rsidR="001255C4">
        <w:t xml:space="preserve">. </w:t>
      </w:r>
    </w:p>
    <w:p w:rsidR="000316A5" w:rsidRDefault="000316A5">
      <w:pPr>
        <w:tabs>
          <w:tab w:val="left" w:pos="2610"/>
        </w:tabs>
      </w:pPr>
    </w:p>
    <w:p w:rsidR="00E104F4" w:rsidRDefault="00E104F4" w:rsidP="00E104F4">
      <w:pPr>
        <w:pStyle w:val="Caption"/>
        <w:keepNext/>
      </w:pPr>
      <w:r>
        <w:lastRenderedPageBreak/>
        <w:t xml:space="preserve">Table </w:t>
      </w:r>
      <w:fldSimple w:instr=" SEQ Table \* ARABIC ">
        <w:r w:rsidR="00695E78">
          <w:rPr>
            <w:noProof/>
          </w:rPr>
          <w:t>2</w:t>
        </w:r>
      </w:fldSimple>
      <w:r>
        <w:t xml:space="preserve"> Spacing of N-RACH repetitions</w:t>
      </w:r>
    </w:p>
    <w:tbl>
      <w:tblPr>
        <w:tblW w:w="737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992"/>
        <w:gridCol w:w="992"/>
        <w:gridCol w:w="992"/>
        <w:gridCol w:w="992"/>
        <w:gridCol w:w="992"/>
      </w:tblGrid>
      <w:tr w:rsidR="00777064" w:rsidRPr="003A6A4A" w:rsidTr="003A55D3">
        <w:tc>
          <w:tcPr>
            <w:tcW w:w="2410" w:type="dxa"/>
            <w:vMerge w:val="restart"/>
            <w:tcBorders>
              <w:top w:val="single" w:sz="4" w:space="0" w:color="auto"/>
              <w:left w:val="single" w:sz="4" w:space="0" w:color="auto"/>
              <w:right w:val="single" w:sz="4" w:space="0" w:color="auto"/>
            </w:tcBorders>
            <w:shd w:val="clear" w:color="auto" w:fill="BFBFBF"/>
            <w:hideMark/>
          </w:tcPr>
          <w:p w:rsidR="00777064" w:rsidRDefault="00777064">
            <w:pPr>
              <w:keepNext/>
              <w:spacing w:after="200" w:line="276" w:lineRule="auto"/>
              <w:jc w:val="center"/>
            </w:pPr>
            <w:r>
              <w:t>NTIN</w:t>
            </w:r>
          </w:p>
          <w:p w:rsidR="00777064" w:rsidRDefault="00777064">
            <w:pPr>
              <w:keepNext/>
              <w:spacing w:after="200" w:line="276" w:lineRule="auto"/>
              <w:jc w:val="center"/>
            </w:pPr>
          </w:p>
        </w:tc>
        <w:tc>
          <w:tcPr>
            <w:tcW w:w="4960" w:type="dxa"/>
            <w:gridSpan w:val="5"/>
            <w:tcBorders>
              <w:top w:val="single" w:sz="4" w:space="0" w:color="auto"/>
              <w:left w:val="single" w:sz="4" w:space="0" w:color="auto"/>
              <w:bottom w:val="single" w:sz="4" w:space="0" w:color="auto"/>
              <w:right w:val="single" w:sz="4" w:space="0" w:color="auto"/>
            </w:tcBorders>
            <w:shd w:val="clear" w:color="auto" w:fill="BFBFBF"/>
          </w:tcPr>
          <w:p w:rsidR="00777064" w:rsidRDefault="00777064" w:rsidP="00777064">
            <w:pPr>
              <w:keepNext/>
              <w:spacing w:after="200" w:line="276" w:lineRule="auto"/>
              <w:jc w:val="center"/>
            </w:pPr>
            <w:r>
              <w:t>N-RACH Spacing value N</w:t>
            </w:r>
            <w:r w:rsidR="00BB6F93">
              <w:t>SPACE</w:t>
            </w:r>
            <w:r>
              <w:t xml:space="preserve"> vs. Number of N-RACH transmissions</w:t>
            </w:r>
          </w:p>
        </w:tc>
      </w:tr>
      <w:tr w:rsidR="00777064" w:rsidRPr="003A6A4A" w:rsidTr="00777064">
        <w:trPr>
          <w:trHeight w:val="199"/>
        </w:trPr>
        <w:tc>
          <w:tcPr>
            <w:tcW w:w="2410" w:type="dxa"/>
            <w:vMerge/>
            <w:tcBorders>
              <w:left w:val="single" w:sz="4" w:space="0" w:color="auto"/>
              <w:bottom w:val="single" w:sz="4" w:space="0" w:color="auto"/>
              <w:right w:val="single" w:sz="4" w:space="0" w:color="auto"/>
            </w:tcBorders>
            <w:shd w:val="clear" w:color="auto" w:fill="BFBFBF"/>
            <w:hideMark/>
          </w:tcPr>
          <w:p w:rsidR="00777064" w:rsidRDefault="00777064" w:rsidP="003E394F">
            <w:pPr>
              <w:keepNext/>
              <w:spacing w:after="200" w:line="276" w:lineRule="auto"/>
              <w:jc w:val="cente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777064" w:rsidRDefault="00777064" w:rsidP="003E394F">
            <w:pPr>
              <w:keepNext/>
              <w:spacing w:after="200" w:line="276" w:lineRule="auto"/>
              <w:jc w:val="center"/>
            </w:pPr>
            <w:r>
              <w:t>1</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777064" w:rsidRDefault="00777064" w:rsidP="003E394F">
            <w:pPr>
              <w:keepNext/>
              <w:spacing w:after="200" w:line="276" w:lineRule="auto"/>
              <w:jc w:val="center"/>
            </w:pPr>
            <w:r>
              <w:t>2</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777064" w:rsidRDefault="00777064" w:rsidP="003E394F">
            <w:pPr>
              <w:keepNext/>
              <w:spacing w:after="200" w:line="276" w:lineRule="auto"/>
              <w:jc w:val="center"/>
            </w:pPr>
            <w:r>
              <w:t>4</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777064" w:rsidRDefault="00777064" w:rsidP="003E394F">
            <w:pPr>
              <w:keepNext/>
              <w:spacing w:after="200" w:line="276" w:lineRule="auto"/>
              <w:jc w:val="center"/>
            </w:pPr>
            <w:r>
              <w:t>8</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777064" w:rsidRDefault="00777064" w:rsidP="003E394F">
            <w:pPr>
              <w:keepNext/>
              <w:spacing w:after="200" w:line="276" w:lineRule="auto"/>
              <w:jc w:val="center"/>
            </w:pPr>
            <w:r>
              <w:t>16</w:t>
            </w:r>
          </w:p>
        </w:tc>
      </w:tr>
      <w:tr w:rsidR="00777064" w:rsidRPr="003A6A4A" w:rsidTr="00777064">
        <w:tc>
          <w:tcPr>
            <w:tcW w:w="2410"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1</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N.A.</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33</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15</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7</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4</w:t>
            </w:r>
          </w:p>
        </w:tc>
      </w:tr>
      <w:tr w:rsidR="00777064" w:rsidRPr="003A6A4A" w:rsidTr="00777064">
        <w:tc>
          <w:tcPr>
            <w:tcW w:w="2410"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2</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sidRPr="006D7CD4">
              <w:rPr>
                <w:rFonts w:cs="Calibri"/>
              </w:rPr>
              <w:t>N.A.</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68</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31</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13</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7</w:t>
            </w:r>
          </w:p>
        </w:tc>
      </w:tr>
      <w:tr w:rsidR="00777064" w:rsidRPr="003A6A4A" w:rsidTr="00777064">
        <w:tc>
          <w:tcPr>
            <w:tcW w:w="2410"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3</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sidRPr="006D7CD4">
              <w:rPr>
                <w:rFonts w:cs="Calibri"/>
              </w:rPr>
              <w:t>N.A.</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100</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41</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22</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12</w:t>
            </w:r>
          </w:p>
        </w:tc>
      </w:tr>
      <w:tr w:rsidR="00777064" w:rsidRPr="003A6A4A" w:rsidTr="00777064">
        <w:tc>
          <w:tcPr>
            <w:tcW w:w="2410" w:type="dxa"/>
            <w:tcBorders>
              <w:top w:val="single" w:sz="4" w:space="0" w:color="auto"/>
              <w:left w:val="single" w:sz="4" w:space="0" w:color="auto"/>
              <w:bottom w:val="single" w:sz="4" w:space="0" w:color="auto"/>
              <w:right w:val="single" w:sz="4" w:space="0" w:color="auto"/>
            </w:tcBorders>
            <w:hideMark/>
          </w:tcPr>
          <w:p w:rsidR="00777064" w:rsidRDefault="00777064" w:rsidP="003E394F">
            <w:pPr>
              <w:keepNext/>
              <w:jc w:val="center"/>
              <w:rPr>
                <w:rFonts w:cs="Calibri"/>
              </w:rPr>
            </w:pPr>
            <w:r>
              <w:rPr>
                <w:rFonts w:cs="Calibri"/>
              </w:rPr>
              <w:t>4</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sidRPr="006D7CD4">
              <w:rPr>
                <w:rFonts w:cs="Calibri"/>
              </w:rPr>
              <w:t>N.A.</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157</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59</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27</w:t>
            </w:r>
          </w:p>
        </w:tc>
        <w:tc>
          <w:tcPr>
            <w:tcW w:w="992" w:type="dxa"/>
            <w:tcBorders>
              <w:top w:val="single" w:sz="4" w:space="0" w:color="auto"/>
              <w:left w:val="single" w:sz="4" w:space="0" w:color="auto"/>
              <w:bottom w:val="single" w:sz="4" w:space="0" w:color="auto"/>
              <w:right w:val="single" w:sz="4" w:space="0" w:color="auto"/>
            </w:tcBorders>
          </w:tcPr>
          <w:p w:rsidR="00777064" w:rsidRDefault="00777064" w:rsidP="003E394F">
            <w:pPr>
              <w:keepNext/>
              <w:jc w:val="center"/>
              <w:rPr>
                <w:rFonts w:cs="Calibri"/>
              </w:rPr>
            </w:pPr>
            <w:r>
              <w:rPr>
                <w:rFonts w:cs="Calibri"/>
              </w:rPr>
              <w:t>14</w:t>
            </w:r>
          </w:p>
        </w:tc>
      </w:tr>
    </w:tbl>
    <w:p w:rsidR="00EE57B8" w:rsidRDefault="00EE57B8" w:rsidP="00E46953">
      <w:pPr>
        <w:pStyle w:val="11BodyText"/>
      </w:pPr>
    </w:p>
    <w:p w:rsidR="00777064" w:rsidRPr="00777064" w:rsidRDefault="003F6A95" w:rsidP="00E46953">
      <w:pPr>
        <w:pStyle w:val="11BodyText"/>
      </w:pPr>
      <w:r>
        <w:t xml:space="preserve">Selection of </w:t>
      </w:r>
      <w:r w:rsidR="00777064" w:rsidRPr="00777064">
        <w:t>N-RACH spa</w:t>
      </w:r>
      <w:r w:rsidR="00777064">
        <w:t xml:space="preserve">cing values </w:t>
      </w:r>
      <w:r>
        <w:t xml:space="preserve">aims for minimising collisions between two CIoT devices. </w:t>
      </w:r>
    </w:p>
    <w:p w:rsidR="00011A39" w:rsidRDefault="005945CA" w:rsidP="00E46953">
      <w:pPr>
        <w:pStyle w:val="11BodyText"/>
      </w:pPr>
      <w:r>
        <w:t xml:space="preserve">Re-attempts </w:t>
      </w:r>
      <w:r w:rsidR="001255C4">
        <w:t xml:space="preserve">e.g. due to collisions for </w:t>
      </w:r>
      <w:r>
        <w:t xml:space="preserve">up to </w:t>
      </w:r>
      <w:r w:rsidR="00B261FA">
        <w:t>N</w:t>
      </w:r>
      <w:r>
        <w:t>-MAX-RETRANS with set of new re-transmissions may occur at earliest NTIN*2 51</w:t>
      </w:r>
      <w:r w:rsidR="002E6660">
        <w:t xml:space="preserve">-multframes </w:t>
      </w:r>
      <w:r>
        <w:t xml:space="preserve">after </w:t>
      </w:r>
      <w:r w:rsidR="006D56DB">
        <w:t xml:space="preserve">the </w:t>
      </w:r>
      <w:r>
        <w:t>last repetition</w:t>
      </w:r>
      <w:r w:rsidR="002806F5">
        <w:t xml:space="preserve"> and with T3 </w:t>
      </w:r>
      <w:r w:rsidR="00EB6149">
        <w:t>being</w:t>
      </w:r>
      <w:r w:rsidR="002806F5">
        <w:t xml:space="preserve"> selected again randomly</w:t>
      </w:r>
      <w:r>
        <w:t>.</w:t>
      </w:r>
      <w:r w:rsidR="001255C4">
        <w:t xml:space="preserve"> </w:t>
      </w:r>
      <w:r>
        <w:t xml:space="preserve"> </w:t>
      </w:r>
    </w:p>
    <w:p w:rsidR="000316A5" w:rsidRDefault="00864A6F">
      <w:pPr>
        <w:pStyle w:val="11BodyText"/>
      </w:pPr>
      <w:r>
        <w:t xml:space="preserve">Example of 4 random access attempts </w:t>
      </w:r>
      <w:r w:rsidR="00466453">
        <w:t xml:space="preserve">where one </w:t>
      </w:r>
      <w:r w:rsidRPr="00864A6F">
        <w:t xml:space="preserve">N-RACH </w:t>
      </w:r>
      <w:r w:rsidR="00466453">
        <w:t xml:space="preserve">attempt is </w:t>
      </w:r>
      <w:r w:rsidRPr="00864A6F">
        <w:t xml:space="preserve">repeated 4 times </w:t>
      </w:r>
      <w:r>
        <w:t>with NTI</w:t>
      </w:r>
      <w:r w:rsidR="00EC5E22">
        <w:t>N</w:t>
      </w:r>
      <w:r>
        <w:t xml:space="preserve">=1 </w:t>
      </w:r>
      <w:r w:rsidR="006754A0">
        <w:t xml:space="preserve">(red) </w:t>
      </w:r>
      <w:r w:rsidRPr="00864A6F">
        <w:t xml:space="preserve">and 3 RACH attempts </w:t>
      </w:r>
      <w:r w:rsidR="006754A0">
        <w:t xml:space="preserve">(green) </w:t>
      </w:r>
      <w:r w:rsidR="00466453">
        <w:t>with one reattempt for each with TX-INTEGER=</w:t>
      </w:r>
      <w:r w:rsidR="00EC5E22">
        <w:t>5</w:t>
      </w:r>
      <w:r w:rsidR="00EC5E22" w:rsidRPr="00864A6F">
        <w:t xml:space="preserve"> </w:t>
      </w:r>
      <w:r w:rsidR="00996222">
        <w:t xml:space="preserve">is shown in the </w:t>
      </w:r>
      <w:r w:rsidR="007005C8">
        <w:fldChar w:fldCharType="begin"/>
      </w:r>
      <w:r w:rsidR="00E104F4">
        <w:instrText xml:space="preserve"> REF _Ref416819845 \h </w:instrText>
      </w:r>
      <w:r w:rsidR="007005C8">
        <w:fldChar w:fldCharType="separate"/>
      </w:r>
      <w:r w:rsidR="00E104F4">
        <w:t xml:space="preserve">Figure </w:t>
      </w:r>
      <w:r w:rsidR="00E104F4">
        <w:rPr>
          <w:noProof/>
        </w:rPr>
        <w:t>1</w:t>
      </w:r>
      <w:r w:rsidR="007005C8">
        <w:fldChar w:fldCharType="end"/>
      </w:r>
      <w:r w:rsidR="00996222">
        <w:t>.</w:t>
      </w:r>
      <w:r w:rsidR="00EC5E22">
        <w:t xml:space="preserve"> </w:t>
      </w:r>
    </w:p>
    <w:p w:rsidR="00E104F4" w:rsidRDefault="00864A6F" w:rsidP="00E104F4">
      <w:pPr>
        <w:pStyle w:val="11BodyText"/>
        <w:keepNext/>
        <w:ind w:left="0"/>
        <w:jc w:val="center"/>
      </w:pPr>
      <w:r>
        <w:rPr>
          <w:noProof/>
          <w:lang w:val="en-US"/>
        </w:rPr>
        <w:drawing>
          <wp:inline distT="0" distB="0" distL="0" distR="0">
            <wp:extent cx="4557565" cy="3419194"/>
            <wp:effectExtent l="19050" t="0" r="0" b="0"/>
            <wp:docPr id="3" name="Picture 2" descr="RACHsOnAi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CHsOnAir.emf"/>
                    <pic:cNvPicPr/>
                  </pic:nvPicPr>
                  <pic:blipFill>
                    <a:blip r:embed="rId10" cstate="print"/>
                    <a:stretch>
                      <a:fillRect/>
                    </a:stretch>
                  </pic:blipFill>
                  <pic:spPr>
                    <a:xfrm>
                      <a:off x="0" y="0"/>
                      <a:ext cx="4557565" cy="3419194"/>
                    </a:xfrm>
                    <a:prstGeom prst="rect">
                      <a:avLst/>
                    </a:prstGeom>
                  </pic:spPr>
                </pic:pic>
              </a:graphicData>
            </a:graphic>
          </wp:inline>
        </w:drawing>
      </w:r>
    </w:p>
    <w:p w:rsidR="000316A5" w:rsidRDefault="00E104F4" w:rsidP="00E104F4">
      <w:pPr>
        <w:pStyle w:val="Caption"/>
      </w:pPr>
      <w:bookmarkStart w:id="5" w:name="_Ref416819845"/>
      <w:r>
        <w:t xml:space="preserve">Figure </w:t>
      </w:r>
      <w:fldSimple w:instr=" SEQ Figure \* ARABIC ">
        <w:r w:rsidR="0089052E">
          <w:rPr>
            <w:noProof/>
          </w:rPr>
          <w:t>1</w:t>
        </w:r>
      </w:fldSimple>
      <w:bookmarkEnd w:id="5"/>
      <w:r>
        <w:t xml:space="preserve"> N-RACH </w:t>
      </w:r>
      <w:r w:rsidR="006754A0">
        <w:t xml:space="preserve">(red) </w:t>
      </w:r>
      <w:r w:rsidR="00A2332E">
        <w:t xml:space="preserve">transmitted </w:t>
      </w:r>
      <w:r w:rsidR="00864A6F">
        <w:t xml:space="preserve">4 times and </w:t>
      </w:r>
      <w:r w:rsidR="00A2332E">
        <w:t>3</w:t>
      </w:r>
      <w:r w:rsidR="00864A6F">
        <w:t xml:space="preserve"> RACH </w:t>
      </w:r>
      <w:r w:rsidR="006754A0">
        <w:t xml:space="preserve">(green) </w:t>
      </w:r>
      <w:r w:rsidR="00864A6F">
        <w:t>attempts</w:t>
      </w:r>
      <w:r w:rsidR="006754A0">
        <w:t xml:space="preserve"> with a reattempt</w:t>
      </w:r>
      <w:r w:rsidR="00864A6F">
        <w:t>.</w:t>
      </w:r>
    </w:p>
    <w:p w:rsidR="00653AD2" w:rsidRPr="00653AD2" w:rsidRDefault="00653AD2">
      <w:pPr>
        <w:pStyle w:val="11BodyText"/>
      </w:pPr>
    </w:p>
    <w:p w:rsidR="00895C29" w:rsidRDefault="00B261FA" w:rsidP="00895C29">
      <w:pPr>
        <w:pStyle w:val="Heading2"/>
        <w:rPr>
          <w:noProof/>
          <w:szCs w:val="22"/>
        </w:rPr>
      </w:pPr>
      <w:r>
        <w:rPr>
          <w:noProof/>
          <w:szCs w:val="22"/>
        </w:rPr>
        <w:t>N</w:t>
      </w:r>
      <w:r w:rsidR="00C037E7">
        <w:rPr>
          <w:noProof/>
          <w:szCs w:val="22"/>
        </w:rPr>
        <w:t>-</w:t>
      </w:r>
      <w:r w:rsidR="00B605E0">
        <w:rPr>
          <w:noProof/>
          <w:szCs w:val="22"/>
        </w:rPr>
        <w:t>RACH</w:t>
      </w:r>
      <w:r w:rsidR="00C037E7">
        <w:rPr>
          <w:noProof/>
          <w:szCs w:val="22"/>
        </w:rPr>
        <w:t xml:space="preserve"> </w:t>
      </w:r>
      <w:r w:rsidR="00895C29" w:rsidRPr="00895C29">
        <w:rPr>
          <w:noProof/>
          <w:szCs w:val="22"/>
        </w:rPr>
        <w:t>burst format</w:t>
      </w:r>
    </w:p>
    <w:p w:rsidR="00B605E0" w:rsidRDefault="00B853D2" w:rsidP="00B605E0">
      <w:pPr>
        <w:pStyle w:val="11BodyText"/>
      </w:pPr>
      <w:r>
        <w:t xml:space="preserve">The </w:t>
      </w:r>
      <w:r w:rsidR="00B261FA">
        <w:t>N</w:t>
      </w:r>
      <w:r>
        <w:t xml:space="preserve">-RACH burst using Narrowband </w:t>
      </w:r>
      <w:r w:rsidR="00B261FA" w:rsidRPr="002E770B">
        <w:t>Hy</w:t>
      </w:r>
      <w:r w:rsidRPr="002E770B">
        <w:t>br</w:t>
      </w:r>
      <w:r>
        <w:t xml:space="preserve">id </w:t>
      </w:r>
      <w:r w:rsidR="002E770B">
        <w:t xml:space="preserve">Modulation </w:t>
      </w:r>
      <w:r>
        <w:t xml:space="preserve">to carry the same amount of encoded data-bits will require two time slots. </w:t>
      </w:r>
      <w:r w:rsidR="00662A57">
        <w:t>For this purpose,</w:t>
      </w:r>
      <w:r w:rsidR="00D4462F">
        <w:t xml:space="preserve"> </w:t>
      </w:r>
      <w:r w:rsidR="00662A57">
        <w:t>new burst format using two time</w:t>
      </w:r>
      <w:r w:rsidR="00BE3588">
        <w:t xml:space="preserve"> </w:t>
      </w:r>
      <w:r w:rsidR="00662A57">
        <w:t>slots is defined</w:t>
      </w:r>
      <w:r w:rsidR="00EB6149">
        <w:t xml:space="preserve"> as given in Table 3</w:t>
      </w:r>
      <w:r w:rsidR="00662A57">
        <w:t>.</w:t>
      </w:r>
      <w:r w:rsidR="003624B3">
        <w:t xml:space="preserve"> By default the </w:t>
      </w:r>
      <w:r w:rsidR="00B261FA">
        <w:t>N</w:t>
      </w:r>
      <w:r w:rsidR="00F376C3">
        <w:t xml:space="preserve">-RACH </w:t>
      </w:r>
      <w:r w:rsidR="003624B3">
        <w:t xml:space="preserve">burst will be mapped to TS0 and TS1. It is possible to configure the time-slots for </w:t>
      </w:r>
      <w:r w:rsidR="00B261FA">
        <w:t>N</w:t>
      </w:r>
      <w:r w:rsidR="003624B3">
        <w:t>-</w:t>
      </w:r>
      <w:r w:rsidR="002E770B">
        <w:t xml:space="preserve">RACH </w:t>
      </w:r>
      <w:r w:rsidR="003624B3">
        <w:t>via System information also as similar to PRACH configurations.</w:t>
      </w:r>
    </w:p>
    <w:p w:rsidR="002E770B" w:rsidRDefault="002E770B" w:rsidP="002E770B">
      <w:pPr>
        <w:pStyle w:val="Caption"/>
        <w:keepNext/>
      </w:pPr>
      <w:r>
        <w:lastRenderedPageBreak/>
        <w:t xml:space="preserve">Table </w:t>
      </w:r>
      <w:fldSimple w:instr=" SEQ Table \* ARABIC ">
        <w:r w:rsidR="00695E78">
          <w:rPr>
            <w:noProof/>
          </w:rPr>
          <w:t>3</w:t>
        </w:r>
      </w:fldSimple>
      <w:r>
        <w:t xml:space="preserve"> </w:t>
      </w:r>
      <w:r w:rsidR="008629C7">
        <w:t>Definition of periods for N-RACH b</w:t>
      </w:r>
      <w:r>
        <w:t>urst</w:t>
      </w:r>
    </w:p>
    <w:tbl>
      <w:tblPr>
        <w:tblW w:w="6804"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5"/>
        <w:gridCol w:w="3969"/>
      </w:tblGrid>
      <w:tr w:rsidR="003624B3" w:rsidRPr="003A6A4A" w:rsidTr="00EB6149">
        <w:tc>
          <w:tcPr>
            <w:tcW w:w="2835" w:type="dxa"/>
            <w:tcBorders>
              <w:top w:val="single" w:sz="4" w:space="0" w:color="auto"/>
              <w:left w:val="single" w:sz="4" w:space="0" w:color="auto"/>
              <w:bottom w:val="single" w:sz="4" w:space="0" w:color="auto"/>
              <w:right w:val="single" w:sz="4" w:space="0" w:color="auto"/>
            </w:tcBorders>
            <w:shd w:val="clear" w:color="auto" w:fill="BFBFBF"/>
            <w:hideMark/>
          </w:tcPr>
          <w:p w:rsidR="003624B3" w:rsidRPr="003A6A4A" w:rsidRDefault="00BE3588" w:rsidP="00BE3588">
            <w:pPr>
              <w:keepNext/>
              <w:spacing w:after="200" w:line="276" w:lineRule="auto"/>
              <w:jc w:val="center"/>
            </w:pPr>
            <w:r>
              <w:t xml:space="preserve">Period </w:t>
            </w:r>
          </w:p>
        </w:tc>
        <w:tc>
          <w:tcPr>
            <w:tcW w:w="3969" w:type="dxa"/>
            <w:tcBorders>
              <w:top w:val="single" w:sz="4" w:space="0" w:color="auto"/>
              <w:left w:val="single" w:sz="4" w:space="0" w:color="auto"/>
              <w:bottom w:val="single" w:sz="4" w:space="0" w:color="auto"/>
              <w:right w:val="single" w:sz="4" w:space="0" w:color="auto"/>
            </w:tcBorders>
            <w:shd w:val="clear" w:color="auto" w:fill="BFBFBF"/>
            <w:hideMark/>
          </w:tcPr>
          <w:p w:rsidR="003624B3" w:rsidRPr="003A6A4A" w:rsidRDefault="00BE3588" w:rsidP="00BE3588">
            <w:pPr>
              <w:keepNext/>
              <w:spacing w:after="200" w:line="276" w:lineRule="auto"/>
              <w:jc w:val="center"/>
            </w:pPr>
            <w:r>
              <w:t>Length in s</w:t>
            </w:r>
            <w:r w:rsidR="003624B3">
              <w:t>ymbols</w:t>
            </w:r>
          </w:p>
        </w:tc>
      </w:tr>
      <w:tr w:rsidR="003624B3" w:rsidRPr="003A6A4A" w:rsidTr="00EB6149">
        <w:tc>
          <w:tcPr>
            <w:tcW w:w="2835" w:type="dxa"/>
            <w:tcBorders>
              <w:top w:val="single" w:sz="4" w:space="0" w:color="auto"/>
              <w:left w:val="single" w:sz="4" w:space="0" w:color="auto"/>
              <w:bottom w:val="single" w:sz="4" w:space="0" w:color="auto"/>
              <w:right w:val="single" w:sz="4" w:space="0" w:color="auto"/>
            </w:tcBorders>
            <w:hideMark/>
          </w:tcPr>
          <w:p w:rsidR="003624B3" w:rsidRPr="003A6A4A" w:rsidRDefault="003624B3" w:rsidP="003E394F">
            <w:pPr>
              <w:keepNext/>
              <w:rPr>
                <w:rFonts w:cs="Calibri"/>
              </w:rPr>
            </w:pPr>
            <w:r>
              <w:rPr>
                <w:rFonts w:cs="Calibri"/>
              </w:rPr>
              <w:t>Guard symbols</w:t>
            </w:r>
          </w:p>
        </w:tc>
        <w:tc>
          <w:tcPr>
            <w:tcW w:w="3969" w:type="dxa"/>
            <w:tcBorders>
              <w:top w:val="single" w:sz="4" w:space="0" w:color="auto"/>
              <w:left w:val="single" w:sz="4" w:space="0" w:color="auto"/>
              <w:bottom w:val="single" w:sz="4" w:space="0" w:color="auto"/>
              <w:right w:val="single" w:sz="4" w:space="0" w:color="auto"/>
            </w:tcBorders>
            <w:hideMark/>
          </w:tcPr>
          <w:p w:rsidR="003624B3" w:rsidRPr="003A6A4A" w:rsidRDefault="003624B3" w:rsidP="00EB6149">
            <w:pPr>
              <w:keepNext/>
              <w:jc w:val="center"/>
              <w:rPr>
                <w:rFonts w:cs="Calibri"/>
              </w:rPr>
            </w:pPr>
            <w:r>
              <w:rPr>
                <w:rFonts w:cs="Calibri"/>
              </w:rPr>
              <w:t>8</w:t>
            </w:r>
          </w:p>
        </w:tc>
      </w:tr>
      <w:tr w:rsidR="003624B3" w:rsidRPr="003A6A4A" w:rsidTr="00EB6149">
        <w:tc>
          <w:tcPr>
            <w:tcW w:w="2835" w:type="dxa"/>
            <w:tcBorders>
              <w:top w:val="single" w:sz="4" w:space="0" w:color="auto"/>
              <w:left w:val="single" w:sz="4" w:space="0" w:color="auto"/>
              <w:bottom w:val="single" w:sz="4" w:space="0" w:color="auto"/>
              <w:right w:val="single" w:sz="4" w:space="0" w:color="auto"/>
            </w:tcBorders>
            <w:hideMark/>
          </w:tcPr>
          <w:p w:rsidR="003624B3" w:rsidRPr="003A6A4A" w:rsidRDefault="003624B3" w:rsidP="003E394F">
            <w:pPr>
              <w:keepNext/>
              <w:rPr>
                <w:rFonts w:cs="Calibri"/>
              </w:rPr>
            </w:pPr>
            <w:r>
              <w:rPr>
                <w:rFonts w:cs="Calibri"/>
              </w:rPr>
              <w:t>Training Sequence</w:t>
            </w:r>
          </w:p>
        </w:tc>
        <w:tc>
          <w:tcPr>
            <w:tcW w:w="3969" w:type="dxa"/>
            <w:tcBorders>
              <w:top w:val="single" w:sz="4" w:space="0" w:color="auto"/>
              <w:left w:val="single" w:sz="4" w:space="0" w:color="auto"/>
              <w:bottom w:val="single" w:sz="4" w:space="0" w:color="auto"/>
              <w:right w:val="single" w:sz="4" w:space="0" w:color="auto"/>
            </w:tcBorders>
            <w:hideMark/>
          </w:tcPr>
          <w:p w:rsidR="003624B3" w:rsidRPr="003A6A4A" w:rsidRDefault="003624B3" w:rsidP="00EB6149">
            <w:pPr>
              <w:keepNext/>
              <w:jc w:val="center"/>
              <w:rPr>
                <w:rFonts w:cs="Calibri"/>
              </w:rPr>
            </w:pPr>
            <w:r>
              <w:rPr>
                <w:rFonts w:cs="Calibri"/>
              </w:rPr>
              <w:t>89</w:t>
            </w:r>
          </w:p>
        </w:tc>
      </w:tr>
      <w:tr w:rsidR="003624B3" w:rsidRPr="003A6A4A" w:rsidTr="00EB6149">
        <w:tc>
          <w:tcPr>
            <w:tcW w:w="2835" w:type="dxa"/>
            <w:tcBorders>
              <w:top w:val="single" w:sz="4" w:space="0" w:color="auto"/>
              <w:left w:val="single" w:sz="4" w:space="0" w:color="auto"/>
              <w:bottom w:val="single" w:sz="4" w:space="0" w:color="auto"/>
              <w:right w:val="single" w:sz="4" w:space="0" w:color="auto"/>
            </w:tcBorders>
            <w:hideMark/>
          </w:tcPr>
          <w:p w:rsidR="003624B3" w:rsidRPr="003A6A4A" w:rsidRDefault="003624B3" w:rsidP="003E394F">
            <w:pPr>
              <w:keepNext/>
              <w:rPr>
                <w:rFonts w:cs="Calibri"/>
              </w:rPr>
            </w:pPr>
            <w:r>
              <w:rPr>
                <w:rFonts w:cs="Calibri"/>
              </w:rPr>
              <w:t>Data</w:t>
            </w:r>
          </w:p>
        </w:tc>
        <w:tc>
          <w:tcPr>
            <w:tcW w:w="3969" w:type="dxa"/>
            <w:tcBorders>
              <w:top w:val="single" w:sz="4" w:space="0" w:color="auto"/>
              <w:left w:val="single" w:sz="4" w:space="0" w:color="auto"/>
              <w:bottom w:val="single" w:sz="4" w:space="0" w:color="auto"/>
              <w:right w:val="single" w:sz="4" w:space="0" w:color="auto"/>
            </w:tcBorders>
            <w:hideMark/>
          </w:tcPr>
          <w:p w:rsidR="003624B3" w:rsidRPr="003A6A4A" w:rsidRDefault="003624B3" w:rsidP="00EB6149">
            <w:pPr>
              <w:keepNext/>
              <w:jc w:val="center"/>
              <w:rPr>
                <w:rFonts w:cs="Calibri"/>
              </w:rPr>
            </w:pPr>
            <w:r>
              <w:rPr>
                <w:rFonts w:cs="Calibri"/>
              </w:rPr>
              <w:t xml:space="preserve">144 (18 </w:t>
            </w:r>
            <w:r w:rsidR="00EB6149">
              <w:rPr>
                <w:rFonts w:cs="Calibri"/>
              </w:rPr>
              <w:t>NB s</w:t>
            </w:r>
            <w:r>
              <w:rPr>
                <w:rFonts w:cs="Calibri"/>
              </w:rPr>
              <w:t>ymbol</w:t>
            </w:r>
            <w:r w:rsidR="00766201">
              <w:rPr>
                <w:rFonts w:cs="Calibri"/>
              </w:rPr>
              <w:t xml:space="preserve"> </w:t>
            </w:r>
            <w:r>
              <w:rPr>
                <w:rFonts w:cs="Calibri"/>
              </w:rPr>
              <w:t>s</w:t>
            </w:r>
            <w:r w:rsidR="00766201">
              <w:rPr>
                <w:rFonts w:cs="Calibri"/>
              </w:rPr>
              <w:t>equences</w:t>
            </w:r>
            <w:r>
              <w:rPr>
                <w:rFonts w:cs="Calibri"/>
              </w:rPr>
              <w:t>)</w:t>
            </w:r>
          </w:p>
        </w:tc>
      </w:tr>
      <w:tr w:rsidR="003624B3" w:rsidRPr="003A6A4A" w:rsidTr="00EB6149">
        <w:tc>
          <w:tcPr>
            <w:tcW w:w="2835" w:type="dxa"/>
            <w:tcBorders>
              <w:top w:val="single" w:sz="4" w:space="0" w:color="auto"/>
              <w:left w:val="single" w:sz="4" w:space="0" w:color="auto"/>
              <w:bottom w:val="single" w:sz="4" w:space="0" w:color="auto"/>
              <w:right w:val="single" w:sz="4" w:space="0" w:color="auto"/>
            </w:tcBorders>
            <w:hideMark/>
          </w:tcPr>
          <w:p w:rsidR="003624B3" w:rsidRPr="003A6A4A" w:rsidRDefault="003624B3" w:rsidP="003E394F">
            <w:pPr>
              <w:keepNext/>
              <w:rPr>
                <w:rFonts w:cs="Calibri"/>
              </w:rPr>
            </w:pPr>
            <w:r>
              <w:rPr>
                <w:rFonts w:cs="Calibri"/>
              </w:rPr>
              <w:t>Guard Symbols</w:t>
            </w:r>
          </w:p>
        </w:tc>
        <w:tc>
          <w:tcPr>
            <w:tcW w:w="3969" w:type="dxa"/>
            <w:tcBorders>
              <w:top w:val="single" w:sz="4" w:space="0" w:color="auto"/>
              <w:left w:val="single" w:sz="4" w:space="0" w:color="auto"/>
              <w:bottom w:val="single" w:sz="4" w:space="0" w:color="auto"/>
              <w:right w:val="single" w:sz="4" w:space="0" w:color="auto"/>
            </w:tcBorders>
            <w:hideMark/>
          </w:tcPr>
          <w:p w:rsidR="003624B3" w:rsidRPr="003A6A4A" w:rsidRDefault="003624B3" w:rsidP="00EB6149">
            <w:pPr>
              <w:keepNext/>
              <w:jc w:val="center"/>
              <w:rPr>
                <w:rFonts w:cs="Calibri"/>
              </w:rPr>
            </w:pPr>
            <w:r>
              <w:rPr>
                <w:rFonts w:cs="Calibri"/>
              </w:rPr>
              <w:t>68.5</w:t>
            </w:r>
          </w:p>
        </w:tc>
      </w:tr>
    </w:tbl>
    <w:p w:rsidR="003624B3" w:rsidRDefault="003624B3" w:rsidP="00B605E0">
      <w:pPr>
        <w:pStyle w:val="11BodyText"/>
      </w:pPr>
    </w:p>
    <w:p w:rsidR="003E394F" w:rsidRDefault="00010DF8">
      <w:pPr>
        <w:pStyle w:val="Heading3"/>
      </w:pPr>
      <w:r>
        <w:t>Channel coding</w:t>
      </w:r>
    </w:p>
    <w:p w:rsidR="00010DF8" w:rsidRDefault="0030626A" w:rsidP="00B605E0">
      <w:pPr>
        <w:pStyle w:val="11BodyText"/>
      </w:pPr>
      <w:r>
        <w:t>Channel coding is like for exi</w:t>
      </w:r>
      <w:r w:rsidR="00953FF1">
        <w:t>s</w:t>
      </w:r>
      <w:r>
        <w:t>ting RACH burst.</w:t>
      </w:r>
    </w:p>
    <w:p w:rsidR="003624B3" w:rsidRDefault="00D4462F" w:rsidP="003624B3">
      <w:pPr>
        <w:pStyle w:val="Heading2"/>
        <w:rPr>
          <w:noProof/>
          <w:szCs w:val="22"/>
        </w:rPr>
      </w:pPr>
      <w:r>
        <w:rPr>
          <w:noProof/>
          <w:szCs w:val="22"/>
        </w:rPr>
        <w:t xml:space="preserve">Chase Combining for </w:t>
      </w:r>
      <w:r w:rsidR="00B261FA">
        <w:rPr>
          <w:noProof/>
          <w:szCs w:val="22"/>
        </w:rPr>
        <w:t>N</w:t>
      </w:r>
      <w:r w:rsidR="00766201">
        <w:rPr>
          <w:noProof/>
          <w:szCs w:val="22"/>
        </w:rPr>
        <w:t xml:space="preserve">-RACH </w:t>
      </w:r>
      <w:r w:rsidR="003624B3">
        <w:rPr>
          <w:noProof/>
          <w:szCs w:val="22"/>
        </w:rPr>
        <w:t xml:space="preserve">bursts </w:t>
      </w:r>
    </w:p>
    <w:p w:rsidR="000316A5" w:rsidRDefault="003B5A3F">
      <w:pPr>
        <w:pStyle w:val="11BodyText"/>
      </w:pPr>
      <w:r>
        <w:t>B</w:t>
      </w:r>
      <w:r w:rsidR="00D4462F">
        <w:t>S</w:t>
      </w:r>
      <w:r>
        <w:t xml:space="preserve">S </w:t>
      </w:r>
      <w:r w:rsidR="00D4462F">
        <w:t xml:space="preserve">may process normal RACH bursts </w:t>
      </w:r>
      <w:r w:rsidR="006D56DB">
        <w:t xml:space="preserve">received in slot 0 </w:t>
      </w:r>
      <w:r w:rsidR="00D4462F">
        <w:t xml:space="preserve">linked in RX processing of timeslot 0 and RX processing of </w:t>
      </w:r>
      <w:r w:rsidR="00B261FA">
        <w:t>N</w:t>
      </w:r>
      <w:r w:rsidR="00D4462F">
        <w:t xml:space="preserve">-RACH bursts may occur at next slot, when whole </w:t>
      </w:r>
      <w:r w:rsidR="006D56DB">
        <w:t xml:space="preserve">transmission of </w:t>
      </w:r>
      <w:r w:rsidR="00D4462F">
        <w:t xml:space="preserve">two slots </w:t>
      </w:r>
      <w:r w:rsidR="00B261FA">
        <w:t>N</w:t>
      </w:r>
      <w:r w:rsidR="00D4462F">
        <w:t xml:space="preserve">-RACH is received. </w:t>
      </w:r>
    </w:p>
    <w:p w:rsidR="000316A5" w:rsidRDefault="00D4462F">
      <w:pPr>
        <w:pStyle w:val="11BodyText"/>
      </w:pPr>
      <w:r>
        <w:t xml:space="preserve">In each frame BSS may try to decode possible </w:t>
      </w:r>
      <w:r w:rsidR="00B261FA">
        <w:t>N</w:t>
      </w:r>
      <w:r>
        <w:t>-RACH with 1, 2, 4</w:t>
      </w:r>
      <w:r w:rsidR="001C2D2C">
        <w:t>, 8</w:t>
      </w:r>
      <w:r>
        <w:t xml:space="preserve"> or </w:t>
      </w:r>
      <w:r w:rsidR="001C2D2C">
        <w:t xml:space="preserve">16 </w:t>
      </w:r>
      <w:r>
        <w:t>repetitions</w:t>
      </w:r>
      <w:r w:rsidR="0037679F">
        <w:t>,</w:t>
      </w:r>
      <w:r w:rsidR="00DB5E92">
        <w:t xml:space="preserve"> </w:t>
      </w:r>
      <w:r w:rsidR="0037679F">
        <w:t xml:space="preserve">i.e. 4 decoding attempts per </w:t>
      </w:r>
      <w:r w:rsidR="00685FB3">
        <w:t>frame</w:t>
      </w:r>
      <w:r w:rsidR="0037679F">
        <w:t xml:space="preserve">, </w:t>
      </w:r>
      <w:r w:rsidR="00DB5E92">
        <w:t>by combining information from earlier possible locations of bursts. So chase combining memory of BTS contain</w:t>
      </w:r>
      <w:r w:rsidR="00A04383">
        <w:t>s</w:t>
      </w:r>
      <w:r w:rsidR="00DB5E92">
        <w:t xml:space="preserve"> </w:t>
      </w:r>
      <w:r w:rsidR="005313DD">
        <w:t xml:space="preserve">information </w:t>
      </w:r>
      <w:r w:rsidR="00D56D03">
        <w:t xml:space="preserve">from </w:t>
      </w:r>
      <w:r w:rsidR="005313DD">
        <w:t xml:space="preserve">about </w:t>
      </w:r>
      <w:r w:rsidR="001255C4">
        <w:t>1</w:t>
      </w:r>
      <w:r w:rsidR="00EB6149">
        <w:t xml:space="preserve"> </w:t>
      </w:r>
      <w:r w:rsidR="001255C4">
        <w:t xml:space="preserve">s period </w:t>
      </w:r>
      <w:r w:rsidR="002E6660">
        <w:t>(14*16=224 frames)</w:t>
      </w:r>
      <w:r w:rsidR="00EB6149">
        <w:t xml:space="preserve"> </w:t>
      </w:r>
      <w:r w:rsidR="001255C4">
        <w:t xml:space="preserve">of </w:t>
      </w:r>
      <w:r w:rsidR="00DB5E92">
        <w:t>bursts</w:t>
      </w:r>
      <w:r w:rsidR="005313DD">
        <w:t xml:space="preserve"> in total</w:t>
      </w:r>
      <w:r w:rsidR="001255C4">
        <w:t xml:space="preserve"> with NTIN=4</w:t>
      </w:r>
      <w:r w:rsidR="002E6660">
        <w:t>.</w:t>
      </w:r>
      <w:r w:rsidR="00A06037">
        <w:t xml:space="preserve"> </w:t>
      </w:r>
    </w:p>
    <w:p w:rsidR="00781C47" w:rsidRPr="00D466F0" w:rsidRDefault="00781C47" w:rsidP="00781C47">
      <w:pPr>
        <w:pStyle w:val="11BodyText"/>
        <w:spacing w:after="0"/>
        <w:rPr>
          <w:color w:val="000000"/>
        </w:rPr>
      </w:pPr>
    </w:p>
    <w:p w:rsidR="00D466F0" w:rsidRPr="004B75B0" w:rsidRDefault="00D466F0" w:rsidP="00D466F0">
      <w:pPr>
        <w:pStyle w:val="Heading1"/>
        <w:spacing w:before="0" w:after="220"/>
        <w:rPr>
          <w:color w:val="000000"/>
        </w:rPr>
      </w:pPr>
      <w:r>
        <w:rPr>
          <w:color w:val="000000"/>
        </w:rPr>
        <w:t>PERFORMANCE Evaluation</w:t>
      </w:r>
    </w:p>
    <w:p w:rsidR="003A6A4A" w:rsidRDefault="00097992" w:rsidP="003A6A4A">
      <w:pPr>
        <w:pStyle w:val="Heading2"/>
      </w:pPr>
      <w:r>
        <w:t xml:space="preserve">Link </w:t>
      </w:r>
      <w:r w:rsidR="003A6A4A">
        <w:t>Simulation Assumptions</w:t>
      </w:r>
    </w:p>
    <w:p w:rsidR="003A6A4A" w:rsidRPr="003A6A4A" w:rsidRDefault="004C0B12" w:rsidP="003A6A4A">
      <w:pPr>
        <w:pStyle w:val="11BodyText"/>
      </w:pPr>
      <w:r>
        <w:rPr>
          <w:color w:val="000000"/>
        </w:rPr>
        <w:t>Simulation a</w:t>
      </w:r>
      <w:r w:rsidR="003A6A4A">
        <w:rPr>
          <w:color w:val="000000"/>
        </w:rPr>
        <w:t xml:space="preserve">ssumptions for </w:t>
      </w:r>
      <w:r>
        <w:rPr>
          <w:color w:val="000000"/>
        </w:rPr>
        <w:t xml:space="preserve">evaluating </w:t>
      </w:r>
      <w:r w:rsidR="00B261FA">
        <w:rPr>
          <w:color w:val="000000"/>
        </w:rPr>
        <w:t>N</w:t>
      </w:r>
      <w:r>
        <w:rPr>
          <w:color w:val="000000"/>
        </w:rPr>
        <w:t>-</w:t>
      </w:r>
      <w:r w:rsidR="005A13DF">
        <w:rPr>
          <w:color w:val="000000"/>
        </w:rPr>
        <w:t>RA</w:t>
      </w:r>
      <w:r>
        <w:rPr>
          <w:color w:val="000000"/>
        </w:rPr>
        <w:t xml:space="preserve">CH performance are depicted in Table </w:t>
      </w:r>
      <w:r w:rsidR="00EB6149">
        <w:rPr>
          <w:color w:val="000000"/>
        </w:rPr>
        <w:t>4</w:t>
      </w:r>
      <w:r>
        <w:rPr>
          <w:color w:val="000000"/>
        </w:rPr>
        <w:t xml:space="preserve"> below. </w:t>
      </w:r>
    </w:p>
    <w:tbl>
      <w:tblPr>
        <w:tblW w:w="7629"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4"/>
        <w:gridCol w:w="4765"/>
      </w:tblGrid>
      <w:tr w:rsidR="003A6A4A" w:rsidTr="003A6A4A">
        <w:tc>
          <w:tcPr>
            <w:tcW w:w="2864" w:type="dxa"/>
            <w:tcBorders>
              <w:top w:val="single" w:sz="4" w:space="0" w:color="auto"/>
              <w:left w:val="single" w:sz="4" w:space="0" w:color="auto"/>
              <w:bottom w:val="single" w:sz="4" w:space="0" w:color="auto"/>
              <w:right w:val="single" w:sz="4" w:space="0" w:color="auto"/>
            </w:tcBorders>
            <w:shd w:val="clear" w:color="auto" w:fill="BFBFBF"/>
            <w:hideMark/>
          </w:tcPr>
          <w:p w:rsidR="003A6A4A" w:rsidRPr="003A6A4A" w:rsidRDefault="003A6A4A">
            <w:pPr>
              <w:keepNext/>
              <w:spacing w:after="200" w:line="276" w:lineRule="auto"/>
              <w:jc w:val="center"/>
            </w:pPr>
            <w:r w:rsidRPr="003A6A4A">
              <w:t>Parameter</w:t>
            </w:r>
          </w:p>
        </w:tc>
        <w:tc>
          <w:tcPr>
            <w:tcW w:w="4765" w:type="dxa"/>
            <w:tcBorders>
              <w:top w:val="single" w:sz="4" w:space="0" w:color="auto"/>
              <w:left w:val="single" w:sz="4" w:space="0" w:color="auto"/>
              <w:bottom w:val="single" w:sz="4" w:space="0" w:color="auto"/>
              <w:right w:val="single" w:sz="4" w:space="0" w:color="auto"/>
            </w:tcBorders>
            <w:shd w:val="clear" w:color="auto" w:fill="BFBFBF"/>
            <w:hideMark/>
          </w:tcPr>
          <w:p w:rsidR="003A6A4A" w:rsidRPr="003A6A4A" w:rsidRDefault="003A6A4A">
            <w:pPr>
              <w:keepNext/>
              <w:spacing w:after="200" w:line="276" w:lineRule="auto"/>
              <w:jc w:val="center"/>
            </w:pPr>
            <w:r w:rsidRPr="003A6A4A">
              <w:t>Value</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4C0B12">
            <w:pPr>
              <w:keepNext/>
              <w:rPr>
                <w:rFonts w:cs="Calibri"/>
              </w:rPr>
            </w:pPr>
            <w:r>
              <w:rPr>
                <w:rFonts w:cs="Calibri"/>
                <w:color w:val="000000"/>
                <w:kern w:val="24"/>
              </w:rPr>
              <w:t>Logical Channel</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B261FA">
            <w:pPr>
              <w:keepNext/>
              <w:rPr>
                <w:rFonts w:cs="Calibri"/>
              </w:rPr>
            </w:pPr>
            <w:r>
              <w:rPr>
                <w:rFonts w:cs="Calibri"/>
                <w:color w:val="000000"/>
                <w:kern w:val="24"/>
              </w:rPr>
              <w:t>N</w:t>
            </w:r>
            <w:r w:rsidR="00B605E0">
              <w:rPr>
                <w:rFonts w:cs="Calibri"/>
                <w:color w:val="000000"/>
                <w:kern w:val="24"/>
              </w:rPr>
              <w:t>-RA</w:t>
            </w:r>
            <w:r w:rsidR="003A6A4A" w:rsidRPr="003A6A4A">
              <w:rPr>
                <w:rFonts w:cs="Calibri"/>
                <w:color w:val="000000"/>
                <w:kern w:val="24"/>
              </w:rPr>
              <w:t>CH</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pPr>
              <w:keepNext/>
              <w:rPr>
                <w:rFonts w:cs="Calibri"/>
              </w:rPr>
            </w:pPr>
            <w:r w:rsidRPr="003A6A4A">
              <w:rPr>
                <w:rFonts w:cs="Calibri"/>
                <w:color w:val="000000"/>
                <w:kern w:val="24"/>
              </w:rPr>
              <w:t xml:space="preserve">Channel </w:t>
            </w:r>
            <w:r>
              <w:rPr>
                <w:rFonts w:cs="Calibri"/>
                <w:color w:val="000000"/>
                <w:kern w:val="24"/>
              </w:rPr>
              <w:t>profile</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rsidP="003A6A4A">
            <w:pPr>
              <w:keepNext/>
              <w:rPr>
                <w:rFonts w:cs="Calibri"/>
              </w:rPr>
            </w:pPr>
            <w:r w:rsidRPr="003A6A4A">
              <w:rPr>
                <w:rFonts w:cs="Calibri"/>
                <w:color w:val="000000"/>
                <w:kern w:val="24"/>
              </w:rPr>
              <w:t>TU</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pPr>
              <w:keepNext/>
              <w:rPr>
                <w:rFonts w:cs="Calibri"/>
              </w:rPr>
            </w:pPr>
            <w:r w:rsidRPr="003A6A4A">
              <w:rPr>
                <w:rFonts w:cs="Calibri"/>
                <w:color w:val="000000"/>
                <w:kern w:val="24"/>
              </w:rPr>
              <w:t>Mobile speed</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pPr>
              <w:keepNext/>
              <w:rPr>
                <w:rFonts w:cs="Calibri"/>
              </w:rPr>
            </w:pPr>
            <w:r w:rsidRPr="003A6A4A">
              <w:rPr>
                <w:rFonts w:cs="Calibri"/>
                <w:color w:val="000000"/>
                <w:kern w:val="24"/>
              </w:rPr>
              <w:t>1.2 km/h</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pPr>
              <w:keepNext/>
              <w:rPr>
                <w:rFonts w:cs="Calibri"/>
              </w:rPr>
            </w:pPr>
            <w:r w:rsidRPr="003A6A4A">
              <w:rPr>
                <w:rFonts w:cs="Calibri"/>
                <w:color w:val="000000"/>
                <w:kern w:val="24"/>
              </w:rPr>
              <w:t xml:space="preserve">Band </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pPr>
              <w:keepNext/>
              <w:rPr>
                <w:rFonts w:cs="Calibri"/>
              </w:rPr>
            </w:pPr>
            <w:r w:rsidRPr="003A6A4A">
              <w:rPr>
                <w:rFonts w:cs="Calibri"/>
                <w:color w:val="000000"/>
                <w:kern w:val="24"/>
              </w:rPr>
              <w:t>GSM 900</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pPr>
              <w:keepNext/>
              <w:rPr>
                <w:rFonts w:cs="Calibri"/>
              </w:rPr>
            </w:pPr>
            <w:r w:rsidRPr="003A6A4A">
              <w:rPr>
                <w:rFonts w:cs="Calibri"/>
                <w:color w:val="000000"/>
                <w:kern w:val="24"/>
              </w:rPr>
              <w:t>Number of repetitions</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8233B8">
            <w:pPr>
              <w:keepNext/>
              <w:rPr>
                <w:rFonts w:cs="Calibri"/>
                <w:color w:val="000000"/>
              </w:rPr>
            </w:pPr>
            <w:r>
              <w:rPr>
                <w:rFonts w:cs="Calibri"/>
                <w:color w:val="000000"/>
                <w:kern w:val="24"/>
              </w:rPr>
              <w:t>8</w:t>
            </w:r>
          </w:p>
        </w:tc>
      </w:tr>
      <w:tr w:rsidR="003A6A4A" w:rsidRPr="00FB42BF" w:rsidTr="003A6A4A">
        <w:tc>
          <w:tcPr>
            <w:tcW w:w="2864" w:type="dxa"/>
          </w:tcPr>
          <w:p w:rsidR="003A6A4A" w:rsidRPr="00C9102A" w:rsidRDefault="003A6A4A" w:rsidP="00520939">
            <w:pPr>
              <w:spacing w:line="228" w:lineRule="auto"/>
              <w:rPr>
                <w:noProof/>
                <w:color w:val="000000"/>
              </w:rPr>
            </w:pPr>
            <w:r w:rsidRPr="00C9102A">
              <w:rPr>
                <w:noProof/>
                <w:color w:val="000000"/>
              </w:rPr>
              <w:t xml:space="preserve">Frequency error model </w:t>
            </w:r>
          </w:p>
        </w:tc>
        <w:tc>
          <w:tcPr>
            <w:tcW w:w="4765" w:type="dxa"/>
          </w:tcPr>
          <w:p w:rsidR="003A6A4A" w:rsidRPr="00FB42BF" w:rsidRDefault="004C0B12" w:rsidP="005A13DF">
            <w:pPr>
              <w:spacing w:line="228" w:lineRule="auto"/>
              <w:ind w:left="33"/>
              <w:rPr>
                <w:noProof/>
                <w:color w:val="000000"/>
              </w:rPr>
            </w:pPr>
            <w:r>
              <w:rPr>
                <w:noProof/>
                <w:color w:val="000000"/>
              </w:rPr>
              <w:t xml:space="preserve">Typical </w:t>
            </w:r>
          </w:p>
        </w:tc>
      </w:tr>
    </w:tbl>
    <w:p w:rsidR="003A6A4A" w:rsidRDefault="004C0B12" w:rsidP="004C0B12">
      <w:pPr>
        <w:pStyle w:val="TAL"/>
        <w:spacing w:before="120"/>
        <w:ind w:left="1418"/>
        <w:rPr>
          <w:rFonts w:ascii="Verdana" w:hAnsi="Verdana"/>
          <w:b/>
          <w:noProof/>
          <w:sz w:val="20"/>
        </w:rPr>
      </w:pPr>
      <w:r>
        <w:rPr>
          <w:rFonts w:ascii="Verdana" w:hAnsi="Verdana"/>
          <w:b/>
          <w:noProof/>
          <w:sz w:val="20"/>
        </w:rPr>
        <w:t xml:space="preserve">Table </w:t>
      </w:r>
      <w:r w:rsidR="00EB6149">
        <w:rPr>
          <w:rFonts w:ascii="Verdana" w:hAnsi="Verdana"/>
          <w:b/>
          <w:noProof/>
          <w:sz w:val="20"/>
        </w:rPr>
        <w:t>4</w:t>
      </w:r>
      <w:r w:rsidRPr="0015589B">
        <w:rPr>
          <w:rFonts w:ascii="Verdana" w:hAnsi="Verdana"/>
          <w:b/>
          <w:noProof/>
          <w:sz w:val="20"/>
        </w:rPr>
        <w:t xml:space="preserve"> </w:t>
      </w:r>
      <w:r>
        <w:rPr>
          <w:rFonts w:ascii="Verdana" w:hAnsi="Verdana"/>
          <w:b/>
          <w:noProof/>
          <w:sz w:val="20"/>
        </w:rPr>
        <w:t xml:space="preserve">Simulation Assumptions for </w:t>
      </w:r>
      <w:r w:rsidR="00B261FA">
        <w:rPr>
          <w:rFonts w:ascii="Verdana" w:hAnsi="Verdana"/>
          <w:b/>
          <w:noProof/>
          <w:sz w:val="20"/>
        </w:rPr>
        <w:t>N</w:t>
      </w:r>
      <w:r>
        <w:rPr>
          <w:rFonts w:ascii="Verdana" w:hAnsi="Verdana"/>
          <w:b/>
          <w:noProof/>
          <w:sz w:val="20"/>
        </w:rPr>
        <w:t>-</w:t>
      </w:r>
      <w:r w:rsidR="008233B8">
        <w:rPr>
          <w:rFonts w:ascii="Verdana" w:hAnsi="Verdana"/>
          <w:b/>
          <w:noProof/>
          <w:sz w:val="20"/>
        </w:rPr>
        <w:t>RA</w:t>
      </w:r>
      <w:r>
        <w:rPr>
          <w:rFonts w:ascii="Verdana" w:hAnsi="Verdana"/>
          <w:b/>
          <w:noProof/>
          <w:sz w:val="20"/>
        </w:rPr>
        <w:t>CH performance evaluation.</w:t>
      </w:r>
    </w:p>
    <w:p w:rsidR="004C0B12" w:rsidRPr="004C0B12" w:rsidRDefault="004C0B12" w:rsidP="004C0B12">
      <w:pPr>
        <w:pStyle w:val="TAL"/>
        <w:spacing w:before="120"/>
        <w:ind w:left="2127"/>
        <w:rPr>
          <w:rFonts w:ascii="Verdana" w:hAnsi="Verdana"/>
          <w:b/>
          <w:noProof/>
          <w:sz w:val="20"/>
        </w:rPr>
      </w:pPr>
    </w:p>
    <w:p w:rsidR="003A6A4A" w:rsidRDefault="003A6A4A" w:rsidP="003A6A4A">
      <w:pPr>
        <w:pStyle w:val="11BodyText"/>
        <w:rPr>
          <w:color w:val="000000"/>
        </w:rPr>
      </w:pPr>
      <w:r>
        <w:rPr>
          <w:color w:val="000000"/>
        </w:rPr>
        <w:t xml:space="preserve">Performance for </w:t>
      </w:r>
      <w:r w:rsidR="00B261FA">
        <w:rPr>
          <w:color w:val="000000"/>
        </w:rPr>
        <w:t>N</w:t>
      </w:r>
      <w:r>
        <w:rPr>
          <w:color w:val="000000"/>
        </w:rPr>
        <w:t>-</w:t>
      </w:r>
      <w:r w:rsidR="005A13DF">
        <w:rPr>
          <w:color w:val="000000"/>
        </w:rPr>
        <w:t>RA</w:t>
      </w:r>
      <w:r>
        <w:rPr>
          <w:color w:val="000000"/>
        </w:rPr>
        <w:t>CH was assessed for the sensitivity</w:t>
      </w:r>
      <w:r w:rsidDel="00D86707">
        <w:rPr>
          <w:color w:val="000000"/>
        </w:rPr>
        <w:t xml:space="preserve"> </w:t>
      </w:r>
      <w:r>
        <w:rPr>
          <w:color w:val="000000"/>
        </w:rPr>
        <w:t xml:space="preserve">scenario </w:t>
      </w:r>
      <w:r w:rsidR="005A13DF">
        <w:rPr>
          <w:color w:val="000000"/>
        </w:rPr>
        <w:t>without collision first to decide the base BLER Performance</w:t>
      </w:r>
      <w:r w:rsidR="008233B8">
        <w:rPr>
          <w:color w:val="000000"/>
        </w:rPr>
        <w:t>.</w:t>
      </w:r>
    </w:p>
    <w:p w:rsidR="00D466F0" w:rsidRPr="00DB04B3" w:rsidRDefault="00D466F0" w:rsidP="00D466F0">
      <w:pPr>
        <w:pStyle w:val="Heading2"/>
      </w:pPr>
      <w:r>
        <w:t>Sensitivity</w:t>
      </w:r>
    </w:p>
    <w:p w:rsidR="00696B5B" w:rsidRDefault="005A13DF" w:rsidP="00EB6149">
      <w:pPr>
        <w:pStyle w:val="11BodyText"/>
        <w:spacing w:after="0"/>
        <w:rPr>
          <w:color w:val="000000"/>
        </w:rPr>
      </w:pPr>
      <w:r>
        <w:rPr>
          <w:color w:val="000000"/>
        </w:rPr>
        <w:t xml:space="preserve">The simulation results for BLER performance for </w:t>
      </w:r>
      <w:r w:rsidR="00B261FA">
        <w:rPr>
          <w:color w:val="000000"/>
        </w:rPr>
        <w:t>N-RACH</w:t>
      </w:r>
      <w:r>
        <w:rPr>
          <w:color w:val="000000"/>
        </w:rPr>
        <w:t xml:space="preserve"> burst with repetition interval of 8 and maximum 8 repetitions without collisions </w:t>
      </w:r>
      <w:r w:rsidR="00B853D2">
        <w:rPr>
          <w:color w:val="000000"/>
        </w:rPr>
        <w:t>are</w:t>
      </w:r>
      <w:r>
        <w:rPr>
          <w:color w:val="000000"/>
        </w:rPr>
        <w:t xml:space="preserve"> illustrated in </w:t>
      </w:r>
      <w:r w:rsidR="007005C8">
        <w:rPr>
          <w:color w:val="000000"/>
        </w:rPr>
        <w:fldChar w:fldCharType="begin"/>
      </w:r>
      <w:r w:rsidR="00A33D05">
        <w:rPr>
          <w:color w:val="000000"/>
        </w:rPr>
        <w:instrText xml:space="preserve"> REF _Ref416893793 \h </w:instrText>
      </w:r>
      <w:r w:rsidR="007005C8">
        <w:rPr>
          <w:color w:val="000000"/>
        </w:rPr>
      </w:r>
      <w:r w:rsidR="007005C8">
        <w:rPr>
          <w:color w:val="000000"/>
        </w:rPr>
        <w:fldChar w:fldCharType="separate"/>
      </w:r>
      <w:r w:rsidR="00A33D05">
        <w:t xml:space="preserve">Figure </w:t>
      </w:r>
      <w:r w:rsidR="00A33D05">
        <w:rPr>
          <w:noProof/>
        </w:rPr>
        <w:t>2</w:t>
      </w:r>
      <w:r w:rsidR="00A33D05">
        <w:t xml:space="preserve"> – Sensitivity of N-RACH with 8 repetitions at TU1.2nFH</w:t>
      </w:r>
      <w:r w:rsidR="007005C8">
        <w:rPr>
          <w:color w:val="000000"/>
        </w:rPr>
        <w:fldChar w:fldCharType="end"/>
      </w:r>
      <w:r>
        <w:rPr>
          <w:color w:val="000000"/>
        </w:rPr>
        <w:t>.</w:t>
      </w:r>
      <w:r w:rsidR="00EB6149">
        <w:rPr>
          <w:color w:val="000000"/>
        </w:rPr>
        <w:t xml:space="preserve"> </w:t>
      </w:r>
      <w:r w:rsidR="006D56DB">
        <w:rPr>
          <w:color w:val="000000"/>
        </w:rPr>
        <w:t xml:space="preserve">Larger spacing is expected to provide further gain. </w:t>
      </w:r>
    </w:p>
    <w:p w:rsidR="00696B5B" w:rsidRDefault="00893B7A" w:rsidP="00696B5B">
      <w:pPr>
        <w:pStyle w:val="11BodyText"/>
        <w:keepNext/>
        <w:spacing w:after="0"/>
      </w:pPr>
      <w:r>
        <w:rPr>
          <w:color w:val="000000"/>
        </w:rPr>
        <w:lastRenderedPageBreak/>
        <w:t xml:space="preserve"> </w:t>
      </w:r>
      <w:r w:rsidR="00A4163E">
        <w:rPr>
          <w:noProof/>
          <w:lang w:val="en-US"/>
        </w:rPr>
        <w:drawing>
          <wp:inline distT="0" distB="0" distL="0" distR="0">
            <wp:extent cx="5162550" cy="2567947"/>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srcRect/>
                    <a:stretch>
                      <a:fillRect/>
                    </a:stretch>
                  </pic:blipFill>
                  <pic:spPr bwMode="auto">
                    <a:xfrm>
                      <a:off x="0" y="0"/>
                      <a:ext cx="5162550" cy="2567947"/>
                    </a:xfrm>
                    <a:prstGeom prst="rect">
                      <a:avLst/>
                    </a:prstGeom>
                    <a:noFill/>
                    <a:ln w="9525">
                      <a:noFill/>
                      <a:miter lim="800000"/>
                      <a:headEnd/>
                      <a:tailEnd/>
                    </a:ln>
                  </pic:spPr>
                </pic:pic>
              </a:graphicData>
            </a:graphic>
          </wp:inline>
        </w:drawing>
      </w:r>
    </w:p>
    <w:p w:rsidR="00893B7A" w:rsidRDefault="00696B5B" w:rsidP="00696B5B">
      <w:pPr>
        <w:pStyle w:val="Caption"/>
        <w:ind w:firstLine="1298"/>
        <w:jc w:val="both"/>
        <w:rPr>
          <w:color w:val="000000"/>
        </w:rPr>
      </w:pPr>
      <w:bookmarkStart w:id="6" w:name="_Ref416893793"/>
      <w:r>
        <w:t xml:space="preserve">Figure </w:t>
      </w:r>
      <w:fldSimple w:instr=" SEQ Figure \* ARABIC ">
        <w:r w:rsidR="0089052E">
          <w:rPr>
            <w:noProof/>
          </w:rPr>
          <w:t>2</w:t>
        </w:r>
      </w:fldSimple>
      <w:r>
        <w:t xml:space="preserve"> – Sensitivity of N-RACH with 8 repetitions at TU1.2nFH</w:t>
      </w:r>
      <w:bookmarkEnd w:id="6"/>
    </w:p>
    <w:p w:rsidR="00696B5B" w:rsidRDefault="00696B5B" w:rsidP="00AC689B">
      <w:pPr>
        <w:pStyle w:val="11BodyText"/>
        <w:spacing w:after="0"/>
        <w:rPr>
          <w:color w:val="000000"/>
        </w:rPr>
      </w:pPr>
    </w:p>
    <w:p w:rsidR="004C0B12" w:rsidRDefault="004C0B12" w:rsidP="00AC689B">
      <w:pPr>
        <w:pStyle w:val="11BodyText"/>
        <w:spacing w:after="0"/>
        <w:rPr>
          <w:color w:val="000000"/>
        </w:rPr>
      </w:pPr>
    </w:p>
    <w:p w:rsidR="008233B8" w:rsidRDefault="00FD1874" w:rsidP="008233B8">
      <w:pPr>
        <w:pStyle w:val="Heading2"/>
      </w:pPr>
      <w:r>
        <w:t xml:space="preserve">Link Layer </w:t>
      </w:r>
      <w:r w:rsidR="008233B8">
        <w:t>Impact of collision</w:t>
      </w:r>
    </w:p>
    <w:p w:rsidR="00132ABA" w:rsidRDefault="00132ABA">
      <w:pPr>
        <w:pStyle w:val="11BodyText"/>
        <w:spacing w:after="0"/>
        <w:rPr>
          <w:color w:val="000000"/>
        </w:rPr>
      </w:pPr>
    </w:p>
    <w:p w:rsidR="00B261FA" w:rsidRDefault="00B016A9" w:rsidP="00B261FA">
      <w:pPr>
        <w:pStyle w:val="Heading3"/>
      </w:pPr>
      <w:r>
        <w:t>Capture effect and receiver algorithms</w:t>
      </w:r>
    </w:p>
    <w:p w:rsidR="000316A5" w:rsidRDefault="00E92297">
      <w:pPr>
        <w:pStyle w:val="11BodyText"/>
        <w:spacing w:after="0"/>
        <w:rPr>
          <w:color w:val="000000"/>
        </w:rPr>
      </w:pPr>
      <w:r w:rsidRPr="00E92297">
        <w:rPr>
          <w:color w:val="000000"/>
        </w:rPr>
        <w:t>The link level performance is known to have impact on mitigating collisions, through so called capture effect where the strongest random access burst is detected. Capture effect may provide 50% gain with capture threshold of 6dB [</w:t>
      </w:r>
      <w:r w:rsidR="009B3B47">
        <w:rPr>
          <w:color w:val="000000"/>
        </w:rPr>
        <w:t>5</w:t>
      </w:r>
      <w:r w:rsidRPr="00E92297">
        <w:rPr>
          <w:color w:val="000000"/>
        </w:rPr>
        <w:t xml:space="preserve">] over maximum 37% throughput of slotted Aloha system. The capacity gain is also shown to improve with lowering the capture threshold, thus link performance enhancements, e.g., Interference Rejection Combining for RACH, expected to further improve the RACH capacity. </w:t>
      </w:r>
    </w:p>
    <w:p w:rsidR="00B016A9" w:rsidRDefault="00B016A9">
      <w:pPr>
        <w:pStyle w:val="11BodyText"/>
        <w:spacing w:after="0"/>
        <w:rPr>
          <w:color w:val="000000"/>
        </w:rPr>
      </w:pPr>
    </w:p>
    <w:p w:rsidR="00B016A9" w:rsidRDefault="00B016A9" w:rsidP="00B016A9">
      <w:pPr>
        <w:pStyle w:val="Heading3"/>
      </w:pPr>
      <w:r>
        <w:t>Different Training sequences and chase combining</w:t>
      </w:r>
    </w:p>
    <w:p w:rsidR="00B261FA" w:rsidRDefault="00B016A9">
      <w:pPr>
        <w:pStyle w:val="11BodyText"/>
        <w:spacing w:after="0"/>
        <w:rPr>
          <w:color w:val="000000"/>
        </w:rPr>
      </w:pPr>
      <w:r w:rsidRPr="00E92297">
        <w:rPr>
          <w:color w:val="000000"/>
        </w:rPr>
        <w:t xml:space="preserve">Use of different training sequences for RACH and </w:t>
      </w:r>
      <w:r>
        <w:rPr>
          <w:color w:val="000000"/>
        </w:rPr>
        <w:t>N</w:t>
      </w:r>
      <w:r w:rsidRPr="00E92297">
        <w:rPr>
          <w:color w:val="000000"/>
        </w:rPr>
        <w:t xml:space="preserve">-RACH enables lower or even negative capture threshold. </w:t>
      </w:r>
      <w:r>
        <w:rPr>
          <w:color w:val="000000"/>
        </w:rPr>
        <w:t xml:space="preserve">The chase combining process may tolerate part of N-RACH bursts colliding with RACH. </w:t>
      </w:r>
    </w:p>
    <w:p w:rsidR="005537B8" w:rsidRDefault="005537B8" w:rsidP="00AC689B">
      <w:pPr>
        <w:pStyle w:val="11BodyText"/>
        <w:spacing w:after="0"/>
        <w:rPr>
          <w:color w:val="000000"/>
        </w:rPr>
      </w:pPr>
    </w:p>
    <w:p w:rsidR="00156EBB" w:rsidRDefault="00156EBB" w:rsidP="00AC689B">
      <w:pPr>
        <w:pStyle w:val="11BodyText"/>
        <w:spacing w:after="0"/>
        <w:rPr>
          <w:color w:val="000000"/>
        </w:rPr>
      </w:pPr>
    </w:p>
    <w:p w:rsidR="00CB7495" w:rsidRDefault="00B261FA" w:rsidP="00874AD5">
      <w:pPr>
        <w:pStyle w:val="Heading1"/>
        <w:spacing w:before="0" w:after="220"/>
        <w:rPr>
          <w:color w:val="000000"/>
        </w:rPr>
      </w:pPr>
      <w:r>
        <w:rPr>
          <w:color w:val="000000"/>
        </w:rPr>
        <w:t>N</w:t>
      </w:r>
      <w:r w:rsidR="00CB7495">
        <w:rPr>
          <w:color w:val="000000"/>
        </w:rPr>
        <w:t>-RACH CAPACITY CALCULATIONS</w:t>
      </w:r>
    </w:p>
    <w:p w:rsidR="006D56DB" w:rsidRDefault="006D56DB" w:rsidP="006D56DB">
      <w:pPr>
        <w:pStyle w:val="Heading2"/>
      </w:pPr>
      <w:r>
        <w:t>Assumptions</w:t>
      </w:r>
    </w:p>
    <w:p w:rsidR="00653AD2" w:rsidRDefault="00187851" w:rsidP="00653AD2">
      <w:pPr>
        <w:pStyle w:val="11BodyText"/>
      </w:pPr>
      <w:r w:rsidRPr="00C76BB2">
        <w:t>The following assumptions are made</w:t>
      </w:r>
      <w:r w:rsidR="00C76BB2">
        <w:t xml:space="preserve"> in initial capacity evaluation</w:t>
      </w:r>
      <w:r w:rsidRPr="00C76BB2">
        <w:t>:</w:t>
      </w:r>
    </w:p>
    <w:p w:rsidR="00C76BB2" w:rsidRDefault="00187851" w:rsidP="00653AD2">
      <w:pPr>
        <w:pStyle w:val="11BodyText"/>
        <w:numPr>
          <w:ilvl w:val="0"/>
          <w:numId w:val="21"/>
        </w:numPr>
      </w:pPr>
      <w:r>
        <w:t xml:space="preserve">Path loss distribution is derived from </w:t>
      </w:r>
      <w:r w:rsidR="006D56DB">
        <w:t xml:space="preserve">the </w:t>
      </w:r>
      <w:r>
        <w:t>system model</w:t>
      </w:r>
      <w:r w:rsidR="00C76BB2">
        <w:t xml:space="preserve"> [</w:t>
      </w:r>
      <w:r w:rsidR="009B3B47">
        <w:t>3</w:t>
      </w:r>
      <w:r w:rsidR="00C76BB2">
        <w:t>]</w:t>
      </w:r>
      <w:r w:rsidR="00EB6149">
        <w:t>.</w:t>
      </w:r>
    </w:p>
    <w:p w:rsidR="00B261FA" w:rsidRDefault="00156EBB" w:rsidP="00653AD2">
      <w:pPr>
        <w:pStyle w:val="11BodyText"/>
        <w:numPr>
          <w:ilvl w:val="0"/>
          <w:numId w:val="21"/>
        </w:numPr>
      </w:pPr>
      <w:r>
        <w:t xml:space="preserve">Both </w:t>
      </w:r>
      <w:r w:rsidR="0089052E">
        <w:t xml:space="preserve">MAR and </w:t>
      </w:r>
      <w:r w:rsidR="001C21A0">
        <w:t>N</w:t>
      </w:r>
      <w:r w:rsidR="009B3B47">
        <w:t xml:space="preserve">etwork </w:t>
      </w:r>
      <w:r w:rsidR="001C21A0">
        <w:t>C</w:t>
      </w:r>
      <w:r w:rsidR="009B3B47">
        <w:t>ommand based</w:t>
      </w:r>
      <w:r w:rsidR="001C21A0">
        <w:t xml:space="preserve"> </w:t>
      </w:r>
      <w:r w:rsidR="0089052E">
        <w:t>traffic models [</w:t>
      </w:r>
      <w:r w:rsidR="009B3B47">
        <w:t>3</w:t>
      </w:r>
      <w:r w:rsidR="0089052E">
        <w:t>] are assumed to generate 1 RACH per transaction</w:t>
      </w:r>
      <w:r w:rsidR="00EB6149">
        <w:t>.</w:t>
      </w:r>
    </w:p>
    <w:p w:rsidR="00653AD2" w:rsidRDefault="00187851" w:rsidP="00653AD2">
      <w:pPr>
        <w:pStyle w:val="11BodyText"/>
        <w:numPr>
          <w:ilvl w:val="0"/>
          <w:numId w:val="21"/>
        </w:numPr>
      </w:pPr>
      <w:r>
        <w:t xml:space="preserve">Initial power reduction is </w:t>
      </w:r>
      <w:r w:rsidR="0085788C">
        <w:t xml:space="preserve">not </w:t>
      </w:r>
      <w:r>
        <w:t>used for Normal RACH</w:t>
      </w:r>
      <w:r w:rsidR="00EB6149">
        <w:t>.</w:t>
      </w:r>
    </w:p>
    <w:p w:rsidR="00653AD2" w:rsidRDefault="0089052E" w:rsidP="0089052E">
      <w:pPr>
        <w:pStyle w:val="11BodyText"/>
        <w:numPr>
          <w:ilvl w:val="0"/>
          <w:numId w:val="21"/>
        </w:numPr>
      </w:pPr>
      <w:r>
        <w:t xml:space="preserve">Only coverage constrained case without </w:t>
      </w:r>
      <w:r w:rsidR="00187851">
        <w:t>interference</w:t>
      </w:r>
      <w:r w:rsidR="001C21A0">
        <w:t xml:space="preserve"> is modelled with 6 dB margin</w:t>
      </w:r>
      <w:r w:rsidR="00EB6149">
        <w:t>.</w:t>
      </w:r>
    </w:p>
    <w:p w:rsidR="0089052E" w:rsidRDefault="0089052E" w:rsidP="0089052E">
      <w:pPr>
        <w:pStyle w:val="11BodyText"/>
        <w:keepNext/>
      </w:pPr>
      <w:r>
        <w:rPr>
          <w:noProof/>
          <w:lang w:val="en-US"/>
        </w:rPr>
        <w:lastRenderedPageBreak/>
        <w:drawing>
          <wp:inline distT="0" distB="0" distL="0" distR="0">
            <wp:extent cx="4556218" cy="3427277"/>
            <wp:effectExtent l="19050" t="0" r="0" b="0"/>
            <wp:docPr id="1" name="Picture 0" descr="RXLEV.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XLEV.emf"/>
                    <pic:cNvPicPr/>
                  </pic:nvPicPr>
                  <pic:blipFill>
                    <a:blip r:embed="rId12" cstate="print"/>
                    <a:stretch>
                      <a:fillRect/>
                    </a:stretch>
                  </pic:blipFill>
                  <pic:spPr>
                    <a:xfrm>
                      <a:off x="0" y="0"/>
                      <a:ext cx="4556218" cy="3427277"/>
                    </a:xfrm>
                    <a:prstGeom prst="rect">
                      <a:avLst/>
                    </a:prstGeom>
                  </pic:spPr>
                </pic:pic>
              </a:graphicData>
            </a:graphic>
          </wp:inline>
        </w:drawing>
      </w:r>
    </w:p>
    <w:p w:rsidR="0089052E" w:rsidRDefault="0089052E" w:rsidP="0089052E">
      <w:pPr>
        <w:pStyle w:val="Caption"/>
        <w:ind w:firstLine="1298"/>
        <w:jc w:val="both"/>
      </w:pPr>
      <w:r>
        <w:t xml:space="preserve">Figure </w:t>
      </w:r>
      <w:fldSimple w:instr=" SEQ Figure \* ARABIC ">
        <w:r>
          <w:rPr>
            <w:noProof/>
          </w:rPr>
          <w:t>3</w:t>
        </w:r>
      </w:fldSimple>
      <w:r>
        <w:t xml:space="preserve"> RX level distribution based on system model [</w:t>
      </w:r>
      <w:r w:rsidR="009B3B47">
        <w:t>3</w:t>
      </w:r>
      <w:r>
        <w:t>]</w:t>
      </w:r>
    </w:p>
    <w:p w:rsidR="00EB6149" w:rsidRPr="00EB6149" w:rsidRDefault="00EB6149" w:rsidP="00EB6149"/>
    <w:p w:rsidR="00B72A78" w:rsidRDefault="004E6D02" w:rsidP="00B72A78">
      <w:pPr>
        <w:pStyle w:val="Heading2"/>
      </w:pPr>
      <w:r>
        <w:t>Analytical modelling</w:t>
      </w:r>
    </w:p>
    <w:p w:rsidR="00025EFF" w:rsidRDefault="004E6D02" w:rsidP="00953FF1">
      <w:pPr>
        <w:pStyle w:val="11BodyText"/>
      </w:pPr>
      <w:r>
        <w:t>S</w:t>
      </w:r>
      <w:r w:rsidR="0001081E">
        <w:t>imple</w:t>
      </w:r>
      <w:r w:rsidR="003A35B9">
        <w:t xml:space="preserve"> </w:t>
      </w:r>
      <w:r w:rsidR="00B261FA">
        <w:t>N</w:t>
      </w:r>
      <w:r w:rsidR="002456FA">
        <w:t xml:space="preserve">-RACH capacity </w:t>
      </w:r>
      <w:r w:rsidR="0001081E">
        <w:t xml:space="preserve">analysis </w:t>
      </w:r>
      <w:r w:rsidR="009B3B47">
        <w:t xml:space="preserve">[4] </w:t>
      </w:r>
      <w:r w:rsidR="0001081E">
        <w:t>is made in this chapter</w:t>
      </w:r>
      <w:r w:rsidR="00E95A4B">
        <w:t xml:space="preserve"> </w:t>
      </w:r>
      <w:r w:rsidR="007969A5">
        <w:t xml:space="preserve">to estimate number of RACH attempts served </w:t>
      </w:r>
      <w:r w:rsidR="00E95A4B">
        <w:t xml:space="preserve">based on </w:t>
      </w:r>
      <w:r w:rsidR="003A35B9">
        <w:t xml:space="preserve">number of random access opportunities </w:t>
      </w:r>
      <w:r w:rsidR="007969A5">
        <w:t xml:space="preserve">per each </w:t>
      </w:r>
      <w:r w:rsidR="00B261FA">
        <w:t>N</w:t>
      </w:r>
      <w:r w:rsidR="007969A5">
        <w:t xml:space="preserve">-RACH repetition scheme, if all devices are with </w:t>
      </w:r>
      <w:r w:rsidR="00B10B4D">
        <w:t xml:space="preserve">the </w:t>
      </w:r>
      <w:r w:rsidR="007969A5">
        <w:t>same path loss.</w:t>
      </w:r>
      <w:r w:rsidR="00B10B4D">
        <w:t xml:space="preserve"> Estimate is given for 10% and 37% collision probabilities. </w:t>
      </w:r>
      <w:r w:rsidR="007969A5">
        <w:t xml:space="preserve"> </w:t>
      </w:r>
    </w:p>
    <w:p w:rsidR="004E6D02" w:rsidRDefault="004E6D02" w:rsidP="00953FF1">
      <w:pPr>
        <w:pStyle w:val="11BodyText"/>
      </w:pPr>
      <w:r>
        <w:t>The number of random access opportunities per second (</w:t>
      </w:r>
      <w:r w:rsidR="003A35B9">
        <w:t>N</w:t>
      </w:r>
      <w:r>
        <w:t>) is given by,</w:t>
      </w:r>
    </w:p>
    <w:p w:rsidR="004E6D02" w:rsidRDefault="004E6D02" w:rsidP="001F29FA">
      <w:pPr>
        <w:pStyle w:val="11BodyText"/>
        <w:jc w:val="center"/>
      </w:pPr>
      <m:oMathPara>
        <m:oMath>
          <m:r>
            <w:rPr>
              <w:rFonts w:ascii="Cambria Math" w:hAnsi="Cambria Math"/>
              <w:sz w:val="22"/>
            </w:rPr>
            <m:t>N=</m:t>
          </m:r>
          <m:f>
            <m:fPr>
              <m:ctrlPr>
                <w:rPr>
                  <w:rFonts w:ascii="Cambria Math" w:hAnsi="Cambria Math"/>
                  <w:i/>
                  <w:sz w:val="22"/>
                </w:rPr>
              </m:ctrlPr>
            </m:fPr>
            <m:num>
              <m:r>
                <w:rPr>
                  <w:rFonts w:ascii="Cambria Math" w:hAnsi="Cambria Math"/>
                  <w:sz w:val="22"/>
                </w:rPr>
                <m:t>nu</m:t>
              </m:r>
              <m:r>
                <w:rPr>
                  <w:rFonts w:ascii="Cambria Math" w:hAnsi="Cambria Math"/>
                  <w:sz w:val="22"/>
                </w:rPr>
                <m:t>mber of frames per second *  number of slots reserved for RACH</m:t>
              </m:r>
            </m:num>
            <m:den>
              <m:r>
                <w:rPr>
                  <w:rFonts w:ascii="Cambria Math" w:hAnsi="Cambria Math"/>
                  <w:sz w:val="24"/>
                </w:rPr>
                <m:t>Number</m:t>
              </m:r>
              <m:r>
                <w:rPr>
                  <w:rFonts w:ascii="Cambria Math" w:hAnsi="Cambria Math"/>
                  <w:sz w:val="22"/>
                </w:rPr>
                <m:t xml:space="preserve"> of slots per attempt</m:t>
              </m:r>
            </m:den>
          </m:f>
        </m:oMath>
      </m:oMathPara>
    </w:p>
    <w:p w:rsidR="00980438" w:rsidRDefault="00980438" w:rsidP="00953FF1">
      <w:pPr>
        <w:pStyle w:val="11BodyText"/>
      </w:pPr>
      <w:r>
        <w:t xml:space="preserve">For the given </w:t>
      </w:r>
      <w:r w:rsidR="00B853D2">
        <w:t>Intensity</w:t>
      </w:r>
      <w:r>
        <w:t xml:space="preserve"> of RACH per </w:t>
      </w:r>
      <w:r w:rsidR="00B853D2">
        <w:t>seconds (</w:t>
      </w:r>
      <w:r w:rsidR="003A35B9">
        <w:t>λ</w:t>
      </w:r>
      <w:r>
        <w:t xml:space="preserve">) is, the collision </w:t>
      </w:r>
      <w:r w:rsidR="00831379">
        <w:t>probability</w:t>
      </w:r>
      <w:r>
        <w:t xml:space="preserve"> Pc can be calculated as:</w:t>
      </w:r>
    </w:p>
    <w:p w:rsidR="00980438" w:rsidRDefault="007005C8" w:rsidP="00953FF1">
      <w:pPr>
        <w:pStyle w:val="11BodyText"/>
      </w:pPr>
      <m:oMathPara>
        <m:oMath>
          <m:sSup>
            <m:sSupPr>
              <m:ctrlPr>
                <w:rPr>
                  <w:rFonts w:ascii="Cambria Math" w:hAnsi="Cambria Math"/>
                  <w:i/>
                  <w:sz w:val="22"/>
                </w:rPr>
              </m:ctrlPr>
            </m:sSupPr>
            <m:e>
              <m:r>
                <w:rPr>
                  <w:rFonts w:ascii="Cambria Math" w:hAnsi="Cambria Math"/>
                  <w:sz w:val="22"/>
                </w:rPr>
                <m:t>Pc=1-e</m:t>
              </m:r>
            </m:e>
            <m:sup>
              <m:r>
                <w:rPr>
                  <w:rFonts w:ascii="Cambria Math" w:hAnsi="Cambria Math"/>
                  <w:sz w:val="22"/>
                </w:rPr>
                <m:t>-λ/N</m:t>
              </m:r>
            </m:sup>
          </m:sSup>
        </m:oMath>
      </m:oMathPara>
    </w:p>
    <w:p w:rsidR="008F6F89" w:rsidRDefault="00980438" w:rsidP="008F6F89">
      <w:pPr>
        <w:pStyle w:val="11BodyText"/>
      </w:pPr>
      <w:r>
        <w:t xml:space="preserve"> </w:t>
      </w:r>
      <w:r w:rsidR="00B10B4D">
        <w:t xml:space="preserve">E.g. </w:t>
      </w:r>
      <w:r w:rsidR="008F6F89">
        <w:t xml:space="preserve">for collision rate </w:t>
      </w:r>
      <w:r w:rsidR="00B10B4D">
        <w:t xml:space="preserve">of </w:t>
      </w:r>
      <w:r w:rsidR="008F6F89">
        <w:t xml:space="preserve">10% that would mean 99% success with second attempt. </w:t>
      </w:r>
    </w:p>
    <w:p w:rsidR="00980438" w:rsidRDefault="003E394F" w:rsidP="00953FF1">
      <w:pPr>
        <w:pStyle w:val="11BodyText"/>
      </w:pPr>
      <w:r>
        <w:t xml:space="preserve">Intensity at </w:t>
      </w:r>
      <w:r w:rsidR="00B10B4D">
        <w:t>c</w:t>
      </w:r>
      <w:r>
        <w:t xml:space="preserve">ollision rate </w:t>
      </w:r>
      <w:r w:rsidR="00B10B4D">
        <w:t xml:space="preserve">of Pc </w:t>
      </w:r>
      <w:r w:rsidR="00980438">
        <w:t>is given by</w:t>
      </w:r>
    </w:p>
    <w:p w:rsidR="003E394F" w:rsidRPr="003E394F" w:rsidRDefault="003A35B9" w:rsidP="00953FF1">
      <w:pPr>
        <w:pStyle w:val="11BodyText"/>
      </w:pPr>
      <m:oMathPara>
        <m:oMath>
          <m:r>
            <w:rPr>
              <w:rFonts w:ascii="Cambria Math" w:hAnsi="Cambria Math"/>
              <w:sz w:val="22"/>
            </w:rPr>
            <m:t>λ=-N*</m:t>
          </m:r>
          <m:func>
            <m:funcPr>
              <m:ctrlPr>
                <w:rPr>
                  <w:rFonts w:ascii="Cambria Math" w:hAnsi="Cambria Math"/>
                  <w:sz w:val="22"/>
                </w:rPr>
              </m:ctrlPr>
            </m:funcPr>
            <m:fName>
              <m:r>
                <m:rPr>
                  <m:sty m:val="p"/>
                </m:rPr>
                <w:rPr>
                  <w:rFonts w:ascii="Cambria Math" w:hAnsi="Cambria Math"/>
                  <w:sz w:val="22"/>
                </w:rPr>
                <m:t>ln</m:t>
              </m:r>
            </m:fName>
            <m:e>
              <m:d>
                <m:dPr>
                  <m:ctrlPr>
                    <w:rPr>
                      <w:rFonts w:ascii="Cambria Math" w:hAnsi="Cambria Math"/>
                      <w:i/>
                      <w:sz w:val="22"/>
                    </w:rPr>
                  </m:ctrlPr>
                </m:dPr>
                <m:e>
                  <m:r>
                    <w:rPr>
                      <w:rFonts w:ascii="Cambria Math" w:hAnsi="Cambria Math"/>
                      <w:sz w:val="22"/>
                    </w:rPr>
                    <m:t>1-Pc</m:t>
                  </m:r>
                </m:e>
              </m:d>
              <m:ctrlPr>
                <w:rPr>
                  <w:rFonts w:ascii="Cambria Math" w:hAnsi="Cambria Math"/>
                  <w:i/>
                  <w:sz w:val="22"/>
                </w:rPr>
              </m:ctrlPr>
            </m:e>
          </m:func>
        </m:oMath>
      </m:oMathPara>
    </w:p>
    <w:p w:rsidR="00436C07" w:rsidRDefault="00FE24C5" w:rsidP="00953FF1">
      <w:pPr>
        <w:pStyle w:val="11BodyText"/>
      </w:pPr>
      <w:r>
        <w:t>In this analysis all devices are assumed ca</w:t>
      </w:r>
      <w:r w:rsidR="009D3A20">
        <w:t>p</w:t>
      </w:r>
      <w:r w:rsidR="003A35B9">
        <w:t>ab</w:t>
      </w:r>
      <w:r>
        <w:t xml:space="preserve">le of </w:t>
      </w:r>
      <w:r w:rsidR="00B261FA">
        <w:t>N</w:t>
      </w:r>
      <w:r>
        <w:t>-RACH, including possibility to transmit normal RACH also in time slot 1.</w:t>
      </w:r>
    </w:p>
    <w:p w:rsidR="001F29FA" w:rsidRDefault="001F29FA" w:rsidP="00953FF1">
      <w:pPr>
        <w:pStyle w:val="11BodyText"/>
      </w:pPr>
    </w:p>
    <w:p w:rsidR="00695E78" w:rsidRDefault="00695E78" w:rsidP="00695E78">
      <w:pPr>
        <w:pStyle w:val="Caption"/>
        <w:keepNext/>
      </w:pPr>
      <w:r>
        <w:lastRenderedPageBreak/>
        <w:t xml:space="preserve">Table </w:t>
      </w:r>
      <w:r w:rsidR="007C5F6E">
        <w:t xml:space="preserve">5 </w:t>
      </w:r>
      <w:r w:rsidR="001E0851">
        <w:t>R</w:t>
      </w:r>
      <w:r>
        <w:t xml:space="preserve">andom access </w:t>
      </w:r>
      <w:r w:rsidR="001E0851">
        <w:t xml:space="preserve">throughput </w:t>
      </w:r>
      <w:r>
        <w:t>per second</w:t>
      </w:r>
    </w:p>
    <w:tbl>
      <w:tblPr>
        <w:tblW w:w="7229"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559"/>
        <w:gridCol w:w="992"/>
        <w:gridCol w:w="992"/>
        <w:gridCol w:w="993"/>
        <w:gridCol w:w="1417"/>
      </w:tblGrid>
      <w:tr w:rsidR="009F6680" w:rsidRPr="003A6A4A" w:rsidTr="009F6680">
        <w:tc>
          <w:tcPr>
            <w:tcW w:w="1276" w:type="dxa"/>
            <w:vMerge w:val="restart"/>
            <w:tcBorders>
              <w:top w:val="single" w:sz="4" w:space="0" w:color="auto"/>
              <w:left w:val="single" w:sz="4" w:space="0" w:color="auto"/>
              <w:right w:val="single" w:sz="4" w:space="0" w:color="auto"/>
            </w:tcBorders>
            <w:shd w:val="clear" w:color="auto" w:fill="BFBFBF"/>
          </w:tcPr>
          <w:p w:rsidR="009F6680" w:rsidRDefault="009F6680" w:rsidP="00436C07">
            <w:pPr>
              <w:keepNext/>
              <w:spacing w:after="200" w:line="276" w:lineRule="auto"/>
              <w:jc w:val="center"/>
            </w:pPr>
            <w:r>
              <w:t xml:space="preserve"> Minimum RX Level</w:t>
            </w:r>
          </w:p>
        </w:tc>
        <w:tc>
          <w:tcPr>
            <w:tcW w:w="1559" w:type="dxa"/>
            <w:vMerge w:val="restart"/>
            <w:tcBorders>
              <w:left w:val="single" w:sz="4" w:space="0" w:color="auto"/>
              <w:right w:val="single" w:sz="4" w:space="0" w:color="auto"/>
            </w:tcBorders>
            <w:shd w:val="clear" w:color="auto" w:fill="BFBFBF"/>
            <w:hideMark/>
          </w:tcPr>
          <w:p w:rsidR="009F6680" w:rsidRDefault="009F6680" w:rsidP="003E394F">
            <w:pPr>
              <w:keepNext/>
              <w:spacing w:after="200" w:line="276" w:lineRule="auto"/>
              <w:jc w:val="center"/>
            </w:pPr>
            <w:r>
              <w:t>RACH type, repetitions</w:t>
            </w:r>
          </w:p>
        </w:tc>
        <w:tc>
          <w:tcPr>
            <w:tcW w:w="992" w:type="dxa"/>
            <w:vMerge w:val="restart"/>
            <w:tcBorders>
              <w:left w:val="single" w:sz="4" w:space="0" w:color="auto"/>
              <w:right w:val="single" w:sz="4" w:space="0" w:color="auto"/>
            </w:tcBorders>
            <w:shd w:val="clear" w:color="auto" w:fill="BFBFBF"/>
          </w:tcPr>
          <w:p w:rsidR="009F6680" w:rsidRDefault="009F6680" w:rsidP="008507BD">
            <w:pPr>
              <w:keepNext/>
              <w:spacing w:after="200" w:line="276" w:lineRule="auto"/>
              <w:jc w:val="center"/>
            </w:pPr>
            <w:r>
              <w:t xml:space="preserve"> RACH </w:t>
            </w:r>
            <w:proofErr w:type="spellStart"/>
            <w:r>
              <w:t>oppor-tunities</w:t>
            </w:r>
            <w:proofErr w:type="spellEnd"/>
            <w:r>
              <w:t xml:space="preserve"> per second</w:t>
            </w:r>
          </w:p>
          <w:p w:rsidR="00156EBB" w:rsidRDefault="00156EBB" w:rsidP="008507BD">
            <w:pPr>
              <w:keepNext/>
              <w:spacing w:after="200" w:line="276" w:lineRule="auto"/>
              <w:jc w:val="center"/>
            </w:pPr>
            <w:r>
              <w:t>N</w:t>
            </w:r>
          </w:p>
        </w:tc>
        <w:tc>
          <w:tcPr>
            <w:tcW w:w="1985" w:type="dxa"/>
            <w:gridSpan w:val="2"/>
            <w:tcBorders>
              <w:left w:val="single" w:sz="4" w:space="0" w:color="auto"/>
              <w:bottom w:val="single" w:sz="4" w:space="0" w:color="auto"/>
              <w:right w:val="single" w:sz="4" w:space="0" w:color="auto"/>
            </w:tcBorders>
            <w:shd w:val="clear" w:color="auto" w:fill="BFBFBF"/>
          </w:tcPr>
          <w:p w:rsidR="009F6680" w:rsidRDefault="009F6680">
            <w:pPr>
              <w:keepNext/>
              <w:spacing w:after="200" w:line="276" w:lineRule="auto"/>
              <w:jc w:val="center"/>
            </w:pPr>
            <w:r>
              <w:t xml:space="preserve">Succeeded Random Access attempts per second </w:t>
            </w:r>
          </w:p>
        </w:tc>
        <w:tc>
          <w:tcPr>
            <w:tcW w:w="1417" w:type="dxa"/>
            <w:vMerge w:val="restart"/>
            <w:tcBorders>
              <w:left w:val="single" w:sz="4" w:space="0" w:color="auto"/>
              <w:right w:val="single" w:sz="4" w:space="0" w:color="auto"/>
            </w:tcBorders>
            <w:shd w:val="clear" w:color="auto" w:fill="BFBFBF"/>
          </w:tcPr>
          <w:p w:rsidR="009F6680" w:rsidRDefault="009F6680">
            <w:pPr>
              <w:keepNext/>
              <w:spacing w:after="200" w:line="276" w:lineRule="auto"/>
              <w:jc w:val="center"/>
            </w:pPr>
            <w:r>
              <w:t>Portion of cell users in system model</w:t>
            </w:r>
          </w:p>
          <w:p w:rsidR="009F6680" w:rsidRDefault="009F6680">
            <w:pPr>
              <w:keepNext/>
              <w:spacing w:after="200" w:line="276" w:lineRule="auto"/>
              <w:jc w:val="center"/>
            </w:pPr>
            <w:r>
              <w:t>(coverage, with 6 dB margin)</w:t>
            </w:r>
          </w:p>
        </w:tc>
      </w:tr>
      <w:tr w:rsidR="009F6680" w:rsidRPr="003A6A4A" w:rsidTr="009F6680">
        <w:tc>
          <w:tcPr>
            <w:tcW w:w="1276" w:type="dxa"/>
            <w:vMerge/>
            <w:tcBorders>
              <w:left w:val="single" w:sz="4" w:space="0" w:color="auto"/>
              <w:bottom w:val="single" w:sz="4" w:space="0" w:color="auto"/>
              <w:right w:val="single" w:sz="4" w:space="0" w:color="auto"/>
            </w:tcBorders>
            <w:shd w:val="clear" w:color="auto" w:fill="BFBFBF"/>
          </w:tcPr>
          <w:p w:rsidR="009F6680" w:rsidRDefault="009F6680" w:rsidP="00436C07">
            <w:pPr>
              <w:keepNext/>
              <w:spacing w:after="200" w:line="276" w:lineRule="auto"/>
              <w:jc w:val="center"/>
            </w:pPr>
          </w:p>
        </w:tc>
        <w:tc>
          <w:tcPr>
            <w:tcW w:w="1559" w:type="dxa"/>
            <w:vMerge/>
            <w:tcBorders>
              <w:left w:val="single" w:sz="4" w:space="0" w:color="auto"/>
              <w:bottom w:val="single" w:sz="4" w:space="0" w:color="auto"/>
              <w:right w:val="single" w:sz="4" w:space="0" w:color="auto"/>
            </w:tcBorders>
            <w:shd w:val="clear" w:color="auto" w:fill="BFBFBF"/>
            <w:hideMark/>
          </w:tcPr>
          <w:p w:rsidR="009F6680" w:rsidRDefault="009F6680" w:rsidP="003E394F">
            <w:pPr>
              <w:keepNext/>
              <w:spacing w:after="200" w:line="276" w:lineRule="auto"/>
              <w:jc w:val="center"/>
            </w:pPr>
          </w:p>
        </w:tc>
        <w:tc>
          <w:tcPr>
            <w:tcW w:w="992" w:type="dxa"/>
            <w:vMerge/>
            <w:tcBorders>
              <w:left w:val="single" w:sz="4" w:space="0" w:color="auto"/>
              <w:bottom w:val="single" w:sz="4" w:space="0" w:color="auto"/>
              <w:right w:val="single" w:sz="4" w:space="0" w:color="auto"/>
            </w:tcBorders>
            <w:shd w:val="clear" w:color="auto" w:fill="BFBFBF"/>
          </w:tcPr>
          <w:p w:rsidR="009F6680" w:rsidDel="007969A5" w:rsidRDefault="009F6680" w:rsidP="003E394F">
            <w:pPr>
              <w:keepNext/>
              <w:spacing w:after="200" w:line="276" w:lineRule="auto"/>
              <w:jc w:val="center"/>
            </w:pPr>
          </w:p>
        </w:tc>
        <w:tc>
          <w:tcPr>
            <w:tcW w:w="992" w:type="dxa"/>
            <w:tcBorders>
              <w:left w:val="single" w:sz="4" w:space="0" w:color="auto"/>
              <w:bottom w:val="single" w:sz="4" w:space="0" w:color="auto"/>
              <w:right w:val="single" w:sz="4" w:space="0" w:color="auto"/>
            </w:tcBorders>
            <w:shd w:val="clear" w:color="auto" w:fill="BFBFBF"/>
          </w:tcPr>
          <w:p w:rsidR="009F6680" w:rsidRDefault="009F6680">
            <w:pPr>
              <w:keepNext/>
              <w:spacing w:after="200" w:line="276" w:lineRule="auto"/>
              <w:jc w:val="center"/>
            </w:pPr>
            <w:r>
              <w:t>P(c)</w:t>
            </w:r>
          </w:p>
          <w:p w:rsidR="009F6680" w:rsidRDefault="009F6680">
            <w:pPr>
              <w:keepNext/>
              <w:spacing w:after="200" w:line="276" w:lineRule="auto"/>
              <w:jc w:val="center"/>
            </w:pPr>
            <w:r>
              <w:t>=10%</w:t>
            </w:r>
          </w:p>
        </w:tc>
        <w:tc>
          <w:tcPr>
            <w:tcW w:w="993" w:type="dxa"/>
            <w:tcBorders>
              <w:left w:val="single" w:sz="4" w:space="0" w:color="auto"/>
              <w:bottom w:val="single" w:sz="4" w:space="0" w:color="auto"/>
              <w:right w:val="single" w:sz="4" w:space="0" w:color="auto"/>
            </w:tcBorders>
            <w:shd w:val="clear" w:color="auto" w:fill="BFBFBF"/>
          </w:tcPr>
          <w:p w:rsidR="009F6680" w:rsidRDefault="009F6680">
            <w:pPr>
              <w:keepNext/>
              <w:spacing w:after="200" w:line="276" w:lineRule="auto"/>
              <w:jc w:val="center"/>
            </w:pPr>
            <w:r>
              <w:t>P(c)</w:t>
            </w:r>
          </w:p>
          <w:p w:rsidR="009F6680" w:rsidRDefault="009F6680">
            <w:pPr>
              <w:keepNext/>
              <w:spacing w:after="200" w:line="276" w:lineRule="auto"/>
              <w:jc w:val="center"/>
            </w:pPr>
            <w:r>
              <w:t>= 37%</w:t>
            </w:r>
          </w:p>
        </w:tc>
        <w:tc>
          <w:tcPr>
            <w:tcW w:w="1417" w:type="dxa"/>
            <w:vMerge/>
            <w:tcBorders>
              <w:left w:val="single" w:sz="4" w:space="0" w:color="auto"/>
              <w:bottom w:val="single" w:sz="4" w:space="0" w:color="auto"/>
              <w:right w:val="single" w:sz="4" w:space="0" w:color="auto"/>
            </w:tcBorders>
            <w:shd w:val="clear" w:color="auto" w:fill="BFBFBF"/>
          </w:tcPr>
          <w:p w:rsidR="009F6680" w:rsidRDefault="009F6680">
            <w:pPr>
              <w:keepNext/>
              <w:spacing w:after="200" w:line="276" w:lineRule="auto"/>
              <w:jc w:val="center"/>
            </w:pPr>
          </w:p>
        </w:tc>
      </w:tr>
      <w:tr w:rsidR="009F6680" w:rsidRPr="003A6A4A" w:rsidTr="009F6680">
        <w:tc>
          <w:tcPr>
            <w:tcW w:w="1276" w:type="dxa"/>
            <w:tcBorders>
              <w:top w:val="single" w:sz="4" w:space="0" w:color="auto"/>
              <w:left w:val="single" w:sz="4" w:space="0" w:color="auto"/>
              <w:bottom w:val="single" w:sz="4" w:space="0" w:color="auto"/>
              <w:right w:val="single" w:sz="4" w:space="0" w:color="auto"/>
            </w:tcBorders>
          </w:tcPr>
          <w:p w:rsidR="009F6680" w:rsidRDefault="009F6680" w:rsidP="00C76BB2">
            <w:pPr>
              <w:keepNext/>
              <w:rPr>
                <w:rFonts w:cs="Calibri"/>
              </w:rPr>
            </w:pPr>
            <w:r>
              <w:rPr>
                <w:rFonts w:cs="Calibri"/>
              </w:rPr>
              <w:t>-131 dBm</w:t>
            </w:r>
          </w:p>
        </w:tc>
        <w:tc>
          <w:tcPr>
            <w:tcW w:w="1559" w:type="dxa"/>
            <w:tcBorders>
              <w:top w:val="single" w:sz="4" w:space="0" w:color="auto"/>
              <w:left w:val="single" w:sz="4" w:space="0" w:color="auto"/>
              <w:bottom w:val="single" w:sz="4" w:space="0" w:color="auto"/>
              <w:right w:val="single" w:sz="4" w:space="0" w:color="auto"/>
            </w:tcBorders>
            <w:hideMark/>
          </w:tcPr>
          <w:p w:rsidR="009F6680" w:rsidRDefault="009F6680" w:rsidP="003E394F">
            <w:pPr>
              <w:keepNext/>
              <w:jc w:val="center"/>
              <w:rPr>
                <w:rFonts w:cs="Calibri"/>
              </w:rPr>
            </w:pPr>
            <w:r>
              <w:rPr>
                <w:rFonts w:cs="Calibri"/>
              </w:rPr>
              <w:t>N-RACH, 16</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14</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1</w:t>
            </w:r>
          </w:p>
        </w:tc>
        <w:tc>
          <w:tcPr>
            <w:tcW w:w="993"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5</w:t>
            </w:r>
          </w:p>
        </w:tc>
        <w:tc>
          <w:tcPr>
            <w:tcW w:w="1417"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1%</w:t>
            </w:r>
          </w:p>
        </w:tc>
      </w:tr>
      <w:tr w:rsidR="009F6680" w:rsidRPr="003A6A4A" w:rsidTr="009F6680">
        <w:tc>
          <w:tcPr>
            <w:tcW w:w="1276" w:type="dxa"/>
            <w:tcBorders>
              <w:top w:val="single" w:sz="4" w:space="0" w:color="auto"/>
              <w:left w:val="single" w:sz="4" w:space="0" w:color="auto"/>
              <w:bottom w:val="single" w:sz="4" w:space="0" w:color="auto"/>
              <w:right w:val="single" w:sz="4" w:space="0" w:color="auto"/>
            </w:tcBorders>
          </w:tcPr>
          <w:p w:rsidR="009F6680" w:rsidRDefault="009F6680" w:rsidP="00C76BB2">
            <w:pPr>
              <w:keepNext/>
              <w:rPr>
                <w:rFonts w:cs="Calibri"/>
              </w:rPr>
            </w:pPr>
            <w:r>
              <w:rPr>
                <w:rFonts w:cs="Calibri"/>
              </w:rPr>
              <w:t>-128 dBm</w:t>
            </w:r>
          </w:p>
        </w:tc>
        <w:tc>
          <w:tcPr>
            <w:tcW w:w="1559" w:type="dxa"/>
            <w:tcBorders>
              <w:top w:val="single" w:sz="4" w:space="0" w:color="auto"/>
              <w:left w:val="single" w:sz="4" w:space="0" w:color="auto"/>
              <w:bottom w:val="single" w:sz="4" w:space="0" w:color="auto"/>
              <w:right w:val="single" w:sz="4" w:space="0" w:color="auto"/>
            </w:tcBorders>
            <w:hideMark/>
          </w:tcPr>
          <w:p w:rsidR="009F6680" w:rsidRDefault="009F6680" w:rsidP="003E394F">
            <w:pPr>
              <w:keepNext/>
              <w:jc w:val="center"/>
              <w:rPr>
                <w:rFonts w:cs="Calibri"/>
              </w:rPr>
            </w:pPr>
            <w:r>
              <w:rPr>
                <w:rFonts w:cs="Calibri"/>
              </w:rPr>
              <w:t>N-RACH, 8</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27</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3</w:t>
            </w:r>
          </w:p>
        </w:tc>
        <w:tc>
          <w:tcPr>
            <w:tcW w:w="993"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10</w:t>
            </w:r>
          </w:p>
        </w:tc>
        <w:tc>
          <w:tcPr>
            <w:tcW w:w="1417"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1%</w:t>
            </w:r>
          </w:p>
        </w:tc>
      </w:tr>
      <w:tr w:rsidR="009F6680" w:rsidRPr="003A6A4A" w:rsidTr="009F6680">
        <w:tc>
          <w:tcPr>
            <w:tcW w:w="1276" w:type="dxa"/>
            <w:tcBorders>
              <w:top w:val="single" w:sz="4" w:space="0" w:color="auto"/>
              <w:left w:val="single" w:sz="4" w:space="0" w:color="auto"/>
              <w:bottom w:val="single" w:sz="4" w:space="0" w:color="auto"/>
              <w:right w:val="single" w:sz="4" w:space="0" w:color="auto"/>
            </w:tcBorders>
          </w:tcPr>
          <w:p w:rsidR="009F6680" w:rsidRDefault="009F6680" w:rsidP="00C76BB2">
            <w:pPr>
              <w:keepNext/>
              <w:rPr>
                <w:rFonts w:cs="Calibri"/>
              </w:rPr>
            </w:pPr>
            <w:r>
              <w:rPr>
                <w:rFonts w:cs="Calibri"/>
              </w:rPr>
              <w:t>-125 dBm</w:t>
            </w:r>
          </w:p>
        </w:tc>
        <w:tc>
          <w:tcPr>
            <w:tcW w:w="1559" w:type="dxa"/>
            <w:tcBorders>
              <w:top w:val="single" w:sz="4" w:space="0" w:color="auto"/>
              <w:left w:val="single" w:sz="4" w:space="0" w:color="auto"/>
              <w:bottom w:val="single" w:sz="4" w:space="0" w:color="auto"/>
              <w:right w:val="single" w:sz="4" w:space="0" w:color="auto"/>
            </w:tcBorders>
            <w:hideMark/>
          </w:tcPr>
          <w:p w:rsidR="009F6680" w:rsidRDefault="009F6680" w:rsidP="003E394F">
            <w:pPr>
              <w:keepNext/>
              <w:jc w:val="center"/>
              <w:rPr>
                <w:rFonts w:cs="Calibri"/>
              </w:rPr>
            </w:pPr>
            <w:r>
              <w:rPr>
                <w:rFonts w:cs="Calibri"/>
              </w:rPr>
              <w:t>N-RACH, 4</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54</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6</w:t>
            </w:r>
          </w:p>
        </w:tc>
        <w:tc>
          <w:tcPr>
            <w:tcW w:w="993"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20</w:t>
            </w:r>
          </w:p>
        </w:tc>
        <w:tc>
          <w:tcPr>
            <w:tcW w:w="1417" w:type="dxa"/>
            <w:tcBorders>
              <w:top w:val="single" w:sz="4" w:space="0" w:color="auto"/>
              <w:left w:val="single" w:sz="4" w:space="0" w:color="auto"/>
              <w:bottom w:val="single" w:sz="4" w:space="0" w:color="auto"/>
              <w:right w:val="single" w:sz="4" w:space="0" w:color="auto"/>
            </w:tcBorders>
          </w:tcPr>
          <w:p w:rsidR="009F6680" w:rsidRDefault="009F6680" w:rsidP="00E61B77">
            <w:pPr>
              <w:keepNext/>
              <w:jc w:val="center"/>
              <w:rPr>
                <w:rFonts w:cs="Calibri"/>
              </w:rPr>
            </w:pPr>
            <w:r>
              <w:rPr>
                <w:rFonts w:cs="Calibri"/>
              </w:rPr>
              <w:t>2%</w:t>
            </w:r>
          </w:p>
        </w:tc>
      </w:tr>
      <w:tr w:rsidR="009F6680" w:rsidRPr="003A6A4A" w:rsidTr="009F6680">
        <w:tc>
          <w:tcPr>
            <w:tcW w:w="1276" w:type="dxa"/>
            <w:tcBorders>
              <w:top w:val="single" w:sz="4" w:space="0" w:color="auto"/>
              <w:left w:val="single" w:sz="4" w:space="0" w:color="auto"/>
              <w:bottom w:val="single" w:sz="4" w:space="0" w:color="auto"/>
              <w:right w:val="single" w:sz="4" w:space="0" w:color="auto"/>
            </w:tcBorders>
          </w:tcPr>
          <w:p w:rsidR="009F6680" w:rsidRDefault="009F6680" w:rsidP="00C76BB2">
            <w:pPr>
              <w:keepNext/>
              <w:rPr>
                <w:rFonts w:cs="Calibri"/>
              </w:rPr>
            </w:pPr>
            <w:r>
              <w:rPr>
                <w:rFonts w:cs="Calibri"/>
              </w:rPr>
              <w:t>-122 dBm</w:t>
            </w:r>
          </w:p>
        </w:tc>
        <w:tc>
          <w:tcPr>
            <w:tcW w:w="1559" w:type="dxa"/>
            <w:tcBorders>
              <w:top w:val="single" w:sz="4" w:space="0" w:color="auto"/>
              <w:left w:val="single" w:sz="4" w:space="0" w:color="auto"/>
              <w:bottom w:val="single" w:sz="4" w:space="0" w:color="auto"/>
              <w:right w:val="single" w:sz="4" w:space="0" w:color="auto"/>
            </w:tcBorders>
            <w:hideMark/>
          </w:tcPr>
          <w:p w:rsidR="009F6680" w:rsidRDefault="009F6680" w:rsidP="003E394F">
            <w:pPr>
              <w:keepNext/>
              <w:jc w:val="center"/>
              <w:rPr>
                <w:rFonts w:cs="Calibri"/>
              </w:rPr>
            </w:pPr>
            <w:r>
              <w:rPr>
                <w:rFonts w:cs="Calibri"/>
              </w:rPr>
              <w:t>N-RACH, 2</w:t>
            </w:r>
          </w:p>
        </w:tc>
        <w:tc>
          <w:tcPr>
            <w:tcW w:w="992" w:type="dxa"/>
            <w:tcBorders>
              <w:top w:val="single" w:sz="4" w:space="0" w:color="auto"/>
              <w:left w:val="single" w:sz="4" w:space="0" w:color="auto"/>
              <w:bottom w:val="single" w:sz="4" w:space="0" w:color="auto"/>
              <w:right w:val="single" w:sz="4" w:space="0" w:color="auto"/>
            </w:tcBorders>
          </w:tcPr>
          <w:p w:rsidR="009F6680" w:rsidRDefault="009F6680">
            <w:pPr>
              <w:keepNext/>
              <w:jc w:val="center"/>
              <w:rPr>
                <w:rFonts w:cs="Calibri"/>
              </w:rPr>
            </w:pPr>
            <w:r>
              <w:rPr>
                <w:rFonts w:cs="Calibri"/>
              </w:rPr>
              <w:t>108</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11</w:t>
            </w:r>
          </w:p>
        </w:tc>
        <w:tc>
          <w:tcPr>
            <w:tcW w:w="993"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40</w:t>
            </w:r>
          </w:p>
        </w:tc>
        <w:tc>
          <w:tcPr>
            <w:tcW w:w="1417"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2%</w:t>
            </w:r>
          </w:p>
        </w:tc>
      </w:tr>
      <w:tr w:rsidR="009F6680" w:rsidRPr="003A6A4A" w:rsidTr="009F6680">
        <w:tc>
          <w:tcPr>
            <w:tcW w:w="1276" w:type="dxa"/>
            <w:tcBorders>
              <w:top w:val="single" w:sz="4" w:space="0" w:color="auto"/>
              <w:left w:val="single" w:sz="4" w:space="0" w:color="auto"/>
              <w:bottom w:val="single" w:sz="4" w:space="0" w:color="auto"/>
              <w:right w:val="single" w:sz="4" w:space="0" w:color="auto"/>
            </w:tcBorders>
          </w:tcPr>
          <w:p w:rsidR="009F6680" w:rsidRDefault="009F6680" w:rsidP="00C76BB2">
            <w:pPr>
              <w:keepNext/>
              <w:rPr>
                <w:rFonts w:cs="Calibri"/>
              </w:rPr>
            </w:pPr>
            <w:r>
              <w:rPr>
                <w:rFonts w:cs="Calibri"/>
              </w:rPr>
              <w:t>-119 dBm</w:t>
            </w:r>
          </w:p>
        </w:tc>
        <w:tc>
          <w:tcPr>
            <w:tcW w:w="1559" w:type="dxa"/>
            <w:tcBorders>
              <w:top w:val="single" w:sz="4" w:space="0" w:color="auto"/>
              <w:left w:val="single" w:sz="4" w:space="0" w:color="auto"/>
              <w:bottom w:val="single" w:sz="4" w:space="0" w:color="auto"/>
              <w:right w:val="single" w:sz="4" w:space="0" w:color="auto"/>
            </w:tcBorders>
            <w:hideMark/>
          </w:tcPr>
          <w:p w:rsidR="009F6680" w:rsidRDefault="009F6680" w:rsidP="00B65B5D">
            <w:pPr>
              <w:keepNext/>
              <w:jc w:val="center"/>
              <w:rPr>
                <w:rFonts w:cs="Calibri"/>
              </w:rPr>
            </w:pPr>
            <w:r>
              <w:rPr>
                <w:rFonts w:cs="Calibri"/>
              </w:rPr>
              <w:t>N-RACH, 1</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217</w:t>
            </w:r>
          </w:p>
        </w:tc>
        <w:tc>
          <w:tcPr>
            <w:tcW w:w="992" w:type="dxa"/>
            <w:tcBorders>
              <w:top w:val="single" w:sz="4" w:space="0" w:color="auto"/>
              <w:left w:val="single" w:sz="4" w:space="0" w:color="auto"/>
              <w:bottom w:val="single" w:sz="4" w:space="0" w:color="auto"/>
              <w:right w:val="single" w:sz="4" w:space="0" w:color="auto"/>
            </w:tcBorders>
          </w:tcPr>
          <w:p w:rsidR="009F6680" w:rsidRDefault="009F6680">
            <w:pPr>
              <w:keepNext/>
              <w:jc w:val="center"/>
              <w:rPr>
                <w:rFonts w:cs="Calibri"/>
              </w:rPr>
            </w:pPr>
            <w:r>
              <w:rPr>
                <w:rFonts w:cs="Calibri"/>
              </w:rPr>
              <w:t>23</w:t>
            </w:r>
          </w:p>
        </w:tc>
        <w:tc>
          <w:tcPr>
            <w:tcW w:w="993"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80</w:t>
            </w:r>
          </w:p>
        </w:tc>
        <w:tc>
          <w:tcPr>
            <w:tcW w:w="1417"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9%</w:t>
            </w:r>
          </w:p>
        </w:tc>
      </w:tr>
      <w:tr w:rsidR="009F6680" w:rsidRPr="003A6A4A" w:rsidTr="009F6680">
        <w:tc>
          <w:tcPr>
            <w:tcW w:w="1276" w:type="dxa"/>
            <w:tcBorders>
              <w:top w:val="single" w:sz="4" w:space="0" w:color="auto"/>
              <w:left w:val="single" w:sz="4" w:space="0" w:color="auto"/>
              <w:bottom w:val="single" w:sz="4" w:space="0" w:color="auto"/>
              <w:right w:val="single" w:sz="4" w:space="0" w:color="auto"/>
            </w:tcBorders>
          </w:tcPr>
          <w:p w:rsidR="009F6680" w:rsidRDefault="009F6680" w:rsidP="00C76BB2">
            <w:pPr>
              <w:keepNext/>
              <w:rPr>
                <w:rFonts w:cs="Calibri"/>
              </w:rPr>
            </w:pPr>
            <w:r>
              <w:rPr>
                <w:rFonts w:cs="Calibri"/>
              </w:rPr>
              <w:t>-111 dBm</w:t>
            </w:r>
          </w:p>
        </w:tc>
        <w:tc>
          <w:tcPr>
            <w:tcW w:w="1559" w:type="dxa"/>
            <w:tcBorders>
              <w:top w:val="single" w:sz="4" w:space="0" w:color="auto"/>
              <w:left w:val="single" w:sz="4" w:space="0" w:color="auto"/>
              <w:bottom w:val="single" w:sz="4" w:space="0" w:color="auto"/>
              <w:right w:val="single" w:sz="4" w:space="0" w:color="auto"/>
            </w:tcBorders>
          </w:tcPr>
          <w:p w:rsidR="009F6680" w:rsidRDefault="009F6680">
            <w:pPr>
              <w:keepNext/>
              <w:jc w:val="center"/>
              <w:rPr>
                <w:rFonts w:cs="Calibri"/>
              </w:rPr>
            </w:pPr>
            <w:r>
              <w:rPr>
                <w:rFonts w:cs="Calibri"/>
              </w:rPr>
              <w:t>RACH, 1</w:t>
            </w:r>
          </w:p>
        </w:tc>
        <w:tc>
          <w:tcPr>
            <w:tcW w:w="992"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434</w:t>
            </w:r>
          </w:p>
        </w:tc>
        <w:tc>
          <w:tcPr>
            <w:tcW w:w="992" w:type="dxa"/>
            <w:tcBorders>
              <w:top w:val="single" w:sz="4" w:space="0" w:color="auto"/>
              <w:left w:val="single" w:sz="4" w:space="0" w:color="auto"/>
              <w:bottom w:val="single" w:sz="4" w:space="0" w:color="auto"/>
              <w:right w:val="single" w:sz="4" w:space="0" w:color="auto"/>
            </w:tcBorders>
          </w:tcPr>
          <w:p w:rsidR="009F6680" w:rsidRDefault="009F6680">
            <w:pPr>
              <w:keepNext/>
              <w:jc w:val="center"/>
              <w:rPr>
                <w:rFonts w:cs="Calibri"/>
              </w:rPr>
            </w:pPr>
            <w:r>
              <w:rPr>
                <w:rFonts w:cs="Calibri"/>
              </w:rPr>
              <w:t>46</w:t>
            </w:r>
          </w:p>
        </w:tc>
        <w:tc>
          <w:tcPr>
            <w:tcW w:w="993"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160</w:t>
            </w:r>
          </w:p>
        </w:tc>
        <w:tc>
          <w:tcPr>
            <w:tcW w:w="1417" w:type="dxa"/>
            <w:tcBorders>
              <w:top w:val="single" w:sz="4" w:space="0" w:color="auto"/>
              <w:left w:val="single" w:sz="4" w:space="0" w:color="auto"/>
              <w:bottom w:val="single" w:sz="4" w:space="0" w:color="auto"/>
              <w:right w:val="single" w:sz="4" w:space="0" w:color="auto"/>
            </w:tcBorders>
          </w:tcPr>
          <w:p w:rsidR="009F6680" w:rsidRDefault="009F6680" w:rsidP="003E394F">
            <w:pPr>
              <w:keepNext/>
              <w:jc w:val="center"/>
              <w:rPr>
                <w:rFonts w:cs="Calibri"/>
              </w:rPr>
            </w:pPr>
            <w:r>
              <w:rPr>
                <w:rFonts w:cs="Calibri"/>
              </w:rPr>
              <w:t>85%</w:t>
            </w:r>
          </w:p>
        </w:tc>
      </w:tr>
    </w:tbl>
    <w:p w:rsidR="00FE24C5" w:rsidRDefault="00FE24C5" w:rsidP="00953FF1">
      <w:pPr>
        <w:pStyle w:val="11BodyText"/>
      </w:pPr>
    </w:p>
    <w:p w:rsidR="003E394F" w:rsidRDefault="00877B42" w:rsidP="00953FF1">
      <w:pPr>
        <w:pStyle w:val="11BodyText"/>
      </w:pPr>
      <w:r>
        <w:t>As reference t</w:t>
      </w:r>
      <w:r w:rsidR="00444D15">
        <w:t xml:space="preserve">he MAR </w:t>
      </w:r>
      <w:r w:rsidR="001E0851">
        <w:t xml:space="preserve">and NC </w:t>
      </w:r>
      <w:r w:rsidR="00444D15">
        <w:t>traffic model</w:t>
      </w:r>
      <w:r w:rsidR="001E0851">
        <w:t>s</w:t>
      </w:r>
      <w:r w:rsidR="00444D15">
        <w:t xml:space="preserve"> generate average of </w:t>
      </w:r>
      <w:r w:rsidR="001E0851">
        <w:t>13.6</w:t>
      </w:r>
      <w:r w:rsidR="00444D15">
        <w:t xml:space="preserve"> attempts</w:t>
      </w:r>
      <w:r w:rsidR="00B47A46">
        <w:t xml:space="preserve"> per second</w:t>
      </w:r>
      <w:r w:rsidR="00752F1F">
        <w:t xml:space="preserve"> </w:t>
      </w:r>
      <w:r w:rsidR="001E0851">
        <w:t xml:space="preserve">per cell or 0.93 RACH attempts per hour/device </w:t>
      </w:r>
      <w:r w:rsidR="00752F1F">
        <w:t>from devices distributed evenly in cell area</w:t>
      </w:r>
      <w:r w:rsidR="00444D15">
        <w:t>.</w:t>
      </w:r>
    </w:p>
    <w:p w:rsidR="000316A5" w:rsidRDefault="0071610E">
      <w:pPr>
        <w:pStyle w:val="11BodyText"/>
      </w:pPr>
      <w:r>
        <w:t xml:space="preserve">If more </w:t>
      </w:r>
      <w:r w:rsidR="00B261FA">
        <w:t>N</w:t>
      </w:r>
      <w:r w:rsidR="005E68E0">
        <w:t>-</w:t>
      </w:r>
      <w:r>
        <w:t xml:space="preserve">RACH capacity is needed e.g. in larger cells, it is possible to </w:t>
      </w:r>
      <w:r w:rsidR="005E68E0">
        <w:t xml:space="preserve">multiply </w:t>
      </w:r>
      <w:r>
        <w:t>with extended CCC</w:t>
      </w:r>
      <w:r w:rsidR="003B452D">
        <w:t xml:space="preserve">H </w:t>
      </w:r>
      <w:r>
        <w:t xml:space="preserve">with 2, 3, or 4 pairs of BCCH and </w:t>
      </w:r>
      <w:r w:rsidR="00B261FA">
        <w:t>N</w:t>
      </w:r>
      <w:r>
        <w:t xml:space="preserve">-BCCH </w:t>
      </w:r>
      <w:r w:rsidR="003B452D">
        <w:t xml:space="preserve">time </w:t>
      </w:r>
      <w:r>
        <w:t>slots</w:t>
      </w:r>
      <w:r w:rsidR="003B452D">
        <w:t>.</w:t>
      </w:r>
      <w:r w:rsidR="003B452D" w:rsidDel="003B452D">
        <w:t xml:space="preserve"> </w:t>
      </w:r>
    </w:p>
    <w:p w:rsidR="00695E78" w:rsidRDefault="000316A5" w:rsidP="00695E78">
      <w:pPr>
        <w:pStyle w:val="11BodyText"/>
        <w:keepNext/>
        <w:jc w:val="center"/>
      </w:pPr>
      <w:r>
        <w:rPr>
          <w:noProof/>
          <w:lang w:val="en-US"/>
        </w:rPr>
        <w:drawing>
          <wp:inline distT="0" distB="0" distL="0" distR="0">
            <wp:extent cx="4544126" cy="3418182"/>
            <wp:effectExtent l="19050" t="0" r="8824" b="0"/>
            <wp:docPr id="6" name="Picture 5" descr="NRACHC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RACHCR.png"/>
                    <pic:cNvPicPr/>
                  </pic:nvPicPr>
                  <pic:blipFill>
                    <a:blip r:embed="rId13" cstate="print"/>
                    <a:stretch>
                      <a:fillRect/>
                    </a:stretch>
                  </pic:blipFill>
                  <pic:spPr>
                    <a:xfrm>
                      <a:off x="0" y="0"/>
                      <a:ext cx="4544126" cy="3418182"/>
                    </a:xfrm>
                    <a:prstGeom prst="rect">
                      <a:avLst/>
                    </a:prstGeom>
                  </pic:spPr>
                </pic:pic>
              </a:graphicData>
            </a:graphic>
          </wp:inline>
        </w:drawing>
      </w:r>
    </w:p>
    <w:p w:rsidR="00FB0E08" w:rsidRDefault="00AC64CC" w:rsidP="007C5F6E">
      <w:pPr>
        <w:pStyle w:val="Caption"/>
        <w:ind w:left="1843" w:hanging="425"/>
        <w:jc w:val="left"/>
      </w:pPr>
      <w:r>
        <w:tab/>
      </w:r>
      <w:r w:rsidR="007C5F6E">
        <w:t xml:space="preserve">Figure </w:t>
      </w:r>
      <w:fldSimple w:instr=" SEQ Figure \* ARABIC ">
        <w:r w:rsidR="0089052E">
          <w:rPr>
            <w:noProof/>
          </w:rPr>
          <w:t>4</w:t>
        </w:r>
      </w:fldSimple>
      <w:r w:rsidR="00695E78">
        <w:t xml:space="preserve"> </w:t>
      </w:r>
      <w:r w:rsidR="00A27B07">
        <w:t>P</w:t>
      </w:r>
      <w:r w:rsidR="00695E78">
        <w:t xml:space="preserve">robability </w:t>
      </w:r>
      <w:r w:rsidR="00A27B07">
        <w:t xml:space="preserve">of collision </w:t>
      </w:r>
      <w:r w:rsidR="00695E78">
        <w:t>vs. RACH and N-RACH intensit</w:t>
      </w:r>
      <w:r w:rsidR="00A27B07">
        <w:t>y</w:t>
      </w:r>
    </w:p>
    <w:p w:rsidR="00FB0E08" w:rsidRDefault="00FB0E08" w:rsidP="00FB0E08">
      <w:pPr>
        <w:pStyle w:val="Caption"/>
        <w:keepNext/>
        <w:ind w:left="1298"/>
      </w:pPr>
      <w:r>
        <w:rPr>
          <w:noProof/>
          <w:lang w:val="en-US"/>
        </w:rPr>
        <w:lastRenderedPageBreak/>
        <w:drawing>
          <wp:inline distT="0" distB="0" distL="0" distR="0">
            <wp:extent cx="4556216" cy="3427276"/>
            <wp:effectExtent l="19050" t="0" r="0" b="0"/>
            <wp:docPr id="2" name="Picture 1" descr="NRACHT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RACHTP.emf"/>
                    <pic:cNvPicPr/>
                  </pic:nvPicPr>
                  <pic:blipFill>
                    <a:blip r:embed="rId14" cstate="print"/>
                    <a:stretch>
                      <a:fillRect/>
                    </a:stretch>
                  </pic:blipFill>
                  <pic:spPr>
                    <a:xfrm>
                      <a:off x="0" y="0"/>
                      <a:ext cx="4556216" cy="3427276"/>
                    </a:xfrm>
                    <a:prstGeom prst="rect">
                      <a:avLst/>
                    </a:prstGeom>
                  </pic:spPr>
                </pic:pic>
              </a:graphicData>
            </a:graphic>
          </wp:inline>
        </w:drawing>
      </w:r>
    </w:p>
    <w:p w:rsidR="00FB0E08" w:rsidRDefault="00FB0E08" w:rsidP="001B7F35">
      <w:pPr>
        <w:pStyle w:val="Caption"/>
        <w:ind w:firstLine="1298"/>
      </w:pPr>
      <w:r>
        <w:t xml:space="preserve">Figure </w:t>
      </w:r>
      <w:fldSimple w:instr=" SEQ Figure \* ARABIC ">
        <w:r w:rsidR="0089052E">
          <w:rPr>
            <w:noProof/>
          </w:rPr>
          <w:t>5</w:t>
        </w:r>
      </w:fldSimple>
      <w:r>
        <w:t xml:space="preserve"> </w:t>
      </w:r>
      <w:r w:rsidR="001B7F35">
        <w:t xml:space="preserve">RACH and N-RACH </w:t>
      </w:r>
      <w:r>
        <w:t>Throughput vs</w:t>
      </w:r>
      <w:r w:rsidR="00535525">
        <w:t>.</w:t>
      </w:r>
      <w:r>
        <w:t xml:space="preserve"> </w:t>
      </w:r>
      <w:r w:rsidRPr="00990074">
        <w:t>Attempt Intensity</w:t>
      </w:r>
      <w:r w:rsidR="00535525">
        <w:t xml:space="preserve"> without impacts of capture effect and chase combining </w:t>
      </w:r>
    </w:p>
    <w:p w:rsidR="00AD5F00" w:rsidRPr="00AD5F00" w:rsidRDefault="00AC64CC" w:rsidP="00C0343F">
      <w:pPr>
        <w:pStyle w:val="11BodyText"/>
      </w:pPr>
      <w:r w:rsidRPr="00C0343F">
        <w:t xml:space="preserve">With given system assumptions of </w:t>
      </w:r>
      <w:r w:rsidRPr="00AC64CC">
        <w:t>52547</w:t>
      </w:r>
      <w:r w:rsidRPr="00C0343F">
        <w:t xml:space="preserve"> CIoT devices </w:t>
      </w:r>
      <w:r w:rsidR="00084561">
        <w:t xml:space="preserve">producing </w:t>
      </w:r>
      <w:r w:rsidRPr="00C0343F">
        <w:t>intensity of 13.6 random access attempts per second</w:t>
      </w:r>
      <w:r w:rsidR="00084561">
        <w:t xml:space="preserve"> per cell</w:t>
      </w:r>
      <w:r w:rsidRPr="00C0343F">
        <w:t xml:space="preserve">, it was estimated that collision probability </w:t>
      </w:r>
      <w:r w:rsidR="00156EBB">
        <w:t xml:space="preserve">for first attempt </w:t>
      </w:r>
      <w:r w:rsidR="005F5A12">
        <w:t>in coverage limited scenario with 6</w:t>
      </w:r>
      <w:r w:rsidR="007C5F6E">
        <w:t xml:space="preserve"> </w:t>
      </w:r>
      <w:r w:rsidR="005F5A12">
        <w:t xml:space="preserve">dB margin </w:t>
      </w:r>
      <w:r w:rsidRPr="00C0343F">
        <w:t>is 2.6% with N-RACH.</w:t>
      </w:r>
    </w:p>
    <w:p w:rsidR="00D845D3" w:rsidRPr="004B75B0" w:rsidRDefault="00D845D3" w:rsidP="00874AD5">
      <w:pPr>
        <w:pStyle w:val="Heading1"/>
        <w:spacing w:before="0" w:after="220"/>
        <w:rPr>
          <w:color w:val="000000"/>
        </w:rPr>
      </w:pPr>
      <w:r w:rsidRPr="004B75B0">
        <w:rPr>
          <w:color w:val="000000"/>
        </w:rPr>
        <w:t>Conclusion</w:t>
      </w:r>
    </w:p>
    <w:p w:rsidR="00AC64CC" w:rsidRDefault="00444D15" w:rsidP="007C5F6E">
      <w:pPr>
        <w:pStyle w:val="11BodyText"/>
        <w:numPr>
          <w:ilvl w:val="0"/>
          <w:numId w:val="22"/>
        </w:numPr>
        <w:spacing w:after="120"/>
        <w:rPr>
          <w:color w:val="000000"/>
        </w:rPr>
      </w:pPr>
      <w:r>
        <w:rPr>
          <w:color w:val="000000"/>
        </w:rPr>
        <w:t xml:space="preserve">Initial analytical </w:t>
      </w:r>
      <w:r w:rsidR="001B301B">
        <w:rPr>
          <w:color w:val="000000"/>
        </w:rPr>
        <w:t xml:space="preserve">system </w:t>
      </w:r>
      <w:r>
        <w:rPr>
          <w:color w:val="000000"/>
        </w:rPr>
        <w:t>model</w:t>
      </w:r>
      <w:r w:rsidR="002C0D52">
        <w:rPr>
          <w:color w:val="000000"/>
        </w:rPr>
        <w:t xml:space="preserve">ling based on path loss with 6dB margin </w:t>
      </w:r>
      <w:r>
        <w:rPr>
          <w:color w:val="000000"/>
        </w:rPr>
        <w:t>show</w:t>
      </w:r>
      <w:r w:rsidR="007C5F6E">
        <w:rPr>
          <w:color w:val="000000"/>
        </w:rPr>
        <w:t>s</w:t>
      </w:r>
      <w:r>
        <w:rPr>
          <w:color w:val="000000"/>
        </w:rPr>
        <w:t xml:space="preserve"> </w:t>
      </w:r>
      <w:r w:rsidR="00120878">
        <w:rPr>
          <w:color w:val="000000"/>
        </w:rPr>
        <w:t xml:space="preserve">that </w:t>
      </w:r>
      <w:r w:rsidR="00AC64CC">
        <w:rPr>
          <w:color w:val="000000"/>
        </w:rPr>
        <w:t xml:space="preserve">RACH load in given system </w:t>
      </w:r>
      <w:r w:rsidR="001B301B">
        <w:rPr>
          <w:color w:val="000000"/>
        </w:rPr>
        <w:t xml:space="preserve">and traffic </w:t>
      </w:r>
      <w:r w:rsidR="00AC64CC">
        <w:rPr>
          <w:color w:val="000000"/>
        </w:rPr>
        <w:t>model</w:t>
      </w:r>
      <w:r w:rsidR="001B301B">
        <w:rPr>
          <w:color w:val="000000"/>
        </w:rPr>
        <w:t>s [</w:t>
      </w:r>
      <w:r w:rsidR="009B3B47">
        <w:rPr>
          <w:color w:val="000000"/>
        </w:rPr>
        <w:t>3</w:t>
      </w:r>
      <w:r w:rsidR="001B301B">
        <w:rPr>
          <w:color w:val="000000"/>
        </w:rPr>
        <w:t>]</w:t>
      </w:r>
      <w:r w:rsidR="00AC64CC">
        <w:rPr>
          <w:color w:val="000000"/>
        </w:rPr>
        <w:t xml:space="preserve"> </w:t>
      </w:r>
      <w:r w:rsidR="00802AD0">
        <w:rPr>
          <w:color w:val="000000"/>
        </w:rPr>
        <w:t>can</w:t>
      </w:r>
      <w:r w:rsidR="00AC64CC">
        <w:rPr>
          <w:color w:val="000000"/>
        </w:rPr>
        <w:t xml:space="preserve"> be served with </w:t>
      </w:r>
      <w:r w:rsidR="00C0343F">
        <w:rPr>
          <w:color w:val="000000"/>
        </w:rPr>
        <w:t xml:space="preserve">random access </w:t>
      </w:r>
      <w:r w:rsidR="00AC64CC">
        <w:rPr>
          <w:color w:val="000000"/>
        </w:rPr>
        <w:t>collision probability of 2.6%</w:t>
      </w:r>
      <w:r w:rsidR="00156EBB">
        <w:rPr>
          <w:color w:val="000000"/>
        </w:rPr>
        <w:t xml:space="preserve"> for the first attempt</w:t>
      </w:r>
      <w:r w:rsidR="00AC64CC">
        <w:rPr>
          <w:color w:val="000000"/>
        </w:rPr>
        <w:t>.</w:t>
      </w:r>
    </w:p>
    <w:p w:rsidR="00AC64CC" w:rsidRDefault="00AC64CC" w:rsidP="007C5F6E">
      <w:pPr>
        <w:pStyle w:val="11BodyText"/>
        <w:numPr>
          <w:ilvl w:val="0"/>
          <w:numId w:val="22"/>
        </w:numPr>
        <w:spacing w:after="120"/>
        <w:rPr>
          <w:color w:val="000000"/>
        </w:rPr>
      </w:pPr>
      <w:r>
        <w:rPr>
          <w:color w:val="000000"/>
        </w:rPr>
        <w:t>L</w:t>
      </w:r>
      <w:r w:rsidR="00132ABA">
        <w:rPr>
          <w:color w:val="000000"/>
        </w:rPr>
        <w:t xml:space="preserve">ink simulations </w:t>
      </w:r>
      <w:r>
        <w:rPr>
          <w:color w:val="000000"/>
        </w:rPr>
        <w:t xml:space="preserve">including study for </w:t>
      </w:r>
      <w:r w:rsidR="00132ABA">
        <w:rPr>
          <w:color w:val="000000"/>
        </w:rPr>
        <w:t xml:space="preserve">capture </w:t>
      </w:r>
      <w:r>
        <w:rPr>
          <w:color w:val="000000"/>
        </w:rPr>
        <w:t xml:space="preserve">thresholds </w:t>
      </w:r>
      <w:r w:rsidR="00132ABA">
        <w:rPr>
          <w:color w:val="000000"/>
        </w:rPr>
        <w:t>with the same and different training sequence</w:t>
      </w:r>
      <w:r w:rsidR="00D1155A">
        <w:rPr>
          <w:color w:val="000000"/>
        </w:rPr>
        <w:t>s and partial collisions with chase combining</w:t>
      </w:r>
      <w:r w:rsidR="00132ABA">
        <w:rPr>
          <w:color w:val="000000"/>
        </w:rPr>
        <w:t xml:space="preserve"> </w:t>
      </w:r>
      <w:r w:rsidR="00D1155A">
        <w:rPr>
          <w:color w:val="000000"/>
        </w:rPr>
        <w:t>are</w:t>
      </w:r>
      <w:r w:rsidR="00132ABA">
        <w:rPr>
          <w:color w:val="000000"/>
        </w:rPr>
        <w:t xml:space="preserve"> for further study.</w:t>
      </w:r>
    </w:p>
    <w:p w:rsidR="00132ABA" w:rsidRDefault="00C0343F" w:rsidP="007C5F6E">
      <w:pPr>
        <w:pStyle w:val="11BodyText"/>
        <w:numPr>
          <w:ilvl w:val="0"/>
          <w:numId w:val="22"/>
        </w:numPr>
        <w:spacing w:after="120"/>
        <w:rPr>
          <w:color w:val="000000"/>
        </w:rPr>
      </w:pPr>
      <w:r>
        <w:rPr>
          <w:color w:val="000000"/>
        </w:rPr>
        <w:t xml:space="preserve">Section 2 is proposed </w:t>
      </w:r>
      <w:r w:rsidR="00CF5DBD">
        <w:rPr>
          <w:color w:val="000000"/>
        </w:rPr>
        <w:t xml:space="preserve">to be included in </w:t>
      </w:r>
      <w:r>
        <w:rPr>
          <w:color w:val="000000"/>
        </w:rPr>
        <w:t>TR 45.8</w:t>
      </w:r>
      <w:r w:rsidR="00CF5DBD">
        <w:rPr>
          <w:color w:val="000000"/>
        </w:rPr>
        <w:t>2</w:t>
      </w:r>
      <w:r>
        <w:rPr>
          <w:color w:val="000000"/>
        </w:rPr>
        <w:t>0</w:t>
      </w:r>
      <w:r w:rsidR="00CF5DBD">
        <w:rPr>
          <w:color w:val="000000"/>
        </w:rPr>
        <w:t>.</w:t>
      </w:r>
    </w:p>
    <w:p w:rsidR="00444D15" w:rsidRDefault="00444D15" w:rsidP="00444D15">
      <w:pPr>
        <w:pStyle w:val="11BodyText"/>
        <w:ind w:left="0"/>
        <w:rPr>
          <w:color w:val="000000"/>
        </w:rPr>
      </w:pPr>
    </w:p>
    <w:p w:rsidR="008B21EC" w:rsidRPr="009518AF" w:rsidRDefault="008B21EC" w:rsidP="000F68B7">
      <w:pPr>
        <w:pStyle w:val="Heading1"/>
        <w:numPr>
          <w:ilvl w:val="0"/>
          <w:numId w:val="0"/>
        </w:numPr>
        <w:spacing w:before="240"/>
      </w:pPr>
      <w:r w:rsidRPr="009518AF">
        <w:t>REFERENCEs</w:t>
      </w:r>
    </w:p>
    <w:p w:rsidR="002300CE" w:rsidRDefault="002300CE" w:rsidP="002300CE">
      <w:pPr>
        <w:numPr>
          <w:ilvl w:val="0"/>
          <w:numId w:val="2"/>
        </w:numPr>
        <w:spacing w:after="120"/>
        <w:ind w:left="992" w:hanging="566"/>
        <w:rPr>
          <w:color w:val="000000"/>
        </w:rPr>
      </w:pPr>
      <w:r>
        <w:rPr>
          <w:color w:val="000000"/>
        </w:rPr>
        <w:t>GP</w:t>
      </w:r>
      <w:r w:rsidR="008577BF">
        <w:rPr>
          <w:color w:val="000000"/>
        </w:rPr>
        <w:t xml:space="preserve">C150092 </w:t>
      </w:r>
      <w:r>
        <w:rPr>
          <w:color w:val="000000"/>
        </w:rPr>
        <w:t>– “</w:t>
      </w:r>
      <w:r w:rsidR="00140BC9" w:rsidRPr="00140BC9">
        <w:rPr>
          <w:color w:val="000000"/>
        </w:rPr>
        <w:t xml:space="preserve">Narrow </w:t>
      </w:r>
      <w:r w:rsidR="00140BC9" w:rsidRPr="006F6F37">
        <w:rPr>
          <w:color w:val="000000"/>
        </w:rPr>
        <w:t xml:space="preserve">Band </w:t>
      </w:r>
      <w:r w:rsidR="00B261FA" w:rsidRPr="006F6F37">
        <w:rPr>
          <w:color w:val="000000"/>
        </w:rPr>
        <w:t>Hy</w:t>
      </w:r>
      <w:r w:rsidR="00140BC9" w:rsidRPr="006F6F37">
        <w:rPr>
          <w:color w:val="000000"/>
        </w:rPr>
        <w:t>brid</w:t>
      </w:r>
      <w:r w:rsidR="00140BC9" w:rsidRPr="00140BC9">
        <w:rPr>
          <w:color w:val="000000"/>
        </w:rPr>
        <w:t xml:space="preserve"> Modulation for Cellular IoT</w:t>
      </w:r>
      <w:r>
        <w:rPr>
          <w:color w:val="000000"/>
        </w:rPr>
        <w:t>”, Nokia</w:t>
      </w:r>
      <w:r w:rsidR="00140BC9">
        <w:rPr>
          <w:color w:val="000000"/>
        </w:rPr>
        <w:t xml:space="preserve"> Networks, </w:t>
      </w:r>
      <w:r w:rsidR="00140BC9" w:rsidRPr="00140BC9">
        <w:rPr>
          <w:color w:val="000000"/>
        </w:rPr>
        <w:t>3GPP TSG GERAN1 Adhoc#1 on FS_IoT_LC</w:t>
      </w:r>
    </w:p>
    <w:p w:rsidR="006750B2" w:rsidRDefault="006750B2" w:rsidP="006750B2">
      <w:pPr>
        <w:numPr>
          <w:ilvl w:val="0"/>
          <w:numId w:val="2"/>
        </w:numPr>
        <w:spacing w:after="120"/>
        <w:ind w:left="992" w:hanging="566"/>
        <w:rPr>
          <w:color w:val="000000"/>
        </w:rPr>
      </w:pPr>
      <w:r>
        <w:rPr>
          <w:color w:val="000000"/>
        </w:rPr>
        <w:t>GPC150235 – “</w:t>
      </w:r>
      <w:r w:rsidRPr="005D109F">
        <w:rPr>
          <w:color w:val="000000"/>
        </w:rPr>
        <w:t>pCR to TR 45.820 - Text proposal for N-GSM</w:t>
      </w:r>
      <w:r>
        <w:rPr>
          <w:color w:val="000000"/>
        </w:rPr>
        <w:t>”, Nokia Networks, 3GPP TSG GERAN Ad Hoc#2</w:t>
      </w:r>
      <w:r w:rsidRPr="00140BC9">
        <w:rPr>
          <w:color w:val="000000"/>
        </w:rPr>
        <w:t xml:space="preserve"> on FS_IoT_LC</w:t>
      </w:r>
    </w:p>
    <w:p w:rsidR="00681D99" w:rsidRDefault="00D24391" w:rsidP="001F40C5">
      <w:pPr>
        <w:numPr>
          <w:ilvl w:val="0"/>
          <w:numId w:val="2"/>
        </w:numPr>
        <w:spacing w:after="120"/>
        <w:ind w:left="992" w:hanging="566"/>
        <w:rPr>
          <w:color w:val="000000"/>
        </w:rPr>
      </w:pPr>
      <w:r>
        <w:rPr>
          <w:color w:val="000000"/>
        </w:rPr>
        <w:t xml:space="preserve">3GPP </w:t>
      </w:r>
      <w:r w:rsidRPr="00D24391">
        <w:rPr>
          <w:color w:val="000000"/>
        </w:rPr>
        <w:t>T</w:t>
      </w:r>
      <w:r w:rsidR="00140BC9">
        <w:rPr>
          <w:color w:val="000000"/>
        </w:rPr>
        <w:t>R 45.820 v</w:t>
      </w:r>
      <w:r w:rsidR="006750B2">
        <w:rPr>
          <w:color w:val="000000"/>
        </w:rPr>
        <w:t>1</w:t>
      </w:r>
      <w:r w:rsidR="00140BC9">
        <w:rPr>
          <w:color w:val="000000"/>
        </w:rPr>
        <w:t>.</w:t>
      </w:r>
      <w:r w:rsidR="006750B2">
        <w:rPr>
          <w:color w:val="000000"/>
        </w:rPr>
        <w:t>0</w:t>
      </w:r>
      <w:r w:rsidR="00140BC9">
        <w:rPr>
          <w:color w:val="000000"/>
        </w:rPr>
        <w:t>.1</w:t>
      </w:r>
      <w:r w:rsidRPr="00D24391">
        <w:rPr>
          <w:color w:val="000000"/>
        </w:rPr>
        <w:t>, “</w:t>
      </w:r>
      <w:r w:rsidR="00140BC9" w:rsidRPr="000D26B6">
        <w:rPr>
          <w:rFonts w:cs="Arial"/>
          <w:lang w:eastAsia="zh-CN"/>
        </w:rPr>
        <w:t xml:space="preserve">Cellular System Support for </w:t>
      </w:r>
      <w:r w:rsidR="00140BC9" w:rsidRPr="000D26B6">
        <w:rPr>
          <w:rFonts w:cs="Arial"/>
        </w:rPr>
        <w:t>Ultra Low Complexity and Low Throughput Internet of Things</w:t>
      </w:r>
      <w:r w:rsidR="00140BC9">
        <w:rPr>
          <w:color w:val="000000"/>
        </w:rPr>
        <w:t xml:space="preserve">”, </w:t>
      </w:r>
      <w:r w:rsidR="006750B2">
        <w:rPr>
          <w:color w:val="000000"/>
        </w:rPr>
        <w:t>Rapporteur (Vodafone Plc)</w:t>
      </w:r>
    </w:p>
    <w:p w:rsidR="000316A5" w:rsidRDefault="00681D99">
      <w:pPr>
        <w:numPr>
          <w:ilvl w:val="0"/>
          <w:numId w:val="2"/>
        </w:numPr>
        <w:spacing w:after="120"/>
        <w:ind w:left="992" w:hanging="566"/>
        <w:rPr>
          <w:color w:val="000000"/>
        </w:rPr>
      </w:pPr>
      <w:r>
        <w:rPr>
          <w:color w:val="000000"/>
        </w:rPr>
        <w:t xml:space="preserve">3GPP TR </w:t>
      </w:r>
      <w:r w:rsidR="004E59D1">
        <w:rPr>
          <w:color w:val="000000"/>
        </w:rPr>
        <w:t xml:space="preserve">37.868 </w:t>
      </w:r>
      <w:r w:rsidR="004E59D1" w:rsidRPr="004E59D1">
        <w:rPr>
          <w:color w:val="000000"/>
        </w:rPr>
        <w:t>Study on RAN Improvements for Machine-</w:t>
      </w:r>
      <w:r w:rsidR="004E59D1">
        <w:rPr>
          <w:color w:val="000000"/>
        </w:rPr>
        <w:t xml:space="preserve"> </w:t>
      </w:r>
      <w:r w:rsidR="004E59D1" w:rsidRPr="004E59D1">
        <w:rPr>
          <w:color w:val="000000"/>
        </w:rPr>
        <w:t>type Communications</w:t>
      </w:r>
    </w:p>
    <w:p w:rsidR="00E92297" w:rsidRDefault="004D0DAB" w:rsidP="00E92297">
      <w:pPr>
        <w:numPr>
          <w:ilvl w:val="0"/>
          <w:numId w:val="2"/>
        </w:numPr>
        <w:spacing w:after="120"/>
        <w:ind w:left="992" w:hanging="566"/>
        <w:rPr>
          <w:color w:val="000000"/>
        </w:rPr>
      </w:pPr>
      <w:proofErr w:type="spellStart"/>
      <w:r w:rsidRPr="004D0DAB">
        <w:rPr>
          <w:color w:val="000000"/>
        </w:rPr>
        <w:t>L</w:t>
      </w:r>
      <w:r w:rsidR="009B3B47">
        <w:rPr>
          <w:color w:val="000000"/>
        </w:rPr>
        <w:t>ü</w:t>
      </w:r>
      <w:r w:rsidRPr="004D0DAB">
        <w:rPr>
          <w:color w:val="000000"/>
        </w:rPr>
        <w:t>d</w:t>
      </w:r>
      <w:r w:rsidR="009B3B47">
        <w:rPr>
          <w:color w:val="000000"/>
        </w:rPr>
        <w:t>e</w:t>
      </w:r>
      <w:r w:rsidRPr="004D0DAB">
        <w:rPr>
          <w:color w:val="000000"/>
        </w:rPr>
        <w:t>rs</w:t>
      </w:r>
      <w:proofErr w:type="spellEnd"/>
      <w:r w:rsidRPr="004D0DAB">
        <w:rPr>
          <w:color w:val="000000"/>
        </w:rPr>
        <w:t>, C.</w:t>
      </w:r>
      <w:r w:rsidR="00493E16">
        <w:rPr>
          <w:color w:val="000000"/>
        </w:rPr>
        <w:t xml:space="preserve"> ,</w:t>
      </w:r>
      <w:r w:rsidRPr="004D0DAB">
        <w:rPr>
          <w:color w:val="000000"/>
        </w:rPr>
        <w:t xml:space="preserve"> </w:t>
      </w:r>
      <w:proofErr w:type="spellStart"/>
      <w:r w:rsidRPr="004D0DAB">
        <w:rPr>
          <w:color w:val="000000"/>
        </w:rPr>
        <w:t>Haferbeck</w:t>
      </w:r>
      <w:proofErr w:type="spellEnd"/>
      <w:r w:rsidRPr="004D0DAB">
        <w:rPr>
          <w:color w:val="000000"/>
        </w:rPr>
        <w:t xml:space="preserve">, R. </w:t>
      </w:r>
      <w:r w:rsidR="00493E16">
        <w:rPr>
          <w:color w:val="000000"/>
        </w:rPr>
        <w:t>, “</w:t>
      </w:r>
      <w:r w:rsidRPr="004D0DAB">
        <w:rPr>
          <w:color w:val="000000"/>
        </w:rPr>
        <w:t>The performance of the GSM random access procedure</w:t>
      </w:r>
      <w:r w:rsidR="00493E16">
        <w:rPr>
          <w:color w:val="000000"/>
        </w:rPr>
        <w:t>”</w:t>
      </w:r>
      <w:r>
        <w:rPr>
          <w:color w:val="000000"/>
        </w:rPr>
        <w:t xml:space="preserve">, </w:t>
      </w:r>
      <w:r w:rsidRPr="004D0DAB">
        <w:rPr>
          <w:color w:val="000000"/>
        </w:rPr>
        <w:t>Vehicular Technology Conference, 1994</w:t>
      </w:r>
      <w:r w:rsidR="004E59D1" w:rsidRPr="004E59D1">
        <w:rPr>
          <w:color w:val="000000"/>
        </w:rPr>
        <w:t xml:space="preserve"> </w:t>
      </w:r>
    </w:p>
    <w:sectPr w:rsidR="00E92297" w:rsidSect="00183B38">
      <w:footerReference w:type="default" r:id="rId15"/>
      <w:type w:val="continuous"/>
      <w:pgSz w:w="11906" w:h="16838" w:code="9"/>
      <w:pgMar w:top="1134" w:right="1134" w:bottom="1134" w:left="1134" w:header="567" w:footer="335"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54D" w:rsidRDefault="0097554D">
      <w:r>
        <w:separator/>
      </w:r>
    </w:p>
  </w:endnote>
  <w:endnote w:type="continuationSeparator" w:id="0">
    <w:p w:rsidR="0097554D" w:rsidRDefault="009755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Look w:val="0000"/>
    </w:tblPr>
    <w:tblGrid>
      <w:gridCol w:w="3936"/>
      <w:gridCol w:w="2633"/>
      <w:gridCol w:w="3285"/>
    </w:tblGrid>
    <w:tr w:rsidR="000316A5">
      <w:trPr>
        <w:cantSplit/>
        <w:jc w:val="center"/>
      </w:trPr>
      <w:tc>
        <w:tcPr>
          <w:tcW w:w="3936" w:type="dxa"/>
          <w:vAlign w:val="center"/>
        </w:tcPr>
        <w:p w:rsidR="000316A5" w:rsidRPr="00494EB8" w:rsidRDefault="000316A5" w:rsidP="00601F05">
          <w:pPr>
            <w:pStyle w:val="Footer"/>
            <w:tabs>
              <w:tab w:val="left" w:pos="4536"/>
              <w:tab w:val="left" w:pos="9356"/>
            </w:tabs>
            <w:rPr>
              <w:szCs w:val="14"/>
            </w:rPr>
          </w:pPr>
          <w:r w:rsidRPr="00D80BF8">
            <w:rPr>
              <w:szCs w:val="14"/>
            </w:rPr>
            <w:t>N</w:t>
          </w:r>
          <w:r>
            <w:rPr>
              <w:szCs w:val="14"/>
            </w:rPr>
            <w:t>-GSM</w:t>
          </w:r>
          <w:r w:rsidR="00BF6439">
            <w:rPr>
              <w:szCs w:val="14"/>
            </w:rPr>
            <w:t xml:space="preserve">: </w:t>
          </w:r>
          <w:r>
            <w:rPr>
              <w:szCs w:val="14"/>
            </w:rPr>
            <w:t>D</w:t>
          </w:r>
          <w:r w:rsidRPr="00ED20E5">
            <w:rPr>
              <w:szCs w:val="14"/>
            </w:rPr>
            <w:t xml:space="preserve">esign and </w:t>
          </w:r>
          <w:r>
            <w:rPr>
              <w:szCs w:val="14"/>
            </w:rPr>
            <w:t>P</w:t>
          </w:r>
          <w:r w:rsidRPr="00ED20E5">
            <w:rPr>
              <w:szCs w:val="14"/>
            </w:rPr>
            <w:t>erformance</w:t>
          </w:r>
          <w:r>
            <w:rPr>
              <w:szCs w:val="14"/>
            </w:rPr>
            <w:t xml:space="preserve"> for N-RACH</w:t>
          </w:r>
          <w:r w:rsidRPr="00ED20E5">
            <w:rPr>
              <w:szCs w:val="14"/>
            </w:rPr>
            <w:t xml:space="preserve"> </w:t>
          </w:r>
          <w:r w:rsidRPr="00D80BF8">
            <w:rPr>
              <w:szCs w:val="14"/>
            </w:rPr>
            <w:t xml:space="preserve"> </w:t>
          </w:r>
          <w:r>
            <w:rPr>
              <w:szCs w:val="14"/>
            </w:rPr>
            <w:t xml:space="preserve">                      </w:t>
          </w:r>
        </w:p>
      </w:tc>
      <w:tc>
        <w:tcPr>
          <w:tcW w:w="2633" w:type="dxa"/>
          <w:vAlign w:val="center"/>
        </w:tcPr>
        <w:p w:rsidR="000316A5" w:rsidRPr="009122CC" w:rsidRDefault="000316A5">
          <w:pPr>
            <w:pStyle w:val="Footer"/>
            <w:tabs>
              <w:tab w:val="left" w:pos="4536"/>
              <w:tab w:val="left" w:pos="9356"/>
            </w:tabs>
            <w:jc w:val="center"/>
          </w:pPr>
          <w:r w:rsidRPr="00C058FC">
            <w:t>GPC150232</w:t>
          </w:r>
        </w:p>
      </w:tc>
      <w:tc>
        <w:tcPr>
          <w:tcW w:w="3285" w:type="dxa"/>
          <w:vAlign w:val="center"/>
        </w:tcPr>
        <w:p w:rsidR="000316A5" w:rsidRDefault="007005C8">
          <w:pPr>
            <w:pStyle w:val="Footer"/>
            <w:tabs>
              <w:tab w:val="left" w:pos="4536"/>
              <w:tab w:val="left" w:pos="9356"/>
            </w:tabs>
            <w:jc w:val="right"/>
          </w:pPr>
          <w:r>
            <w:rPr>
              <w:rStyle w:val="PageNumber"/>
            </w:rPr>
            <w:fldChar w:fldCharType="begin"/>
          </w:r>
          <w:r w:rsidR="000316A5">
            <w:rPr>
              <w:rStyle w:val="PageNumber"/>
            </w:rPr>
            <w:instrText xml:space="preserve"> PAGE </w:instrText>
          </w:r>
          <w:r>
            <w:rPr>
              <w:rStyle w:val="PageNumber"/>
            </w:rPr>
            <w:fldChar w:fldCharType="separate"/>
          </w:r>
          <w:r w:rsidR="00603337">
            <w:rPr>
              <w:rStyle w:val="PageNumber"/>
              <w:noProof/>
            </w:rPr>
            <w:t>1</w:t>
          </w:r>
          <w:r>
            <w:rPr>
              <w:rStyle w:val="PageNumber"/>
            </w:rPr>
            <w:fldChar w:fldCharType="end"/>
          </w:r>
          <w:r w:rsidR="000316A5">
            <w:rPr>
              <w:rStyle w:val="PageNumber"/>
            </w:rPr>
            <w:t xml:space="preserve"> / </w:t>
          </w:r>
          <w:r>
            <w:rPr>
              <w:rStyle w:val="PageNumber"/>
            </w:rPr>
            <w:fldChar w:fldCharType="begin"/>
          </w:r>
          <w:r w:rsidR="000316A5">
            <w:rPr>
              <w:rStyle w:val="PageNumber"/>
            </w:rPr>
            <w:instrText xml:space="preserve"> NUMPAGES </w:instrText>
          </w:r>
          <w:r>
            <w:rPr>
              <w:rStyle w:val="PageNumber"/>
            </w:rPr>
            <w:fldChar w:fldCharType="separate"/>
          </w:r>
          <w:r w:rsidR="00603337">
            <w:rPr>
              <w:rStyle w:val="PageNumber"/>
              <w:noProof/>
            </w:rPr>
            <w:t>8</w:t>
          </w:r>
          <w:r>
            <w:rPr>
              <w:rStyle w:val="PageNumber"/>
            </w:rPr>
            <w:fldChar w:fldCharType="end"/>
          </w:r>
        </w:p>
      </w:tc>
    </w:tr>
  </w:tbl>
  <w:p w:rsidR="000316A5" w:rsidRDefault="000316A5" w:rsidP="00D80BF8">
    <w:pPr>
      <w:pStyle w:val="Footer"/>
      <w:tabs>
        <w:tab w:val="left" w:pos="4536"/>
        <w:tab w:val="left" w:pos="935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54D" w:rsidRDefault="0097554D">
      <w:r>
        <w:separator/>
      </w:r>
    </w:p>
  </w:footnote>
  <w:footnote w:type="continuationSeparator" w:id="0">
    <w:p w:rsidR="0097554D" w:rsidRDefault="009755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97451A0"/>
    <w:multiLevelType w:val="hybridMultilevel"/>
    <w:tmpl w:val="4DF4F37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nsid w:val="19FD2EAD"/>
    <w:multiLevelType w:val="hybridMultilevel"/>
    <w:tmpl w:val="49A476CC"/>
    <w:lvl w:ilvl="0" w:tplc="A9B4ECBA">
      <w:start w:val="1"/>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2935B9"/>
    <w:multiLevelType w:val="hybridMultilevel"/>
    <w:tmpl w:val="574A15E2"/>
    <w:lvl w:ilvl="0" w:tplc="20C0D98C">
      <w:start w:val="3"/>
      <w:numFmt w:val="bullet"/>
      <w:lvlText w:val="-"/>
      <w:lvlJc w:val="left"/>
      <w:pPr>
        <w:ind w:left="720" w:hanging="360"/>
      </w:pPr>
      <w:rPr>
        <w:rFonts w:ascii="Verdana" w:eastAsia="Times New Roman" w:hAnsi="Verdan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7">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8">
    <w:nsid w:val="256015E0"/>
    <w:multiLevelType w:val="hybridMultilevel"/>
    <w:tmpl w:val="0248ED0E"/>
    <w:lvl w:ilvl="0" w:tplc="3E246DC8">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nsid w:val="29D32CC2"/>
    <w:multiLevelType w:val="hybridMultilevel"/>
    <w:tmpl w:val="A09AD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403584"/>
    <w:multiLevelType w:val="hybridMultilevel"/>
    <w:tmpl w:val="744AA190"/>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3">
    <w:nsid w:val="32D256FC"/>
    <w:multiLevelType w:val="hybridMultilevel"/>
    <w:tmpl w:val="90D84312"/>
    <w:lvl w:ilvl="0" w:tplc="E9AE5034">
      <w:start w:val="1"/>
      <w:numFmt w:val="bullet"/>
      <w:lvlText w:val=""/>
      <w:lvlJc w:val="left"/>
      <w:pPr>
        <w:ind w:left="2100" w:hanging="360"/>
      </w:pPr>
      <w:rPr>
        <w:rFonts w:ascii="Symbol" w:hAnsi="Symbol" w:hint="default"/>
        <w:color w:val="auto"/>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4">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221108"/>
    <w:multiLevelType w:val="hybridMultilevel"/>
    <w:tmpl w:val="37A4F3A8"/>
    <w:lvl w:ilvl="0" w:tplc="076E772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6F79D4"/>
    <w:multiLevelType w:val="hybridMultilevel"/>
    <w:tmpl w:val="C0AC260A"/>
    <w:lvl w:ilvl="0" w:tplc="370E90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504A7B04"/>
    <w:multiLevelType w:val="hybridMultilevel"/>
    <w:tmpl w:val="24009F8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9">
    <w:nsid w:val="56DF686A"/>
    <w:multiLevelType w:val="hybridMultilevel"/>
    <w:tmpl w:val="EE74704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C047241"/>
    <w:multiLevelType w:val="hybridMultilevel"/>
    <w:tmpl w:val="75DC08D0"/>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num w:numId="1">
    <w:abstractNumId w:val="0"/>
  </w:num>
  <w:num w:numId="2">
    <w:abstractNumId w:val="10"/>
  </w:num>
  <w:num w:numId="3">
    <w:abstractNumId w:val="3"/>
  </w:num>
  <w:num w:numId="4">
    <w:abstractNumId w:val="6"/>
  </w:num>
  <w:num w:numId="5">
    <w:abstractNumId w:val="7"/>
  </w:num>
  <w:num w:numId="6">
    <w:abstractNumId w:val="17"/>
  </w:num>
  <w:num w:numId="7">
    <w:abstractNumId w:val="20"/>
  </w:num>
  <w:num w:numId="8">
    <w:abstractNumId w:val="14"/>
  </w:num>
  <w:num w:numId="9">
    <w:abstractNumId w:val="13"/>
  </w:num>
  <w:num w:numId="10">
    <w:abstractNumId w:val="2"/>
  </w:num>
  <w:num w:numId="11">
    <w:abstractNumId w:val="18"/>
  </w:num>
  <w:num w:numId="12">
    <w:abstractNumId w:val="9"/>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15"/>
  </w:num>
  <w:num w:numId="16">
    <w:abstractNumId w:val="16"/>
  </w:num>
  <w:num w:numId="17">
    <w:abstractNumId w:val="11"/>
  </w:num>
  <w:num w:numId="18">
    <w:abstractNumId w:val="19"/>
  </w:num>
  <w:num w:numId="19">
    <w:abstractNumId w:val="5"/>
  </w:num>
  <w:num w:numId="20">
    <w:abstractNumId w:val="4"/>
  </w:num>
  <w:num w:numId="21">
    <w:abstractNumId w:val="21"/>
  </w:num>
  <w:num w:numId="22">
    <w:abstractNumId w:val="12"/>
  </w:num>
  <w:num w:numId="23">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proofState w:spelling="clean" w:grammar="clean"/>
  <w:stylePaneFormatFilter w:val="3F0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4754">
      <o:colormenu v:ext="edit" fillcolor="red" strokecolor="red"/>
    </o:shapedefaults>
  </w:hdrShapeDefaults>
  <w:footnotePr>
    <w:footnote w:id="-1"/>
    <w:footnote w:id="0"/>
  </w:footnotePr>
  <w:endnotePr>
    <w:endnote w:id="-1"/>
    <w:endnote w:id="0"/>
  </w:endnotePr>
  <w:compat/>
  <w:rsids>
    <w:rsidRoot w:val="00EB5723"/>
    <w:rsid w:val="000038C5"/>
    <w:rsid w:val="00003DAE"/>
    <w:rsid w:val="000040F3"/>
    <w:rsid w:val="0000521C"/>
    <w:rsid w:val="000054D4"/>
    <w:rsid w:val="000056DE"/>
    <w:rsid w:val="0000592A"/>
    <w:rsid w:val="000059B0"/>
    <w:rsid w:val="00005DF1"/>
    <w:rsid w:val="000066BC"/>
    <w:rsid w:val="00006EDD"/>
    <w:rsid w:val="0001035A"/>
    <w:rsid w:val="0001081E"/>
    <w:rsid w:val="00010DF8"/>
    <w:rsid w:val="000118CA"/>
    <w:rsid w:val="00011A39"/>
    <w:rsid w:val="000129D2"/>
    <w:rsid w:val="00013614"/>
    <w:rsid w:val="00015408"/>
    <w:rsid w:val="00016605"/>
    <w:rsid w:val="00016872"/>
    <w:rsid w:val="00016C6F"/>
    <w:rsid w:val="00017F75"/>
    <w:rsid w:val="00020927"/>
    <w:rsid w:val="000220DB"/>
    <w:rsid w:val="00022645"/>
    <w:rsid w:val="00022DA7"/>
    <w:rsid w:val="00023817"/>
    <w:rsid w:val="00023A5E"/>
    <w:rsid w:val="00024D14"/>
    <w:rsid w:val="000254FD"/>
    <w:rsid w:val="00025C67"/>
    <w:rsid w:val="00025E08"/>
    <w:rsid w:val="00025EFF"/>
    <w:rsid w:val="000274C5"/>
    <w:rsid w:val="0003027E"/>
    <w:rsid w:val="000310E7"/>
    <w:rsid w:val="000316A5"/>
    <w:rsid w:val="000316B5"/>
    <w:rsid w:val="000345C9"/>
    <w:rsid w:val="000345DD"/>
    <w:rsid w:val="000356E5"/>
    <w:rsid w:val="00035A4B"/>
    <w:rsid w:val="00036183"/>
    <w:rsid w:val="0003680E"/>
    <w:rsid w:val="00037803"/>
    <w:rsid w:val="000378EC"/>
    <w:rsid w:val="00037F28"/>
    <w:rsid w:val="000419E0"/>
    <w:rsid w:val="00041D7C"/>
    <w:rsid w:val="00042AAB"/>
    <w:rsid w:val="00042E57"/>
    <w:rsid w:val="00044889"/>
    <w:rsid w:val="00044F03"/>
    <w:rsid w:val="00045729"/>
    <w:rsid w:val="00047114"/>
    <w:rsid w:val="0004722A"/>
    <w:rsid w:val="0004770F"/>
    <w:rsid w:val="00047F61"/>
    <w:rsid w:val="0005030A"/>
    <w:rsid w:val="000512A5"/>
    <w:rsid w:val="00052E15"/>
    <w:rsid w:val="00053A14"/>
    <w:rsid w:val="00053F88"/>
    <w:rsid w:val="000540C1"/>
    <w:rsid w:val="00054EFC"/>
    <w:rsid w:val="00055E04"/>
    <w:rsid w:val="000560F0"/>
    <w:rsid w:val="000609DB"/>
    <w:rsid w:val="00060EBB"/>
    <w:rsid w:val="00061D3D"/>
    <w:rsid w:val="00063527"/>
    <w:rsid w:val="0006423C"/>
    <w:rsid w:val="00064642"/>
    <w:rsid w:val="00064B99"/>
    <w:rsid w:val="00064F6B"/>
    <w:rsid w:val="00064F80"/>
    <w:rsid w:val="0006587D"/>
    <w:rsid w:val="000669AF"/>
    <w:rsid w:val="00066CF8"/>
    <w:rsid w:val="00070873"/>
    <w:rsid w:val="00070A57"/>
    <w:rsid w:val="00070AFD"/>
    <w:rsid w:val="00071E44"/>
    <w:rsid w:val="0007209E"/>
    <w:rsid w:val="0007280B"/>
    <w:rsid w:val="00072925"/>
    <w:rsid w:val="00073063"/>
    <w:rsid w:val="00073937"/>
    <w:rsid w:val="0007421F"/>
    <w:rsid w:val="0007453D"/>
    <w:rsid w:val="00074A01"/>
    <w:rsid w:val="00074D9C"/>
    <w:rsid w:val="00074DEE"/>
    <w:rsid w:val="00075B35"/>
    <w:rsid w:val="00076300"/>
    <w:rsid w:val="00076C05"/>
    <w:rsid w:val="000770E7"/>
    <w:rsid w:val="00080445"/>
    <w:rsid w:val="0008252D"/>
    <w:rsid w:val="00082649"/>
    <w:rsid w:val="00084561"/>
    <w:rsid w:val="000849FB"/>
    <w:rsid w:val="00085444"/>
    <w:rsid w:val="000856AF"/>
    <w:rsid w:val="00086000"/>
    <w:rsid w:val="00090B1F"/>
    <w:rsid w:val="00090BE5"/>
    <w:rsid w:val="00091072"/>
    <w:rsid w:val="00091102"/>
    <w:rsid w:val="0009198B"/>
    <w:rsid w:val="00092828"/>
    <w:rsid w:val="0009473C"/>
    <w:rsid w:val="00095F61"/>
    <w:rsid w:val="00096EEC"/>
    <w:rsid w:val="00097992"/>
    <w:rsid w:val="00097EA0"/>
    <w:rsid w:val="000A146C"/>
    <w:rsid w:val="000A16E2"/>
    <w:rsid w:val="000A1A4F"/>
    <w:rsid w:val="000A1CC3"/>
    <w:rsid w:val="000A288C"/>
    <w:rsid w:val="000A3248"/>
    <w:rsid w:val="000A3FE3"/>
    <w:rsid w:val="000A5B1E"/>
    <w:rsid w:val="000A60ED"/>
    <w:rsid w:val="000A64FA"/>
    <w:rsid w:val="000A7A51"/>
    <w:rsid w:val="000B041F"/>
    <w:rsid w:val="000B09FC"/>
    <w:rsid w:val="000B1019"/>
    <w:rsid w:val="000B17D1"/>
    <w:rsid w:val="000B24BF"/>
    <w:rsid w:val="000B2B25"/>
    <w:rsid w:val="000B3158"/>
    <w:rsid w:val="000B35B9"/>
    <w:rsid w:val="000B3952"/>
    <w:rsid w:val="000B4917"/>
    <w:rsid w:val="000B5AC0"/>
    <w:rsid w:val="000B6965"/>
    <w:rsid w:val="000B6985"/>
    <w:rsid w:val="000B6D03"/>
    <w:rsid w:val="000B7290"/>
    <w:rsid w:val="000B7E37"/>
    <w:rsid w:val="000C0478"/>
    <w:rsid w:val="000C0A3D"/>
    <w:rsid w:val="000C20D0"/>
    <w:rsid w:val="000C29AC"/>
    <w:rsid w:val="000C3629"/>
    <w:rsid w:val="000C42AB"/>
    <w:rsid w:val="000C6C4C"/>
    <w:rsid w:val="000C7A89"/>
    <w:rsid w:val="000D01EC"/>
    <w:rsid w:val="000D0B8B"/>
    <w:rsid w:val="000D14C6"/>
    <w:rsid w:val="000D15DD"/>
    <w:rsid w:val="000D2236"/>
    <w:rsid w:val="000D242E"/>
    <w:rsid w:val="000D3D2F"/>
    <w:rsid w:val="000D4ED8"/>
    <w:rsid w:val="000E057B"/>
    <w:rsid w:val="000E0D83"/>
    <w:rsid w:val="000E1276"/>
    <w:rsid w:val="000E2F09"/>
    <w:rsid w:val="000E5400"/>
    <w:rsid w:val="000E57C2"/>
    <w:rsid w:val="000E5B7C"/>
    <w:rsid w:val="000E6258"/>
    <w:rsid w:val="000E75F1"/>
    <w:rsid w:val="000E7867"/>
    <w:rsid w:val="000F0641"/>
    <w:rsid w:val="000F1B9D"/>
    <w:rsid w:val="000F28D8"/>
    <w:rsid w:val="000F2B58"/>
    <w:rsid w:val="000F3653"/>
    <w:rsid w:val="000F4BCB"/>
    <w:rsid w:val="000F68B7"/>
    <w:rsid w:val="000F7DDA"/>
    <w:rsid w:val="001007D1"/>
    <w:rsid w:val="00100E6A"/>
    <w:rsid w:val="001010C2"/>
    <w:rsid w:val="00101D20"/>
    <w:rsid w:val="001029CC"/>
    <w:rsid w:val="00103648"/>
    <w:rsid w:val="00103B4B"/>
    <w:rsid w:val="0010629E"/>
    <w:rsid w:val="00106879"/>
    <w:rsid w:val="00107E6D"/>
    <w:rsid w:val="00110EDD"/>
    <w:rsid w:val="00111B5C"/>
    <w:rsid w:val="00111E72"/>
    <w:rsid w:val="00113A78"/>
    <w:rsid w:val="00113CDB"/>
    <w:rsid w:val="00113EB2"/>
    <w:rsid w:val="0011443E"/>
    <w:rsid w:val="00116541"/>
    <w:rsid w:val="00117123"/>
    <w:rsid w:val="00120878"/>
    <w:rsid w:val="00120B63"/>
    <w:rsid w:val="00120D83"/>
    <w:rsid w:val="00121033"/>
    <w:rsid w:val="001222D7"/>
    <w:rsid w:val="00122840"/>
    <w:rsid w:val="00123782"/>
    <w:rsid w:val="00123871"/>
    <w:rsid w:val="00124EA0"/>
    <w:rsid w:val="00124F25"/>
    <w:rsid w:val="001255C4"/>
    <w:rsid w:val="00125A58"/>
    <w:rsid w:val="00125F75"/>
    <w:rsid w:val="00126EF9"/>
    <w:rsid w:val="0012727F"/>
    <w:rsid w:val="001301DC"/>
    <w:rsid w:val="0013175D"/>
    <w:rsid w:val="00131EB5"/>
    <w:rsid w:val="00132ABA"/>
    <w:rsid w:val="0013351D"/>
    <w:rsid w:val="001347CB"/>
    <w:rsid w:val="0013490F"/>
    <w:rsid w:val="00135029"/>
    <w:rsid w:val="00136617"/>
    <w:rsid w:val="0013667C"/>
    <w:rsid w:val="00136FD1"/>
    <w:rsid w:val="001371C0"/>
    <w:rsid w:val="00137763"/>
    <w:rsid w:val="0013776A"/>
    <w:rsid w:val="00140BC9"/>
    <w:rsid w:val="00143264"/>
    <w:rsid w:val="00145359"/>
    <w:rsid w:val="00146B1D"/>
    <w:rsid w:val="00146F68"/>
    <w:rsid w:val="00147550"/>
    <w:rsid w:val="00150310"/>
    <w:rsid w:val="00153138"/>
    <w:rsid w:val="0015332C"/>
    <w:rsid w:val="001538F5"/>
    <w:rsid w:val="00154165"/>
    <w:rsid w:val="0015493E"/>
    <w:rsid w:val="0015589B"/>
    <w:rsid w:val="00156BAA"/>
    <w:rsid w:val="00156EBB"/>
    <w:rsid w:val="001574D0"/>
    <w:rsid w:val="0015751C"/>
    <w:rsid w:val="00157C55"/>
    <w:rsid w:val="001610BF"/>
    <w:rsid w:val="00161295"/>
    <w:rsid w:val="00161876"/>
    <w:rsid w:val="00161FB9"/>
    <w:rsid w:val="001628CA"/>
    <w:rsid w:val="00166A7D"/>
    <w:rsid w:val="00167308"/>
    <w:rsid w:val="001677E6"/>
    <w:rsid w:val="00170459"/>
    <w:rsid w:val="001704E7"/>
    <w:rsid w:val="00171428"/>
    <w:rsid w:val="001725A5"/>
    <w:rsid w:val="00172E6A"/>
    <w:rsid w:val="00172EE6"/>
    <w:rsid w:val="001732E1"/>
    <w:rsid w:val="00175274"/>
    <w:rsid w:val="001757D4"/>
    <w:rsid w:val="00176017"/>
    <w:rsid w:val="00176754"/>
    <w:rsid w:val="00176A9E"/>
    <w:rsid w:val="00176F72"/>
    <w:rsid w:val="0017740A"/>
    <w:rsid w:val="00180F01"/>
    <w:rsid w:val="001819C9"/>
    <w:rsid w:val="00181E15"/>
    <w:rsid w:val="0018206F"/>
    <w:rsid w:val="00182404"/>
    <w:rsid w:val="001826CC"/>
    <w:rsid w:val="00183B38"/>
    <w:rsid w:val="001849B9"/>
    <w:rsid w:val="00184A35"/>
    <w:rsid w:val="00184E0F"/>
    <w:rsid w:val="001853F8"/>
    <w:rsid w:val="001855E7"/>
    <w:rsid w:val="00185BC4"/>
    <w:rsid w:val="00186D37"/>
    <w:rsid w:val="00186E4D"/>
    <w:rsid w:val="00187851"/>
    <w:rsid w:val="001902C1"/>
    <w:rsid w:val="00190DB2"/>
    <w:rsid w:val="0019144D"/>
    <w:rsid w:val="00192328"/>
    <w:rsid w:val="0019240A"/>
    <w:rsid w:val="00194A5F"/>
    <w:rsid w:val="00194D52"/>
    <w:rsid w:val="00195E3C"/>
    <w:rsid w:val="00196F0D"/>
    <w:rsid w:val="00197477"/>
    <w:rsid w:val="00197BDF"/>
    <w:rsid w:val="001A0409"/>
    <w:rsid w:val="001A08B0"/>
    <w:rsid w:val="001A08B8"/>
    <w:rsid w:val="001A21AC"/>
    <w:rsid w:val="001A3535"/>
    <w:rsid w:val="001A5A7B"/>
    <w:rsid w:val="001A6867"/>
    <w:rsid w:val="001A7152"/>
    <w:rsid w:val="001A7FAC"/>
    <w:rsid w:val="001B2F18"/>
    <w:rsid w:val="001B301B"/>
    <w:rsid w:val="001B30B1"/>
    <w:rsid w:val="001B4C43"/>
    <w:rsid w:val="001B623A"/>
    <w:rsid w:val="001B6A99"/>
    <w:rsid w:val="001B7F35"/>
    <w:rsid w:val="001C07BF"/>
    <w:rsid w:val="001C0A2B"/>
    <w:rsid w:val="001C121A"/>
    <w:rsid w:val="001C1542"/>
    <w:rsid w:val="001C1B4C"/>
    <w:rsid w:val="001C1E62"/>
    <w:rsid w:val="001C21A0"/>
    <w:rsid w:val="001C2971"/>
    <w:rsid w:val="001C2D2C"/>
    <w:rsid w:val="001C2D6E"/>
    <w:rsid w:val="001C3179"/>
    <w:rsid w:val="001C44A8"/>
    <w:rsid w:val="001C44AC"/>
    <w:rsid w:val="001C5090"/>
    <w:rsid w:val="001C5CD6"/>
    <w:rsid w:val="001C5EA8"/>
    <w:rsid w:val="001C63DE"/>
    <w:rsid w:val="001C7E62"/>
    <w:rsid w:val="001D0C55"/>
    <w:rsid w:val="001D2C0E"/>
    <w:rsid w:val="001D2FB1"/>
    <w:rsid w:val="001D30DB"/>
    <w:rsid w:val="001D3C5F"/>
    <w:rsid w:val="001D42A1"/>
    <w:rsid w:val="001D50B6"/>
    <w:rsid w:val="001D5E74"/>
    <w:rsid w:val="001D639C"/>
    <w:rsid w:val="001D6CD1"/>
    <w:rsid w:val="001D6D20"/>
    <w:rsid w:val="001D6EFE"/>
    <w:rsid w:val="001D778D"/>
    <w:rsid w:val="001D77F4"/>
    <w:rsid w:val="001D79D6"/>
    <w:rsid w:val="001E0851"/>
    <w:rsid w:val="001E0E12"/>
    <w:rsid w:val="001E21C4"/>
    <w:rsid w:val="001E29D6"/>
    <w:rsid w:val="001E38BD"/>
    <w:rsid w:val="001E4017"/>
    <w:rsid w:val="001E49F4"/>
    <w:rsid w:val="001E4C70"/>
    <w:rsid w:val="001E4D44"/>
    <w:rsid w:val="001E5C35"/>
    <w:rsid w:val="001E5DC2"/>
    <w:rsid w:val="001E63EB"/>
    <w:rsid w:val="001E648F"/>
    <w:rsid w:val="001E66B2"/>
    <w:rsid w:val="001E673A"/>
    <w:rsid w:val="001E78F9"/>
    <w:rsid w:val="001F11C6"/>
    <w:rsid w:val="001F19AB"/>
    <w:rsid w:val="001F1B46"/>
    <w:rsid w:val="001F2189"/>
    <w:rsid w:val="001F2370"/>
    <w:rsid w:val="001F2448"/>
    <w:rsid w:val="001F258F"/>
    <w:rsid w:val="001F2798"/>
    <w:rsid w:val="001F29FA"/>
    <w:rsid w:val="001F2E9E"/>
    <w:rsid w:val="001F40C5"/>
    <w:rsid w:val="001F583E"/>
    <w:rsid w:val="001F6A48"/>
    <w:rsid w:val="001F7AFB"/>
    <w:rsid w:val="00201BE0"/>
    <w:rsid w:val="0020250E"/>
    <w:rsid w:val="0020296B"/>
    <w:rsid w:val="00203207"/>
    <w:rsid w:val="00203880"/>
    <w:rsid w:val="00203A60"/>
    <w:rsid w:val="002105FB"/>
    <w:rsid w:val="002107F9"/>
    <w:rsid w:val="00212269"/>
    <w:rsid w:val="002128EA"/>
    <w:rsid w:val="0021341C"/>
    <w:rsid w:val="0021397F"/>
    <w:rsid w:val="00213C98"/>
    <w:rsid w:val="00213E23"/>
    <w:rsid w:val="002154A6"/>
    <w:rsid w:val="00215684"/>
    <w:rsid w:val="00217A6B"/>
    <w:rsid w:val="0022168E"/>
    <w:rsid w:val="00221B05"/>
    <w:rsid w:val="0022329E"/>
    <w:rsid w:val="0022389F"/>
    <w:rsid w:val="00224972"/>
    <w:rsid w:val="00225735"/>
    <w:rsid w:val="00226527"/>
    <w:rsid w:val="002269DD"/>
    <w:rsid w:val="00226C61"/>
    <w:rsid w:val="0022733A"/>
    <w:rsid w:val="00227A49"/>
    <w:rsid w:val="002300CE"/>
    <w:rsid w:val="0023128E"/>
    <w:rsid w:val="002341A7"/>
    <w:rsid w:val="002349B3"/>
    <w:rsid w:val="00234F33"/>
    <w:rsid w:val="0023531E"/>
    <w:rsid w:val="00236218"/>
    <w:rsid w:val="002366BA"/>
    <w:rsid w:val="00236914"/>
    <w:rsid w:val="00240252"/>
    <w:rsid w:val="00241BF0"/>
    <w:rsid w:val="00242B36"/>
    <w:rsid w:val="00243003"/>
    <w:rsid w:val="00243446"/>
    <w:rsid w:val="00244893"/>
    <w:rsid w:val="00244F53"/>
    <w:rsid w:val="002456FA"/>
    <w:rsid w:val="00245C93"/>
    <w:rsid w:val="00245E95"/>
    <w:rsid w:val="002462CE"/>
    <w:rsid w:val="00246F42"/>
    <w:rsid w:val="00251007"/>
    <w:rsid w:val="00251519"/>
    <w:rsid w:val="00251607"/>
    <w:rsid w:val="002520E6"/>
    <w:rsid w:val="00252DED"/>
    <w:rsid w:val="002532E1"/>
    <w:rsid w:val="00253A27"/>
    <w:rsid w:val="002549C9"/>
    <w:rsid w:val="0025549D"/>
    <w:rsid w:val="0025653A"/>
    <w:rsid w:val="00256816"/>
    <w:rsid w:val="0026000B"/>
    <w:rsid w:val="002618C5"/>
    <w:rsid w:val="00262C96"/>
    <w:rsid w:val="0026322D"/>
    <w:rsid w:val="002646F0"/>
    <w:rsid w:val="00267A6A"/>
    <w:rsid w:val="0027017F"/>
    <w:rsid w:val="002707BA"/>
    <w:rsid w:val="002707F9"/>
    <w:rsid w:val="00270C87"/>
    <w:rsid w:val="00272779"/>
    <w:rsid w:val="00273008"/>
    <w:rsid w:val="002731E4"/>
    <w:rsid w:val="00275711"/>
    <w:rsid w:val="00275AB2"/>
    <w:rsid w:val="00276743"/>
    <w:rsid w:val="00276836"/>
    <w:rsid w:val="0028007F"/>
    <w:rsid w:val="002806F5"/>
    <w:rsid w:val="00280BDF"/>
    <w:rsid w:val="00280EA4"/>
    <w:rsid w:val="00281560"/>
    <w:rsid w:val="00281F47"/>
    <w:rsid w:val="00283808"/>
    <w:rsid w:val="0028423E"/>
    <w:rsid w:val="0028479A"/>
    <w:rsid w:val="002879C0"/>
    <w:rsid w:val="00287FA7"/>
    <w:rsid w:val="00290C9C"/>
    <w:rsid w:val="00291581"/>
    <w:rsid w:val="00292FEE"/>
    <w:rsid w:val="002932E7"/>
    <w:rsid w:val="00295645"/>
    <w:rsid w:val="00297AF9"/>
    <w:rsid w:val="002A0623"/>
    <w:rsid w:val="002A24B1"/>
    <w:rsid w:val="002A2B46"/>
    <w:rsid w:val="002A34F0"/>
    <w:rsid w:val="002A3797"/>
    <w:rsid w:val="002A5801"/>
    <w:rsid w:val="002A7A38"/>
    <w:rsid w:val="002B00EA"/>
    <w:rsid w:val="002B0CB9"/>
    <w:rsid w:val="002B1F9A"/>
    <w:rsid w:val="002B34B9"/>
    <w:rsid w:val="002B585A"/>
    <w:rsid w:val="002B5E23"/>
    <w:rsid w:val="002B6DF2"/>
    <w:rsid w:val="002B7084"/>
    <w:rsid w:val="002B7ACC"/>
    <w:rsid w:val="002B7ACE"/>
    <w:rsid w:val="002B7CEE"/>
    <w:rsid w:val="002C0D52"/>
    <w:rsid w:val="002C110F"/>
    <w:rsid w:val="002C11A3"/>
    <w:rsid w:val="002C16E1"/>
    <w:rsid w:val="002C1E58"/>
    <w:rsid w:val="002C1FAF"/>
    <w:rsid w:val="002C34BA"/>
    <w:rsid w:val="002C39D3"/>
    <w:rsid w:val="002C3DA7"/>
    <w:rsid w:val="002C3FC0"/>
    <w:rsid w:val="002C42C8"/>
    <w:rsid w:val="002C44DD"/>
    <w:rsid w:val="002C4592"/>
    <w:rsid w:val="002C48DD"/>
    <w:rsid w:val="002C4BDD"/>
    <w:rsid w:val="002C4BF9"/>
    <w:rsid w:val="002C72A9"/>
    <w:rsid w:val="002C74CD"/>
    <w:rsid w:val="002D04B8"/>
    <w:rsid w:val="002D1501"/>
    <w:rsid w:val="002D17BE"/>
    <w:rsid w:val="002D1D25"/>
    <w:rsid w:val="002D36B3"/>
    <w:rsid w:val="002D37D9"/>
    <w:rsid w:val="002D6326"/>
    <w:rsid w:val="002D66E0"/>
    <w:rsid w:val="002D67C8"/>
    <w:rsid w:val="002D7FB3"/>
    <w:rsid w:val="002E14A8"/>
    <w:rsid w:val="002E1E3C"/>
    <w:rsid w:val="002E24FC"/>
    <w:rsid w:val="002E3497"/>
    <w:rsid w:val="002E4293"/>
    <w:rsid w:val="002E48FB"/>
    <w:rsid w:val="002E6660"/>
    <w:rsid w:val="002E6665"/>
    <w:rsid w:val="002E671D"/>
    <w:rsid w:val="002E6DAF"/>
    <w:rsid w:val="002E74A4"/>
    <w:rsid w:val="002E770B"/>
    <w:rsid w:val="002E776E"/>
    <w:rsid w:val="002E7FC4"/>
    <w:rsid w:val="002F059D"/>
    <w:rsid w:val="002F08EF"/>
    <w:rsid w:val="002F19B2"/>
    <w:rsid w:val="002F3BD0"/>
    <w:rsid w:val="002F4D82"/>
    <w:rsid w:val="002F5562"/>
    <w:rsid w:val="002F698E"/>
    <w:rsid w:val="003001FD"/>
    <w:rsid w:val="00300C34"/>
    <w:rsid w:val="00300D7D"/>
    <w:rsid w:val="00300EB7"/>
    <w:rsid w:val="00301CF5"/>
    <w:rsid w:val="00302A5C"/>
    <w:rsid w:val="00302BBF"/>
    <w:rsid w:val="00303213"/>
    <w:rsid w:val="0030330F"/>
    <w:rsid w:val="003048AE"/>
    <w:rsid w:val="0030626A"/>
    <w:rsid w:val="00310B88"/>
    <w:rsid w:val="00310F41"/>
    <w:rsid w:val="00312C08"/>
    <w:rsid w:val="00312E45"/>
    <w:rsid w:val="0031309C"/>
    <w:rsid w:val="00314039"/>
    <w:rsid w:val="003154F6"/>
    <w:rsid w:val="00316345"/>
    <w:rsid w:val="00316578"/>
    <w:rsid w:val="00317248"/>
    <w:rsid w:val="0031741F"/>
    <w:rsid w:val="00320269"/>
    <w:rsid w:val="00321174"/>
    <w:rsid w:val="00321925"/>
    <w:rsid w:val="00321D6D"/>
    <w:rsid w:val="00322946"/>
    <w:rsid w:val="0032357A"/>
    <w:rsid w:val="0032422C"/>
    <w:rsid w:val="003246ED"/>
    <w:rsid w:val="0032539F"/>
    <w:rsid w:val="0032559F"/>
    <w:rsid w:val="00325810"/>
    <w:rsid w:val="0032660A"/>
    <w:rsid w:val="00331BB1"/>
    <w:rsid w:val="00332647"/>
    <w:rsid w:val="003331B3"/>
    <w:rsid w:val="00333409"/>
    <w:rsid w:val="00333701"/>
    <w:rsid w:val="0033380C"/>
    <w:rsid w:val="00333923"/>
    <w:rsid w:val="00334548"/>
    <w:rsid w:val="003349CC"/>
    <w:rsid w:val="00335B1F"/>
    <w:rsid w:val="00335FA1"/>
    <w:rsid w:val="00336FC1"/>
    <w:rsid w:val="003378F8"/>
    <w:rsid w:val="00340223"/>
    <w:rsid w:val="0034114D"/>
    <w:rsid w:val="003420FB"/>
    <w:rsid w:val="00343311"/>
    <w:rsid w:val="00343394"/>
    <w:rsid w:val="00345B03"/>
    <w:rsid w:val="0034624B"/>
    <w:rsid w:val="003478F5"/>
    <w:rsid w:val="00347A32"/>
    <w:rsid w:val="00350DB0"/>
    <w:rsid w:val="00351C27"/>
    <w:rsid w:val="00352E53"/>
    <w:rsid w:val="00354166"/>
    <w:rsid w:val="003541B8"/>
    <w:rsid w:val="00355B64"/>
    <w:rsid w:val="00357C24"/>
    <w:rsid w:val="00357CA0"/>
    <w:rsid w:val="00357EFE"/>
    <w:rsid w:val="0036155E"/>
    <w:rsid w:val="003624B3"/>
    <w:rsid w:val="00362608"/>
    <w:rsid w:val="00362DBB"/>
    <w:rsid w:val="0036494B"/>
    <w:rsid w:val="00364AF5"/>
    <w:rsid w:val="003669C2"/>
    <w:rsid w:val="003703AB"/>
    <w:rsid w:val="003705E1"/>
    <w:rsid w:val="0037064C"/>
    <w:rsid w:val="00370C62"/>
    <w:rsid w:val="00371E6D"/>
    <w:rsid w:val="00374CFE"/>
    <w:rsid w:val="003752C3"/>
    <w:rsid w:val="00376153"/>
    <w:rsid w:val="0037679F"/>
    <w:rsid w:val="00376970"/>
    <w:rsid w:val="003773A0"/>
    <w:rsid w:val="003804F6"/>
    <w:rsid w:val="00380A6B"/>
    <w:rsid w:val="00380C2D"/>
    <w:rsid w:val="00380D2B"/>
    <w:rsid w:val="00381BC0"/>
    <w:rsid w:val="00382DD4"/>
    <w:rsid w:val="00383D58"/>
    <w:rsid w:val="00385131"/>
    <w:rsid w:val="00386C3D"/>
    <w:rsid w:val="00387BE0"/>
    <w:rsid w:val="00390D17"/>
    <w:rsid w:val="003929A4"/>
    <w:rsid w:val="00394A48"/>
    <w:rsid w:val="00395544"/>
    <w:rsid w:val="00396874"/>
    <w:rsid w:val="00397965"/>
    <w:rsid w:val="003A0439"/>
    <w:rsid w:val="003A153E"/>
    <w:rsid w:val="003A35B9"/>
    <w:rsid w:val="003A3827"/>
    <w:rsid w:val="003A3835"/>
    <w:rsid w:val="003A38C6"/>
    <w:rsid w:val="003A5030"/>
    <w:rsid w:val="003A55D3"/>
    <w:rsid w:val="003A56B0"/>
    <w:rsid w:val="003A5CA5"/>
    <w:rsid w:val="003A5EDE"/>
    <w:rsid w:val="003A6A4A"/>
    <w:rsid w:val="003A75BC"/>
    <w:rsid w:val="003A7611"/>
    <w:rsid w:val="003B1181"/>
    <w:rsid w:val="003B23D3"/>
    <w:rsid w:val="003B2698"/>
    <w:rsid w:val="003B2A9B"/>
    <w:rsid w:val="003B3CC3"/>
    <w:rsid w:val="003B4451"/>
    <w:rsid w:val="003B452D"/>
    <w:rsid w:val="003B4726"/>
    <w:rsid w:val="003B557D"/>
    <w:rsid w:val="003B5A0B"/>
    <w:rsid w:val="003B5A3F"/>
    <w:rsid w:val="003B68B5"/>
    <w:rsid w:val="003B6B9F"/>
    <w:rsid w:val="003B74A0"/>
    <w:rsid w:val="003B775B"/>
    <w:rsid w:val="003C12D3"/>
    <w:rsid w:val="003C142D"/>
    <w:rsid w:val="003C3089"/>
    <w:rsid w:val="003C3876"/>
    <w:rsid w:val="003C405F"/>
    <w:rsid w:val="003C51BE"/>
    <w:rsid w:val="003C623F"/>
    <w:rsid w:val="003D00D9"/>
    <w:rsid w:val="003D0D03"/>
    <w:rsid w:val="003D1FD6"/>
    <w:rsid w:val="003D2895"/>
    <w:rsid w:val="003D2A5F"/>
    <w:rsid w:val="003D2CBB"/>
    <w:rsid w:val="003D4D5C"/>
    <w:rsid w:val="003D5AB3"/>
    <w:rsid w:val="003D6345"/>
    <w:rsid w:val="003D76B8"/>
    <w:rsid w:val="003D7A2F"/>
    <w:rsid w:val="003E06C2"/>
    <w:rsid w:val="003E0D86"/>
    <w:rsid w:val="003E2C61"/>
    <w:rsid w:val="003E3331"/>
    <w:rsid w:val="003E33B2"/>
    <w:rsid w:val="003E394F"/>
    <w:rsid w:val="003E3F62"/>
    <w:rsid w:val="003E5075"/>
    <w:rsid w:val="003E62C9"/>
    <w:rsid w:val="003E635E"/>
    <w:rsid w:val="003F0ED0"/>
    <w:rsid w:val="003F1061"/>
    <w:rsid w:val="003F1247"/>
    <w:rsid w:val="003F1CEF"/>
    <w:rsid w:val="003F30F0"/>
    <w:rsid w:val="003F3118"/>
    <w:rsid w:val="003F3557"/>
    <w:rsid w:val="003F45C6"/>
    <w:rsid w:val="003F4F27"/>
    <w:rsid w:val="003F5628"/>
    <w:rsid w:val="003F62E6"/>
    <w:rsid w:val="003F6A95"/>
    <w:rsid w:val="003F70C3"/>
    <w:rsid w:val="003F7781"/>
    <w:rsid w:val="003F7810"/>
    <w:rsid w:val="003F7F6A"/>
    <w:rsid w:val="003F7F7A"/>
    <w:rsid w:val="0040372E"/>
    <w:rsid w:val="00403893"/>
    <w:rsid w:val="00406152"/>
    <w:rsid w:val="00411E51"/>
    <w:rsid w:val="00411F01"/>
    <w:rsid w:val="00412E15"/>
    <w:rsid w:val="00414073"/>
    <w:rsid w:val="00415C09"/>
    <w:rsid w:val="00416985"/>
    <w:rsid w:val="004169C1"/>
    <w:rsid w:val="004171A0"/>
    <w:rsid w:val="00417EC2"/>
    <w:rsid w:val="00420390"/>
    <w:rsid w:val="0042108F"/>
    <w:rsid w:val="00423856"/>
    <w:rsid w:val="00423B0F"/>
    <w:rsid w:val="00424BED"/>
    <w:rsid w:val="00425F24"/>
    <w:rsid w:val="004274A9"/>
    <w:rsid w:val="00427966"/>
    <w:rsid w:val="00427B3E"/>
    <w:rsid w:val="00427B61"/>
    <w:rsid w:val="00430E64"/>
    <w:rsid w:val="00431908"/>
    <w:rsid w:val="0043234B"/>
    <w:rsid w:val="00432C70"/>
    <w:rsid w:val="00432FF9"/>
    <w:rsid w:val="00433372"/>
    <w:rsid w:val="0043394B"/>
    <w:rsid w:val="00433CA3"/>
    <w:rsid w:val="0043407B"/>
    <w:rsid w:val="00435585"/>
    <w:rsid w:val="004367B4"/>
    <w:rsid w:val="00436C07"/>
    <w:rsid w:val="00436E3B"/>
    <w:rsid w:val="004372E6"/>
    <w:rsid w:val="00437643"/>
    <w:rsid w:val="00440340"/>
    <w:rsid w:val="00441177"/>
    <w:rsid w:val="00441F86"/>
    <w:rsid w:val="004427AB"/>
    <w:rsid w:val="0044450A"/>
    <w:rsid w:val="00444D15"/>
    <w:rsid w:val="00444DD2"/>
    <w:rsid w:val="004464E8"/>
    <w:rsid w:val="0045011A"/>
    <w:rsid w:val="0045012E"/>
    <w:rsid w:val="004501A4"/>
    <w:rsid w:val="0045057C"/>
    <w:rsid w:val="00452035"/>
    <w:rsid w:val="00452731"/>
    <w:rsid w:val="004556F9"/>
    <w:rsid w:val="004561AD"/>
    <w:rsid w:val="0045753C"/>
    <w:rsid w:val="004576B7"/>
    <w:rsid w:val="00460D7A"/>
    <w:rsid w:val="004622B3"/>
    <w:rsid w:val="00462639"/>
    <w:rsid w:val="00462C41"/>
    <w:rsid w:val="00463160"/>
    <w:rsid w:val="00463200"/>
    <w:rsid w:val="00463C75"/>
    <w:rsid w:val="00464801"/>
    <w:rsid w:val="00464C54"/>
    <w:rsid w:val="00465CD9"/>
    <w:rsid w:val="00465F92"/>
    <w:rsid w:val="0046607F"/>
    <w:rsid w:val="00466367"/>
    <w:rsid w:val="00466453"/>
    <w:rsid w:val="004704AF"/>
    <w:rsid w:val="00470617"/>
    <w:rsid w:val="004709DB"/>
    <w:rsid w:val="00471F2C"/>
    <w:rsid w:val="004728E7"/>
    <w:rsid w:val="004733DE"/>
    <w:rsid w:val="0047424B"/>
    <w:rsid w:val="00475F64"/>
    <w:rsid w:val="00476F62"/>
    <w:rsid w:val="00476FC7"/>
    <w:rsid w:val="004775C2"/>
    <w:rsid w:val="0047770C"/>
    <w:rsid w:val="004777CC"/>
    <w:rsid w:val="004823FB"/>
    <w:rsid w:val="0048270F"/>
    <w:rsid w:val="00483362"/>
    <w:rsid w:val="00483C98"/>
    <w:rsid w:val="00484198"/>
    <w:rsid w:val="00484745"/>
    <w:rsid w:val="00484762"/>
    <w:rsid w:val="004859CF"/>
    <w:rsid w:val="00485E4E"/>
    <w:rsid w:val="00486806"/>
    <w:rsid w:val="004874C2"/>
    <w:rsid w:val="00490054"/>
    <w:rsid w:val="00493E16"/>
    <w:rsid w:val="00493EC6"/>
    <w:rsid w:val="00494EB8"/>
    <w:rsid w:val="00497457"/>
    <w:rsid w:val="004A0B27"/>
    <w:rsid w:val="004A12FE"/>
    <w:rsid w:val="004A1E5C"/>
    <w:rsid w:val="004A2C92"/>
    <w:rsid w:val="004A4D25"/>
    <w:rsid w:val="004A5629"/>
    <w:rsid w:val="004A5BDB"/>
    <w:rsid w:val="004A5D7D"/>
    <w:rsid w:val="004A5FE0"/>
    <w:rsid w:val="004A6519"/>
    <w:rsid w:val="004A7143"/>
    <w:rsid w:val="004A796A"/>
    <w:rsid w:val="004B030A"/>
    <w:rsid w:val="004B121B"/>
    <w:rsid w:val="004B207F"/>
    <w:rsid w:val="004B423F"/>
    <w:rsid w:val="004B4FC7"/>
    <w:rsid w:val="004B5046"/>
    <w:rsid w:val="004B5628"/>
    <w:rsid w:val="004B6E4A"/>
    <w:rsid w:val="004B6FC6"/>
    <w:rsid w:val="004B75B0"/>
    <w:rsid w:val="004B7FC1"/>
    <w:rsid w:val="004C044A"/>
    <w:rsid w:val="004C0B12"/>
    <w:rsid w:val="004C2624"/>
    <w:rsid w:val="004C28BB"/>
    <w:rsid w:val="004C2DEB"/>
    <w:rsid w:val="004C2DFF"/>
    <w:rsid w:val="004C3FFF"/>
    <w:rsid w:val="004C4327"/>
    <w:rsid w:val="004C45EB"/>
    <w:rsid w:val="004C4D88"/>
    <w:rsid w:val="004C5657"/>
    <w:rsid w:val="004C6D5E"/>
    <w:rsid w:val="004D092D"/>
    <w:rsid w:val="004D0DAB"/>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524A"/>
    <w:rsid w:val="004E58ED"/>
    <w:rsid w:val="004E59D1"/>
    <w:rsid w:val="004E5E9A"/>
    <w:rsid w:val="004E69B3"/>
    <w:rsid w:val="004E6B03"/>
    <w:rsid w:val="004E6D02"/>
    <w:rsid w:val="004E7ECF"/>
    <w:rsid w:val="004F0790"/>
    <w:rsid w:val="004F08BC"/>
    <w:rsid w:val="004F0B3A"/>
    <w:rsid w:val="004F183B"/>
    <w:rsid w:val="004F1D4D"/>
    <w:rsid w:val="004F41C6"/>
    <w:rsid w:val="004F444F"/>
    <w:rsid w:val="004F5210"/>
    <w:rsid w:val="004F5863"/>
    <w:rsid w:val="004F5B25"/>
    <w:rsid w:val="004F6649"/>
    <w:rsid w:val="0050031D"/>
    <w:rsid w:val="00500614"/>
    <w:rsid w:val="00500AB9"/>
    <w:rsid w:val="005048A2"/>
    <w:rsid w:val="005051CB"/>
    <w:rsid w:val="0050523B"/>
    <w:rsid w:val="00506019"/>
    <w:rsid w:val="00506884"/>
    <w:rsid w:val="00506FEF"/>
    <w:rsid w:val="00507058"/>
    <w:rsid w:val="0050790A"/>
    <w:rsid w:val="00510415"/>
    <w:rsid w:val="00510AB5"/>
    <w:rsid w:val="00511F21"/>
    <w:rsid w:val="005124CF"/>
    <w:rsid w:val="00512A76"/>
    <w:rsid w:val="00513318"/>
    <w:rsid w:val="00513A8E"/>
    <w:rsid w:val="00516459"/>
    <w:rsid w:val="00520939"/>
    <w:rsid w:val="00520D08"/>
    <w:rsid w:val="00521589"/>
    <w:rsid w:val="00521D2F"/>
    <w:rsid w:val="005257C3"/>
    <w:rsid w:val="00526923"/>
    <w:rsid w:val="005306D3"/>
    <w:rsid w:val="005313DD"/>
    <w:rsid w:val="005319C9"/>
    <w:rsid w:val="00531D7A"/>
    <w:rsid w:val="00532EA2"/>
    <w:rsid w:val="005333C8"/>
    <w:rsid w:val="00533FE7"/>
    <w:rsid w:val="00535525"/>
    <w:rsid w:val="0053573D"/>
    <w:rsid w:val="00535C75"/>
    <w:rsid w:val="0053658D"/>
    <w:rsid w:val="00536CBF"/>
    <w:rsid w:val="00537435"/>
    <w:rsid w:val="00537819"/>
    <w:rsid w:val="00537B5B"/>
    <w:rsid w:val="00537BE2"/>
    <w:rsid w:val="00537D68"/>
    <w:rsid w:val="00540C70"/>
    <w:rsid w:val="005424FC"/>
    <w:rsid w:val="005429FB"/>
    <w:rsid w:val="00544AB5"/>
    <w:rsid w:val="00544D53"/>
    <w:rsid w:val="00545C70"/>
    <w:rsid w:val="00546C27"/>
    <w:rsid w:val="00547A6B"/>
    <w:rsid w:val="005504EB"/>
    <w:rsid w:val="0055050E"/>
    <w:rsid w:val="0055129D"/>
    <w:rsid w:val="00551D2F"/>
    <w:rsid w:val="00552EA6"/>
    <w:rsid w:val="005533F4"/>
    <w:rsid w:val="005535C2"/>
    <w:rsid w:val="005537B8"/>
    <w:rsid w:val="00553A6F"/>
    <w:rsid w:val="00554B2F"/>
    <w:rsid w:val="00555F10"/>
    <w:rsid w:val="00556394"/>
    <w:rsid w:val="00556441"/>
    <w:rsid w:val="0055693E"/>
    <w:rsid w:val="005569C9"/>
    <w:rsid w:val="005569DC"/>
    <w:rsid w:val="005603AD"/>
    <w:rsid w:val="0056115D"/>
    <w:rsid w:val="00561332"/>
    <w:rsid w:val="00562833"/>
    <w:rsid w:val="005641A0"/>
    <w:rsid w:val="0056433D"/>
    <w:rsid w:val="0056488C"/>
    <w:rsid w:val="00564E89"/>
    <w:rsid w:val="0056523C"/>
    <w:rsid w:val="0056575D"/>
    <w:rsid w:val="00565ECC"/>
    <w:rsid w:val="0056645F"/>
    <w:rsid w:val="00567DF3"/>
    <w:rsid w:val="00573041"/>
    <w:rsid w:val="0057398D"/>
    <w:rsid w:val="00573DD7"/>
    <w:rsid w:val="0057574D"/>
    <w:rsid w:val="00576D7D"/>
    <w:rsid w:val="005773F0"/>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D2F"/>
    <w:rsid w:val="00592046"/>
    <w:rsid w:val="00592B0C"/>
    <w:rsid w:val="00592B6D"/>
    <w:rsid w:val="005937DA"/>
    <w:rsid w:val="00593D94"/>
    <w:rsid w:val="005945CA"/>
    <w:rsid w:val="0059476A"/>
    <w:rsid w:val="005948BD"/>
    <w:rsid w:val="005954BF"/>
    <w:rsid w:val="00595612"/>
    <w:rsid w:val="0059583E"/>
    <w:rsid w:val="0059669B"/>
    <w:rsid w:val="005A039A"/>
    <w:rsid w:val="005A0E5D"/>
    <w:rsid w:val="005A13DF"/>
    <w:rsid w:val="005A17F3"/>
    <w:rsid w:val="005A1C51"/>
    <w:rsid w:val="005A1D64"/>
    <w:rsid w:val="005A28A3"/>
    <w:rsid w:val="005A3A29"/>
    <w:rsid w:val="005A41F4"/>
    <w:rsid w:val="005A5FCE"/>
    <w:rsid w:val="005A68FD"/>
    <w:rsid w:val="005B10B8"/>
    <w:rsid w:val="005B2716"/>
    <w:rsid w:val="005B3580"/>
    <w:rsid w:val="005B3D26"/>
    <w:rsid w:val="005B4C1F"/>
    <w:rsid w:val="005B5450"/>
    <w:rsid w:val="005B545C"/>
    <w:rsid w:val="005B5A51"/>
    <w:rsid w:val="005B5C82"/>
    <w:rsid w:val="005B6610"/>
    <w:rsid w:val="005B7FDE"/>
    <w:rsid w:val="005C011F"/>
    <w:rsid w:val="005C0292"/>
    <w:rsid w:val="005C122F"/>
    <w:rsid w:val="005C1C4C"/>
    <w:rsid w:val="005C2E00"/>
    <w:rsid w:val="005C43BE"/>
    <w:rsid w:val="005C4BA2"/>
    <w:rsid w:val="005C5BD5"/>
    <w:rsid w:val="005C5C84"/>
    <w:rsid w:val="005C6A58"/>
    <w:rsid w:val="005C6D3D"/>
    <w:rsid w:val="005D0186"/>
    <w:rsid w:val="005D0B68"/>
    <w:rsid w:val="005D1243"/>
    <w:rsid w:val="005D1F8F"/>
    <w:rsid w:val="005D734A"/>
    <w:rsid w:val="005D7D17"/>
    <w:rsid w:val="005E0511"/>
    <w:rsid w:val="005E0D8A"/>
    <w:rsid w:val="005E2F4F"/>
    <w:rsid w:val="005E3E3F"/>
    <w:rsid w:val="005E61B4"/>
    <w:rsid w:val="005E68E0"/>
    <w:rsid w:val="005E6DE7"/>
    <w:rsid w:val="005E6ECE"/>
    <w:rsid w:val="005E74E4"/>
    <w:rsid w:val="005E7A36"/>
    <w:rsid w:val="005F02BE"/>
    <w:rsid w:val="005F03CF"/>
    <w:rsid w:val="005F055B"/>
    <w:rsid w:val="005F4D47"/>
    <w:rsid w:val="005F5A12"/>
    <w:rsid w:val="005F5D3F"/>
    <w:rsid w:val="005F64BE"/>
    <w:rsid w:val="005F6638"/>
    <w:rsid w:val="005F6CF4"/>
    <w:rsid w:val="005F765D"/>
    <w:rsid w:val="005F7F56"/>
    <w:rsid w:val="006000A3"/>
    <w:rsid w:val="00600420"/>
    <w:rsid w:val="00601401"/>
    <w:rsid w:val="0060146A"/>
    <w:rsid w:val="00601F05"/>
    <w:rsid w:val="00602858"/>
    <w:rsid w:val="00602EBD"/>
    <w:rsid w:val="00603337"/>
    <w:rsid w:val="00603CA3"/>
    <w:rsid w:val="00604301"/>
    <w:rsid w:val="00604417"/>
    <w:rsid w:val="00604422"/>
    <w:rsid w:val="0060482A"/>
    <w:rsid w:val="00604B38"/>
    <w:rsid w:val="0060599C"/>
    <w:rsid w:val="00605C37"/>
    <w:rsid w:val="006062AE"/>
    <w:rsid w:val="006062D3"/>
    <w:rsid w:val="0060662E"/>
    <w:rsid w:val="00606746"/>
    <w:rsid w:val="0060702C"/>
    <w:rsid w:val="00610801"/>
    <w:rsid w:val="0061095F"/>
    <w:rsid w:val="00610AFF"/>
    <w:rsid w:val="006121C5"/>
    <w:rsid w:val="0061449A"/>
    <w:rsid w:val="0061552E"/>
    <w:rsid w:val="006164D9"/>
    <w:rsid w:val="00616777"/>
    <w:rsid w:val="00617E05"/>
    <w:rsid w:val="00617F36"/>
    <w:rsid w:val="00620225"/>
    <w:rsid w:val="0062073F"/>
    <w:rsid w:val="006223E2"/>
    <w:rsid w:val="00623DD5"/>
    <w:rsid w:val="006254D1"/>
    <w:rsid w:val="0062566A"/>
    <w:rsid w:val="00625B02"/>
    <w:rsid w:val="006262C1"/>
    <w:rsid w:val="00626344"/>
    <w:rsid w:val="00626C56"/>
    <w:rsid w:val="006302CD"/>
    <w:rsid w:val="00631995"/>
    <w:rsid w:val="00631F4E"/>
    <w:rsid w:val="00633AF2"/>
    <w:rsid w:val="00634C8F"/>
    <w:rsid w:val="00635187"/>
    <w:rsid w:val="0063701A"/>
    <w:rsid w:val="0064082B"/>
    <w:rsid w:val="00643201"/>
    <w:rsid w:val="0064366E"/>
    <w:rsid w:val="00643FB5"/>
    <w:rsid w:val="0064539F"/>
    <w:rsid w:val="00645CC2"/>
    <w:rsid w:val="006472BC"/>
    <w:rsid w:val="006473AE"/>
    <w:rsid w:val="00650060"/>
    <w:rsid w:val="00652B48"/>
    <w:rsid w:val="00652E49"/>
    <w:rsid w:val="00652EC6"/>
    <w:rsid w:val="006532D9"/>
    <w:rsid w:val="00653AD2"/>
    <w:rsid w:val="00653D90"/>
    <w:rsid w:val="00653E64"/>
    <w:rsid w:val="00654740"/>
    <w:rsid w:val="00655F11"/>
    <w:rsid w:val="00657C88"/>
    <w:rsid w:val="006606BE"/>
    <w:rsid w:val="00660C59"/>
    <w:rsid w:val="00661B1B"/>
    <w:rsid w:val="00662A57"/>
    <w:rsid w:val="00662B98"/>
    <w:rsid w:val="00663783"/>
    <w:rsid w:val="00664647"/>
    <w:rsid w:val="00664D58"/>
    <w:rsid w:val="00666128"/>
    <w:rsid w:val="006672A9"/>
    <w:rsid w:val="00670407"/>
    <w:rsid w:val="00670493"/>
    <w:rsid w:val="0067061E"/>
    <w:rsid w:val="006713BB"/>
    <w:rsid w:val="00672342"/>
    <w:rsid w:val="006726D0"/>
    <w:rsid w:val="00672A11"/>
    <w:rsid w:val="00673005"/>
    <w:rsid w:val="00673F40"/>
    <w:rsid w:val="00674925"/>
    <w:rsid w:val="00674D27"/>
    <w:rsid w:val="006750B2"/>
    <w:rsid w:val="006754A0"/>
    <w:rsid w:val="006755F6"/>
    <w:rsid w:val="0067783D"/>
    <w:rsid w:val="00681D99"/>
    <w:rsid w:val="0068254D"/>
    <w:rsid w:val="0068285E"/>
    <w:rsid w:val="006829E1"/>
    <w:rsid w:val="00682BD1"/>
    <w:rsid w:val="0068370F"/>
    <w:rsid w:val="00683847"/>
    <w:rsid w:val="00683E63"/>
    <w:rsid w:val="00684C9F"/>
    <w:rsid w:val="00684FD0"/>
    <w:rsid w:val="00685082"/>
    <w:rsid w:val="00685FB3"/>
    <w:rsid w:val="006867C4"/>
    <w:rsid w:val="006870B8"/>
    <w:rsid w:val="00687B2B"/>
    <w:rsid w:val="0069047F"/>
    <w:rsid w:val="006910E4"/>
    <w:rsid w:val="00692367"/>
    <w:rsid w:val="006935D8"/>
    <w:rsid w:val="00694738"/>
    <w:rsid w:val="006957A4"/>
    <w:rsid w:val="00695E78"/>
    <w:rsid w:val="00696782"/>
    <w:rsid w:val="006967AE"/>
    <w:rsid w:val="00696B5B"/>
    <w:rsid w:val="00697B8E"/>
    <w:rsid w:val="00697DBA"/>
    <w:rsid w:val="006A15F1"/>
    <w:rsid w:val="006A1B65"/>
    <w:rsid w:val="006A3FF9"/>
    <w:rsid w:val="006A5328"/>
    <w:rsid w:val="006A6280"/>
    <w:rsid w:val="006A66A7"/>
    <w:rsid w:val="006A7C05"/>
    <w:rsid w:val="006A7CA6"/>
    <w:rsid w:val="006A7E2C"/>
    <w:rsid w:val="006B0FB7"/>
    <w:rsid w:val="006B106A"/>
    <w:rsid w:val="006B1438"/>
    <w:rsid w:val="006B1706"/>
    <w:rsid w:val="006B1CE9"/>
    <w:rsid w:val="006B1E9D"/>
    <w:rsid w:val="006B4684"/>
    <w:rsid w:val="006B4770"/>
    <w:rsid w:val="006B48CC"/>
    <w:rsid w:val="006B505B"/>
    <w:rsid w:val="006B67AA"/>
    <w:rsid w:val="006B7320"/>
    <w:rsid w:val="006C0AC6"/>
    <w:rsid w:val="006C2F60"/>
    <w:rsid w:val="006C31A6"/>
    <w:rsid w:val="006C3F18"/>
    <w:rsid w:val="006C4449"/>
    <w:rsid w:val="006C5D68"/>
    <w:rsid w:val="006C60C7"/>
    <w:rsid w:val="006C7341"/>
    <w:rsid w:val="006C7DB7"/>
    <w:rsid w:val="006C7EAE"/>
    <w:rsid w:val="006D0A55"/>
    <w:rsid w:val="006D37DF"/>
    <w:rsid w:val="006D391F"/>
    <w:rsid w:val="006D3D48"/>
    <w:rsid w:val="006D4189"/>
    <w:rsid w:val="006D56DB"/>
    <w:rsid w:val="006D6531"/>
    <w:rsid w:val="006D6617"/>
    <w:rsid w:val="006E1388"/>
    <w:rsid w:val="006E3123"/>
    <w:rsid w:val="006E3708"/>
    <w:rsid w:val="006E3B76"/>
    <w:rsid w:val="006E47A6"/>
    <w:rsid w:val="006E48B4"/>
    <w:rsid w:val="006E4DC1"/>
    <w:rsid w:val="006E7542"/>
    <w:rsid w:val="006E77B5"/>
    <w:rsid w:val="006E782B"/>
    <w:rsid w:val="006F2868"/>
    <w:rsid w:val="006F39F4"/>
    <w:rsid w:val="006F5117"/>
    <w:rsid w:val="006F5A9F"/>
    <w:rsid w:val="006F5B4E"/>
    <w:rsid w:val="006F6F37"/>
    <w:rsid w:val="007005C8"/>
    <w:rsid w:val="007031F1"/>
    <w:rsid w:val="007032B2"/>
    <w:rsid w:val="007042B5"/>
    <w:rsid w:val="00704941"/>
    <w:rsid w:val="007055D8"/>
    <w:rsid w:val="00706654"/>
    <w:rsid w:val="0070679D"/>
    <w:rsid w:val="00706907"/>
    <w:rsid w:val="00707BAA"/>
    <w:rsid w:val="007103C7"/>
    <w:rsid w:val="00711108"/>
    <w:rsid w:val="0071118D"/>
    <w:rsid w:val="0071319F"/>
    <w:rsid w:val="00713567"/>
    <w:rsid w:val="00715623"/>
    <w:rsid w:val="0071610E"/>
    <w:rsid w:val="00717A98"/>
    <w:rsid w:val="007202D6"/>
    <w:rsid w:val="00720C36"/>
    <w:rsid w:val="00722F05"/>
    <w:rsid w:val="007235AE"/>
    <w:rsid w:val="00724006"/>
    <w:rsid w:val="00724AB1"/>
    <w:rsid w:val="007256D8"/>
    <w:rsid w:val="00725E2E"/>
    <w:rsid w:val="00725E63"/>
    <w:rsid w:val="00727885"/>
    <w:rsid w:val="00727CEB"/>
    <w:rsid w:val="00727DCD"/>
    <w:rsid w:val="0073032A"/>
    <w:rsid w:val="00731B36"/>
    <w:rsid w:val="00731D84"/>
    <w:rsid w:val="00731F77"/>
    <w:rsid w:val="00732297"/>
    <w:rsid w:val="00732864"/>
    <w:rsid w:val="00733C8F"/>
    <w:rsid w:val="0073400F"/>
    <w:rsid w:val="00734E9C"/>
    <w:rsid w:val="00735622"/>
    <w:rsid w:val="00735D7B"/>
    <w:rsid w:val="00736FF7"/>
    <w:rsid w:val="00737BAE"/>
    <w:rsid w:val="00740DED"/>
    <w:rsid w:val="00741101"/>
    <w:rsid w:val="00741BC5"/>
    <w:rsid w:val="00744A64"/>
    <w:rsid w:val="00744B61"/>
    <w:rsid w:val="00745E64"/>
    <w:rsid w:val="007473AC"/>
    <w:rsid w:val="00747AA7"/>
    <w:rsid w:val="00750FBE"/>
    <w:rsid w:val="00751338"/>
    <w:rsid w:val="007514A7"/>
    <w:rsid w:val="00751A58"/>
    <w:rsid w:val="00752E44"/>
    <w:rsid w:val="00752F1F"/>
    <w:rsid w:val="007534B8"/>
    <w:rsid w:val="007546C2"/>
    <w:rsid w:val="00754ED7"/>
    <w:rsid w:val="00754F4F"/>
    <w:rsid w:val="00757FB4"/>
    <w:rsid w:val="00760541"/>
    <w:rsid w:val="0076097E"/>
    <w:rsid w:val="00760BAB"/>
    <w:rsid w:val="00760D17"/>
    <w:rsid w:val="007625C2"/>
    <w:rsid w:val="00763FD9"/>
    <w:rsid w:val="0076411F"/>
    <w:rsid w:val="00764234"/>
    <w:rsid w:val="007646F8"/>
    <w:rsid w:val="00766201"/>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064"/>
    <w:rsid w:val="00777655"/>
    <w:rsid w:val="00777A0D"/>
    <w:rsid w:val="00780170"/>
    <w:rsid w:val="00780DB3"/>
    <w:rsid w:val="00780F8C"/>
    <w:rsid w:val="00781093"/>
    <w:rsid w:val="00781C47"/>
    <w:rsid w:val="00782B74"/>
    <w:rsid w:val="00783534"/>
    <w:rsid w:val="00784187"/>
    <w:rsid w:val="00785E87"/>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969A5"/>
    <w:rsid w:val="007A08B3"/>
    <w:rsid w:val="007A103D"/>
    <w:rsid w:val="007A136A"/>
    <w:rsid w:val="007A2FE8"/>
    <w:rsid w:val="007A3680"/>
    <w:rsid w:val="007A384D"/>
    <w:rsid w:val="007A3DE2"/>
    <w:rsid w:val="007A4205"/>
    <w:rsid w:val="007A4768"/>
    <w:rsid w:val="007A4BEE"/>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BD5"/>
    <w:rsid w:val="007B61CA"/>
    <w:rsid w:val="007B73A4"/>
    <w:rsid w:val="007B7FBC"/>
    <w:rsid w:val="007C079B"/>
    <w:rsid w:val="007C097E"/>
    <w:rsid w:val="007C0FE1"/>
    <w:rsid w:val="007C1240"/>
    <w:rsid w:val="007C14F7"/>
    <w:rsid w:val="007C1F9C"/>
    <w:rsid w:val="007C295F"/>
    <w:rsid w:val="007C32DC"/>
    <w:rsid w:val="007C36E2"/>
    <w:rsid w:val="007C4062"/>
    <w:rsid w:val="007C45F5"/>
    <w:rsid w:val="007C5F6E"/>
    <w:rsid w:val="007C605F"/>
    <w:rsid w:val="007D0154"/>
    <w:rsid w:val="007D0AAD"/>
    <w:rsid w:val="007D0C13"/>
    <w:rsid w:val="007D1C74"/>
    <w:rsid w:val="007D39BF"/>
    <w:rsid w:val="007D4D84"/>
    <w:rsid w:val="007D6294"/>
    <w:rsid w:val="007D7523"/>
    <w:rsid w:val="007D77D2"/>
    <w:rsid w:val="007E09D9"/>
    <w:rsid w:val="007E2D97"/>
    <w:rsid w:val="007E3869"/>
    <w:rsid w:val="007E3EB4"/>
    <w:rsid w:val="007E3F82"/>
    <w:rsid w:val="007E4AB7"/>
    <w:rsid w:val="007E4F74"/>
    <w:rsid w:val="007E4F96"/>
    <w:rsid w:val="007E511A"/>
    <w:rsid w:val="007E63B6"/>
    <w:rsid w:val="007E6A26"/>
    <w:rsid w:val="007E6DC9"/>
    <w:rsid w:val="007E6E7C"/>
    <w:rsid w:val="007E7394"/>
    <w:rsid w:val="007F02BD"/>
    <w:rsid w:val="007F2189"/>
    <w:rsid w:val="007F3516"/>
    <w:rsid w:val="007F4CA3"/>
    <w:rsid w:val="007F5FAA"/>
    <w:rsid w:val="007F673B"/>
    <w:rsid w:val="007F7168"/>
    <w:rsid w:val="007F72A8"/>
    <w:rsid w:val="007F7580"/>
    <w:rsid w:val="00801980"/>
    <w:rsid w:val="00801CDD"/>
    <w:rsid w:val="0080253D"/>
    <w:rsid w:val="00802AD0"/>
    <w:rsid w:val="00802E18"/>
    <w:rsid w:val="00803C85"/>
    <w:rsid w:val="00804817"/>
    <w:rsid w:val="008051B4"/>
    <w:rsid w:val="0080706E"/>
    <w:rsid w:val="00807CDD"/>
    <w:rsid w:val="008133E3"/>
    <w:rsid w:val="00813D00"/>
    <w:rsid w:val="0081410E"/>
    <w:rsid w:val="008141D0"/>
    <w:rsid w:val="00814593"/>
    <w:rsid w:val="00814E31"/>
    <w:rsid w:val="00816053"/>
    <w:rsid w:val="00816FAD"/>
    <w:rsid w:val="0081718D"/>
    <w:rsid w:val="008201FF"/>
    <w:rsid w:val="00820883"/>
    <w:rsid w:val="00822A13"/>
    <w:rsid w:val="008233B8"/>
    <w:rsid w:val="0082373D"/>
    <w:rsid w:val="00823745"/>
    <w:rsid w:val="00823767"/>
    <w:rsid w:val="00823808"/>
    <w:rsid w:val="00823890"/>
    <w:rsid w:val="00824265"/>
    <w:rsid w:val="00824862"/>
    <w:rsid w:val="008249E3"/>
    <w:rsid w:val="00825D7E"/>
    <w:rsid w:val="00826F38"/>
    <w:rsid w:val="0082742B"/>
    <w:rsid w:val="008274A3"/>
    <w:rsid w:val="00827D65"/>
    <w:rsid w:val="00827D93"/>
    <w:rsid w:val="00831379"/>
    <w:rsid w:val="00832D3C"/>
    <w:rsid w:val="00832FD9"/>
    <w:rsid w:val="008339E9"/>
    <w:rsid w:val="00833AE2"/>
    <w:rsid w:val="00833C13"/>
    <w:rsid w:val="008346BB"/>
    <w:rsid w:val="0083491C"/>
    <w:rsid w:val="00834FFE"/>
    <w:rsid w:val="008355E5"/>
    <w:rsid w:val="00835978"/>
    <w:rsid w:val="00836E0B"/>
    <w:rsid w:val="0084018A"/>
    <w:rsid w:val="008402B1"/>
    <w:rsid w:val="00840510"/>
    <w:rsid w:val="008411C2"/>
    <w:rsid w:val="008418E9"/>
    <w:rsid w:val="00842718"/>
    <w:rsid w:val="00844287"/>
    <w:rsid w:val="0084443A"/>
    <w:rsid w:val="00844CC5"/>
    <w:rsid w:val="0084513F"/>
    <w:rsid w:val="00845A5F"/>
    <w:rsid w:val="00845D0A"/>
    <w:rsid w:val="00846119"/>
    <w:rsid w:val="00850001"/>
    <w:rsid w:val="008503D8"/>
    <w:rsid w:val="008507BD"/>
    <w:rsid w:val="008512F2"/>
    <w:rsid w:val="00851EEF"/>
    <w:rsid w:val="008521D9"/>
    <w:rsid w:val="0085236F"/>
    <w:rsid w:val="008531D7"/>
    <w:rsid w:val="00853242"/>
    <w:rsid w:val="00853CCE"/>
    <w:rsid w:val="008563C0"/>
    <w:rsid w:val="00856624"/>
    <w:rsid w:val="00856728"/>
    <w:rsid w:val="00856D6C"/>
    <w:rsid w:val="0085714F"/>
    <w:rsid w:val="008577BF"/>
    <w:rsid w:val="0085788C"/>
    <w:rsid w:val="00860E14"/>
    <w:rsid w:val="008629C7"/>
    <w:rsid w:val="0086347F"/>
    <w:rsid w:val="00863C7F"/>
    <w:rsid w:val="00864A6F"/>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77B42"/>
    <w:rsid w:val="008811B0"/>
    <w:rsid w:val="00881586"/>
    <w:rsid w:val="008819A3"/>
    <w:rsid w:val="00881C10"/>
    <w:rsid w:val="008836F6"/>
    <w:rsid w:val="008837F8"/>
    <w:rsid w:val="00884126"/>
    <w:rsid w:val="00884673"/>
    <w:rsid w:val="00884B84"/>
    <w:rsid w:val="00886C59"/>
    <w:rsid w:val="00887C78"/>
    <w:rsid w:val="0089016E"/>
    <w:rsid w:val="0089052E"/>
    <w:rsid w:val="00890C31"/>
    <w:rsid w:val="008924CB"/>
    <w:rsid w:val="00892788"/>
    <w:rsid w:val="008935A4"/>
    <w:rsid w:val="0089363E"/>
    <w:rsid w:val="008937B8"/>
    <w:rsid w:val="00893B7A"/>
    <w:rsid w:val="00893D91"/>
    <w:rsid w:val="0089489A"/>
    <w:rsid w:val="008952BC"/>
    <w:rsid w:val="0089593A"/>
    <w:rsid w:val="00895C29"/>
    <w:rsid w:val="00896F74"/>
    <w:rsid w:val="008979C6"/>
    <w:rsid w:val="008A01FB"/>
    <w:rsid w:val="008A05D8"/>
    <w:rsid w:val="008A0CAE"/>
    <w:rsid w:val="008A1E88"/>
    <w:rsid w:val="008A2247"/>
    <w:rsid w:val="008A2AD6"/>
    <w:rsid w:val="008A3562"/>
    <w:rsid w:val="008A407E"/>
    <w:rsid w:val="008A430F"/>
    <w:rsid w:val="008A52B4"/>
    <w:rsid w:val="008A57A3"/>
    <w:rsid w:val="008A6924"/>
    <w:rsid w:val="008A774A"/>
    <w:rsid w:val="008B18F5"/>
    <w:rsid w:val="008B1B23"/>
    <w:rsid w:val="008B1D54"/>
    <w:rsid w:val="008B21EC"/>
    <w:rsid w:val="008B22DC"/>
    <w:rsid w:val="008B339C"/>
    <w:rsid w:val="008B38E5"/>
    <w:rsid w:val="008B4852"/>
    <w:rsid w:val="008B4FC5"/>
    <w:rsid w:val="008B5021"/>
    <w:rsid w:val="008B519B"/>
    <w:rsid w:val="008B5B15"/>
    <w:rsid w:val="008B60E0"/>
    <w:rsid w:val="008B7DCA"/>
    <w:rsid w:val="008C024D"/>
    <w:rsid w:val="008C02CC"/>
    <w:rsid w:val="008C066F"/>
    <w:rsid w:val="008C0FE1"/>
    <w:rsid w:val="008C1831"/>
    <w:rsid w:val="008C1C31"/>
    <w:rsid w:val="008C25DB"/>
    <w:rsid w:val="008C6626"/>
    <w:rsid w:val="008C763E"/>
    <w:rsid w:val="008C7877"/>
    <w:rsid w:val="008D089B"/>
    <w:rsid w:val="008D1AF2"/>
    <w:rsid w:val="008D2927"/>
    <w:rsid w:val="008D2A11"/>
    <w:rsid w:val="008D2DFA"/>
    <w:rsid w:val="008D2F52"/>
    <w:rsid w:val="008D36AE"/>
    <w:rsid w:val="008D391A"/>
    <w:rsid w:val="008D4AD6"/>
    <w:rsid w:val="008D4C50"/>
    <w:rsid w:val="008D527D"/>
    <w:rsid w:val="008D612E"/>
    <w:rsid w:val="008D6C13"/>
    <w:rsid w:val="008D7F32"/>
    <w:rsid w:val="008E0C68"/>
    <w:rsid w:val="008E0EA5"/>
    <w:rsid w:val="008E1884"/>
    <w:rsid w:val="008E1F51"/>
    <w:rsid w:val="008E22B6"/>
    <w:rsid w:val="008E3F1A"/>
    <w:rsid w:val="008E5644"/>
    <w:rsid w:val="008E599C"/>
    <w:rsid w:val="008E6304"/>
    <w:rsid w:val="008E7442"/>
    <w:rsid w:val="008E74BE"/>
    <w:rsid w:val="008E791F"/>
    <w:rsid w:val="008F0EDA"/>
    <w:rsid w:val="008F1047"/>
    <w:rsid w:val="008F4246"/>
    <w:rsid w:val="008F59BC"/>
    <w:rsid w:val="008F5F7C"/>
    <w:rsid w:val="008F6F89"/>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202FC"/>
    <w:rsid w:val="009215A3"/>
    <w:rsid w:val="00921A57"/>
    <w:rsid w:val="009220A2"/>
    <w:rsid w:val="009221A6"/>
    <w:rsid w:val="0092276D"/>
    <w:rsid w:val="009227A7"/>
    <w:rsid w:val="00922AE5"/>
    <w:rsid w:val="00922F42"/>
    <w:rsid w:val="0092344E"/>
    <w:rsid w:val="009240E1"/>
    <w:rsid w:val="00924B20"/>
    <w:rsid w:val="00924BF9"/>
    <w:rsid w:val="00924C96"/>
    <w:rsid w:val="00924D38"/>
    <w:rsid w:val="009251B1"/>
    <w:rsid w:val="009254CF"/>
    <w:rsid w:val="00925DEB"/>
    <w:rsid w:val="0093010C"/>
    <w:rsid w:val="009302F6"/>
    <w:rsid w:val="0093097F"/>
    <w:rsid w:val="00930EC9"/>
    <w:rsid w:val="0093180B"/>
    <w:rsid w:val="00932688"/>
    <w:rsid w:val="00932AEB"/>
    <w:rsid w:val="00932DDA"/>
    <w:rsid w:val="009334A0"/>
    <w:rsid w:val="00933B0D"/>
    <w:rsid w:val="00934333"/>
    <w:rsid w:val="009349DB"/>
    <w:rsid w:val="00935BC1"/>
    <w:rsid w:val="00935CE3"/>
    <w:rsid w:val="00937523"/>
    <w:rsid w:val="00937E86"/>
    <w:rsid w:val="00940E9B"/>
    <w:rsid w:val="00941A6D"/>
    <w:rsid w:val="009420C8"/>
    <w:rsid w:val="0094249B"/>
    <w:rsid w:val="009432E1"/>
    <w:rsid w:val="00943382"/>
    <w:rsid w:val="00945253"/>
    <w:rsid w:val="00945518"/>
    <w:rsid w:val="00945C36"/>
    <w:rsid w:val="00946CAB"/>
    <w:rsid w:val="0094720E"/>
    <w:rsid w:val="00947803"/>
    <w:rsid w:val="00950E33"/>
    <w:rsid w:val="009518AF"/>
    <w:rsid w:val="00953A5E"/>
    <w:rsid w:val="00953FF1"/>
    <w:rsid w:val="00954378"/>
    <w:rsid w:val="00954427"/>
    <w:rsid w:val="0095471C"/>
    <w:rsid w:val="00955736"/>
    <w:rsid w:val="00955A65"/>
    <w:rsid w:val="00956737"/>
    <w:rsid w:val="00957D88"/>
    <w:rsid w:val="00960717"/>
    <w:rsid w:val="0096289C"/>
    <w:rsid w:val="00962984"/>
    <w:rsid w:val="009639AE"/>
    <w:rsid w:val="00963C41"/>
    <w:rsid w:val="00964752"/>
    <w:rsid w:val="00964861"/>
    <w:rsid w:val="00964CEA"/>
    <w:rsid w:val="00965128"/>
    <w:rsid w:val="00965985"/>
    <w:rsid w:val="009663A7"/>
    <w:rsid w:val="00967B07"/>
    <w:rsid w:val="00967C9D"/>
    <w:rsid w:val="0097052B"/>
    <w:rsid w:val="0097245A"/>
    <w:rsid w:val="009727A4"/>
    <w:rsid w:val="00972BA1"/>
    <w:rsid w:val="00974106"/>
    <w:rsid w:val="009747A2"/>
    <w:rsid w:val="00974B7C"/>
    <w:rsid w:val="00975233"/>
    <w:rsid w:val="0097554D"/>
    <w:rsid w:val="00977264"/>
    <w:rsid w:val="0097776E"/>
    <w:rsid w:val="00980438"/>
    <w:rsid w:val="0098101E"/>
    <w:rsid w:val="00981093"/>
    <w:rsid w:val="0098118C"/>
    <w:rsid w:val="00981EA2"/>
    <w:rsid w:val="00982B71"/>
    <w:rsid w:val="009832EC"/>
    <w:rsid w:val="0098565A"/>
    <w:rsid w:val="00986D40"/>
    <w:rsid w:val="00990074"/>
    <w:rsid w:val="00992454"/>
    <w:rsid w:val="00994F8E"/>
    <w:rsid w:val="00995388"/>
    <w:rsid w:val="00995776"/>
    <w:rsid w:val="00995B84"/>
    <w:rsid w:val="00996222"/>
    <w:rsid w:val="00997058"/>
    <w:rsid w:val="00997A2A"/>
    <w:rsid w:val="00997B4F"/>
    <w:rsid w:val="009A1453"/>
    <w:rsid w:val="009A1B9E"/>
    <w:rsid w:val="009A2536"/>
    <w:rsid w:val="009A2979"/>
    <w:rsid w:val="009A362B"/>
    <w:rsid w:val="009A3EE3"/>
    <w:rsid w:val="009A43F8"/>
    <w:rsid w:val="009A6417"/>
    <w:rsid w:val="009A682F"/>
    <w:rsid w:val="009A754F"/>
    <w:rsid w:val="009A7A40"/>
    <w:rsid w:val="009A7C0A"/>
    <w:rsid w:val="009B0FB9"/>
    <w:rsid w:val="009B1A65"/>
    <w:rsid w:val="009B2EA4"/>
    <w:rsid w:val="009B2FFD"/>
    <w:rsid w:val="009B3B47"/>
    <w:rsid w:val="009B3CBE"/>
    <w:rsid w:val="009B41C2"/>
    <w:rsid w:val="009B454C"/>
    <w:rsid w:val="009B4673"/>
    <w:rsid w:val="009B49F9"/>
    <w:rsid w:val="009B4BDA"/>
    <w:rsid w:val="009B4F42"/>
    <w:rsid w:val="009B567E"/>
    <w:rsid w:val="009B5D18"/>
    <w:rsid w:val="009B67F8"/>
    <w:rsid w:val="009B68C4"/>
    <w:rsid w:val="009C0FA6"/>
    <w:rsid w:val="009C107A"/>
    <w:rsid w:val="009C17D9"/>
    <w:rsid w:val="009C1F83"/>
    <w:rsid w:val="009C2C21"/>
    <w:rsid w:val="009C34FA"/>
    <w:rsid w:val="009C439D"/>
    <w:rsid w:val="009C5365"/>
    <w:rsid w:val="009C56C3"/>
    <w:rsid w:val="009C6068"/>
    <w:rsid w:val="009C6817"/>
    <w:rsid w:val="009C7EA3"/>
    <w:rsid w:val="009D0902"/>
    <w:rsid w:val="009D1101"/>
    <w:rsid w:val="009D1885"/>
    <w:rsid w:val="009D1B0B"/>
    <w:rsid w:val="009D1C09"/>
    <w:rsid w:val="009D2830"/>
    <w:rsid w:val="009D3A20"/>
    <w:rsid w:val="009D3ECB"/>
    <w:rsid w:val="009D52CC"/>
    <w:rsid w:val="009D6C33"/>
    <w:rsid w:val="009D6E78"/>
    <w:rsid w:val="009D708F"/>
    <w:rsid w:val="009D7194"/>
    <w:rsid w:val="009E0178"/>
    <w:rsid w:val="009E045F"/>
    <w:rsid w:val="009E1C38"/>
    <w:rsid w:val="009E2D16"/>
    <w:rsid w:val="009E48FA"/>
    <w:rsid w:val="009E49E7"/>
    <w:rsid w:val="009E521B"/>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1CD5"/>
    <w:rsid w:val="009F3C9C"/>
    <w:rsid w:val="009F3F99"/>
    <w:rsid w:val="009F402E"/>
    <w:rsid w:val="009F533B"/>
    <w:rsid w:val="009F595A"/>
    <w:rsid w:val="009F5BC5"/>
    <w:rsid w:val="009F65E5"/>
    <w:rsid w:val="009F6680"/>
    <w:rsid w:val="009F794E"/>
    <w:rsid w:val="00A01CE0"/>
    <w:rsid w:val="00A0244E"/>
    <w:rsid w:val="00A03CC9"/>
    <w:rsid w:val="00A04383"/>
    <w:rsid w:val="00A043E4"/>
    <w:rsid w:val="00A04F65"/>
    <w:rsid w:val="00A05048"/>
    <w:rsid w:val="00A05B74"/>
    <w:rsid w:val="00A06037"/>
    <w:rsid w:val="00A06B45"/>
    <w:rsid w:val="00A0725A"/>
    <w:rsid w:val="00A12BA8"/>
    <w:rsid w:val="00A147C5"/>
    <w:rsid w:val="00A14CA4"/>
    <w:rsid w:val="00A17A77"/>
    <w:rsid w:val="00A21606"/>
    <w:rsid w:val="00A22472"/>
    <w:rsid w:val="00A22840"/>
    <w:rsid w:val="00A232E6"/>
    <w:rsid w:val="00A23320"/>
    <w:rsid w:val="00A2332E"/>
    <w:rsid w:val="00A2414E"/>
    <w:rsid w:val="00A25805"/>
    <w:rsid w:val="00A25C8D"/>
    <w:rsid w:val="00A26E99"/>
    <w:rsid w:val="00A276E8"/>
    <w:rsid w:val="00A27A4D"/>
    <w:rsid w:val="00A27B07"/>
    <w:rsid w:val="00A27B19"/>
    <w:rsid w:val="00A305A8"/>
    <w:rsid w:val="00A30E24"/>
    <w:rsid w:val="00A316A4"/>
    <w:rsid w:val="00A322D3"/>
    <w:rsid w:val="00A32987"/>
    <w:rsid w:val="00A33157"/>
    <w:rsid w:val="00A33D05"/>
    <w:rsid w:val="00A33F6D"/>
    <w:rsid w:val="00A34412"/>
    <w:rsid w:val="00A34745"/>
    <w:rsid w:val="00A34A4B"/>
    <w:rsid w:val="00A35A56"/>
    <w:rsid w:val="00A35F24"/>
    <w:rsid w:val="00A365E6"/>
    <w:rsid w:val="00A370C1"/>
    <w:rsid w:val="00A37CB4"/>
    <w:rsid w:val="00A40E39"/>
    <w:rsid w:val="00A40E44"/>
    <w:rsid w:val="00A4163E"/>
    <w:rsid w:val="00A417DA"/>
    <w:rsid w:val="00A42892"/>
    <w:rsid w:val="00A443B3"/>
    <w:rsid w:val="00A45231"/>
    <w:rsid w:val="00A46626"/>
    <w:rsid w:val="00A509BF"/>
    <w:rsid w:val="00A51DD6"/>
    <w:rsid w:val="00A53B4D"/>
    <w:rsid w:val="00A54B8F"/>
    <w:rsid w:val="00A567B2"/>
    <w:rsid w:val="00A60583"/>
    <w:rsid w:val="00A6070C"/>
    <w:rsid w:val="00A61525"/>
    <w:rsid w:val="00A6363C"/>
    <w:rsid w:val="00A648F7"/>
    <w:rsid w:val="00A65673"/>
    <w:rsid w:val="00A6630A"/>
    <w:rsid w:val="00A66F0E"/>
    <w:rsid w:val="00A6792B"/>
    <w:rsid w:val="00A7013D"/>
    <w:rsid w:val="00A70765"/>
    <w:rsid w:val="00A71407"/>
    <w:rsid w:val="00A71F4C"/>
    <w:rsid w:val="00A738A6"/>
    <w:rsid w:val="00A74224"/>
    <w:rsid w:val="00A74826"/>
    <w:rsid w:val="00A7506C"/>
    <w:rsid w:val="00A80524"/>
    <w:rsid w:val="00A807E0"/>
    <w:rsid w:val="00A81337"/>
    <w:rsid w:val="00A81AFD"/>
    <w:rsid w:val="00A82BB5"/>
    <w:rsid w:val="00A82E1D"/>
    <w:rsid w:val="00A83724"/>
    <w:rsid w:val="00A8470D"/>
    <w:rsid w:val="00A85423"/>
    <w:rsid w:val="00A85777"/>
    <w:rsid w:val="00A86776"/>
    <w:rsid w:val="00A86873"/>
    <w:rsid w:val="00A87AE3"/>
    <w:rsid w:val="00A87F6C"/>
    <w:rsid w:val="00A90B50"/>
    <w:rsid w:val="00A91A40"/>
    <w:rsid w:val="00A91D87"/>
    <w:rsid w:val="00A91F87"/>
    <w:rsid w:val="00A926CB"/>
    <w:rsid w:val="00A928FE"/>
    <w:rsid w:val="00A9299A"/>
    <w:rsid w:val="00A9410A"/>
    <w:rsid w:val="00A942D1"/>
    <w:rsid w:val="00A9708D"/>
    <w:rsid w:val="00A9724A"/>
    <w:rsid w:val="00A9737B"/>
    <w:rsid w:val="00A975B2"/>
    <w:rsid w:val="00A97698"/>
    <w:rsid w:val="00A97E1D"/>
    <w:rsid w:val="00AA15DF"/>
    <w:rsid w:val="00AA1C40"/>
    <w:rsid w:val="00AA3396"/>
    <w:rsid w:val="00AA37FB"/>
    <w:rsid w:val="00AA57A1"/>
    <w:rsid w:val="00AA5C30"/>
    <w:rsid w:val="00AA6F71"/>
    <w:rsid w:val="00AB0FE0"/>
    <w:rsid w:val="00AB2842"/>
    <w:rsid w:val="00AB290B"/>
    <w:rsid w:val="00AB397E"/>
    <w:rsid w:val="00AB39F5"/>
    <w:rsid w:val="00AB42B8"/>
    <w:rsid w:val="00AB4446"/>
    <w:rsid w:val="00AB4C8D"/>
    <w:rsid w:val="00AB4CFB"/>
    <w:rsid w:val="00AB56F1"/>
    <w:rsid w:val="00AB5755"/>
    <w:rsid w:val="00AB5F44"/>
    <w:rsid w:val="00AB6C95"/>
    <w:rsid w:val="00AB6E13"/>
    <w:rsid w:val="00AC1409"/>
    <w:rsid w:val="00AC3AFB"/>
    <w:rsid w:val="00AC3B8E"/>
    <w:rsid w:val="00AC4235"/>
    <w:rsid w:val="00AC51C4"/>
    <w:rsid w:val="00AC60D9"/>
    <w:rsid w:val="00AC64CC"/>
    <w:rsid w:val="00AC6832"/>
    <w:rsid w:val="00AC689B"/>
    <w:rsid w:val="00AC69A6"/>
    <w:rsid w:val="00AC7BB2"/>
    <w:rsid w:val="00AD06AF"/>
    <w:rsid w:val="00AD1ED6"/>
    <w:rsid w:val="00AD1FF6"/>
    <w:rsid w:val="00AD28BB"/>
    <w:rsid w:val="00AD3803"/>
    <w:rsid w:val="00AD4125"/>
    <w:rsid w:val="00AD5F00"/>
    <w:rsid w:val="00AD73D3"/>
    <w:rsid w:val="00AD74D0"/>
    <w:rsid w:val="00AE030E"/>
    <w:rsid w:val="00AE0D98"/>
    <w:rsid w:val="00AE2F67"/>
    <w:rsid w:val="00AE3220"/>
    <w:rsid w:val="00AE3995"/>
    <w:rsid w:val="00AE3B02"/>
    <w:rsid w:val="00AE4737"/>
    <w:rsid w:val="00AE5145"/>
    <w:rsid w:val="00AE6537"/>
    <w:rsid w:val="00AF01F2"/>
    <w:rsid w:val="00AF0869"/>
    <w:rsid w:val="00AF0EFF"/>
    <w:rsid w:val="00AF25CD"/>
    <w:rsid w:val="00AF3686"/>
    <w:rsid w:val="00AF59D8"/>
    <w:rsid w:val="00AF60CC"/>
    <w:rsid w:val="00AF697F"/>
    <w:rsid w:val="00AF7DB0"/>
    <w:rsid w:val="00AF7E61"/>
    <w:rsid w:val="00B0039E"/>
    <w:rsid w:val="00B015E2"/>
    <w:rsid w:val="00B016A9"/>
    <w:rsid w:val="00B02659"/>
    <w:rsid w:val="00B02A8F"/>
    <w:rsid w:val="00B02FCF"/>
    <w:rsid w:val="00B04CA2"/>
    <w:rsid w:val="00B0534A"/>
    <w:rsid w:val="00B065D4"/>
    <w:rsid w:val="00B06B3D"/>
    <w:rsid w:val="00B06C61"/>
    <w:rsid w:val="00B10681"/>
    <w:rsid w:val="00B10B4D"/>
    <w:rsid w:val="00B11774"/>
    <w:rsid w:val="00B11C45"/>
    <w:rsid w:val="00B12301"/>
    <w:rsid w:val="00B133A0"/>
    <w:rsid w:val="00B14945"/>
    <w:rsid w:val="00B17A80"/>
    <w:rsid w:val="00B20054"/>
    <w:rsid w:val="00B21A9D"/>
    <w:rsid w:val="00B22E94"/>
    <w:rsid w:val="00B22F3C"/>
    <w:rsid w:val="00B238AE"/>
    <w:rsid w:val="00B23971"/>
    <w:rsid w:val="00B24349"/>
    <w:rsid w:val="00B24585"/>
    <w:rsid w:val="00B2524D"/>
    <w:rsid w:val="00B2549E"/>
    <w:rsid w:val="00B25BA6"/>
    <w:rsid w:val="00B261FA"/>
    <w:rsid w:val="00B26E97"/>
    <w:rsid w:val="00B3111E"/>
    <w:rsid w:val="00B3228B"/>
    <w:rsid w:val="00B33597"/>
    <w:rsid w:val="00B35592"/>
    <w:rsid w:val="00B3586E"/>
    <w:rsid w:val="00B36022"/>
    <w:rsid w:val="00B40792"/>
    <w:rsid w:val="00B409A2"/>
    <w:rsid w:val="00B40D87"/>
    <w:rsid w:val="00B41355"/>
    <w:rsid w:val="00B43424"/>
    <w:rsid w:val="00B43FC7"/>
    <w:rsid w:val="00B479F5"/>
    <w:rsid w:val="00B47A46"/>
    <w:rsid w:val="00B47A7D"/>
    <w:rsid w:val="00B500AB"/>
    <w:rsid w:val="00B504C7"/>
    <w:rsid w:val="00B50EC4"/>
    <w:rsid w:val="00B5128E"/>
    <w:rsid w:val="00B516D4"/>
    <w:rsid w:val="00B51F02"/>
    <w:rsid w:val="00B529CC"/>
    <w:rsid w:val="00B52FE0"/>
    <w:rsid w:val="00B532EC"/>
    <w:rsid w:val="00B53BDD"/>
    <w:rsid w:val="00B544BB"/>
    <w:rsid w:val="00B54699"/>
    <w:rsid w:val="00B54FDF"/>
    <w:rsid w:val="00B55246"/>
    <w:rsid w:val="00B552FA"/>
    <w:rsid w:val="00B56F56"/>
    <w:rsid w:val="00B5717C"/>
    <w:rsid w:val="00B5773E"/>
    <w:rsid w:val="00B57870"/>
    <w:rsid w:val="00B605E0"/>
    <w:rsid w:val="00B6069E"/>
    <w:rsid w:val="00B60EC2"/>
    <w:rsid w:val="00B6134C"/>
    <w:rsid w:val="00B62640"/>
    <w:rsid w:val="00B636BD"/>
    <w:rsid w:val="00B647BC"/>
    <w:rsid w:val="00B64C34"/>
    <w:rsid w:val="00B65B5D"/>
    <w:rsid w:val="00B65CA8"/>
    <w:rsid w:val="00B66F66"/>
    <w:rsid w:val="00B674D7"/>
    <w:rsid w:val="00B677D3"/>
    <w:rsid w:val="00B67FC6"/>
    <w:rsid w:val="00B70836"/>
    <w:rsid w:val="00B727B2"/>
    <w:rsid w:val="00B72A78"/>
    <w:rsid w:val="00B742EF"/>
    <w:rsid w:val="00B74A71"/>
    <w:rsid w:val="00B74B73"/>
    <w:rsid w:val="00B74B7C"/>
    <w:rsid w:val="00B74F1A"/>
    <w:rsid w:val="00B76127"/>
    <w:rsid w:val="00B766A6"/>
    <w:rsid w:val="00B811EF"/>
    <w:rsid w:val="00B81622"/>
    <w:rsid w:val="00B81866"/>
    <w:rsid w:val="00B81A6E"/>
    <w:rsid w:val="00B833F5"/>
    <w:rsid w:val="00B849CF"/>
    <w:rsid w:val="00B853D2"/>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57D7"/>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B6F93"/>
    <w:rsid w:val="00BC10FB"/>
    <w:rsid w:val="00BC172A"/>
    <w:rsid w:val="00BC38DE"/>
    <w:rsid w:val="00BC4BAB"/>
    <w:rsid w:val="00BC51C1"/>
    <w:rsid w:val="00BC630F"/>
    <w:rsid w:val="00BC7280"/>
    <w:rsid w:val="00BD0122"/>
    <w:rsid w:val="00BD0C50"/>
    <w:rsid w:val="00BD116D"/>
    <w:rsid w:val="00BD1381"/>
    <w:rsid w:val="00BD1C58"/>
    <w:rsid w:val="00BD2824"/>
    <w:rsid w:val="00BD32AF"/>
    <w:rsid w:val="00BD4098"/>
    <w:rsid w:val="00BD4F83"/>
    <w:rsid w:val="00BD50D5"/>
    <w:rsid w:val="00BD5C8B"/>
    <w:rsid w:val="00BD646C"/>
    <w:rsid w:val="00BD798E"/>
    <w:rsid w:val="00BE00A2"/>
    <w:rsid w:val="00BE2453"/>
    <w:rsid w:val="00BE2540"/>
    <w:rsid w:val="00BE278F"/>
    <w:rsid w:val="00BE2D78"/>
    <w:rsid w:val="00BE3573"/>
    <w:rsid w:val="00BE3588"/>
    <w:rsid w:val="00BE42DA"/>
    <w:rsid w:val="00BE4ACE"/>
    <w:rsid w:val="00BE4EE0"/>
    <w:rsid w:val="00BE4F42"/>
    <w:rsid w:val="00BE505E"/>
    <w:rsid w:val="00BE555F"/>
    <w:rsid w:val="00BE55EF"/>
    <w:rsid w:val="00BE61E8"/>
    <w:rsid w:val="00BE6320"/>
    <w:rsid w:val="00BE6379"/>
    <w:rsid w:val="00BE70A6"/>
    <w:rsid w:val="00BE7773"/>
    <w:rsid w:val="00BE7799"/>
    <w:rsid w:val="00BF13E3"/>
    <w:rsid w:val="00BF29A1"/>
    <w:rsid w:val="00BF2BAE"/>
    <w:rsid w:val="00BF3747"/>
    <w:rsid w:val="00BF37B7"/>
    <w:rsid w:val="00BF41B5"/>
    <w:rsid w:val="00BF4E42"/>
    <w:rsid w:val="00BF5395"/>
    <w:rsid w:val="00BF62A6"/>
    <w:rsid w:val="00BF6439"/>
    <w:rsid w:val="00BF7C7E"/>
    <w:rsid w:val="00BF7D0A"/>
    <w:rsid w:val="00C00E98"/>
    <w:rsid w:val="00C023FA"/>
    <w:rsid w:val="00C02C09"/>
    <w:rsid w:val="00C0343F"/>
    <w:rsid w:val="00C037E7"/>
    <w:rsid w:val="00C04723"/>
    <w:rsid w:val="00C0588A"/>
    <w:rsid w:val="00C058FC"/>
    <w:rsid w:val="00C05B00"/>
    <w:rsid w:val="00C063D9"/>
    <w:rsid w:val="00C06BDE"/>
    <w:rsid w:val="00C070C7"/>
    <w:rsid w:val="00C0711C"/>
    <w:rsid w:val="00C078EB"/>
    <w:rsid w:val="00C07F76"/>
    <w:rsid w:val="00C116EB"/>
    <w:rsid w:val="00C11C9F"/>
    <w:rsid w:val="00C145A7"/>
    <w:rsid w:val="00C14A6D"/>
    <w:rsid w:val="00C14B55"/>
    <w:rsid w:val="00C15868"/>
    <w:rsid w:val="00C16229"/>
    <w:rsid w:val="00C16294"/>
    <w:rsid w:val="00C17B6C"/>
    <w:rsid w:val="00C20BE2"/>
    <w:rsid w:val="00C21BFE"/>
    <w:rsid w:val="00C22716"/>
    <w:rsid w:val="00C227C0"/>
    <w:rsid w:val="00C228D4"/>
    <w:rsid w:val="00C22BAC"/>
    <w:rsid w:val="00C245A0"/>
    <w:rsid w:val="00C24753"/>
    <w:rsid w:val="00C27590"/>
    <w:rsid w:val="00C303B4"/>
    <w:rsid w:val="00C3088D"/>
    <w:rsid w:val="00C30DE6"/>
    <w:rsid w:val="00C310FC"/>
    <w:rsid w:val="00C3345F"/>
    <w:rsid w:val="00C34426"/>
    <w:rsid w:val="00C34880"/>
    <w:rsid w:val="00C34974"/>
    <w:rsid w:val="00C34D6A"/>
    <w:rsid w:val="00C35098"/>
    <w:rsid w:val="00C35DEC"/>
    <w:rsid w:val="00C36C93"/>
    <w:rsid w:val="00C40050"/>
    <w:rsid w:val="00C40322"/>
    <w:rsid w:val="00C40392"/>
    <w:rsid w:val="00C40D34"/>
    <w:rsid w:val="00C40EAD"/>
    <w:rsid w:val="00C417CB"/>
    <w:rsid w:val="00C4265E"/>
    <w:rsid w:val="00C4335A"/>
    <w:rsid w:val="00C43F0A"/>
    <w:rsid w:val="00C440F4"/>
    <w:rsid w:val="00C46F0C"/>
    <w:rsid w:val="00C47895"/>
    <w:rsid w:val="00C50193"/>
    <w:rsid w:val="00C501D4"/>
    <w:rsid w:val="00C50235"/>
    <w:rsid w:val="00C50656"/>
    <w:rsid w:val="00C50E67"/>
    <w:rsid w:val="00C51203"/>
    <w:rsid w:val="00C51FAA"/>
    <w:rsid w:val="00C52A06"/>
    <w:rsid w:val="00C5311C"/>
    <w:rsid w:val="00C538A7"/>
    <w:rsid w:val="00C5471F"/>
    <w:rsid w:val="00C56293"/>
    <w:rsid w:val="00C563F8"/>
    <w:rsid w:val="00C56E52"/>
    <w:rsid w:val="00C56F51"/>
    <w:rsid w:val="00C574E9"/>
    <w:rsid w:val="00C61BA1"/>
    <w:rsid w:val="00C62B8D"/>
    <w:rsid w:val="00C63DED"/>
    <w:rsid w:val="00C64541"/>
    <w:rsid w:val="00C64C45"/>
    <w:rsid w:val="00C65C5A"/>
    <w:rsid w:val="00C662E4"/>
    <w:rsid w:val="00C6641A"/>
    <w:rsid w:val="00C664D6"/>
    <w:rsid w:val="00C7112E"/>
    <w:rsid w:val="00C713F7"/>
    <w:rsid w:val="00C72B8B"/>
    <w:rsid w:val="00C7404E"/>
    <w:rsid w:val="00C743BE"/>
    <w:rsid w:val="00C7561E"/>
    <w:rsid w:val="00C76A28"/>
    <w:rsid w:val="00C76BB2"/>
    <w:rsid w:val="00C76D3C"/>
    <w:rsid w:val="00C8067E"/>
    <w:rsid w:val="00C80DC7"/>
    <w:rsid w:val="00C81A18"/>
    <w:rsid w:val="00C82D6C"/>
    <w:rsid w:val="00C83844"/>
    <w:rsid w:val="00C83AD7"/>
    <w:rsid w:val="00C846DC"/>
    <w:rsid w:val="00C84E32"/>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E64"/>
    <w:rsid w:val="00CA0F1D"/>
    <w:rsid w:val="00CA2484"/>
    <w:rsid w:val="00CA309C"/>
    <w:rsid w:val="00CA54F3"/>
    <w:rsid w:val="00CA5ADC"/>
    <w:rsid w:val="00CA5FC2"/>
    <w:rsid w:val="00CA6FEB"/>
    <w:rsid w:val="00CB01AE"/>
    <w:rsid w:val="00CB173A"/>
    <w:rsid w:val="00CB17C5"/>
    <w:rsid w:val="00CB225B"/>
    <w:rsid w:val="00CB3153"/>
    <w:rsid w:val="00CB5025"/>
    <w:rsid w:val="00CB54FA"/>
    <w:rsid w:val="00CB63B4"/>
    <w:rsid w:val="00CB6FBF"/>
    <w:rsid w:val="00CB7495"/>
    <w:rsid w:val="00CB79DE"/>
    <w:rsid w:val="00CB7B72"/>
    <w:rsid w:val="00CC1000"/>
    <w:rsid w:val="00CC132A"/>
    <w:rsid w:val="00CC197D"/>
    <w:rsid w:val="00CC355A"/>
    <w:rsid w:val="00CC3590"/>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67F"/>
    <w:rsid w:val="00CE1C46"/>
    <w:rsid w:val="00CE360A"/>
    <w:rsid w:val="00CE45EF"/>
    <w:rsid w:val="00CE4D24"/>
    <w:rsid w:val="00CE52D9"/>
    <w:rsid w:val="00CE5A83"/>
    <w:rsid w:val="00CE5F24"/>
    <w:rsid w:val="00CE609C"/>
    <w:rsid w:val="00CE6836"/>
    <w:rsid w:val="00CE6E52"/>
    <w:rsid w:val="00CE7F56"/>
    <w:rsid w:val="00CF0AB6"/>
    <w:rsid w:val="00CF0B39"/>
    <w:rsid w:val="00CF2392"/>
    <w:rsid w:val="00CF2C90"/>
    <w:rsid w:val="00CF3240"/>
    <w:rsid w:val="00CF4A61"/>
    <w:rsid w:val="00CF4B37"/>
    <w:rsid w:val="00CF5DBD"/>
    <w:rsid w:val="00CF6B44"/>
    <w:rsid w:val="00CF749B"/>
    <w:rsid w:val="00D004D6"/>
    <w:rsid w:val="00D011CB"/>
    <w:rsid w:val="00D01869"/>
    <w:rsid w:val="00D02DBD"/>
    <w:rsid w:val="00D03359"/>
    <w:rsid w:val="00D0339F"/>
    <w:rsid w:val="00D04FA3"/>
    <w:rsid w:val="00D05B26"/>
    <w:rsid w:val="00D05EAA"/>
    <w:rsid w:val="00D06F91"/>
    <w:rsid w:val="00D07E4E"/>
    <w:rsid w:val="00D1068B"/>
    <w:rsid w:val="00D10E58"/>
    <w:rsid w:val="00D1155A"/>
    <w:rsid w:val="00D118A3"/>
    <w:rsid w:val="00D14F57"/>
    <w:rsid w:val="00D1563D"/>
    <w:rsid w:val="00D15B67"/>
    <w:rsid w:val="00D15D74"/>
    <w:rsid w:val="00D16800"/>
    <w:rsid w:val="00D16B5C"/>
    <w:rsid w:val="00D173D8"/>
    <w:rsid w:val="00D17574"/>
    <w:rsid w:val="00D17D2B"/>
    <w:rsid w:val="00D20C5A"/>
    <w:rsid w:val="00D21689"/>
    <w:rsid w:val="00D22811"/>
    <w:rsid w:val="00D22A85"/>
    <w:rsid w:val="00D22D26"/>
    <w:rsid w:val="00D2374D"/>
    <w:rsid w:val="00D23AEA"/>
    <w:rsid w:val="00D24391"/>
    <w:rsid w:val="00D2524F"/>
    <w:rsid w:val="00D25F5C"/>
    <w:rsid w:val="00D262DA"/>
    <w:rsid w:val="00D269BA"/>
    <w:rsid w:val="00D27214"/>
    <w:rsid w:val="00D27A9E"/>
    <w:rsid w:val="00D30188"/>
    <w:rsid w:val="00D32127"/>
    <w:rsid w:val="00D3256E"/>
    <w:rsid w:val="00D3267C"/>
    <w:rsid w:val="00D32903"/>
    <w:rsid w:val="00D329ED"/>
    <w:rsid w:val="00D32C0C"/>
    <w:rsid w:val="00D34514"/>
    <w:rsid w:val="00D352E2"/>
    <w:rsid w:val="00D3546D"/>
    <w:rsid w:val="00D365CA"/>
    <w:rsid w:val="00D36A72"/>
    <w:rsid w:val="00D420ED"/>
    <w:rsid w:val="00D4267E"/>
    <w:rsid w:val="00D42AC7"/>
    <w:rsid w:val="00D4462F"/>
    <w:rsid w:val="00D44E85"/>
    <w:rsid w:val="00D45408"/>
    <w:rsid w:val="00D45B4D"/>
    <w:rsid w:val="00D466F0"/>
    <w:rsid w:val="00D47019"/>
    <w:rsid w:val="00D5045F"/>
    <w:rsid w:val="00D5295D"/>
    <w:rsid w:val="00D52BF0"/>
    <w:rsid w:val="00D54B7F"/>
    <w:rsid w:val="00D558D2"/>
    <w:rsid w:val="00D561BA"/>
    <w:rsid w:val="00D562E8"/>
    <w:rsid w:val="00D56D03"/>
    <w:rsid w:val="00D579A7"/>
    <w:rsid w:val="00D57C32"/>
    <w:rsid w:val="00D57DC8"/>
    <w:rsid w:val="00D604C8"/>
    <w:rsid w:val="00D6233D"/>
    <w:rsid w:val="00D6244B"/>
    <w:rsid w:val="00D6249F"/>
    <w:rsid w:val="00D628B1"/>
    <w:rsid w:val="00D6548B"/>
    <w:rsid w:val="00D65F38"/>
    <w:rsid w:val="00D67173"/>
    <w:rsid w:val="00D676D0"/>
    <w:rsid w:val="00D679A0"/>
    <w:rsid w:val="00D70D0A"/>
    <w:rsid w:val="00D71496"/>
    <w:rsid w:val="00D716DA"/>
    <w:rsid w:val="00D71890"/>
    <w:rsid w:val="00D73EF9"/>
    <w:rsid w:val="00D7423A"/>
    <w:rsid w:val="00D754E5"/>
    <w:rsid w:val="00D75F3A"/>
    <w:rsid w:val="00D80473"/>
    <w:rsid w:val="00D80B4B"/>
    <w:rsid w:val="00D80BF8"/>
    <w:rsid w:val="00D81AC6"/>
    <w:rsid w:val="00D81FD5"/>
    <w:rsid w:val="00D82A10"/>
    <w:rsid w:val="00D83929"/>
    <w:rsid w:val="00D839C3"/>
    <w:rsid w:val="00D8437A"/>
    <w:rsid w:val="00D84584"/>
    <w:rsid w:val="00D845D3"/>
    <w:rsid w:val="00D8471E"/>
    <w:rsid w:val="00D849AA"/>
    <w:rsid w:val="00D850D1"/>
    <w:rsid w:val="00D86707"/>
    <w:rsid w:val="00D86A87"/>
    <w:rsid w:val="00D87D98"/>
    <w:rsid w:val="00D9056B"/>
    <w:rsid w:val="00D9082C"/>
    <w:rsid w:val="00D914B8"/>
    <w:rsid w:val="00D9154D"/>
    <w:rsid w:val="00D94597"/>
    <w:rsid w:val="00D95D23"/>
    <w:rsid w:val="00D95FF3"/>
    <w:rsid w:val="00DA0EEF"/>
    <w:rsid w:val="00DA11E7"/>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5E92"/>
    <w:rsid w:val="00DB6E3A"/>
    <w:rsid w:val="00DB70D8"/>
    <w:rsid w:val="00DB76EF"/>
    <w:rsid w:val="00DB7A66"/>
    <w:rsid w:val="00DC14A7"/>
    <w:rsid w:val="00DC1831"/>
    <w:rsid w:val="00DC3048"/>
    <w:rsid w:val="00DC3311"/>
    <w:rsid w:val="00DC41E2"/>
    <w:rsid w:val="00DC4BDD"/>
    <w:rsid w:val="00DC53A2"/>
    <w:rsid w:val="00DC71D3"/>
    <w:rsid w:val="00DD1673"/>
    <w:rsid w:val="00DD443A"/>
    <w:rsid w:val="00DD49F1"/>
    <w:rsid w:val="00DD5169"/>
    <w:rsid w:val="00DD6ABC"/>
    <w:rsid w:val="00DD7366"/>
    <w:rsid w:val="00DE0639"/>
    <w:rsid w:val="00DE0779"/>
    <w:rsid w:val="00DE0784"/>
    <w:rsid w:val="00DE0B35"/>
    <w:rsid w:val="00DE226D"/>
    <w:rsid w:val="00DE4B0B"/>
    <w:rsid w:val="00DE5077"/>
    <w:rsid w:val="00DE5187"/>
    <w:rsid w:val="00DE5BAD"/>
    <w:rsid w:val="00DE7D84"/>
    <w:rsid w:val="00DE7E22"/>
    <w:rsid w:val="00DE7F06"/>
    <w:rsid w:val="00DF04CC"/>
    <w:rsid w:val="00DF23A3"/>
    <w:rsid w:val="00DF3748"/>
    <w:rsid w:val="00DF3DC0"/>
    <w:rsid w:val="00DF4B7C"/>
    <w:rsid w:val="00DF4BFD"/>
    <w:rsid w:val="00DF594A"/>
    <w:rsid w:val="00DF5A51"/>
    <w:rsid w:val="00DF5DE8"/>
    <w:rsid w:val="00DF6644"/>
    <w:rsid w:val="00DF7C06"/>
    <w:rsid w:val="00DF7CE0"/>
    <w:rsid w:val="00E0074E"/>
    <w:rsid w:val="00E02B60"/>
    <w:rsid w:val="00E02FA0"/>
    <w:rsid w:val="00E03EFB"/>
    <w:rsid w:val="00E0559C"/>
    <w:rsid w:val="00E0786D"/>
    <w:rsid w:val="00E07CE4"/>
    <w:rsid w:val="00E104F4"/>
    <w:rsid w:val="00E10749"/>
    <w:rsid w:val="00E10ECC"/>
    <w:rsid w:val="00E11CD4"/>
    <w:rsid w:val="00E123AB"/>
    <w:rsid w:val="00E131B9"/>
    <w:rsid w:val="00E14166"/>
    <w:rsid w:val="00E1446A"/>
    <w:rsid w:val="00E14AAA"/>
    <w:rsid w:val="00E15699"/>
    <w:rsid w:val="00E16D8A"/>
    <w:rsid w:val="00E202AD"/>
    <w:rsid w:val="00E2222E"/>
    <w:rsid w:val="00E2362D"/>
    <w:rsid w:val="00E23AE2"/>
    <w:rsid w:val="00E23DB6"/>
    <w:rsid w:val="00E24CFB"/>
    <w:rsid w:val="00E24EBD"/>
    <w:rsid w:val="00E25CEE"/>
    <w:rsid w:val="00E25E20"/>
    <w:rsid w:val="00E26750"/>
    <w:rsid w:val="00E26AD5"/>
    <w:rsid w:val="00E274E8"/>
    <w:rsid w:val="00E27E69"/>
    <w:rsid w:val="00E30010"/>
    <w:rsid w:val="00E309D7"/>
    <w:rsid w:val="00E345E0"/>
    <w:rsid w:val="00E36DDC"/>
    <w:rsid w:val="00E401F0"/>
    <w:rsid w:val="00E4235C"/>
    <w:rsid w:val="00E431D4"/>
    <w:rsid w:val="00E43811"/>
    <w:rsid w:val="00E43C87"/>
    <w:rsid w:val="00E441AB"/>
    <w:rsid w:val="00E44D2B"/>
    <w:rsid w:val="00E44DBD"/>
    <w:rsid w:val="00E46953"/>
    <w:rsid w:val="00E47422"/>
    <w:rsid w:val="00E50DBD"/>
    <w:rsid w:val="00E51FF4"/>
    <w:rsid w:val="00E53359"/>
    <w:rsid w:val="00E5457D"/>
    <w:rsid w:val="00E56D06"/>
    <w:rsid w:val="00E57E21"/>
    <w:rsid w:val="00E600DE"/>
    <w:rsid w:val="00E6050C"/>
    <w:rsid w:val="00E6059D"/>
    <w:rsid w:val="00E607B3"/>
    <w:rsid w:val="00E60BEF"/>
    <w:rsid w:val="00E61B77"/>
    <w:rsid w:val="00E62113"/>
    <w:rsid w:val="00E6375A"/>
    <w:rsid w:val="00E6486C"/>
    <w:rsid w:val="00E66A16"/>
    <w:rsid w:val="00E66CF2"/>
    <w:rsid w:val="00E67611"/>
    <w:rsid w:val="00E67A15"/>
    <w:rsid w:val="00E716B8"/>
    <w:rsid w:val="00E71784"/>
    <w:rsid w:val="00E72F32"/>
    <w:rsid w:val="00E7374A"/>
    <w:rsid w:val="00E75856"/>
    <w:rsid w:val="00E75883"/>
    <w:rsid w:val="00E77317"/>
    <w:rsid w:val="00E808AE"/>
    <w:rsid w:val="00E81C9A"/>
    <w:rsid w:val="00E82BB2"/>
    <w:rsid w:val="00E82BDD"/>
    <w:rsid w:val="00E82DE7"/>
    <w:rsid w:val="00E8353D"/>
    <w:rsid w:val="00E83A55"/>
    <w:rsid w:val="00E84628"/>
    <w:rsid w:val="00E850F5"/>
    <w:rsid w:val="00E85417"/>
    <w:rsid w:val="00E866EB"/>
    <w:rsid w:val="00E903F4"/>
    <w:rsid w:val="00E905EA"/>
    <w:rsid w:val="00E90DDF"/>
    <w:rsid w:val="00E90F7A"/>
    <w:rsid w:val="00E91A2B"/>
    <w:rsid w:val="00E91CD5"/>
    <w:rsid w:val="00E91ED6"/>
    <w:rsid w:val="00E91F46"/>
    <w:rsid w:val="00E92297"/>
    <w:rsid w:val="00E94B8E"/>
    <w:rsid w:val="00E94D6C"/>
    <w:rsid w:val="00E94EEF"/>
    <w:rsid w:val="00E959D3"/>
    <w:rsid w:val="00E95A4B"/>
    <w:rsid w:val="00E95E4E"/>
    <w:rsid w:val="00E96124"/>
    <w:rsid w:val="00EA0C2E"/>
    <w:rsid w:val="00EA2239"/>
    <w:rsid w:val="00EA2968"/>
    <w:rsid w:val="00EA3553"/>
    <w:rsid w:val="00EA396E"/>
    <w:rsid w:val="00EA40A5"/>
    <w:rsid w:val="00EA42E1"/>
    <w:rsid w:val="00EA4323"/>
    <w:rsid w:val="00EA4A59"/>
    <w:rsid w:val="00EA5A57"/>
    <w:rsid w:val="00EA5B47"/>
    <w:rsid w:val="00EA7B99"/>
    <w:rsid w:val="00EB09D8"/>
    <w:rsid w:val="00EB2045"/>
    <w:rsid w:val="00EB46BC"/>
    <w:rsid w:val="00EB5723"/>
    <w:rsid w:val="00EB5CD8"/>
    <w:rsid w:val="00EB6149"/>
    <w:rsid w:val="00EB66E7"/>
    <w:rsid w:val="00EB66FB"/>
    <w:rsid w:val="00EB6DFE"/>
    <w:rsid w:val="00EB7CD2"/>
    <w:rsid w:val="00EC02DE"/>
    <w:rsid w:val="00EC0BE1"/>
    <w:rsid w:val="00EC0ECE"/>
    <w:rsid w:val="00EC169F"/>
    <w:rsid w:val="00EC1F05"/>
    <w:rsid w:val="00EC23D7"/>
    <w:rsid w:val="00EC29F3"/>
    <w:rsid w:val="00EC3682"/>
    <w:rsid w:val="00EC38FA"/>
    <w:rsid w:val="00EC3A44"/>
    <w:rsid w:val="00EC43E5"/>
    <w:rsid w:val="00EC51FF"/>
    <w:rsid w:val="00EC5E22"/>
    <w:rsid w:val="00EC604D"/>
    <w:rsid w:val="00EC6BCD"/>
    <w:rsid w:val="00EC6D6B"/>
    <w:rsid w:val="00EC7616"/>
    <w:rsid w:val="00ED0A96"/>
    <w:rsid w:val="00ED20E5"/>
    <w:rsid w:val="00ED3F66"/>
    <w:rsid w:val="00ED493A"/>
    <w:rsid w:val="00ED63B8"/>
    <w:rsid w:val="00ED63DE"/>
    <w:rsid w:val="00ED6853"/>
    <w:rsid w:val="00ED68D4"/>
    <w:rsid w:val="00ED7A7C"/>
    <w:rsid w:val="00ED7CE0"/>
    <w:rsid w:val="00ED7CE4"/>
    <w:rsid w:val="00EE02C1"/>
    <w:rsid w:val="00EE23A0"/>
    <w:rsid w:val="00EE361A"/>
    <w:rsid w:val="00EE3E19"/>
    <w:rsid w:val="00EE3F24"/>
    <w:rsid w:val="00EE4B1C"/>
    <w:rsid w:val="00EE511F"/>
    <w:rsid w:val="00EE57B8"/>
    <w:rsid w:val="00EE6575"/>
    <w:rsid w:val="00EE6D00"/>
    <w:rsid w:val="00EE7995"/>
    <w:rsid w:val="00EE7F44"/>
    <w:rsid w:val="00EF018F"/>
    <w:rsid w:val="00EF0489"/>
    <w:rsid w:val="00EF0669"/>
    <w:rsid w:val="00EF0F24"/>
    <w:rsid w:val="00EF113D"/>
    <w:rsid w:val="00EF1697"/>
    <w:rsid w:val="00EF405A"/>
    <w:rsid w:val="00EF46B2"/>
    <w:rsid w:val="00EF4AA7"/>
    <w:rsid w:val="00EF5A95"/>
    <w:rsid w:val="00EF5BAB"/>
    <w:rsid w:val="00EF5FF8"/>
    <w:rsid w:val="00EF6E2C"/>
    <w:rsid w:val="00EF75C4"/>
    <w:rsid w:val="00EF76EA"/>
    <w:rsid w:val="00EF7D6C"/>
    <w:rsid w:val="00F002D4"/>
    <w:rsid w:val="00F01552"/>
    <w:rsid w:val="00F01E25"/>
    <w:rsid w:val="00F0217B"/>
    <w:rsid w:val="00F02C1C"/>
    <w:rsid w:val="00F03ECD"/>
    <w:rsid w:val="00F053C6"/>
    <w:rsid w:val="00F07860"/>
    <w:rsid w:val="00F07D27"/>
    <w:rsid w:val="00F10375"/>
    <w:rsid w:val="00F10BC2"/>
    <w:rsid w:val="00F13044"/>
    <w:rsid w:val="00F13104"/>
    <w:rsid w:val="00F13292"/>
    <w:rsid w:val="00F1374C"/>
    <w:rsid w:val="00F13871"/>
    <w:rsid w:val="00F13F17"/>
    <w:rsid w:val="00F143DB"/>
    <w:rsid w:val="00F1492C"/>
    <w:rsid w:val="00F14AE7"/>
    <w:rsid w:val="00F15739"/>
    <w:rsid w:val="00F15D72"/>
    <w:rsid w:val="00F16322"/>
    <w:rsid w:val="00F178F5"/>
    <w:rsid w:val="00F17999"/>
    <w:rsid w:val="00F17A89"/>
    <w:rsid w:val="00F17E38"/>
    <w:rsid w:val="00F17F6C"/>
    <w:rsid w:val="00F2137F"/>
    <w:rsid w:val="00F21757"/>
    <w:rsid w:val="00F22186"/>
    <w:rsid w:val="00F2317B"/>
    <w:rsid w:val="00F241F8"/>
    <w:rsid w:val="00F2452D"/>
    <w:rsid w:val="00F24BD4"/>
    <w:rsid w:val="00F25881"/>
    <w:rsid w:val="00F25CEF"/>
    <w:rsid w:val="00F265F4"/>
    <w:rsid w:val="00F272BC"/>
    <w:rsid w:val="00F27F1C"/>
    <w:rsid w:val="00F33068"/>
    <w:rsid w:val="00F33280"/>
    <w:rsid w:val="00F35B88"/>
    <w:rsid w:val="00F36B66"/>
    <w:rsid w:val="00F36E18"/>
    <w:rsid w:val="00F376C3"/>
    <w:rsid w:val="00F405E5"/>
    <w:rsid w:val="00F40D24"/>
    <w:rsid w:val="00F413B4"/>
    <w:rsid w:val="00F41D82"/>
    <w:rsid w:val="00F41E11"/>
    <w:rsid w:val="00F42EE6"/>
    <w:rsid w:val="00F43AB0"/>
    <w:rsid w:val="00F4733A"/>
    <w:rsid w:val="00F51F5E"/>
    <w:rsid w:val="00F51F70"/>
    <w:rsid w:val="00F529CB"/>
    <w:rsid w:val="00F54F3D"/>
    <w:rsid w:val="00F569E4"/>
    <w:rsid w:val="00F56F51"/>
    <w:rsid w:val="00F57018"/>
    <w:rsid w:val="00F609AD"/>
    <w:rsid w:val="00F60D61"/>
    <w:rsid w:val="00F613EE"/>
    <w:rsid w:val="00F61530"/>
    <w:rsid w:val="00F61B9D"/>
    <w:rsid w:val="00F628BD"/>
    <w:rsid w:val="00F64ECC"/>
    <w:rsid w:val="00F66C38"/>
    <w:rsid w:val="00F66D9F"/>
    <w:rsid w:val="00F67FB0"/>
    <w:rsid w:val="00F70E66"/>
    <w:rsid w:val="00F7102D"/>
    <w:rsid w:val="00F72C41"/>
    <w:rsid w:val="00F7335D"/>
    <w:rsid w:val="00F73EB9"/>
    <w:rsid w:val="00F74360"/>
    <w:rsid w:val="00F75187"/>
    <w:rsid w:val="00F75280"/>
    <w:rsid w:val="00F75AC0"/>
    <w:rsid w:val="00F76396"/>
    <w:rsid w:val="00F76CD5"/>
    <w:rsid w:val="00F80C85"/>
    <w:rsid w:val="00F81381"/>
    <w:rsid w:val="00F821E5"/>
    <w:rsid w:val="00F82313"/>
    <w:rsid w:val="00F829BB"/>
    <w:rsid w:val="00F82E6C"/>
    <w:rsid w:val="00F840BB"/>
    <w:rsid w:val="00F84217"/>
    <w:rsid w:val="00F848A6"/>
    <w:rsid w:val="00F849A1"/>
    <w:rsid w:val="00F84BE8"/>
    <w:rsid w:val="00F85AD2"/>
    <w:rsid w:val="00F86481"/>
    <w:rsid w:val="00F8699F"/>
    <w:rsid w:val="00F87D50"/>
    <w:rsid w:val="00F903AB"/>
    <w:rsid w:val="00F90D30"/>
    <w:rsid w:val="00F9193D"/>
    <w:rsid w:val="00F9491F"/>
    <w:rsid w:val="00F96574"/>
    <w:rsid w:val="00F96F53"/>
    <w:rsid w:val="00F9711C"/>
    <w:rsid w:val="00F97384"/>
    <w:rsid w:val="00FA0041"/>
    <w:rsid w:val="00FA1677"/>
    <w:rsid w:val="00FA2D97"/>
    <w:rsid w:val="00FA317F"/>
    <w:rsid w:val="00FA4185"/>
    <w:rsid w:val="00FA420D"/>
    <w:rsid w:val="00FA46F0"/>
    <w:rsid w:val="00FA5468"/>
    <w:rsid w:val="00FA6058"/>
    <w:rsid w:val="00FA641D"/>
    <w:rsid w:val="00FA6A7A"/>
    <w:rsid w:val="00FA7937"/>
    <w:rsid w:val="00FB0B2B"/>
    <w:rsid w:val="00FB0B4E"/>
    <w:rsid w:val="00FB0E08"/>
    <w:rsid w:val="00FB26CB"/>
    <w:rsid w:val="00FB37A0"/>
    <w:rsid w:val="00FB41D0"/>
    <w:rsid w:val="00FB42C6"/>
    <w:rsid w:val="00FB5329"/>
    <w:rsid w:val="00FB5A35"/>
    <w:rsid w:val="00FB63F0"/>
    <w:rsid w:val="00FB67BE"/>
    <w:rsid w:val="00FB70CC"/>
    <w:rsid w:val="00FB7D61"/>
    <w:rsid w:val="00FC0510"/>
    <w:rsid w:val="00FC19C6"/>
    <w:rsid w:val="00FC3713"/>
    <w:rsid w:val="00FC4AA2"/>
    <w:rsid w:val="00FC4AF9"/>
    <w:rsid w:val="00FC50ED"/>
    <w:rsid w:val="00FC6E7F"/>
    <w:rsid w:val="00FD0104"/>
    <w:rsid w:val="00FD0A9C"/>
    <w:rsid w:val="00FD1874"/>
    <w:rsid w:val="00FD24DB"/>
    <w:rsid w:val="00FD2ED8"/>
    <w:rsid w:val="00FD343B"/>
    <w:rsid w:val="00FD392B"/>
    <w:rsid w:val="00FD5802"/>
    <w:rsid w:val="00FD5BF4"/>
    <w:rsid w:val="00FD629D"/>
    <w:rsid w:val="00FD6D13"/>
    <w:rsid w:val="00FD7E3C"/>
    <w:rsid w:val="00FE018C"/>
    <w:rsid w:val="00FE1408"/>
    <w:rsid w:val="00FE24C5"/>
    <w:rsid w:val="00FE3980"/>
    <w:rsid w:val="00FE43EF"/>
    <w:rsid w:val="00FE4B89"/>
    <w:rsid w:val="00FE5C39"/>
    <w:rsid w:val="00FE65E7"/>
    <w:rsid w:val="00FE663A"/>
    <w:rsid w:val="00FE684A"/>
    <w:rsid w:val="00FE6BCD"/>
    <w:rsid w:val="00FE6F6D"/>
    <w:rsid w:val="00FE7118"/>
    <w:rsid w:val="00FE78EE"/>
    <w:rsid w:val="00FE7BF2"/>
    <w:rsid w:val="00FE7D80"/>
    <w:rsid w:val="00FF079A"/>
    <w:rsid w:val="00FF1C14"/>
    <w:rsid w:val="00FF1FF2"/>
    <w:rsid w:val="00FF52F3"/>
    <w:rsid w:val="00FF53C3"/>
    <w:rsid w:val="00FF6343"/>
    <w:rsid w:val="00FF69AB"/>
    <w:rsid w:val="00FF6E93"/>
    <w:rsid w:val="00FF722F"/>
    <w:rsid w:val="00FF7F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colormenu v:ext="edit" fillcolor="red"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qFormat/>
    <w:rsid w:val="000B5AC0"/>
    <w:pPr>
      <w:keepNext/>
      <w:numPr>
        <w:numId w:val="1"/>
      </w:numPr>
      <w:spacing w:before="300" w:after="240"/>
      <w:outlineLvl w:val="0"/>
    </w:pPr>
    <w:rPr>
      <w:b/>
      <w:caps/>
    </w:rPr>
  </w:style>
  <w:style w:type="paragraph" w:styleId="Heading2">
    <w:name w:val="heading 2"/>
    <w:aliases w:val="Head2A,2,UNDERRUBRIK 1-2,H2,h2"/>
    <w:basedOn w:val="Normal"/>
    <w:next w:val="11BodyText"/>
    <w:qFormat/>
    <w:rsid w:val="000B5AC0"/>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qFormat/>
    <w:rsid w:val="000B5AC0"/>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rsid w:val="000B5AC0"/>
    <w:pPr>
      <w:numPr>
        <w:ilvl w:val="3"/>
      </w:numPr>
      <w:outlineLvl w:val="3"/>
    </w:pPr>
  </w:style>
  <w:style w:type="paragraph" w:styleId="Heading5">
    <w:name w:val="heading 5"/>
    <w:aliases w:val="H5"/>
    <w:basedOn w:val="Heading3"/>
    <w:next w:val="Normal"/>
    <w:qFormat/>
    <w:rsid w:val="000B5AC0"/>
    <w:pPr>
      <w:numPr>
        <w:ilvl w:val="4"/>
      </w:numPr>
      <w:outlineLvl w:val="4"/>
    </w:pPr>
  </w:style>
  <w:style w:type="paragraph" w:styleId="Heading6">
    <w:name w:val="heading 6"/>
    <w:basedOn w:val="Heading3"/>
    <w:next w:val="11BodyText"/>
    <w:qFormat/>
    <w:rsid w:val="000B5AC0"/>
    <w:pPr>
      <w:numPr>
        <w:ilvl w:val="5"/>
      </w:numPr>
      <w:outlineLvl w:val="5"/>
    </w:pPr>
  </w:style>
  <w:style w:type="paragraph" w:styleId="Heading7">
    <w:name w:val="heading 7"/>
    <w:basedOn w:val="Heading3"/>
    <w:next w:val="11BodyText"/>
    <w:qFormat/>
    <w:rsid w:val="000B5AC0"/>
    <w:pPr>
      <w:numPr>
        <w:ilvl w:val="6"/>
      </w:numPr>
      <w:outlineLvl w:val="6"/>
    </w:pPr>
  </w:style>
  <w:style w:type="paragraph" w:styleId="Heading8">
    <w:name w:val="heading 8"/>
    <w:aliases w:val="Table Heading"/>
    <w:basedOn w:val="Heading3"/>
    <w:next w:val="11BodyText"/>
    <w:qFormat/>
    <w:rsid w:val="000B5AC0"/>
    <w:pPr>
      <w:numPr>
        <w:ilvl w:val="7"/>
      </w:numPr>
      <w:outlineLvl w:val="7"/>
    </w:pPr>
  </w:style>
  <w:style w:type="paragraph" w:styleId="Heading9">
    <w:name w:val="heading 9"/>
    <w:aliases w:val="Figure Heading,FH"/>
    <w:basedOn w:val="Heading3"/>
    <w:next w:val="11BodyText"/>
    <w:qFormat/>
    <w:rsid w:val="000B5AC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rsid w:val="000B5AC0"/>
    <w:pPr>
      <w:spacing w:after="220"/>
      <w:ind w:left="1298"/>
      <w:jc w:val="both"/>
    </w:pPr>
  </w:style>
  <w:style w:type="paragraph" w:customStyle="1" w:styleId="00BodyText">
    <w:name w:val="00 BodyText"/>
    <w:basedOn w:val="Normal"/>
    <w:rsid w:val="000B5AC0"/>
    <w:pPr>
      <w:spacing w:after="220"/>
      <w:jc w:val="both"/>
    </w:pPr>
  </w:style>
  <w:style w:type="paragraph" w:styleId="Footer">
    <w:name w:val="footer"/>
    <w:basedOn w:val="Normal"/>
    <w:rsid w:val="000B5AC0"/>
    <w:rPr>
      <w:sz w:val="14"/>
    </w:rPr>
  </w:style>
  <w:style w:type="paragraph" w:styleId="Header">
    <w:name w:val="header"/>
    <w:basedOn w:val="Normal"/>
    <w:rsid w:val="000B5AC0"/>
    <w:pPr>
      <w:tabs>
        <w:tab w:val="center" w:pos="4153"/>
        <w:tab w:val="right" w:pos="8306"/>
      </w:tabs>
    </w:pPr>
  </w:style>
  <w:style w:type="paragraph" w:customStyle="1" w:styleId="02BodyText">
    <w:name w:val="02 BodyText"/>
    <w:basedOn w:val="Normal"/>
    <w:rsid w:val="000B5AC0"/>
    <w:pPr>
      <w:spacing w:after="220"/>
      <w:ind w:left="2597" w:hanging="2597"/>
      <w:jc w:val="both"/>
    </w:pPr>
  </w:style>
  <w:style w:type="paragraph" w:customStyle="1" w:styleId="01BodyText">
    <w:name w:val="01 BodyText"/>
    <w:basedOn w:val="Normal"/>
    <w:rsid w:val="000B5AC0"/>
    <w:pPr>
      <w:spacing w:after="220"/>
      <w:ind w:left="1298" w:hanging="1298"/>
      <w:jc w:val="both"/>
    </w:pPr>
  </w:style>
  <w:style w:type="paragraph" w:customStyle="1" w:styleId="Bulletedo2">
    <w:name w:val="Bulleted o 2"/>
    <w:basedOn w:val="22BodyText"/>
    <w:rsid w:val="000B5AC0"/>
    <w:pPr>
      <w:ind w:left="2954" w:hanging="357"/>
    </w:pPr>
  </w:style>
  <w:style w:type="paragraph" w:customStyle="1" w:styleId="22BodyText">
    <w:name w:val="22 BodyText"/>
    <w:basedOn w:val="Normal"/>
    <w:rsid w:val="000B5AC0"/>
    <w:pPr>
      <w:spacing w:after="220"/>
      <w:ind w:left="2597"/>
      <w:jc w:val="both"/>
    </w:pPr>
  </w:style>
  <w:style w:type="paragraph" w:customStyle="1" w:styleId="12BodyText">
    <w:name w:val="12 BodyText"/>
    <w:basedOn w:val="Normal"/>
    <w:rsid w:val="000B5AC0"/>
    <w:pPr>
      <w:spacing w:after="220"/>
      <w:ind w:left="2596" w:hanging="1298"/>
      <w:jc w:val="both"/>
    </w:pPr>
  </w:style>
  <w:style w:type="paragraph" w:customStyle="1" w:styleId="23BodyText">
    <w:name w:val="23 BodyText"/>
    <w:basedOn w:val="Normal"/>
    <w:rsid w:val="000B5AC0"/>
    <w:pPr>
      <w:spacing w:after="220"/>
      <w:ind w:left="3895" w:hanging="1298"/>
      <w:jc w:val="both"/>
    </w:pPr>
  </w:style>
  <w:style w:type="paragraph" w:customStyle="1" w:styleId="33BodyText">
    <w:name w:val="33 BodyText"/>
    <w:basedOn w:val="Normal"/>
    <w:rsid w:val="000B5AC0"/>
    <w:pPr>
      <w:spacing w:after="220"/>
      <w:ind w:left="3895"/>
      <w:jc w:val="both"/>
    </w:pPr>
  </w:style>
  <w:style w:type="paragraph" w:styleId="TOC1">
    <w:name w:val="toc 1"/>
    <w:basedOn w:val="Normal"/>
    <w:next w:val="Normal"/>
    <w:semiHidden/>
    <w:rsid w:val="000B5AC0"/>
    <w:pPr>
      <w:tabs>
        <w:tab w:val="right" w:leader="dot" w:pos="9921"/>
      </w:tabs>
    </w:pPr>
  </w:style>
  <w:style w:type="paragraph" w:customStyle="1" w:styleId="Bulletedo1">
    <w:name w:val="Bulleted o 1"/>
    <w:basedOn w:val="11BodyText"/>
    <w:rsid w:val="000B5AC0"/>
    <w:pPr>
      <w:ind w:left="1655" w:hanging="357"/>
    </w:pPr>
  </w:style>
  <w:style w:type="paragraph" w:customStyle="1" w:styleId="Bulleted-1">
    <w:name w:val="Bulleted - 1"/>
    <w:basedOn w:val="11BodyText"/>
    <w:rsid w:val="000B5AC0"/>
    <w:pPr>
      <w:numPr>
        <w:numId w:val="3"/>
      </w:numPr>
    </w:pPr>
  </w:style>
  <w:style w:type="paragraph" w:customStyle="1" w:styleId="NumberedList0">
    <w:name w:val="Numbered List 0"/>
    <w:basedOn w:val="Normal"/>
    <w:rsid w:val="000B5AC0"/>
    <w:pPr>
      <w:spacing w:after="220"/>
      <w:ind w:left="1298" w:hanging="1298"/>
    </w:pPr>
  </w:style>
  <w:style w:type="paragraph" w:customStyle="1" w:styleId="NumberedList1">
    <w:name w:val="Numbered List 1"/>
    <w:basedOn w:val="Normal"/>
    <w:rsid w:val="000B5AC0"/>
    <w:pPr>
      <w:spacing w:after="220"/>
      <w:ind w:left="1655" w:hanging="357"/>
    </w:pPr>
  </w:style>
  <w:style w:type="paragraph" w:customStyle="1" w:styleId="NumberedList2">
    <w:name w:val="Numbered List 2"/>
    <w:basedOn w:val="NumberedList1"/>
    <w:rsid w:val="000B5AC0"/>
    <w:pPr>
      <w:ind w:left="2954"/>
    </w:pPr>
  </w:style>
  <w:style w:type="character" w:styleId="PageNumber">
    <w:name w:val="page number"/>
    <w:basedOn w:val="DefaultParagraphFont"/>
    <w:rsid w:val="000B5AC0"/>
  </w:style>
  <w:style w:type="paragraph" w:customStyle="1" w:styleId="Bulleted-2">
    <w:name w:val="Bulleted - 2"/>
    <w:basedOn w:val="Bulletedo2"/>
    <w:rsid w:val="000B5AC0"/>
  </w:style>
  <w:style w:type="paragraph" w:styleId="Caption">
    <w:name w:val="caption"/>
    <w:basedOn w:val="Normal"/>
    <w:next w:val="Normal"/>
    <w:qFormat/>
    <w:rsid w:val="000B5AC0"/>
    <w:pPr>
      <w:spacing w:before="240" w:after="160"/>
      <w:jc w:val="center"/>
    </w:pPr>
    <w:rPr>
      <w:b/>
      <w:bCs/>
    </w:rPr>
  </w:style>
  <w:style w:type="paragraph" w:styleId="TOC2">
    <w:name w:val="toc 2"/>
    <w:basedOn w:val="Normal"/>
    <w:next w:val="Normal"/>
    <w:semiHidden/>
    <w:rsid w:val="000B5AC0"/>
    <w:pPr>
      <w:tabs>
        <w:tab w:val="right" w:leader="dot" w:pos="9921"/>
      </w:tabs>
      <w:ind w:left="238"/>
    </w:pPr>
  </w:style>
  <w:style w:type="paragraph" w:styleId="TOC3">
    <w:name w:val="toc 3"/>
    <w:basedOn w:val="Normal"/>
    <w:next w:val="Normal"/>
    <w:semiHidden/>
    <w:rsid w:val="000B5AC0"/>
    <w:pPr>
      <w:tabs>
        <w:tab w:val="right" w:leader="dot" w:pos="9921"/>
      </w:tabs>
      <w:ind w:left="482"/>
    </w:pPr>
  </w:style>
  <w:style w:type="paragraph" w:customStyle="1" w:styleId="TitleText">
    <w:name w:val="Title Text"/>
    <w:basedOn w:val="00BodyText"/>
    <w:next w:val="11BodyText"/>
    <w:rsid w:val="000B5AC0"/>
    <w:rPr>
      <w:b/>
    </w:rPr>
  </w:style>
  <w:style w:type="paragraph" w:customStyle="1" w:styleId="DocumentTitle">
    <w:name w:val="Document Title"/>
    <w:basedOn w:val="Normal"/>
    <w:rsid w:val="000B5AC0"/>
    <w:pPr>
      <w:spacing w:before="2800"/>
    </w:pPr>
    <w:rPr>
      <w:b/>
      <w:sz w:val="36"/>
    </w:rPr>
  </w:style>
  <w:style w:type="paragraph" w:styleId="TOC4">
    <w:name w:val="toc 4"/>
    <w:basedOn w:val="TOC3"/>
    <w:next w:val="Normal"/>
    <w:semiHidden/>
    <w:rsid w:val="000B5AC0"/>
  </w:style>
  <w:style w:type="paragraph" w:styleId="TOC5">
    <w:name w:val="toc 5"/>
    <w:basedOn w:val="Normal"/>
    <w:next w:val="Normal"/>
    <w:semiHidden/>
    <w:rsid w:val="000B5AC0"/>
    <w:pPr>
      <w:tabs>
        <w:tab w:val="right" w:leader="dot" w:pos="9921"/>
      </w:tabs>
      <w:ind w:left="880"/>
    </w:pPr>
  </w:style>
  <w:style w:type="paragraph" w:styleId="TOC6">
    <w:name w:val="toc 6"/>
    <w:basedOn w:val="Normal"/>
    <w:next w:val="Normal"/>
    <w:semiHidden/>
    <w:rsid w:val="000B5AC0"/>
    <w:pPr>
      <w:tabs>
        <w:tab w:val="right" w:leader="dot" w:pos="9921"/>
      </w:tabs>
      <w:ind w:left="1100"/>
    </w:pPr>
  </w:style>
  <w:style w:type="paragraph" w:styleId="TOC7">
    <w:name w:val="toc 7"/>
    <w:basedOn w:val="Normal"/>
    <w:next w:val="Normal"/>
    <w:semiHidden/>
    <w:rsid w:val="000B5AC0"/>
    <w:pPr>
      <w:tabs>
        <w:tab w:val="right" w:leader="dot" w:pos="9921"/>
      </w:tabs>
      <w:ind w:left="1320"/>
    </w:pPr>
  </w:style>
  <w:style w:type="paragraph" w:styleId="TOC8">
    <w:name w:val="toc 8"/>
    <w:basedOn w:val="Normal"/>
    <w:next w:val="Normal"/>
    <w:semiHidden/>
    <w:rsid w:val="000B5AC0"/>
    <w:pPr>
      <w:tabs>
        <w:tab w:val="right" w:leader="dot" w:pos="9921"/>
      </w:tabs>
      <w:ind w:left="1540"/>
    </w:pPr>
  </w:style>
  <w:style w:type="paragraph" w:styleId="TOC9">
    <w:name w:val="toc 9"/>
    <w:basedOn w:val="Normal"/>
    <w:next w:val="Normal"/>
    <w:semiHidden/>
    <w:rsid w:val="000B5AC0"/>
    <w:pPr>
      <w:tabs>
        <w:tab w:val="right" w:leader="dot" w:pos="9921"/>
      </w:tabs>
      <w:ind w:left="1760"/>
    </w:pPr>
  </w:style>
  <w:style w:type="paragraph" w:styleId="BlockText">
    <w:name w:val="Block Text"/>
    <w:basedOn w:val="Normal"/>
    <w:rsid w:val="000B5AC0"/>
    <w:pPr>
      <w:spacing w:after="120"/>
      <w:ind w:left="1440" w:right="1440"/>
      <w:jc w:val="both"/>
    </w:pPr>
  </w:style>
  <w:style w:type="paragraph" w:styleId="BodyText">
    <w:name w:val="Body Text"/>
    <w:basedOn w:val="Normal"/>
    <w:rsid w:val="000B5AC0"/>
    <w:pPr>
      <w:spacing w:after="120"/>
      <w:jc w:val="both"/>
    </w:pPr>
  </w:style>
  <w:style w:type="character" w:styleId="Hyperlink">
    <w:name w:val="Hyperlink"/>
    <w:basedOn w:val="DefaultParagraphFont"/>
    <w:rsid w:val="000B5AC0"/>
    <w:rPr>
      <w:color w:val="0000FF"/>
      <w:u w:val="single"/>
    </w:rPr>
  </w:style>
  <w:style w:type="character" w:styleId="FollowedHyperlink">
    <w:name w:val="FollowedHyperlink"/>
    <w:basedOn w:val="DefaultParagraphFont"/>
    <w:rsid w:val="000B5AC0"/>
    <w:rPr>
      <w:color w:val="800080"/>
      <w:u w:val="single"/>
    </w:rPr>
  </w:style>
  <w:style w:type="character" w:styleId="CommentReference">
    <w:name w:val="annotation reference"/>
    <w:basedOn w:val="DefaultParagraphFont"/>
    <w:semiHidden/>
    <w:rsid w:val="000B5AC0"/>
    <w:rPr>
      <w:sz w:val="16"/>
      <w:szCs w:val="16"/>
    </w:rPr>
  </w:style>
  <w:style w:type="paragraph" w:styleId="CommentText">
    <w:name w:val="annotation text"/>
    <w:basedOn w:val="Normal"/>
    <w:link w:val="CommentTextChar"/>
    <w:semiHidden/>
    <w:rsid w:val="000B5AC0"/>
  </w:style>
  <w:style w:type="paragraph" w:styleId="FootnoteText">
    <w:name w:val="footnote text"/>
    <w:basedOn w:val="Normal"/>
    <w:semiHidden/>
    <w:rsid w:val="000B5AC0"/>
  </w:style>
  <w:style w:type="character" w:styleId="FootnoteReference">
    <w:name w:val="footnote reference"/>
    <w:basedOn w:val="DefaultParagraphFont"/>
    <w:semiHidden/>
    <w:rsid w:val="000B5AC0"/>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rsid w:val="00FC37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paragraph" w:customStyle="1" w:styleId="EX">
    <w:name w:val="EX"/>
    <w:basedOn w:val="Normal"/>
    <w:rsid w:val="007F7580"/>
    <w:pPr>
      <w:keepLines/>
      <w:spacing w:after="180"/>
      <w:ind w:left="1702" w:hanging="1418"/>
    </w:pPr>
    <w:rPr>
      <w:rFonts w:ascii="Times New Roman" w:hAnsi="Times New Roman"/>
    </w:rPr>
  </w:style>
  <w:style w:type="paragraph" w:customStyle="1" w:styleId="TAR">
    <w:name w:val="TAR"/>
    <w:basedOn w:val="TAL"/>
    <w:rsid w:val="00F75187"/>
    <w:pPr>
      <w:jc w:val="right"/>
    </w:pPr>
    <w:rPr>
      <w:lang w:eastAsia="en-US"/>
    </w:rPr>
  </w:style>
  <w:style w:type="paragraph" w:customStyle="1" w:styleId="TAH">
    <w:name w:val="TAH"/>
    <w:basedOn w:val="TAC"/>
    <w:rsid w:val="00813D00"/>
    <w:pPr>
      <w:overflowPunct w:val="0"/>
      <w:autoSpaceDE w:val="0"/>
      <w:autoSpaceDN w:val="0"/>
      <w:adjustRightInd w:val="0"/>
      <w:textAlignment w:val="baseline"/>
    </w:pPr>
    <w:rPr>
      <w:b/>
    </w:rPr>
  </w:style>
  <w:style w:type="paragraph" w:customStyle="1" w:styleId="B2">
    <w:name w:val="B2"/>
    <w:basedOn w:val="List2"/>
    <w:rsid w:val="008274A3"/>
    <w:pPr>
      <w:spacing w:after="180"/>
      <w:ind w:left="851" w:hanging="284"/>
      <w:contextualSpacing w:val="0"/>
    </w:pPr>
    <w:rPr>
      <w:rFonts w:ascii="Times New Roman" w:hAnsi="Times New Roman"/>
    </w:rPr>
  </w:style>
  <w:style w:type="paragraph" w:styleId="List2">
    <w:name w:val="List 2"/>
    <w:basedOn w:val="Normal"/>
    <w:rsid w:val="008274A3"/>
    <w:pPr>
      <w:ind w:left="566" w:hanging="283"/>
      <w:contextualSpacing/>
    </w:pPr>
  </w:style>
  <w:style w:type="character" w:styleId="PlaceholderText">
    <w:name w:val="Placeholder Text"/>
    <w:basedOn w:val="DefaultParagraphFont"/>
    <w:uiPriority w:val="99"/>
    <w:semiHidden/>
    <w:rsid w:val="004E6D02"/>
    <w:rPr>
      <w:color w:val="808080"/>
    </w:rPr>
  </w:style>
</w:styles>
</file>

<file path=word/webSettings.xml><?xml version="1.0" encoding="utf-8"?>
<w:webSettings xmlns:r="http://schemas.openxmlformats.org/officeDocument/2006/relationships" xmlns:w="http://schemas.openxmlformats.org/wordprocessingml/2006/main">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59603096">
      <w:bodyDiv w:val="1"/>
      <w:marLeft w:val="0"/>
      <w:marRight w:val="0"/>
      <w:marTop w:val="0"/>
      <w:marBottom w:val="0"/>
      <w:divBdr>
        <w:top w:val="none" w:sz="0" w:space="0" w:color="auto"/>
        <w:left w:val="none" w:sz="0" w:space="0" w:color="auto"/>
        <w:bottom w:val="none" w:sz="0" w:space="0" w:color="auto"/>
        <w:right w:val="none" w:sz="0" w:space="0" w:color="auto"/>
      </w:divBdr>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338382112">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350792061">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767DE-51FD-49E5-8F84-FC9605A14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1840</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2012-11-13T04:50:00Z</cp:lastPrinted>
  <dcterms:created xsi:type="dcterms:W3CDTF">2015-04-19T21:34:00Z</dcterms:created>
  <dcterms:modified xsi:type="dcterms:W3CDTF">2015-04-19T23:11:00Z</dcterms:modified>
</cp:coreProperties>
</file>