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4481E" w:rsidRDefault="00FE1AE9" w:rsidP="00A564E4">
      <w:pPr>
        <w:pStyle w:val="Title"/>
      </w:pPr>
      <w:r w:rsidRPr="0094481E">
        <w:t>EC-GSM</w:t>
      </w:r>
      <w:r w:rsidR="001D611A" w:rsidRPr="0094481E">
        <w:t xml:space="preserve"> – </w:t>
      </w:r>
      <w:r w:rsidR="00614D80" w:rsidRPr="0094481E">
        <w:t>PDTCH</w:t>
      </w:r>
      <w:r w:rsidR="001D611A" w:rsidRPr="0094481E">
        <w:t xml:space="preserve"> Resource Transmission Management</w:t>
      </w:r>
    </w:p>
    <w:p w:rsidR="00436905" w:rsidRDefault="00436905" w:rsidP="00436905">
      <w:pPr>
        <w:pStyle w:val="Heading1"/>
      </w:pPr>
      <w:r w:rsidRPr="007D75BC">
        <w:t>Introduction</w:t>
      </w:r>
    </w:p>
    <w:p w:rsidR="00FE1AE9" w:rsidRPr="0094481E" w:rsidRDefault="007C7F53" w:rsidP="00024F2F">
      <w:pPr>
        <w:pStyle w:val="BodyText"/>
      </w:pPr>
      <w:r w:rsidRPr="0094481E">
        <w:t xml:space="preserve">As discussed in [1], </w:t>
      </w:r>
      <w:r w:rsidR="00024F2F" w:rsidRPr="0094481E">
        <w:t>GSM Evolution</w:t>
      </w:r>
      <w:r w:rsidR="00FE1AE9" w:rsidRPr="0094481E">
        <w:t xml:space="preserve"> (now referred to as EC-GSM)</w:t>
      </w:r>
      <w:r w:rsidR="00024F2F" w:rsidRPr="0094481E">
        <w:t xml:space="preserve"> will use the concept of pre-allocating radio blocks on UL </w:t>
      </w:r>
      <w:r w:rsidR="004354BE" w:rsidRPr="0094481E">
        <w:t>EC-</w:t>
      </w:r>
      <w:r w:rsidR="00024F2F" w:rsidRPr="0094481E">
        <w:t xml:space="preserve">PDTCH resources </w:t>
      </w:r>
      <w:r w:rsidRPr="0094481E">
        <w:t>in the interest of avoiding USF based uplink transmissions</w:t>
      </w:r>
      <w:r w:rsidR="00024F2F" w:rsidRPr="0094481E">
        <w:t xml:space="preserve"> for devices operating in extended coverage</w:t>
      </w:r>
      <w:r w:rsidR="00FE1AE9" w:rsidRPr="0094481E">
        <w:t>, and to op</w:t>
      </w:r>
      <w:r w:rsidR="002924FE" w:rsidRPr="0094481E">
        <w:t>t</w:t>
      </w:r>
      <w:r w:rsidR="00FE1AE9" w:rsidRPr="0094481E">
        <w:t>imize the energy consumption in the device when in packet transfer mode</w:t>
      </w:r>
      <w:r w:rsidRPr="0094481E">
        <w:t xml:space="preserve">. </w:t>
      </w:r>
    </w:p>
    <w:p w:rsidR="007C7F53" w:rsidRPr="0094481E" w:rsidRDefault="00024F2F" w:rsidP="00024F2F">
      <w:pPr>
        <w:pStyle w:val="BodyText"/>
      </w:pPr>
      <w:r w:rsidRPr="0094481E">
        <w:t xml:space="preserve">This </w:t>
      </w:r>
      <w:r w:rsidR="007C7F53" w:rsidRPr="0094481E">
        <w:t>s</w:t>
      </w:r>
      <w:r w:rsidR="00065D78" w:rsidRPr="0094481E">
        <w:t>cheduling principle was</w:t>
      </w:r>
      <w:r w:rsidRPr="0094481E">
        <w:t xml:space="preserve"> supported by earlier</w:t>
      </w:r>
      <w:r w:rsidR="007C7F53" w:rsidRPr="0094481E">
        <w:t xml:space="preserve"> GERAN specifications but was removed in Rel-5 due to lack of network im</w:t>
      </w:r>
      <w:r w:rsidRPr="0094481E">
        <w:t>plementations/operation, see [2</w:t>
      </w:r>
      <w:r w:rsidR="007C7F53" w:rsidRPr="0094481E">
        <w:t xml:space="preserve">]. </w:t>
      </w:r>
      <w:r w:rsidR="00476C0A" w:rsidRPr="0094481E">
        <w:t>In addition, the concept of flexible resource allocation is used for downlink transmissio</w:t>
      </w:r>
      <w:r w:rsidR="00065D78" w:rsidRPr="0094481E">
        <w:t xml:space="preserve">ns whereby the set of </w:t>
      </w:r>
      <w:r w:rsidR="00476C0A" w:rsidRPr="0094481E">
        <w:t>RLC data block</w:t>
      </w:r>
      <w:r w:rsidR="00065D78" w:rsidRPr="0094481E">
        <w:t>s</w:t>
      </w:r>
      <w:r w:rsidR="00476C0A" w:rsidRPr="0094481E">
        <w:t xml:space="preserve"> comprising a downlink transmission need not be sent contiguously by the BSS. </w:t>
      </w:r>
    </w:p>
    <w:p w:rsidR="00D5664D" w:rsidRDefault="00817F99" w:rsidP="00D5664D">
      <w:pPr>
        <w:pStyle w:val="Heading1"/>
      </w:pPr>
      <w:r>
        <w:t xml:space="preserve">Fixed </w:t>
      </w:r>
      <w:r w:rsidR="00655A1D">
        <w:t>Uplink Allocation</w:t>
      </w:r>
    </w:p>
    <w:p w:rsidR="00C05DCD" w:rsidRPr="00980984" w:rsidRDefault="00817F99" w:rsidP="00C373F8">
      <w:r w:rsidRPr="00980984">
        <w:t>F</w:t>
      </w:r>
      <w:r w:rsidR="007C7F53" w:rsidRPr="00980984">
        <w:t>ixed U</w:t>
      </w:r>
      <w:r w:rsidR="00823046" w:rsidRPr="00980984">
        <w:t>plink A</w:t>
      </w:r>
      <w:r w:rsidRPr="00980984">
        <w:t xml:space="preserve">llocation </w:t>
      </w:r>
      <w:r w:rsidR="0097102A" w:rsidRPr="00980984">
        <w:t xml:space="preserve">(FUA) </w:t>
      </w:r>
      <w:r w:rsidRPr="00980984">
        <w:t>is used on the uplink of a</w:t>
      </w:r>
      <w:r w:rsidR="00BA547E" w:rsidRPr="00980984">
        <w:t>n</w:t>
      </w:r>
      <w:r w:rsidRPr="00980984">
        <w:t xml:space="preserve"> </w:t>
      </w:r>
      <w:r w:rsidR="004354BE" w:rsidRPr="00980984">
        <w:t>EC-</w:t>
      </w:r>
      <w:r w:rsidRPr="00980984">
        <w:t xml:space="preserve">PDTCH by </w:t>
      </w:r>
      <w:r w:rsidR="00BD7E40" w:rsidRPr="00980984">
        <w:t xml:space="preserve">providing a device with a fixed starting point to transmit </w:t>
      </w:r>
      <w:r w:rsidR="00DE370B" w:rsidRPr="00980984">
        <w:t>each one of the</w:t>
      </w:r>
      <w:r w:rsidR="00BD7E40" w:rsidRPr="00980984">
        <w:t xml:space="preserve"> set of </w:t>
      </w:r>
      <w:r w:rsidR="00DE370B" w:rsidRPr="00980984">
        <w:t xml:space="preserve">RLC data </w:t>
      </w:r>
      <w:r w:rsidR="00BD7E40" w:rsidRPr="00980984">
        <w:t xml:space="preserve">radio blocks </w:t>
      </w:r>
      <w:r w:rsidR="00FE1AE9" w:rsidRPr="00980984">
        <w:t>re</w:t>
      </w:r>
      <w:r w:rsidR="002924FE" w:rsidRPr="00980984">
        <w:t>qui</w:t>
      </w:r>
      <w:r w:rsidR="00FE1AE9" w:rsidRPr="00980984">
        <w:t xml:space="preserve">red </w:t>
      </w:r>
      <w:r w:rsidR="002924FE" w:rsidRPr="00980984">
        <w:t>to send its buffered user plane payload</w:t>
      </w:r>
      <w:r w:rsidR="00FE1AE9" w:rsidRPr="00980984">
        <w:t xml:space="preserve">, </w:t>
      </w:r>
      <w:r w:rsidR="00D5664D" w:rsidRPr="00980984">
        <w:t xml:space="preserve">as shown in Figure </w:t>
      </w:r>
      <w:r w:rsidR="00D75C07" w:rsidRPr="00980984">
        <w:t>2-</w:t>
      </w:r>
      <w:r w:rsidR="00D5664D" w:rsidRPr="00980984">
        <w:t>1</w:t>
      </w:r>
      <w:r w:rsidR="00D219DB" w:rsidRPr="00980984">
        <w:t>.</w:t>
      </w:r>
      <w:r w:rsidR="00FE1AE9" w:rsidRPr="00980984">
        <w:t xml:space="preserve"> </w:t>
      </w:r>
    </w:p>
    <w:p w:rsidR="00DE370B" w:rsidRPr="00980984" w:rsidRDefault="0097102A" w:rsidP="00DE370B">
      <w:pPr>
        <w:pStyle w:val="BodyText"/>
        <w:numPr>
          <w:ilvl w:val="0"/>
          <w:numId w:val="40"/>
        </w:numPr>
      </w:pPr>
      <w:r w:rsidRPr="00980984">
        <w:t xml:space="preserve">The key principle of FUA is that a device is pre-allocated </w:t>
      </w:r>
      <w:r w:rsidR="004354BE" w:rsidRPr="00980984">
        <w:t xml:space="preserve">(in an EC-AGCH Resource Assignment message) </w:t>
      </w:r>
      <w:r w:rsidR="00DE370B" w:rsidRPr="00980984">
        <w:t xml:space="preserve">a set of </w:t>
      </w:r>
      <w:r w:rsidRPr="00980984">
        <w:t xml:space="preserve">radio blocks over up to 4 timeslots </w:t>
      </w:r>
      <w:r w:rsidR="004354BE" w:rsidRPr="00980984">
        <w:t xml:space="preserve">where it sends </w:t>
      </w:r>
      <w:r w:rsidR="00DE370B" w:rsidRPr="00980984">
        <w:t xml:space="preserve">one </w:t>
      </w:r>
      <w:r w:rsidR="004354BE" w:rsidRPr="00980984">
        <w:t>or more RLC data blocks where each is repeated according to value for N</w:t>
      </w:r>
      <w:r w:rsidR="004354BE" w:rsidRPr="00980984">
        <w:rPr>
          <w:vertAlign w:val="subscript"/>
        </w:rPr>
        <w:t xml:space="preserve">TX, UL </w:t>
      </w:r>
      <w:r w:rsidR="004354BE" w:rsidRPr="00980984">
        <w:t>indicated by the assignment message</w:t>
      </w:r>
      <w:r w:rsidR="00D219DB" w:rsidRPr="00980984">
        <w:t xml:space="preserve">. </w:t>
      </w:r>
    </w:p>
    <w:p w:rsidR="004354BE" w:rsidRPr="00980984" w:rsidRDefault="00D219DB" w:rsidP="00DE370B">
      <w:pPr>
        <w:pStyle w:val="BodyText"/>
        <w:numPr>
          <w:ilvl w:val="0"/>
          <w:numId w:val="40"/>
        </w:numPr>
      </w:pPr>
      <w:r w:rsidRPr="00980984">
        <w:t xml:space="preserve">The </w:t>
      </w:r>
      <w:r w:rsidR="00DE370B" w:rsidRPr="00980984">
        <w:t xml:space="preserve">set of </w:t>
      </w:r>
      <w:r w:rsidRPr="00980984">
        <w:t>radio blocks are allocated so that all repetitions of a specific RLC data block are sent contiguously</w:t>
      </w:r>
      <w:r w:rsidR="00DE370B" w:rsidRPr="00980984">
        <w:t xml:space="preserve"> but without requiring that each of the RLC data blocks sent are sent contiguous to each other</w:t>
      </w:r>
      <w:r w:rsidR="004354BE" w:rsidRPr="00980984">
        <w:t>.</w:t>
      </w:r>
    </w:p>
    <w:p w:rsidR="004354BE" w:rsidRPr="0094481E" w:rsidRDefault="004354BE" w:rsidP="00DC0DBE">
      <w:pPr>
        <w:pStyle w:val="BodyText"/>
        <w:numPr>
          <w:ilvl w:val="0"/>
          <w:numId w:val="40"/>
        </w:numPr>
      </w:pPr>
      <w:r w:rsidRPr="00980984">
        <w:t xml:space="preserve">After </w:t>
      </w:r>
      <w:r w:rsidR="00D219DB" w:rsidRPr="00980984">
        <w:t xml:space="preserve">the </w:t>
      </w:r>
      <w:r w:rsidRPr="00980984">
        <w:t xml:space="preserve">transmission of </w:t>
      </w:r>
      <w:r w:rsidR="00A3075F" w:rsidRPr="00980984">
        <w:t xml:space="preserve">its allocated </w:t>
      </w:r>
      <w:r w:rsidRPr="00980984">
        <w:t xml:space="preserve">radio blocks </w:t>
      </w:r>
      <w:r w:rsidR="00A3075F" w:rsidRPr="00980984">
        <w:t xml:space="preserve">the device </w:t>
      </w:r>
      <w:r w:rsidRPr="00980984">
        <w:t xml:space="preserve">waits for a corresponding PUAN which occurs within a variable amount of time after it </w:t>
      </w:r>
      <w:r w:rsidRPr="0094481E">
        <w:t xml:space="preserve">transmits the </w:t>
      </w:r>
      <w:r w:rsidR="00A3075F" w:rsidRPr="0094481E">
        <w:t xml:space="preserve">last </w:t>
      </w:r>
      <w:r w:rsidR="00DC0DBE" w:rsidRPr="0094481E">
        <w:t xml:space="preserve">allocated </w:t>
      </w:r>
      <w:r w:rsidRPr="0094481E">
        <w:t>radio block</w:t>
      </w:r>
      <w:r w:rsidR="00A3075F" w:rsidRPr="0094481E">
        <w:t>.</w:t>
      </w:r>
      <w:r w:rsidRPr="0094481E">
        <w:t xml:space="preserve"> </w:t>
      </w:r>
      <w:r w:rsidR="00A3075F" w:rsidRPr="0094481E">
        <w:t>T</w:t>
      </w:r>
      <w:r w:rsidRPr="0094481E">
        <w:t xml:space="preserve">he PUAN provides an </w:t>
      </w:r>
      <w:proofErr w:type="spellStart"/>
      <w:r w:rsidRPr="0094481E">
        <w:t>Ack</w:t>
      </w:r>
      <w:proofErr w:type="spellEnd"/>
      <w:r w:rsidRPr="0094481E">
        <w:t>/</w:t>
      </w:r>
      <w:proofErr w:type="spellStart"/>
      <w:r w:rsidRPr="0094481E">
        <w:t>Nack</w:t>
      </w:r>
      <w:proofErr w:type="spellEnd"/>
      <w:r w:rsidRPr="0094481E">
        <w:t xml:space="preserve"> bitmap and another set of pre-allocated </w:t>
      </w:r>
      <w:r w:rsidR="00DC0DBE" w:rsidRPr="0094481E">
        <w:t xml:space="preserve">uplink </w:t>
      </w:r>
      <w:r w:rsidRPr="0094481E">
        <w:t xml:space="preserve">radio blocks </w:t>
      </w:r>
      <w:r w:rsidR="00DC0DBE" w:rsidRPr="0094481E">
        <w:t xml:space="preserve">(if necessary) </w:t>
      </w:r>
      <w:r w:rsidRPr="0094481E">
        <w:t>to continue its uplink transmission.</w:t>
      </w:r>
    </w:p>
    <w:p w:rsidR="00C05DCD" w:rsidRPr="0094481E" w:rsidRDefault="00817F99" w:rsidP="00DC0DBE">
      <w:pPr>
        <w:pStyle w:val="BodyText"/>
        <w:numPr>
          <w:ilvl w:val="0"/>
          <w:numId w:val="40"/>
        </w:numPr>
      </w:pPr>
      <w:r w:rsidRPr="0094481E">
        <w:t>T</w:t>
      </w:r>
      <w:r w:rsidR="00326EE1" w:rsidRPr="0094481E">
        <w:t>he sequence of</w:t>
      </w:r>
      <w:r w:rsidRPr="0094481E">
        <w:t xml:space="preserve"> signaling e</w:t>
      </w:r>
      <w:r w:rsidR="00476C0A" w:rsidRPr="0094481E">
        <w:t xml:space="preserve">vents shown </w:t>
      </w:r>
      <w:r w:rsidR="00DC0DBE" w:rsidRPr="0094481E">
        <w:t xml:space="preserve">in Figure 2-1 </w:t>
      </w:r>
      <w:r w:rsidR="00476C0A" w:rsidRPr="0094481E">
        <w:t>are those associated with</w:t>
      </w:r>
      <w:r w:rsidR="00BD7E40" w:rsidRPr="0094481E">
        <w:t xml:space="preserve"> </w:t>
      </w:r>
      <w:r w:rsidR="00D5664D" w:rsidRPr="0094481E">
        <w:t>a</w:t>
      </w:r>
      <w:r w:rsidR="00476C0A" w:rsidRPr="0094481E">
        <w:t xml:space="preserve">n </w:t>
      </w:r>
      <w:proofErr w:type="spellStart"/>
      <w:r w:rsidR="00476C0A" w:rsidRPr="0094481E">
        <w:t>IoT</w:t>
      </w:r>
      <w:proofErr w:type="spellEnd"/>
      <w:r w:rsidR="00D5664D" w:rsidRPr="0094481E">
        <w:t xml:space="preserve"> </w:t>
      </w:r>
      <w:r w:rsidR="00BD7E40" w:rsidRPr="0094481E">
        <w:t>device with</w:t>
      </w:r>
      <w:r w:rsidR="00D5664D" w:rsidRPr="0094481E">
        <w:t xml:space="preserve"> a</w:t>
      </w:r>
      <w:r w:rsidR="00326EE1" w:rsidRPr="0094481E">
        <w:t>n uplink</w:t>
      </w:r>
      <w:r w:rsidR="00D5664D" w:rsidRPr="0094481E">
        <w:t xml:space="preserve"> coverage class </w:t>
      </w:r>
      <w:r w:rsidR="00326EE1" w:rsidRPr="0094481E">
        <w:t>requiring N</w:t>
      </w:r>
      <w:r w:rsidR="00326EE1" w:rsidRPr="0094481E">
        <w:rPr>
          <w:vertAlign w:val="subscript"/>
        </w:rPr>
        <w:t>TX</w:t>
      </w:r>
      <w:r w:rsidR="002924FE" w:rsidRPr="0094481E">
        <w:rPr>
          <w:vertAlign w:val="subscript"/>
        </w:rPr>
        <w:t xml:space="preserve">, </w:t>
      </w:r>
      <w:r w:rsidR="00FE1AE9" w:rsidRPr="0094481E">
        <w:rPr>
          <w:vertAlign w:val="subscript"/>
        </w:rPr>
        <w:t>UL</w:t>
      </w:r>
      <w:r w:rsidR="00326EE1" w:rsidRPr="0094481E">
        <w:rPr>
          <w:vertAlign w:val="subscript"/>
        </w:rPr>
        <w:t xml:space="preserve"> </w:t>
      </w:r>
      <w:r w:rsidR="00D5664D" w:rsidRPr="0094481E">
        <w:t>repetitions</w:t>
      </w:r>
      <w:r w:rsidRPr="0094481E">
        <w:t>, a downlink coverage class requiring N</w:t>
      </w:r>
      <w:r w:rsidRPr="0094481E">
        <w:rPr>
          <w:vertAlign w:val="subscript"/>
        </w:rPr>
        <w:t>TX</w:t>
      </w:r>
      <w:r w:rsidR="00FE1AE9" w:rsidRPr="0094481E">
        <w:rPr>
          <w:vertAlign w:val="subscript"/>
        </w:rPr>
        <w:t>, DL</w:t>
      </w:r>
      <w:r w:rsidRPr="0094481E">
        <w:rPr>
          <w:vertAlign w:val="subscript"/>
        </w:rPr>
        <w:t xml:space="preserve"> </w:t>
      </w:r>
      <w:r w:rsidRPr="0094481E">
        <w:t>repetitions</w:t>
      </w:r>
      <w:r w:rsidR="00476C0A" w:rsidRPr="0094481E">
        <w:t xml:space="preserve"> and requiring</w:t>
      </w:r>
      <w:r w:rsidR="00D5664D" w:rsidRPr="0094481E">
        <w:t xml:space="preserve"> X </w:t>
      </w:r>
      <w:r w:rsidR="004D6868" w:rsidRPr="0094481E">
        <w:t xml:space="preserve">MCS-1 </w:t>
      </w:r>
      <w:r w:rsidR="00476C0A" w:rsidRPr="0094481E">
        <w:t>coded RLC data</w:t>
      </w:r>
      <w:r w:rsidR="00D5664D" w:rsidRPr="0094481E">
        <w:t xml:space="preserve"> blocks</w:t>
      </w:r>
      <w:r w:rsidR="004D6868" w:rsidRPr="0094481E">
        <w:t xml:space="preserve"> </w:t>
      </w:r>
      <w:r w:rsidR="00476C0A" w:rsidRPr="0094481E">
        <w:t xml:space="preserve">to send its user plane payload. </w:t>
      </w:r>
    </w:p>
    <w:p w:rsidR="00DC0DBE" w:rsidRPr="0094481E" w:rsidRDefault="0097102A" w:rsidP="00C05DCD">
      <w:pPr>
        <w:pStyle w:val="BodyText"/>
        <w:numPr>
          <w:ilvl w:val="0"/>
          <w:numId w:val="40"/>
        </w:numPr>
      </w:pPr>
      <w:r w:rsidRPr="0094481E">
        <w:t>D</w:t>
      </w:r>
      <w:r w:rsidR="00C373F8" w:rsidRPr="0094481E">
        <w:t xml:space="preserve">ue to the </w:t>
      </w:r>
      <w:r w:rsidR="00BD7D1C" w:rsidRPr="0094481E">
        <w:t xml:space="preserve">half-duplex nature of </w:t>
      </w:r>
      <w:r w:rsidR="00C373F8" w:rsidRPr="0094481E">
        <w:t>F</w:t>
      </w:r>
      <w:r w:rsidR="00BD7D1C" w:rsidRPr="0094481E">
        <w:t>UA</w:t>
      </w:r>
      <w:r w:rsidR="00C373F8" w:rsidRPr="0094481E">
        <w:t xml:space="preserve"> no simultaneous downlink</w:t>
      </w:r>
      <w:r w:rsidR="00BD7D1C" w:rsidRPr="0094481E">
        <w:t xml:space="preserve"> reception will occur during</w:t>
      </w:r>
      <w:r w:rsidR="00C373F8" w:rsidRPr="0094481E">
        <w:t xml:space="preserve"> the time of an </w:t>
      </w:r>
      <w:r w:rsidR="00BD7D1C" w:rsidRPr="0094481E">
        <w:t xml:space="preserve">uplink </w:t>
      </w:r>
      <w:r w:rsidR="00C373F8" w:rsidRPr="0094481E">
        <w:t>transmission. </w:t>
      </w:r>
    </w:p>
    <w:p w:rsidR="00DC0DBE" w:rsidRPr="0094481E" w:rsidRDefault="00DC0DBE">
      <w:pPr>
        <w:spacing w:after="0" w:line="240" w:lineRule="auto"/>
      </w:pPr>
      <w:r w:rsidRPr="0094481E">
        <w:br w:type="page"/>
      </w:r>
    </w:p>
    <w:p w:rsidR="00D5664D" w:rsidRPr="0094481E" w:rsidRDefault="00D5664D" w:rsidP="00D5664D">
      <w:pPr>
        <w:spacing w:after="120"/>
        <w:jc w:val="center"/>
      </w:pPr>
    </w:p>
    <w:p w:rsidR="00D5664D" w:rsidRPr="0094481E" w:rsidRDefault="00D8615F" w:rsidP="00D5664D">
      <w:pPr>
        <w:spacing w:after="120"/>
        <w:jc w:val="center"/>
        <w:rPr>
          <w:b/>
        </w:rPr>
      </w:pPr>
      <w:r w:rsidRPr="00065D78">
        <w:rPr>
          <w:b/>
          <w:noProof/>
        </w:rPr>
        <mc:AlternateContent>
          <mc:Choice Requires="wps">
            <w:drawing>
              <wp:anchor distT="0" distB="0" distL="114300" distR="114300" simplePos="0" relativeHeight="251716608" behindDoc="0" locked="0" layoutInCell="1" allowOverlap="1" wp14:anchorId="346AF386" wp14:editId="060D3719">
                <wp:simplePos x="0" y="0"/>
                <wp:positionH relativeFrom="column">
                  <wp:posOffset>4740261</wp:posOffset>
                </wp:positionH>
                <wp:positionV relativeFrom="paragraph">
                  <wp:posOffset>170419</wp:posOffset>
                </wp:positionV>
                <wp:extent cx="8890" cy="3244850"/>
                <wp:effectExtent l="0" t="0" r="29210" b="12700"/>
                <wp:wrapNone/>
                <wp:docPr id="5" name="Line 5"/>
                <wp:cNvGraphicFramePr/>
                <a:graphic xmlns:a="http://schemas.openxmlformats.org/drawingml/2006/main">
                  <a:graphicData uri="http://schemas.microsoft.com/office/word/2010/wordprocessingShape">
                    <wps:wsp>
                      <wps:cNvCnPr/>
                      <wps:spPr bwMode="auto">
                        <a:xfrm flipH="1">
                          <a:off x="0" y="0"/>
                          <a:ext cx="8890" cy="3244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Line 5" o:spid="_x0000_s1026" style="position:absolute;flip:x;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3.25pt,13.4pt" to="373.95pt,2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"/>
            </w:pict>
          </mc:Fallback>
        </mc:AlternateContent>
      </w:r>
      <w:r w:rsidRPr="00065D78">
        <w:rPr>
          <w:b/>
          <w:noProof/>
        </w:rPr>
        <mc:AlternateContent>
          <mc:Choice Requires="wps">
            <w:drawing>
              <wp:anchor distT="0" distB="0" distL="114300" distR="114300" simplePos="0" relativeHeight="251666432" behindDoc="0" locked="0" layoutInCell="1" allowOverlap="1" wp14:anchorId="44075E46" wp14:editId="69B87300">
                <wp:simplePos x="0" y="0"/>
                <wp:positionH relativeFrom="column">
                  <wp:posOffset>2914650</wp:posOffset>
                </wp:positionH>
                <wp:positionV relativeFrom="paragraph">
                  <wp:posOffset>186055</wp:posOffset>
                </wp:positionV>
                <wp:extent cx="8890" cy="3244850"/>
                <wp:effectExtent l="0" t="0" r="29210" b="12700"/>
                <wp:wrapNone/>
                <wp:docPr id="126" name="Line 5"/>
                <wp:cNvGraphicFramePr/>
                <a:graphic xmlns:a="http://schemas.openxmlformats.org/drawingml/2006/main">
                  <a:graphicData uri="http://schemas.microsoft.com/office/word/2010/wordprocessingShape">
                    <wps:wsp>
                      <wps:cNvCnPr/>
                      <wps:spPr bwMode="auto">
                        <a:xfrm flipH="1">
                          <a:off x="0" y="0"/>
                          <a:ext cx="8890" cy="3244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Line 5" o:spid="_x0000_s1026" style="position:absolute;flip:x;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9.5pt,14.65pt" to="230.2pt,2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"/>
            </w:pict>
          </mc:Fallback>
        </mc:AlternateContent>
      </w:r>
      <w:r w:rsidRPr="00065D78">
        <w:rPr>
          <w:b/>
          <w:noProof/>
        </w:rPr>
        <mc:AlternateContent>
          <mc:Choice Requires="wps">
            <w:drawing>
              <wp:anchor distT="0" distB="0" distL="114300" distR="114300" simplePos="0" relativeHeight="251659264" behindDoc="0" locked="0" layoutInCell="1" allowOverlap="1" wp14:anchorId="6420C374" wp14:editId="57F72E07">
                <wp:simplePos x="0" y="0"/>
                <wp:positionH relativeFrom="column">
                  <wp:posOffset>426085</wp:posOffset>
                </wp:positionH>
                <wp:positionV relativeFrom="paragraph">
                  <wp:posOffset>103505</wp:posOffset>
                </wp:positionV>
                <wp:extent cx="8890" cy="3327400"/>
                <wp:effectExtent l="0" t="0" r="29210" b="25400"/>
                <wp:wrapNone/>
                <wp:docPr id="119" name="Line 4"/>
                <wp:cNvGraphicFramePr/>
                <a:graphic xmlns:a="http://schemas.openxmlformats.org/drawingml/2006/main">
                  <a:graphicData uri="http://schemas.microsoft.com/office/word/2010/wordprocessingShape">
                    <wps:wsp>
                      <wps:cNvCnPr/>
                      <wps:spPr bwMode="auto">
                        <a:xfrm flipH="1">
                          <a:off x="0" y="0"/>
                          <a:ext cx="8890" cy="3327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Line 4" o:spid="_x0000_s1026" style="position:absolute;flip:x;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55pt,8.15pt" to="34.25pt,2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"/>
            </w:pict>
          </mc:Fallback>
        </mc:AlternateContent>
      </w:r>
      <w:r w:rsidR="00D5664D" w:rsidRPr="00065D78">
        <w:rPr>
          <w:b/>
          <w:noProof/>
        </w:rPr>
        <mc:AlternateContent>
          <mc:Choice Requires="wps">
            <w:drawing>
              <wp:anchor distT="0" distB="0" distL="114300" distR="114300" simplePos="0" relativeHeight="251660288" behindDoc="0" locked="0" layoutInCell="1" allowOverlap="1" wp14:anchorId="40ADAA2B" wp14:editId="6166157A">
                <wp:simplePos x="0" y="0"/>
                <wp:positionH relativeFrom="column">
                  <wp:posOffset>201930</wp:posOffset>
                </wp:positionH>
                <wp:positionV relativeFrom="paragraph">
                  <wp:posOffset>-73025</wp:posOffset>
                </wp:positionV>
                <wp:extent cx="474980" cy="244475"/>
                <wp:effectExtent l="0" t="0" r="0" b="3175"/>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980"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5664D">
                            <w:pPr>
                              <w:autoSpaceDE w:val="0"/>
                              <w:autoSpaceDN w:val="0"/>
                              <w:adjustRightInd w:val="0"/>
                              <w:rPr>
                                <w:rFonts w:ascii="Arial" w:cs="Arial"/>
                                <w:color w:val="000000"/>
                              </w:rPr>
                            </w:pPr>
                            <w:r w:rsidRPr="00D6195E">
                              <w:rPr>
                                <w:rFonts w:ascii="Arial" w:cs="Arial"/>
                                <w:color w:val="000000"/>
                                <w:sz w:val="20"/>
                                <w:szCs w:val="20"/>
                              </w:rPr>
                              <w:t>MS</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20" o:spid="_x0000_s1026" type="#_x0000_t202" style="position:absolute;left:0;text-align:left;margin-left:15.9pt;margin-top:-5.75pt;width:37.4pt;height:19.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" filled="f" fillcolor="#bbe0e3" stroked="f">
                <v:textbox>
                  <w:txbxContent>
                    <w:p w:rsidR="00D3376C" w:rsidRDefault="00D3376C" w:rsidP="00D5664D">
                      <w:pPr>
                        <w:autoSpaceDE w:val="0"/>
                        <w:autoSpaceDN w:val="0"/>
                        <w:adjustRightInd w:val="0"/>
                        <w:rPr>
                          <w:rFonts w:ascii="Arial" w:cs="Arial"/>
                          <w:color w:val="000000"/>
                        </w:rPr>
                      </w:pPr>
                      <w:r w:rsidRPr="00D6195E">
                        <w:rPr>
                          <w:rFonts w:ascii="Arial" w:cs="Arial"/>
                          <w:color w:val="000000"/>
                          <w:sz w:val="20"/>
                          <w:szCs w:val="20"/>
                        </w:rPr>
                        <w:t>MS</w:t>
                      </w:r>
                    </w:p>
                  </w:txbxContent>
                </v:textbox>
              </v:shape>
            </w:pict>
          </mc:Fallback>
        </mc:AlternateContent>
      </w:r>
      <w:r w:rsidR="00D5664D" w:rsidRPr="00065D78">
        <w:rPr>
          <w:b/>
          <w:noProof/>
        </w:rPr>
        <mc:AlternateContent>
          <mc:Choice Requires="wps">
            <w:drawing>
              <wp:anchor distT="0" distB="0" distL="114300" distR="114300" simplePos="0" relativeHeight="251661312" behindDoc="0" locked="0" layoutInCell="1" allowOverlap="1" wp14:anchorId="2452CBB4" wp14:editId="175D7ED3">
                <wp:simplePos x="0" y="0"/>
                <wp:positionH relativeFrom="column">
                  <wp:posOffset>4454245</wp:posOffset>
                </wp:positionH>
                <wp:positionV relativeFrom="paragraph">
                  <wp:posOffset>-63305</wp:posOffset>
                </wp:positionV>
                <wp:extent cx="573272" cy="244524"/>
                <wp:effectExtent l="0" t="0" r="0" b="3175"/>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72" cy="24452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5664D">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a:graphicData>
                </a:graphic>
              </wp:anchor>
            </w:drawing>
          </mc:Choice>
          <mc:Fallback>
            <w:pict>
              <v:shape id="Text Box 121" o:spid="_x0000_s1027" type="#_x0000_t202" style="position:absolute;left:0;text-align:left;margin-left:350.75pt;margin-top:-5pt;width:45.15pt;height:19.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" filled="f" fillcolor="#bbe0e3" stroked="f">
                <v:textbox>
                  <w:txbxContent>
                    <w:p w:rsidR="00D3376C" w:rsidRDefault="00D3376C" w:rsidP="00D5664D">
                      <w:pPr>
                        <w:autoSpaceDE w:val="0"/>
                        <w:autoSpaceDN w:val="0"/>
                        <w:adjustRightInd w:val="0"/>
                        <w:rPr>
                          <w:rFonts w:ascii="Arial" w:cs="Arial"/>
                          <w:color w:val="000000"/>
                        </w:rPr>
                      </w:pPr>
                      <w:r>
                        <w:rPr>
                          <w:rFonts w:ascii="Arial" w:cs="Arial"/>
                          <w:color w:val="000000"/>
                          <w:sz w:val="20"/>
                          <w:szCs w:val="20"/>
                        </w:rPr>
                        <w:t>SGSN</w:t>
                      </w:r>
                    </w:p>
                  </w:txbxContent>
                </v:textbox>
              </v:shape>
            </w:pict>
          </mc:Fallback>
        </mc:AlternateContent>
      </w:r>
      <w:r w:rsidR="00D5664D" w:rsidRPr="00065D78">
        <w:rPr>
          <w:b/>
          <w:noProof/>
        </w:rPr>
        <mc:AlternateContent>
          <mc:Choice Requires="wps">
            <w:drawing>
              <wp:anchor distT="0" distB="0" distL="114300" distR="114300" simplePos="0" relativeHeight="251663360" behindDoc="0" locked="0" layoutInCell="1" allowOverlap="1" wp14:anchorId="78D73499" wp14:editId="7309CA83">
                <wp:simplePos x="0" y="0"/>
                <wp:positionH relativeFrom="column">
                  <wp:posOffset>350717</wp:posOffset>
                </wp:positionH>
                <wp:positionV relativeFrom="paragraph">
                  <wp:posOffset>181220</wp:posOffset>
                </wp:positionV>
                <wp:extent cx="2761943" cy="244524"/>
                <wp:effectExtent l="0" t="0" r="0" b="3175"/>
                <wp:wrapNone/>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1943" cy="24452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autoSpaceDE w:val="0"/>
                              <w:autoSpaceDN w:val="0"/>
                              <w:adjustRightInd w:val="0"/>
                              <w:ind w:left="360"/>
                              <w:rPr>
                                <w:rFonts w:ascii="Arial" w:cs="Arial"/>
                                <w:color w:val="000000"/>
                                <w:sz w:val="20"/>
                                <w:szCs w:val="20"/>
                              </w:rPr>
                            </w:pPr>
                            <w:r w:rsidRPr="0094481E">
                              <w:rPr>
                                <w:rFonts w:ascii="Arial" w:cs="Arial"/>
                                <w:sz w:val="20"/>
                                <w:szCs w:val="20"/>
                              </w:rPr>
                              <w:t>1 Sma</w:t>
                            </w:r>
                            <w:r w:rsidRPr="0094481E">
                              <w:rPr>
                                <w:rFonts w:ascii="Arial" w:cs="Arial"/>
                                <w:color w:val="000000"/>
                                <w:sz w:val="20"/>
                                <w:szCs w:val="20"/>
                              </w:rPr>
                              <w:t>ll Data Request (RACH) * N</w:t>
                            </w:r>
                            <w:r w:rsidRPr="0094481E">
                              <w:rPr>
                                <w:rFonts w:ascii="Arial" w:cs="Arial"/>
                                <w:color w:val="000000"/>
                                <w:sz w:val="20"/>
                                <w:szCs w:val="20"/>
                                <w:vertAlign w:val="subscript"/>
                              </w:rPr>
                              <w:t>TX, UL</w:t>
                            </w:r>
                          </w:p>
                        </w:txbxContent>
                      </wps:txbx>
                      <wps:bodyPr rot="0" vert="horz" wrap="square" lIns="91440" tIns="45720" rIns="91440" bIns="45720" anchor="t" anchorCtr="0" upright="1">
                        <a:noAutofit/>
                      </wps:bodyPr>
                    </wps:wsp>
                  </a:graphicData>
                </a:graphic>
              </wp:anchor>
            </w:drawing>
          </mc:Choice>
          <mc:Fallback>
            <w:pict>
              <v:shape id="Text Box 123" o:spid="_x0000_s1028" type="#_x0000_t202" style="position:absolute;left:0;text-align:left;margin-left:27.6pt;margin-top:14.25pt;width:217.5pt;height:19.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" filled="f" fillcolor="#bbe0e3" stroked="f">
                <v:textbox>
                  <w:txbxContent>
                    <w:p w:rsidR="00D3376C" w:rsidRPr="0094481E" w:rsidRDefault="00D3376C" w:rsidP="00D5664D">
                      <w:pPr>
                        <w:autoSpaceDE w:val="0"/>
                        <w:autoSpaceDN w:val="0"/>
                        <w:adjustRightInd w:val="0"/>
                        <w:ind w:left="360"/>
                        <w:rPr>
                          <w:rFonts w:ascii="Arial" w:cs="Arial"/>
                          <w:color w:val="000000"/>
                          <w:sz w:val="20"/>
                          <w:szCs w:val="20"/>
                        </w:rPr>
                      </w:pPr>
                      <w:r w:rsidRPr="0094481E">
                        <w:rPr>
                          <w:rFonts w:ascii="Arial" w:cs="Arial"/>
                          <w:sz w:val="20"/>
                          <w:szCs w:val="20"/>
                        </w:rPr>
                        <w:t>1 Sma</w:t>
                      </w:r>
                      <w:r w:rsidRPr="0094481E">
                        <w:rPr>
                          <w:rFonts w:ascii="Arial" w:cs="Arial"/>
                          <w:color w:val="000000"/>
                          <w:sz w:val="20"/>
                          <w:szCs w:val="20"/>
                        </w:rPr>
                        <w:t>ll Data Request (RACH) * N</w:t>
                      </w:r>
                      <w:r w:rsidRPr="0094481E">
                        <w:rPr>
                          <w:rFonts w:ascii="Arial" w:cs="Arial"/>
                          <w:color w:val="000000"/>
                          <w:sz w:val="20"/>
                          <w:szCs w:val="20"/>
                          <w:vertAlign w:val="subscript"/>
                        </w:rPr>
                        <w:t>TX, UL</w:t>
                      </w:r>
                    </w:p>
                  </w:txbxContent>
                </v:textbox>
              </v:shape>
            </w:pict>
          </mc:Fallback>
        </mc:AlternateContent>
      </w:r>
      <w:r w:rsidR="00D5664D" w:rsidRPr="00065D78">
        <w:rPr>
          <w:b/>
          <w:noProof/>
        </w:rPr>
        <mc:AlternateContent>
          <mc:Choice Requires="wps">
            <w:drawing>
              <wp:anchor distT="0" distB="0" distL="114300" distR="114300" simplePos="0" relativeHeight="251667456" behindDoc="0" locked="0" layoutInCell="1" allowOverlap="1" wp14:anchorId="59AB0A3C" wp14:editId="11B48960">
                <wp:simplePos x="0" y="0"/>
                <wp:positionH relativeFrom="column">
                  <wp:posOffset>2716642</wp:posOffset>
                </wp:positionH>
                <wp:positionV relativeFrom="paragraph">
                  <wp:posOffset>-53765</wp:posOffset>
                </wp:positionV>
                <wp:extent cx="466666" cy="244435"/>
                <wp:effectExtent l="0" t="0" r="0" b="3810"/>
                <wp:wrapNone/>
                <wp:docPr id="12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666" cy="24443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5664D">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a:graphicData>
                </a:graphic>
              </wp:anchor>
            </w:drawing>
          </mc:Choice>
          <mc:Fallback>
            <w:pict>
              <v:shape id="Text Box 7" o:spid="_x0000_s1029" type="#_x0000_t202" style="position:absolute;left:0;text-align:left;margin-left:213.9pt;margin-top:-4.25pt;width:36.75pt;height:19.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" filled="f" fillcolor="#bbe0e3" stroked="f">
                <v:textbox>
                  <w:txbxContent>
                    <w:p w:rsidR="00D3376C" w:rsidRDefault="00D3376C" w:rsidP="00D5664D">
                      <w:pPr>
                        <w:pStyle w:val="NormalWeb"/>
                        <w:spacing w:before="0" w:beforeAutospacing="0" w:after="200" w:afterAutospacing="0"/>
                      </w:pPr>
                      <w:r>
                        <w:rPr>
                          <w:rFonts w:ascii="Arial" w:eastAsia="Calibri" w:hAnsi="Arial"/>
                          <w:color w:val="000000"/>
                          <w:sz w:val="20"/>
                          <w:szCs w:val="20"/>
                        </w:rPr>
                        <w:t>BSS</w:t>
                      </w:r>
                    </w:p>
                  </w:txbxContent>
                </v:textbox>
              </v:shape>
            </w:pict>
          </mc:Fallback>
        </mc:AlternateContent>
      </w:r>
    </w:p>
    <w:p w:rsidR="00D5664D" w:rsidRPr="0094481E" w:rsidRDefault="00D5664D" w:rsidP="00D5664D">
      <w:pPr>
        <w:spacing w:after="120"/>
        <w:jc w:val="center"/>
      </w:pPr>
      <w:r>
        <w:rPr>
          <w:noProof/>
        </w:rPr>
        <mc:AlternateContent>
          <mc:Choice Requires="wps">
            <w:drawing>
              <wp:anchor distT="0" distB="0" distL="114300" distR="114300" simplePos="0" relativeHeight="251665408" behindDoc="0" locked="0" layoutInCell="1" allowOverlap="1" wp14:anchorId="2B127947" wp14:editId="7EC37121">
                <wp:simplePos x="0" y="0"/>
                <wp:positionH relativeFrom="column">
                  <wp:posOffset>603250</wp:posOffset>
                </wp:positionH>
                <wp:positionV relativeFrom="paragraph">
                  <wp:posOffset>139700</wp:posOffset>
                </wp:positionV>
                <wp:extent cx="3115945" cy="245110"/>
                <wp:effectExtent l="0" t="0" r="0" b="254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5945"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C42FB2" w:rsidRDefault="00D3376C" w:rsidP="00D5664D">
                            <w:pPr>
                              <w:autoSpaceDE w:val="0"/>
                              <w:autoSpaceDN w:val="0"/>
                              <w:adjustRightInd w:val="0"/>
                              <w:rPr>
                                <w:rFonts w:ascii="Arial" w:cs="Arial"/>
                              </w:rPr>
                            </w:pPr>
                            <w:r>
                              <w:rPr>
                                <w:rFonts w:ascii="Arial" w:cs="Arial"/>
                                <w:sz w:val="20"/>
                                <w:szCs w:val="20"/>
                              </w:rPr>
                              <w:t>2 Uplink Assignment (AGCH) * N</w:t>
                            </w:r>
                            <w:r w:rsidRPr="009772D7">
                              <w:rPr>
                                <w:rFonts w:ascii="Arial" w:cs="Arial"/>
                                <w:sz w:val="20"/>
                                <w:szCs w:val="20"/>
                                <w:vertAlign w:val="subscript"/>
                              </w:rPr>
                              <w:t>TX</w:t>
                            </w:r>
                            <w:r>
                              <w:rPr>
                                <w:rFonts w:ascii="Arial" w:cs="Arial"/>
                                <w:sz w:val="20"/>
                                <w:szCs w:val="20"/>
                                <w:vertAlign w:val="subscript"/>
                              </w:rPr>
                              <w:t>, DL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25" o:spid="_x0000_s1030" type="#_x0000_t202" style="position:absolute;left:0;text-align:left;margin-left:47.5pt;margin-top:11pt;width:245.35pt;height:19.3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" filled="f" fillcolor="#bbe0e3" stroked="f">
                <v:textbox>
                  <w:txbxContent>
                    <w:p w:rsidR="00D3376C" w:rsidRPr="00C42FB2" w:rsidRDefault="00D3376C" w:rsidP="00D5664D">
                      <w:pPr>
                        <w:autoSpaceDE w:val="0"/>
                        <w:autoSpaceDN w:val="0"/>
                        <w:adjustRightInd w:val="0"/>
                        <w:rPr>
                          <w:rFonts w:ascii="Arial" w:cs="Arial"/>
                        </w:rPr>
                      </w:pPr>
                      <w:r>
                        <w:rPr>
                          <w:rFonts w:ascii="Arial" w:cs="Arial"/>
                          <w:sz w:val="20"/>
                          <w:szCs w:val="20"/>
                        </w:rPr>
                        <w:t>2 Uplink Assignment (AGCH) * N</w:t>
                      </w:r>
                      <w:r w:rsidRPr="009772D7">
                        <w:rPr>
                          <w:rFonts w:ascii="Arial" w:cs="Arial"/>
                          <w:sz w:val="20"/>
                          <w:szCs w:val="20"/>
                          <w:vertAlign w:val="subscript"/>
                        </w:rPr>
                        <w:t>TX</w:t>
                      </w:r>
                      <w:r>
                        <w:rPr>
                          <w:rFonts w:ascii="Arial" w:cs="Arial"/>
                          <w:sz w:val="20"/>
                          <w:szCs w:val="20"/>
                          <w:vertAlign w:val="subscript"/>
                        </w:rPr>
                        <w:t>, DL</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2AD8051D" wp14:editId="3C48E242">
                <wp:simplePos x="0" y="0"/>
                <wp:positionH relativeFrom="column">
                  <wp:posOffset>433539</wp:posOffset>
                </wp:positionH>
                <wp:positionV relativeFrom="paragraph">
                  <wp:posOffset>103434</wp:posOffset>
                </wp:positionV>
                <wp:extent cx="2493613" cy="791"/>
                <wp:effectExtent l="0" t="76200" r="21590" b="94615"/>
                <wp:wrapNone/>
                <wp:docPr id="124" name="Line 15"/>
                <wp:cNvGraphicFramePr/>
                <a:graphic xmlns:a="http://schemas.openxmlformats.org/drawingml/2006/main">
                  <a:graphicData uri="http://schemas.microsoft.com/office/word/2010/wordprocessingShape">
                    <wps:wsp>
                      <wps:cNvCnPr/>
                      <wps:spPr bwMode="auto">
                        <a:xfrm>
                          <a:off x="0" y="0"/>
                          <a:ext cx="2493613" cy="7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4.15pt,8.15pt" to="2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">
                <v:stroke endarrow="block"/>
              </v:line>
            </w:pict>
          </mc:Fallback>
        </mc:AlternateContent>
      </w:r>
    </w:p>
    <w:p w:rsidR="00D5664D" w:rsidRPr="0094481E" w:rsidRDefault="00534C7E" w:rsidP="00D5664D">
      <w:pPr>
        <w:spacing w:after="120"/>
        <w:jc w:val="center"/>
      </w:pPr>
      <w:r>
        <w:rPr>
          <w:noProof/>
        </w:rPr>
        <mc:AlternateContent>
          <mc:Choice Requires="wps">
            <w:drawing>
              <wp:anchor distT="0" distB="0" distL="114300" distR="114300" simplePos="0" relativeHeight="251670528" behindDoc="0" locked="0" layoutInCell="1" allowOverlap="1" wp14:anchorId="0E50828E" wp14:editId="41AD2B9F">
                <wp:simplePos x="0" y="0"/>
                <wp:positionH relativeFrom="column">
                  <wp:posOffset>600075</wp:posOffset>
                </wp:positionH>
                <wp:positionV relativeFrom="paragraph">
                  <wp:posOffset>144780</wp:posOffset>
                </wp:positionV>
                <wp:extent cx="2429510" cy="244475"/>
                <wp:effectExtent l="0" t="0" r="0" b="3175"/>
                <wp:wrapNone/>
                <wp:docPr id="13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9510"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3.1 RLC Data Block (PDTCH) * N</w:t>
                            </w:r>
                            <w:r w:rsidRPr="0094481E">
                              <w:rPr>
                                <w:rFonts w:ascii="Arial" w:eastAsia="Calibri" w:hAnsi="Arial"/>
                                <w:color w:val="000000"/>
                                <w:sz w:val="20"/>
                                <w:szCs w:val="20"/>
                                <w:vertAlign w:val="subscript"/>
                              </w:rPr>
                              <w:t>TX, 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6" o:spid="_x0000_s1031" type="#_x0000_t202" style="position:absolute;left:0;text-align:left;margin-left:47.25pt;margin-top:11.4pt;width:191.3pt;height:19.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" filled="f" fillcolor="#bbe0e3" stroked="f">
                <v:textbo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3.1 RLC Data Block (PDTCH) * N</w:t>
                      </w:r>
                      <w:r w:rsidRPr="0094481E">
                        <w:rPr>
                          <w:rFonts w:ascii="Arial" w:eastAsia="Calibri" w:hAnsi="Arial"/>
                          <w:color w:val="000000"/>
                          <w:sz w:val="20"/>
                          <w:szCs w:val="20"/>
                          <w:vertAlign w:val="subscript"/>
                        </w:rPr>
                        <w:t>TX, UL</w:t>
                      </w:r>
                    </w:p>
                  </w:txbxContent>
                </v:textbox>
              </v:shape>
            </w:pict>
          </mc:Fallback>
        </mc:AlternateContent>
      </w:r>
      <w:r w:rsidR="00D5664D">
        <w:rPr>
          <w:noProof/>
        </w:rPr>
        <mc:AlternateContent>
          <mc:Choice Requires="wps">
            <w:drawing>
              <wp:anchor distT="0" distB="0" distL="114300" distR="114300" simplePos="0" relativeHeight="251662336" behindDoc="0" locked="0" layoutInCell="1" allowOverlap="1" wp14:anchorId="2AEBA12A" wp14:editId="2C929450">
                <wp:simplePos x="0" y="0"/>
                <wp:positionH relativeFrom="column">
                  <wp:posOffset>417240</wp:posOffset>
                </wp:positionH>
                <wp:positionV relativeFrom="paragraph">
                  <wp:posOffset>65382</wp:posOffset>
                </wp:positionV>
                <wp:extent cx="2513108" cy="0"/>
                <wp:effectExtent l="38100" t="76200" r="0" b="95250"/>
                <wp:wrapNone/>
                <wp:docPr id="122" name="Line 12"/>
                <wp:cNvGraphicFramePr/>
                <a:graphic xmlns:a="http://schemas.openxmlformats.org/drawingml/2006/main">
                  <a:graphicData uri="http://schemas.microsoft.com/office/word/2010/wordprocessingShape">
                    <wps:wsp>
                      <wps:cNvCnPr/>
                      <wps:spPr bwMode="auto">
                        <a:xfrm flipH="1">
                          <a:off x="0" y="0"/>
                          <a:ext cx="25131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32.85pt,5.15pt" to="230.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">
                <v:stroke endarrow="block"/>
              </v:line>
            </w:pict>
          </mc:Fallback>
        </mc:AlternateContent>
      </w:r>
    </w:p>
    <w:p w:rsidR="00D5664D" w:rsidRPr="0094481E" w:rsidRDefault="00D5664D" w:rsidP="00D5664D">
      <w:pPr>
        <w:spacing w:after="120"/>
        <w:jc w:val="center"/>
      </w:pPr>
      <w:r>
        <w:rPr>
          <w:noProof/>
        </w:rPr>
        <mc:AlternateContent>
          <mc:Choice Requires="wps">
            <w:drawing>
              <wp:anchor distT="0" distB="0" distL="114300" distR="114300" simplePos="0" relativeHeight="251686912" behindDoc="0" locked="0" layoutInCell="1" allowOverlap="1" wp14:anchorId="761F103B" wp14:editId="20BE985A">
                <wp:simplePos x="0" y="0"/>
                <wp:positionH relativeFrom="column">
                  <wp:posOffset>609328</wp:posOffset>
                </wp:positionH>
                <wp:positionV relativeFrom="paragraph">
                  <wp:posOffset>116659</wp:posOffset>
                </wp:positionV>
                <wp:extent cx="2500358" cy="244475"/>
                <wp:effectExtent l="0" t="0" r="0" b="3175"/>
                <wp:wrapNone/>
                <wp:docPr id="14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0358"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3.2 RLC Data Block (PDTCH) * N</w:t>
                            </w:r>
                            <w:r w:rsidRPr="0094481E">
                              <w:rPr>
                                <w:rFonts w:ascii="Arial" w:eastAsia="Calibri" w:hAnsi="Arial"/>
                                <w:color w:val="000000"/>
                                <w:sz w:val="20"/>
                                <w:szCs w:val="20"/>
                                <w:vertAlign w:val="subscript"/>
                              </w:rPr>
                              <w:t>Tx, 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32" type="#_x0000_t202" style="position:absolute;left:0;text-align:left;margin-left:48pt;margin-top:9.2pt;width:196.9pt;height:19.2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" filled="f" fillcolor="#bbe0e3" stroked="f">
                <v:textbo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3.2 RLC Data Block (PDTCH) * N</w:t>
                      </w:r>
                      <w:r w:rsidRPr="0094481E">
                        <w:rPr>
                          <w:rFonts w:ascii="Arial" w:eastAsia="Calibri" w:hAnsi="Arial"/>
                          <w:color w:val="000000"/>
                          <w:sz w:val="20"/>
                          <w:szCs w:val="20"/>
                          <w:vertAlign w:val="subscript"/>
                        </w:rPr>
                        <w:t>Tx, UL</w:t>
                      </w:r>
                    </w:p>
                  </w:txbxContent>
                </v:textbox>
              </v:shape>
            </w:pict>
          </mc:Fallback>
        </mc:AlternateContent>
      </w:r>
      <w:r w:rsidRPr="003166B2">
        <w:rPr>
          <w:noProof/>
        </w:rPr>
        <mc:AlternateContent>
          <mc:Choice Requires="wps">
            <w:drawing>
              <wp:anchor distT="0" distB="0" distL="114300" distR="114300" simplePos="0" relativeHeight="251669504" behindDoc="0" locked="0" layoutInCell="1" allowOverlap="1" wp14:anchorId="04B34B09" wp14:editId="6D5243CD">
                <wp:simplePos x="0" y="0"/>
                <wp:positionH relativeFrom="column">
                  <wp:posOffset>435275</wp:posOffset>
                </wp:positionH>
                <wp:positionV relativeFrom="paragraph">
                  <wp:posOffset>60150</wp:posOffset>
                </wp:positionV>
                <wp:extent cx="2491877" cy="0"/>
                <wp:effectExtent l="0" t="76200" r="22860" b="95250"/>
                <wp:wrapNone/>
                <wp:docPr id="129" name="Line 15"/>
                <wp:cNvGraphicFramePr/>
                <a:graphic xmlns:a="http://schemas.openxmlformats.org/drawingml/2006/main">
                  <a:graphicData uri="http://schemas.microsoft.com/office/word/2010/wordprocessingShape">
                    <wps:wsp>
                      <wps:cNvCnPr/>
                      <wps:spPr bwMode="auto">
                        <a:xfrm>
                          <a:off x="0" y="0"/>
                          <a:ext cx="2491877"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4.25pt,4.75pt" to="230.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" strokecolor="black [3213]">
                <v:stroke endarrow="block"/>
              </v:line>
            </w:pict>
          </mc:Fallback>
        </mc:AlternateContent>
      </w:r>
    </w:p>
    <w:p w:rsidR="00D5664D" w:rsidRPr="0094481E" w:rsidRDefault="00D5664D" w:rsidP="00D5664D">
      <w:pPr>
        <w:spacing w:after="120"/>
        <w:jc w:val="center"/>
      </w:pPr>
      <w:r w:rsidRPr="003166B2">
        <w:rPr>
          <w:noProof/>
        </w:rPr>
        <mc:AlternateContent>
          <mc:Choice Requires="wps">
            <w:drawing>
              <wp:anchor distT="0" distB="0" distL="114300" distR="114300" simplePos="0" relativeHeight="251672576" behindDoc="0" locked="0" layoutInCell="1" allowOverlap="1" wp14:anchorId="02B7306F" wp14:editId="48C9B8D6">
                <wp:simplePos x="0" y="0"/>
                <wp:positionH relativeFrom="column">
                  <wp:posOffset>425774</wp:posOffset>
                </wp:positionH>
                <wp:positionV relativeFrom="paragraph">
                  <wp:posOffset>31532</wp:posOffset>
                </wp:positionV>
                <wp:extent cx="2491425" cy="0"/>
                <wp:effectExtent l="0" t="76200" r="23495" b="95250"/>
                <wp:wrapNone/>
                <wp:docPr id="132" name="Line 15"/>
                <wp:cNvGraphicFramePr/>
                <a:graphic xmlns:a="http://schemas.openxmlformats.org/drawingml/2006/main">
                  <a:graphicData uri="http://schemas.microsoft.com/office/word/2010/wordprocessingShape">
                    <wps:wsp>
                      <wps:cNvCnPr/>
                      <wps:spPr bwMode="auto">
                        <a:xfrm>
                          <a:off x="0" y="0"/>
                          <a:ext cx="2491425" cy="0"/>
                        </a:xfrm>
                        <a:prstGeom prst="line">
                          <a:avLst/>
                        </a:prstGeom>
                        <a:ln>
                          <a:solidFill>
                            <a:schemeClr val="tx1"/>
                          </a:solidFill>
                          <a:headEnd/>
                          <a:tailEnd type="triangle" w="med" len="med"/>
                        </a:ln>
                        <a:ex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Line 15"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3.55pt,2.5pt" to="22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" strokecolor="black [3213]">
                <v:stroke endarrow="block"/>
              </v:line>
            </w:pict>
          </mc:Fallback>
        </mc:AlternateContent>
      </w:r>
      <w:r>
        <w:rPr>
          <w:noProof/>
        </w:rPr>
        <mc:AlternateContent>
          <mc:Choice Requires="wps">
            <w:drawing>
              <wp:anchor distT="0" distB="0" distL="114300" distR="114300" simplePos="0" relativeHeight="251680768" behindDoc="0" locked="0" layoutInCell="1" allowOverlap="1" wp14:anchorId="59E6615C" wp14:editId="7631FA8F">
                <wp:simplePos x="0" y="0"/>
                <wp:positionH relativeFrom="column">
                  <wp:posOffset>1028269</wp:posOffset>
                </wp:positionH>
                <wp:positionV relativeFrom="paragraph">
                  <wp:posOffset>54513</wp:posOffset>
                </wp:positionV>
                <wp:extent cx="1005741" cy="270641"/>
                <wp:effectExtent l="0" t="0" r="0" b="0"/>
                <wp:wrapNone/>
                <wp:docPr id="14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741" cy="27064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7B54B7" w:rsidRDefault="00D3376C" w:rsidP="00D5664D">
                            <w:pPr>
                              <w:pStyle w:val="NormalWeb"/>
                              <w:spacing w:before="0" w:beforeAutospacing="0" w:after="200" w:afterAutospacing="0"/>
                              <w:rPr>
                                <w:rFonts w:ascii="Arial" w:eastAsia="Calibri" w:hAnsi="Arial"/>
                                <w:color w:val="000000"/>
                                <w:sz w:val="20"/>
                                <w:szCs w:val="20"/>
                              </w:rPr>
                            </w:pPr>
                            <w:r>
                              <w:rPr>
                                <w:rFonts w:ascii="Arial" w:eastAsia="Calibri" w:hAnsi="Arial"/>
                                <w:color w:val="000000"/>
                                <w:sz w:val="20"/>
                                <w:szCs w:val="20"/>
                              </w:rPr>
                              <w:t>. . . .</w:t>
                            </w:r>
                          </w:p>
                        </w:txbxContent>
                      </wps:txbx>
                      <wps:bodyPr rot="0" vert="horz" wrap="square" lIns="91440" tIns="45720" rIns="91440" bIns="45720" anchor="t" anchorCtr="0" upright="1">
                        <a:noAutofit/>
                      </wps:bodyPr>
                    </wps:wsp>
                  </a:graphicData>
                </a:graphic>
              </wp:anchor>
            </w:drawing>
          </mc:Choice>
          <mc:Fallback>
            <w:pict>
              <v:shape id="_x0000_s1033" type="#_x0000_t202" style="position:absolute;left:0;text-align:left;margin-left:80.95pt;margin-top:4.3pt;width:79.2pt;height:21.3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" filled="f" fillcolor="#bbe0e3" stroked="f">
                <v:textbox>
                  <w:txbxContent>
                    <w:p w:rsidR="00D3376C" w:rsidRPr="007B54B7" w:rsidRDefault="00D3376C" w:rsidP="00D5664D">
                      <w:pPr>
                        <w:pStyle w:val="NormalWeb"/>
                        <w:spacing w:before="0" w:beforeAutospacing="0" w:after="200" w:afterAutospacing="0"/>
                        <w:rPr>
                          <w:rFonts w:ascii="Arial" w:eastAsia="Calibri" w:hAnsi="Arial"/>
                          <w:color w:val="000000"/>
                          <w:sz w:val="20"/>
                          <w:szCs w:val="20"/>
                        </w:rPr>
                      </w:pPr>
                      <w:r>
                        <w:rPr>
                          <w:rFonts w:ascii="Arial" w:eastAsia="Calibri" w:hAnsi="Arial"/>
                          <w:color w:val="000000"/>
                          <w:sz w:val="20"/>
                          <w:szCs w:val="20"/>
                        </w:rPr>
                        <w:t>. . . .</w:t>
                      </w:r>
                    </w:p>
                  </w:txbxContent>
                </v:textbox>
              </v:shape>
            </w:pict>
          </mc:Fallback>
        </mc:AlternateContent>
      </w:r>
    </w:p>
    <w:p w:rsidR="00D5664D" w:rsidRPr="0094481E" w:rsidRDefault="002879B2" w:rsidP="00D5664D">
      <w:pPr>
        <w:spacing w:after="120"/>
        <w:jc w:val="center"/>
      </w:pPr>
      <w:r>
        <w:rPr>
          <w:noProof/>
        </w:rPr>
        <mc:AlternateContent>
          <mc:Choice Requires="wps">
            <w:drawing>
              <wp:anchor distT="0" distB="0" distL="114300" distR="114300" simplePos="0" relativeHeight="251671552" behindDoc="0" locked="0" layoutInCell="1" allowOverlap="1" wp14:anchorId="13C0169C" wp14:editId="4B30246E">
                <wp:simplePos x="0" y="0"/>
                <wp:positionH relativeFrom="column">
                  <wp:posOffset>548005</wp:posOffset>
                </wp:positionH>
                <wp:positionV relativeFrom="paragraph">
                  <wp:posOffset>259715</wp:posOffset>
                </wp:positionV>
                <wp:extent cx="3613785" cy="243205"/>
                <wp:effectExtent l="0" t="0" r="0" b="4445"/>
                <wp:wrapNone/>
                <wp:docPr id="13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785"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4 PUAN + UL PDCH Resource Allocation (PACCH) * N</w:t>
                            </w:r>
                            <w:r w:rsidRPr="0094481E">
                              <w:rPr>
                                <w:rFonts w:ascii="Arial" w:eastAsia="Calibri" w:hAnsi="Arial"/>
                                <w:color w:val="000000"/>
                                <w:sz w:val="20"/>
                                <w:szCs w:val="20"/>
                                <w:vertAlign w:val="subscript"/>
                              </w:rPr>
                              <w:t>TX, DL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34" type="#_x0000_t202" style="position:absolute;left:0;text-align:left;margin-left:43.15pt;margin-top:20.45pt;width:284.55pt;height:19.1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" filled="f" fillcolor="#bbe0e3" stroked="f">
                <v:textbo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4 PUAN + UL PDCH Resource Allocation (PACCH) * N</w:t>
                      </w:r>
                      <w:r w:rsidRPr="0094481E">
                        <w:rPr>
                          <w:rFonts w:ascii="Arial" w:eastAsia="Calibri" w:hAnsi="Arial"/>
                          <w:color w:val="000000"/>
                          <w:sz w:val="20"/>
                          <w:szCs w:val="20"/>
                          <w:vertAlign w:val="subscript"/>
                        </w:rPr>
                        <w:t>TX, DL</w:t>
                      </w:r>
                    </w:p>
                  </w:txbxContent>
                </v:textbox>
              </v:shape>
            </w:pict>
          </mc:Fallback>
        </mc:AlternateContent>
      </w:r>
      <w:r w:rsidR="00D5664D">
        <w:rPr>
          <w:noProof/>
        </w:rPr>
        <mc:AlternateContent>
          <mc:Choice Requires="wps">
            <w:drawing>
              <wp:anchor distT="0" distB="0" distL="114300" distR="114300" simplePos="0" relativeHeight="251687936" behindDoc="0" locked="0" layoutInCell="1" allowOverlap="1" wp14:anchorId="4473F8AB" wp14:editId="3017951C">
                <wp:simplePos x="0" y="0"/>
                <wp:positionH relativeFrom="column">
                  <wp:posOffset>600619</wp:posOffset>
                </wp:positionH>
                <wp:positionV relativeFrom="paragraph">
                  <wp:posOffset>7257</wp:posOffset>
                </wp:positionV>
                <wp:extent cx="2429510" cy="244475"/>
                <wp:effectExtent l="0" t="0" r="0" b="3175"/>
                <wp:wrapNone/>
                <wp:docPr id="15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9510"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proofErr w:type="gramStart"/>
                            <w:r w:rsidRPr="0094481E">
                              <w:rPr>
                                <w:rFonts w:ascii="Arial" w:eastAsia="Calibri" w:hAnsi="Arial"/>
                                <w:color w:val="000000"/>
                                <w:sz w:val="20"/>
                                <w:szCs w:val="20"/>
                              </w:rPr>
                              <w:t>3.X</w:t>
                            </w:r>
                            <w:proofErr w:type="gramEnd"/>
                            <w:r w:rsidRPr="0094481E">
                              <w:rPr>
                                <w:rFonts w:ascii="Arial" w:eastAsia="Calibri" w:hAnsi="Arial"/>
                                <w:color w:val="000000"/>
                                <w:sz w:val="20"/>
                                <w:szCs w:val="20"/>
                              </w:rPr>
                              <w:t xml:space="preserve"> RLC Data Block (PDTCH) * N</w:t>
                            </w:r>
                            <w:r w:rsidRPr="0094481E">
                              <w:rPr>
                                <w:rFonts w:ascii="Arial" w:eastAsia="Calibri" w:hAnsi="Arial"/>
                                <w:color w:val="000000"/>
                                <w:sz w:val="20"/>
                                <w:szCs w:val="20"/>
                                <w:vertAlign w:val="subscript"/>
                              </w:rPr>
                              <w:t>TX, 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35" type="#_x0000_t202" style="position:absolute;left:0;text-align:left;margin-left:47.3pt;margin-top:.55pt;width:191.3pt;height:19.2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" filled="f" fillcolor="#bbe0e3" stroked="f">
                <v:textbox>
                  <w:txbxContent>
                    <w:p w:rsidR="00D3376C" w:rsidRPr="0094481E" w:rsidRDefault="00D3376C" w:rsidP="00D5664D">
                      <w:pPr>
                        <w:pStyle w:val="NormalWeb"/>
                        <w:spacing w:before="0" w:beforeAutospacing="0" w:after="200" w:afterAutospacing="0"/>
                      </w:pPr>
                      <w:proofErr w:type="gramStart"/>
                      <w:r w:rsidRPr="0094481E">
                        <w:rPr>
                          <w:rFonts w:ascii="Arial" w:eastAsia="Calibri" w:hAnsi="Arial"/>
                          <w:color w:val="000000"/>
                          <w:sz w:val="20"/>
                          <w:szCs w:val="20"/>
                        </w:rPr>
                        <w:t>3.X</w:t>
                      </w:r>
                      <w:proofErr w:type="gramEnd"/>
                      <w:r w:rsidRPr="0094481E">
                        <w:rPr>
                          <w:rFonts w:ascii="Arial" w:eastAsia="Calibri" w:hAnsi="Arial"/>
                          <w:color w:val="000000"/>
                          <w:sz w:val="20"/>
                          <w:szCs w:val="20"/>
                        </w:rPr>
                        <w:t xml:space="preserve"> RLC Data Block (PDTCH) * N</w:t>
                      </w:r>
                      <w:r w:rsidRPr="0094481E">
                        <w:rPr>
                          <w:rFonts w:ascii="Arial" w:eastAsia="Calibri" w:hAnsi="Arial"/>
                          <w:color w:val="000000"/>
                          <w:sz w:val="20"/>
                          <w:szCs w:val="20"/>
                          <w:vertAlign w:val="subscript"/>
                        </w:rPr>
                        <w:t>TX, UL</w:t>
                      </w:r>
                    </w:p>
                  </w:txbxContent>
                </v:textbox>
              </v:shape>
            </w:pict>
          </mc:Fallback>
        </mc:AlternateContent>
      </w:r>
      <w:r w:rsidR="00D5664D">
        <w:rPr>
          <w:noProof/>
        </w:rPr>
        <mc:AlternateContent>
          <mc:Choice Requires="wps">
            <w:drawing>
              <wp:anchor distT="0" distB="0" distL="114300" distR="114300" simplePos="0" relativeHeight="251673600" behindDoc="0" locked="0" layoutInCell="1" allowOverlap="1" wp14:anchorId="108C3D4A" wp14:editId="6F17FC92">
                <wp:simplePos x="0" y="0"/>
                <wp:positionH relativeFrom="column">
                  <wp:posOffset>439559</wp:posOffset>
                </wp:positionH>
                <wp:positionV relativeFrom="paragraph">
                  <wp:posOffset>200831</wp:posOffset>
                </wp:positionV>
                <wp:extent cx="2491425" cy="0"/>
                <wp:effectExtent l="0" t="76200" r="23495" b="95250"/>
                <wp:wrapNone/>
                <wp:docPr id="133" name="Line 15"/>
                <wp:cNvGraphicFramePr/>
                <a:graphic xmlns:a="http://schemas.openxmlformats.org/drawingml/2006/main">
                  <a:graphicData uri="http://schemas.microsoft.com/office/word/2010/wordprocessingShape">
                    <wps:wsp>
                      <wps:cNvCnPr/>
                      <wps:spPr bwMode="auto">
                        <a:xfrm>
                          <a:off x="0" y="0"/>
                          <a:ext cx="2491425"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4.6pt,15.8pt" to="230.8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" strokecolor="black [3213]">
                <v:stroke endarrow="block"/>
              </v:line>
            </w:pict>
          </mc:Fallback>
        </mc:AlternateContent>
      </w:r>
    </w:p>
    <w:p w:rsidR="00D5664D" w:rsidRPr="0094481E" w:rsidRDefault="00D5664D" w:rsidP="00D5664D">
      <w:pPr>
        <w:spacing w:after="120"/>
        <w:jc w:val="center"/>
      </w:pPr>
      <w:r>
        <w:rPr>
          <w:noProof/>
        </w:rPr>
        <mc:AlternateContent>
          <mc:Choice Requires="wps">
            <w:drawing>
              <wp:anchor distT="0" distB="0" distL="114300" distR="114300" simplePos="0" relativeHeight="251674624" behindDoc="0" locked="0" layoutInCell="1" allowOverlap="1" wp14:anchorId="06417231" wp14:editId="17C66CBD">
                <wp:simplePos x="0" y="0"/>
                <wp:positionH relativeFrom="column">
                  <wp:posOffset>411859</wp:posOffset>
                </wp:positionH>
                <wp:positionV relativeFrom="paragraph">
                  <wp:posOffset>175857</wp:posOffset>
                </wp:positionV>
                <wp:extent cx="2513012" cy="0"/>
                <wp:effectExtent l="38100" t="76200" r="0" b="95250"/>
                <wp:wrapNone/>
                <wp:docPr id="134" name="Line 12"/>
                <wp:cNvGraphicFramePr/>
                <a:graphic xmlns:a="http://schemas.openxmlformats.org/drawingml/2006/main">
                  <a:graphicData uri="http://schemas.microsoft.com/office/word/2010/wordprocessingShape">
                    <wps:wsp>
                      <wps:cNvCnPr/>
                      <wps:spPr bwMode="auto">
                        <a:xfrm flipH="1">
                          <a:off x="0" y="0"/>
                          <a:ext cx="2513012"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32.45pt,13.85pt" to="230.3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" strokecolor="black [3213]">
                <v:stroke endarrow="block"/>
              </v:line>
            </w:pict>
          </mc:Fallback>
        </mc:AlternateContent>
      </w:r>
    </w:p>
    <w:p w:rsidR="00D5664D" w:rsidRPr="0094481E" w:rsidRDefault="00D5664D" w:rsidP="00D5664D">
      <w:pPr>
        <w:spacing w:after="120"/>
        <w:jc w:val="center"/>
      </w:pPr>
      <w:r>
        <w:rPr>
          <w:noProof/>
        </w:rPr>
        <mc:AlternateContent>
          <mc:Choice Requires="wps">
            <w:drawing>
              <wp:anchor distT="0" distB="0" distL="114300" distR="114300" simplePos="0" relativeHeight="251688960" behindDoc="0" locked="0" layoutInCell="1" allowOverlap="1" wp14:anchorId="32464536" wp14:editId="4CD9E515">
                <wp:simplePos x="0" y="0"/>
                <wp:positionH relativeFrom="column">
                  <wp:posOffset>583202</wp:posOffset>
                </wp:positionH>
                <wp:positionV relativeFrom="paragraph">
                  <wp:posOffset>11702</wp:posOffset>
                </wp:positionV>
                <wp:extent cx="2599690" cy="243840"/>
                <wp:effectExtent l="0" t="0" r="0" b="3810"/>
                <wp:wrapNone/>
                <wp:docPr id="15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690"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5.1 RLC Data Block (PDTCH) * N</w:t>
                            </w:r>
                            <w:r w:rsidRPr="0094481E">
                              <w:rPr>
                                <w:rFonts w:ascii="Arial" w:eastAsia="Calibri" w:hAnsi="Arial"/>
                                <w:color w:val="000000"/>
                                <w:sz w:val="20"/>
                                <w:szCs w:val="20"/>
                                <w:vertAlign w:val="subscript"/>
                              </w:rPr>
                              <w:t>TX, 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36" type="#_x0000_t202" style="position:absolute;left:0;text-align:left;margin-left:45.9pt;margin-top:.9pt;width:204.7pt;height:19.2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" filled="f" fillcolor="#bbe0e3" stroked="f">
                <v:textbo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5.1 RLC Data Block (PDTCH) * N</w:t>
                      </w:r>
                      <w:r w:rsidRPr="0094481E">
                        <w:rPr>
                          <w:rFonts w:ascii="Arial" w:eastAsia="Calibri" w:hAnsi="Arial"/>
                          <w:color w:val="000000"/>
                          <w:sz w:val="20"/>
                          <w:szCs w:val="20"/>
                          <w:vertAlign w:val="subscript"/>
                        </w:rPr>
                        <w:t>TX, UL</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5E3646DF" wp14:editId="6349B698">
                <wp:simplePos x="0" y="0"/>
                <wp:positionH relativeFrom="column">
                  <wp:posOffset>439559</wp:posOffset>
                </wp:positionH>
                <wp:positionV relativeFrom="paragraph">
                  <wp:posOffset>205897</wp:posOffset>
                </wp:positionV>
                <wp:extent cx="2491425" cy="0"/>
                <wp:effectExtent l="0" t="76200" r="23495" b="95250"/>
                <wp:wrapNone/>
                <wp:docPr id="135" name="Line 15"/>
                <wp:cNvGraphicFramePr/>
                <a:graphic xmlns:a="http://schemas.openxmlformats.org/drawingml/2006/main">
                  <a:graphicData uri="http://schemas.microsoft.com/office/word/2010/wordprocessingShape">
                    <wps:wsp>
                      <wps:cNvCnPr/>
                      <wps:spPr bwMode="auto">
                        <a:xfrm>
                          <a:off x="0" y="0"/>
                          <a:ext cx="2491425"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6pt,16.2pt" to="230.8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" strokecolor="black [3213]">
                <v:stroke endarrow="block"/>
              </v:line>
            </w:pict>
          </mc:Fallback>
        </mc:AlternateContent>
      </w:r>
    </w:p>
    <w:p w:rsidR="00D5664D" w:rsidRPr="0094481E" w:rsidRDefault="00D8615F" w:rsidP="00D5664D">
      <w:pPr>
        <w:spacing w:after="120"/>
        <w:jc w:val="center"/>
      </w:pPr>
      <w:r>
        <w:rPr>
          <w:noProof/>
        </w:rPr>
        <mc:AlternateContent>
          <mc:Choice Requires="wps">
            <w:drawing>
              <wp:anchor distT="0" distB="0" distL="114300" distR="114300" simplePos="0" relativeHeight="251681792" behindDoc="0" locked="0" layoutInCell="1" allowOverlap="1" wp14:anchorId="0E09B12C" wp14:editId="24DE9C6F">
                <wp:simplePos x="0" y="0"/>
                <wp:positionH relativeFrom="column">
                  <wp:posOffset>1092200</wp:posOffset>
                </wp:positionH>
                <wp:positionV relativeFrom="paragraph">
                  <wp:posOffset>218440</wp:posOffset>
                </wp:positionV>
                <wp:extent cx="794385" cy="243840"/>
                <wp:effectExtent l="0" t="0" r="0" b="3810"/>
                <wp:wrapNone/>
                <wp:docPr id="14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5664D">
                            <w:pPr>
                              <w:pStyle w:val="NormalWeb"/>
                              <w:spacing w:before="0" w:beforeAutospacing="0" w:after="200" w:afterAutospacing="0"/>
                            </w:pPr>
                            <w:r>
                              <w:rPr>
                                <w:rFonts w:ascii="Arial" w:eastAsia="Calibri" w:hAnsi="Arial"/>
                                <w:color w:val="000000"/>
                                <w:sz w:val="20"/>
                                <w:szCs w:val="20"/>
                              </w:rPr>
                              <w:t xml:space="preserve">. . . . </w:t>
                            </w:r>
                          </w:p>
                        </w:txbxContent>
                      </wps:txbx>
                      <wps:bodyPr rot="0" vert="horz" wrap="square" lIns="91440" tIns="45720" rIns="91440" bIns="45720" anchor="t" anchorCtr="0" upright="1">
                        <a:noAutofit/>
                      </wps:bodyPr>
                    </wps:wsp>
                  </a:graphicData>
                </a:graphic>
              </wp:anchor>
            </w:drawing>
          </mc:Choice>
          <mc:Fallback>
            <w:pict>
              <v:shape id="_x0000_s1037" type="#_x0000_t202" style="position:absolute;left:0;text-align:left;margin-left:86pt;margin-top:17.2pt;width:62.55pt;height:19.2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" filled="f" fillcolor="#bbe0e3" stroked="f">
                <v:textbox>
                  <w:txbxContent>
                    <w:p w:rsidR="00D3376C" w:rsidRDefault="00D3376C" w:rsidP="00D5664D">
                      <w:pPr>
                        <w:pStyle w:val="NormalWeb"/>
                        <w:spacing w:before="0" w:beforeAutospacing="0" w:after="200" w:afterAutospacing="0"/>
                      </w:pPr>
                      <w:r>
                        <w:rPr>
                          <w:rFonts w:ascii="Arial" w:eastAsia="Calibri" w:hAnsi="Arial"/>
                          <w:color w:val="000000"/>
                          <w:sz w:val="20"/>
                          <w:szCs w:val="20"/>
                        </w:rPr>
                        <w:t xml:space="preserve">. . . . </w:t>
                      </w:r>
                    </w:p>
                  </w:txbxContent>
                </v:textbox>
              </v:shape>
            </w:pict>
          </mc:Fallback>
        </mc:AlternateContent>
      </w:r>
      <w:r w:rsidR="008F7F40">
        <w:rPr>
          <w:noProof/>
        </w:rPr>
        <mc:AlternateContent>
          <mc:Choice Requires="wps">
            <w:drawing>
              <wp:anchor distT="0" distB="0" distL="114300" distR="114300" simplePos="0" relativeHeight="251685888" behindDoc="0" locked="0" layoutInCell="1" allowOverlap="1" wp14:anchorId="5C143B84" wp14:editId="0F3C0E9F">
                <wp:simplePos x="0" y="0"/>
                <wp:positionH relativeFrom="column">
                  <wp:posOffset>548005</wp:posOffset>
                </wp:positionH>
                <wp:positionV relativeFrom="paragraph">
                  <wp:posOffset>8890</wp:posOffset>
                </wp:positionV>
                <wp:extent cx="2481580" cy="243840"/>
                <wp:effectExtent l="0" t="0" r="0" b="3810"/>
                <wp:wrapNone/>
                <wp:docPr id="1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1580"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5.2 RLC Data Block (PDTCH) * N</w:t>
                            </w:r>
                            <w:r w:rsidRPr="0094481E">
                              <w:rPr>
                                <w:rFonts w:ascii="Arial" w:eastAsia="Calibri" w:hAnsi="Arial"/>
                                <w:color w:val="000000"/>
                                <w:sz w:val="20"/>
                                <w:szCs w:val="20"/>
                                <w:vertAlign w:val="subscript"/>
                              </w:rPr>
                              <w:t>TX, 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38" type="#_x0000_t202" style="position:absolute;left:0;text-align:left;margin-left:43.15pt;margin-top:.7pt;width:195.4pt;height:19.2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" filled="f" fillcolor="#bbe0e3" stroked="f">
                <v:textbo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5.2 RLC Data Block (PDTCH) * N</w:t>
                      </w:r>
                      <w:r w:rsidRPr="0094481E">
                        <w:rPr>
                          <w:rFonts w:ascii="Arial" w:eastAsia="Calibri" w:hAnsi="Arial"/>
                          <w:color w:val="000000"/>
                          <w:sz w:val="20"/>
                          <w:szCs w:val="20"/>
                          <w:vertAlign w:val="subscript"/>
                        </w:rPr>
                        <w:t>TX, UL</w:t>
                      </w:r>
                    </w:p>
                  </w:txbxContent>
                </v:textbox>
              </v:shape>
            </w:pict>
          </mc:Fallback>
        </mc:AlternateContent>
      </w:r>
      <w:r w:rsidR="00D5664D">
        <w:rPr>
          <w:noProof/>
        </w:rPr>
        <mc:AlternateContent>
          <mc:Choice Requires="wps">
            <w:drawing>
              <wp:anchor distT="0" distB="0" distL="114300" distR="114300" simplePos="0" relativeHeight="251684864" behindDoc="0" locked="0" layoutInCell="1" allowOverlap="1" wp14:anchorId="5DE9BC64" wp14:editId="6AED26F6">
                <wp:simplePos x="0" y="0"/>
                <wp:positionH relativeFrom="column">
                  <wp:posOffset>440195</wp:posOffset>
                </wp:positionH>
                <wp:positionV relativeFrom="paragraph">
                  <wp:posOffset>211273</wp:posOffset>
                </wp:positionV>
                <wp:extent cx="2490790" cy="0"/>
                <wp:effectExtent l="0" t="76200" r="24130" b="95250"/>
                <wp:wrapNone/>
                <wp:docPr id="144" name="Line 15"/>
                <wp:cNvGraphicFramePr/>
                <a:graphic xmlns:a="http://schemas.openxmlformats.org/drawingml/2006/main">
                  <a:graphicData uri="http://schemas.microsoft.com/office/word/2010/wordprocessingShape">
                    <wps:wsp>
                      <wps:cNvCnPr/>
                      <wps:spPr bwMode="auto">
                        <a:xfrm>
                          <a:off x="0" y="0"/>
                          <a:ext cx="2490790"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34.65pt,16.65pt" to="230.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" strokecolor="black [3213]">
                <v:stroke endarrow="block"/>
              </v:line>
            </w:pict>
          </mc:Fallback>
        </mc:AlternateContent>
      </w:r>
    </w:p>
    <w:p w:rsidR="00D5664D" w:rsidRPr="0094481E" w:rsidRDefault="00D5664D" w:rsidP="00D5664D">
      <w:pPr>
        <w:spacing w:after="120"/>
        <w:jc w:val="center"/>
      </w:pPr>
      <w:r>
        <w:rPr>
          <w:noProof/>
        </w:rPr>
        <mc:AlternateContent>
          <mc:Choice Requires="wps">
            <w:drawing>
              <wp:anchor distT="0" distB="0" distL="114300" distR="114300" simplePos="0" relativeHeight="251683840" behindDoc="0" locked="0" layoutInCell="1" allowOverlap="1" wp14:anchorId="3D3CE585" wp14:editId="643DF15C">
                <wp:simplePos x="0" y="0"/>
                <wp:positionH relativeFrom="column">
                  <wp:posOffset>478790</wp:posOffset>
                </wp:positionH>
                <wp:positionV relativeFrom="paragraph">
                  <wp:posOffset>122140</wp:posOffset>
                </wp:positionV>
                <wp:extent cx="2634524" cy="244435"/>
                <wp:effectExtent l="0" t="0" r="0" b="3810"/>
                <wp:wrapNone/>
                <wp:docPr id="14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4524" cy="24443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proofErr w:type="gramStart"/>
                            <w:r w:rsidRPr="0094481E">
                              <w:rPr>
                                <w:rFonts w:ascii="Arial" w:eastAsia="Calibri" w:hAnsi="Arial"/>
                                <w:color w:val="000000"/>
                                <w:sz w:val="20"/>
                                <w:szCs w:val="20"/>
                              </w:rPr>
                              <w:t>5.Y</w:t>
                            </w:r>
                            <w:proofErr w:type="gramEnd"/>
                            <w:r w:rsidRPr="0094481E">
                              <w:rPr>
                                <w:rFonts w:ascii="Arial" w:eastAsia="Calibri" w:hAnsi="Arial"/>
                                <w:color w:val="000000"/>
                                <w:sz w:val="20"/>
                                <w:szCs w:val="20"/>
                              </w:rPr>
                              <w:t xml:space="preserve"> RLC Data Block 2 (PDTCH) * N</w:t>
                            </w:r>
                            <w:r w:rsidRPr="0094481E">
                              <w:rPr>
                                <w:rFonts w:ascii="Arial" w:eastAsia="Calibri" w:hAnsi="Arial"/>
                                <w:color w:val="000000"/>
                                <w:sz w:val="20"/>
                                <w:szCs w:val="20"/>
                                <w:vertAlign w:val="subscript"/>
                              </w:rPr>
                              <w:t xml:space="preserve">TX, </w:t>
                            </w:r>
                            <w:r w:rsidRPr="0094481E">
                              <w:t>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39" type="#_x0000_t202" style="position:absolute;left:0;text-align:left;margin-left:37.7pt;margin-top:9.6pt;width:207.45pt;height:19.2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" filled="f" fillcolor="#bbe0e3" stroked="f">
                <v:textbox>
                  <w:txbxContent>
                    <w:p w:rsidR="00D3376C" w:rsidRPr="0094481E" w:rsidRDefault="00D3376C" w:rsidP="00D5664D">
                      <w:pPr>
                        <w:pStyle w:val="NormalWeb"/>
                        <w:spacing w:before="0" w:beforeAutospacing="0" w:after="200" w:afterAutospacing="0"/>
                      </w:pPr>
                      <w:proofErr w:type="gramStart"/>
                      <w:r w:rsidRPr="0094481E">
                        <w:rPr>
                          <w:rFonts w:ascii="Arial" w:eastAsia="Calibri" w:hAnsi="Arial"/>
                          <w:color w:val="000000"/>
                          <w:sz w:val="20"/>
                          <w:szCs w:val="20"/>
                        </w:rPr>
                        <w:t>5.Y</w:t>
                      </w:r>
                      <w:proofErr w:type="gramEnd"/>
                      <w:r w:rsidRPr="0094481E">
                        <w:rPr>
                          <w:rFonts w:ascii="Arial" w:eastAsia="Calibri" w:hAnsi="Arial"/>
                          <w:color w:val="000000"/>
                          <w:sz w:val="20"/>
                          <w:szCs w:val="20"/>
                        </w:rPr>
                        <w:t xml:space="preserve"> RLC Data Block 2 (PDTCH) * N</w:t>
                      </w:r>
                      <w:r w:rsidRPr="0094481E">
                        <w:rPr>
                          <w:rFonts w:ascii="Arial" w:eastAsia="Calibri" w:hAnsi="Arial"/>
                          <w:color w:val="000000"/>
                          <w:sz w:val="20"/>
                          <w:szCs w:val="20"/>
                          <w:vertAlign w:val="subscript"/>
                        </w:rPr>
                        <w:t xml:space="preserve">TX, </w:t>
                      </w:r>
                      <w:r w:rsidRPr="0094481E">
                        <w:t>UL</w:t>
                      </w:r>
                    </w:p>
                  </w:txbxContent>
                </v:textbox>
              </v:shape>
            </w:pict>
          </mc:Fallback>
        </mc:AlternateContent>
      </w:r>
    </w:p>
    <w:p w:rsidR="00D5664D" w:rsidRPr="0094481E" w:rsidRDefault="00D8615F" w:rsidP="00D5664D">
      <w:pPr>
        <w:spacing w:after="120"/>
        <w:jc w:val="center"/>
      </w:pPr>
      <w:r>
        <w:rPr>
          <w:noProof/>
        </w:rPr>
        <mc:AlternateContent>
          <mc:Choice Requires="wps">
            <w:drawing>
              <wp:anchor distT="0" distB="0" distL="114300" distR="114300" simplePos="0" relativeHeight="251678720" behindDoc="0" locked="0" layoutInCell="1" allowOverlap="1" wp14:anchorId="18EB30B3" wp14:editId="11B81288">
                <wp:simplePos x="0" y="0"/>
                <wp:positionH relativeFrom="column">
                  <wp:posOffset>2910840</wp:posOffset>
                </wp:positionH>
                <wp:positionV relativeFrom="paragraph">
                  <wp:posOffset>184150</wp:posOffset>
                </wp:positionV>
                <wp:extent cx="1840230" cy="0"/>
                <wp:effectExtent l="0" t="76200" r="26670" b="95250"/>
                <wp:wrapNone/>
                <wp:docPr id="138" name="Line 15"/>
                <wp:cNvGraphicFramePr/>
                <a:graphic xmlns:a="http://schemas.openxmlformats.org/drawingml/2006/main">
                  <a:graphicData uri="http://schemas.microsoft.com/office/word/2010/wordprocessingShape">
                    <wps:wsp>
                      <wps:cNvCnPr/>
                      <wps:spPr bwMode="auto">
                        <a:xfrm>
                          <a:off x="0" y="0"/>
                          <a:ext cx="18402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29.2pt,14.5pt" to="374.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">
                <v:stroke endarrow="block"/>
              </v:line>
            </w:pict>
          </mc:Fallback>
        </mc:AlternateContent>
      </w:r>
      <w:r>
        <w:rPr>
          <w:noProof/>
        </w:rPr>
        <mc:AlternateContent>
          <mc:Choice Requires="wps">
            <w:drawing>
              <wp:anchor distT="0" distB="0" distL="114300" distR="114300" simplePos="0" relativeHeight="251679744" behindDoc="0" locked="0" layoutInCell="1" allowOverlap="1" wp14:anchorId="20461FA7" wp14:editId="3D390FCD">
                <wp:simplePos x="0" y="0"/>
                <wp:positionH relativeFrom="column">
                  <wp:posOffset>2934335</wp:posOffset>
                </wp:positionH>
                <wp:positionV relativeFrom="paragraph">
                  <wp:posOffset>5080</wp:posOffset>
                </wp:positionV>
                <wp:extent cx="2708275" cy="241935"/>
                <wp:effectExtent l="0" t="0" r="0" b="5715"/>
                <wp:wrapNone/>
                <wp:docPr id="13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24193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6 LLC PDU (Small Data IP Packet)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40" type="#_x0000_t202" style="position:absolute;left:0;text-align:left;margin-left:231.05pt;margin-top:.4pt;width:213.25pt;height:19.0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" filled="f" fillcolor="#bbe0e3" stroked="f">
                <v:textbox>
                  <w:txbxContent>
                    <w:p w:rsidR="00D3376C" w:rsidRPr="0094481E" w:rsidRDefault="00D3376C" w:rsidP="00D5664D">
                      <w:pPr>
                        <w:pStyle w:val="NormalWeb"/>
                        <w:spacing w:before="0" w:beforeAutospacing="0" w:after="200" w:afterAutospacing="0"/>
                      </w:pPr>
                      <w:r w:rsidRPr="0094481E">
                        <w:rPr>
                          <w:rFonts w:ascii="Arial" w:eastAsia="Calibri" w:hAnsi="Arial"/>
                          <w:color w:val="000000"/>
                          <w:sz w:val="20"/>
                          <w:szCs w:val="20"/>
                        </w:rPr>
                        <w:t>6 LLC PDU (Small Data IP Packet)</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512005E9" wp14:editId="548F9EB3">
                <wp:simplePos x="0" y="0"/>
                <wp:positionH relativeFrom="column">
                  <wp:posOffset>608965</wp:posOffset>
                </wp:positionH>
                <wp:positionV relativeFrom="paragraph">
                  <wp:posOffset>111760</wp:posOffset>
                </wp:positionV>
                <wp:extent cx="2259330" cy="242570"/>
                <wp:effectExtent l="0" t="0" r="0" b="5080"/>
                <wp:wrapNone/>
                <wp:docPr id="1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9330" cy="24257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5664D">
                            <w:pPr>
                              <w:pStyle w:val="NormalWeb"/>
                              <w:spacing w:before="0" w:beforeAutospacing="0" w:after="200" w:afterAutospacing="0"/>
                            </w:pPr>
                            <w:r>
                              <w:rPr>
                                <w:rFonts w:ascii="Arial" w:eastAsia="Calibri" w:hAnsi="Arial"/>
                                <w:color w:val="000000"/>
                                <w:sz w:val="20"/>
                                <w:szCs w:val="20"/>
                              </w:rPr>
                              <w:t>7 PUAN + FAI (PACCH) * N</w:t>
                            </w:r>
                            <w:r w:rsidRPr="00705F01">
                              <w:rPr>
                                <w:rFonts w:ascii="Arial" w:eastAsia="Calibri" w:hAnsi="Arial"/>
                                <w:color w:val="000000"/>
                                <w:sz w:val="20"/>
                                <w:szCs w:val="20"/>
                                <w:vertAlign w:val="subscript"/>
                              </w:rPr>
                              <w:t>TX</w:t>
                            </w:r>
                            <w:r>
                              <w:rPr>
                                <w:rFonts w:ascii="Arial" w:eastAsia="Calibri" w:hAnsi="Arial"/>
                                <w:color w:val="000000"/>
                                <w:sz w:val="20"/>
                                <w:szCs w:val="20"/>
                                <w:vertAlign w:val="subscript"/>
                              </w:rPr>
                              <w:t>, DL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41" type="#_x0000_t202" style="position:absolute;left:0;text-align:left;margin-left:47.95pt;margin-top:8.8pt;width:177.9pt;height:19.1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" filled="f" fillcolor="#bbe0e3" stroked="f">
                <v:textbox>
                  <w:txbxContent>
                    <w:p w:rsidR="00D3376C" w:rsidRDefault="00D3376C" w:rsidP="00D5664D">
                      <w:pPr>
                        <w:pStyle w:val="NormalWeb"/>
                        <w:spacing w:before="0" w:beforeAutospacing="0" w:after="200" w:afterAutospacing="0"/>
                      </w:pPr>
                      <w:r>
                        <w:rPr>
                          <w:rFonts w:ascii="Arial" w:eastAsia="Calibri" w:hAnsi="Arial"/>
                          <w:color w:val="000000"/>
                          <w:sz w:val="20"/>
                          <w:szCs w:val="20"/>
                        </w:rPr>
                        <w:t>7 PUAN + FAI (PACCH) * N</w:t>
                      </w:r>
                      <w:r w:rsidRPr="00705F01">
                        <w:rPr>
                          <w:rFonts w:ascii="Arial" w:eastAsia="Calibri" w:hAnsi="Arial"/>
                          <w:color w:val="000000"/>
                          <w:sz w:val="20"/>
                          <w:szCs w:val="20"/>
                          <w:vertAlign w:val="subscript"/>
                        </w:rPr>
                        <w:t>TX</w:t>
                      </w:r>
                      <w:r>
                        <w:rPr>
                          <w:rFonts w:ascii="Arial" w:eastAsia="Calibri" w:hAnsi="Arial"/>
                          <w:color w:val="000000"/>
                          <w:sz w:val="20"/>
                          <w:szCs w:val="20"/>
                          <w:vertAlign w:val="subscript"/>
                        </w:rPr>
                        <w:t>, DL</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24C817D0" wp14:editId="2B4657C9">
                <wp:simplePos x="0" y="0"/>
                <wp:positionH relativeFrom="column">
                  <wp:posOffset>438785</wp:posOffset>
                </wp:positionH>
                <wp:positionV relativeFrom="paragraph">
                  <wp:posOffset>39370</wp:posOffset>
                </wp:positionV>
                <wp:extent cx="2490470" cy="0"/>
                <wp:effectExtent l="0" t="76200" r="24130" b="95250"/>
                <wp:wrapNone/>
                <wp:docPr id="142" name="Line 15"/>
                <wp:cNvGraphicFramePr/>
                <a:graphic xmlns:a="http://schemas.openxmlformats.org/drawingml/2006/main">
                  <a:graphicData uri="http://schemas.microsoft.com/office/word/2010/wordprocessingShape">
                    <wps:wsp>
                      <wps:cNvCnPr/>
                      <wps:spPr bwMode="auto">
                        <a:xfrm>
                          <a:off x="0" y="0"/>
                          <a:ext cx="2490470"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34.55pt,3.1pt" to="230.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" strokecolor="black [3213]">
                <v:stroke endarrow="block"/>
              </v:line>
            </w:pict>
          </mc:Fallback>
        </mc:AlternateContent>
      </w:r>
    </w:p>
    <w:p w:rsidR="00D5664D" w:rsidRPr="0094481E" w:rsidRDefault="00D8615F" w:rsidP="00D5664D">
      <w:pPr>
        <w:spacing w:after="120"/>
        <w:jc w:val="center"/>
      </w:pPr>
      <w:r>
        <w:rPr>
          <w:noProof/>
        </w:rPr>
        <mc:AlternateContent>
          <mc:Choice Requires="wps">
            <w:drawing>
              <wp:anchor distT="0" distB="0" distL="114300" distR="114300" simplePos="0" relativeHeight="251676672" behindDoc="0" locked="0" layoutInCell="1" allowOverlap="1" wp14:anchorId="3EABCCC7" wp14:editId="5FDBCDFA">
                <wp:simplePos x="0" y="0"/>
                <wp:positionH relativeFrom="column">
                  <wp:posOffset>404495</wp:posOffset>
                </wp:positionH>
                <wp:positionV relativeFrom="paragraph">
                  <wp:posOffset>33655</wp:posOffset>
                </wp:positionV>
                <wp:extent cx="2512060" cy="0"/>
                <wp:effectExtent l="38100" t="76200" r="0" b="95250"/>
                <wp:wrapNone/>
                <wp:docPr id="136" name="Line 12"/>
                <wp:cNvGraphicFramePr/>
                <a:graphic xmlns:a="http://schemas.openxmlformats.org/drawingml/2006/main">
                  <a:graphicData uri="http://schemas.microsoft.com/office/word/2010/wordprocessingShape">
                    <wps:wsp>
                      <wps:cNvCnPr/>
                      <wps:spPr bwMode="auto">
                        <a:xfrm flipH="1">
                          <a:off x="0" y="0"/>
                          <a:ext cx="2512060"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31.85pt,2.65pt" to="229.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" strokecolor="black [3213]">
                <v:stroke endarrow="block"/>
              </v:line>
            </w:pict>
          </mc:Fallback>
        </mc:AlternateContent>
      </w:r>
      <w:r>
        <w:rPr>
          <w:noProof/>
        </w:rPr>
        <mc:AlternateContent>
          <mc:Choice Requires="wps">
            <w:drawing>
              <wp:anchor distT="0" distB="0" distL="114300" distR="114300" simplePos="0" relativeHeight="251689984" behindDoc="0" locked="0" layoutInCell="1" allowOverlap="1" wp14:anchorId="03E4AA09" wp14:editId="765BE047">
                <wp:simplePos x="0" y="0"/>
                <wp:positionH relativeFrom="column">
                  <wp:posOffset>436245</wp:posOffset>
                </wp:positionH>
                <wp:positionV relativeFrom="paragraph">
                  <wp:posOffset>293370</wp:posOffset>
                </wp:positionV>
                <wp:extent cx="2490470" cy="0"/>
                <wp:effectExtent l="0" t="76200" r="24130" b="95250"/>
                <wp:wrapNone/>
                <wp:docPr id="1" name="Line 15"/>
                <wp:cNvGraphicFramePr/>
                <a:graphic xmlns:a="http://schemas.openxmlformats.org/drawingml/2006/main">
                  <a:graphicData uri="http://schemas.microsoft.com/office/word/2010/wordprocessingShape">
                    <wps:wsp>
                      <wps:cNvCnPr/>
                      <wps:spPr bwMode="auto">
                        <a:xfrm>
                          <a:off x="0" y="0"/>
                          <a:ext cx="2490470"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4.35pt,23.1pt" to="230.4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" strokecolor="black [3213]">
                <v:stroke endarrow="block"/>
              </v:line>
            </w:pict>
          </mc:Fallback>
        </mc:AlternateContent>
      </w:r>
      <w:r>
        <w:rPr>
          <w:noProof/>
        </w:rPr>
        <mc:AlternateContent>
          <mc:Choice Requires="wps">
            <w:drawing>
              <wp:anchor distT="0" distB="0" distL="114300" distR="114300" simplePos="0" relativeHeight="251691008" behindDoc="0" locked="0" layoutInCell="1" allowOverlap="1" wp14:anchorId="3DB7E8CC" wp14:editId="536AAE41">
                <wp:simplePos x="0" y="0"/>
                <wp:positionH relativeFrom="column">
                  <wp:posOffset>480695</wp:posOffset>
                </wp:positionH>
                <wp:positionV relativeFrom="paragraph">
                  <wp:posOffset>86360</wp:posOffset>
                </wp:positionV>
                <wp:extent cx="2760345" cy="243840"/>
                <wp:effectExtent l="0" t="0" r="0" b="381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0345"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5664D">
                            <w:pPr>
                              <w:pStyle w:val="NormalWeb"/>
                              <w:spacing w:before="0" w:beforeAutospacing="0" w:after="200" w:afterAutospacing="0"/>
                            </w:pPr>
                            <w:r w:rsidRPr="003863AA">
                              <w:rPr>
                                <w:rFonts w:ascii="Arial" w:eastAsia="Calibri" w:hAnsi="Arial"/>
                                <w:color w:val="000000"/>
                                <w:sz w:val="20"/>
                                <w:szCs w:val="20"/>
                              </w:rPr>
                              <w:t>8. Packet Control Ack (PACCH) * N</w:t>
                            </w:r>
                            <w:r>
                              <w:rPr>
                                <w:rFonts w:ascii="Arial" w:eastAsia="Calibri" w:hAnsi="Arial"/>
                                <w:color w:val="000000"/>
                                <w:sz w:val="20"/>
                                <w:szCs w:val="20"/>
                              </w:rPr>
                              <w:t>U</w:t>
                            </w:r>
                            <w:r w:rsidRPr="00705F01">
                              <w:rPr>
                                <w:rFonts w:ascii="Arial" w:eastAsia="Calibri" w:hAnsi="Arial"/>
                                <w:color w:val="000000"/>
                                <w:sz w:val="20"/>
                                <w:szCs w:val="20"/>
                                <w:vertAlign w:val="subscript"/>
                              </w:rPr>
                              <w:t>TX</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42" type="#_x0000_t202" style="position:absolute;left:0;text-align:left;margin-left:37.85pt;margin-top:6.8pt;width:217.35pt;height:19.2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" filled="f" fillcolor="#bbe0e3" stroked="f">
                <v:textbox>
                  <w:txbxContent>
                    <w:p w:rsidR="00D3376C" w:rsidRDefault="00D3376C" w:rsidP="00D5664D">
                      <w:pPr>
                        <w:pStyle w:val="NormalWeb"/>
                        <w:spacing w:before="0" w:beforeAutospacing="0" w:after="200" w:afterAutospacing="0"/>
                      </w:pPr>
                      <w:r w:rsidRPr="003863AA">
                        <w:rPr>
                          <w:rFonts w:ascii="Arial" w:eastAsia="Calibri" w:hAnsi="Arial"/>
                          <w:color w:val="000000"/>
                          <w:sz w:val="20"/>
                          <w:szCs w:val="20"/>
                        </w:rPr>
                        <w:t>8. Packet Control Ack (PACCH) * N</w:t>
                      </w:r>
                      <w:r>
                        <w:rPr>
                          <w:rFonts w:ascii="Arial" w:eastAsia="Calibri" w:hAnsi="Arial"/>
                          <w:color w:val="000000"/>
                          <w:sz w:val="20"/>
                          <w:szCs w:val="20"/>
                        </w:rPr>
                        <w:t>U</w:t>
                      </w:r>
                      <w:r w:rsidRPr="00705F01">
                        <w:rPr>
                          <w:rFonts w:ascii="Arial" w:eastAsia="Calibri" w:hAnsi="Arial"/>
                          <w:color w:val="000000"/>
                          <w:sz w:val="20"/>
                          <w:szCs w:val="20"/>
                          <w:vertAlign w:val="subscript"/>
                        </w:rPr>
                        <w:t>TX</w:t>
                      </w:r>
                    </w:p>
                  </w:txbxContent>
                </v:textbox>
              </v:shape>
            </w:pict>
          </mc:Fallback>
        </mc:AlternateContent>
      </w:r>
    </w:p>
    <w:p w:rsidR="00D5664D" w:rsidRPr="0094481E" w:rsidRDefault="00D5664D" w:rsidP="00D5664D">
      <w:pPr>
        <w:spacing w:after="120"/>
        <w:jc w:val="center"/>
      </w:pPr>
    </w:p>
    <w:p w:rsidR="00D5664D" w:rsidRPr="0094481E" w:rsidRDefault="00D5664D" w:rsidP="00D5664D">
      <w:pPr>
        <w:spacing w:after="120"/>
      </w:pPr>
    </w:p>
    <w:p w:rsidR="00D5664D" w:rsidRPr="0094481E" w:rsidRDefault="00D5664D" w:rsidP="00D5664D">
      <w:pPr>
        <w:spacing w:after="120"/>
        <w:jc w:val="center"/>
      </w:pPr>
      <w:r w:rsidRPr="0094481E">
        <w:t xml:space="preserve">Figure </w:t>
      </w:r>
      <w:r w:rsidR="00D75C07" w:rsidRPr="0094481E">
        <w:t>2-</w:t>
      </w:r>
      <w:r w:rsidRPr="0094481E">
        <w:t xml:space="preserve">1 – Uplink Small Data Transmission </w:t>
      </w:r>
    </w:p>
    <w:p w:rsidR="00D5664D" w:rsidRPr="0094481E" w:rsidRDefault="00D5664D" w:rsidP="00D5664D">
      <w:pPr>
        <w:pStyle w:val="BodyText"/>
      </w:pPr>
    </w:p>
    <w:p w:rsidR="00BD7E40" w:rsidRPr="00980984" w:rsidRDefault="00D5664D" w:rsidP="00EA5095">
      <w:pPr>
        <w:pStyle w:val="BodyText"/>
      </w:pPr>
      <w:r w:rsidRPr="0094481E">
        <w:t xml:space="preserve">Step 1: </w:t>
      </w:r>
      <w:r w:rsidR="00EA5095" w:rsidRPr="0094481E">
        <w:t xml:space="preserve">A device sends </w:t>
      </w:r>
      <w:r w:rsidR="003C14C3" w:rsidRPr="0094481E">
        <w:t xml:space="preserve">multiple repetitions of </w:t>
      </w:r>
      <w:r w:rsidR="00CB24F5" w:rsidRPr="0094481E">
        <w:t>a Small Data Request</w:t>
      </w:r>
      <w:r w:rsidR="00EA5095" w:rsidRPr="0094481E">
        <w:t xml:space="preserve"> </w:t>
      </w:r>
      <w:r w:rsidR="003C14C3" w:rsidRPr="0094481E">
        <w:t xml:space="preserve">message </w:t>
      </w:r>
      <w:r w:rsidR="00CB24F5" w:rsidRPr="0094481E">
        <w:t xml:space="preserve">on the </w:t>
      </w:r>
      <w:r w:rsidR="005066C8" w:rsidRPr="0094481E">
        <w:t>EC-</w:t>
      </w:r>
      <w:r w:rsidR="00CB24F5" w:rsidRPr="00980984">
        <w:t xml:space="preserve">RACH </w:t>
      </w:r>
      <w:r w:rsidR="00EA5095" w:rsidRPr="00980984">
        <w:t>based on its estimated</w:t>
      </w:r>
      <w:r w:rsidR="00BD7E40" w:rsidRPr="00980984">
        <w:t xml:space="preserve"> </w:t>
      </w:r>
      <w:r w:rsidR="00FE1AE9" w:rsidRPr="00980984">
        <w:t xml:space="preserve">DL and </w:t>
      </w:r>
      <w:r w:rsidR="00BD7E40" w:rsidRPr="00980984">
        <w:t>UL coverage class</w:t>
      </w:r>
      <w:r w:rsidR="005066C8" w:rsidRPr="00980984">
        <w:t xml:space="preserve"> (</w:t>
      </w:r>
      <w:r w:rsidR="00322322" w:rsidRPr="00980984">
        <w:t xml:space="preserve">devices in normal coverage use </w:t>
      </w:r>
      <w:r w:rsidR="005066C8" w:rsidRPr="00980984">
        <w:t>a single repetition when sending a Small Data Request message on the RACH</w:t>
      </w:r>
      <w:r w:rsidR="00BA547E" w:rsidRPr="00980984">
        <w:t>/EC-RACH</w:t>
      </w:r>
      <w:r w:rsidR="005066C8" w:rsidRPr="00980984">
        <w:t>)</w:t>
      </w:r>
      <w:r w:rsidR="00BD7E40" w:rsidRPr="00980984">
        <w:t>:</w:t>
      </w:r>
    </w:p>
    <w:p w:rsidR="002B089F" w:rsidRPr="00980984" w:rsidRDefault="002B089F" w:rsidP="002B089F">
      <w:pPr>
        <w:pStyle w:val="BodyText"/>
        <w:numPr>
          <w:ilvl w:val="0"/>
          <w:numId w:val="40"/>
        </w:numPr>
      </w:pPr>
      <w:r w:rsidRPr="00980984">
        <w:t>The information a device includes within a Small Data Request message is indicated by Table 2-1</w:t>
      </w:r>
      <w:r w:rsidR="00281ACD" w:rsidRPr="00980984">
        <w:t xml:space="preserve"> where the </w:t>
      </w:r>
      <w:r w:rsidR="00281ACD" w:rsidRPr="00980984">
        <w:rPr>
          <w:rFonts w:eastAsia="SimSun"/>
        </w:rPr>
        <w:t>Number of MCS-1 Coded Blocks field is used to indicate the device has X MCS-1 RLC data blocks to send</w:t>
      </w:r>
      <w:r w:rsidRPr="00980984">
        <w:t xml:space="preserve">.  </w:t>
      </w:r>
    </w:p>
    <w:p w:rsidR="002B089F" w:rsidRPr="00980984" w:rsidRDefault="002B089F" w:rsidP="002B089F">
      <w:pPr>
        <w:pStyle w:val="ListParagraph"/>
        <w:numPr>
          <w:ilvl w:val="0"/>
          <w:numId w:val="40"/>
        </w:numPr>
      </w:pPr>
      <w:r w:rsidRPr="00980984">
        <w:t>An indication of whether or not a device supports MCS-5 through MCS-9 is indicted by the TSC used when sending the Small Data Request message as per legacy operation.</w:t>
      </w:r>
    </w:p>
    <w:p w:rsidR="00B24752" w:rsidRPr="00980984" w:rsidRDefault="00D8615F" w:rsidP="00D8615F">
      <w:pPr>
        <w:pStyle w:val="BodyText"/>
        <w:numPr>
          <w:ilvl w:val="0"/>
          <w:numId w:val="40"/>
        </w:numPr>
      </w:pPr>
      <w:r w:rsidRPr="00980984">
        <w:t xml:space="preserve">The Small Data Request sent on the EC-RACH includes an indication of </w:t>
      </w:r>
      <w:r w:rsidR="00DC0DBE" w:rsidRPr="00980984">
        <w:t>the D</w:t>
      </w:r>
      <w:r w:rsidRPr="00980984">
        <w:t xml:space="preserve">L coverage class estimated by the device. </w:t>
      </w:r>
    </w:p>
    <w:p w:rsidR="00E549E4" w:rsidRPr="00980984" w:rsidRDefault="00E549E4" w:rsidP="00E549E4">
      <w:pPr>
        <w:pStyle w:val="BodyText"/>
        <w:numPr>
          <w:ilvl w:val="0"/>
          <w:numId w:val="40"/>
        </w:numPr>
      </w:pPr>
      <w:r w:rsidRPr="00980984">
        <w:t>System information sent on TS1 indicates if</w:t>
      </w:r>
      <w:r w:rsidR="00D8615F" w:rsidRPr="00980984">
        <w:t xml:space="preserve"> a device in normal coverage (N</w:t>
      </w:r>
      <w:r w:rsidRPr="00980984">
        <w:rPr>
          <w:vertAlign w:val="subscript"/>
        </w:rPr>
        <w:t>TX</w:t>
      </w:r>
      <w:r w:rsidR="00D8615F" w:rsidRPr="00980984">
        <w:rPr>
          <w:vertAlign w:val="subscript"/>
        </w:rPr>
        <w:t>, UL</w:t>
      </w:r>
      <w:r w:rsidR="00D8615F" w:rsidRPr="00980984">
        <w:t xml:space="preserve"> = N</w:t>
      </w:r>
      <w:r w:rsidRPr="00980984">
        <w:rPr>
          <w:vertAlign w:val="subscript"/>
        </w:rPr>
        <w:t>TX</w:t>
      </w:r>
      <w:r w:rsidR="00D8615F" w:rsidRPr="00980984">
        <w:rPr>
          <w:vertAlign w:val="subscript"/>
        </w:rPr>
        <w:t>, DL</w:t>
      </w:r>
      <w:r w:rsidRPr="00980984">
        <w:t xml:space="preserve"> = 1) is to perform system access using the RACH of TS0 or the RACH of TS1. </w:t>
      </w:r>
    </w:p>
    <w:p w:rsidR="00E549E4" w:rsidRPr="0094481E" w:rsidRDefault="00E549E4" w:rsidP="00E549E4">
      <w:pPr>
        <w:pStyle w:val="BodyText"/>
        <w:ind w:left="644"/>
        <w:rPr>
          <w:color w:val="FF0000"/>
        </w:rPr>
      </w:pPr>
    </w:p>
    <w:p w:rsidR="00DC0DBE" w:rsidRPr="0094481E" w:rsidRDefault="00DC0DBE">
      <w:pPr>
        <w:spacing w:after="0" w:line="240" w:lineRule="auto"/>
      </w:pPr>
      <w:r w:rsidRPr="0094481E">
        <w:br w:type="page"/>
      </w:r>
    </w:p>
    <w:p w:rsidR="00CD00A5" w:rsidRPr="0094481E" w:rsidRDefault="00CD00A5" w:rsidP="002B089F">
      <w:pPr>
        <w:pStyle w:val="BodyText"/>
        <w:ind w:left="644"/>
        <w:jc w:val="center"/>
      </w:pPr>
      <w:r w:rsidRPr="0094481E">
        <w:lastRenderedPageBreak/>
        <w:t xml:space="preserve">Table 2-1: </w:t>
      </w:r>
      <w:r w:rsidR="002A02AD" w:rsidRPr="0094481E">
        <w:t>Small Data Request Message</w:t>
      </w:r>
      <w:r w:rsidRPr="0094481E">
        <w:t xml:space="preserve"> Content</w:t>
      </w:r>
    </w:p>
    <w:tbl>
      <w:tblPr>
        <w:tblW w:w="77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1692"/>
        <w:gridCol w:w="989"/>
        <w:gridCol w:w="989"/>
        <w:gridCol w:w="1329"/>
        <w:gridCol w:w="1121"/>
      </w:tblGrid>
      <w:tr w:rsidR="007C461E" w:rsidTr="00D8615F">
        <w:trPr>
          <w:jc w:val="center"/>
        </w:trPr>
        <w:tc>
          <w:tcPr>
            <w:tcW w:w="1588" w:type="dxa"/>
            <w:tcBorders>
              <w:bottom w:val="double" w:sz="4" w:space="0" w:color="auto"/>
            </w:tcBorders>
            <w:shd w:val="clear" w:color="auto" w:fill="95B3D7" w:themeFill="accent1" w:themeFillTint="99"/>
          </w:tcPr>
          <w:p w:rsidR="007C461E" w:rsidRPr="00CD00A5" w:rsidRDefault="007C461E" w:rsidP="00CD00A5">
            <w:pPr>
              <w:pStyle w:val="TAH"/>
              <w:rPr>
                <w:rFonts w:eastAsia="SimSun"/>
              </w:rPr>
            </w:pPr>
            <w:r>
              <w:rPr>
                <w:rFonts w:eastAsia="SimSun"/>
              </w:rPr>
              <w:t>Type of Access Request</w:t>
            </w:r>
          </w:p>
        </w:tc>
        <w:tc>
          <w:tcPr>
            <w:tcW w:w="1692" w:type="dxa"/>
            <w:tcBorders>
              <w:bottom w:val="double" w:sz="4" w:space="0" w:color="auto"/>
            </w:tcBorders>
            <w:shd w:val="clear" w:color="auto" w:fill="95B3D7" w:themeFill="accent1" w:themeFillTint="99"/>
          </w:tcPr>
          <w:p w:rsidR="007C461E" w:rsidRPr="0094481E" w:rsidRDefault="007C461E" w:rsidP="00C727E1">
            <w:pPr>
              <w:pStyle w:val="TAH"/>
              <w:rPr>
                <w:rFonts w:eastAsia="SimSun"/>
              </w:rPr>
            </w:pPr>
            <w:r w:rsidRPr="0094481E">
              <w:rPr>
                <w:rFonts w:eastAsia="SimSun"/>
              </w:rPr>
              <w:t xml:space="preserve"> Number of MCS-1 Coded Blocks (4 bits)</w:t>
            </w:r>
          </w:p>
        </w:tc>
        <w:tc>
          <w:tcPr>
            <w:tcW w:w="989" w:type="dxa"/>
            <w:tcBorders>
              <w:bottom w:val="double" w:sz="4" w:space="0" w:color="auto"/>
            </w:tcBorders>
            <w:shd w:val="clear" w:color="auto" w:fill="95B3D7" w:themeFill="accent1" w:themeFillTint="99"/>
          </w:tcPr>
          <w:p w:rsidR="007C461E" w:rsidRPr="004F6DAD" w:rsidRDefault="007C461E" w:rsidP="00C727E1">
            <w:pPr>
              <w:pStyle w:val="TAH"/>
              <w:rPr>
                <w:rFonts w:eastAsia="SimSun"/>
              </w:rPr>
            </w:pPr>
            <w:r>
              <w:rPr>
                <w:rFonts w:eastAsia="SimSun"/>
              </w:rPr>
              <w:t>Priority Indicator (1 bit)</w:t>
            </w:r>
          </w:p>
        </w:tc>
        <w:tc>
          <w:tcPr>
            <w:tcW w:w="989" w:type="dxa"/>
            <w:tcBorders>
              <w:bottom w:val="double" w:sz="4" w:space="0" w:color="auto"/>
            </w:tcBorders>
            <w:shd w:val="clear" w:color="auto" w:fill="95B3D7" w:themeFill="accent1" w:themeFillTint="99"/>
          </w:tcPr>
          <w:p w:rsidR="007C461E" w:rsidRPr="004F6DAD" w:rsidRDefault="007C461E" w:rsidP="00C727E1">
            <w:pPr>
              <w:pStyle w:val="TAH"/>
              <w:rPr>
                <w:rFonts w:eastAsia="SimSun"/>
              </w:rPr>
            </w:pPr>
            <w:r>
              <w:rPr>
                <w:rFonts w:eastAsia="SimSun"/>
              </w:rPr>
              <w:t>Random Bits      (3 bits)</w:t>
            </w:r>
          </w:p>
        </w:tc>
        <w:tc>
          <w:tcPr>
            <w:tcW w:w="1329" w:type="dxa"/>
            <w:tcBorders>
              <w:bottom w:val="double" w:sz="4" w:space="0" w:color="auto"/>
            </w:tcBorders>
            <w:shd w:val="clear" w:color="auto" w:fill="95B3D7" w:themeFill="accent1" w:themeFillTint="99"/>
          </w:tcPr>
          <w:p w:rsidR="007C461E" w:rsidRPr="004F6DAD" w:rsidRDefault="00C05DCD" w:rsidP="007C461E">
            <w:pPr>
              <w:pStyle w:val="TAH"/>
              <w:rPr>
                <w:rFonts w:eastAsia="SimSun"/>
              </w:rPr>
            </w:pPr>
            <w:r>
              <w:rPr>
                <w:rFonts w:eastAsia="SimSun"/>
              </w:rPr>
              <w:t>DL</w:t>
            </w:r>
            <w:r w:rsidR="007C461E">
              <w:rPr>
                <w:rFonts w:eastAsia="SimSun"/>
              </w:rPr>
              <w:t xml:space="preserve"> Coverage Class </w:t>
            </w:r>
            <w:r>
              <w:rPr>
                <w:rFonts w:eastAsia="SimSun"/>
              </w:rPr>
              <w:t xml:space="preserve">         </w:t>
            </w:r>
            <w:r w:rsidR="007C461E">
              <w:rPr>
                <w:rFonts w:eastAsia="SimSun"/>
              </w:rPr>
              <w:t>(3 bits)</w:t>
            </w:r>
          </w:p>
        </w:tc>
        <w:tc>
          <w:tcPr>
            <w:tcW w:w="1121" w:type="dxa"/>
            <w:tcBorders>
              <w:bottom w:val="double" w:sz="4" w:space="0" w:color="auto"/>
            </w:tcBorders>
            <w:shd w:val="clear" w:color="auto" w:fill="95B3D7" w:themeFill="accent1" w:themeFillTint="99"/>
          </w:tcPr>
          <w:p w:rsidR="007C461E" w:rsidRPr="004F6DAD" w:rsidRDefault="007C461E" w:rsidP="00C727E1">
            <w:pPr>
              <w:pStyle w:val="TAH"/>
              <w:rPr>
                <w:rFonts w:eastAsia="SimSun"/>
              </w:rPr>
            </w:pPr>
            <w:r>
              <w:rPr>
                <w:rFonts w:eastAsia="SimSun"/>
              </w:rPr>
              <w:t>Device Identity (32 bits)</w:t>
            </w:r>
          </w:p>
        </w:tc>
      </w:tr>
      <w:tr w:rsidR="007C461E" w:rsidTr="00D8615F">
        <w:trPr>
          <w:jc w:val="center"/>
        </w:trPr>
        <w:tc>
          <w:tcPr>
            <w:tcW w:w="1588" w:type="dxa"/>
            <w:tcBorders>
              <w:top w:val="double" w:sz="4" w:space="0" w:color="auto"/>
            </w:tcBorders>
            <w:shd w:val="clear" w:color="auto" w:fill="auto"/>
          </w:tcPr>
          <w:p w:rsidR="007C461E" w:rsidRPr="004F6DAD" w:rsidRDefault="007C461E" w:rsidP="00C727E1">
            <w:pPr>
              <w:pStyle w:val="TAC"/>
              <w:rPr>
                <w:rFonts w:eastAsia="SimSun"/>
              </w:rPr>
            </w:pPr>
            <w:r>
              <w:rPr>
                <w:rFonts w:eastAsia="SimSun"/>
              </w:rPr>
              <w:t>AB on TS0</w:t>
            </w:r>
          </w:p>
        </w:tc>
        <w:tc>
          <w:tcPr>
            <w:tcW w:w="1692" w:type="dxa"/>
            <w:tcBorders>
              <w:top w:val="double" w:sz="4" w:space="0" w:color="auto"/>
            </w:tcBorders>
            <w:shd w:val="clear" w:color="auto" w:fill="auto"/>
          </w:tcPr>
          <w:p w:rsidR="007C461E" w:rsidRPr="004F6DAD" w:rsidRDefault="007C461E" w:rsidP="00C727E1">
            <w:pPr>
              <w:pStyle w:val="TAC"/>
              <w:rPr>
                <w:rFonts w:eastAsia="SimSun"/>
              </w:rPr>
            </w:pPr>
            <w:r>
              <w:rPr>
                <w:rFonts w:eastAsia="SimSun"/>
              </w:rPr>
              <w:t xml:space="preserve">Yes </w:t>
            </w:r>
          </w:p>
        </w:tc>
        <w:tc>
          <w:tcPr>
            <w:tcW w:w="989" w:type="dxa"/>
            <w:tcBorders>
              <w:top w:val="double" w:sz="4" w:space="0" w:color="auto"/>
            </w:tcBorders>
          </w:tcPr>
          <w:p w:rsidR="007C461E" w:rsidRPr="004F6DAD" w:rsidRDefault="007C461E" w:rsidP="00C727E1">
            <w:pPr>
              <w:pStyle w:val="TAC"/>
              <w:rPr>
                <w:rFonts w:eastAsia="SimSun"/>
              </w:rPr>
            </w:pPr>
            <w:r>
              <w:rPr>
                <w:rFonts w:eastAsia="SimSun"/>
              </w:rPr>
              <w:t>Yes</w:t>
            </w:r>
          </w:p>
        </w:tc>
        <w:tc>
          <w:tcPr>
            <w:tcW w:w="989" w:type="dxa"/>
            <w:tcBorders>
              <w:top w:val="double" w:sz="4" w:space="0" w:color="auto"/>
            </w:tcBorders>
          </w:tcPr>
          <w:p w:rsidR="007C461E" w:rsidRPr="004F6DAD" w:rsidRDefault="007C461E" w:rsidP="00C727E1">
            <w:pPr>
              <w:pStyle w:val="TAC"/>
              <w:rPr>
                <w:rFonts w:eastAsia="SimSun"/>
              </w:rPr>
            </w:pPr>
            <w:r>
              <w:rPr>
                <w:rFonts w:eastAsia="SimSun"/>
              </w:rPr>
              <w:t>Yes</w:t>
            </w:r>
          </w:p>
        </w:tc>
        <w:tc>
          <w:tcPr>
            <w:tcW w:w="1329" w:type="dxa"/>
            <w:tcBorders>
              <w:top w:val="double" w:sz="4" w:space="0" w:color="auto"/>
            </w:tcBorders>
          </w:tcPr>
          <w:p w:rsidR="007C461E" w:rsidRPr="004F6DAD" w:rsidRDefault="007C461E" w:rsidP="00C727E1">
            <w:pPr>
              <w:pStyle w:val="TAC"/>
              <w:rPr>
                <w:rFonts w:eastAsia="SimSun"/>
              </w:rPr>
            </w:pPr>
            <w:r>
              <w:rPr>
                <w:rFonts w:eastAsia="SimSun"/>
              </w:rPr>
              <w:t>No</w:t>
            </w:r>
            <w:r w:rsidRPr="005F3F36">
              <w:rPr>
                <w:rFonts w:eastAsia="SimSun"/>
                <w:vertAlign w:val="superscript"/>
              </w:rPr>
              <w:t>1</w:t>
            </w:r>
          </w:p>
        </w:tc>
        <w:tc>
          <w:tcPr>
            <w:tcW w:w="1121" w:type="dxa"/>
            <w:tcBorders>
              <w:top w:val="double" w:sz="4" w:space="0" w:color="auto"/>
            </w:tcBorders>
            <w:shd w:val="clear" w:color="auto" w:fill="auto"/>
          </w:tcPr>
          <w:p w:rsidR="007C461E" w:rsidRPr="004F6DAD" w:rsidRDefault="007C461E" w:rsidP="00C727E1">
            <w:pPr>
              <w:pStyle w:val="TAC"/>
              <w:rPr>
                <w:rFonts w:eastAsia="SimSun"/>
              </w:rPr>
            </w:pPr>
            <w:r>
              <w:rPr>
                <w:rFonts w:eastAsia="SimSun"/>
              </w:rPr>
              <w:t>No</w:t>
            </w:r>
          </w:p>
        </w:tc>
      </w:tr>
      <w:tr w:rsidR="007C461E" w:rsidTr="00D8615F">
        <w:trPr>
          <w:jc w:val="center"/>
        </w:trPr>
        <w:tc>
          <w:tcPr>
            <w:tcW w:w="1588" w:type="dxa"/>
            <w:shd w:val="clear" w:color="auto" w:fill="auto"/>
          </w:tcPr>
          <w:p w:rsidR="007C461E" w:rsidRPr="004F6DAD" w:rsidRDefault="007C461E" w:rsidP="006F7672">
            <w:pPr>
              <w:pStyle w:val="TAC"/>
              <w:rPr>
                <w:rFonts w:eastAsia="SimSun"/>
              </w:rPr>
            </w:pPr>
            <w:r>
              <w:rPr>
                <w:rFonts w:eastAsia="SimSun"/>
              </w:rPr>
              <w:t>AB on TS1</w:t>
            </w:r>
          </w:p>
        </w:tc>
        <w:tc>
          <w:tcPr>
            <w:tcW w:w="1692" w:type="dxa"/>
            <w:tcBorders>
              <w:bottom w:val="single" w:sz="4" w:space="0" w:color="000000"/>
            </w:tcBorders>
            <w:shd w:val="clear" w:color="auto" w:fill="auto"/>
          </w:tcPr>
          <w:p w:rsidR="007C461E" w:rsidRPr="004F6DAD" w:rsidRDefault="007C461E" w:rsidP="00C727E1">
            <w:pPr>
              <w:pStyle w:val="TAC"/>
              <w:rPr>
                <w:rFonts w:eastAsia="SimSun"/>
              </w:rPr>
            </w:pPr>
            <w:r>
              <w:rPr>
                <w:rFonts w:eastAsia="SimSun"/>
              </w:rPr>
              <w:t>Yes</w:t>
            </w:r>
          </w:p>
        </w:tc>
        <w:tc>
          <w:tcPr>
            <w:tcW w:w="989" w:type="dxa"/>
          </w:tcPr>
          <w:p w:rsidR="007C461E" w:rsidRPr="004F6DAD" w:rsidRDefault="007C461E" w:rsidP="00C727E1">
            <w:pPr>
              <w:pStyle w:val="TAC"/>
              <w:rPr>
                <w:rFonts w:eastAsia="SimSun"/>
              </w:rPr>
            </w:pPr>
            <w:r>
              <w:rPr>
                <w:rFonts w:eastAsia="SimSun"/>
              </w:rPr>
              <w:t>Yes</w:t>
            </w:r>
          </w:p>
        </w:tc>
        <w:tc>
          <w:tcPr>
            <w:tcW w:w="989" w:type="dxa"/>
          </w:tcPr>
          <w:p w:rsidR="007C461E" w:rsidRPr="004F6DAD" w:rsidRDefault="007C461E" w:rsidP="00C727E1">
            <w:pPr>
              <w:pStyle w:val="TAC"/>
              <w:rPr>
                <w:rFonts w:eastAsia="SimSun"/>
              </w:rPr>
            </w:pPr>
            <w:r>
              <w:rPr>
                <w:rFonts w:eastAsia="SimSun"/>
              </w:rPr>
              <w:t>Yes</w:t>
            </w:r>
          </w:p>
        </w:tc>
        <w:tc>
          <w:tcPr>
            <w:tcW w:w="1329" w:type="dxa"/>
          </w:tcPr>
          <w:p w:rsidR="007C461E" w:rsidRPr="004F6DAD" w:rsidRDefault="007C461E" w:rsidP="00C727E1">
            <w:pPr>
              <w:pStyle w:val="TAC"/>
              <w:rPr>
                <w:rFonts w:eastAsia="SimSun"/>
              </w:rPr>
            </w:pPr>
            <w:r>
              <w:rPr>
                <w:rFonts w:eastAsia="SimSun"/>
              </w:rPr>
              <w:t>Yes</w:t>
            </w:r>
          </w:p>
        </w:tc>
        <w:tc>
          <w:tcPr>
            <w:tcW w:w="1121" w:type="dxa"/>
            <w:shd w:val="clear" w:color="auto" w:fill="auto"/>
          </w:tcPr>
          <w:p w:rsidR="007C461E" w:rsidRPr="004F6DAD" w:rsidRDefault="007C461E" w:rsidP="00C727E1">
            <w:pPr>
              <w:pStyle w:val="TAC"/>
              <w:rPr>
                <w:rFonts w:eastAsia="SimSun"/>
              </w:rPr>
            </w:pPr>
            <w:r>
              <w:rPr>
                <w:rFonts w:eastAsia="SimSun"/>
              </w:rPr>
              <w:t>No</w:t>
            </w:r>
          </w:p>
        </w:tc>
      </w:tr>
      <w:tr w:rsidR="007C461E" w:rsidRPr="004F6DAD" w:rsidTr="00D8615F">
        <w:trPr>
          <w:jc w:val="center"/>
        </w:trPr>
        <w:tc>
          <w:tcPr>
            <w:tcW w:w="1588" w:type="dxa"/>
            <w:shd w:val="clear" w:color="auto" w:fill="auto"/>
          </w:tcPr>
          <w:p w:rsidR="007C461E" w:rsidRPr="004F6DAD" w:rsidRDefault="007C461E" w:rsidP="00C727E1">
            <w:pPr>
              <w:pStyle w:val="TAC"/>
              <w:rPr>
                <w:rFonts w:eastAsia="SimSun"/>
              </w:rPr>
            </w:pPr>
            <w:r>
              <w:rPr>
                <w:rFonts w:eastAsia="SimSun"/>
              </w:rPr>
              <w:t>NB on TS0</w:t>
            </w:r>
          </w:p>
        </w:tc>
        <w:tc>
          <w:tcPr>
            <w:tcW w:w="1692" w:type="dxa"/>
            <w:tcBorders>
              <w:bottom w:val="single" w:sz="4" w:space="0" w:color="000000"/>
            </w:tcBorders>
            <w:shd w:val="clear" w:color="auto" w:fill="auto"/>
          </w:tcPr>
          <w:p w:rsidR="007C461E" w:rsidRPr="004F6DAD" w:rsidRDefault="007C461E" w:rsidP="00C727E1">
            <w:pPr>
              <w:pStyle w:val="TAC"/>
              <w:rPr>
                <w:rFonts w:eastAsia="SimSun"/>
              </w:rPr>
            </w:pPr>
            <w:r>
              <w:rPr>
                <w:rFonts w:eastAsia="SimSun"/>
              </w:rPr>
              <w:t>Yes</w:t>
            </w:r>
          </w:p>
        </w:tc>
        <w:tc>
          <w:tcPr>
            <w:tcW w:w="989" w:type="dxa"/>
          </w:tcPr>
          <w:p w:rsidR="007C461E" w:rsidRPr="004F6DAD" w:rsidRDefault="007C461E" w:rsidP="00C727E1">
            <w:pPr>
              <w:pStyle w:val="TAC"/>
              <w:rPr>
                <w:rFonts w:eastAsia="SimSun"/>
              </w:rPr>
            </w:pPr>
            <w:r>
              <w:rPr>
                <w:rFonts w:eastAsia="SimSun"/>
              </w:rPr>
              <w:t>Yes</w:t>
            </w:r>
          </w:p>
        </w:tc>
        <w:tc>
          <w:tcPr>
            <w:tcW w:w="989" w:type="dxa"/>
          </w:tcPr>
          <w:p w:rsidR="007C461E" w:rsidRPr="004F6DAD" w:rsidRDefault="007C461E" w:rsidP="00C727E1">
            <w:pPr>
              <w:pStyle w:val="TAC"/>
              <w:rPr>
                <w:rFonts w:eastAsia="SimSun"/>
              </w:rPr>
            </w:pPr>
            <w:r>
              <w:rPr>
                <w:rFonts w:eastAsia="SimSun"/>
              </w:rPr>
              <w:t>No</w:t>
            </w:r>
          </w:p>
        </w:tc>
        <w:tc>
          <w:tcPr>
            <w:tcW w:w="1329" w:type="dxa"/>
          </w:tcPr>
          <w:p w:rsidR="007C461E" w:rsidRPr="004F6DAD" w:rsidRDefault="007C461E" w:rsidP="00C727E1">
            <w:pPr>
              <w:pStyle w:val="TAC"/>
              <w:rPr>
                <w:rFonts w:eastAsia="SimSun"/>
              </w:rPr>
            </w:pPr>
            <w:r>
              <w:rPr>
                <w:rFonts w:eastAsia="SimSun"/>
              </w:rPr>
              <w:t>No</w:t>
            </w:r>
            <w:r w:rsidRPr="00D8615F">
              <w:rPr>
                <w:rFonts w:eastAsia="SimSun"/>
                <w:vertAlign w:val="superscript"/>
              </w:rPr>
              <w:t>1</w:t>
            </w:r>
          </w:p>
        </w:tc>
        <w:tc>
          <w:tcPr>
            <w:tcW w:w="1121" w:type="dxa"/>
            <w:shd w:val="clear" w:color="auto" w:fill="auto"/>
          </w:tcPr>
          <w:p w:rsidR="007C461E" w:rsidRPr="004F6DAD" w:rsidRDefault="007C461E" w:rsidP="00C727E1">
            <w:pPr>
              <w:pStyle w:val="TAC"/>
              <w:rPr>
                <w:rFonts w:eastAsia="SimSun"/>
              </w:rPr>
            </w:pPr>
            <w:r>
              <w:rPr>
                <w:rFonts w:eastAsia="SimSun"/>
              </w:rPr>
              <w:t>Yes</w:t>
            </w:r>
          </w:p>
        </w:tc>
      </w:tr>
      <w:tr w:rsidR="007C461E" w:rsidTr="00D8615F">
        <w:trPr>
          <w:jc w:val="center"/>
        </w:trPr>
        <w:tc>
          <w:tcPr>
            <w:tcW w:w="1588" w:type="dxa"/>
            <w:shd w:val="clear" w:color="auto" w:fill="auto"/>
          </w:tcPr>
          <w:p w:rsidR="007C461E" w:rsidRPr="004F6DAD" w:rsidRDefault="007C461E" w:rsidP="006F7672">
            <w:pPr>
              <w:pStyle w:val="TAC"/>
              <w:rPr>
                <w:rFonts w:eastAsia="SimSun"/>
              </w:rPr>
            </w:pPr>
            <w:r>
              <w:rPr>
                <w:rFonts w:eastAsia="SimSun"/>
              </w:rPr>
              <w:t>NB on TS1</w:t>
            </w:r>
          </w:p>
        </w:tc>
        <w:tc>
          <w:tcPr>
            <w:tcW w:w="1692" w:type="dxa"/>
            <w:shd w:val="clear" w:color="auto" w:fill="auto"/>
          </w:tcPr>
          <w:p w:rsidR="007C461E" w:rsidRPr="004F6DAD" w:rsidRDefault="007C461E" w:rsidP="00C727E1">
            <w:pPr>
              <w:pStyle w:val="TAC"/>
              <w:rPr>
                <w:rFonts w:eastAsia="SimSun"/>
              </w:rPr>
            </w:pPr>
            <w:r>
              <w:rPr>
                <w:rFonts w:eastAsia="SimSun"/>
              </w:rPr>
              <w:t>Yes</w:t>
            </w:r>
          </w:p>
        </w:tc>
        <w:tc>
          <w:tcPr>
            <w:tcW w:w="989" w:type="dxa"/>
          </w:tcPr>
          <w:p w:rsidR="007C461E" w:rsidRPr="004F6DAD" w:rsidRDefault="007C461E" w:rsidP="00C727E1">
            <w:pPr>
              <w:pStyle w:val="TAC"/>
              <w:rPr>
                <w:rFonts w:eastAsia="SimSun"/>
              </w:rPr>
            </w:pPr>
            <w:r>
              <w:rPr>
                <w:rFonts w:eastAsia="SimSun"/>
              </w:rPr>
              <w:t>Yes</w:t>
            </w:r>
          </w:p>
        </w:tc>
        <w:tc>
          <w:tcPr>
            <w:tcW w:w="989" w:type="dxa"/>
          </w:tcPr>
          <w:p w:rsidR="007C461E" w:rsidRPr="004F6DAD" w:rsidRDefault="007C461E" w:rsidP="00C727E1">
            <w:pPr>
              <w:pStyle w:val="TAC"/>
              <w:rPr>
                <w:rFonts w:eastAsia="SimSun"/>
              </w:rPr>
            </w:pPr>
            <w:r>
              <w:rPr>
                <w:rFonts w:eastAsia="SimSun"/>
              </w:rPr>
              <w:t>No</w:t>
            </w:r>
          </w:p>
        </w:tc>
        <w:tc>
          <w:tcPr>
            <w:tcW w:w="1329" w:type="dxa"/>
          </w:tcPr>
          <w:p w:rsidR="007C461E" w:rsidRPr="004F6DAD" w:rsidRDefault="007C461E" w:rsidP="007C461E">
            <w:pPr>
              <w:pStyle w:val="TAC"/>
              <w:rPr>
                <w:rFonts w:eastAsia="SimSun"/>
              </w:rPr>
            </w:pPr>
            <w:r>
              <w:rPr>
                <w:rFonts w:eastAsia="SimSun"/>
              </w:rPr>
              <w:t>Yes</w:t>
            </w:r>
          </w:p>
        </w:tc>
        <w:tc>
          <w:tcPr>
            <w:tcW w:w="1121" w:type="dxa"/>
            <w:shd w:val="clear" w:color="auto" w:fill="auto"/>
          </w:tcPr>
          <w:p w:rsidR="007C461E" w:rsidRPr="004F6DAD" w:rsidRDefault="007C461E" w:rsidP="00C727E1">
            <w:pPr>
              <w:pStyle w:val="TAC"/>
              <w:rPr>
                <w:rFonts w:eastAsia="SimSun"/>
              </w:rPr>
            </w:pPr>
            <w:r>
              <w:rPr>
                <w:rFonts w:eastAsia="SimSun"/>
              </w:rPr>
              <w:t>Yes</w:t>
            </w:r>
          </w:p>
        </w:tc>
      </w:tr>
      <w:tr w:rsidR="007C461E" w:rsidRPr="0094481E" w:rsidTr="008B1338">
        <w:trPr>
          <w:jc w:val="center"/>
        </w:trPr>
        <w:tc>
          <w:tcPr>
            <w:tcW w:w="7708" w:type="dxa"/>
            <w:gridSpan w:val="6"/>
            <w:shd w:val="clear" w:color="auto" w:fill="auto"/>
          </w:tcPr>
          <w:p w:rsidR="007C461E" w:rsidRPr="0094481E" w:rsidRDefault="007C461E" w:rsidP="005F3F36">
            <w:pPr>
              <w:pStyle w:val="TAC"/>
              <w:spacing w:after="0"/>
              <w:jc w:val="left"/>
              <w:rPr>
                <w:rFonts w:eastAsia="SimSun"/>
              </w:rPr>
            </w:pPr>
            <w:r w:rsidRPr="0094481E">
              <w:rPr>
                <w:rFonts w:eastAsia="SimSun"/>
              </w:rPr>
              <w:t>NOTE1: Not needed since the access is always when in normal coverage on UL and DL</w:t>
            </w:r>
          </w:p>
        </w:tc>
      </w:tr>
    </w:tbl>
    <w:p w:rsidR="002B089F" w:rsidRPr="0094481E" w:rsidRDefault="002B089F" w:rsidP="002B089F">
      <w:pPr>
        <w:ind w:left="644"/>
      </w:pPr>
    </w:p>
    <w:p w:rsidR="00E549E4" w:rsidRPr="0094481E" w:rsidRDefault="00D5664D" w:rsidP="009772D7">
      <w:pPr>
        <w:pStyle w:val="BodyText"/>
      </w:pPr>
      <w:r w:rsidRPr="0094481E">
        <w:t xml:space="preserve">Step 2: </w:t>
      </w:r>
      <w:r w:rsidR="009772D7" w:rsidRPr="0094481E">
        <w:t xml:space="preserve">The Uplink Assignment message is sent </w:t>
      </w:r>
      <w:r w:rsidR="00CB24F5" w:rsidRPr="0094481E">
        <w:t xml:space="preserve">on the </w:t>
      </w:r>
      <w:r w:rsidR="00C15612" w:rsidRPr="0094481E">
        <w:t>EC-</w:t>
      </w:r>
      <w:r w:rsidR="00CB24F5" w:rsidRPr="0094481E">
        <w:t xml:space="preserve">AGCH </w:t>
      </w:r>
      <w:r w:rsidR="009772D7" w:rsidRPr="0094481E">
        <w:t xml:space="preserve">using the </w:t>
      </w:r>
      <w:r w:rsidR="00CB24F5" w:rsidRPr="0094481E">
        <w:t xml:space="preserve">number of repetitions indicated by </w:t>
      </w:r>
      <w:r w:rsidR="00E549E4" w:rsidRPr="0094481E">
        <w:t xml:space="preserve">the </w:t>
      </w:r>
      <w:r w:rsidR="00DC0DBE" w:rsidRPr="0094481E">
        <w:t>DL coverage c</w:t>
      </w:r>
      <w:r w:rsidR="006F7672" w:rsidRPr="0094481E">
        <w:t xml:space="preserve">lass </w:t>
      </w:r>
      <w:r w:rsidR="00E549E4" w:rsidRPr="0094481E">
        <w:t>value included in the Small Data Request message:</w:t>
      </w:r>
    </w:p>
    <w:p w:rsidR="00281ACD" w:rsidRPr="00980984" w:rsidRDefault="00E549E4" w:rsidP="005E6FD8">
      <w:pPr>
        <w:pStyle w:val="BodyText"/>
        <w:numPr>
          <w:ilvl w:val="0"/>
          <w:numId w:val="40"/>
        </w:numPr>
      </w:pPr>
      <w:r w:rsidRPr="00980984">
        <w:t>This message</w:t>
      </w:r>
      <w:r w:rsidR="009772D7" w:rsidRPr="00980984">
        <w:t xml:space="preserve"> indicates </w:t>
      </w:r>
      <w:r w:rsidR="00AA656B" w:rsidRPr="00980984">
        <w:t xml:space="preserve">the </w:t>
      </w:r>
      <w:r w:rsidR="005E6FD8" w:rsidRPr="00980984">
        <w:t xml:space="preserve">number of pre-allocated MCS-1 coded UL </w:t>
      </w:r>
      <w:r w:rsidR="00907140" w:rsidRPr="00980984">
        <w:t xml:space="preserve">RLC data </w:t>
      </w:r>
      <w:r w:rsidR="005E6FD8" w:rsidRPr="00980984">
        <w:t xml:space="preserve">blocks X, the </w:t>
      </w:r>
      <w:r w:rsidR="00281ACD" w:rsidRPr="00980984">
        <w:t>starting point</w:t>
      </w:r>
      <w:r w:rsidR="00DC749B" w:rsidRPr="00980984">
        <w:t xml:space="preserve"> of the </w:t>
      </w:r>
      <w:r w:rsidRPr="00980984">
        <w:t xml:space="preserve">pre-allocated </w:t>
      </w:r>
      <w:r w:rsidR="002A7765" w:rsidRPr="00980984">
        <w:t xml:space="preserve">radio blocks required for sending the first RLC data block </w:t>
      </w:r>
      <w:r w:rsidR="005E6FD8" w:rsidRPr="00980984">
        <w:t>on</w:t>
      </w:r>
      <w:r w:rsidR="00AA656B" w:rsidRPr="00980984">
        <w:t xml:space="preserve"> the assigned </w:t>
      </w:r>
      <w:r w:rsidR="00C15612" w:rsidRPr="00980984">
        <w:t>EC-</w:t>
      </w:r>
      <w:r w:rsidR="00AA656B" w:rsidRPr="00980984">
        <w:t>PDTCH resources</w:t>
      </w:r>
      <w:r w:rsidRPr="00980984">
        <w:t xml:space="preserve"> (</w:t>
      </w:r>
      <w:r w:rsidR="005E6FD8" w:rsidRPr="00980984">
        <w:t xml:space="preserve">e.g. </w:t>
      </w:r>
      <w:r w:rsidRPr="00980984">
        <w:t>expressed as an offset relative to where the Uplink Assignment is received)</w:t>
      </w:r>
      <w:r w:rsidR="006F7672" w:rsidRPr="00980984">
        <w:t xml:space="preserve"> as well as the </w:t>
      </w:r>
      <w:r w:rsidR="00281ACD" w:rsidRPr="00980984">
        <w:t xml:space="preserve">starting point </w:t>
      </w:r>
      <w:r w:rsidR="00DC0DBE" w:rsidRPr="00980984">
        <w:t xml:space="preserve">of </w:t>
      </w:r>
      <w:r w:rsidR="00281ACD" w:rsidRPr="00980984">
        <w:t xml:space="preserve">the </w:t>
      </w:r>
      <w:r w:rsidR="00DC0DBE" w:rsidRPr="00980984">
        <w:t>pre-</w:t>
      </w:r>
      <w:r w:rsidR="002A7765" w:rsidRPr="00980984">
        <w:t>allocated radio blocks</w:t>
      </w:r>
      <w:r w:rsidR="00907140" w:rsidRPr="00980984">
        <w:t xml:space="preserve"> </w:t>
      </w:r>
      <w:r w:rsidR="00281ACD" w:rsidRPr="00980984">
        <w:t xml:space="preserve">required </w:t>
      </w:r>
      <w:r w:rsidR="00907140" w:rsidRPr="00980984">
        <w:t xml:space="preserve">for </w:t>
      </w:r>
      <w:r w:rsidR="002A7765" w:rsidRPr="00980984">
        <w:t xml:space="preserve">sending </w:t>
      </w:r>
      <w:r w:rsidR="00281ACD" w:rsidRPr="00980984">
        <w:t xml:space="preserve">the </w:t>
      </w:r>
      <w:r w:rsidR="00DC0DBE" w:rsidRPr="00980984">
        <w:t>additional</w:t>
      </w:r>
      <w:r w:rsidR="006F7672" w:rsidRPr="00980984">
        <w:t xml:space="preserve"> </w:t>
      </w:r>
      <w:r w:rsidR="00907140" w:rsidRPr="00980984">
        <w:t>RLC data blocks</w:t>
      </w:r>
      <w:r w:rsidR="00281ACD" w:rsidRPr="00980984">
        <w:t xml:space="preserve"> (</w:t>
      </w:r>
      <w:r w:rsidR="002A7765" w:rsidRPr="00980984">
        <w:t xml:space="preserve">where </w:t>
      </w:r>
      <w:r w:rsidR="00281ACD" w:rsidRPr="00980984">
        <w:t>each RLC data block is sent using N</w:t>
      </w:r>
      <w:r w:rsidR="00281ACD" w:rsidRPr="00980984">
        <w:rPr>
          <w:vertAlign w:val="subscript"/>
        </w:rPr>
        <w:t>TX, UL</w:t>
      </w:r>
      <w:r w:rsidR="002A7765" w:rsidRPr="00980984">
        <w:t xml:space="preserve"> </w:t>
      </w:r>
      <w:r w:rsidR="00281ACD" w:rsidRPr="00980984">
        <w:t>repetitions)</w:t>
      </w:r>
      <w:r w:rsidR="00DC0DBE" w:rsidRPr="00980984">
        <w:t xml:space="preserve">. </w:t>
      </w:r>
    </w:p>
    <w:p w:rsidR="00E4062F" w:rsidRPr="00980984" w:rsidRDefault="00DC0DBE" w:rsidP="005E6FD8">
      <w:pPr>
        <w:pStyle w:val="BodyText"/>
        <w:numPr>
          <w:ilvl w:val="0"/>
          <w:numId w:val="40"/>
        </w:numPr>
      </w:pPr>
      <w:r w:rsidRPr="00980984">
        <w:t>T</w:t>
      </w:r>
      <w:r w:rsidR="00281ACD" w:rsidRPr="00980984">
        <w:t>he assignment message also indicates the</w:t>
      </w:r>
      <w:r w:rsidR="00EE0DA2" w:rsidRPr="00980984">
        <w:t xml:space="preserve"> DL coverage class </w:t>
      </w:r>
      <w:r w:rsidR="005F3F36" w:rsidRPr="00980984">
        <w:t>N</w:t>
      </w:r>
      <w:r w:rsidR="00EE0DA2" w:rsidRPr="00980984">
        <w:rPr>
          <w:vertAlign w:val="subscript"/>
        </w:rPr>
        <w:t>TX</w:t>
      </w:r>
      <w:r w:rsidR="005F3F36" w:rsidRPr="00980984">
        <w:rPr>
          <w:vertAlign w:val="subscript"/>
        </w:rPr>
        <w:t>, DL</w:t>
      </w:r>
      <w:r w:rsidR="00EE0DA2" w:rsidRPr="00980984">
        <w:t xml:space="preserve"> to be used</w:t>
      </w:r>
      <w:r w:rsidR="005F3F36" w:rsidRPr="00980984">
        <w:t xml:space="preserve"> (i.e. it may override the </w:t>
      </w:r>
      <w:r w:rsidR="006F7672" w:rsidRPr="00980984">
        <w:t>D</w:t>
      </w:r>
      <w:r w:rsidR="00281ACD" w:rsidRPr="00980984">
        <w:t>L</w:t>
      </w:r>
      <w:r w:rsidR="006F7672" w:rsidRPr="00980984">
        <w:t xml:space="preserve"> </w:t>
      </w:r>
      <w:r w:rsidR="00281ACD" w:rsidRPr="00980984">
        <w:t>c</w:t>
      </w:r>
      <w:r w:rsidR="006F7672" w:rsidRPr="00980984">
        <w:t xml:space="preserve">overage </w:t>
      </w:r>
      <w:r w:rsidR="00281ACD" w:rsidRPr="00980984">
        <w:t>c</w:t>
      </w:r>
      <w:r w:rsidR="006F7672" w:rsidRPr="00980984">
        <w:t>lass</w:t>
      </w:r>
      <w:r w:rsidR="00EE0DA2" w:rsidRPr="00980984">
        <w:t xml:space="preserve"> indicated by the de</w:t>
      </w:r>
      <w:r w:rsidR="005F3F36" w:rsidRPr="00980984">
        <w:t>vice in the Small Data Request)</w:t>
      </w:r>
      <w:r w:rsidR="006F7672" w:rsidRPr="00980984">
        <w:t xml:space="preserve"> and</w:t>
      </w:r>
      <w:r w:rsidR="005F3F36" w:rsidRPr="00980984">
        <w:t xml:space="preserve"> the UL coverage class N</w:t>
      </w:r>
      <w:r w:rsidR="005E6FD8" w:rsidRPr="00980984">
        <w:rPr>
          <w:vertAlign w:val="subscript"/>
        </w:rPr>
        <w:t>TX</w:t>
      </w:r>
      <w:r w:rsidR="005F3F36" w:rsidRPr="00980984">
        <w:rPr>
          <w:vertAlign w:val="subscript"/>
        </w:rPr>
        <w:t>, UL</w:t>
      </w:r>
      <w:r w:rsidR="005E6FD8" w:rsidRPr="00980984">
        <w:t xml:space="preserve"> to be used</w:t>
      </w:r>
      <w:r w:rsidR="00E4062F" w:rsidRPr="00980984">
        <w:t>.</w:t>
      </w:r>
    </w:p>
    <w:p w:rsidR="00E4062F" w:rsidRPr="00980984" w:rsidRDefault="00E4062F" w:rsidP="005E6FD8">
      <w:pPr>
        <w:pStyle w:val="BodyText"/>
        <w:numPr>
          <w:ilvl w:val="0"/>
          <w:numId w:val="40"/>
        </w:numPr>
      </w:pPr>
      <w:r w:rsidRPr="00980984">
        <w:t xml:space="preserve">For example, if the uplink payload requiring transmission consists of 5 MCS-1 </w:t>
      </w:r>
      <w:r w:rsidR="00907140" w:rsidRPr="00980984">
        <w:t xml:space="preserve">RLC </w:t>
      </w:r>
      <w:r w:rsidRPr="00980984">
        <w:t xml:space="preserve">data blocks </w:t>
      </w:r>
      <w:r w:rsidR="00F22C8F" w:rsidRPr="00980984">
        <w:t xml:space="preserve">(X=5) </w:t>
      </w:r>
      <w:r w:rsidRPr="00980984">
        <w:t>and N</w:t>
      </w:r>
      <w:r w:rsidRPr="00980984">
        <w:rPr>
          <w:vertAlign w:val="subscript"/>
        </w:rPr>
        <w:t>TX, UL</w:t>
      </w:r>
      <w:r w:rsidRPr="00980984">
        <w:t xml:space="preserve"> indicates 8 repetitions are needed then a total of 40 </w:t>
      </w:r>
      <w:r w:rsidR="00907140" w:rsidRPr="00980984">
        <w:t>radio</w:t>
      </w:r>
      <w:r w:rsidRPr="00980984">
        <w:t xml:space="preserve"> blocks</w:t>
      </w:r>
      <w:r w:rsidR="00281ACD" w:rsidRPr="00980984">
        <w:t xml:space="preserve"> </w:t>
      </w:r>
      <w:r w:rsidR="00F22C8F" w:rsidRPr="00980984">
        <w:t>(X*N</w:t>
      </w:r>
      <w:r w:rsidR="00F22C8F" w:rsidRPr="00980984">
        <w:rPr>
          <w:vertAlign w:val="subscript"/>
        </w:rPr>
        <w:t>TX, UL</w:t>
      </w:r>
      <w:r w:rsidR="00F22C8F" w:rsidRPr="00980984">
        <w:t xml:space="preserve">) </w:t>
      </w:r>
      <w:r w:rsidRPr="00980984">
        <w:t xml:space="preserve">need to be transmitted. </w:t>
      </w:r>
      <w:r w:rsidR="00907140" w:rsidRPr="00980984">
        <w:t xml:space="preserve">Each RLC data block will then be transmitted using 8 </w:t>
      </w:r>
      <w:r w:rsidR="00281ACD" w:rsidRPr="00980984">
        <w:t xml:space="preserve">pre-allocated </w:t>
      </w:r>
      <w:r w:rsidR="00E45B15" w:rsidRPr="00980984">
        <w:t>contiguous radio</w:t>
      </w:r>
      <w:r w:rsidRPr="00980984">
        <w:t xml:space="preserve"> blocks</w:t>
      </w:r>
      <w:r w:rsidR="00F22C8F" w:rsidRPr="00980984">
        <w:t>.</w:t>
      </w:r>
    </w:p>
    <w:p w:rsidR="00D5664D" w:rsidRPr="0094481E" w:rsidRDefault="005E6FD8" w:rsidP="00A20AF8">
      <w:pPr>
        <w:pStyle w:val="BodyText"/>
        <w:numPr>
          <w:ilvl w:val="0"/>
          <w:numId w:val="40"/>
        </w:numPr>
      </w:pPr>
      <w:r w:rsidRPr="00980984">
        <w:t>The Uplink Assignment message may indicate a coding scheme other than MCS-1 (depending on device capability) w</w:t>
      </w:r>
      <w:r w:rsidR="00E549E4" w:rsidRPr="00980984">
        <w:t xml:space="preserve">hen sent </w:t>
      </w:r>
      <w:r w:rsidRPr="00980984">
        <w:t xml:space="preserve">in response to a Small Data Request </w:t>
      </w:r>
      <w:r w:rsidR="00CF6711" w:rsidRPr="0094481E">
        <w:t xml:space="preserve">from </w:t>
      </w:r>
      <w:r w:rsidRPr="0094481E">
        <w:t xml:space="preserve">a device in normal coverage. </w:t>
      </w:r>
    </w:p>
    <w:p w:rsidR="00534C7E" w:rsidRPr="0094481E" w:rsidRDefault="002A7765" w:rsidP="00D5664D">
      <w:pPr>
        <w:pStyle w:val="BodyText"/>
        <w:numPr>
          <w:ilvl w:val="0"/>
          <w:numId w:val="40"/>
        </w:numPr>
      </w:pPr>
      <w:r w:rsidRPr="0094481E">
        <w:t>The set of N</w:t>
      </w:r>
      <w:r w:rsidRPr="0094481E">
        <w:rPr>
          <w:vertAlign w:val="subscript"/>
        </w:rPr>
        <w:t>TX, UL</w:t>
      </w:r>
      <w:r w:rsidRPr="0094481E">
        <w:t xml:space="preserve"> pre-allocated </w:t>
      </w:r>
      <w:r w:rsidR="00F22C8F" w:rsidRPr="0094481E">
        <w:t xml:space="preserve">radio blocks </w:t>
      </w:r>
      <w:r w:rsidRPr="0094481E">
        <w:t xml:space="preserve">used for sending any given RLC data </w:t>
      </w:r>
      <w:proofErr w:type="gramStart"/>
      <w:r w:rsidRPr="0094481E">
        <w:t xml:space="preserve">block </w:t>
      </w:r>
      <w:r w:rsidR="00A852DA" w:rsidRPr="0094481E">
        <w:t>are</w:t>
      </w:r>
      <w:proofErr w:type="gramEnd"/>
      <w:r w:rsidR="00A852DA" w:rsidRPr="0094481E">
        <w:t xml:space="preserve"> transmitted using compact burst mapping [</w:t>
      </w:r>
      <w:r w:rsidR="00786FD6" w:rsidRPr="0094481E">
        <w:t>5</w:t>
      </w:r>
      <w:r w:rsidR="00A852DA" w:rsidRPr="0094481E">
        <w:t>].</w:t>
      </w:r>
    </w:p>
    <w:p w:rsidR="00551019" w:rsidRPr="00980984" w:rsidRDefault="00A852DA" w:rsidP="002879B2">
      <w:pPr>
        <w:pStyle w:val="BodyText"/>
      </w:pPr>
      <w:r w:rsidRPr="00980984">
        <w:t xml:space="preserve">Step 3: A HARQ scheme </w:t>
      </w:r>
      <w:r w:rsidR="00D5664D" w:rsidRPr="00980984">
        <w:t xml:space="preserve">is used </w:t>
      </w:r>
      <w:r w:rsidRPr="00980984">
        <w:t xml:space="preserve">for sending the uplink payload </w:t>
      </w:r>
      <w:r w:rsidR="00D5664D" w:rsidRPr="00980984">
        <w:t xml:space="preserve">wherein after transmitting </w:t>
      </w:r>
      <w:r w:rsidR="002A7765" w:rsidRPr="00980984">
        <w:t xml:space="preserve">the set of X RLC data blocks </w:t>
      </w:r>
      <w:r w:rsidR="00D5664D" w:rsidRPr="00980984">
        <w:t xml:space="preserve">the device waits for a </w:t>
      </w:r>
      <w:r w:rsidR="00551019" w:rsidRPr="00980984">
        <w:t xml:space="preserve">corresponding </w:t>
      </w:r>
      <w:r w:rsidR="00D5664D" w:rsidRPr="00980984">
        <w:t>Packet</w:t>
      </w:r>
      <w:r w:rsidR="00EE0DA2" w:rsidRPr="00980984">
        <w:t xml:space="preserve"> Uplink </w:t>
      </w:r>
      <w:proofErr w:type="spellStart"/>
      <w:r w:rsidR="00EE0DA2" w:rsidRPr="00980984">
        <w:t>Ack</w:t>
      </w:r>
      <w:proofErr w:type="spellEnd"/>
      <w:r w:rsidR="00EE0DA2" w:rsidRPr="00980984">
        <w:t>/</w:t>
      </w:r>
      <w:proofErr w:type="spellStart"/>
      <w:r w:rsidR="00EE0DA2" w:rsidRPr="00980984">
        <w:t>Nack</w:t>
      </w:r>
      <w:proofErr w:type="spellEnd"/>
      <w:r w:rsidR="00EE0DA2" w:rsidRPr="00980984">
        <w:t xml:space="preserve"> (PUAN) message</w:t>
      </w:r>
      <w:r w:rsidR="00551019" w:rsidRPr="00980984">
        <w:t xml:space="preserve">. </w:t>
      </w:r>
    </w:p>
    <w:p w:rsidR="002879B2" w:rsidRPr="00980984" w:rsidRDefault="00D5664D" w:rsidP="002879B2">
      <w:pPr>
        <w:pStyle w:val="BodyText"/>
      </w:pPr>
      <w:r w:rsidRPr="00980984">
        <w:t xml:space="preserve">Step 4: </w:t>
      </w:r>
      <w:r w:rsidR="002A02AD" w:rsidRPr="00980984">
        <w:t>The BSS sends a PUAN aft</w:t>
      </w:r>
      <w:r w:rsidR="00F22C8F" w:rsidRPr="00980984">
        <w:t xml:space="preserve">er attempting to receive </w:t>
      </w:r>
      <w:r w:rsidR="002A7765" w:rsidRPr="00980984">
        <w:t xml:space="preserve">the set of X RLC data blocks </w:t>
      </w:r>
      <w:r w:rsidR="002A02AD" w:rsidRPr="00980984">
        <w:t xml:space="preserve">from the device. </w:t>
      </w:r>
    </w:p>
    <w:p w:rsidR="00562300" w:rsidRPr="00980984" w:rsidRDefault="002A7765" w:rsidP="00562300">
      <w:pPr>
        <w:pStyle w:val="BodyText"/>
        <w:numPr>
          <w:ilvl w:val="0"/>
          <w:numId w:val="40"/>
        </w:numPr>
      </w:pPr>
      <w:r w:rsidRPr="00980984">
        <w:t>The device may</w:t>
      </w:r>
      <w:r w:rsidR="00EE0DA2" w:rsidRPr="00980984">
        <w:t xml:space="preserve"> start looking for </w:t>
      </w:r>
      <w:r w:rsidR="008533F8" w:rsidRPr="00980984">
        <w:t>an</w:t>
      </w:r>
      <w:r w:rsidR="00562300" w:rsidRPr="00980984">
        <w:t xml:space="preserve"> expected PUAN </w:t>
      </w:r>
      <w:r w:rsidR="008533F8" w:rsidRPr="00980984">
        <w:t xml:space="preserve">in the first DL EC-PACCH block </w:t>
      </w:r>
      <w:r w:rsidRPr="00980984">
        <w:t xml:space="preserve">(corresponding to its DL coverage class) </w:t>
      </w:r>
      <w:r w:rsidR="008533F8" w:rsidRPr="00980984">
        <w:t xml:space="preserve">following the </w:t>
      </w:r>
      <w:r w:rsidR="00BD7D1C" w:rsidRPr="00980984">
        <w:t xml:space="preserve">last </w:t>
      </w:r>
      <w:r w:rsidRPr="00980984">
        <w:t xml:space="preserve">pre-allocated </w:t>
      </w:r>
      <w:r w:rsidRPr="00980984">
        <w:lastRenderedPageBreak/>
        <w:t>radio block it used to send the N</w:t>
      </w:r>
      <w:r w:rsidRPr="00980984">
        <w:rPr>
          <w:vertAlign w:val="subscript"/>
        </w:rPr>
        <w:t>TX, UL</w:t>
      </w:r>
      <w:r w:rsidRPr="00980984">
        <w:t xml:space="preserve"> repetitions of the last UL RLC data block</w:t>
      </w:r>
      <w:r w:rsidR="00F83D16" w:rsidRPr="00980984">
        <w:t xml:space="preserve"> (i.e. RLC data block X)</w:t>
      </w:r>
      <w:r w:rsidR="00BD7D1C" w:rsidRPr="00980984">
        <w:t>.</w:t>
      </w:r>
    </w:p>
    <w:p w:rsidR="00EE0DA2" w:rsidRPr="0094481E" w:rsidRDefault="00EE0DA2" w:rsidP="00562300">
      <w:pPr>
        <w:pStyle w:val="BodyText"/>
        <w:numPr>
          <w:ilvl w:val="0"/>
          <w:numId w:val="40"/>
        </w:numPr>
        <w:rPr>
          <w:color w:val="FF0000"/>
        </w:rPr>
      </w:pPr>
      <w:r w:rsidRPr="00980984">
        <w:t xml:space="preserve">The device examines </w:t>
      </w:r>
      <w:r w:rsidR="00C33557" w:rsidRPr="00980984">
        <w:t>fixed sets</w:t>
      </w:r>
      <w:r w:rsidR="001531F2" w:rsidRPr="00980984">
        <w:t xml:space="preserve"> of </w:t>
      </w:r>
      <w:r w:rsidRPr="00980984">
        <w:t xml:space="preserve">EC-PACCH blocks </w:t>
      </w:r>
      <w:r w:rsidR="001531F2" w:rsidRPr="00980984">
        <w:t xml:space="preserve">based on its </w:t>
      </w:r>
      <w:r w:rsidR="00543A86" w:rsidRPr="00980984">
        <w:t xml:space="preserve">assigned </w:t>
      </w:r>
      <w:r w:rsidR="00CF6711" w:rsidRPr="00980984">
        <w:t xml:space="preserve">DL </w:t>
      </w:r>
      <w:r w:rsidR="001531F2" w:rsidRPr="00980984">
        <w:t>coverage class</w:t>
      </w:r>
      <w:r w:rsidR="00CF6711" w:rsidRPr="00980984">
        <w:t xml:space="preserve"> (N</w:t>
      </w:r>
      <w:r w:rsidR="00CF6711" w:rsidRPr="00980984">
        <w:rPr>
          <w:vertAlign w:val="subscript"/>
        </w:rPr>
        <w:t>TX, DL</w:t>
      </w:r>
      <w:r w:rsidR="00CF6711" w:rsidRPr="00980984">
        <w:t>)</w:t>
      </w:r>
      <w:r w:rsidR="001531F2" w:rsidRPr="00980984">
        <w:t xml:space="preserve">. For example, a device </w:t>
      </w:r>
      <w:r w:rsidR="008533F8" w:rsidRPr="00980984">
        <w:t>using N</w:t>
      </w:r>
      <w:r w:rsidR="00C33557" w:rsidRPr="00980984">
        <w:rPr>
          <w:vertAlign w:val="subscript"/>
        </w:rPr>
        <w:t>TX</w:t>
      </w:r>
      <w:r w:rsidR="008533F8" w:rsidRPr="00980984">
        <w:rPr>
          <w:vertAlign w:val="subscript"/>
        </w:rPr>
        <w:t>, DL</w:t>
      </w:r>
      <w:r w:rsidR="00C33557" w:rsidRPr="00980984">
        <w:t xml:space="preserve"> = 2 </w:t>
      </w:r>
      <w:r w:rsidR="001531F2" w:rsidRPr="00980984">
        <w:t>(</w:t>
      </w:r>
      <w:r w:rsidR="00C33557" w:rsidRPr="00980984">
        <w:t xml:space="preserve">i.e. </w:t>
      </w:r>
      <w:r w:rsidR="001531F2" w:rsidRPr="00980984">
        <w:t xml:space="preserve">2 blind </w:t>
      </w:r>
      <w:r w:rsidR="001531F2" w:rsidRPr="0094481E">
        <w:t>repetitions) will only look at fixed pairs of EC-PACCH blocks in an attempt to receive a matching PUAN message</w:t>
      </w:r>
      <w:r w:rsidR="00C33557" w:rsidRPr="0094481E">
        <w:t xml:space="preserve">. As such, it will view each </w:t>
      </w:r>
      <w:r w:rsidR="001531F2" w:rsidRPr="0094481E">
        <w:t xml:space="preserve">52-multiframe </w:t>
      </w:r>
      <w:proofErr w:type="gramStart"/>
      <w:r w:rsidR="001531F2" w:rsidRPr="0094481E">
        <w:t>on a</w:t>
      </w:r>
      <w:proofErr w:type="gramEnd"/>
      <w:r w:rsidR="001531F2" w:rsidRPr="0094481E">
        <w:t xml:space="preserve"> monitored TS </w:t>
      </w:r>
      <w:r w:rsidR="00C33557" w:rsidRPr="0094481E">
        <w:t xml:space="preserve">as </w:t>
      </w:r>
      <w:r w:rsidR="008533F8" w:rsidRPr="0094481E">
        <w:t xml:space="preserve">potentially containing </w:t>
      </w:r>
      <w:r w:rsidR="00743A40" w:rsidRPr="0094481E">
        <w:t xml:space="preserve">6 pairs of EC-PACCH </w:t>
      </w:r>
      <w:r w:rsidR="008533F8" w:rsidRPr="0094481E">
        <w:t>blocks</w:t>
      </w:r>
      <w:r w:rsidR="00C33557" w:rsidRPr="0094481E">
        <w:t>, where any one of these pairs may potentially contain its expected PUAN</w:t>
      </w:r>
      <w:r w:rsidR="001531F2" w:rsidRPr="0094481E">
        <w:t>.</w:t>
      </w:r>
      <w:r w:rsidR="001531F2" w:rsidRPr="0094481E">
        <w:rPr>
          <w:color w:val="FF0000"/>
        </w:rPr>
        <w:t xml:space="preserve"> </w:t>
      </w:r>
    </w:p>
    <w:p w:rsidR="002879B2" w:rsidRPr="0094481E" w:rsidRDefault="002879B2" w:rsidP="002879B2">
      <w:pPr>
        <w:pStyle w:val="BodyText"/>
        <w:numPr>
          <w:ilvl w:val="0"/>
          <w:numId w:val="40"/>
        </w:numPr>
      </w:pPr>
      <w:r w:rsidRPr="0094481E">
        <w:t xml:space="preserve">If the expected PUAN is not received within the first possible set of </w:t>
      </w:r>
      <w:r w:rsidR="00C33557" w:rsidRPr="0094481E">
        <w:t>EC-</w:t>
      </w:r>
      <w:r w:rsidRPr="0094481E">
        <w:t xml:space="preserve">PACCH blocks then it may </w:t>
      </w:r>
      <w:r w:rsidR="004C1F0A" w:rsidRPr="0094481E">
        <w:t>attempt to receive it within the next</w:t>
      </w:r>
      <w:r w:rsidRPr="0094481E">
        <w:t xml:space="preserve"> possible set of </w:t>
      </w:r>
      <w:r w:rsidR="00C33557" w:rsidRPr="0094481E">
        <w:t>EC-</w:t>
      </w:r>
      <w:r w:rsidRPr="0094481E">
        <w:t xml:space="preserve">PACCH blocks </w:t>
      </w:r>
      <w:r w:rsidR="002426E2" w:rsidRPr="0094481E">
        <w:t>but within the context of a certain maximum time window</w:t>
      </w:r>
      <w:r w:rsidR="00F83D16" w:rsidRPr="0094481E">
        <w:t>.</w:t>
      </w:r>
    </w:p>
    <w:p w:rsidR="00743A40" w:rsidRPr="0094481E" w:rsidRDefault="00543A86" w:rsidP="002879B2">
      <w:pPr>
        <w:pStyle w:val="BodyText"/>
        <w:numPr>
          <w:ilvl w:val="0"/>
          <w:numId w:val="40"/>
        </w:numPr>
      </w:pPr>
      <w:r w:rsidRPr="0094481E">
        <w:t xml:space="preserve">When </w:t>
      </w:r>
      <w:r w:rsidR="002879B2" w:rsidRPr="0094481E">
        <w:t>the expected PUAN is rece</w:t>
      </w:r>
      <w:r w:rsidR="002426E2" w:rsidRPr="0094481E">
        <w:t>ived and indicates Y RLC data blocks</w:t>
      </w:r>
      <w:r w:rsidR="002879B2" w:rsidRPr="0094481E">
        <w:t xml:space="preserve"> are missing</w:t>
      </w:r>
      <w:r w:rsidRPr="0094481E">
        <w:t>,</w:t>
      </w:r>
      <w:r w:rsidR="002879B2" w:rsidRPr="0094481E">
        <w:t xml:space="preserve"> </w:t>
      </w:r>
      <w:r w:rsidR="00743A40" w:rsidRPr="0094481E">
        <w:t xml:space="preserve">they are resent </w:t>
      </w:r>
      <w:r w:rsidRPr="0094481E">
        <w:t xml:space="preserve">using the new </w:t>
      </w:r>
      <w:r w:rsidR="00F83D16" w:rsidRPr="0094481E">
        <w:t xml:space="preserve">set of </w:t>
      </w:r>
      <w:r w:rsidRPr="0094481E">
        <w:t xml:space="preserve">pre-allocated </w:t>
      </w:r>
      <w:r w:rsidR="00E45B15" w:rsidRPr="0094481E">
        <w:t>uplink radio</w:t>
      </w:r>
      <w:r w:rsidR="00F83D16" w:rsidRPr="0094481E">
        <w:t xml:space="preserve"> blocks</w:t>
      </w:r>
      <w:r w:rsidRPr="0094481E">
        <w:t xml:space="preserve"> in</w:t>
      </w:r>
      <w:r w:rsidR="00F83D16" w:rsidRPr="0094481E">
        <w:t>dicated by</w:t>
      </w:r>
      <w:r w:rsidRPr="0094481E">
        <w:t xml:space="preserve"> the PUAN message.</w:t>
      </w:r>
    </w:p>
    <w:p w:rsidR="002879B2" w:rsidRPr="0094481E" w:rsidRDefault="00B3288A" w:rsidP="002879B2">
      <w:pPr>
        <w:pStyle w:val="BodyText"/>
        <w:numPr>
          <w:ilvl w:val="0"/>
          <w:numId w:val="40"/>
        </w:numPr>
      </w:pPr>
      <w:r w:rsidRPr="0094481E">
        <w:t xml:space="preserve">The PUAN may </w:t>
      </w:r>
      <w:r w:rsidR="00743A40" w:rsidRPr="0094481E">
        <w:t xml:space="preserve">also indicate </w:t>
      </w:r>
      <w:r w:rsidR="00543A86" w:rsidRPr="0094481E">
        <w:t xml:space="preserve">a </w:t>
      </w:r>
      <w:r w:rsidR="00743A40" w:rsidRPr="0094481E">
        <w:t>new value for N</w:t>
      </w:r>
      <w:r w:rsidRPr="0094481E">
        <w:rPr>
          <w:vertAlign w:val="subscript"/>
        </w:rPr>
        <w:t>TX</w:t>
      </w:r>
      <w:r w:rsidR="00743A40" w:rsidRPr="0094481E">
        <w:rPr>
          <w:vertAlign w:val="subscript"/>
        </w:rPr>
        <w:t>, UL</w:t>
      </w:r>
      <w:r w:rsidR="00743A40" w:rsidRPr="0094481E">
        <w:t xml:space="preserve"> </w:t>
      </w:r>
      <w:r w:rsidRPr="0094481E">
        <w:t xml:space="preserve">that the device </w:t>
      </w:r>
      <w:r w:rsidR="00BD7D1C" w:rsidRPr="0094481E">
        <w:t>is to apply when resending the</w:t>
      </w:r>
      <w:r w:rsidR="00743A40" w:rsidRPr="0094481E">
        <w:t xml:space="preserve"> </w:t>
      </w:r>
      <w:r w:rsidR="00F83D16" w:rsidRPr="0094481E">
        <w:t xml:space="preserve">Y </w:t>
      </w:r>
      <w:r w:rsidR="00743A40" w:rsidRPr="0094481E">
        <w:t xml:space="preserve">remaining </w:t>
      </w:r>
      <w:r w:rsidR="00F83D16" w:rsidRPr="0094481E">
        <w:t xml:space="preserve">RLC </w:t>
      </w:r>
      <w:r w:rsidRPr="0094481E">
        <w:t>data blocks.</w:t>
      </w:r>
    </w:p>
    <w:p w:rsidR="00326EE1" w:rsidRPr="0094481E" w:rsidRDefault="002879B2" w:rsidP="002879B2">
      <w:pPr>
        <w:pStyle w:val="BodyText"/>
        <w:numPr>
          <w:ilvl w:val="0"/>
          <w:numId w:val="40"/>
        </w:numPr>
      </w:pPr>
      <w:r w:rsidRPr="0094481E">
        <w:t xml:space="preserve">If the expected PUAN is not received </w:t>
      </w:r>
      <w:r w:rsidR="002426E2" w:rsidRPr="0094481E">
        <w:t xml:space="preserve">within </w:t>
      </w:r>
      <w:r w:rsidR="00543A86" w:rsidRPr="0094481E">
        <w:t xml:space="preserve">a </w:t>
      </w:r>
      <w:r w:rsidR="002426E2" w:rsidRPr="0094481E">
        <w:t xml:space="preserve">maximum allowed time window </w:t>
      </w:r>
      <w:r w:rsidRPr="0094481E">
        <w:t>the device will abort the uplink transmission</w:t>
      </w:r>
      <w:r w:rsidR="004C1F0A" w:rsidRPr="0094481E">
        <w:t xml:space="preserve">. The </w:t>
      </w:r>
      <w:r w:rsidRPr="0094481E">
        <w:t xml:space="preserve">BSS, upon </w:t>
      </w:r>
      <w:r w:rsidR="00743A40" w:rsidRPr="0094481E">
        <w:t xml:space="preserve">transmitting a PUAN and not </w:t>
      </w:r>
      <w:r w:rsidRPr="0094481E">
        <w:t>detec</w:t>
      </w:r>
      <w:r w:rsidR="002426E2" w:rsidRPr="0094481E">
        <w:t xml:space="preserve">ting </w:t>
      </w:r>
      <w:r w:rsidR="00B3288A" w:rsidRPr="0094481E">
        <w:t xml:space="preserve">any </w:t>
      </w:r>
      <w:r w:rsidR="00743A40" w:rsidRPr="0094481E">
        <w:t>uplink</w:t>
      </w:r>
      <w:r w:rsidR="00E45B15" w:rsidRPr="0094481E">
        <w:t xml:space="preserve"> radio</w:t>
      </w:r>
      <w:r w:rsidRPr="0094481E">
        <w:t xml:space="preserve"> blocks</w:t>
      </w:r>
      <w:r w:rsidR="00743A40" w:rsidRPr="0094481E">
        <w:t xml:space="preserve"> on the pre-allocated resources</w:t>
      </w:r>
      <w:r w:rsidRPr="0094481E">
        <w:t xml:space="preserve">, </w:t>
      </w:r>
      <w:r w:rsidR="00283D8A" w:rsidRPr="0094481E">
        <w:t xml:space="preserve">may resend the PUAN using </w:t>
      </w:r>
      <w:r w:rsidR="00C15612" w:rsidRPr="0094481E">
        <w:t>EC-</w:t>
      </w:r>
      <w:r w:rsidR="00283D8A" w:rsidRPr="0094481E">
        <w:t xml:space="preserve">PACCH blocks </w:t>
      </w:r>
      <w:r w:rsidR="00743A40" w:rsidRPr="0094481E">
        <w:t xml:space="preserve">according to </w:t>
      </w:r>
      <w:r w:rsidR="00283D8A" w:rsidRPr="0094481E">
        <w:t>N</w:t>
      </w:r>
      <w:r w:rsidR="00283D8A" w:rsidRPr="0094481E">
        <w:rPr>
          <w:vertAlign w:val="subscript"/>
        </w:rPr>
        <w:t>TX</w:t>
      </w:r>
      <w:r w:rsidR="00743A40" w:rsidRPr="0094481E">
        <w:rPr>
          <w:vertAlign w:val="subscript"/>
        </w:rPr>
        <w:t>, DL</w:t>
      </w:r>
      <w:r w:rsidR="002426E2" w:rsidRPr="0094481E">
        <w:t xml:space="preserve"> (i.e. upon deciding to resend the PUA</w:t>
      </w:r>
      <w:r w:rsidR="00A658FB" w:rsidRPr="0094481E">
        <w:t>N the BSS will apply the same N</w:t>
      </w:r>
      <w:r w:rsidR="002426E2" w:rsidRPr="0094481E">
        <w:rPr>
          <w:vertAlign w:val="subscript"/>
        </w:rPr>
        <w:t>TX</w:t>
      </w:r>
      <w:r w:rsidR="00A658FB" w:rsidRPr="0094481E">
        <w:rPr>
          <w:vertAlign w:val="subscript"/>
        </w:rPr>
        <w:t>, DL</w:t>
      </w:r>
      <w:r w:rsidR="00A658FB" w:rsidRPr="0094481E">
        <w:t xml:space="preserve"> used previously for that device</w:t>
      </w:r>
      <w:r w:rsidR="002426E2" w:rsidRPr="0094481E">
        <w:t xml:space="preserve">). </w:t>
      </w:r>
    </w:p>
    <w:p w:rsidR="002879B2" w:rsidRPr="0094481E" w:rsidRDefault="00283D8A" w:rsidP="002879B2">
      <w:pPr>
        <w:pStyle w:val="BodyText"/>
        <w:numPr>
          <w:ilvl w:val="0"/>
          <w:numId w:val="40"/>
        </w:numPr>
      </w:pPr>
      <w:r w:rsidRPr="0094481E">
        <w:t>The BSS may abort the uplink transmission after fa</w:t>
      </w:r>
      <w:r w:rsidR="00B3288A" w:rsidRPr="0094481E">
        <w:t>iling to receive the resent RLC data</w:t>
      </w:r>
      <w:r w:rsidRPr="0094481E">
        <w:t xml:space="preserve"> blocks after</w:t>
      </w:r>
      <w:r w:rsidR="008F7F40" w:rsidRPr="0094481E">
        <w:t xml:space="preserve"> resending the PUAN</w:t>
      </w:r>
      <w:r w:rsidRPr="0094481E">
        <w:t xml:space="preserve"> an implementation specific </w:t>
      </w:r>
      <w:r w:rsidR="008F7F40" w:rsidRPr="0094481E">
        <w:t>number of times.</w:t>
      </w:r>
    </w:p>
    <w:p w:rsidR="00D5664D" w:rsidRPr="0094481E" w:rsidRDefault="00D5664D" w:rsidP="00D5664D">
      <w:pPr>
        <w:pStyle w:val="BodyText"/>
      </w:pPr>
      <w:r w:rsidRPr="0094481E">
        <w:t xml:space="preserve">Step 5: </w:t>
      </w:r>
      <w:r w:rsidR="008F7F40" w:rsidRPr="0094481E">
        <w:t xml:space="preserve">Step 3 is repeated </w:t>
      </w:r>
      <w:r w:rsidR="00F83D16" w:rsidRPr="0094481E">
        <w:t xml:space="preserve">but </w:t>
      </w:r>
      <w:r w:rsidRPr="0094481E">
        <w:t>with Y blocks instead of X</w:t>
      </w:r>
      <w:r w:rsidR="00B3288A" w:rsidRPr="0094481E">
        <w:t xml:space="preserve"> blocks</w:t>
      </w:r>
      <w:r w:rsidRPr="0094481E">
        <w:t>.</w:t>
      </w:r>
    </w:p>
    <w:p w:rsidR="002A02AD" w:rsidRPr="00980984" w:rsidRDefault="00D5664D" w:rsidP="00D5664D">
      <w:pPr>
        <w:pStyle w:val="BodyText"/>
      </w:pPr>
      <w:r w:rsidRPr="0094481E">
        <w:t xml:space="preserve">Step 6: </w:t>
      </w:r>
      <w:r w:rsidR="008F7F40" w:rsidRPr="0094481E">
        <w:t>A</w:t>
      </w:r>
      <w:r w:rsidR="00B3288A" w:rsidRPr="0094481E">
        <w:t>ll RLC data</w:t>
      </w:r>
      <w:r w:rsidR="008F7F40" w:rsidRPr="0094481E">
        <w:t xml:space="preserve"> </w:t>
      </w:r>
      <w:r w:rsidRPr="0094481E">
        <w:t xml:space="preserve">blocks </w:t>
      </w:r>
      <w:r w:rsidR="008F7F40" w:rsidRPr="0094481E">
        <w:t xml:space="preserve">have been received and </w:t>
      </w:r>
      <w:r w:rsidR="00665F1D" w:rsidRPr="0094481E">
        <w:t xml:space="preserve">so </w:t>
      </w:r>
      <w:r w:rsidR="008F7F40" w:rsidRPr="0094481E">
        <w:t xml:space="preserve">the </w:t>
      </w:r>
      <w:r w:rsidRPr="0094481E">
        <w:t xml:space="preserve">BSS re-assembles the </w:t>
      </w:r>
      <w:r w:rsidR="008F7F40" w:rsidRPr="0094481E">
        <w:t xml:space="preserve">LLC PDU </w:t>
      </w:r>
      <w:r w:rsidR="00665F1D" w:rsidRPr="00980984">
        <w:t xml:space="preserve">(containing an </w:t>
      </w:r>
      <w:r w:rsidRPr="00980984">
        <w:t>IP Packet</w:t>
      </w:r>
      <w:r w:rsidR="00665F1D" w:rsidRPr="00980984">
        <w:t>)</w:t>
      </w:r>
      <w:r w:rsidRPr="00980984">
        <w:t xml:space="preserve"> </w:t>
      </w:r>
      <w:r w:rsidR="008F7F40" w:rsidRPr="00980984">
        <w:t xml:space="preserve">and sends it </w:t>
      </w:r>
      <w:r w:rsidRPr="00980984">
        <w:t>to the SGSN.</w:t>
      </w:r>
      <w:r w:rsidR="002A02AD" w:rsidRPr="00980984">
        <w:t xml:space="preserve"> </w:t>
      </w:r>
    </w:p>
    <w:p w:rsidR="00D5664D" w:rsidRPr="00980984" w:rsidRDefault="00D5664D" w:rsidP="00D5664D">
      <w:pPr>
        <w:pStyle w:val="BodyText"/>
      </w:pPr>
      <w:r w:rsidRPr="00980984">
        <w:t xml:space="preserve">Step 7: </w:t>
      </w:r>
      <w:r w:rsidR="002A02AD" w:rsidRPr="00980984">
        <w:t xml:space="preserve">The BSS sends a PUAN to the device indicating all </w:t>
      </w:r>
      <w:r w:rsidR="00F83D16" w:rsidRPr="00980984">
        <w:t xml:space="preserve">X </w:t>
      </w:r>
      <w:r w:rsidR="002A02AD" w:rsidRPr="00980984">
        <w:t>RLC data blocks have been received. The device receives the PUAN</w:t>
      </w:r>
      <w:r w:rsidRPr="00980984">
        <w:t xml:space="preserve"> on the </w:t>
      </w:r>
      <w:r w:rsidR="00C15612" w:rsidRPr="00980984">
        <w:t>EC-</w:t>
      </w:r>
      <w:r w:rsidRPr="00980984">
        <w:t xml:space="preserve">PACCH </w:t>
      </w:r>
      <w:r w:rsidR="00562300" w:rsidRPr="00980984">
        <w:t xml:space="preserve">as described in step 4 </w:t>
      </w:r>
      <w:r w:rsidRPr="00980984">
        <w:t xml:space="preserve">and </w:t>
      </w:r>
      <w:r w:rsidR="002A02AD" w:rsidRPr="00980984">
        <w:t xml:space="preserve">realizes that all X RLC data </w:t>
      </w:r>
      <w:r w:rsidRPr="00980984">
        <w:t>blocks have been received</w:t>
      </w:r>
      <w:r w:rsidR="002A02AD" w:rsidRPr="00980984">
        <w:t xml:space="preserve"> by the BSS</w:t>
      </w:r>
      <w:r w:rsidR="00821D55" w:rsidRPr="00980984">
        <w:t>. The BSS/device releases</w:t>
      </w:r>
      <w:r w:rsidRPr="00980984">
        <w:t xml:space="preserve"> the assigned </w:t>
      </w:r>
      <w:r w:rsidR="004C3E41" w:rsidRPr="00980984">
        <w:t xml:space="preserve">UL </w:t>
      </w:r>
      <w:r w:rsidR="00C15612" w:rsidRPr="00980984">
        <w:t>EC-</w:t>
      </w:r>
      <w:r w:rsidRPr="00980984">
        <w:t>PD</w:t>
      </w:r>
      <w:r w:rsidR="008F7F40" w:rsidRPr="00980984">
        <w:t>T</w:t>
      </w:r>
      <w:r w:rsidRPr="00980984">
        <w:t>CH resources after sending</w:t>
      </w:r>
      <w:r w:rsidR="00821D55" w:rsidRPr="00980984">
        <w:t>/receiving</w:t>
      </w:r>
      <w:r w:rsidRPr="00980984">
        <w:t xml:space="preserve"> the PUAN except for the case </w:t>
      </w:r>
      <w:r w:rsidR="002A02AD" w:rsidRPr="00980984">
        <w:t>where the priority field of Small Data Request message in step 1 indicated high priority (e.g. an alarm) in which case Step 8 below may be applicable.</w:t>
      </w:r>
      <w:r w:rsidR="00705F01" w:rsidRPr="00980984">
        <w:t xml:space="preserve"> </w:t>
      </w:r>
    </w:p>
    <w:p w:rsidR="00326EE1" w:rsidRPr="00980984" w:rsidRDefault="00D5664D" w:rsidP="00326EE1">
      <w:pPr>
        <w:pStyle w:val="BodyText"/>
      </w:pPr>
      <w:r w:rsidRPr="00980984">
        <w:t xml:space="preserve">Step 8: The </w:t>
      </w:r>
      <w:r w:rsidR="00705F01" w:rsidRPr="00980984">
        <w:t xml:space="preserve">Packet </w:t>
      </w:r>
      <w:r w:rsidRPr="00980984">
        <w:t xml:space="preserve">Control </w:t>
      </w:r>
      <w:proofErr w:type="spellStart"/>
      <w:r w:rsidRPr="00980984">
        <w:t>Ack</w:t>
      </w:r>
      <w:proofErr w:type="spellEnd"/>
      <w:r w:rsidRPr="00980984">
        <w:t xml:space="preserve"> is optional </w:t>
      </w:r>
      <w:r w:rsidR="002A02AD" w:rsidRPr="00980984">
        <w:t xml:space="preserve">but will typically be </w:t>
      </w:r>
      <w:r w:rsidRPr="00980984">
        <w:t xml:space="preserve">required for the case where the </w:t>
      </w:r>
      <w:r w:rsidR="00705F01" w:rsidRPr="00980984">
        <w:t xml:space="preserve">UL payload was sent for an alarm reporting event </w:t>
      </w:r>
      <w:r w:rsidRPr="00980984">
        <w:t>(i.e. since alarm reporting requires more reliability)</w:t>
      </w:r>
      <w:r w:rsidR="002A02AD" w:rsidRPr="00980984">
        <w:t xml:space="preserve">. It is sent </w:t>
      </w:r>
      <w:r w:rsidR="00705F01" w:rsidRPr="00980984">
        <w:t xml:space="preserve">using </w:t>
      </w:r>
      <w:r w:rsidR="00CF7AD2" w:rsidRPr="00980984">
        <w:t>a single</w:t>
      </w:r>
      <w:r w:rsidR="00F83D16" w:rsidRPr="00980984">
        <w:t xml:space="preserve"> uplink</w:t>
      </w:r>
      <w:r w:rsidR="00CF7AD2" w:rsidRPr="00980984">
        <w:t xml:space="preserve"> </w:t>
      </w:r>
      <w:r w:rsidR="00C15612" w:rsidRPr="00980984">
        <w:t>EC-</w:t>
      </w:r>
      <w:r w:rsidR="00CF7AD2" w:rsidRPr="00980984">
        <w:t>PACCH block</w:t>
      </w:r>
      <w:r w:rsidR="00705F01" w:rsidRPr="00980984">
        <w:t xml:space="preserve"> </w:t>
      </w:r>
      <w:r w:rsidR="00CF7AD2" w:rsidRPr="00980984">
        <w:t xml:space="preserve">repeated according </w:t>
      </w:r>
      <w:r w:rsidR="00705F01" w:rsidRPr="00980984">
        <w:t xml:space="preserve">to </w:t>
      </w:r>
      <w:r w:rsidR="004C711C" w:rsidRPr="00980984">
        <w:t xml:space="preserve">the </w:t>
      </w:r>
      <w:r w:rsidR="00705F01" w:rsidRPr="00980984">
        <w:t>NU</w:t>
      </w:r>
      <w:r w:rsidR="00705F01" w:rsidRPr="00980984">
        <w:rPr>
          <w:vertAlign w:val="subscript"/>
        </w:rPr>
        <w:t>TX</w:t>
      </w:r>
      <w:r w:rsidR="00F83D16" w:rsidRPr="00980984">
        <w:rPr>
          <w:vertAlign w:val="subscript"/>
        </w:rPr>
        <w:t>, UL</w:t>
      </w:r>
      <w:r w:rsidR="00CF7AD2" w:rsidRPr="00980984">
        <w:t xml:space="preserve"> value last provided by the BS</w:t>
      </w:r>
      <w:r w:rsidR="00255CA3" w:rsidRPr="00980984">
        <w:t>S</w:t>
      </w:r>
      <w:r w:rsidR="00CF7AD2" w:rsidRPr="00980984">
        <w:t xml:space="preserve"> to</w:t>
      </w:r>
      <w:r w:rsidR="00705F01" w:rsidRPr="00980984">
        <w:t xml:space="preserve"> the device</w:t>
      </w:r>
      <w:r w:rsidR="004C711C" w:rsidRPr="00980984">
        <w:t xml:space="preserve">. </w:t>
      </w:r>
    </w:p>
    <w:p w:rsidR="00326EE1" w:rsidRPr="0094481E" w:rsidRDefault="004C711C" w:rsidP="00326EE1">
      <w:pPr>
        <w:pStyle w:val="BodyText"/>
        <w:numPr>
          <w:ilvl w:val="0"/>
          <w:numId w:val="40"/>
        </w:numPr>
      </w:pPr>
      <w:r w:rsidRPr="0094481E">
        <w:t>T</w:t>
      </w:r>
      <w:r w:rsidR="00705F01" w:rsidRPr="0094481E">
        <w:t xml:space="preserve">he </w:t>
      </w:r>
      <w:r w:rsidRPr="0094481E">
        <w:t>RRBP field in the hea</w:t>
      </w:r>
      <w:r w:rsidR="00CF7AD2" w:rsidRPr="0094481E">
        <w:t xml:space="preserve">der of the </w:t>
      </w:r>
      <w:r w:rsidR="00C15612" w:rsidRPr="0094481E">
        <w:t>EC-</w:t>
      </w:r>
      <w:r w:rsidR="00CF7AD2" w:rsidRPr="0094481E">
        <w:t>PACCH block</w:t>
      </w:r>
      <w:r w:rsidRPr="0094481E">
        <w:t xml:space="preserve"> used to send the </w:t>
      </w:r>
      <w:r w:rsidR="00705F01" w:rsidRPr="0094481E">
        <w:t xml:space="preserve">PUAN </w:t>
      </w:r>
      <w:r w:rsidRPr="0094481E">
        <w:t>i</w:t>
      </w:r>
      <w:r w:rsidR="00CF7AD2" w:rsidRPr="0094481E">
        <w:t xml:space="preserve">ndicates the </w:t>
      </w:r>
      <w:r w:rsidR="001877AB" w:rsidRPr="0094481E">
        <w:t xml:space="preserve">starting point of the </w:t>
      </w:r>
      <w:r w:rsidR="00CF7AD2" w:rsidRPr="0094481E">
        <w:t>pre-allocated UL radio block</w:t>
      </w:r>
      <w:r w:rsidR="00F83D16" w:rsidRPr="0094481E">
        <w:t>s</w:t>
      </w:r>
      <w:r w:rsidR="00705F01" w:rsidRPr="0094481E">
        <w:t xml:space="preserve"> to be used </w:t>
      </w:r>
      <w:r w:rsidR="00F83D16" w:rsidRPr="0094481E">
        <w:t xml:space="preserve">to send the Packet Control </w:t>
      </w:r>
      <w:proofErr w:type="spellStart"/>
      <w:r w:rsidR="00F83D16" w:rsidRPr="0094481E">
        <w:t>Ack</w:t>
      </w:r>
      <w:proofErr w:type="spellEnd"/>
      <w:r w:rsidR="00F83D16" w:rsidRPr="0094481E">
        <w:t xml:space="preserve"> (i.e. N</w:t>
      </w:r>
      <w:r w:rsidR="00705F01" w:rsidRPr="0094481E">
        <w:rPr>
          <w:vertAlign w:val="subscript"/>
        </w:rPr>
        <w:t>TX</w:t>
      </w:r>
      <w:r w:rsidR="00F83D16" w:rsidRPr="0094481E">
        <w:rPr>
          <w:vertAlign w:val="subscript"/>
        </w:rPr>
        <w:t>, UL</w:t>
      </w:r>
      <w:r w:rsidR="00F83D16" w:rsidRPr="0094481E">
        <w:t xml:space="preserve"> </w:t>
      </w:r>
      <w:r w:rsidR="00CF7AD2" w:rsidRPr="0094481E">
        <w:t>radio</w:t>
      </w:r>
      <w:r w:rsidR="00705F01" w:rsidRPr="0094481E">
        <w:t xml:space="preserve"> blocks</w:t>
      </w:r>
      <w:r w:rsidRPr="0094481E">
        <w:t xml:space="preserve"> are pre-allocated</w:t>
      </w:r>
      <w:r w:rsidR="00705F01" w:rsidRPr="0094481E">
        <w:t xml:space="preserve">). </w:t>
      </w:r>
    </w:p>
    <w:p w:rsidR="00D5664D" w:rsidRPr="0094481E" w:rsidRDefault="00D5664D" w:rsidP="00326EE1">
      <w:pPr>
        <w:pStyle w:val="BodyText"/>
        <w:numPr>
          <w:ilvl w:val="0"/>
          <w:numId w:val="40"/>
        </w:numPr>
      </w:pPr>
      <w:r w:rsidRPr="0094481E">
        <w:lastRenderedPageBreak/>
        <w:t xml:space="preserve">If the BSS fails to receive an expected </w:t>
      </w:r>
      <w:r w:rsidR="004C711C" w:rsidRPr="0094481E">
        <w:t xml:space="preserve">Packet </w:t>
      </w:r>
      <w:r w:rsidRPr="0094481E">
        <w:t xml:space="preserve">Control </w:t>
      </w:r>
      <w:proofErr w:type="spellStart"/>
      <w:r w:rsidRPr="0094481E">
        <w:t>Ack</w:t>
      </w:r>
      <w:proofErr w:type="spellEnd"/>
      <w:r w:rsidRPr="0094481E">
        <w:t xml:space="preserve"> </w:t>
      </w:r>
      <w:r w:rsidR="004C711C" w:rsidRPr="0094481E">
        <w:t xml:space="preserve">it may </w:t>
      </w:r>
      <w:r w:rsidRPr="0094481E">
        <w:t xml:space="preserve">resend the PUAN </w:t>
      </w:r>
      <w:r w:rsidR="004C711C" w:rsidRPr="0094481E">
        <w:t xml:space="preserve">an implementation specific number of times and then </w:t>
      </w:r>
      <w:r w:rsidRPr="0094481E">
        <w:t>abort the uplink transmission</w:t>
      </w:r>
      <w:r w:rsidR="00326EE1" w:rsidRPr="0094481E">
        <w:t xml:space="preserve"> (see Step 4)</w:t>
      </w:r>
      <w:r w:rsidRPr="0094481E">
        <w:t>.</w:t>
      </w:r>
    </w:p>
    <w:p w:rsidR="00CF7AD2" w:rsidRPr="0094481E" w:rsidRDefault="00CF7AD2" w:rsidP="00326EE1">
      <w:pPr>
        <w:pStyle w:val="BodyText"/>
        <w:numPr>
          <w:ilvl w:val="0"/>
          <w:numId w:val="40"/>
        </w:numPr>
      </w:pPr>
      <w:r w:rsidRPr="0094481E">
        <w:t xml:space="preserve">A device that receives a PUAN soliciting the transmission of a Packet Control </w:t>
      </w:r>
      <w:proofErr w:type="spellStart"/>
      <w:r w:rsidRPr="0094481E">
        <w:t>Ack</w:t>
      </w:r>
      <w:proofErr w:type="spellEnd"/>
      <w:r w:rsidRPr="0094481E">
        <w:t xml:space="preserve"> shall, after transmitting it, continue to monitor the DL for possible </w:t>
      </w:r>
      <w:r w:rsidR="00C15612" w:rsidRPr="0094481E">
        <w:t>EC-</w:t>
      </w:r>
      <w:r w:rsidRPr="0094481E">
        <w:t>PACCH m</w:t>
      </w:r>
      <w:r w:rsidR="004C3E41" w:rsidRPr="0094481E">
        <w:t xml:space="preserve">essages for a limited </w:t>
      </w:r>
      <w:r w:rsidRPr="0094481E">
        <w:t xml:space="preserve">time </w:t>
      </w:r>
      <w:r w:rsidR="004C3E41" w:rsidRPr="0094481E">
        <w:t xml:space="preserve">interval Z </w:t>
      </w:r>
      <w:r w:rsidR="00A539F2" w:rsidRPr="0094481E">
        <w:t>(e.g.</w:t>
      </w:r>
      <w:r w:rsidRPr="0094481E">
        <w:t xml:space="preserve"> indicated by the PUAN) for the possible arrival of a repeated PUAN soliciting the re-transmission of the Packet Control Ack.</w:t>
      </w:r>
    </w:p>
    <w:p w:rsidR="004C3E41" w:rsidRPr="0094481E" w:rsidRDefault="004C3E41" w:rsidP="00326EE1">
      <w:pPr>
        <w:pStyle w:val="BodyText"/>
        <w:numPr>
          <w:ilvl w:val="0"/>
          <w:numId w:val="40"/>
        </w:numPr>
      </w:pPr>
      <w:r w:rsidRPr="0094481E">
        <w:t>If no additional PUAN is received during time interval Z the device releases the assigned UL EC-PDTCH resources.</w:t>
      </w:r>
    </w:p>
    <w:p w:rsidR="00AB398B" w:rsidRDefault="00655A1D" w:rsidP="00AB398B">
      <w:pPr>
        <w:pStyle w:val="Heading1"/>
      </w:pPr>
      <w:r>
        <w:t>Flexible</w:t>
      </w:r>
      <w:r w:rsidR="00AB398B">
        <w:t xml:space="preserve"> </w:t>
      </w:r>
      <w:r w:rsidR="00823046">
        <w:t>Downlink Allocation</w:t>
      </w:r>
    </w:p>
    <w:p w:rsidR="00C727E1" w:rsidRPr="00980984" w:rsidRDefault="00823046" w:rsidP="00BD7E40">
      <w:pPr>
        <w:pStyle w:val="BodyText"/>
      </w:pPr>
      <w:r w:rsidRPr="0094481E">
        <w:t>Flexible Downlink A</w:t>
      </w:r>
      <w:r w:rsidR="00BD7E40" w:rsidRPr="0094481E">
        <w:t xml:space="preserve">llocation </w:t>
      </w:r>
      <w:r w:rsidR="00BD7D1C" w:rsidRPr="0094481E">
        <w:t xml:space="preserve">(FDA) </w:t>
      </w:r>
      <w:r w:rsidR="00BD7E40" w:rsidRPr="0094481E">
        <w:t>is used on the downlink of a</w:t>
      </w:r>
      <w:r w:rsidR="00C05DCD" w:rsidRPr="0094481E">
        <w:t>n</w:t>
      </w:r>
      <w:r w:rsidR="00BD7E40" w:rsidRPr="0094481E">
        <w:t xml:space="preserve"> </w:t>
      </w:r>
      <w:r w:rsidR="00C15612" w:rsidRPr="0094481E">
        <w:t>EC-</w:t>
      </w:r>
      <w:r w:rsidR="00BD7E40" w:rsidRPr="0094481E">
        <w:t xml:space="preserve">PDTCH by </w:t>
      </w:r>
      <w:r w:rsidR="00C727E1" w:rsidRPr="0094481E">
        <w:t xml:space="preserve">sending a device </w:t>
      </w:r>
      <w:r w:rsidR="00BD7E40" w:rsidRPr="0094481E">
        <w:t xml:space="preserve">a </w:t>
      </w:r>
      <w:r w:rsidR="00C727E1" w:rsidRPr="0094481E">
        <w:t xml:space="preserve">Downlink Assignment message that indicates the earliest possible </w:t>
      </w:r>
      <w:r w:rsidR="00BD7E40" w:rsidRPr="0094481E">
        <w:t xml:space="preserve">starting point at which </w:t>
      </w:r>
      <w:r w:rsidR="00C727E1" w:rsidRPr="0094481E">
        <w:t xml:space="preserve">the device is to start looking for </w:t>
      </w:r>
      <w:r w:rsidR="00014836" w:rsidRPr="0094481E">
        <w:t xml:space="preserve">the possible arrival of </w:t>
      </w:r>
      <w:r w:rsidR="00C727E1" w:rsidRPr="0094481E">
        <w:t xml:space="preserve">downlink payload on its </w:t>
      </w:r>
      <w:r w:rsidR="00C727E1" w:rsidRPr="00980984">
        <w:t xml:space="preserve">assigned DL </w:t>
      </w:r>
      <w:r w:rsidR="00C15612" w:rsidRPr="00980984">
        <w:t>EC-</w:t>
      </w:r>
      <w:r w:rsidR="00C727E1" w:rsidRPr="00980984">
        <w:t xml:space="preserve">PDTCH resources </w:t>
      </w:r>
      <w:r w:rsidR="00D75C07" w:rsidRPr="00980984">
        <w:t>as shown in Figure 3-1</w:t>
      </w:r>
      <w:r w:rsidR="00BD7E40" w:rsidRPr="00980984">
        <w:t xml:space="preserve">. </w:t>
      </w:r>
    </w:p>
    <w:p w:rsidR="00BD7D1C" w:rsidRPr="00980984" w:rsidRDefault="00BD7D1C" w:rsidP="00BD7D1C">
      <w:pPr>
        <w:pStyle w:val="BodyText"/>
        <w:numPr>
          <w:ilvl w:val="0"/>
          <w:numId w:val="40"/>
        </w:numPr>
      </w:pPr>
      <w:r w:rsidRPr="00980984">
        <w:t xml:space="preserve">The key principle of FDA is that a device is </w:t>
      </w:r>
      <w:r w:rsidR="008E3728" w:rsidRPr="00980984">
        <w:t xml:space="preserve">told to expect </w:t>
      </w:r>
      <w:r w:rsidRPr="00980984">
        <w:t>(in an EC-AGCH Res</w:t>
      </w:r>
      <w:r w:rsidR="00877A37" w:rsidRPr="00980984">
        <w:t xml:space="preserve">ource Assignment message) a </w:t>
      </w:r>
      <w:r w:rsidR="00A539F2" w:rsidRPr="00980984">
        <w:t xml:space="preserve">variable number of DL RLC data blocks </w:t>
      </w:r>
      <w:r w:rsidRPr="00980984">
        <w:t xml:space="preserve">over up to 4 timeslots where each </w:t>
      </w:r>
      <w:r w:rsidR="00A539F2" w:rsidRPr="00980984">
        <w:t xml:space="preserve">RLC data block </w:t>
      </w:r>
      <w:r w:rsidRPr="00980984">
        <w:t>is repeated according to value for N</w:t>
      </w:r>
      <w:r w:rsidRPr="00980984">
        <w:rPr>
          <w:vertAlign w:val="subscript"/>
        </w:rPr>
        <w:t xml:space="preserve">TX, DL </w:t>
      </w:r>
      <w:r w:rsidRPr="00980984">
        <w:t>indicated by the assignment message.</w:t>
      </w:r>
    </w:p>
    <w:p w:rsidR="00A539F2" w:rsidRPr="00980984" w:rsidRDefault="00A539F2" w:rsidP="00A539F2">
      <w:pPr>
        <w:pStyle w:val="BodyText"/>
        <w:numPr>
          <w:ilvl w:val="0"/>
          <w:numId w:val="40"/>
        </w:numPr>
      </w:pPr>
      <w:r w:rsidRPr="00980984">
        <w:t>The BSS sends all repetitions of a specific RLC data block contiguously</w:t>
      </w:r>
      <w:r w:rsidR="00877A37" w:rsidRPr="00980984">
        <w:t xml:space="preserve"> but may not send each of the </w:t>
      </w:r>
      <w:r w:rsidRPr="00980984">
        <w:t>RLC data blocks contiguous to each other.</w:t>
      </w:r>
      <w:r w:rsidR="00877A37" w:rsidRPr="00980984">
        <w:t xml:space="preserve"> As such, a device will not know the precise starting point of any of the RLC data blocks </w:t>
      </w:r>
      <w:r w:rsidR="000827D2" w:rsidRPr="00980984">
        <w:t xml:space="preserve">after receiving the assignment message </w:t>
      </w:r>
      <w:r w:rsidR="00877A37" w:rsidRPr="00980984">
        <w:t xml:space="preserve">(other than knowing they will be sent according to its </w:t>
      </w:r>
      <w:r w:rsidR="000827D2" w:rsidRPr="00980984">
        <w:t>N</w:t>
      </w:r>
      <w:r w:rsidR="000827D2" w:rsidRPr="00980984">
        <w:rPr>
          <w:vertAlign w:val="subscript"/>
        </w:rPr>
        <w:t>TX, DL</w:t>
      </w:r>
      <w:r w:rsidR="00877A37" w:rsidRPr="00980984">
        <w:t xml:space="preserve">) </w:t>
      </w:r>
      <w:r w:rsidR="000827D2" w:rsidRPr="00980984">
        <w:t xml:space="preserve">but will know that each will be sent by the BSS using </w:t>
      </w:r>
      <w:r w:rsidR="00877A37" w:rsidRPr="00980984">
        <w:t>contiguous radio blocks</w:t>
      </w:r>
      <w:r w:rsidR="000827D2" w:rsidRPr="00980984">
        <w:t>.</w:t>
      </w:r>
    </w:p>
    <w:p w:rsidR="00A539F2" w:rsidRPr="00980984" w:rsidRDefault="00877A37" w:rsidP="00BD7D1C">
      <w:pPr>
        <w:pStyle w:val="BodyText"/>
        <w:numPr>
          <w:ilvl w:val="0"/>
          <w:numId w:val="40"/>
        </w:numPr>
      </w:pPr>
      <w:r w:rsidRPr="00980984">
        <w:t xml:space="preserve">The </w:t>
      </w:r>
      <w:r w:rsidR="000827D2" w:rsidRPr="00980984">
        <w:t>point at which a device stops attempting</w:t>
      </w:r>
      <w:r w:rsidRPr="00980984">
        <w:t xml:space="preserve"> to receive RLC data blocks is determined according to where it is polled to send a PDAN on the UL EC</w:t>
      </w:r>
      <w:r w:rsidR="000827D2" w:rsidRPr="00980984">
        <w:t xml:space="preserve">-PACCH. In other words, </w:t>
      </w:r>
      <w:r w:rsidRPr="00980984">
        <w:t>the number of additional RLC data blocks it receives after receiving the first one is variable but any additional RLC data blocks must arrive prior to where it is polled to send a PDAN</w:t>
      </w:r>
      <w:r w:rsidR="000827D2" w:rsidRPr="00980984">
        <w:t xml:space="preserve"> (i.e. it will not look for additional DL RLC data blocks </w:t>
      </w:r>
      <w:r w:rsidR="0094481E" w:rsidRPr="00980984">
        <w:t xml:space="preserve">while </w:t>
      </w:r>
      <w:r w:rsidR="000827D2" w:rsidRPr="00980984">
        <w:t>completing the PDAN transmission</w:t>
      </w:r>
      <w:r w:rsidRPr="00980984">
        <w:t>).</w:t>
      </w:r>
    </w:p>
    <w:p w:rsidR="00FF394A" w:rsidRPr="0094481E" w:rsidRDefault="00FF394A" w:rsidP="00C727E1">
      <w:pPr>
        <w:pStyle w:val="BodyText"/>
        <w:numPr>
          <w:ilvl w:val="0"/>
          <w:numId w:val="40"/>
        </w:numPr>
        <w:rPr>
          <w:color w:val="FF0000"/>
        </w:rPr>
      </w:pPr>
      <w:r w:rsidRPr="00980984">
        <w:t xml:space="preserve">When searching for </w:t>
      </w:r>
      <w:r w:rsidR="000827D2" w:rsidRPr="00980984">
        <w:t xml:space="preserve">the first radio block used to send </w:t>
      </w:r>
      <w:r w:rsidRPr="00980984">
        <w:t>a</w:t>
      </w:r>
      <w:r w:rsidR="000827D2" w:rsidRPr="00980984">
        <w:t>ny given</w:t>
      </w:r>
      <w:r w:rsidRPr="00980984">
        <w:t xml:space="preserve"> </w:t>
      </w:r>
      <w:r w:rsidR="000827D2" w:rsidRPr="00980984">
        <w:t xml:space="preserve">RLC data block </w:t>
      </w:r>
      <w:r w:rsidRPr="00980984">
        <w:t>a</w:t>
      </w:r>
      <w:r w:rsidR="00C727E1" w:rsidRPr="00980984">
        <w:t xml:space="preserve"> device examines fixed sets</w:t>
      </w:r>
      <w:r w:rsidR="00014836" w:rsidRPr="00980984">
        <w:t xml:space="preserve"> of EC-PDT</w:t>
      </w:r>
      <w:r w:rsidR="00C727E1" w:rsidRPr="00980984">
        <w:t xml:space="preserve">CH blocks based on </w:t>
      </w:r>
      <w:r w:rsidRPr="00980984">
        <w:t>N</w:t>
      </w:r>
      <w:r w:rsidRPr="00980984">
        <w:rPr>
          <w:vertAlign w:val="subscript"/>
        </w:rPr>
        <w:t>TX, DL</w:t>
      </w:r>
      <w:r w:rsidR="00C727E1" w:rsidRPr="00980984">
        <w:t xml:space="preserve">. For example, a device </w:t>
      </w:r>
      <w:r w:rsidR="00AD6F6B" w:rsidRPr="00980984">
        <w:t>using N</w:t>
      </w:r>
      <w:r w:rsidR="00C727E1" w:rsidRPr="00980984">
        <w:rPr>
          <w:vertAlign w:val="subscript"/>
        </w:rPr>
        <w:t>TX</w:t>
      </w:r>
      <w:r w:rsidR="00AD6F6B" w:rsidRPr="00980984">
        <w:rPr>
          <w:vertAlign w:val="subscript"/>
        </w:rPr>
        <w:t>, DL</w:t>
      </w:r>
      <w:r w:rsidR="00C727E1" w:rsidRPr="00980984">
        <w:t xml:space="preserve"> = 2 (i.e. 2 blind repetitions) will on</w:t>
      </w:r>
      <w:r w:rsidR="00014836" w:rsidRPr="00980984">
        <w:t>ly look at fixed pairs of EC-</w:t>
      </w:r>
      <w:r w:rsidR="00014836" w:rsidRPr="0094481E">
        <w:t>PDT</w:t>
      </w:r>
      <w:r w:rsidR="00C727E1" w:rsidRPr="0094481E">
        <w:t>CH blocks in an at</w:t>
      </w:r>
      <w:r w:rsidR="00014836" w:rsidRPr="0094481E">
        <w:t>tempt to receive an RLC data block</w:t>
      </w:r>
      <w:r w:rsidR="00C727E1" w:rsidRPr="0094481E">
        <w:t xml:space="preserve">. As such, it will view each 52-multiframe </w:t>
      </w:r>
      <w:proofErr w:type="gramStart"/>
      <w:r w:rsidR="00C727E1" w:rsidRPr="0094481E">
        <w:t>on a</w:t>
      </w:r>
      <w:proofErr w:type="gramEnd"/>
      <w:r w:rsidR="00C727E1" w:rsidRPr="0094481E">
        <w:t xml:space="preserve"> monitored TS as </w:t>
      </w:r>
      <w:r w:rsidR="00AD6F6B" w:rsidRPr="0094481E">
        <w:t>potentially containing 6 pairs of EC-PDTCH blocks, where any one of these pairs may potentially contain an expected RLC data block.</w:t>
      </w:r>
    </w:p>
    <w:p w:rsidR="000827D2" w:rsidRPr="0094481E" w:rsidRDefault="000827D2">
      <w:pPr>
        <w:spacing w:after="0" w:line="240" w:lineRule="auto"/>
        <w:rPr>
          <w:color w:val="FF0000"/>
        </w:rPr>
      </w:pPr>
      <w:r w:rsidRPr="0094481E">
        <w:rPr>
          <w:color w:val="FF0000"/>
        </w:rPr>
        <w:br w:type="page"/>
      </w:r>
    </w:p>
    <w:p w:rsidR="000827D2" w:rsidRPr="0094481E" w:rsidRDefault="000827D2" w:rsidP="000827D2">
      <w:pPr>
        <w:pStyle w:val="BodyText"/>
        <w:ind w:left="644"/>
        <w:rPr>
          <w:color w:val="FF0000"/>
        </w:rPr>
      </w:pPr>
    </w:p>
    <w:p w:rsidR="00D94794" w:rsidRPr="0094481E" w:rsidRDefault="00610CD6"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g">
            <w:drawing>
              <wp:anchor distT="0" distB="0" distL="114300" distR="114300" simplePos="0" relativeHeight="251693056" behindDoc="0" locked="0" layoutInCell="1" allowOverlap="1" wp14:anchorId="35B202E2" wp14:editId="092579BD">
                <wp:simplePos x="0" y="0"/>
                <wp:positionH relativeFrom="column">
                  <wp:posOffset>313236</wp:posOffset>
                </wp:positionH>
                <wp:positionV relativeFrom="paragraph">
                  <wp:posOffset>0</wp:posOffset>
                </wp:positionV>
                <wp:extent cx="3898265" cy="3617595"/>
                <wp:effectExtent l="38100" t="0" r="0" b="20955"/>
                <wp:wrapNone/>
                <wp:docPr id="188" name="Group 188"/>
                <wp:cNvGraphicFramePr/>
                <a:graphic xmlns:a="http://schemas.openxmlformats.org/drawingml/2006/main">
                  <a:graphicData uri="http://schemas.microsoft.com/office/word/2010/wordprocessingGroup">
                    <wpg:wgp>
                      <wpg:cNvGrpSpPr/>
                      <wpg:grpSpPr>
                        <a:xfrm>
                          <a:off x="0" y="0"/>
                          <a:ext cx="3898265" cy="3617595"/>
                          <a:chOff x="867535" y="50902"/>
                          <a:chExt cx="3957451" cy="3515341"/>
                        </a:xfrm>
                      </wpg:grpSpPr>
                      <wps:wsp>
                        <wps:cNvPr id="189" name="Line 4"/>
                        <wps:cNvCnPr/>
                        <wps:spPr bwMode="auto">
                          <a:xfrm flipH="1">
                            <a:off x="874508" y="257220"/>
                            <a:ext cx="9498" cy="3297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Text Box 190"/>
                        <wps:cNvSpPr txBox="1">
                          <a:spLocks noChangeArrowheads="1"/>
                        </wps:cNvSpPr>
                        <wps:spPr bwMode="auto">
                          <a:xfrm>
                            <a:off x="4251643" y="50902"/>
                            <a:ext cx="573343"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94794">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wps:wsp>
                        <wps:cNvPr id="191" name="Text Box 191"/>
                        <wps:cNvSpPr txBox="1">
                          <a:spLocks noChangeArrowheads="1"/>
                        </wps:cNvSpPr>
                        <wps:spPr bwMode="auto">
                          <a:xfrm>
                            <a:off x="911679" y="2504213"/>
                            <a:ext cx="2616602" cy="24377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94794">
                              <w:pPr>
                                <w:autoSpaceDE w:val="0"/>
                                <w:autoSpaceDN w:val="0"/>
                                <w:adjustRightInd w:val="0"/>
                                <w:rPr>
                                  <w:rFonts w:ascii="Arial" w:cs="Arial"/>
                                  <w:sz w:val="20"/>
                                  <w:szCs w:val="20"/>
                                </w:rPr>
                              </w:pPr>
                              <w:r w:rsidRPr="0094481E">
                                <w:rPr>
                                  <w:rFonts w:ascii="Arial" w:cs="Arial"/>
                                  <w:sz w:val="20"/>
                                  <w:szCs w:val="20"/>
                                </w:rPr>
                                <w:t>10.1 RLC Data Block (PDTCH) * N</w:t>
                              </w:r>
                              <w:r w:rsidRPr="0094481E">
                                <w:rPr>
                                  <w:rFonts w:ascii="Arial" w:cs="Arial"/>
                                  <w:sz w:val="20"/>
                                  <w:szCs w:val="20"/>
                                  <w:vertAlign w:val="subscript"/>
                                </w:rPr>
                                <w:t>TX, DL</w:t>
                              </w:r>
                            </w:p>
                          </w:txbxContent>
                        </wps:txbx>
                        <wps:bodyPr rot="0" vert="horz" wrap="square" lIns="91440" tIns="45720" rIns="91440" bIns="45720" anchor="t" anchorCtr="0" upright="1">
                          <a:noAutofit/>
                        </wps:bodyPr>
                      </wps:wsp>
                      <wps:wsp>
                        <wps:cNvPr id="192" name="Line 10"/>
                        <wps:cNvCnPr/>
                        <wps:spPr bwMode="auto">
                          <a:xfrm flipH="1">
                            <a:off x="3051213" y="457122"/>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Text Box 193"/>
                        <wps:cNvSpPr txBox="1">
                          <a:spLocks noChangeArrowheads="1"/>
                        </wps:cNvSpPr>
                        <wps:spPr bwMode="auto">
                          <a:xfrm>
                            <a:off x="2666053" y="265624"/>
                            <a:ext cx="1827428" cy="26276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D1157B" w:rsidRDefault="00D3376C" w:rsidP="00197044">
                              <w:pPr>
                                <w:pStyle w:val="ListParagraph"/>
                                <w:autoSpaceDE w:val="0"/>
                                <w:autoSpaceDN w:val="0"/>
                                <w:adjustRightInd w:val="0"/>
                                <w:rPr>
                                  <w:rFonts w:ascii="Arial" w:cs="Arial"/>
                                  <w:color w:val="000000"/>
                                </w:rPr>
                              </w:pPr>
                              <w:r>
                                <w:rPr>
                                  <w:rFonts w:ascii="Arial" w:cs="Arial"/>
                                  <w:color w:val="000000"/>
                                  <w:sz w:val="20"/>
                                  <w:szCs w:val="20"/>
                                </w:rPr>
                                <w:t xml:space="preserve">1. </w:t>
                              </w:r>
                              <w:r w:rsidRPr="00D1157B">
                                <w:rPr>
                                  <w:rFonts w:ascii="Arial" w:cs="Arial"/>
                                  <w:color w:val="000000"/>
                                  <w:sz w:val="20"/>
                                  <w:szCs w:val="20"/>
                                </w:rPr>
                                <w:t>Paging Request</w:t>
                              </w:r>
                            </w:p>
                          </w:txbxContent>
                        </wps:txbx>
                        <wps:bodyPr rot="0" vert="horz" wrap="square" lIns="91440" tIns="45720" rIns="91440" bIns="45720" anchor="t" anchorCtr="0" upright="1">
                          <a:noAutofit/>
                        </wps:bodyPr>
                      </wps:wsp>
                      <wps:wsp>
                        <wps:cNvPr id="194" name="Line 12"/>
                        <wps:cNvCnPr/>
                        <wps:spPr bwMode="auto">
                          <a:xfrm flipH="1">
                            <a:off x="896419" y="685583"/>
                            <a:ext cx="217042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196"/>
                        <wps:cNvSpPr txBox="1">
                          <a:spLocks noChangeArrowheads="1"/>
                        </wps:cNvSpPr>
                        <wps:spPr bwMode="auto">
                          <a:xfrm>
                            <a:off x="968911" y="477641"/>
                            <a:ext cx="2082331"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94794">
                              <w:pPr>
                                <w:autoSpaceDE w:val="0"/>
                                <w:autoSpaceDN w:val="0"/>
                                <w:adjustRightInd w:val="0"/>
                                <w:rPr>
                                  <w:rFonts w:ascii="Arial" w:cs="Arial"/>
                                  <w:color w:val="000000"/>
                                </w:rPr>
                              </w:pPr>
                              <w:r w:rsidRPr="0094481E">
                                <w:rPr>
                                  <w:rFonts w:ascii="Arial" w:cs="Arial"/>
                                  <w:sz w:val="20"/>
                                  <w:szCs w:val="20"/>
                                </w:rPr>
                                <w:t>2. Page Message (PCH) * N</w:t>
                              </w:r>
                              <w:r w:rsidRPr="0094481E">
                                <w:rPr>
                                  <w:rFonts w:ascii="Arial" w:cs="Arial"/>
                                  <w:sz w:val="20"/>
                                  <w:szCs w:val="20"/>
                                  <w:vertAlign w:val="subscript"/>
                                </w:rPr>
                                <w:t>TX, DL</w:t>
                              </w:r>
                              <w:r w:rsidRPr="0094481E">
                                <w:rPr>
                                  <w:rFonts w:ascii="Arial" w:cs="Arial"/>
                                  <w:sz w:val="20"/>
                                  <w:szCs w:val="20"/>
                                </w:rPr>
                                <w:t xml:space="preserve"> </w:t>
                              </w:r>
                              <w:r w:rsidRPr="0094481E">
                                <w:rPr>
                                  <w:rFonts w:ascii="Arial" w:cs="Arial"/>
                                  <w:color w:val="FF0000"/>
                                  <w:sz w:val="20"/>
                                  <w:szCs w:val="20"/>
                                </w:rPr>
                                <w:t xml:space="preserve">PCH </w:t>
                              </w:r>
                              <w:r>
                                <w:rPr>
                                  <w:rFonts w:ascii="Arial" w:cs="Arial"/>
                                  <w:noProof/>
                                  <w:color w:val="000000"/>
                                  <w:sz w:val="20"/>
                                  <w:szCs w:val="20"/>
                                </w:rPr>
                                <w:drawing>
                                  <wp:inline distT="0" distB="0" distL="0" distR="0" wp14:anchorId="6A15A3D9" wp14:editId="5B3B9DC3">
                                    <wp:extent cx="678180" cy="2432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 cy="2432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97" name="Line 15"/>
                        <wps:cNvCnPr/>
                        <wps:spPr bwMode="auto">
                          <a:xfrm>
                            <a:off x="890470" y="946493"/>
                            <a:ext cx="2150499" cy="7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8"/>
                        <wps:cNvSpPr txBox="1">
                          <a:spLocks noChangeArrowheads="1"/>
                        </wps:cNvSpPr>
                        <wps:spPr bwMode="auto">
                          <a:xfrm>
                            <a:off x="867535" y="772956"/>
                            <a:ext cx="3130888" cy="245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D94794">
                              <w:pPr>
                                <w:autoSpaceDE w:val="0"/>
                                <w:autoSpaceDN w:val="0"/>
                                <w:adjustRightInd w:val="0"/>
                                <w:rPr>
                                  <w:rFonts w:ascii="Arial" w:cs="Arial"/>
                                </w:rPr>
                              </w:pPr>
                              <w:r w:rsidRPr="0094481E">
                                <w:rPr>
                                  <w:rFonts w:ascii="Arial" w:cs="Arial"/>
                                  <w:sz w:val="20"/>
                                  <w:szCs w:val="20"/>
                                </w:rPr>
                                <w:t>3. Page Response Request (RACH) * N</w:t>
                              </w:r>
                              <w:r w:rsidRPr="0094481E">
                                <w:rPr>
                                  <w:rFonts w:ascii="Arial" w:cs="Arial"/>
                                  <w:sz w:val="20"/>
                                  <w:szCs w:val="20"/>
                                  <w:vertAlign w:val="subscript"/>
                                </w:rPr>
                                <w:t>TX, UL</w:t>
                              </w:r>
                            </w:p>
                          </w:txbxContent>
                        </wps:txbx>
                        <wps:bodyPr rot="0" vert="horz" wrap="square" lIns="91440" tIns="45720" rIns="91440" bIns="45720" anchor="t" anchorCtr="0" upright="1">
                          <a:noAutofit/>
                        </wps:bodyPr>
                      </wps:wsp>
                      <wps:wsp>
                        <wps:cNvPr id="200" name="Line 5"/>
                        <wps:cNvCnPr/>
                        <wps:spPr bwMode="auto">
                          <a:xfrm flipH="1">
                            <a:off x="3031473" y="317774"/>
                            <a:ext cx="9496" cy="32364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Text Box 7"/>
                        <wps:cNvSpPr txBox="1">
                          <a:spLocks noChangeArrowheads="1"/>
                        </wps:cNvSpPr>
                        <wps:spPr bwMode="auto">
                          <a:xfrm>
                            <a:off x="2785330" y="73308"/>
                            <a:ext cx="466726"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94794">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wps:wsp>
                        <wps:cNvPr id="204" name="Line 5"/>
                        <wps:cNvCnPr/>
                        <wps:spPr bwMode="auto">
                          <a:xfrm flipH="1">
                            <a:off x="4607820" y="307440"/>
                            <a:ext cx="9495" cy="32588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5"/>
                        <wps:cNvCnPr/>
                        <wps:spPr bwMode="auto">
                          <a:xfrm>
                            <a:off x="3060709" y="1944113"/>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Text Box 16"/>
                        <wps:cNvSpPr txBox="1">
                          <a:spLocks noChangeArrowheads="1"/>
                        </wps:cNvSpPr>
                        <wps:spPr bwMode="auto">
                          <a:xfrm>
                            <a:off x="3066855" y="1762430"/>
                            <a:ext cx="1471365"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94794">
                              <w:pPr>
                                <w:pStyle w:val="NormalWeb"/>
                                <w:spacing w:before="0" w:beforeAutospacing="0" w:after="200" w:afterAutospacing="0"/>
                              </w:pPr>
                              <w:r>
                                <w:rPr>
                                  <w:rFonts w:ascii="Arial" w:eastAsia="Calibri" w:hAnsi="Arial"/>
                                  <w:color w:val="000000"/>
                                  <w:sz w:val="20"/>
                                  <w:szCs w:val="20"/>
                                </w:rPr>
                                <w:t>7. Paging Response</w:t>
                              </w:r>
                            </w:p>
                          </w:txbxContent>
                        </wps:txbx>
                        <wps:bodyPr rot="0" vert="horz" wrap="square" lIns="91440" tIns="45720" rIns="91440" bIns="45720" anchor="t" anchorCtr="0" upright="1">
                          <a:noAutofit/>
                        </wps:bodyPr>
                      </wps:wsp>
                      <wps:wsp>
                        <wps:cNvPr id="208" name="Text Box 14"/>
                        <wps:cNvSpPr txBox="1">
                          <a:spLocks noChangeArrowheads="1"/>
                        </wps:cNvSpPr>
                        <wps:spPr bwMode="auto">
                          <a:xfrm>
                            <a:off x="992431" y="2259739"/>
                            <a:ext cx="3029409"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DD145A" w:rsidRDefault="00D3376C" w:rsidP="00D94794">
                              <w:pPr>
                                <w:pStyle w:val="NormalWeb"/>
                                <w:spacing w:before="0" w:beforeAutospacing="0" w:after="200" w:afterAutospacing="0"/>
                              </w:pPr>
                              <w:r>
                                <w:rPr>
                                  <w:rFonts w:ascii="Arial" w:eastAsia="Calibri" w:hAnsi="Arial"/>
                                  <w:sz w:val="20"/>
                                  <w:szCs w:val="20"/>
                                </w:rPr>
                                <w:t>9</w:t>
                              </w:r>
                              <w:r w:rsidRPr="00DD145A">
                                <w:rPr>
                                  <w:rFonts w:ascii="Arial" w:eastAsia="Calibri" w:hAnsi="Arial"/>
                                  <w:sz w:val="20"/>
                                  <w:szCs w:val="20"/>
                                </w:rPr>
                                <w:t>. Downlink Assignment (AGCH) *</w:t>
                              </w:r>
                              <w:r>
                                <w:rPr>
                                  <w:rFonts w:ascii="Arial" w:eastAsia="Calibri" w:hAnsi="Arial"/>
                                  <w:sz w:val="20"/>
                                  <w:szCs w:val="20"/>
                                </w:rPr>
                                <w:t xml:space="preserve"> N</w:t>
                              </w:r>
                              <w:r w:rsidRPr="00DD145A">
                                <w:rPr>
                                  <w:rFonts w:ascii="Arial" w:eastAsia="Calibri" w:hAnsi="Arial"/>
                                  <w:sz w:val="20"/>
                                  <w:szCs w:val="20"/>
                                  <w:vertAlign w:val="subscript"/>
                                </w:rPr>
                                <w:t>TX</w:t>
                              </w:r>
                              <w:r>
                                <w:rPr>
                                  <w:rFonts w:ascii="Arial" w:eastAsia="Calibri" w:hAnsi="Arial"/>
                                  <w:sz w:val="20"/>
                                  <w:szCs w:val="20"/>
                                  <w:vertAlign w:val="subscript"/>
                                </w:rPr>
                                <w:t>, DL</w:t>
                              </w:r>
                            </w:p>
                          </w:txbxContent>
                        </wps:txbx>
                        <wps:bodyPr rot="0" vert="horz" wrap="square" lIns="91440" tIns="45720" rIns="91440" bIns="45720" anchor="t" anchorCtr="0" upright="1">
                          <a:noAutofit/>
                        </wps:bodyPr>
                      </wps:wsp>
                      <wps:wsp>
                        <wps:cNvPr id="209" name="Line 12"/>
                        <wps:cNvCnPr/>
                        <wps:spPr bwMode="auto">
                          <a:xfrm flipH="1">
                            <a:off x="884006" y="2414845"/>
                            <a:ext cx="21409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Line 12"/>
                        <wps:cNvCnPr/>
                        <wps:spPr bwMode="auto">
                          <a:xfrm flipH="1">
                            <a:off x="867537" y="2681557"/>
                            <a:ext cx="215912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Text Box 14"/>
                        <wps:cNvSpPr txBox="1">
                          <a:spLocks noChangeArrowheads="1"/>
                        </wps:cNvSpPr>
                        <wps:spPr bwMode="auto">
                          <a:xfrm>
                            <a:off x="973625" y="3250192"/>
                            <a:ext cx="1980209"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DE2E56" w:rsidRDefault="00D3376C" w:rsidP="00D94794">
                              <w:pPr>
                                <w:pStyle w:val="NormalWeb"/>
                                <w:spacing w:before="0" w:beforeAutospacing="0" w:after="200" w:afterAutospacing="0"/>
                              </w:pPr>
                              <w:r>
                                <w:rPr>
                                  <w:rFonts w:ascii="Arial" w:eastAsia="Calibri" w:hAnsi="Arial"/>
                                  <w:sz w:val="20"/>
                                  <w:szCs w:val="20"/>
                                </w:rPr>
                                <w:t>11. PDAN (PACCH) * N</w:t>
                              </w:r>
                              <w:r w:rsidRPr="00DE2E56">
                                <w:rPr>
                                  <w:rFonts w:ascii="Arial" w:eastAsia="Calibri" w:hAnsi="Arial"/>
                                  <w:sz w:val="20"/>
                                  <w:szCs w:val="20"/>
                                  <w:vertAlign w:val="subscript"/>
                                </w:rPr>
                                <w:t>TX</w:t>
                              </w:r>
                              <w:r>
                                <w:rPr>
                                  <w:rFonts w:ascii="Arial" w:eastAsia="Calibri" w:hAnsi="Arial"/>
                                  <w:sz w:val="20"/>
                                  <w:szCs w:val="20"/>
                                  <w:vertAlign w:val="subscript"/>
                                </w:rPr>
                                <w:t>, UL</w:t>
                              </w:r>
                              <w:r w:rsidRPr="00DE2E56">
                                <w:rPr>
                                  <w:rFonts w:ascii="Arial" w:eastAsia="Calibri" w:hAnsi="Arial"/>
                                  <w:sz w:val="20"/>
                                  <w:szCs w:val="20"/>
                                </w:rPr>
                                <w:t xml:space="preserve"> </w:t>
                              </w:r>
                            </w:p>
                          </w:txbxContent>
                        </wps:txbx>
                        <wps:bodyPr rot="0" vert="horz" wrap="square" lIns="91440" tIns="45720" rIns="91440" bIns="45720" anchor="t" anchorCtr="0" upright="1">
                          <a:noAutofit/>
                        </wps:bodyPr>
                      </wps:wsp>
                      <wps:wsp>
                        <wps:cNvPr id="220" name="Line 15"/>
                        <wps:cNvCnPr/>
                        <wps:spPr bwMode="auto">
                          <a:xfrm>
                            <a:off x="914096" y="3438041"/>
                            <a:ext cx="213453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188" o:spid="_x0000_s1043" style="position:absolute;margin-left:24.65pt;margin-top:0;width:306.95pt;height:284.85pt;z-index:251693056;mso-width-relative:margin;mso-height-relative:margin" coordorigin="8675,509" coordsize="39574,35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">
                <v:line id="Line 4" o:spid="_x0000_s1044" style="position:absolute;flip:x;visibility:visible;mso-wrap-style:square" from="8745,2572" to="8840,3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QrZsQAAADcAAAADwAAAGRycy9kb3ducmV2LnhtbERPTWsCMRC9F/ofwhR6KTVrKbKuRpGC&#10;4MFLtaz0Nt2Mm2U3k20SdfvvG0HwNo/3OfPlYDtxJh8axwrGowwEceV0w7WCr/36NQcRIrLGzjEp&#10;+KMAy8XjwxwL7S78SeddrEUK4VCgAhNjX0gZKkMWw8j1xIk7Om8xJuhrqT1eUrjt5FuWTaTFhlOD&#10;wZ4+DFXt7mQVyHz78utXP+9t2R4OU1NWZf+9Ver5aVjNQEQa4l18c290mp9P4fpMuk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CtmxAAAANwAAAAPAAAAAAAAAAAA&#10;AAAAAKECAABkcnMvZG93bnJldi54bWxQSwUGAAAAAAQABAD5AAAAkgMAAAAA&#10;"/>
                <v:shape id="Text Box 190" o:spid="_x0000_s1045" type="#_x0000_t202" style="position:absolute;left:42516;top:509;width:5733;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6kMgA&#10;AADcAAAADwAAAGRycy9kb3ducmV2LnhtbESPQWvCQBCF7wX/wzKCN920SLGpq7SiKB6ktZb2OM1O&#10;k2B2NmS3GvPrnYPQ2wzvzXvfTOetq9SJmlB6NnA/SkARZ96WnBs4fKyGE1AhIlusPJOBCwWYz3p3&#10;U0ytP/M7nfYxVxLCIUUDRYx1qnXICnIYRr4mFu3XNw6jrE2ubYNnCXeVfkiSR+2wZGkosKZFQdlx&#10;/+cMbN6Wr7Rdd1033n19Tn6+D+u4OBoz6Lcvz6AitfHffLveWMF/Enx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9/qQyAAAANwAAAAPAAAAAAAAAAAAAAAAAJgCAABk&#10;cnMvZG93bnJldi54bWxQSwUGAAAAAAQABAD1AAAAjQMAAAAA&#10;" filled="f" fillcolor="#bbe0e3" stroked="f">
                  <v:textbox>
                    <w:txbxContent>
                      <w:p w:rsidR="00D3376C" w:rsidRDefault="00D3376C" w:rsidP="00D94794">
                        <w:pPr>
                          <w:autoSpaceDE w:val="0"/>
                          <w:autoSpaceDN w:val="0"/>
                          <w:adjustRightInd w:val="0"/>
                          <w:rPr>
                            <w:rFonts w:ascii="Arial" w:cs="Arial"/>
                            <w:color w:val="000000"/>
                          </w:rPr>
                        </w:pPr>
                        <w:r>
                          <w:rPr>
                            <w:rFonts w:ascii="Arial" w:cs="Arial"/>
                            <w:color w:val="000000"/>
                            <w:sz w:val="20"/>
                            <w:szCs w:val="20"/>
                          </w:rPr>
                          <w:t>SGSN</w:t>
                        </w:r>
                      </w:p>
                    </w:txbxContent>
                  </v:textbox>
                </v:shape>
                <v:shape id="Text Box 191" o:spid="_x0000_s1046" type="#_x0000_t202" style="position:absolute;left:9116;top:25042;width:26166;height:2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tfC8QA&#10;AADcAAAADwAAAGRycy9kb3ducmV2LnhtbERPS2vCQBC+C/6HZQRvurFIsdFVWlGUHopP9Dhmp0kw&#10;OxuyW4359V2h0Nt8fM+ZzGpTiBtVLresYNCPQBAnVuecKjjsl70RCOeRNRaWScGDHMym7dYEY23v&#10;vKXbzqcihLCLUUHmfRlL6ZKMDLq+LYkD920rgz7AKpW6wnsIN4V8iaJXaTDn0JBhSfOMkuvuxyhY&#10;bxYf9Llqmmb4dTqOLufDys+vSnU79fsYhKfa/4v/3Gsd5r8N4PlMuE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7XwvEAAAA3AAAAA8AAAAAAAAAAAAAAAAAmAIAAGRycy9k&#10;b3ducmV2LnhtbFBLBQYAAAAABAAEAPUAAACJAwAAAAA=&#10;" filled="f" fillcolor="#bbe0e3" stroked="f">
                  <v:textbox>
                    <w:txbxContent>
                      <w:p w:rsidR="00D3376C" w:rsidRPr="0094481E" w:rsidRDefault="00D3376C" w:rsidP="00D94794">
                        <w:pPr>
                          <w:autoSpaceDE w:val="0"/>
                          <w:autoSpaceDN w:val="0"/>
                          <w:adjustRightInd w:val="0"/>
                          <w:rPr>
                            <w:rFonts w:ascii="Arial" w:cs="Arial"/>
                            <w:sz w:val="20"/>
                            <w:szCs w:val="20"/>
                          </w:rPr>
                        </w:pPr>
                        <w:r w:rsidRPr="0094481E">
                          <w:rPr>
                            <w:rFonts w:ascii="Arial" w:cs="Arial"/>
                            <w:sz w:val="20"/>
                            <w:szCs w:val="20"/>
                          </w:rPr>
                          <w:t>10.1 RLC Data Block (PDTCH) * N</w:t>
                        </w:r>
                        <w:r w:rsidRPr="0094481E">
                          <w:rPr>
                            <w:rFonts w:ascii="Arial" w:cs="Arial"/>
                            <w:sz w:val="20"/>
                            <w:szCs w:val="20"/>
                            <w:vertAlign w:val="subscript"/>
                          </w:rPr>
                          <w:t>TX, DL</w:t>
                        </w:r>
                      </w:p>
                    </w:txbxContent>
                  </v:textbox>
                </v:shape>
                <v:line id="Line 10" o:spid="_x0000_s1047" style="position:absolute;flip:x;visibility:visible;mso-wrap-style:square" from="30512,4571" to="46078,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5ssQAAADcAAAADwAAAGRycy9kb3ducmV2LnhtbESPQWvCQBCF70L/wzKFXoJuqiA1dZXW&#10;KgjioerB45CdJqHZ2ZAdNf57VxC8zfDe9+bNdN65Wp2pDZVnA++DFBRx7m3FhYHDftX/ABUE2WLt&#10;mQxcKcB89tKbYmb9hX/pvJNCxRAOGRooRZpM65CX5DAMfEMctT/fOpS4toW2LV5iuKv1ME3H2mHF&#10;8UKJDS1Kyv93JxdrrLb8Mxol304nyYSWR9mkWox5e+2+PkEJdfI0P+i1jdxkCP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KjmyxAAAANwAAAAPAAAAAAAAAAAA&#10;AAAAAKECAABkcnMvZG93bnJldi54bWxQSwUGAAAAAAQABAD5AAAAkgMAAAAA&#10;">
                  <v:stroke endarrow="block"/>
                </v:line>
                <v:shape id="Text Box 193" o:spid="_x0000_s1048" type="#_x0000_t202" style="position:absolute;left:26660;top:2656;width:18274;height:2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k58UA&#10;AADcAAAADwAAAGRycy9kb3ducmV2LnhtbERPTWvCQBC9C/0PyxS86aYqxaau0oqieJA2Ku1xmp0m&#10;wexsyK4a8+tdodDbPN7nTGaNKcWZaldYVvDUj0AQp1YXnCnY75a9MQjnkTWWlknBlRzMpg+dCcba&#10;XviTzonPRAhhF6OC3PsqltKlORl0fVsRB+7X1gZ9gHUmdY2XEG5KOYiiZ2mw4NCQY0XznNJjcjIK&#10;1h+Ld9qs2rYdbb8O45/v/crPj0p1H5u3VxCeGv8v/nOvdZj/MoT7M+EC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WTnxQAAANwAAAAPAAAAAAAAAAAAAAAAAJgCAABkcnMv&#10;ZG93bnJldi54bWxQSwUGAAAAAAQABAD1AAAAigMAAAAA&#10;" filled="f" fillcolor="#bbe0e3" stroked="f">
                  <v:textbox>
                    <w:txbxContent>
                      <w:p w:rsidR="00D3376C" w:rsidRPr="00D1157B" w:rsidRDefault="00D3376C" w:rsidP="00197044">
                        <w:pPr>
                          <w:pStyle w:val="ListParagraph"/>
                          <w:autoSpaceDE w:val="0"/>
                          <w:autoSpaceDN w:val="0"/>
                          <w:adjustRightInd w:val="0"/>
                          <w:rPr>
                            <w:rFonts w:ascii="Arial" w:cs="Arial"/>
                            <w:color w:val="000000"/>
                          </w:rPr>
                        </w:pPr>
                        <w:r>
                          <w:rPr>
                            <w:rFonts w:ascii="Arial" w:cs="Arial"/>
                            <w:color w:val="000000"/>
                            <w:sz w:val="20"/>
                            <w:szCs w:val="20"/>
                          </w:rPr>
                          <w:t xml:space="preserve">1. </w:t>
                        </w:r>
                        <w:r w:rsidRPr="00D1157B">
                          <w:rPr>
                            <w:rFonts w:ascii="Arial" w:cs="Arial"/>
                            <w:color w:val="000000"/>
                            <w:sz w:val="20"/>
                            <w:szCs w:val="20"/>
                          </w:rPr>
                          <w:t>Paging Request</w:t>
                        </w:r>
                      </w:p>
                    </w:txbxContent>
                  </v:textbox>
                </v:shape>
                <v:line id="Line 12" o:spid="_x0000_s1049" style="position:absolute;flip:x;visibility:visible;mso-wrap-style:square" from="8964,6855" to="30668,6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EXcUAAADcAAAADwAAAGRycy9kb3ducmV2LnhtbESPQWvCQBCF70L/wzIFL0E3Vik1dZVa&#10;FQrSQ6MHj0N2moRmZ0N21PTfdwuCtxne+968Wax616gLdaH2bGAyTkERF97WXBo4HnajF1BBkC02&#10;nsnALwVYLR8GC8ysv/IXXXIpVQzhkKGBSqTNtA5FRQ7D2LfEUfv2nUOJa1dq2+E1hrtGP6Xps3ZY&#10;c7xQYUvvFRU/+dnFGrtP3kynydrpJJnT9iT7VIsxw8f+7RWUUC93843+sJGbz+D/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8EXcUAAADcAAAADwAAAAAAAAAA&#10;AAAAAAChAgAAZHJzL2Rvd25yZXYueG1sUEsFBgAAAAAEAAQA+QAAAJMDAAAAAA==&#10;">
                  <v:stroke endarrow="block"/>
                </v:line>
                <v:shape id="Text Box 196" o:spid="_x0000_s1050" type="#_x0000_t202" style="position:absolute;left:9689;top:4776;width:20823;height: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LHf8QA&#10;AADcAAAADwAAAGRycy9kb3ducmV2LnhtbERPS2vCQBC+F/wPywi91Y2liEZXUWlRepDWB3ocs2MS&#10;zM6G7FZjfn1XELzNx/ec0aQ2hbhQ5XLLCrqdCARxYnXOqYLt5uutD8J5ZI2FZVJwIweTcetlhLG2&#10;V/6ly9qnIoSwi1FB5n0ZS+mSjAy6ji2JA3eylUEfYJVKXeE1hJtCvkdRTxrMOTRkWNI8o+S8/jMK&#10;lj+fM/peNE3zsdrv+sfDduHnZ6Ve2/V0CMJT7Z/ih3upw/xBD+7PhAv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Sx3/EAAAA3AAAAA8AAAAAAAAAAAAAAAAAmAIAAGRycy9k&#10;b3ducmV2LnhtbFBLBQYAAAAABAAEAPUAAACJAwAAAAA=&#10;" filled="f" fillcolor="#bbe0e3" stroked="f">
                  <v:textbox>
                    <w:txbxContent>
                      <w:p w:rsidR="00D3376C" w:rsidRPr="0094481E" w:rsidRDefault="00D3376C" w:rsidP="00D94794">
                        <w:pPr>
                          <w:autoSpaceDE w:val="0"/>
                          <w:autoSpaceDN w:val="0"/>
                          <w:adjustRightInd w:val="0"/>
                          <w:rPr>
                            <w:rFonts w:ascii="Arial" w:cs="Arial"/>
                            <w:color w:val="000000"/>
                          </w:rPr>
                        </w:pPr>
                        <w:r w:rsidRPr="0094481E">
                          <w:rPr>
                            <w:rFonts w:ascii="Arial" w:cs="Arial"/>
                            <w:sz w:val="20"/>
                            <w:szCs w:val="20"/>
                          </w:rPr>
                          <w:t>2. Page Message (PCH) * N</w:t>
                        </w:r>
                        <w:r w:rsidRPr="0094481E">
                          <w:rPr>
                            <w:rFonts w:ascii="Arial" w:cs="Arial"/>
                            <w:sz w:val="20"/>
                            <w:szCs w:val="20"/>
                            <w:vertAlign w:val="subscript"/>
                          </w:rPr>
                          <w:t>TX, DL</w:t>
                        </w:r>
                        <w:r w:rsidRPr="0094481E">
                          <w:rPr>
                            <w:rFonts w:ascii="Arial" w:cs="Arial"/>
                            <w:sz w:val="20"/>
                            <w:szCs w:val="20"/>
                          </w:rPr>
                          <w:t xml:space="preserve"> </w:t>
                        </w:r>
                        <w:r w:rsidRPr="0094481E">
                          <w:rPr>
                            <w:rFonts w:ascii="Arial" w:cs="Arial"/>
                            <w:color w:val="FF0000"/>
                            <w:sz w:val="20"/>
                            <w:szCs w:val="20"/>
                          </w:rPr>
                          <w:t xml:space="preserve">PCH </w:t>
                        </w:r>
                        <w:r>
                          <w:rPr>
                            <w:rFonts w:ascii="Arial" w:cs="Arial"/>
                            <w:noProof/>
                            <w:color w:val="000000"/>
                            <w:sz w:val="20"/>
                            <w:szCs w:val="20"/>
                          </w:rPr>
                          <w:drawing>
                            <wp:inline distT="0" distB="0" distL="0" distR="0" wp14:anchorId="6A15A3D9" wp14:editId="5B3B9DC3">
                              <wp:extent cx="678180" cy="2432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 cy="243205"/>
                                      </a:xfrm>
                                      <a:prstGeom prst="rect">
                                        <a:avLst/>
                                      </a:prstGeom>
                                      <a:noFill/>
                                      <a:ln>
                                        <a:noFill/>
                                      </a:ln>
                                    </pic:spPr>
                                  </pic:pic>
                                </a:graphicData>
                              </a:graphic>
                            </wp:inline>
                          </w:drawing>
                        </w:r>
                      </w:p>
                    </w:txbxContent>
                  </v:textbox>
                </v:shape>
                <v:line id="Line 15" o:spid="_x0000_s1051" style="position:absolute;visibility:visible;mso-wrap-style:square" from="8904,9464" to="30409,9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shape id="Text Box 198" o:spid="_x0000_s1052" type="#_x0000_t202" style="position:absolute;left:8675;top:7729;width:31309;height:2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H2lsgA&#10;AADcAAAADwAAAGRycy9kb3ducmV2LnhtbESPQWvCQBCF7wX/wzKCN920SLGpq7SiKB6ktZb2OM1O&#10;k2B2NmS3GvPrnYPQ2wzvzXvfTOetq9SJmlB6NnA/SkARZ96WnBs4fKyGE1AhIlusPJOBCwWYz3p3&#10;U0ytP/M7nfYxVxLCIUUDRYx1qnXICnIYRr4mFu3XNw6jrE2ubYNnCXeVfkiSR+2wZGkosKZFQdlx&#10;/+cMbN6Wr7Rdd1033n19Tn6+D+u4OBoz6Lcvz6AitfHffLveWMF/Elp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gfaWyAAAANwAAAAPAAAAAAAAAAAAAAAAAJgCAABk&#10;cnMvZG93bnJldi54bWxQSwUGAAAAAAQABAD1AAAAjQMAAAAA&#10;" filled="f" fillcolor="#bbe0e3" stroked="f">
                  <v:textbox>
                    <w:txbxContent>
                      <w:p w:rsidR="00D3376C" w:rsidRPr="0094481E" w:rsidRDefault="00D3376C" w:rsidP="00D94794">
                        <w:pPr>
                          <w:autoSpaceDE w:val="0"/>
                          <w:autoSpaceDN w:val="0"/>
                          <w:adjustRightInd w:val="0"/>
                          <w:rPr>
                            <w:rFonts w:ascii="Arial" w:cs="Arial"/>
                          </w:rPr>
                        </w:pPr>
                        <w:r w:rsidRPr="0094481E">
                          <w:rPr>
                            <w:rFonts w:ascii="Arial" w:cs="Arial"/>
                            <w:sz w:val="20"/>
                            <w:szCs w:val="20"/>
                          </w:rPr>
                          <w:t>3. Page Response Request (RACH) * N</w:t>
                        </w:r>
                        <w:r w:rsidRPr="0094481E">
                          <w:rPr>
                            <w:rFonts w:ascii="Arial" w:cs="Arial"/>
                            <w:sz w:val="20"/>
                            <w:szCs w:val="20"/>
                            <w:vertAlign w:val="subscript"/>
                          </w:rPr>
                          <w:t>TX, UL</w:t>
                        </w:r>
                      </w:p>
                    </w:txbxContent>
                  </v:textbox>
                </v:shape>
                <v:line id="Line 5" o:spid="_x0000_s1053" style="position:absolute;flip:x;visibility:visible;mso-wrap-style:square" from="30314,3177" to="30409,3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shape id="_x0000_s1054" type="#_x0000_t202" style="position:absolute;left:27853;top:733;width:4667;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r8McA&#10;AADcAAAADwAAAGRycy9kb3ducmV2LnhtbESPT2vCQBTE70K/w/IKvZmNUkRSV2mlRemh1D9Fj8/s&#10;Mwlm34bsNon59N2C4HGYmd8ws0VnStFQ7QrLCkZRDII4tbrgTMF+9zGcgnAeWWNpmRRcycFi/jCY&#10;YaJtyxtqtj4TAcIuQQW591UipUtzMugiWxEH72xrgz7IOpO6xjbATSnHcTyRBgsOCzlWtMwpvWx/&#10;jYL19/sbfa76vn/+OvxMT8f9yi8vSj09dq8vIDx1/h6+tddawTgewf+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Uq/DHAAAA3AAAAA8AAAAAAAAAAAAAAAAAmAIAAGRy&#10;cy9kb3ducmV2LnhtbFBLBQYAAAAABAAEAPUAAACMAwAAAAA=&#10;" filled="f" fillcolor="#bbe0e3" stroked="f">
                  <v:textbox>
                    <w:txbxContent>
                      <w:p w:rsidR="00D3376C" w:rsidRDefault="00D3376C" w:rsidP="00D94794">
                        <w:pPr>
                          <w:pStyle w:val="NormalWeb"/>
                          <w:spacing w:before="0" w:beforeAutospacing="0" w:after="200" w:afterAutospacing="0"/>
                        </w:pPr>
                        <w:r>
                          <w:rPr>
                            <w:rFonts w:ascii="Arial" w:eastAsia="Calibri" w:hAnsi="Arial"/>
                            <w:color w:val="000000"/>
                            <w:sz w:val="20"/>
                            <w:szCs w:val="20"/>
                          </w:rPr>
                          <w:t>BSS</w:t>
                        </w:r>
                      </w:p>
                    </w:txbxContent>
                  </v:textbox>
                </v:shape>
                <v:line id="Line 5" o:spid="_x0000_s1055" style="position:absolute;flip:x;visibility:visible;mso-wrap-style:square" from="46078,3074" to="46173,35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Pm3sYAAADcAAAADwAAAGRycy9kb3ducmV2LnhtbESPQWsCMRSE70L/Q3iFXqRmFRHdGkUE&#10;oQcv1bLi7XXzull287ImqW7/fSMIPQ4z8w2zXPe2FVfyoXasYDzKQBCXTtdcKfg87l7nIEJE1tg6&#10;JgW/FGC9ehosMdfuxh90PcRKJAiHHBWYGLtcylAashhGriNO3rfzFmOSvpLa4y3BbSsnWTaTFmtO&#10;CwY72hoqm8OPVSDn++HFb76mTdGcTgtTlEV33iv18txv3kBE6uN/+NF+1wom2RTuZ9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D5t7GAAAA3AAAAA8AAAAAAAAA&#10;AAAAAAAAoQIAAGRycy9kb3ducmV2LnhtbFBLBQYAAAAABAAEAPkAAACUAwAAAAA=&#10;"/>
                <v:line id="Line 15" o:spid="_x0000_s1056" style="position:absolute;visibility:visible;mso-wrap-style:square" from="30607,19441" to="46173,19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MSrsUAAADcAAAADwAAAGRycy9kb3ducmV2LnhtbESPT2sCMRTE74V+h/AK3mpWw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MSrsUAAADcAAAADwAAAAAAAAAA&#10;AAAAAAChAgAAZHJzL2Rvd25yZXYueG1sUEsFBgAAAAAEAAQA+QAAAJMDAAAAAA==&#10;">
                  <v:stroke endarrow="block"/>
                </v:line>
                <v:shape id="_x0000_s1057" type="#_x0000_t202" style="position:absolute;left:30668;top:17624;width:14714;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0zhMYA&#10;AADcAAAADwAAAGRycy9kb3ducmV2LnhtbESPQWvCQBSE74L/YXmCN90oRSS6SisWxUNRq+jxNfua&#10;BLNvQ3bVmF/vFoQeh5n5hpnOa1OIG1Uut6xg0I9AECdW55wqOHx/9sYgnEfWWFgmBQ9yMJ+1W1OM&#10;tb3zjm57n4oAYRejgsz7MpbSJRkZdH1bEgfv11YGfZBVKnWF9wA3hRxG0UgazDksZFjSIqPksr8a&#10;Bevt8oM2q6Zp3r5Ox/HP+bDyi4tS3U79PgHhqfb/4Vd7rRUMoxH8nQlHQM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0zhMYAAADcAAAADwAAAAAAAAAAAAAAAACYAgAAZHJz&#10;L2Rvd25yZXYueG1sUEsFBgAAAAAEAAQA9QAAAIsDAAAAAA==&#10;" filled="f" fillcolor="#bbe0e3" stroked="f">
                  <v:textbox>
                    <w:txbxContent>
                      <w:p w:rsidR="00D3376C" w:rsidRDefault="00D3376C" w:rsidP="00D94794">
                        <w:pPr>
                          <w:pStyle w:val="NormalWeb"/>
                          <w:spacing w:before="0" w:beforeAutospacing="0" w:after="200" w:afterAutospacing="0"/>
                        </w:pPr>
                        <w:r>
                          <w:rPr>
                            <w:rFonts w:ascii="Arial" w:eastAsia="Calibri" w:hAnsi="Arial"/>
                            <w:color w:val="000000"/>
                            <w:sz w:val="20"/>
                            <w:szCs w:val="20"/>
                          </w:rPr>
                          <w:t>7. Paging Response</w:t>
                        </w:r>
                      </w:p>
                    </w:txbxContent>
                  </v:textbox>
                </v:shape>
                <v:shape id="_x0000_s1058" type="#_x0000_t202" style="position:absolute;left:9924;top:22597;width:30294;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4CbcQA&#10;AADcAAAADwAAAGRycy9kb3ducmV2LnhtbERPTWvCQBC9C/0PyxR6042hiKSuUkNLpAdRa2mP0+w0&#10;CcnOhuxWY369exA8Pt73YtWbRpyoc5VlBdNJBII4t7riQsHx8308B+E8ssbGMim4kIPV8mG0wETb&#10;M+/pdPCFCCHsElRQet8mUrq8JINuYlviwP3ZzqAPsCuk7vAcwk0j4yiaSYMVh4YSW0pLyuvDv1Gw&#10;2b2t6SMbhuF5+/01//05Zj6tlXp67F9fQHjq/V18c2+0gjgKa8OZc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uAm3EAAAA3AAAAA8AAAAAAAAAAAAAAAAAmAIAAGRycy9k&#10;b3ducmV2LnhtbFBLBQYAAAAABAAEAPUAAACJAwAAAAA=&#10;" filled="f" fillcolor="#bbe0e3" stroked="f">
                  <v:textbox>
                    <w:txbxContent>
                      <w:p w:rsidR="00D3376C" w:rsidRPr="00DD145A" w:rsidRDefault="00D3376C" w:rsidP="00D94794">
                        <w:pPr>
                          <w:pStyle w:val="NormalWeb"/>
                          <w:spacing w:before="0" w:beforeAutospacing="0" w:after="200" w:afterAutospacing="0"/>
                        </w:pPr>
                        <w:r>
                          <w:rPr>
                            <w:rFonts w:ascii="Arial" w:eastAsia="Calibri" w:hAnsi="Arial"/>
                            <w:sz w:val="20"/>
                            <w:szCs w:val="20"/>
                          </w:rPr>
                          <w:t>9</w:t>
                        </w:r>
                        <w:r w:rsidRPr="00DD145A">
                          <w:rPr>
                            <w:rFonts w:ascii="Arial" w:eastAsia="Calibri" w:hAnsi="Arial"/>
                            <w:sz w:val="20"/>
                            <w:szCs w:val="20"/>
                          </w:rPr>
                          <w:t>. Downlink Assignment (AGCH) *</w:t>
                        </w:r>
                        <w:r>
                          <w:rPr>
                            <w:rFonts w:ascii="Arial" w:eastAsia="Calibri" w:hAnsi="Arial"/>
                            <w:sz w:val="20"/>
                            <w:szCs w:val="20"/>
                          </w:rPr>
                          <w:t xml:space="preserve"> N</w:t>
                        </w:r>
                        <w:r w:rsidRPr="00DD145A">
                          <w:rPr>
                            <w:rFonts w:ascii="Arial" w:eastAsia="Calibri" w:hAnsi="Arial"/>
                            <w:sz w:val="20"/>
                            <w:szCs w:val="20"/>
                            <w:vertAlign w:val="subscript"/>
                          </w:rPr>
                          <w:t>TX</w:t>
                        </w:r>
                        <w:r>
                          <w:rPr>
                            <w:rFonts w:ascii="Arial" w:eastAsia="Calibri" w:hAnsi="Arial"/>
                            <w:sz w:val="20"/>
                            <w:szCs w:val="20"/>
                            <w:vertAlign w:val="subscript"/>
                          </w:rPr>
                          <w:t>, DL</w:t>
                        </w:r>
                      </w:p>
                    </w:txbxContent>
                  </v:textbox>
                </v:shape>
                <v:line id="Line 12" o:spid="_x0000_s1059" style="position:absolute;flip:x;visibility:visible;mso-wrap-style:square" from="8840,24148" to="30249,24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fOMUAAADcAAAADwAAAGRycy9kb3ducmV2LnhtbESPQWvCQBCF7wX/wzIFL6HuqlA0dRWt&#10;FYTiQdtDj0N2moRmZ0N2qum/dwWhx8eb9715i1XvG3WmLtaBLYxHBhRxEVzNpYXPj93TDFQUZIdN&#10;YLLwRxFWy8HDAnMXLnyk80lKlSAcc7RQibS51rGoyGMchZY4ed+h8yhJdqV2HV4S3Dd6Ysyz9lhz&#10;aqiwpdeKip/Tr09v7A68nU6zjddZNqe3L3k3WqwdPvbrF1BCvfwf39N7Z2Fi5nAbkwi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FfOMUAAADcAAAADwAAAAAAAAAA&#10;AAAAAAChAgAAZHJzL2Rvd25yZXYueG1sUEsFBgAAAAAEAAQA+QAAAJMDAAAAAA==&#10;">
                  <v:stroke endarrow="block"/>
                </v:line>
                <v:line id="Line 12" o:spid="_x0000_s1060" style="position:absolute;flip:x;visibility:visible;mso-wrap-style:square" from="8675,26815" to="30266,26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blMUAAADcAAAADwAAAGRycy9kb3ducmV2LnhtbESPQWvCQBCF74X+h2UKvQTdGKHU6Cqt&#10;VSgUD1UPHofsmASzsyE7avz3XUHo8fHmfW/ebNG7Rl2oC7VnA6NhCoq48Lbm0sB+tx68gwqCbLHx&#10;TAZuFGAxf36aYW79lX/pspVSRQiHHA1UIm2udSgqchiGviWO3tF3DiXKrtS2w2uEu0ZnafqmHdYc&#10;GypsaVlRcdqeXXxjveGv8Tj5dDpJJrQ6yE+qxZjXl/5jCkqol//jR/rbGshGGdzHRAL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xblMUAAADcAAAADwAAAAAAAAAA&#10;AAAAAAChAgAAZHJzL2Rvd25yZXYueG1sUEsFBgAAAAAEAAQA+QAAAJMDAAAAAA==&#10;">
                  <v:stroke endarrow="block"/>
                </v:line>
                <v:shape id="_x0000_s1061" type="#_x0000_t202" style="position:absolute;left:9736;top:32501;width:19802;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AwscA&#10;AADcAAAADwAAAGRycy9kb3ducmV2LnhtbESPT2vCQBTE74LfYXlCb7pRSpXUVVRalB7Ef6U9PrPP&#10;JJh9G7Jbjfn0XUHwOMzMb5jxtDaFuFDlcssK+r0IBHFidc6pgsP+szsC4TyyxsIyKbiRg+mk3Rpj&#10;rO2Vt3TZ+VQECLsYFWTel7GULsnIoOvZkjh4J1sZ9EFWqdQVXgPcFHIQRW/SYM5hIcOSFhkl592f&#10;UbDafMzpa9k0zev653t0/D0s/eKs1Eunnr2D8FT7Z/jRXmkFg/4Q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oAMLHAAAA3AAAAA8AAAAAAAAAAAAAAAAAmAIAAGRy&#10;cy9kb3ducmV2LnhtbFBLBQYAAAAABAAEAPUAAACMAwAAAAA=&#10;" filled="f" fillcolor="#bbe0e3" stroked="f">
                  <v:textbox>
                    <w:txbxContent>
                      <w:p w:rsidR="00D3376C" w:rsidRPr="00DE2E56" w:rsidRDefault="00D3376C" w:rsidP="00D94794">
                        <w:pPr>
                          <w:pStyle w:val="NormalWeb"/>
                          <w:spacing w:before="0" w:beforeAutospacing="0" w:after="200" w:afterAutospacing="0"/>
                        </w:pPr>
                        <w:r>
                          <w:rPr>
                            <w:rFonts w:ascii="Arial" w:eastAsia="Calibri" w:hAnsi="Arial"/>
                            <w:sz w:val="20"/>
                            <w:szCs w:val="20"/>
                          </w:rPr>
                          <w:t>11. PDAN (PACCH) * N</w:t>
                        </w:r>
                        <w:r w:rsidRPr="00DE2E56">
                          <w:rPr>
                            <w:rFonts w:ascii="Arial" w:eastAsia="Calibri" w:hAnsi="Arial"/>
                            <w:sz w:val="20"/>
                            <w:szCs w:val="20"/>
                            <w:vertAlign w:val="subscript"/>
                          </w:rPr>
                          <w:t>TX</w:t>
                        </w:r>
                        <w:r>
                          <w:rPr>
                            <w:rFonts w:ascii="Arial" w:eastAsia="Calibri" w:hAnsi="Arial"/>
                            <w:sz w:val="20"/>
                            <w:szCs w:val="20"/>
                            <w:vertAlign w:val="subscript"/>
                          </w:rPr>
                          <w:t>, UL</w:t>
                        </w:r>
                        <w:r w:rsidRPr="00DE2E56">
                          <w:rPr>
                            <w:rFonts w:ascii="Arial" w:eastAsia="Calibri" w:hAnsi="Arial"/>
                            <w:sz w:val="20"/>
                            <w:szCs w:val="20"/>
                          </w:rPr>
                          <w:t xml:space="preserve"> </w:t>
                        </w:r>
                      </w:p>
                    </w:txbxContent>
                  </v:textbox>
                </v:shape>
                <v:line id="Line 15" o:spid="_x0000_s1062" style="position:absolute;visibility:visible;mso-wrap-style:square" from="9140,34380" to="30486,34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HtVsIAAADcAAAADwAAAGRycy9kb3ducmV2LnhtbERPu2rDMBTdC/0HcQvdGtkemsaJYkJN&#10;oUMbyIPMN9aNZWJdGUt11L+vhkDHw3mvqmh7MdHoO8cK8lkGgrhxuuNWwfHw8fIGwgdkjb1jUvBL&#10;Hqr148MKS+1uvKNpH1qRQtiXqMCEMJRS+saQRT9zA3HiLm60GBIcW6lHvKVw28siy16lxY5Tg8GB&#10;3g011/2PVTA39U7OZf112NZTly/idzydF0o9P8XNEkSgGP7Fd/enVlAUaX46k4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HtVsIAAADcAAAADwAAAAAAAAAAAAAA&#10;AAChAgAAZHJzL2Rvd25yZXYueG1sUEsFBgAAAAAEAAQA+QAAAJADAAAAAA==&#10;">
                  <v:stroke endarrow="block"/>
                </v:line>
              </v:group>
            </w:pict>
          </mc:Fallback>
        </mc:AlternateContent>
      </w:r>
      <w:r w:rsidR="00CF7AD2">
        <w:rPr>
          <w:noProof/>
        </w:rPr>
        <mc:AlternateContent>
          <mc:Choice Requires="wps">
            <w:drawing>
              <wp:anchor distT="0" distB="0" distL="114300" distR="114300" simplePos="0" relativeHeight="251698176" behindDoc="0" locked="0" layoutInCell="1" allowOverlap="1" wp14:anchorId="2F62BD91" wp14:editId="7A0F3D5D">
                <wp:simplePos x="0" y="0"/>
                <wp:positionH relativeFrom="column">
                  <wp:posOffset>100330</wp:posOffset>
                </wp:positionH>
                <wp:positionV relativeFrom="paragraph">
                  <wp:posOffset>35560</wp:posOffset>
                </wp:positionV>
                <wp:extent cx="459740" cy="251460"/>
                <wp:effectExtent l="0" t="0" r="0" b="0"/>
                <wp:wrapNone/>
                <wp:docPr id="22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2514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94794">
                            <w:pPr>
                              <w:pStyle w:val="NormalWeb"/>
                              <w:spacing w:before="0" w:beforeAutospacing="0" w:after="200" w:afterAutospacing="0"/>
                            </w:pPr>
                            <w:r>
                              <w:rPr>
                                <w:rFonts w:ascii="Arial" w:eastAsia="Calibri" w:hAnsi="Arial"/>
                                <w:color w:val="000000"/>
                                <w:sz w:val="20"/>
                                <w:szCs w:val="20"/>
                              </w:rPr>
                              <w:t>MS</w:t>
                            </w:r>
                          </w:p>
                        </w:txbxContent>
                      </wps:txbx>
                      <wps:bodyPr rot="0" vert="horz" wrap="square" lIns="91440" tIns="45720" rIns="91440" bIns="45720" anchor="t" anchorCtr="0" upright="1">
                        <a:noAutofit/>
                      </wps:bodyPr>
                    </wps:wsp>
                  </a:graphicData>
                </a:graphic>
              </wp:anchor>
            </w:drawing>
          </mc:Choice>
          <mc:Fallback>
            <w:pict>
              <v:shape id="_x0000_s1063" type="#_x0000_t202" style="position:absolute;margin-left:7.9pt;margin-top:2.8pt;width:36.2pt;height:19.8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" filled="f" fillcolor="#bbe0e3" stroked="f">
                <v:textbox>
                  <w:txbxContent>
                    <w:p w:rsidR="00D3376C" w:rsidRDefault="00D3376C" w:rsidP="00D94794">
                      <w:pPr>
                        <w:pStyle w:val="NormalWeb"/>
                        <w:spacing w:before="0" w:beforeAutospacing="0" w:after="200" w:afterAutospacing="0"/>
                      </w:pPr>
                      <w:r>
                        <w:rPr>
                          <w:rFonts w:ascii="Arial" w:eastAsia="Calibri" w:hAnsi="Arial"/>
                          <w:color w:val="000000"/>
                          <w:sz w:val="20"/>
                          <w:szCs w:val="20"/>
                        </w:rPr>
                        <w:t>MS</w:t>
                      </w:r>
                    </w:p>
                  </w:txbxContent>
                </v:textbox>
              </v:shape>
            </w:pict>
          </mc:Fallback>
        </mc:AlternateContent>
      </w:r>
    </w:p>
    <w:p w:rsidR="00D94794" w:rsidRPr="0094481E" w:rsidRDefault="00D94794"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D94794" w:rsidRPr="0094481E" w:rsidRDefault="00D94794"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D94794" w:rsidRPr="0094481E" w:rsidRDefault="00197044"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695104" behindDoc="0" locked="0" layoutInCell="1" allowOverlap="1" wp14:anchorId="4380D9A5" wp14:editId="412A59B8">
                <wp:simplePos x="0" y="0"/>
                <wp:positionH relativeFrom="column">
                  <wp:posOffset>391614</wp:posOffset>
                </wp:positionH>
                <wp:positionV relativeFrom="paragraph">
                  <wp:posOffset>202293</wp:posOffset>
                </wp:positionV>
                <wp:extent cx="2455817" cy="252095"/>
                <wp:effectExtent l="0" t="0" r="0" b="0"/>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5817" cy="2520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197044" w:rsidRDefault="00D3376C" w:rsidP="00D94794">
                            <w:pPr>
                              <w:autoSpaceDE w:val="0"/>
                              <w:autoSpaceDN w:val="0"/>
                              <w:adjustRightInd w:val="0"/>
                              <w:rPr>
                                <w:rFonts w:ascii="Arial" w:cs="Arial"/>
                              </w:rPr>
                            </w:pPr>
                            <w:r w:rsidRPr="00197044">
                              <w:rPr>
                                <w:rFonts w:ascii="Arial" w:cs="Arial"/>
                                <w:sz w:val="20"/>
                                <w:szCs w:val="20"/>
                              </w:rPr>
                              <w:t xml:space="preserve">4. Uplink </w:t>
                            </w:r>
                            <w:r>
                              <w:rPr>
                                <w:rFonts w:ascii="Arial" w:cs="Arial"/>
                                <w:sz w:val="20"/>
                                <w:szCs w:val="20"/>
                              </w:rPr>
                              <w:t>Assignment (AGCH) * N</w:t>
                            </w:r>
                            <w:r w:rsidRPr="00197044">
                              <w:rPr>
                                <w:rFonts w:ascii="Arial" w:cs="Arial"/>
                                <w:sz w:val="20"/>
                                <w:szCs w:val="20"/>
                                <w:vertAlign w:val="subscript"/>
                              </w:rPr>
                              <w:t>TX</w:t>
                            </w:r>
                            <w:r>
                              <w:rPr>
                                <w:rFonts w:ascii="Arial" w:cs="Arial"/>
                                <w:sz w:val="20"/>
                                <w:szCs w:val="20"/>
                                <w:vertAlign w:val="subscript"/>
                              </w:rPr>
                              <w:t>, DL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24" o:spid="_x0000_s1064" type="#_x0000_t202" style="position:absolute;margin-left:30.85pt;margin-top:15.95pt;width:193.35pt;height:19.8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" filled="f" fillcolor="#bbe0e3" stroked="f">
                <v:textbox>
                  <w:txbxContent>
                    <w:p w:rsidR="00D3376C" w:rsidRPr="00197044" w:rsidRDefault="00D3376C" w:rsidP="00D94794">
                      <w:pPr>
                        <w:autoSpaceDE w:val="0"/>
                        <w:autoSpaceDN w:val="0"/>
                        <w:adjustRightInd w:val="0"/>
                        <w:rPr>
                          <w:rFonts w:ascii="Arial" w:cs="Arial"/>
                        </w:rPr>
                      </w:pPr>
                      <w:r w:rsidRPr="00197044">
                        <w:rPr>
                          <w:rFonts w:ascii="Arial" w:cs="Arial"/>
                          <w:sz w:val="20"/>
                          <w:szCs w:val="20"/>
                        </w:rPr>
                        <w:t xml:space="preserve">4. Uplink </w:t>
                      </w:r>
                      <w:r>
                        <w:rPr>
                          <w:rFonts w:ascii="Arial" w:cs="Arial"/>
                          <w:sz w:val="20"/>
                          <w:szCs w:val="20"/>
                        </w:rPr>
                        <w:t>Assignment (AGCH) * N</w:t>
                      </w:r>
                      <w:r w:rsidRPr="00197044">
                        <w:rPr>
                          <w:rFonts w:ascii="Arial" w:cs="Arial"/>
                          <w:sz w:val="20"/>
                          <w:szCs w:val="20"/>
                          <w:vertAlign w:val="subscript"/>
                        </w:rPr>
                        <w:t>TX</w:t>
                      </w:r>
                      <w:r>
                        <w:rPr>
                          <w:rFonts w:ascii="Arial" w:cs="Arial"/>
                          <w:sz w:val="20"/>
                          <w:szCs w:val="20"/>
                          <w:vertAlign w:val="subscript"/>
                        </w:rPr>
                        <w:t>, DL</w:t>
                      </w:r>
                    </w:p>
                  </w:txbxContent>
                </v:textbox>
              </v:shape>
            </w:pict>
          </mc:Fallback>
        </mc:AlternateContent>
      </w:r>
    </w:p>
    <w:p w:rsidR="00D94794" w:rsidRPr="0094481E" w:rsidRDefault="0076652C"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697152" behindDoc="0" locked="0" layoutInCell="1" allowOverlap="1" wp14:anchorId="10C0CC53" wp14:editId="4F6B55E2">
                <wp:simplePos x="0" y="0"/>
                <wp:positionH relativeFrom="column">
                  <wp:posOffset>321491</wp:posOffset>
                </wp:positionH>
                <wp:positionV relativeFrom="paragraph">
                  <wp:posOffset>175260</wp:posOffset>
                </wp:positionV>
                <wp:extent cx="2725782" cy="252095"/>
                <wp:effectExtent l="0" t="0" r="0" b="0"/>
                <wp:wrapNone/>
                <wp:docPr id="225"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5782" cy="2520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76652C" w:rsidRDefault="00D3376C" w:rsidP="00D94794">
                            <w:pPr>
                              <w:autoSpaceDE w:val="0"/>
                              <w:autoSpaceDN w:val="0"/>
                              <w:adjustRightInd w:val="0"/>
                              <w:rPr>
                                <w:rFonts w:ascii="Arial" w:cs="Arial"/>
                              </w:rPr>
                            </w:pPr>
                            <w:r>
                              <w:rPr>
                                <w:rFonts w:ascii="Arial" w:cs="Arial"/>
                                <w:sz w:val="20"/>
                                <w:szCs w:val="20"/>
                              </w:rPr>
                              <w:t>5. Page Response (PDTCH) * N</w:t>
                            </w:r>
                            <w:r w:rsidRPr="0076652C">
                              <w:rPr>
                                <w:rFonts w:ascii="Arial" w:cs="Arial"/>
                                <w:sz w:val="20"/>
                                <w:szCs w:val="20"/>
                                <w:vertAlign w:val="subscript"/>
                              </w:rPr>
                              <w:t>TX</w:t>
                            </w:r>
                            <w:r>
                              <w:rPr>
                                <w:rFonts w:ascii="Arial" w:cs="Arial"/>
                                <w:sz w:val="20"/>
                                <w:szCs w:val="20"/>
                                <w:vertAlign w:val="subscript"/>
                              </w:rPr>
                              <w:t>, 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25" o:spid="_x0000_s1065" type="#_x0000_t202" style="position:absolute;margin-left:25.3pt;margin-top:13.8pt;width:214.65pt;height:19.8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" filled="f" fillcolor="#bbe0e3" stroked="f">
                <v:textbox>
                  <w:txbxContent>
                    <w:p w:rsidR="00D3376C" w:rsidRPr="0076652C" w:rsidRDefault="00D3376C" w:rsidP="00D94794">
                      <w:pPr>
                        <w:autoSpaceDE w:val="0"/>
                        <w:autoSpaceDN w:val="0"/>
                        <w:adjustRightInd w:val="0"/>
                        <w:rPr>
                          <w:rFonts w:ascii="Arial" w:cs="Arial"/>
                        </w:rPr>
                      </w:pPr>
                      <w:r>
                        <w:rPr>
                          <w:rFonts w:ascii="Arial" w:cs="Arial"/>
                          <w:sz w:val="20"/>
                          <w:szCs w:val="20"/>
                        </w:rPr>
                        <w:t>5. Page Response (PDTCH) * N</w:t>
                      </w:r>
                      <w:r w:rsidRPr="0076652C">
                        <w:rPr>
                          <w:rFonts w:ascii="Arial" w:cs="Arial"/>
                          <w:sz w:val="20"/>
                          <w:szCs w:val="20"/>
                          <w:vertAlign w:val="subscript"/>
                        </w:rPr>
                        <w:t>TX</w:t>
                      </w:r>
                      <w:r>
                        <w:rPr>
                          <w:rFonts w:ascii="Arial" w:cs="Arial"/>
                          <w:sz w:val="20"/>
                          <w:szCs w:val="20"/>
                          <w:vertAlign w:val="subscript"/>
                        </w:rPr>
                        <w:t>, UL</w:t>
                      </w:r>
                    </w:p>
                  </w:txbxContent>
                </v:textbox>
              </v:shape>
            </w:pict>
          </mc:Fallback>
        </mc:AlternateContent>
      </w:r>
      <w:r w:rsidR="00197044">
        <w:rPr>
          <w:noProof/>
        </w:rPr>
        <mc:AlternateContent>
          <mc:Choice Requires="wps">
            <w:drawing>
              <wp:anchor distT="0" distB="0" distL="114300" distR="114300" simplePos="0" relativeHeight="251694080" behindDoc="0" locked="0" layoutInCell="1" allowOverlap="1" wp14:anchorId="63CA8EC0" wp14:editId="6CD338CF">
                <wp:simplePos x="0" y="0"/>
                <wp:positionH relativeFrom="column">
                  <wp:posOffset>321945</wp:posOffset>
                </wp:positionH>
                <wp:positionV relativeFrom="paragraph">
                  <wp:posOffset>62411</wp:posOffset>
                </wp:positionV>
                <wp:extent cx="2141847" cy="0"/>
                <wp:effectExtent l="38100" t="76200" r="0" b="95250"/>
                <wp:wrapNone/>
                <wp:docPr id="227" name="Line 12"/>
                <wp:cNvGraphicFramePr/>
                <a:graphic xmlns:a="http://schemas.openxmlformats.org/drawingml/2006/main">
                  <a:graphicData uri="http://schemas.microsoft.com/office/word/2010/wordprocessingShape">
                    <wps:wsp>
                      <wps:cNvCnPr/>
                      <wps:spPr bwMode="auto">
                        <a:xfrm flipH="1">
                          <a:off x="0" y="0"/>
                          <a:ext cx="214184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 o:spid="_x0000_s1026" style="position:absolute;flip:x;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35pt,4.9pt" to="19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">
                <v:stroke endarrow="block"/>
              </v:line>
            </w:pict>
          </mc:Fallback>
        </mc:AlternateContent>
      </w:r>
    </w:p>
    <w:p w:rsidR="00D94794" w:rsidRPr="0094481E" w:rsidRDefault="00610CD6"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714560" behindDoc="0" locked="0" layoutInCell="1" allowOverlap="1" wp14:anchorId="5816FBB1" wp14:editId="04C2A16D">
                <wp:simplePos x="0" y="0"/>
                <wp:positionH relativeFrom="column">
                  <wp:posOffset>329565</wp:posOffset>
                </wp:positionH>
                <wp:positionV relativeFrom="paragraph">
                  <wp:posOffset>294005</wp:posOffset>
                </wp:positionV>
                <wp:extent cx="2131060" cy="0"/>
                <wp:effectExtent l="38100" t="76200" r="0" b="95250"/>
                <wp:wrapNone/>
                <wp:docPr id="4" name="Line 12"/>
                <wp:cNvGraphicFramePr/>
                <a:graphic xmlns:a="http://schemas.openxmlformats.org/drawingml/2006/main">
                  <a:graphicData uri="http://schemas.microsoft.com/office/word/2010/wordprocessingShape">
                    <wps:wsp>
                      <wps:cNvCnPr/>
                      <wps:spPr bwMode="auto">
                        <a:xfrm flipH="1">
                          <a:off x="0" y="0"/>
                          <a:ext cx="2131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714560;visibility:visible;mso-wrap-style:square;mso-wrap-distance-left:9pt;mso-wrap-distance-top:0;mso-wrap-distance-right:9pt;mso-wrap-distance-bottom:0;mso-position-horizontal:absolute;mso-position-horizontal-relative:text;mso-position-vertical:absolute;mso-position-vertical-relative:text" from="25.95pt,23.15pt" to="193.7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">
                <v:stroke endarrow="block"/>
              </v:line>
            </w:pict>
          </mc:Fallback>
        </mc:AlternateContent>
      </w:r>
      <w:r>
        <w:rPr>
          <w:noProof/>
        </w:rPr>
        <mc:AlternateContent>
          <mc:Choice Requires="wps">
            <w:drawing>
              <wp:anchor distT="0" distB="0" distL="114300" distR="114300" simplePos="0" relativeHeight="251712512" behindDoc="0" locked="0" layoutInCell="1" allowOverlap="1" wp14:anchorId="01412383" wp14:editId="3AFC125C">
                <wp:simplePos x="0" y="0"/>
                <wp:positionH relativeFrom="column">
                  <wp:posOffset>312601</wp:posOffset>
                </wp:positionH>
                <wp:positionV relativeFrom="paragraph">
                  <wp:posOffset>99060</wp:posOffset>
                </wp:positionV>
                <wp:extent cx="2983865" cy="25146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3865" cy="2514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DD145A" w:rsidRDefault="00D3376C" w:rsidP="00610CD6">
                            <w:pPr>
                              <w:pStyle w:val="NormalWeb"/>
                              <w:spacing w:before="0" w:beforeAutospacing="0" w:after="200" w:afterAutospacing="0"/>
                            </w:pPr>
                            <w:r>
                              <w:rPr>
                                <w:rFonts w:ascii="Arial" w:eastAsia="Calibri" w:hAnsi="Arial"/>
                                <w:sz w:val="20"/>
                                <w:szCs w:val="20"/>
                              </w:rPr>
                              <w:t>6. PUAN (PAC</w:t>
                            </w:r>
                            <w:r w:rsidRPr="00DD145A">
                              <w:rPr>
                                <w:rFonts w:ascii="Arial" w:eastAsia="Calibri" w:hAnsi="Arial"/>
                                <w:sz w:val="20"/>
                                <w:szCs w:val="20"/>
                              </w:rPr>
                              <w:t>CH) *</w:t>
                            </w:r>
                            <w:r>
                              <w:rPr>
                                <w:rFonts w:ascii="Arial" w:eastAsia="Calibri" w:hAnsi="Arial"/>
                                <w:sz w:val="20"/>
                                <w:szCs w:val="20"/>
                              </w:rPr>
                              <w:t xml:space="preserve"> N</w:t>
                            </w:r>
                            <w:r w:rsidRPr="00DD145A">
                              <w:rPr>
                                <w:rFonts w:ascii="Arial" w:eastAsia="Calibri" w:hAnsi="Arial"/>
                                <w:sz w:val="20"/>
                                <w:szCs w:val="20"/>
                                <w:vertAlign w:val="subscript"/>
                              </w:rPr>
                              <w:t>TX</w:t>
                            </w:r>
                            <w:r>
                              <w:rPr>
                                <w:rFonts w:ascii="Arial" w:eastAsia="Calibri" w:hAnsi="Arial"/>
                                <w:sz w:val="20"/>
                                <w:szCs w:val="20"/>
                                <w:vertAlign w:val="subscript"/>
                              </w:rPr>
                              <w:t>, DL</w:t>
                            </w:r>
                          </w:p>
                        </w:txbxContent>
                      </wps:txbx>
                      <wps:bodyPr rot="0" vert="horz" wrap="square" lIns="91440" tIns="45720" rIns="91440" bIns="45720" anchor="t" anchorCtr="0" upright="1">
                        <a:noAutofit/>
                      </wps:bodyPr>
                    </wps:wsp>
                  </a:graphicData>
                </a:graphic>
              </wp:anchor>
            </w:drawing>
          </mc:Choice>
          <mc:Fallback>
            <w:pict>
              <v:shape id="Text Box 14" o:spid="_x0000_s1066" type="#_x0000_t202" style="position:absolute;margin-left:24.6pt;margin-top:7.8pt;width:234.95pt;height:19.8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" filled="f" fillcolor="#bbe0e3" stroked="f">
                <v:textbox>
                  <w:txbxContent>
                    <w:p w:rsidR="00D3376C" w:rsidRPr="00DD145A" w:rsidRDefault="00D3376C" w:rsidP="00610CD6">
                      <w:pPr>
                        <w:pStyle w:val="NormalWeb"/>
                        <w:spacing w:before="0" w:beforeAutospacing="0" w:after="200" w:afterAutospacing="0"/>
                      </w:pPr>
                      <w:r>
                        <w:rPr>
                          <w:rFonts w:ascii="Arial" w:eastAsia="Calibri" w:hAnsi="Arial"/>
                          <w:sz w:val="20"/>
                          <w:szCs w:val="20"/>
                        </w:rPr>
                        <w:t>6. PUAN (PAC</w:t>
                      </w:r>
                      <w:r w:rsidRPr="00DD145A">
                        <w:rPr>
                          <w:rFonts w:ascii="Arial" w:eastAsia="Calibri" w:hAnsi="Arial"/>
                          <w:sz w:val="20"/>
                          <w:szCs w:val="20"/>
                        </w:rPr>
                        <w:t>CH) *</w:t>
                      </w:r>
                      <w:r>
                        <w:rPr>
                          <w:rFonts w:ascii="Arial" w:eastAsia="Calibri" w:hAnsi="Arial"/>
                          <w:sz w:val="20"/>
                          <w:szCs w:val="20"/>
                        </w:rPr>
                        <w:t xml:space="preserve"> N</w:t>
                      </w:r>
                      <w:r w:rsidRPr="00DD145A">
                        <w:rPr>
                          <w:rFonts w:ascii="Arial" w:eastAsia="Calibri" w:hAnsi="Arial"/>
                          <w:sz w:val="20"/>
                          <w:szCs w:val="20"/>
                          <w:vertAlign w:val="subscript"/>
                        </w:rPr>
                        <w:t>TX</w:t>
                      </w:r>
                      <w:r>
                        <w:rPr>
                          <w:rFonts w:ascii="Arial" w:eastAsia="Calibri" w:hAnsi="Arial"/>
                          <w:sz w:val="20"/>
                          <w:szCs w:val="20"/>
                          <w:vertAlign w:val="subscript"/>
                        </w:rPr>
                        <w:t>, DL</w:t>
                      </w:r>
                    </w:p>
                  </w:txbxContent>
                </v:textbox>
              </v:shape>
            </w:pict>
          </mc:Fallback>
        </mc:AlternateContent>
      </w:r>
      <w:r w:rsidR="00197044">
        <w:rPr>
          <w:noProof/>
        </w:rPr>
        <mc:AlternateContent>
          <mc:Choice Requires="wps">
            <w:drawing>
              <wp:anchor distT="0" distB="0" distL="114300" distR="114300" simplePos="0" relativeHeight="251696128" behindDoc="0" locked="0" layoutInCell="1" allowOverlap="1" wp14:anchorId="3C63A58C" wp14:editId="55D2C253">
                <wp:simplePos x="0" y="0"/>
                <wp:positionH relativeFrom="column">
                  <wp:posOffset>339362</wp:posOffset>
                </wp:positionH>
                <wp:positionV relativeFrom="paragraph">
                  <wp:posOffset>26761</wp:posOffset>
                </wp:positionV>
                <wp:extent cx="2123803" cy="0"/>
                <wp:effectExtent l="0" t="76200" r="29210" b="95250"/>
                <wp:wrapNone/>
                <wp:docPr id="226" name="Line 15"/>
                <wp:cNvGraphicFramePr/>
                <a:graphic xmlns:a="http://schemas.openxmlformats.org/drawingml/2006/main">
                  <a:graphicData uri="http://schemas.microsoft.com/office/word/2010/wordprocessingShape">
                    <wps:wsp>
                      <wps:cNvCnPr/>
                      <wps:spPr bwMode="auto">
                        <a:xfrm>
                          <a:off x="0" y="0"/>
                          <a:ext cx="21238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5"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7pt,2.1pt" to="193.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">
                <v:stroke endarrow="block"/>
              </v:line>
            </w:pict>
          </mc:Fallback>
        </mc:AlternateContent>
      </w:r>
    </w:p>
    <w:p w:rsidR="00D94794" w:rsidRPr="0094481E" w:rsidRDefault="00610CD6"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702272" behindDoc="0" locked="0" layoutInCell="1" allowOverlap="1" wp14:anchorId="39267D41" wp14:editId="14A0021B">
                <wp:simplePos x="0" y="0"/>
                <wp:positionH relativeFrom="column">
                  <wp:posOffset>2555235</wp:posOffset>
                </wp:positionH>
                <wp:positionV relativeFrom="paragraph">
                  <wp:posOffset>241995</wp:posOffset>
                </wp:positionV>
                <wp:extent cx="1449070" cy="252095"/>
                <wp:effectExtent l="0" t="0" r="0" b="0"/>
                <wp:wrapNone/>
                <wp:docPr id="16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070" cy="2520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Default="00D3376C" w:rsidP="00DE0C3C">
                            <w:pPr>
                              <w:pStyle w:val="NormalWeb"/>
                              <w:spacing w:before="0" w:beforeAutospacing="0" w:after="200" w:afterAutospacing="0"/>
                            </w:pPr>
                            <w:r>
                              <w:rPr>
                                <w:rFonts w:ascii="Arial" w:eastAsia="Calibri" w:hAnsi="Arial"/>
                                <w:color w:val="000000"/>
                                <w:sz w:val="20"/>
                                <w:szCs w:val="20"/>
                              </w:rPr>
                              <w:t>8. Downlink Payload</w:t>
                            </w:r>
                          </w:p>
                        </w:txbxContent>
                      </wps:txbx>
                      <wps:bodyPr rot="0" vert="horz" wrap="square" lIns="91440" tIns="45720" rIns="91440" bIns="45720" anchor="t" anchorCtr="0" upright="1">
                        <a:noAutofit/>
                      </wps:bodyPr>
                    </wps:wsp>
                  </a:graphicData>
                </a:graphic>
              </wp:anchor>
            </w:drawing>
          </mc:Choice>
          <mc:Fallback>
            <w:pict>
              <v:shape id="_x0000_s1067" type="#_x0000_t202" style="position:absolute;margin-left:201.2pt;margin-top:19.05pt;width:114.1pt;height:19.8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" filled="f" fillcolor="#bbe0e3" stroked="f">
                <v:textbox>
                  <w:txbxContent>
                    <w:p w:rsidR="00D3376C" w:rsidRDefault="00D3376C" w:rsidP="00DE0C3C">
                      <w:pPr>
                        <w:pStyle w:val="NormalWeb"/>
                        <w:spacing w:before="0" w:beforeAutospacing="0" w:after="200" w:afterAutospacing="0"/>
                      </w:pPr>
                      <w:r>
                        <w:rPr>
                          <w:rFonts w:ascii="Arial" w:eastAsia="Calibri" w:hAnsi="Arial"/>
                          <w:color w:val="000000"/>
                          <w:sz w:val="20"/>
                          <w:szCs w:val="20"/>
                        </w:rPr>
                        <w:t>8. Downlink Payload</w:t>
                      </w:r>
                    </w:p>
                  </w:txbxContent>
                </v:textbox>
              </v:shape>
            </w:pict>
          </mc:Fallback>
        </mc:AlternateContent>
      </w:r>
    </w:p>
    <w:p w:rsidR="00D94794" w:rsidRPr="0094481E" w:rsidRDefault="00610CD6"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700224" behindDoc="0" locked="0" layoutInCell="1" allowOverlap="1" wp14:anchorId="2C8CDF4E" wp14:editId="335F8CE0">
                <wp:simplePos x="0" y="0"/>
                <wp:positionH relativeFrom="column">
                  <wp:posOffset>2467068</wp:posOffset>
                </wp:positionH>
                <wp:positionV relativeFrom="paragraph">
                  <wp:posOffset>97699</wp:posOffset>
                </wp:positionV>
                <wp:extent cx="1532890" cy="0"/>
                <wp:effectExtent l="38100" t="76200" r="0" b="95250"/>
                <wp:wrapNone/>
                <wp:docPr id="166" name="Line 10"/>
                <wp:cNvGraphicFramePr/>
                <a:graphic xmlns:a="http://schemas.openxmlformats.org/drawingml/2006/main">
                  <a:graphicData uri="http://schemas.microsoft.com/office/word/2010/wordprocessingShape">
                    <wps:wsp>
                      <wps:cNvCnPr/>
                      <wps:spPr bwMode="auto">
                        <a:xfrm flipH="1">
                          <a:off x="0" y="0"/>
                          <a:ext cx="15328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0" o:spid="_x0000_s1026" style="position:absolute;flip:x;z-index:251700224;visibility:visible;mso-wrap-style:square;mso-wrap-distance-left:9pt;mso-wrap-distance-top:0;mso-wrap-distance-right:9pt;mso-wrap-distance-bottom:0;mso-position-horizontal:absolute;mso-position-horizontal-relative:text;mso-position-vertical:absolute;mso-position-vertical-relative:text" from="194.25pt,7.7pt" to="314.9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">
                <v:stroke endarrow="block"/>
              </v:line>
            </w:pict>
          </mc:Fallback>
        </mc:AlternateContent>
      </w:r>
    </w:p>
    <w:p w:rsidR="00D94794" w:rsidRPr="0094481E" w:rsidRDefault="00D94794"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D94794" w:rsidRPr="0094481E" w:rsidRDefault="00610CD6"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706368" behindDoc="0" locked="0" layoutInCell="1" allowOverlap="1" wp14:anchorId="20192407" wp14:editId="7F87F1C3">
                <wp:simplePos x="0" y="0"/>
                <wp:positionH relativeFrom="column">
                  <wp:posOffset>342265</wp:posOffset>
                </wp:positionH>
                <wp:positionV relativeFrom="paragraph">
                  <wp:posOffset>33655</wp:posOffset>
                </wp:positionV>
                <wp:extent cx="2577465" cy="250825"/>
                <wp:effectExtent l="0" t="0" r="0" b="0"/>
                <wp:wrapNone/>
                <wp:docPr id="170"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2508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9A7B73">
                            <w:pPr>
                              <w:autoSpaceDE w:val="0"/>
                              <w:autoSpaceDN w:val="0"/>
                              <w:adjustRightInd w:val="0"/>
                              <w:rPr>
                                <w:rFonts w:ascii="Arial" w:cs="Arial"/>
                                <w:sz w:val="20"/>
                                <w:szCs w:val="20"/>
                              </w:rPr>
                            </w:pPr>
                            <w:r w:rsidRPr="0094481E">
                              <w:rPr>
                                <w:rFonts w:ascii="Arial" w:cs="Arial"/>
                                <w:sz w:val="20"/>
                                <w:szCs w:val="20"/>
                              </w:rPr>
                              <w:t>10.2 RLC Data Block (PDTCH) * N</w:t>
                            </w:r>
                            <w:r w:rsidRPr="0094481E">
                              <w:rPr>
                                <w:rFonts w:ascii="Arial" w:cs="Arial"/>
                                <w:sz w:val="20"/>
                                <w:szCs w:val="20"/>
                                <w:vertAlign w:val="subscript"/>
                              </w:rPr>
                              <w:t>TX, DL</w:t>
                            </w:r>
                          </w:p>
                        </w:txbxContent>
                      </wps:txbx>
                      <wps:bodyPr rot="0" vert="horz" wrap="square" lIns="91440" tIns="45720" rIns="91440" bIns="45720" anchor="t" anchorCtr="0" upright="1">
                        <a:noAutofit/>
                      </wps:bodyPr>
                    </wps:wsp>
                  </a:graphicData>
                </a:graphic>
              </wp:anchor>
            </w:drawing>
          </mc:Choice>
          <mc:Fallback>
            <w:pict>
              <v:shape id="Text Box 170" o:spid="_x0000_s1068" type="#_x0000_t202" style="position:absolute;margin-left:26.95pt;margin-top:2.65pt;width:202.95pt;height:1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" filled="f" fillcolor="#bbe0e3" stroked="f">
                <v:textbox>
                  <w:txbxContent>
                    <w:p w:rsidR="00D3376C" w:rsidRPr="0094481E" w:rsidRDefault="00D3376C" w:rsidP="009A7B73">
                      <w:pPr>
                        <w:autoSpaceDE w:val="0"/>
                        <w:autoSpaceDN w:val="0"/>
                        <w:adjustRightInd w:val="0"/>
                        <w:rPr>
                          <w:rFonts w:ascii="Arial" w:cs="Arial"/>
                          <w:sz w:val="20"/>
                          <w:szCs w:val="20"/>
                        </w:rPr>
                      </w:pPr>
                      <w:r w:rsidRPr="0094481E">
                        <w:rPr>
                          <w:rFonts w:ascii="Arial" w:cs="Arial"/>
                          <w:sz w:val="20"/>
                          <w:szCs w:val="20"/>
                        </w:rPr>
                        <w:t>10.2 RLC Data Block (PDTCH) * N</w:t>
                      </w:r>
                      <w:r w:rsidRPr="0094481E">
                        <w:rPr>
                          <w:rFonts w:ascii="Arial" w:cs="Arial"/>
                          <w:sz w:val="20"/>
                          <w:szCs w:val="20"/>
                          <w:vertAlign w:val="subscript"/>
                        </w:rPr>
                        <w:t>TX, DL</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1D52C226" wp14:editId="0AEEEC79">
                <wp:simplePos x="0" y="0"/>
                <wp:positionH relativeFrom="column">
                  <wp:posOffset>318135</wp:posOffset>
                </wp:positionH>
                <wp:positionV relativeFrom="paragraph">
                  <wp:posOffset>194310</wp:posOffset>
                </wp:positionV>
                <wp:extent cx="2131060" cy="0"/>
                <wp:effectExtent l="38100" t="76200" r="0" b="95250"/>
                <wp:wrapNone/>
                <wp:docPr id="168" name="Line 12"/>
                <wp:cNvGraphicFramePr/>
                <a:graphic xmlns:a="http://schemas.openxmlformats.org/drawingml/2006/main">
                  <a:graphicData uri="http://schemas.microsoft.com/office/word/2010/wordprocessingShape">
                    <wps:wsp>
                      <wps:cNvCnPr/>
                      <wps:spPr bwMode="auto">
                        <a:xfrm flipH="1">
                          <a:off x="0" y="0"/>
                          <a:ext cx="2131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704320;visibility:visible;mso-wrap-style:square;mso-wrap-distance-left:9pt;mso-wrap-distance-top:0;mso-wrap-distance-right:9pt;mso-wrap-distance-bottom:0;mso-position-horizontal:absolute;mso-position-horizontal-relative:text;mso-position-vertical:absolute;mso-position-vertical-relative:text" from="25.05pt,15.3pt" to="192.8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">
                <v:stroke endarrow="block"/>
              </v:line>
            </w:pict>
          </mc:Fallback>
        </mc:AlternateContent>
      </w:r>
      <w:r>
        <w:rPr>
          <w:noProof/>
        </w:rPr>
        <mc:AlternateContent>
          <mc:Choice Requires="wps">
            <w:drawing>
              <wp:anchor distT="0" distB="0" distL="114300" distR="114300" simplePos="0" relativeHeight="251710464" behindDoc="0" locked="0" layoutInCell="1" allowOverlap="1" wp14:anchorId="0AF28812" wp14:editId="155AD12A">
                <wp:simplePos x="0" y="0"/>
                <wp:positionH relativeFrom="column">
                  <wp:posOffset>413096</wp:posOffset>
                </wp:positionH>
                <wp:positionV relativeFrom="paragraph">
                  <wp:posOffset>284480</wp:posOffset>
                </wp:positionV>
                <wp:extent cx="2577465" cy="250825"/>
                <wp:effectExtent l="0" t="0" r="0" b="0"/>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2508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76C" w:rsidRPr="0094481E" w:rsidRDefault="00D3376C" w:rsidP="003166B2">
                            <w:pPr>
                              <w:autoSpaceDE w:val="0"/>
                              <w:autoSpaceDN w:val="0"/>
                              <w:adjustRightInd w:val="0"/>
                              <w:rPr>
                                <w:rFonts w:ascii="Arial" w:cs="Arial"/>
                                <w:sz w:val="20"/>
                                <w:szCs w:val="20"/>
                              </w:rPr>
                            </w:pPr>
                            <w:r w:rsidRPr="0094481E">
                              <w:rPr>
                                <w:rFonts w:ascii="Arial" w:cs="Arial"/>
                                <w:sz w:val="20"/>
                                <w:szCs w:val="20"/>
                              </w:rPr>
                              <w:t>10</w:t>
                            </w:r>
                            <w:proofErr w:type="gramStart"/>
                            <w:r w:rsidRPr="0094481E">
                              <w:rPr>
                                <w:rFonts w:ascii="Arial" w:cs="Arial"/>
                                <w:sz w:val="20"/>
                                <w:szCs w:val="20"/>
                              </w:rPr>
                              <w:t>.X</w:t>
                            </w:r>
                            <w:proofErr w:type="gramEnd"/>
                            <w:r w:rsidRPr="0094481E">
                              <w:rPr>
                                <w:rFonts w:ascii="Arial" w:cs="Arial"/>
                                <w:sz w:val="20"/>
                                <w:szCs w:val="20"/>
                              </w:rPr>
                              <w:t xml:space="preserve"> RLC Data Block (PDTCH) * N</w:t>
                            </w:r>
                            <w:r w:rsidRPr="0094481E">
                              <w:rPr>
                                <w:rFonts w:ascii="Arial" w:cs="Arial"/>
                                <w:sz w:val="20"/>
                                <w:szCs w:val="20"/>
                                <w:vertAlign w:val="subscript"/>
                              </w:rPr>
                              <w:t>TX, DL</w:t>
                            </w:r>
                          </w:p>
                        </w:txbxContent>
                      </wps:txbx>
                      <wps:bodyPr rot="0" vert="horz" wrap="square" lIns="91440" tIns="45720" rIns="91440" bIns="45720" anchor="t" anchorCtr="0" upright="1">
                        <a:noAutofit/>
                      </wps:bodyPr>
                    </wps:wsp>
                  </a:graphicData>
                </a:graphic>
              </wp:anchor>
            </w:drawing>
          </mc:Choice>
          <mc:Fallback>
            <w:pict>
              <v:shape id="Text Box 172" o:spid="_x0000_s1069" type="#_x0000_t202" style="position:absolute;margin-left:32.55pt;margin-top:22.4pt;width:202.95pt;height:19.7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" filled="f" fillcolor="#bbe0e3" stroked="f">
                <v:textbox>
                  <w:txbxContent>
                    <w:p w:rsidR="00D3376C" w:rsidRPr="0094481E" w:rsidRDefault="00D3376C" w:rsidP="003166B2">
                      <w:pPr>
                        <w:autoSpaceDE w:val="0"/>
                        <w:autoSpaceDN w:val="0"/>
                        <w:adjustRightInd w:val="0"/>
                        <w:rPr>
                          <w:rFonts w:ascii="Arial" w:cs="Arial"/>
                          <w:sz w:val="20"/>
                          <w:szCs w:val="20"/>
                        </w:rPr>
                      </w:pPr>
                      <w:r w:rsidRPr="0094481E">
                        <w:rPr>
                          <w:rFonts w:ascii="Arial" w:cs="Arial"/>
                          <w:sz w:val="20"/>
                          <w:szCs w:val="20"/>
                        </w:rPr>
                        <w:t>10</w:t>
                      </w:r>
                      <w:proofErr w:type="gramStart"/>
                      <w:r w:rsidRPr="0094481E">
                        <w:rPr>
                          <w:rFonts w:ascii="Arial" w:cs="Arial"/>
                          <w:sz w:val="20"/>
                          <w:szCs w:val="20"/>
                        </w:rPr>
                        <w:t>.X</w:t>
                      </w:r>
                      <w:proofErr w:type="gramEnd"/>
                      <w:r w:rsidRPr="0094481E">
                        <w:rPr>
                          <w:rFonts w:ascii="Arial" w:cs="Arial"/>
                          <w:sz w:val="20"/>
                          <w:szCs w:val="20"/>
                        </w:rPr>
                        <w:t xml:space="preserve"> RLC Data Block (PDTCH) * N</w:t>
                      </w:r>
                      <w:r w:rsidRPr="0094481E">
                        <w:rPr>
                          <w:rFonts w:ascii="Arial" w:cs="Arial"/>
                          <w:sz w:val="20"/>
                          <w:szCs w:val="20"/>
                          <w:vertAlign w:val="subscript"/>
                        </w:rPr>
                        <w:t>TX, DL</w:t>
                      </w:r>
                    </w:p>
                  </w:txbxContent>
                </v:textbox>
              </v:shape>
            </w:pict>
          </mc:Fallback>
        </mc:AlternateContent>
      </w:r>
    </w:p>
    <w:p w:rsidR="00D94794" w:rsidRPr="0094481E" w:rsidRDefault="00610CD6"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708416" behindDoc="0" locked="0" layoutInCell="1" allowOverlap="1" wp14:anchorId="25547F94" wp14:editId="35AF0AB0">
                <wp:simplePos x="0" y="0"/>
                <wp:positionH relativeFrom="column">
                  <wp:posOffset>334010</wp:posOffset>
                </wp:positionH>
                <wp:positionV relativeFrom="paragraph">
                  <wp:posOffset>138430</wp:posOffset>
                </wp:positionV>
                <wp:extent cx="2131060" cy="0"/>
                <wp:effectExtent l="38100" t="76200" r="0" b="95250"/>
                <wp:wrapNone/>
                <wp:docPr id="171" name="Line 12"/>
                <wp:cNvGraphicFramePr/>
                <a:graphic xmlns:a="http://schemas.openxmlformats.org/drawingml/2006/main">
                  <a:graphicData uri="http://schemas.microsoft.com/office/word/2010/wordprocessingShape">
                    <wps:wsp>
                      <wps:cNvCnPr/>
                      <wps:spPr bwMode="auto">
                        <a:xfrm flipH="1">
                          <a:off x="0" y="0"/>
                          <a:ext cx="2131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708416;visibility:visible;mso-wrap-style:square;mso-wrap-distance-left:9pt;mso-wrap-distance-top:0;mso-wrap-distance-right:9pt;mso-wrap-distance-bottom:0;mso-position-horizontal:absolute;mso-position-horizontal-relative:text;mso-position-vertical:absolute;mso-position-vertical-relative:text" from="26.3pt,10.9pt" to="194.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">
                <v:stroke endarrow="block"/>
              </v:line>
            </w:pict>
          </mc:Fallback>
        </mc:AlternateContent>
      </w:r>
    </w:p>
    <w:p w:rsidR="00D94794" w:rsidRPr="0094481E" w:rsidRDefault="00D94794" w:rsidP="00D94794">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C12E5A" w:rsidRPr="0094481E" w:rsidRDefault="00C12E5A" w:rsidP="00C12E5A">
      <w:pPr>
        <w:spacing w:after="120"/>
        <w:jc w:val="center"/>
      </w:pPr>
      <w:r w:rsidRPr="0094481E">
        <w:t xml:space="preserve">Figure </w:t>
      </w:r>
      <w:r w:rsidR="00D75C07" w:rsidRPr="0094481E">
        <w:t>3-1</w:t>
      </w:r>
      <w:r w:rsidRPr="0094481E">
        <w:t xml:space="preserve"> – D</w:t>
      </w:r>
      <w:r w:rsidR="00E5797C" w:rsidRPr="0094481E">
        <w:t>ownlink Small Data Transmission</w:t>
      </w:r>
    </w:p>
    <w:p w:rsidR="00C12E5A" w:rsidRPr="0094481E" w:rsidRDefault="00C12E5A" w:rsidP="00C12E5A">
      <w:pPr>
        <w:pStyle w:val="BodyText"/>
      </w:pPr>
    </w:p>
    <w:p w:rsidR="00C12E5A" w:rsidRPr="0094481E" w:rsidRDefault="00C12E5A" w:rsidP="00C12E5A">
      <w:pPr>
        <w:pStyle w:val="BodyText"/>
      </w:pPr>
      <w:r w:rsidRPr="0094481E">
        <w:t xml:space="preserve">Step 1: </w:t>
      </w:r>
      <w:r w:rsidR="00325C59" w:rsidRPr="0094481E">
        <w:t xml:space="preserve">The SGSN </w:t>
      </w:r>
      <w:r w:rsidR="003166B2" w:rsidRPr="0094481E">
        <w:t xml:space="preserve">receives some downlink </w:t>
      </w:r>
      <w:r w:rsidR="00DD145A" w:rsidRPr="0094481E">
        <w:t xml:space="preserve">payload </w:t>
      </w:r>
      <w:r w:rsidR="005A3475" w:rsidRPr="0094481E">
        <w:t xml:space="preserve">(an IP packet) </w:t>
      </w:r>
      <w:r w:rsidR="00DD145A" w:rsidRPr="0094481E">
        <w:t xml:space="preserve">for a given device and </w:t>
      </w:r>
      <w:r w:rsidR="00DF2A22" w:rsidRPr="0094481E">
        <w:t xml:space="preserve">acts on it </w:t>
      </w:r>
      <w:r w:rsidR="003166B2" w:rsidRPr="0094481E">
        <w:t>by sending</w:t>
      </w:r>
      <w:r w:rsidR="00325C59" w:rsidRPr="0094481E">
        <w:t xml:space="preserve"> a BSS</w:t>
      </w:r>
      <w:r w:rsidRPr="0094481E">
        <w:t xml:space="preserve"> a Paging Request </w:t>
      </w:r>
      <w:r w:rsidR="00D1157B" w:rsidRPr="0094481E">
        <w:t xml:space="preserve">message indicating the IMSI, </w:t>
      </w:r>
      <w:proofErr w:type="spellStart"/>
      <w:r w:rsidRPr="0094481E">
        <w:t>eDRX</w:t>
      </w:r>
      <w:proofErr w:type="spellEnd"/>
      <w:r w:rsidRPr="0094481E">
        <w:t xml:space="preserve"> cycle length</w:t>
      </w:r>
      <w:r w:rsidR="005A3475" w:rsidRPr="0094481E">
        <w:t xml:space="preserve"> </w:t>
      </w:r>
      <w:r w:rsidR="000827D2" w:rsidRPr="0094481E">
        <w:t>and N</w:t>
      </w:r>
      <w:r w:rsidR="00D1157B" w:rsidRPr="0094481E">
        <w:rPr>
          <w:vertAlign w:val="subscript"/>
        </w:rPr>
        <w:t>TX</w:t>
      </w:r>
      <w:r w:rsidR="000827D2" w:rsidRPr="0094481E">
        <w:rPr>
          <w:vertAlign w:val="subscript"/>
        </w:rPr>
        <w:t>, DL</w:t>
      </w:r>
      <w:r w:rsidR="00D1157B" w:rsidRPr="0094481E">
        <w:t xml:space="preserve"> </w:t>
      </w:r>
      <w:r w:rsidRPr="0094481E">
        <w:t>of the target device</w:t>
      </w:r>
      <w:r w:rsidR="001A0E4E" w:rsidRPr="0094481E">
        <w:t xml:space="preserve"> </w:t>
      </w:r>
      <w:r w:rsidR="00AD6F6B" w:rsidRPr="0094481E">
        <w:t>where the indicated N</w:t>
      </w:r>
      <w:r w:rsidR="001A0E4E" w:rsidRPr="0094481E">
        <w:rPr>
          <w:vertAlign w:val="subscript"/>
        </w:rPr>
        <w:t>TX</w:t>
      </w:r>
      <w:r w:rsidR="00AD6F6B" w:rsidRPr="0094481E">
        <w:rPr>
          <w:vertAlign w:val="subscript"/>
        </w:rPr>
        <w:t>, DL</w:t>
      </w:r>
      <w:r w:rsidR="001A0E4E" w:rsidRPr="0094481E">
        <w:t xml:space="preserve"> is based on the DL coverage class </w:t>
      </w:r>
      <w:r w:rsidR="005A3475" w:rsidRPr="0094481E">
        <w:t xml:space="preserve">last </w:t>
      </w:r>
      <w:r w:rsidR="001A0E4E" w:rsidRPr="0094481E">
        <w:t>indicate</w:t>
      </w:r>
      <w:r w:rsidR="005A3475" w:rsidRPr="0094481E">
        <w:t>d by the device (e.g. within a</w:t>
      </w:r>
      <w:r w:rsidR="001A0E4E" w:rsidRPr="0094481E">
        <w:t xml:space="preserve"> RAU Request message</w:t>
      </w:r>
      <w:r w:rsidR="005A3475" w:rsidRPr="0094481E">
        <w:t>)</w:t>
      </w:r>
      <w:r w:rsidRPr="0094481E">
        <w:t>.</w:t>
      </w:r>
    </w:p>
    <w:p w:rsidR="001A0E4E" w:rsidRPr="0094481E" w:rsidRDefault="00C12E5A" w:rsidP="00D1157B">
      <w:pPr>
        <w:pStyle w:val="BodyText"/>
      </w:pPr>
      <w:r w:rsidRPr="0094481E">
        <w:t xml:space="preserve">Step 2: </w:t>
      </w:r>
      <w:r w:rsidR="00D1157B" w:rsidRPr="0094481E">
        <w:t xml:space="preserve">The Page message is sent on the </w:t>
      </w:r>
      <w:r w:rsidR="0037395A" w:rsidRPr="0094481E">
        <w:t>EC-</w:t>
      </w:r>
      <w:r w:rsidR="00D1157B" w:rsidRPr="0094481E">
        <w:t xml:space="preserve">PCH using the nominal paging group of the device </w:t>
      </w:r>
      <w:r w:rsidR="00325C59" w:rsidRPr="0094481E">
        <w:t xml:space="preserve">determined </w:t>
      </w:r>
      <w:r w:rsidR="00D1157B" w:rsidRPr="0094481E">
        <w:t xml:space="preserve">using </w:t>
      </w:r>
      <w:r w:rsidR="00325C59" w:rsidRPr="0094481E">
        <w:t xml:space="preserve">IMSI, </w:t>
      </w:r>
      <w:proofErr w:type="spellStart"/>
      <w:r w:rsidR="00325C59" w:rsidRPr="0094481E">
        <w:t>eDRX</w:t>
      </w:r>
      <w:proofErr w:type="spellEnd"/>
      <w:r w:rsidR="00325C59" w:rsidRPr="0094481E">
        <w:t xml:space="preserve"> cycle length, the number of </w:t>
      </w:r>
      <w:r w:rsidR="0037395A" w:rsidRPr="0094481E">
        <w:t>EC-</w:t>
      </w:r>
      <w:r w:rsidR="00325C59" w:rsidRPr="0094481E">
        <w:t xml:space="preserve">PCH blocks per 51-multiframe and </w:t>
      </w:r>
      <w:r w:rsidR="000827D2" w:rsidRPr="0094481E">
        <w:t>N</w:t>
      </w:r>
      <w:r w:rsidR="00D1157B" w:rsidRPr="0094481E">
        <w:rPr>
          <w:vertAlign w:val="subscript"/>
        </w:rPr>
        <w:t>TX</w:t>
      </w:r>
      <w:r w:rsidR="000827D2" w:rsidRPr="0094481E">
        <w:rPr>
          <w:vertAlign w:val="subscript"/>
        </w:rPr>
        <w:t>, DL</w:t>
      </w:r>
      <w:r w:rsidR="00034756" w:rsidRPr="0094481E">
        <w:t>.</w:t>
      </w:r>
    </w:p>
    <w:p w:rsidR="0037395A" w:rsidRPr="0094481E" w:rsidRDefault="001A0E4E" w:rsidP="001A0E4E">
      <w:pPr>
        <w:pStyle w:val="BodyText"/>
        <w:numPr>
          <w:ilvl w:val="0"/>
          <w:numId w:val="40"/>
        </w:numPr>
      </w:pPr>
      <w:r w:rsidRPr="0094481E">
        <w:t>E</w:t>
      </w:r>
      <w:r w:rsidR="00325C59" w:rsidRPr="0094481E">
        <w:t xml:space="preserve">ach </w:t>
      </w:r>
      <w:proofErr w:type="spellStart"/>
      <w:r w:rsidR="00325C59" w:rsidRPr="0094481E">
        <w:t>eDRX</w:t>
      </w:r>
      <w:proofErr w:type="spellEnd"/>
      <w:r w:rsidR="00325C59" w:rsidRPr="0094481E">
        <w:t xml:space="preserve"> cycle consists of </w:t>
      </w:r>
      <w:r w:rsidR="00610CD6" w:rsidRPr="0094481E">
        <w:t>Y</w:t>
      </w:r>
      <w:r w:rsidR="0037395A" w:rsidRPr="0094481E">
        <w:t xml:space="preserve"> 51-multiframes subject to the restriction that each </w:t>
      </w:r>
      <w:proofErr w:type="spellStart"/>
      <w:r w:rsidR="0037395A" w:rsidRPr="0094481E">
        <w:t>eDRX</w:t>
      </w:r>
      <w:proofErr w:type="spellEnd"/>
      <w:r w:rsidR="0037395A" w:rsidRPr="0094481E">
        <w:t xml:space="preserve"> cycle must </w:t>
      </w:r>
      <w:proofErr w:type="gramStart"/>
      <w:r w:rsidR="0037395A" w:rsidRPr="0094481E">
        <w:t>occur</w:t>
      </w:r>
      <w:proofErr w:type="gramEnd"/>
      <w:r w:rsidR="0037395A" w:rsidRPr="0094481E">
        <w:t xml:space="preserve"> </w:t>
      </w:r>
      <w:r w:rsidR="00325C59" w:rsidRPr="0094481E">
        <w:t xml:space="preserve">an integral number </w:t>
      </w:r>
      <w:r w:rsidR="0037395A" w:rsidRPr="0094481E">
        <w:t xml:space="preserve">of times within the overall TDMA FN space. </w:t>
      </w:r>
    </w:p>
    <w:p w:rsidR="0037395A" w:rsidRPr="0094481E" w:rsidRDefault="0037395A" w:rsidP="001A0E4E">
      <w:pPr>
        <w:pStyle w:val="BodyText"/>
        <w:numPr>
          <w:ilvl w:val="0"/>
          <w:numId w:val="40"/>
        </w:numPr>
      </w:pPr>
      <w:r w:rsidRPr="0094481E">
        <w:t xml:space="preserve">The number of paging groups per </w:t>
      </w:r>
      <w:proofErr w:type="spellStart"/>
      <w:r w:rsidRPr="0094481E">
        <w:t>eDRX</w:t>
      </w:r>
      <w:proofErr w:type="spellEnd"/>
      <w:r w:rsidRPr="0094481E">
        <w:t xml:space="preserve"> cycle is determined on a coverage class basis where the BSS first determines the nominal pagi</w:t>
      </w:r>
      <w:r w:rsidR="00AD6F6B" w:rsidRPr="0094481E">
        <w:t>ng group of a device assuming N</w:t>
      </w:r>
      <w:r w:rsidRPr="0094481E">
        <w:rPr>
          <w:vertAlign w:val="subscript"/>
        </w:rPr>
        <w:t>TX</w:t>
      </w:r>
      <w:r w:rsidR="00AD6F6B" w:rsidRPr="0094481E">
        <w:rPr>
          <w:vertAlign w:val="subscript"/>
        </w:rPr>
        <w:t>, DL</w:t>
      </w:r>
      <w:r w:rsidRPr="0094481E">
        <w:t xml:space="preserve"> = 1 which effe</w:t>
      </w:r>
      <w:r w:rsidR="00034756" w:rsidRPr="0094481E">
        <w:t>ctively determines a window of four</w:t>
      </w:r>
      <w:r w:rsidRPr="0094481E">
        <w:t xml:space="preserve"> 51-multiframes in which the device will wake up to attempt read according to its actual nominal paging group</w:t>
      </w:r>
      <w:r w:rsidR="00786FD6" w:rsidRPr="0094481E">
        <w:t>, see [5]</w:t>
      </w:r>
      <w:r w:rsidRPr="0094481E">
        <w:t>.</w:t>
      </w:r>
    </w:p>
    <w:p w:rsidR="0037395A" w:rsidRPr="0094481E" w:rsidRDefault="0037395A" w:rsidP="001A0E4E">
      <w:pPr>
        <w:pStyle w:val="BodyText"/>
        <w:numPr>
          <w:ilvl w:val="0"/>
          <w:numId w:val="40"/>
        </w:numPr>
      </w:pPr>
      <w:r w:rsidRPr="0094481E">
        <w:t>The specific EC-PCH blocks a device considers to be its nominal paging group within t</w:t>
      </w:r>
      <w:r w:rsidR="00034756" w:rsidRPr="0094481E">
        <w:t>he four</w:t>
      </w:r>
      <w:r w:rsidRPr="0094481E">
        <w:t xml:space="preserve"> 51-multiframe window is determined bas</w:t>
      </w:r>
      <w:r w:rsidR="00370DF5" w:rsidRPr="0094481E">
        <w:t>ed on the</w:t>
      </w:r>
      <w:r w:rsidRPr="0094481E">
        <w:t xml:space="preserve"> DL coverage class </w:t>
      </w:r>
      <w:r w:rsidR="00370DF5" w:rsidRPr="0094481E">
        <w:t xml:space="preserve">last indicated by the device </w:t>
      </w:r>
      <w:r w:rsidRPr="0094481E">
        <w:t xml:space="preserve">(see </w:t>
      </w:r>
      <w:r w:rsidR="00370DF5" w:rsidRPr="0094481E">
        <w:t>[4</w:t>
      </w:r>
      <w:r w:rsidRPr="0094481E">
        <w:t xml:space="preserve">]). </w:t>
      </w:r>
    </w:p>
    <w:p w:rsidR="00370DF5" w:rsidRPr="0094481E" w:rsidRDefault="001A0E4E" w:rsidP="00370DF5">
      <w:pPr>
        <w:pStyle w:val="BodyText"/>
      </w:pPr>
      <w:r w:rsidRPr="0094481E">
        <w:lastRenderedPageBreak/>
        <w:t xml:space="preserve">Step 3: </w:t>
      </w:r>
      <w:r w:rsidR="00370DF5" w:rsidRPr="0094481E">
        <w:t xml:space="preserve">A device sends multiple repetitions of a Page Response </w:t>
      </w:r>
      <w:r w:rsidR="00504F0C" w:rsidRPr="0094481E">
        <w:t xml:space="preserve">Request </w:t>
      </w:r>
      <w:r w:rsidR="00370DF5" w:rsidRPr="0094481E">
        <w:t xml:space="preserve">message on the EC-RACH based on its estimated UL coverage class </w:t>
      </w:r>
      <w:r w:rsidR="00AD6F6B" w:rsidRPr="0094481E">
        <w:t>N</w:t>
      </w:r>
      <w:r w:rsidR="00AD6F6B" w:rsidRPr="0094481E">
        <w:rPr>
          <w:vertAlign w:val="subscript"/>
        </w:rPr>
        <w:t xml:space="preserve">TX, UL </w:t>
      </w:r>
      <w:r w:rsidR="00370DF5" w:rsidRPr="0094481E">
        <w:t xml:space="preserve">(a single repetition is always used </w:t>
      </w:r>
      <w:r w:rsidR="00DF2A22" w:rsidRPr="0094481E">
        <w:t>by a device in normal coverage</w:t>
      </w:r>
      <w:r w:rsidR="00370DF5" w:rsidRPr="0094481E">
        <w:t>):</w:t>
      </w:r>
    </w:p>
    <w:p w:rsidR="00370DF5" w:rsidRPr="0094481E" w:rsidRDefault="00370DF5" w:rsidP="00370DF5">
      <w:pPr>
        <w:pStyle w:val="BodyText"/>
        <w:numPr>
          <w:ilvl w:val="0"/>
          <w:numId w:val="40"/>
        </w:numPr>
      </w:pPr>
      <w:r w:rsidRPr="0094481E">
        <w:t>The information a device incl</w:t>
      </w:r>
      <w:r w:rsidR="00504F0C" w:rsidRPr="0094481E">
        <w:t>udes within a Page Response</w:t>
      </w:r>
      <w:r w:rsidRPr="0094481E">
        <w:t xml:space="preserve"> </w:t>
      </w:r>
      <w:r w:rsidR="00504F0C" w:rsidRPr="0094481E">
        <w:t xml:space="preserve">Request </w:t>
      </w:r>
      <w:r w:rsidRPr="0094481E">
        <w:t>m</w:t>
      </w:r>
      <w:r w:rsidR="00504F0C" w:rsidRPr="0094481E">
        <w:t>essage is indicated by Table 2-2</w:t>
      </w:r>
      <w:r w:rsidRPr="0094481E">
        <w:t xml:space="preserve">.  </w:t>
      </w:r>
    </w:p>
    <w:p w:rsidR="00370DF5" w:rsidRPr="0094481E" w:rsidRDefault="00370DF5" w:rsidP="00370DF5">
      <w:pPr>
        <w:pStyle w:val="ListParagraph"/>
        <w:numPr>
          <w:ilvl w:val="0"/>
          <w:numId w:val="40"/>
        </w:numPr>
      </w:pPr>
      <w:r w:rsidRPr="0094481E">
        <w:t xml:space="preserve">An indication of whether or not a device supports MCS-5 through MCS-9 is indicted by the TSC used when sending the </w:t>
      </w:r>
      <w:r w:rsidR="00504F0C" w:rsidRPr="0094481E">
        <w:t xml:space="preserve">Page Response Request </w:t>
      </w:r>
      <w:r w:rsidRPr="0094481E">
        <w:t>message as per legacy operation.</w:t>
      </w:r>
    </w:p>
    <w:p w:rsidR="008B1338" w:rsidRPr="0094481E" w:rsidRDefault="008B1338" w:rsidP="008B1338">
      <w:pPr>
        <w:pStyle w:val="BodyText"/>
        <w:numPr>
          <w:ilvl w:val="0"/>
          <w:numId w:val="40"/>
        </w:numPr>
      </w:pPr>
      <w:r w:rsidRPr="0094481E">
        <w:t xml:space="preserve">The Page Response Request sent on the EC-RACH includes an indication of the DL coverage class estimated by the device. </w:t>
      </w:r>
    </w:p>
    <w:p w:rsidR="008B1338" w:rsidRPr="0094481E" w:rsidRDefault="008B1338" w:rsidP="008B1338">
      <w:pPr>
        <w:pStyle w:val="BodyText"/>
        <w:numPr>
          <w:ilvl w:val="0"/>
          <w:numId w:val="40"/>
        </w:numPr>
      </w:pPr>
      <w:r w:rsidRPr="0094481E">
        <w:t>System information sent on TS1 indicates if a device in normal coverage (N</w:t>
      </w:r>
      <w:r w:rsidRPr="0094481E">
        <w:rPr>
          <w:vertAlign w:val="subscript"/>
        </w:rPr>
        <w:t>TX, UL</w:t>
      </w:r>
      <w:r w:rsidRPr="0094481E">
        <w:t xml:space="preserve"> = N</w:t>
      </w:r>
      <w:r w:rsidRPr="0094481E">
        <w:rPr>
          <w:vertAlign w:val="subscript"/>
        </w:rPr>
        <w:t>TX, DL</w:t>
      </w:r>
      <w:r w:rsidRPr="0094481E">
        <w:t xml:space="preserve"> = 1) is to perform system access using the RACH of TS0 or the RACH of TS1.</w:t>
      </w:r>
    </w:p>
    <w:p w:rsidR="00C05DCD" w:rsidRPr="0094481E" w:rsidRDefault="00C05DCD" w:rsidP="008B1338">
      <w:pPr>
        <w:pStyle w:val="BodyText"/>
        <w:ind w:left="644"/>
        <w:jc w:val="center"/>
      </w:pPr>
    </w:p>
    <w:p w:rsidR="00AD6F6B" w:rsidRPr="0094481E" w:rsidRDefault="00370DF5" w:rsidP="008B1338">
      <w:pPr>
        <w:pStyle w:val="BodyText"/>
        <w:ind w:left="644"/>
        <w:jc w:val="center"/>
      </w:pPr>
      <w:r w:rsidRPr="0094481E">
        <w:t xml:space="preserve">Table 2-2: Page Response </w:t>
      </w:r>
      <w:r w:rsidR="00504F0C" w:rsidRPr="0094481E">
        <w:t xml:space="preserve">Request </w:t>
      </w:r>
      <w:r w:rsidRPr="0094481E">
        <w:t>Message Content</w:t>
      </w:r>
    </w:p>
    <w:tbl>
      <w:tblPr>
        <w:tblW w:w="77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1692"/>
        <w:gridCol w:w="989"/>
        <w:gridCol w:w="989"/>
        <w:gridCol w:w="1329"/>
        <w:gridCol w:w="1121"/>
      </w:tblGrid>
      <w:tr w:rsidR="00AD6F6B" w:rsidTr="008B1338">
        <w:trPr>
          <w:jc w:val="center"/>
        </w:trPr>
        <w:tc>
          <w:tcPr>
            <w:tcW w:w="1588" w:type="dxa"/>
            <w:tcBorders>
              <w:bottom w:val="double" w:sz="4" w:space="0" w:color="auto"/>
            </w:tcBorders>
            <w:shd w:val="clear" w:color="auto" w:fill="95B3D7" w:themeFill="accent1" w:themeFillTint="99"/>
          </w:tcPr>
          <w:p w:rsidR="00AD6F6B" w:rsidRPr="00CD00A5" w:rsidRDefault="00AD6F6B" w:rsidP="008B1338">
            <w:pPr>
              <w:pStyle w:val="TAH"/>
              <w:rPr>
                <w:rFonts w:eastAsia="SimSun"/>
              </w:rPr>
            </w:pPr>
            <w:r>
              <w:rPr>
                <w:rFonts w:eastAsia="SimSun"/>
              </w:rPr>
              <w:t>Type of Access Request</w:t>
            </w:r>
          </w:p>
        </w:tc>
        <w:tc>
          <w:tcPr>
            <w:tcW w:w="1692" w:type="dxa"/>
            <w:tcBorders>
              <w:bottom w:val="double" w:sz="4" w:space="0" w:color="auto"/>
            </w:tcBorders>
            <w:shd w:val="clear" w:color="auto" w:fill="95B3D7" w:themeFill="accent1" w:themeFillTint="99"/>
          </w:tcPr>
          <w:p w:rsidR="00AD6F6B" w:rsidRPr="0094481E" w:rsidRDefault="00AD6F6B" w:rsidP="008B1338">
            <w:pPr>
              <w:pStyle w:val="TAH"/>
              <w:rPr>
                <w:rFonts w:eastAsia="SimSun"/>
              </w:rPr>
            </w:pPr>
            <w:r w:rsidRPr="0094481E">
              <w:rPr>
                <w:rFonts w:eastAsia="SimSun"/>
              </w:rPr>
              <w:t xml:space="preserve"> Number of MCS-1 Coded Blocks (4 bits)</w:t>
            </w:r>
          </w:p>
        </w:tc>
        <w:tc>
          <w:tcPr>
            <w:tcW w:w="989" w:type="dxa"/>
            <w:tcBorders>
              <w:bottom w:val="double" w:sz="4" w:space="0" w:color="auto"/>
            </w:tcBorders>
            <w:shd w:val="clear" w:color="auto" w:fill="95B3D7" w:themeFill="accent1" w:themeFillTint="99"/>
          </w:tcPr>
          <w:p w:rsidR="00AD6F6B" w:rsidRPr="004F6DAD" w:rsidRDefault="00AD6F6B" w:rsidP="008B1338">
            <w:pPr>
              <w:pStyle w:val="TAH"/>
              <w:rPr>
                <w:rFonts w:eastAsia="SimSun"/>
              </w:rPr>
            </w:pPr>
            <w:r>
              <w:rPr>
                <w:rFonts w:eastAsia="SimSun"/>
              </w:rPr>
              <w:t>Spare Bit        (1 bit)</w:t>
            </w:r>
          </w:p>
        </w:tc>
        <w:tc>
          <w:tcPr>
            <w:tcW w:w="989" w:type="dxa"/>
            <w:tcBorders>
              <w:bottom w:val="double" w:sz="4" w:space="0" w:color="auto"/>
            </w:tcBorders>
            <w:shd w:val="clear" w:color="auto" w:fill="95B3D7" w:themeFill="accent1" w:themeFillTint="99"/>
          </w:tcPr>
          <w:p w:rsidR="00AD6F6B" w:rsidRPr="004F6DAD" w:rsidRDefault="00AD6F6B" w:rsidP="008B1338">
            <w:pPr>
              <w:pStyle w:val="TAH"/>
              <w:rPr>
                <w:rFonts w:eastAsia="SimSun"/>
              </w:rPr>
            </w:pPr>
            <w:r>
              <w:rPr>
                <w:rFonts w:eastAsia="SimSun"/>
              </w:rPr>
              <w:t>Random Bits      (3 bits)</w:t>
            </w:r>
          </w:p>
        </w:tc>
        <w:tc>
          <w:tcPr>
            <w:tcW w:w="1329" w:type="dxa"/>
            <w:tcBorders>
              <w:bottom w:val="double" w:sz="4" w:space="0" w:color="auto"/>
            </w:tcBorders>
            <w:shd w:val="clear" w:color="auto" w:fill="95B3D7" w:themeFill="accent1" w:themeFillTint="99"/>
          </w:tcPr>
          <w:p w:rsidR="00AD6F6B" w:rsidRPr="004F6DAD" w:rsidRDefault="00AD6F6B" w:rsidP="00C05DCD">
            <w:pPr>
              <w:pStyle w:val="TAH"/>
              <w:rPr>
                <w:rFonts w:eastAsia="SimSun"/>
              </w:rPr>
            </w:pPr>
            <w:r>
              <w:rPr>
                <w:rFonts w:eastAsia="SimSun"/>
              </w:rPr>
              <w:t>DL Coverage Class          (3 bits)</w:t>
            </w:r>
          </w:p>
        </w:tc>
        <w:tc>
          <w:tcPr>
            <w:tcW w:w="1121" w:type="dxa"/>
            <w:tcBorders>
              <w:bottom w:val="double" w:sz="4" w:space="0" w:color="auto"/>
            </w:tcBorders>
            <w:shd w:val="clear" w:color="auto" w:fill="95B3D7" w:themeFill="accent1" w:themeFillTint="99"/>
          </w:tcPr>
          <w:p w:rsidR="00AD6F6B" w:rsidRPr="004F6DAD" w:rsidRDefault="00AD6F6B" w:rsidP="008B1338">
            <w:pPr>
              <w:pStyle w:val="TAH"/>
              <w:rPr>
                <w:rFonts w:eastAsia="SimSun"/>
              </w:rPr>
            </w:pPr>
            <w:r>
              <w:rPr>
                <w:rFonts w:eastAsia="SimSun"/>
              </w:rPr>
              <w:t>Device Identity (32 bits)</w:t>
            </w:r>
          </w:p>
        </w:tc>
      </w:tr>
      <w:tr w:rsidR="00AD6F6B" w:rsidTr="008B1338">
        <w:trPr>
          <w:jc w:val="center"/>
        </w:trPr>
        <w:tc>
          <w:tcPr>
            <w:tcW w:w="1588" w:type="dxa"/>
            <w:tcBorders>
              <w:top w:val="double" w:sz="4" w:space="0" w:color="auto"/>
            </w:tcBorders>
            <w:shd w:val="clear" w:color="auto" w:fill="auto"/>
          </w:tcPr>
          <w:p w:rsidR="00AD6F6B" w:rsidRPr="004F6DAD" w:rsidRDefault="00AD6F6B" w:rsidP="008B1338">
            <w:pPr>
              <w:pStyle w:val="TAC"/>
              <w:rPr>
                <w:rFonts w:eastAsia="SimSun"/>
              </w:rPr>
            </w:pPr>
            <w:r>
              <w:rPr>
                <w:rFonts w:eastAsia="SimSun"/>
              </w:rPr>
              <w:t>AB on TS0</w:t>
            </w:r>
          </w:p>
        </w:tc>
        <w:tc>
          <w:tcPr>
            <w:tcW w:w="1692" w:type="dxa"/>
            <w:tcBorders>
              <w:top w:val="double" w:sz="4" w:space="0" w:color="auto"/>
            </w:tcBorders>
            <w:shd w:val="clear" w:color="auto" w:fill="auto"/>
          </w:tcPr>
          <w:p w:rsidR="00AD6F6B" w:rsidRPr="004F6DAD" w:rsidRDefault="00AD6F6B" w:rsidP="008B1338">
            <w:pPr>
              <w:pStyle w:val="TAC"/>
              <w:rPr>
                <w:rFonts w:eastAsia="SimSun"/>
              </w:rPr>
            </w:pPr>
            <w:r>
              <w:rPr>
                <w:rFonts w:eastAsia="SimSun"/>
              </w:rPr>
              <w:t>Yes (0000 = page response request)</w:t>
            </w:r>
          </w:p>
        </w:tc>
        <w:tc>
          <w:tcPr>
            <w:tcW w:w="989" w:type="dxa"/>
            <w:tcBorders>
              <w:top w:val="double" w:sz="4" w:space="0" w:color="auto"/>
            </w:tcBorders>
          </w:tcPr>
          <w:p w:rsidR="00AD6F6B" w:rsidRPr="004F6DAD" w:rsidRDefault="00AD6F6B" w:rsidP="008B1338">
            <w:pPr>
              <w:pStyle w:val="TAC"/>
              <w:rPr>
                <w:rFonts w:eastAsia="SimSun"/>
              </w:rPr>
            </w:pPr>
            <w:r>
              <w:rPr>
                <w:rFonts w:eastAsia="SimSun"/>
              </w:rPr>
              <w:t>Yes</w:t>
            </w:r>
          </w:p>
        </w:tc>
        <w:tc>
          <w:tcPr>
            <w:tcW w:w="989" w:type="dxa"/>
            <w:tcBorders>
              <w:top w:val="double" w:sz="4" w:space="0" w:color="auto"/>
            </w:tcBorders>
          </w:tcPr>
          <w:p w:rsidR="00AD6F6B" w:rsidRPr="004F6DAD" w:rsidRDefault="00AD6F6B" w:rsidP="008B1338">
            <w:pPr>
              <w:pStyle w:val="TAC"/>
              <w:rPr>
                <w:rFonts w:eastAsia="SimSun"/>
              </w:rPr>
            </w:pPr>
            <w:r>
              <w:rPr>
                <w:rFonts w:eastAsia="SimSun"/>
              </w:rPr>
              <w:t>Yes</w:t>
            </w:r>
          </w:p>
        </w:tc>
        <w:tc>
          <w:tcPr>
            <w:tcW w:w="1329" w:type="dxa"/>
            <w:tcBorders>
              <w:top w:val="double" w:sz="4" w:space="0" w:color="auto"/>
            </w:tcBorders>
          </w:tcPr>
          <w:p w:rsidR="00AD6F6B" w:rsidRPr="004F6DAD" w:rsidRDefault="00AD6F6B" w:rsidP="008B1338">
            <w:pPr>
              <w:pStyle w:val="TAC"/>
              <w:rPr>
                <w:rFonts w:eastAsia="SimSun"/>
              </w:rPr>
            </w:pPr>
            <w:r>
              <w:rPr>
                <w:rFonts w:eastAsia="SimSun"/>
              </w:rPr>
              <w:t>No</w:t>
            </w:r>
            <w:r w:rsidRPr="005F3F36">
              <w:rPr>
                <w:rFonts w:eastAsia="SimSun"/>
                <w:vertAlign w:val="superscript"/>
              </w:rPr>
              <w:t>1</w:t>
            </w:r>
          </w:p>
        </w:tc>
        <w:tc>
          <w:tcPr>
            <w:tcW w:w="1121" w:type="dxa"/>
            <w:tcBorders>
              <w:top w:val="double" w:sz="4" w:space="0" w:color="auto"/>
            </w:tcBorders>
            <w:shd w:val="clear" w:color="auto" w:fill="auto"/>
          </w:tcPr>
          <w:p w:rsidR="00AD6F6B" w:rsidRPr="004F6DAD" w:rsidRDefault="00AD6F6B" w:rsidP="008B1338">
            <w:pPr>
              <w:pStyle w:val="TAC"/>
              <w:rPr>
                <w:rFonts w:eastAsia="SimSun"/>
              </w:rPr>
            </w:pPr>
            <w:r>
              <w:rPr>
                <w:rFonts w:eastAsia="SimSun"/>
              </w:rPr>
              <w:t>No</w:t>
            </w:r>
          </w:p>
        </w:tc>
      </w:tr>
      <w:tr w:rsidR="00AD6F6B" w:rsidTr="008B1338">
        <w:trPr>
          <w:jc w:val="center"/>
        </w:trPr>
        <w:tc>
          <w:tcPr>
            <w:tcW w:w="1588" w:type="dxa"/>
            <w:shd w:val="clear" w:color="auto" w:fill="auto"/>
          </w:tcPr>
          <w:p w:rsidR="00AD6F6B" w:rsidRPr="004F6DAD" w:rsidRDefault="00AD6F6B" w:rsidP="00651074">
            <w:pPr>
              <w:pStyle w:val="TAC"/>
              <w:rPr>
                <w:rFonts w:eastAsia="SimSun"/>
              </w:rPr>
            </w:pPr>
            <w:r>
              <w:rPr>
                <w:rFonts w:eastAsia="SimSun"/>
              </w:rPr>
              <w:t>AB on TS1</w:t>
            </w:r>
          </w:p>
        </w:tc>
        <w:tc>
          <w:tcPr>
            <w:tcW w:w="1692" w:type="dxa"/>
            <w:tcBorders>
              <w:bottom w:val="single" w:sz="4" w:space="0" w:color="000000"/>
            </w:tcBorders>
            <w:shd w:val="clear" w:color="auto" w:fill="auto"/>
          </w:tcPr>
          <w:p w:rsidR="00AD6F6B" w:rsidRPr="004F6DAD" w:rsidRDefault="00AD6F6B" w:rsidP="008B1338">
            <w:pPr>
              <w:pStyle w:val="TAC"/>
              <w:rPr>
                <w:rFonts w:eastAsia="SimSun"/>
              </w:rPr>
            </w:pPr>
            <w:r>
              <w:rPr>
                <w:rFonts w:eastAsia="SimSun"/>
              </w:rPr>
              <w:t>Yes (0000 = page response request)</w:t>
            </w:r>
          </w:p>
        </w:tc>
        <w:tc>
          <w:tcPr>
            <w:tcW w:w="989" w:type="dxa"/>
          </w:tcPr>
          <w:p w:rsidR="00AD6F6B" w:rsidRPr="004F6DAD" w:rsidRDefault="00AD6F6B" w:rsidP="008B1338">
            <w:pPr>
              <w:pStyle w:val="TAC"/>
              <w:rPr>
                <w:rFonts w:eastAsia="SimSun"/>
              </w:rPr>
            </w:pPr>
            <w:r>
              <w:rPr>
                <w:rFonts w:eastAsia="SimSun"/>
              </w:rPr>
              <w:t>Yes</w:t>
            </w:r>
          </w:p>
        </w:tc>
        <w:tc>
          <w:tcPr>
            <w:tcW w:w="989" w:type="dxa"/>
          </w:tcPr>
          <w:p w:rsidR="00AD6F6B" w:rsidRPr="004F6DAD" w:rsidRDefault="00AD6F6B" w:rsidP="008B1338">
            <w:pPr>
              <w:pStyle w:val="TAC"/>
              <w:rPr>
                <w:rFonts w:eastAsia="SimSun"/>
              </w:rPr>
            </w:pPr>
            <w:r>
              <w:rPr>
                <w:rFonts w:eastAsia="SimSun"/>
              </w:rPr>
              <w:t>Yes</w:t>
            </w:r>
          </w:p>
        </w:tc>
        <w:tc>
          <w:tcPr>
            <w:tcW w:w="1329" w:type="dxa"/>
          </w:tcPr>
          <w:p w:rsidR="00AD6F6B" w:rsidRPr="004F6DAD" w:rsidRDefault="00AD6F6B" w:rsidP="008B1338">
            <w:pPr>
              <w:pStyle w:val="TAC"/>
              <w:rPr>
                <w:rFonts w:eastAsia="SimSun"/>
              </w:rPr>
            </w:pPr>
            <w:r>
              <w:rPr>
                <w:rFonts w:eastAsia="SimSun"/>
              </w:rPr>
              <w:t>Yes</w:t>
            </w:r>
          </w:p>
        </w:tc>
        <w:tc>
          <w:tcPr>
            <w:tcW w:w="1121" w:type="dxa"/>
            <w:shd w:val="clear" w:color="auto" w:fill="auto"/>
          </w:tcPr>
          <w:p w:rsidR="00AD6F6B" w:rsidRPr="004F6DAD" w:rsidRDefault="00AD6F6B" w:rsidP="008B1338">
            <w:pPr>
              <w:pStyle w:val="TAC"/>
              <w:rPr>
                <w:rFonts w:eastAsia="SimSun"/>
              </w:rPr>
            </w:pPr>
            <w:r>
              <w:rPr>
                <w:rFonts w:eastAsia="SimSun"/>
              </w:rPr>
              <w:t>No</w:t>
            </w:r>
          </w:p>
        </w:tc>
      </w:tr>
      <w:tr w:rsidR="00AD6F6B" w:rsidRPr="004F6DAD" w:rsidTr="008B1338">
        <w:trPr>
          <w:jc w:val="center"/>
        </w:trPr>
        <w:tc>
          <w:tcPr>
            <w:tcW w:w="1588" w:type="dxa"/>
            <w:shd w:val="clear" w:color="auto" w:fill="auto"/>
          </w:tcPr>
          <w:p w:rsidR="00AD6F6B" w:rsidRPr="004F6DAD" w:rsidRDefault="00AD6F6B" w:rsidP="008B1338">
            <w:pPr>
              <w:pStyle w:val="TAC"/>
              <w:rPr>
                <w:rFonts w:eastAsia="SimSun"/>
              </w:rPr>
            </w:pPr>
            <w:r>
              <w:rPr>
                <w:rFonts w:eastAsia="SimSun"/>
              </w:rPr>
              <w:t>NB on TS0</w:t>
            </w:r>
          </w:p>
        </w:tc>
        <w:tc>
          <w:tcPr>
            <w:tcW w:w="1692" w:type="dxa"/>
            <w:tcBorders>
              <w:bottom w:val="single" w:sz="4" w:space="0" w:color="000000"/>
            </w:tcBorders>
            <w:shd w:val="clear" w:color="auto" w:fill="auto"/>
          </w:tcPr>
          <w:p w:rsidR="00AD6F6B" w:rsidRPr="004F6DAD" w:rsidRDefault="00AD6F6B" w:rsidP="008B1338">
            <w:pPr>
              <w:pStyle w:val="TAC"/>
              <w:rPr>
                <w:rFonts w:eastAsia="SimSun"/>
              </w:rPr>
            </w:pPr>
            <w:r>
              <w:rPr>
                <w:rFonts w:eastAsia="SimSun"/>
              </w:rPr>
              <w:t>Yes</w:t>
            </w:r>
          </w:p>
        </w:tc>
        <w:tc>
          <w:tcPr>
            <w:tcW w:w="989" w:type="dxa"/>
          </w:tcPr>
          <w:p w:rsidR="00AD6F6B" w:rsidRPr="004F6DAD" w:rsidRDefault="00AD6F6B" w:rsidP="008B1338">
            <w:pPr>
              <w:pStyle w:val="TAC"/>
              <w:rPr>
                <w:rFonts w:eastAsia="SimSun"/>
              </w:rPr>
            </w:pPr>
            <w:r>
              <w:rPr>
                <w:rFonts w:eastAsia="SimSun"/>
              </w:rPr>
              <w:t>No</w:t>
            </w:r>
          </w:p>
        </w:tc>
        <w:tc>
          <w:tcPr>
            <w:tcW w:w="989" w:type="dxa"/>
          </w:tcPr>
          <w:p w:rsidR="00AD6F6B" w:rsidRPr="004F6DAD" w:rsidRDefault="00AD6F6B" w:rsidP="008B1338">
            <w:pPr>
              <w:pStyle w:val="TAC"/>
              <w:rPr>
                <w:rFonts w:eastAsia="SimSun"/>
              </w:rPr>
            </w:pPr>
            <w:r>
              <w:rPr>
                <w:rFonts w:eastAsia="SimSun"/>
              </w:rPr>
              <w:t>No</w:t>
            </w:r>
          </w:p>
        </w:tc>
        <w:tc>
          <w:tcPr>
            <w:tcW w:w="1329" w:type="dxa"/>
          </w:tcPr>
          <w:p w:rsidR="00AD6F6B" w:rsidRPr="004F6DAD" w:rsidRDefault="00AD6F6B" w:rsidP="008B1338">
            <w:pPr>
              <w:pStyle w:val="TAC"/>
              <w:rPr>
                <w:rFonts w:eastAsia="SimSun"/>
              </w:rPr>
            </w:pPr>
            <w:r>
              <w:rPr>
                <w:rFonts w:eastAsia="SimSun"/>
              </w:rPr>
              <w:t>No</w:t>
            </w:r>
            <w:r w:rsidRPr="00D8615F">
              <w:rPr>
                <w:rFonts w:eastAsia="SimSun"/>
                <w:vertAlign w:val="superscript"/>
              </w:rPr>
              <w:t>1</w:t>
            </w:r>
          </w:p>
        </w:tc>
        <w:tc>
          <w:tcPr>
            <w:tcW w:w="1121" w:type="dxa"/>
            <w:shd w:val="clear" w:color="auto" w:fill="auto"/>
          </w:tcPr>
          <w:p w:rsidR="00AD6F6B" w:rsidRPr="004F6DAD" w:rsidRDefault="00AD6F6B" w:rsidP="008B1338">
            <w:pPr>
              <w:pStyle w:val="TAC"/>
              <w:rPr>
                <w:rFonts w:eastAsia="SimSun"/>
              </w:rPr>
            </w:pPr>
            <w:r>
              <w:rPr>
                <w:rFonts w:eastAsia="SimSun"/>
              </w:rPr>
              <w:t>Yes</w:t>
            </w:r>
          </w:p>
        </w:tc>
      </w:tr>
      <w:tr w:rsidR="00AD6F6B" w:rsidTr="008B1338">
        <w:trPr>
          <w:jc w:val="center"/>
        </w:trPr>
        <w:tc>
          <w:tcPr>
            <w:tcW w:w="1588" w:type="dxa"/>
            <w:shd w:val="clear" w:color="auto" w:fill="auto"/>
          </w:tcPr>
          <w:p w:rsidR="00AD6F6B" w:rsidRPr="004F6DAD" w:rsidRDefault="00AD6F6B" w:rsidP="00651074">
            <w:pPr>
              <w:pStyle w:val="TAC"/>
              <w:rPr>
                <w:rFonts w:eastAsia="SimSun"/>
              </w:rPr>
            </w:pPr>
            <w:r>
              <w:rPr>
                <w:rFonts w:eastAsia="SimSun"/>
              </w:rPr>
              <w:t>NB on TS1</w:t>
            </w:r>
          </w:p>
        </w:tc>
        <w:tc>
          <w:tcPr>
            <w:tcW w:w="1692" w:type="dxa"/>
            <w:shd w:val="clear" w:color="auto" w:fill="auto"/>
          </w:tcPr>
          <w:p w:rsidR="00AD6F6B" w:rsidRPr="004F6DAD" w:rsidRDefault="00AD6F6B" w:rsidP="008B1338">
            <w:pPr>
              <w:pStyle w:val="TAC"/>
              <w:rPr>
                <w:rFonts w:eastAsia="SimSun"/>
              </w:rPr>
            </w:pPr>
            <w:r>
              <w:rPr>
                <w:rFonts w:eastAsia="SimSun"/>
              </w:rPr>
              <w:t>Yes</w:t>
            </w:r>
          </w:p>
        </w:tc>
        <w:tc>
          <w:tcPr>
            <w:tcW w:w="989" w:type="dxa"/>
          </w:tcPr>
          <w:p w:rsidR="00AD6F6B" w:rsidRPr="004F6DAD" w:rsidRDefault="00AD6F6B" w:rsidP="008B1338">
            <w:pPr>
              <w:pStyle w:val="TAC"/>
              <w:rPr>
                <w:rFonts w:eastAsia="SimSun"/>
              </w:rPr>
            </w:pPr>
            <w:r>
              <w:rPr>
                <w:rFonts w:eastAsia="SimSun"/>
              </w:rPr>
              <w:t>No</w:t>
            </w:r>
          </w:p>
        </w:tc>
        <w:tc>
          <w:tcPr>
            <w:tcW w:w="989" w:type="dxa"/>
          </w:tcPr>
          <w:p w:rsidR="00AD6F6B" w:rsidRPr="004F6DAD" w:rsidRDefault="00AD6F6B" w:rsidP="008B1338">
            <w:pPr>
              <w:pStyle w:val="TAC"/>
              <w:rPr>
                <w:rFonts w:eastAsia="SimSun"/>
              </w:rPr>
            </w:pPr>
            <w:r>
              <w:rPr>
                <w:rFonts w:eastAsia="SimSun"/>
              </w:rPr>
              <w:t>No</w:t>
            </w:r>
          </w:p>
        </w:tc>
        <w:tc>
          <w:tcPr>
            <w:tcW w:w="1329" w:type="dxa"/>
          </w:tcPr>
          <w:p w:rsidR="00AD6F6B" w:rsidRPr="004F6DAD" w:rsidRDefault="00AD6F6B" w:rsidP="008B1338">
            <w:pPr>
              <w:pStyle w:val="TAC"/>
              <w:rPr>
                <w:rFonts w:eastAsia="SimSun"/>
              </w:rPr>
            </w:pPr>
            <w:r>
              <w:rPr>
                <w:rFonts w:eastAsia="SimSun"/>
              </w:rPr>
              <w:t>Yes</w:t>
            </w:r>
          </w:p>
        </w:tc>
        <w:tc>
          <w:tcPr>
            <w:tcW w:w="1121" w:type="dxa"/>
            <w:shd w:val="clear" w:color="auto" w:fill="auto"/>
          </w:tcPr>
          <w:p w:rsidR="00AD6F6B" w:rsidRPr="004F6DAD" w:rsidRDefault="00AD6F6B" w:rsidP="008B1338">
            <w:pPr>
              <w:pStyle w:val="TAC"/>
              <w:rPr>
                <w:rFonts w:eastAsia="SimSun"/>
              </w:rPr>
            </w:pPr>
            <w:r>
              <w:rPr>
                <w:rFonts w:eastAsia="SimSun"/>
              </w:rPr>
              <w:t>Yes</w:t>
            </w:r>
          </w:p>
        </w:tc>
      </w:tr>
      <w:tr w:rsidR="00AD6F6B" w:rsidRPr="0094481E" w:rsidTr="008B1338">
        <w:trPr>
          <w:jc w:val="center"/>
        </w:trPr>
        <w:tc>
          <w:tcPr>
            <w:tcW w:w="7708" w:type="dxa"/>
            <w:gridSpan w:val="6"/>
            <w:shd w:val="clear" w:color="auto" w:fill="auto"/>
          </w:tcPr>
          <w:p w:rsidR="00AD6F6B" w:rsidRPr="0094481E" w:rsidRDefault="00AD6F6B" w:rsidP="008B1338">
            <w:pPr>
              <w:pStyle w:val="TAC"/>
              <w:spacing w:after="0"/>
              <w:jc w:val="left"/>
              <w:rPr>
                <w:rFonts w:eastAsia="SimSun"/>
              </w:rPr>
            </w:pPr>
            <w:r w:rsidRPr="0094481E">
              <w:rPr>
                <w:rFonts w:eastAsia="SimSun"/>
              </w:rPr>
              <w:t>NOTE1: Not needed since the access is always when in normal coverage on UL and DL</w:t>
            </w:r>
          </w:p>
        </w:tc>
      </w:tr>
    </w:tbl>
    <w:p w:rsidR="00AD6F6B" w:rsidRPr="0094481E" w:rsidRDefault="00AD6F6B" w:rsidP="00AD6F6B">
      <w:pPr>
        <w:ind w:left="644"/>
      </w:pPr>
    </w:p>
    <w:p w:rsidR="00504F0C" w:rsidRPr="00980984" w:rsidRDefault="00197044" w:rsidP="00504F0C">
      <w:pPr>
        <w:pStyle w:val="BodyText"/>
      </w:pPr>
      <w:r w:rsidRPr="00980984">
        <w:t xml:space="preserve">Step 4: </w:t>
      </w:r>
      <w:r w:rsidR="00504F0C" w:rsidRPr="00980984">
        <w:t xml:space="preserve">The Uplink Assignment message is sent on the EC-AGCH using the number of repetitions indicated by the </w:t>
      </w:r>
      <w:r w:rsidR="008B1338" w:rsidRPr="00980984">
        <w:t>N</w:t>
      </w:r>
      <w:r w:rsidR="00504F0C" w:rsidRPr="00980984">
        <w:rPr>
          <w:vertAlign w:val="subscript"/>
        </w:rPr>
        <w:t>TX</w:t>
      </w:r>
      <w:r w:rsidR="008B1338" w:rsidRPr="00980984">
        <w:rPr>
          <w:vertAlign w:val="subscript"/>
        </w:rPr>
        <w:t>, DL</w:t>
      </w:r>
      <w:r w:rsidR="00504F0C" w:rsidRPr="00980984">
        <w:t xml:space="preserve"> value included in the Page Response Request message</w:t>
      </w:r>
      <w:r w:rsidR="008B1338" w:rsidRPr="00980984">
        <w:t xml:space="preserve">. It includes the same assignment information as per Step 2 of the </w:t>
      </w:r>
      <w:r w:rsidR="00862452" w:rsidRPr="00980984">
        <w:t>Uplink Fixed Allocation procedure</w:t>
      </w:r>
      <w:r w:rsidR="008B1338" w:rsidRPr="00980984">
        <w:t xml:space="preserve"> described in section 2 above</w:t>
      </w:r>
      <w:r w:rsidR="00034756" w:rsidRPr="00980984">
        <w:t xml:space="preserve"> for the case where X = 1</w:t>
      </w:r>
      <w:r w:rsidR="008B1338" w:rsidRPr="00980984">
        <w:t xml:space="preserve">. </w:t>
      </w:r>
    </w:p>
    <w:p w:rsidR="00610CD6" w:rsidRPr="0094481E" w:rsidRDefault="00610CD6" w:rsidP="00610CD6">
      <w:pPr>
        <w:pStyle w:val="BodyText"/>
      </w:pPr>
      <w:r w:rsidRPr="0094481E">
        <w:t xml:space="preserve">Step 5: </w:t>
      </w:r>
      <w:r w:rsidR="008B1338" w:rsidRPr="0094481E">
        <w:t>Similar to Step 3 of the Uplink Fixed Al</w:t>
      </w:r>
      <w:r w:rsidR="00862452" w:rsidRPr="0094481E">
        <w:t>location procedure</w:t>
      </w:r>
      <w:r w:rsidR="008B1338" w:rsidRPr="0094481E">
        <w:t xml:space="preserve">, a </w:t>
      </w:r>
      <w:r w:rsidRPr="0094481E">
        <w:t xml:space="preserve">HARQ scheme is used for sending the uplink payload (a Page Response consisting of a dummy LLC PDU) wherein after transmitting its uplink payload </w:t>
      </w:r>
      <w:r w:rsidR="00034756" w:rsidRPr="0094481E">
        <w:t xml:space="preserve">using the </w:t>
      </w:r>
      <w:r w:rsidR="008B1338" w:rsidRPr="0094481E">
        <w:t>N</w:t>
      </w:r>
      <w:r w:rsidRPr="0094481E">
        <w:rPr>
          <w:vertAlign w:val="subscript"/>
        </w:rPr>
        <w:t>TX</w:t>
      </w:r>
      <w:r w:rsidR="008B1338" w:rsidRPr="0094481E">
        <w:rPr>
          <w:vertAlign w:val="subscript"/>
        </w:rPr>
        <w:t>, UL</w:t>
      </w:r>
      <w:r w:rsidRPr="0094481E">
        <w:t xml:space="preserve"> pre-allocated UL radio blocks the device waits for a corresponding Packet Uplink </w:t>
      </w:r>
      <w:proofErr w:type="spellStart"/>
      <w:r w:rsidRPr="0094481E">
        <w:t>Ack</w:t>
      </w:r>
      <w:proofErr w:type="spellEnd"/>
      <w:r w:rsidRPr="0094481E">
        <w:t>/</w:t>
      </w:r>
      <w:proofErr w:type="spellStart"/>
      <w:r w:rsidRPr="0094481E">
        <w:t>Nack</w:t>
      </w:r>
      <w:proofErr w:type="spellEnd"/>
      <w:r w:rsidRPr="0094481E">
        <w:t xml:space="preserve"> (PUAN) message. </w:t>
      </w:r>
    </w:p>
    <w:p w:rsidR="00EC4DCF" w:rsidRPr="0094481E" w:rsidRDefault="00EC4DCF" w:rsidP="00EC4DCF">
      <w:pPr>
        <w:pStyle w:val="BodyText"/>
      </w:pPr>
      <w:r w:rsidRPr="0094481E">
        <w:t>Step 6: The BSS sends a PUAN afte</w:t>
      </w:r>
      <w:r w:rsidR="00862452" w:rsidRPr="0094481E">
        <w:t xml:space="preserve">r </w:t>
      </w:r>
      <w:r w:rsidR="00034756" w:rsidRPr="0094481E">
        <w:t xml:space="preserve">attempting to receive the </w:t>
      </w:r>
      <w:r w:rsidR="00862452" w:rsidRPr="0094481E">
        <w:t>N</w:t>
      </w:r>
      <w:r w:rsidRPr="0094481E">
        <w:rPr>
          <w:vertAlign w:val="subscript"/>
        </w:rPr>
        <w:t>TX</w:t>
      </w:r>
      <w:r w:rsidR="00862452" w:rsidRPr="0094481E">
        <w:rPr>
          <w:vertAlign w:val="subscript"/>
        </w:rPr>
        <w:t>, UL</w:t>
      </w:r>
      <w:r w:rsidRPr="0094481E">
        <w:t xml:space="preserve"> pre-allocated UL radio blocks from the device. After transmitting </w:t>
      </w:r>
      <w:r w:rsidR="00B7303A" w:rsidRPr="0094481E">
        <w:t xml:space="preserve">the Page Response </w:t>
      </w:r>
      <w:r w:rsidRPr="0094481E">
        <w:t>the device attempts to receive the PUAN starting within the first possible set of EC-PACCH blocks correspond</w:t>
      </w:r>
      <w:r w:rsidR="00862452" w:rsidRPr="0094481E">
        <w:t xml:space="preserve">ing to its </w:t>
      </w:r>
      <w:r w:rsidR="00651074" w:rsidRPr="0094481E">
        <w:t xml:space="preserve">assigned </w:t>
      </w:r>
      <w:r w:rsidR="00862452" w:rsidRPr="0094481E">
        <w:t>DL coverage class (N</w:t>
      </w:r>
      <w:r w:rsidRPr="0094481E">
        <w:rPr>
          <w:vertAlign w:val="subscript"/>
        </w:rPr>
        <w:t>TX</w:t>
      </w:r>
      <w:r w:rsidR="00862452" w:rsidRPr="0094481E">
        <w:rPr>
          <w:vertAlign w:val="subscript"/>
        </w:rPr>
        <w:t>, DL</w:t>
      </w:r>
      <w:r w:rsidR="00862452" w:rsidRPr="0094481E">
        <w:t>) as per</w:t>
      </w:r>
      <w:r w:rsidRPr="0094481E">
        <w:t xml:space="preserve"> Step 4 of the Fixed Uplink Allocation </w:t>
      </w:r>
      <w:r w:rsidR="00862452" w:rsidRPr="0094481E">
        <w:t>procedure</w:t>
      </w:r>
      <w:r w:rsidRPr="0094481E">
        <w:t>.</w:t>
      </w:r>
    </w:p>
    <w:p w:rsidR="00DD7AFE" w:rsidRPr="00980984" w:rsidRDefault="00DD7AFE" w:rsidP="00DD7AFE">
      <w:pPr>
        <w:pStyle w:val="BodyText"/>
        <w:numPr>
          <w:ilvl w:val="0"/>
          <w:numId w:val="45"/>
        </w:numPr>
      </w:pPr>
      <w:r w:rsidRPr="00980984">
        <w:lastRenderedPageBreak/>
        <w:t>After receiving the PUAN the devices releases the UL TBF resources, moves to the EC-Idle s</w:t>
      </w:r>
      <w:r w:rsidR="0094481E" w:rsidRPr="00980984">
        <w:t>t</w:t>
      </w:r>
      <w:r w:rsidRPr="00980984">
        <w:t>ate where it monitors the EC-AGCH using a short DRX cycle (e.g. as per legacy) in expectation of DL TBF resource assignment message.</w:t>
      </w:r>
    </w:p>
    <w:p w:rsidR="00DD7AFE" w:rsidRPr="00980984" w:rsidRDefault="00DD7AFE" w:rsidP="00DD7AFE">
      <w:pPr>
        <w:pStyle w:val="BodyText"/>
        <w:numPr>
          <w:ilvl w:val="0"/>
          <w:numId w:val="45"/>
        </w:numPr>
      </w:pPr>
      <w:r w:rsidRPr="00980984">
        <w:t>Alternatively, the PUAN can include DL TBF resource assignment message where the device starts looking for RLC data blocks thereon according to a DRX cycle after first waiting a certain time period (e.g. as indicated by the information within the PUAN). This 2</w:t>
      </w:r>
      <w:r w:rsidRPr="00980984">
        <w:rPr>
          <w:vertAlign w:val="superscript"/>
        </w:rPr>
        <w:t>nd</w:t>
      </w:r>
      <w:r w:rsidRPr="00980984">
        <w:t xml:space="preserve"> alternative is not followed in Figure 3-1 but will save the device from having to receive an additional EC-AGCH message.</w:t>
      </w:r>
    </w:p>
    <w:p w:rsidR="00DD145A" w:rsidRPr="0094481E" w:rsidRDefault="00EC4DCF" w:rsidP="00DD145A">
      <w:pPr>
        <w:pStyle w:val="BodyText"/>
      </w:pPr>
      <w:r w:rsidRPr="0094481E">
        <w:t xml:space="preserve">Step 7: The </w:t>
      </w:r>
      <w:r w:rsidR="00045D42" w:rsidRPr="0094481E">
        <w:t xml:space="preserve">BSS relays the </w:t>
      </w:r>
      <w:r w:rsidRPr="0094481E">
        <w:t>Page Response message (a dummy</w:t>
      </w:r>
      <w:r w:rsidR="00045D42" w:rsidRPr="0094481E">
        <w:t xml:space="preserve"> LLC PDU)</w:t>
      </w:r>
      <w:r w:rsidR="00DD145A" w:rsidRPr="0094481E">
        <w:t xml:space="preserve"> to the SGSN.</w:t>
      </w:r>
    </w:p>
    <w:p w:rsidR="00DD145A" w:rsidRPr="0094481E" w:rsidRDefault="00EC4DCF" w:rsidP="00DD145A">
      <w:pPr>
        <w:pStyle w:val="BodyText"/>
      </w:pPr>
      <w:r w:rsidRPr="0094481E">
        <w:t>Step 8</w:t>
      </w:r>
      <w:r w:rsidR="00DD145A" w:rsidRPr="0094481E">
        <w:t>: The SGSN send</w:t>
      </w:r>
      <w:r w:rsidRPr="0094481E">
        <w:t>s</w:t>
      </w:r>
      <w:r w:rsidR="00DD145A" w:rsidRPr="0094481E">
        <w:t xml:space="preserve"> pending downlink user </w:t>
      </w:r>
      <w:r w:rsidRPr="0094481E">
        <w:t>plane payload (an IP packet</w:t>
      </w:r>
      <w:r w:rsidR="00DD145A" w:rsidRPr="0094481E">
        <w:t>) to the BSS from which it received the Page Response message.</w:t>
      </w:r>
    </w:p>
    <w:p w:rsidR="00DD145A" w:rsidRPr="0094481E" w:rsidRDefault="008252B8" w:rsidP="00DD145A">
      <w:pPr>
        <w:pStyle w:val="BodyText"/>
        <w:rPr>
          <w:color w:val="FF0000"/>
        </w:rPr>
      </w:pPr>
      <w:r w:rsidRPr="0094481E">
        <w:t>Step 9</w:t>
      </w:r>
      <w:r w:rsidR="00DD145A" w:rsidRPr="0094481E">
        <w:t xml:space="preserve">: The Downlink Assignment message is sent on the </w:t>
      </w:r>
      <w:r w:rsidR="00B7303A" w:rsidRPr="0094481E">
        <w:t>EC-</w:t>
      </w:r>
      <w:r w:rsidR="00DD145A" w:rsidRPr="0094481E">
        <w:t xml:space="preserve">AGCH using the </w:t>
      </w:r>
      <w:r w:rsidR="00862452" w:rsidRPr="0094481E">
        <w:t>downlink coverage class N</w:t>
      </w:r>
      <w:r w:rsidR="00DD145A" w:rsidRPr="0094481E">
        <w:rPr>
          <w:vertAlign w:val="subscript"/>
        </w:rPr>
        <w:t>TX</w:t>
      </w:r>
      <w:r w:rsidR="00862452" w:rsidRPr="0094481E">
        <w:rPr>
          <w:vertAlign w:val="subscript"/>
        </w:rPr>
        <w:t>, DL</w:t>
      </w:r>
      <w:r w:rsidR="00DD145A" w:rsidRPr="0094481E">
        <w:t xml:space="preserve"> </w:t>
      </w:r>
      <w:r w:rsidR="00862452" w:rsidRPr="0094481E">
        <w:t>last received by the BSS:</w:t>
      </w:r>
      <w:r w:rsidR="00B7303A" w:rsidRPr="0094481E">
        <w:rPr>
          <w:color w:val="FF0000"/>
        </w:rPr>
        <w:t xml:space="preserve"> </w:t>
      </w:r>
    </w:p>
    <w:p w:rsidR="00034756" w:rsidRPr="00980984" w:rsidRDefault="00862452" w:rsidP="00D3376C">
      <w:pPr>
        <w:pStyle w:val="BodyText"/>
        <w:numPr>
          <w:ilvl w:val="0"/>
          <w:numId w:val="40"/>
        </w:numPr>
      </w:pPr>
      <w:r w:rsidRPr="00980984">
        <w:t>This message indicates the assigned DL EC-PDTCH resources</w:t>
      </w:r>
      <w:r w:rsidR="00D3376C" w:rsidRPr="00980984">
        <w:t xml:space="preserve">, an optional indication of when a </w:t>
      </w:r>
      <w:r w:rsidRPr="00980984">
        <w:t xml:space="preserve">device is to start looking for the first of the DL </w:t>
      </w:r>
      <w:r w:rsidR="00034756" w:rsidRPr="00980984">
        <w:t xml:space="preserve">RLC </w:t>
      </w:r>
      <w:r w:rsidRPr="00980984">
        <w:t>data blocks (e.g. expressed as an offset relative to where the D</w:t>
      </w:r>
      <w:r w:rsidR="00D3376C" w:rsidRPr="00980984">
        <w:t xml:space="preserve">ownlink Assignment is received), </w:t>
      </w:r>
      <w:r w:rsidRPr="00980984">
        <w:t>the UL coverage class N</w:t>
      </w:r>
      <w:r w:rsidRPr="00980984">
        <w:rPr>
          <w:vertAlign w:val="subscript"/>
        </w:rPr>
        <w:t xml:space="preserve">TX, UL </w:t>
      </w:r>
      <w:r w:rsidRPr="00980984">
        <w:t>to be used</w:t>
      </w:r>
      <w:r w:rsidR="001878F8" w:rsidRPr="00980984">
        <w:t xml:space="preserve"> and</w:t>
      </w:r>
      <w:r w:rsidR="000757AD" w:rsidRPr="00980984">
        <w:t xml:space="preserve"> </w:t>
      </w:r>
      <w:r w:rsidRPr="00980984">
        <w:t>the DL coverage class N</w:t>
      </w:r>
      <w:r w:rsidRPr="00980984">
        <w:rPr>
          <w:vertAlign w:val="subscript"/>
        </w:rPr>
        <w:t xml:space="preserve">TX, DL </w:t>
      </w:r>
      <w:r w:rsidRPr="00980984">
        <w:t>to be used</w:t>
      </w:r>
      <w:r w:rsidR="000757AD" w:rsidRPr="00980984">
        <w:t xml:space="preserve"> over the set of assigned timeslots.</w:t>
      </w:r>
    </w:p>
    <w:p w:rsidR="000757AD" w:rsidRPr="00980984" w:rsidRDefault="000757AD" w:rsidP="000757AD">
      <w:pPr>
        <w:pStyle w:val="BodyText"/>
      </w:pPr>
      <w:r w:rsidRPr="00980984">
        <w:t>Step 10: A HARQ scheme is used for sending the down</w:t>
      </w:r>
      <w:r w:rsidR="00FF394A" w:rsidRPr="00980984">
        <w:t xml:space="preserve">link payload wherein </w:t>
      </w:r>
      <w:r w:rsidR="00FE3691" w:rsidRPr="00980984">
        <w:t>the device may be</w:t>
      </w:r>
      <w:r w:rsidRPr="00980984">
        <w:t xml:space="preserve"> polled for a Packet Downlink </w:t>
      </w:r>
      <w:proofErr w:type="spellStart"/>
      <w:r w:rsidRPr="00980984">
        <w:t>Ack</w:t>
      </w:r>
      <w:proofErr w:type="spellEnd"/>
      <w:r w:rsidRPr="00980984">
        <w:t>/</w:t>
      </w:r>
      <w:proofErr w:type="spellStart"/>
      <w:r w:rsidRPr="00980984">
        <w:t>Nack</w:t>
      </w:r>
      <w:proofErr w:type="spellEnd"/>
      <w:r w:rsidRPr="00980984">
        <w:t xml:space="preserve"> (PDAN) message</w:t>
      </w:r>
      <w:r w:rsidR="00FE3691" w:rsidRPr="00980984">
        <w:t xml:space="preserve"> within one or more of the variable number of RLC data blocks sent to it prior to the point in time where the PDAN is to be sent</w:t>
      </w:r>
      <w:r w:rsidRPr="00980984">
        <w:t xml:space="preserve">: </w:t>
      </w:r>
    </w:p>
    <w:p w:rsidR="00127B94" w:rsidRPr="0094481E" w:rsidRDefault="00FF394A" w:rsidP="00127B94">
      <w:pPr>
        <w:pStyle w:val="BodyText"/>
        <w:numPr>
          <w:ilvl w:val="0"/>
          <w:numId w:val="40"/>
        </w:numPr>
      </w:pPr>
      <w:r w:rsidRPr="0094481E">
        <w:t xml:space="preserve">When attempting to find </w:t>
      </w:r>
      <w:r w:rsidR="00FE3691" w:rsidRPr="0094481E">
        <w:t xml:space="preserve">a DL RLC data block </w:t>
      </w:r>
      <w:r w:rsidRPr="0094481E">
        <w:t>t</w:t>
      </w:r>
      <w:r w:rsidR="00127B94" w:rsidRPr="0094481E">
        <w:t xml:space="preserve">he device examines fixed sets of EC-PDTCH blocks based on its coverage class. For example, a device </w:t>
      </w:r>
      <w:r w:rsidR="000757AD" w:rsidRPr="0094481E">
        <w:t>using N</w:t>
      </w:r>
      <w:r w:rsidR="00127B94" w:rsidRPr="0094481E">
        <w:rPr>
          <w:vertAlign w:val="subscript"/>
        </w:rPr>
        <w:t>TX</w:t>
      </w:r>
      <w:r w:rsidR="000757AD" w:rsidRPr="0094481E">
        <w:rPr>
          <w:vertAlign w:val="subscript"/>
        </w:rPr>
        <w:t>, DL</w:t>
      </w:r>
      <w:r w:rsidR="00127B94" w:rsidRPr="0094481E">
        <w:t xml:space="preserve"> = 2 (i.e. 2 blind repetitions) will only look at fixed pairs of EC-PDTCH blocks in an attempt to receive a RLC data block addressed to its assigned TFI</w:t>
      </w:r>
      <w:r w:rsidRPr="0094481E">
        <w:t xml:space="preserve"> on its assigned timeslots</w:t>
      </w:r>
      <w:r w:rsidR="00127B94" w:rsidRPr="0094481E">
        <w:t xml:space="preserve">. </w:t>
      </w:r>
      <w:r w:rsidR="008D6FF1" w:rsidRPr="0094481E">
        <w:t xml:space="preserve">As such, it will view each 52-multiframe </w:t>
      </w:r>
      <w:proofErr w:type="gramStart"/>
      <w:r w:rsidR="008D6FF1" w:rsidRPr="0094481E">
        <w:t>on a</w:t>
      </w:r>
      <w:proofErr w:type="gramEnd"/>
      <w:r w:rsidR="008D6FF1" w:rsidRPr="0094481E">
        <w:t xml:space="preserve"> monitored TS as potentially containing 6 pairs of EC-PDTCH blocks, where any one of these pairs may potentially contain </w:t>
      </w:r>
      <w:r w:rsidR="00127B94" w:rsidRPr="0094481E">
        <w:t xml:space="preserve">an expected RLC data block. </w:t>
      </w:r>
    </w:p>
    <w:p w:rsidR="00127B94" w:rsidRPr="0094481E" w:rsidRDefault="00E45B15" w:rsidP="00127B94">
      <w:pPr>
        <w:pStyle w:val="BodyText"/>
        <w:numPr>
          <w:ilvl w:val="0"/>
          <w:numId w:val="40"/>
        </w:numPr>
      </w:pPr>
      <w:r w:rsidRPr="0094481E">
        <w:t xml:space="preserve">If a </w:t>
      </w:r>
      <w:r w:rsidR="00127B94" w:rsidRPr="0094481E">
        <w:t>RLC data block is not re</w:t>
      </w:r>
      <w:r w:rsidRPr="0094481E">
        <w:t>ceived within a</w:t>
      </w:r>
      <w:r w:rsidR="00127B94" w:rsidRPr="0094481E">
        <w:t xml:space="preserve"> set of </w:t>
      </w:r>
      <w:r w:rsidRPr="0094481E">
        <w:t xml:space="preserve">applicable </w:t>
      </w:r>
      <w:r w:rsidR="00127B94" w:rsidRPr="0094481E">
        <w:t xml:space="preserve">EC-PDTCH blocks then it continues to </w:t>
      </w:r>
      <w:r w:rsidRPr="0094481E">
        <w:t xml:space="preserve">read </w:t>
      </w:r>
      <w:r w:rsidR="00127B94" w:rsidRPr="0094481E">
        <w:t xml:space="preserve">additional sets of EC-PDTCH blocks applicable to its downlink coverage class. </w:t>
      </w:r>
    </w:p>
    <w:p w:rsidR="005345E4" w:rsidRPr="00980984" w:rsidRDefault="005345E4" w:rsidP="005345E4">
      <w:pPr>
        <w:pStyle w:val="BodyText"/>
        <w:numPr>
          <w:ilvl w:val="0"/>
          <w:numId w:val="40"/>
        </w:numPr>
      </w:pPr>
      <w:r w:rsidRPr="00980984">
        <w:t>For example, if the downlink payload requiring transmission consists of 5 MCS-1 RLC data blocks (X=5) and N</w:t>
      </w:r>
      <w:r w:rsidRPr="00980984">
        <w:rPr>
          <w:vertAlign w:val="subscript"/>
        </w:rPr>
        <w:t>TX, DL</w:t>
      </w:r>
      <w:r w:rsidRPr="00980984">
        <w:t xml:space="preserve"> indicates 8 repetitions are needed then a total of 40 radio blocks (X*N</w:t>
      </w:r>
      <w:r w:rsidRPr="00980984">
        <w:rPr>
          <w:vertAlign w:val="subscript"/>
        </w:rPr>
        <w:t>TX, DL</w:t>
      </w:r>
      <w:r w:rsidRPr="00980984">
        <w:t>) need to be transmitted. These 40 radio blocks will be sent using 5 instances of 8 contiguous radio blocks over the set of assigned timeslots. The time period between the transmissions of any two successive RLC data blocks (i.e. between instances of 8 contiguous radio blocks) is variable although the assignment message may optionally indicate what this time period is in the interest of device battery conservation.</w:t>
      </w:r>
    </w:p>
    <w:p w:rsidR="00E45B15" w:rsidRPr="0094481E" w:rsidRDefault="00E45B15" w:rsidP="008F39C0">
      <w:pPr>
        <w:pStyle w:val="BodyText"/>
        <w:numPr>
          <w:ilvl w:val="0"/>
          <w:numId w:val="40"/>
        </w:numPr>
      </w:pPr>
      <w:r w:rsidRPr="0094481E">
        <w:lastRenderedPageBreak/>
        <w:t>The polling may be performed by including a polling field within a set of one or more RLC data blocks where the polling field in each RLC data block indicates the same point in time at which the device is to send a PDAN on the UL EC-PACCH.</w:t>
      </w:r>
    </w:p>
    <w:p w:rsidR="005345E4" w:rsidRPr="00980984" w:rsidRDefault="00416C85" w:rsidP="005345E4">
      <w:pPr>
        <w:pStyle w:val="BodyText"/>
      </w:pPr>
      <w:r w:rsidRPr="00980984">
        <w:t>Step 11</w:t>
      </w:r>
      <w:r w:rsidR="00677C8D" w:rsidRPr="00980984">
        <w:t xml:space="preserve">: The </w:t>
      </w:r>
      <w:r w:rsidR="008825A7" w:rsidRPr="00980984">
        <w:t xml:space="preserve">PDAN </w:t>
      </w:r>
      <w:r w:rsidR="00677C8D" w:rsidRPr="00980984">
        <w:t xml:space="preserve">is sent </w:t>
      </w:r>
      <w:r w:rsidR="008825A7" w:rsidRPr="00980984">
        <w:t xml:space="preserve">on the UL </w:t>
      </w:r>
      <w:r w:rsidRPr="00980984">
        <w:t>EC-</w:t>
      </w:r>
      <w:r w:rsidR="008825A7" w:rsidRPr="00980984">
        <w:t>PAC</w:t>
      </w:r>
      <w:r w:rsidR="00677C8D" w:rsidRPr="00980984">
        <w:t xml:space="preserve">CH </w:t>
      </w:r>
      <w:r w:rsidRPr="00980984">
        <w:t xml:space="preserve">wherein the </w:t>
      </w:r>
      <w:r w:rsidR="00677C8D" w:rsidRPr="00980984">
        <w:t xml:space="preserve">location of the first pre-allocated UL </w:t>
      </w:r>
      <w:r w:rsidRPr="00980984">
        <w:t xml:space="preserve">EC-PACCH </w:t>
      </w:r>
      <w:r w:rsidR="00677C8D" w:rsidRPr="00980984">
        <w:t xml:space="preserve">block </w:t>
      </w:r>
      <w:r w:rsidRPr="00980984">
        <w:t xml:space="preserve">used to send the PDAN </w:t>
      </w:r>
      <w:r w:rsidR="00677C8D" w:rsidRPr="00980984">
        <w:t xml:space="preserve">is indicated </w:t>
      </w:r>
      <w:r w:rsidR="005345E4" w:rsidRPr="00980984">
        <w:t xml:space="preserve">by the polling information included in one or more of the RLC data blocks sent to the device prior to polling it. </w:t>
      </w:r>
    </w:p>
    <w:p w:rsidR="005345E4" w:rsidRDefault="005345E4" w:rsidP="005345E4">
      <w:pPr>
        <w:pStyle w:val="BodyText"/>
        <w:numPr>
          <w:ilvl w:val="0"/>
          <w:numId w:val="40"/>
        </w:numPr>
      </w:pPr>
      <w:r w:rsidRPr="00980984">
        <w:t xml:space="preserve">The location of the first UL EC-PACCH block used to send the PDAN may be expressed </w:t>
      </w:r>
      <w:r w:rsidR="006F56B1">
        <w:t xml:space="preserve">as </w:t>
      </w:r>
      <w:r w:rsidRPr="00980984">
        <w:t>an offset relative to DL RLC data block from which the polling information was read.</w:t>
      </w:r>
    </w:p>
    <w:p w:rsidR="006F56B1" w:rsidRPr="00980984" w:rsidRDefault="006F56B1" w:rsidP="005345E4">
      <w:pPr>
        <w:pStyle w:val="BodyText"/>
        <w:numPr>
          <w:ilvl w:val="0"/>
          <w:numId w:val="40"/>
        </w:numPr>
      </w:pPr>
      <w:r>
        <w:t>Alternatively, if assignme</w:t>
      </w:r>
      <w:r w:rsidR="00A85125">
        <w:t xml:space="preserve">nt information indicates that a specific number of </w:t>
      </w:r>
      <w:r>
        <w:t xml:space="preserve">DL RLC data blocks will be sent </w:t>
      </w:r>
      <w:r w:rsidR="00A85125">
        <w:t xml:space="preserve">contiguously </w:t>
      </w:r>
      <w:r>
        <w:t xml:space="preserve">prior to polling </w:t>
      </w:r>
      <w:r w:rsidR="00A85125">
        <w:t xml:space="preserve">then upon receiving the last DL radio block used to convey the DL RLC data blocks a device can send a PDAN using an offset (fixed or indicated by the assignment message) from the </w:t>
      </w:r>
      <w:r w:rsidR="00A85125">
        <w:t>last DL radio block</w:t>
      </w:r>
      <w:r w:rsidR="00A85125">
        <w:t xml:space="preserve"> to determine where to start sending the PDAN. This same principle can be used where a device has sent a PDAN indicating one or more DL RLC data blocks need to be resent (i.e. it will expect all resent DL RC data blocks to be sent contiguously and thereby determine where to send the corresponding PDAN).</w:t>
      </w:r>
    </w:p>
    <w:p w:rsidR="007C76E0" w:rsidRPr="00980984" w:rsidRDefault="00EB1BD4" w:rsidP="005345E4">
      <w:pPr>
        <w:pStyle w:val="BodyText"/>
        <w:numPr>
          <w:ilvl w:val="0"/>
          <w:numId w:val="40"/>
        </w:numPr>
      </w:pPr>
      <w:r w:rsidRPr="00980984">
        <w:t>N</w:t>
      </w:r>
      <w:r w:rsidR="00677C8D" w:rsidRPr="00980984">
        <w:rPr>
          <w:vertAlign w:val="subscript"/>
        </w:rPr>
        <w:t>TX</w:t>
      </w:r>
      <w:r w:rsidRPr="00980984">
        <w:rPr>
          <w:vertAlign w:val="subscript"/>
        </w:rPr>
        <w:t>, UL</w:t>
      </w:r>
      <w:r w:rsidR="007C76E0" w:rsidRPr="00980984">
        <w:rPr>
          <w:vertAlign w:val="subscript"/>
        </w:rPr>
        <w:t xml:space="preserve"> </w:t>
      </w:r>
      <w:r w:rsidR="000D23E5" w:rsidRPr="00980984">
        <w:t xml:space="preserve">contiguous </w:t>
      </w:r>
      <w:r w:rsidR="0094591B" w:rsidRPr="00980984">
        <w:t>radio</w:t>
      </w:r>
      <w:r w:rsidR="000D23E5" w:rsidRPr="00980984">
        <w:t xml:space="preserve"> </w:t>
      </w:r>
      <w:r w:rsidR="00677C8D" w:rsidRPr="00980984">
        <w:t xml:space="preserve">blocks </w:t>
      </w:r>
      <w:r w:rsidR="000D23E5" w:rsidRPr="00980984">
        <w:t xml:space="preserve">are pre-allocated for transmission of </w:t>
      </w:r>
      <w:r w:rsidR="00127B94" w:rsidRPr="00980984">
        <w:t>the PDAN</w:t>
      </w:r>
      <w:r w:rsidR="00677C8D" w:rsidRPr="00980984">
        <w:t xml:space="preserve">. </w:t>
      </w:r>
    </w:p>
    <w:p w:rsidR="00677C8D" w:rsidRPr="0094481E" w:rsidRDefault="007C76E0" w:rsidP="007C76E0">
      <w:pPr>
        <w:pStyle w:val="BodyText"/>
        <w:numPr>
          <w:ilvl w:val="0"/>
          <w:numId w:val="40"/>
        </w:numPr>
      </w:pPr>
      <w:r w:rsidRPr="0094481E">
        <w:t>If the BSS does not receive the PD</w:t>
      </w:r>
      <w:r w:rsidR="0094591B" w:rsidRPr="0094481E">
        <w:t>AN within the pre-allocated UL radio</w:t>
      </w:r>
      <w:r w:rsidR="005345E4" w:rsidRPr="0094481E">
        <w:t xml:space="preserve"> blocks it may resend a</w:t>
      </w:r>
      <w:r w:rsidRPr="0094481E">
        <w:t xml:space="preserve"> D</w:t>
      </w:r>
      <w:r w:rsidR="005345E4" w:rsidRPr="0094481E">
        <w:t xml:space="preserve">L RLC data block containing </w:t>
      </w:r>
      <w:r w:rsidRPr="0094481E">
        <w:t>poll</w:t>
      </w:r>
      <w:r w:rsidR="005345E4" w:rsidRPr="0094481E">
        <w:t>ing information</w:t>
      </w:r>
      <w:r w:rsidRPr="0094481E">
        <w:t>.</w:t>
      </w:r>
    </w:p>
    <w:p w:rsidR="007C76E0" w:rsidRPr="00980984" w:rsidRDefault="007C76E0" w:rsidP="007C76E0">
      <w:pPr>
        <w:pStyle w:val="BodyText"/>
        <w:numPr>
          <w:ilvl w:val="0"/>
          <w:numId w:val="40"/>
        </w:numPr>
      </w:pPr>
      <w:r w:rsidRPr="00980984">
        <w:t>As such, after receiving a</w:t>
      </w:r>
      <w:r w:rsidR="005345E4" w:rsidRPr="00980984">
        <w:t xml:space="preserve"> DL RLC data block containing </w:t>
      </w:r>
      <w:r w:rsidRPr="00980984">
        <w:t>poll</w:t>
      </w:r>
      <w:r w:rsidR="005345E4" w:rsidRPr="00980984">
        <w:t>ing information</w:t>
      </w:r>
      <w:r w:rsidRPr="00980984">
        <w:t xml:space="preserve"> and sending the corresponding PDAN</w:t>
      </w:r>
      <w:r w:rsidR="00127B94" w:rsidRPr="00980984">
        <w:t xml:space="preserve"> indicating all DL RLC data blocks have been received</w:t>
      </w:r>
      <w:r w:rsidR="005345E4" w:rsidRPr="00980984">
        <w:t>, a device shall wait a limited</w:t>
      </w:r>
      <w:r w:rsidR="00446BD4" w:rsidRPr="00980984">
        <w:t xml:space="preserve"> amount of time </w:t>
      </w:r>
      <w:r w:rsidR="005345E4" w:rsidRPr="00980984">
        <w:t xml:space="preserve">(e.g. indicated by the assignment message) </w:t>
      </w:r>
      <w:r w:rsidR="00EB1BD4" w:rsidRPr="00980984">
        <w:t>and then start looking for</w:t>
      </w:r>
      <w:r w:rsidR="0094591B" w:rsidRPr="00980984">
        <w:t xml:space="preserve"> the possible reception of a previously received</w:t>
      </w:r>
      <w:r w:rsidRPr="00980984">
        <w:t xml:space="preserve"> DL RL</w:t>
      </w:r>
      <w:r w:rsidR="0094591B" w:rsidRPr="00980984">
        <w:t>C data block containing polling information</w:t>
      </w:r>
      <w:r w:rsidRPr="00980984">
        <w:t>.</w:t>
      </w:r>
    </w:p>
    <w:p w:rsidR="00B102EF" w:rsidRPr="0094481E" w:rsidRDefault="00B102EF" w:rsidP="00B102EF">
      <w:pPr>
        <w:pStyle w:val="BodyText"/>
        <w:numPr>
          <w:ilvl w:val="0"/>
          <w:numId w:val="40"/>
        </w:numPr>
      </w:pPr>
      <w:r w:rsidRPr="0094481E">
        <w:t xml:space="preserve">If it is polled again within this </w:t>
      </w:r>
      <w:r w:rsidR="0094591B" w:rsidRPr="0094481E">
        <w:t xml:space="preserve">limited </w:t>
      </w:r>
      <w:r w:rsidRPr="0094481E">
        <w:t xml:space="preserve">time window the device shall send a PDAN using the </w:t>
      </w:r>
      <w:r w:rsidR="00EB1BD4" w:rsidRPr="0094481E">
        <w:t>specific set of pre-allocated N</w:t>
      </w:r>
      <w:r w:rsidRPr="0094481E">
        <w:rPr>
          <w:vertAlign w:val="subscript"/>
        </w:rPr>
        <w:t>TX</w:t>
      </w:r>
      <w:r w:rsidR="00EB1BD4" w:rsidRPr="0094481E">
        <w:rPr>
          <w:vertAlign w:val="subscript"/>
        </w:rPr>
        <w:t>, UL</w:t>
      </w:r>
      <w:r w:rsidRPr="0094481E">
        <w:t xml:space="preserve"> </w:t>
      </w:r>
      <w:proofErr w:type="spellStart"/>
      <w:r w:rsidRPr="0094481E">
        <w:t>UL</w:t>
      </w:r>
      <w:proofErr w:type="spellEnd"/>
      <w:r w:rsidRPr="0094481E">
        <w:t xml:space="preserve"> </w:t>
      </w:r>
      <w:r w:rsidR="000D23E5" w:rsidRPr="0094481E">
        <w:t xml:space="preserve">radio </w:t>
      </w:r>
      <w:r w:rsidRPr="0094481E">
        <w:t xml:space="preserve">blocks </w:t>
      </w:r>
      <w:r w:rsidR="000D23E5" w:rsidRPr="0094481E">
        <w:t xml:space="preserve">as </w:t>
      </w:r>
      <w:r w:rsidRPr="0094481E">
        <w:t xml:space="preserve">indicated by the </w:t>
      </w:r>
      <w:r w:rsidR="0094591B" w:rsidRPr="0094481E">
        <w:t xml:space="preserve">repeated </w:t>
      </w:r>
      <w:r w:rsidRPr="0094481E">
        <w:t xml:space="preserve">poll. Otherwise it shall release the DL TF and enter the EC-Idle state. </w:t>
      </w:r>
    </w:p>
    <w:p w:rsidR="00127B94" w:rsidRPr="0094481E" w:rsidRDefault="00127B94" w:rsidP="00127B94">
      <w:pPr>
        <w:pStyle w:val="BodyText"/>
        <w:numPr>
          <w:ilvl w:val="0"/>
          <w:numId w:val="40"/>
        </w:numPr>
      </w:pPr>
      <w:r w:rsidRPr="0094481E">
        <w:t xml:space="preserve">When sending a PDAN indicating one or more DL RLC data blocks have not been received, a device shall continue to monitor the assigned DL PDTCH resources for reception of </w:t>
      </w:r>
      <w:r w:rsidR="00446BD4" w:rsidRPr="0094481E">
        <w:t xml:space="preserve">the </w:t>
      </w:r>
      <w:r w:rsidRPr="0094481E">
        <w:t xml:space="preserve">missing RLC data blocks </w:t>
      </w:r>
      <w:r w:rsidR="00446BD4" w:rsidRPr="0094481E">
        <w:t xml:space="preserve">and then proceed </w:t>
      </w:r>
      <w:r w:rsidR="00B4684D" w:rsidRPr="0094481E">
        <w:t>as per Step 10.</w:t>
      </w:r>
    </w:p>
    <w:p w:rsidR="004D6868" w:rsidRDefault="004D6868" w:rsidP="004D6868">
      <w:pPr>
        <w:pStyle w:val="Heading1"/>
      </w:pPr>
      <w:r>
        <w:t>Normal Coverage Devices</w:t>
      </w:r>
    </w:p>
    <w:p w:rsidR="007C7F53" w:rsidRPr="0094481E" w:rsidRDefault="007C7F53" w:rsidP="007C7F53">
      <w:r w:rsidRPr="0094481E">
        <w:t xml:space="preserve">USF based scheduling </w:t>
      </w:r>
      <w:r w:rsidR="004D6868" w:rsidRPr="0094481E">
        <w:t xml:space="preserve">as per current GSM operation can be </w:t>
      </w:r>
      <w:r w:rsidRPr="0094481E">
        <w:t>used for devices in normal coverage</w:t>
      </w:r>
      <w:r w:rsidR="00D75C07" w:rsidRPr="0094481E">
        <w:t xml:space="preserve"> thereby allowing</w:t>
      </w:r>
      <w:r w:rsidRPr="0094481E">
        <w:t xml:space="preserve"> </w:t>
      </w:r>
      <w:r w:rsidR="00D75C07" w:rsidRPr="0094481E">
        <w:t xml:space="preserve">the USF </w:t>
      </w:r>
      <w:r w:rsidR="00513F37" w:rsidRPr="0094481E">
        <w:t xml:space="preserve">to be included </w:t>
      </w:r>
      <w:r w:rsidR="00D75C07" w:rsidRPr="0094481E">
        <w:t xml:space="preserve">within </w:t>
      </w:r>
      <w:r w:rsidRPr="0094481E">
        <w:t>DL r</w:t>
      </w:r>
      <w:r w:rsidR="004D6868" w:rsidRPr="0094481E">
        <w:t>adio block</w:t>
      </w:r>
      <w:r w:rsidR="00D75C07" w:rsidRPr="0094481E">
        <w:t>s</w:t>
      </w:r>
      <w:r w:rsidR="004D6868" w:rsidRPr="0094481E">
        <w:t xml:space="preserve"> </w:t>
      </w:r>
      <w:r w:rsidR="00D75C07" w:rsidRPr="0094481E">
        <w:t xml:space="preserve">sent </w:t>
      </w:r>
      <w:r w:rsidR="00513F37" w:rsidRPr="0094481E">
        <w:t>on the EC-PDTCH/EC-PACCH to</w:t>
      </w:r>
      <w:r w:rsidR="004D6868" w:rsidRPr="0094481E">
        <w:t xml:space="preserve"> device</w:t>
      </w:r>
      <w:r w:rsidR="00513F37" w:rsidRPr="0094481E">
        <w:t>s</w:t>
      </w:r>
      <w:r w:rsidR="00D75C07" w:rsidRPr="0094481E">
        <w:t xml:space="preserve"> in extended coverage to still be used to schedule UL transmissions of devices in normal coverage. </w:t>
      </w:r>
      <w:r w:rsidRPr="0094481E">
        <w:t xml:space="preserve"> The principles of UL scheduli</w:t>
      </w:r>
      <w:r w:rsidR="00D75C07" w:rsidRPr="0094481E">
        <w:t>ng are summarized in Table 4-1 below</w:t>
      </w:r>
      <w:r w:rsidRPr="0094481E">
        <w:t>.</w:t>
      </w:r>
    </w:p>
    <w:p w:rsidR="007C7F53" w:rsidRDefault="00D75C07" w:rsidP="007C7F53">
      <w:pPr>
        <w:pStyle w:val="TH"/>
      </w:pPr>
      <w:r>
        <w:lastRenderedPageBreak/>
        <w:t>Table 4-1: UL Scheduling P</w:t>
      </w:r>
      <w:r w:rsidR="007C7F53">
        <w:t>rinciples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7"/>
        <w:gridCol w:w="2127"/>
        <w:gridCol w:w="2927"/>
      </w:tblGrid>
      <w:tr w:rsidR="007C7F53" w:rsidTr="00BD7E40">
        <w:trPr>
          <w:jc w:val="center"/>
        </w:trPr>
        <w:tc>
          <w:tcPr>
            <w:tcW w:w="2207" w:type="dxa"/>
            <w:shd w:val="clear" w:color="auto" w:fill="auto"/>
          </w:tcPr>
          <w:p w:rsidR="007C7F53" w:rsidRPr="0094481E" w:rsidRDefault="00513F37" w:rsidP="00513F37">
            <w:pPr>
              <w:pStyle w:val="TAH"/>
              <w:rPr>
                <w:rFonts w:eastAsia="SimSun"/>
              </w:rPr>
            </w:pPr>
            <w:r w:rsidRPr="0094481E">
              <w:rPr>
                <w:rFonts w:eastAsia="SimSun"/>
              </w:rPr>
              <w:t>DL Coverage Class</w:t>
            </w:r>
            <w:r w:rsidR="007C7F53" w:rsidRPr="0094481E">
              <w:rPr>
                <w:rFonts w:eastAsia="SimSun"/>
              </w:rPr>
              <w:br/>
              <w:t>(receiver of data)</w:t>
            </w:r>
          </w:p>
        </w:tc>
        <w:tc>
          <w:tcPr>
            <w:tcW w:w="2127" w:type="dxa"/>
            <w:shd w:val="clear" w:color="auto" w:fill="auto"/>
          </w:tcPr>
          <w:p w:rsidR="007C7F53" w:rsidRPr="0094481E" w:rsidRDefault="00513F37" w:rsidP="00513F37">
            <w:pPr>
              <w:pStyle w:val="TAH"/>
              <w:rPr>
                <w:rFonts w:eastAsia="SimSun"/>
              </w:rPr>
            </w:pPr>
            <w:r w:rsidRPr="0094481E">
              <w:rPr>
                <w:rFonts w:eastAsia="SimSun"/>
              </w:rPr>
              <w:t>UL Coverage Class (sender of data)</w:t>
            </w:r>
            <w:r w:rsidR="007C7F53" w:rsidRPr="0094481E">
              <w:rPr>
                <w:rFonts w:eastAsia="SimSun"/>
              </w:rPr>
              <w:t xml:space="preserve"> </w:t>
            </w:r>
          </w:p>
        </w:tc>
        <w:tc>
          <w:tcPr>
            <w:tcW w:w="2927" w:type="dxa"/>
            <w:shd w:val="clear" w:color="auto" w:fill="auto"/>
          </w:tcPr>
          <w:p w:rsidR="007C7F53" w:rsidRPr="004F6DAD" w:rsidRDefault="007C7F53" w:rsidP="00BD7E40">
            <w:pPr>
              <w:pStyle w:val="TAH"/>
              <w:rPr>
                <w:rFonts w:eastAsia="SimSun"/>
              </w:rPr>
            </w:pPr>
            <w:r w:rsidRPr="004F6DAD">
              <w:rPr>
                <w:rFonts w:eastAsia="SimSun"/>
              </w:rPr>
              <w:t>UL based scheduling principle</w:t>
            </w:r>
          </w:p>
        </w:tc>
      </w:tr>
      <w:tr w:rsidR="007C7F53" w:rsidRPr="0094481E" w:rsidTr="00BD7E40">
        <w:trPr>
          <w:jc w:val="center"/>
        </w:trPr>
        <w:tc>
          <w:tcPr>
            <w:tcW w:w="2207" w:type="dxa"/>
            <w:shd w:val="clear" w:color="auto" w:fill="auto"/>
          </w:tcPr>
          <w:p w:rsidR="007C7F53" w:rsidRPr="004F6DAD" w:rsidRDefault="007C7F53" w:rsidP="00BD7E40">
            <w:pPr>
              <w:pStyle w:val="TAC"/>
              <w:rPr>
                <w:rFonts w:eastAsia="SimSun"/>
              </w:rPr>
            </w:pPr>
            <w:r w:rsidRPr="004F6DAD">
              <w:rPr>
                <w:rFonts w:eastAsia="SimSun"/>
              </w:rPr>
              <w:t>Normal</w:t>
            </w:r>
          </w:p>
        </w:tc>
        <w:tc>
          <w:tcPr>
            <w:tcW w:w="2127" w:type="dxa"/>
            <w:shd w:val="clear" w:color="auto" w:fill="auto"/>
          </w:tcPr>
          <w:p w:rsidR="007C7F53" w:rsidRPr="004F6DAD" w:rsidRDefault="007C7F53" w:rsidP="00BD7E40">
            <w:pPr>
              <w:pStyle w:val="TAC"/>
              <w:rPr>
                <w:rFonts w:eastAsia="SimSun"/>
              </w:rPr>
            </w:pPr>
            <w:r w:rsidRPr="004F6DAD">
              <w:rPr>
                <w:rFonts w:eastAsia="SimSun"/>
              </w:rPr>
              <w:t>Normal</w:t>
            </w:r>
          </w:p>
        </w:tc>
        <w:tc>
          <w:tcPr>
            <w:tcW w:w="2927" w:type="dxa"/>
            <w:shd w:val="clear" w:color="auto" w:fill="auto"/>
          </w:tcPr>
          <w:p w:rsidR="007C7F53" w:rsidRPr="0094481E" w:rsidRDefault="007C7F53" w:rsidP="00BD7E40">
            <w:pPr>
              <w:pStyle w:val="TAC"/>
              <w:rPr>
                <w:rFonts w:eastAsia="SimSun"/>
              </w:rPr>
            </w:pPr>
            <w:r w:rsidRPr="0094481E">
              <w:rPr>
                <w:rFonts w:eastAsia="SimSun"/>
              </w:rPr>
              <w:t>USF</w:t>
            </w:r>
            <w:r w:rsidR="00513F37" w:rsidRPr="0094481E">
              <w:rPr>
                <w:rFonts w:eastAsia="SimSun"/>
              </w:rPr>
              <w:t xml:space="preserve"> or Fixed UL Allocation</w:t>
            </w:r>
          </w:p>
        </w:tc>
      </w:tr>
      <w:tr w:rsidR="007C7F53" w:rsidRPr="0094481E" w:rsidTr="00BD7E40">
        <w:trPr>
          <w:jc w:val="center"/>
        </w:trPr>
        <w:tc>
          <w:tcPr>
            <w:tcW w:w="2207" w:type="dxa"/>
            <w:shd w:val="clear" w:color="auto" w:fill="auto"/>
          </w:tcPr>
          <w:p w:rsidR="007C7F53" w:rsidRPr="004F6DAD" w:rsidRDefault="007C7F53" w:rsidP="00BD7E40">
            <w:pPr>
              <w:pStyle w:val="TAC"/>
              <w:rPr>
                <w:rFonts w:eastAsia="SimSun"/>
              </w:rPr>
            </w:pPr>
            <w:r w:rsidRPr="004F6DAD">
              <w:rPr>
                <w:rFonts w:eastAsia="SimSun"/>
              </w:rPr>
              <w:t>Normal</w:t>
            </w:r>
          </w:p>
        </w:tc>
        <w:tc>
          <w:tcPr>
            <w:tcW w:w="2127" w:type="dxa"/>
            <w:shd w:val="clear" w:color="auto" w:fill="auto"/>
          </w:tcPr>
          <w:p w:rsidR="007C7F53" w:rsidRPr="004F6DAD" w:rsidRDefault="007C7F53" w:rsidP="00BD7E40">
            <w:pPr>
              <w:pStyle w:val="TAC"/>
              <w:rPr>
                <w:rFonts w:eastAsia="SimSun"/>
              </w:rPr>
            </w:pPr>
            <w:r w:rsidRPr="004F6DAD">
              <w:rPr>
                <w:rFonts w:eastAsia="SimSun"/>
              </w:rPr>
              <w:t>Extended</w:t>
            </w:r>
          </w:p>
        </w:tc>
        <w:tc>
          <w:tcPr>
            <w:tcW w:w="2927" w:type="dxa"/>
            <w:shd w:val="clear" w:color="auto" w:fill="auto"/>
          </w:tcPr>
          <w:p w:rsidR="007C7F53" w:rsidRPr="0094481E" w:rsidRDefault="00513F37" w:rsidP="00BD7E40">
            <w:pPr>
              <w:pStyle w:val="TAC"/>
              <w:rPr>
                <w:rFonts w:eastAsia="SimSun"/>
              </w:rPr>
            </w:pPr>
            <w:r w:rsidRPr="0094481E">
              <w:rPr>
                <w:rFonts w:eastAsia="SimSun"/>
              </w:rPr>
              <w:t xml:space="preserve">USF or </w:t>
            </w:r>
            <w:r w:rsidR="007C7F53" w:rsidRPr="0094481E">
              <w:rPr>
                <w:rFonts w:eastAsia="SimSun"/>
              </w:rPr>
              <w:t xml:space="preserve">Fixed UL allocation </w:t>
            </w:r>
          </w:p>
        </w:tc>
      </w:tr>
      <w:tr w:rsidR="007C7F53" w:rsidTr="00BD7E40">
        <w:trPr>
          <w:jc w:val="center"/>
        </w:trPr>
        <w:tc>
          <w:tcPr>
            <w:tcW w:w="2207" w:type="dxa"/>
            <w:shd w:val="clear" w:color="auto" w:fill="auto"/>
          </w:tcPr>
          <w:p w:rsidR="007C7F53" w:rsidRPr="004F6DAD" w:rsidRDefault="007C7F53" w:rsidP="00BD7E40">
            <w:pPr>
              <w:pStyle w:val="TAC"/>
              <w:rPr>
                <w:rFonts w:eastAsia="SimSun"/>
              </w:rPr>
            </w:pPr>
            <w:r w:rsidRPr="004F6DAD">
              <w:rPr>
                <w:rFonts w:eastAsia="SimSun"/>
              </w:rPr>
              <w:t>Extended</w:t>
            </w:r>
          </w:p>
        </w:tc>
        <w:tc>
          <w:tcPr>
            <w:tcW w:w="2127" w:type="dxa"/>
            <w:shd w:val="clear" w:color="auto" w:fill="auto"/>
          </w:tcPr>
          <w:p w:rsidR="007C7F53" w:rsidRPr="004F6DAD" w:rsidRDefault="007C7F53" w:rsidP="00BD7E40">
            <w:pPr>
              <w:pStyle w:val="TAC"/>
              <w:rPr>
                <w:rFonts w:eastAsia="SimSun"/>
              </w:rPr>
            </w:pPr>
            <w:r w:rsidRPr="004F6DAD">
              <w:rPr>
                <w:rFonts w:eastAsia="SimSun"/>
              </w:rPr>
              <w:t>Normal</w:t>
            </w:r>
          </w:p>
        </w:tc>
        <w:tc>
          <w:tcPr>
            <w:tcW w:w="2927" w:type="dxa"/>
            <w:shd w:val="clear" w:color="auto" w:fill="auto"/>
          </w:tcPr>
          <w:p w:rsidR="007C7F53" w:rsidRPr="008D6FF1" w:rsidRDefault="00513F37" w:rsidP="00BD7E40">
            <w:pPr>
              <w:pStyle w:val="TAC"/>
              <w:rPr>
                <w:rFonts w:eastAsia="SimSun"/>
              </w:rPr>
            </w:pPr>
            <w:r w:rsidRPr="008D6FF1">
              <w:rPr>
                <w:rFonts w:eastAsia="SimSun"/>
              </w:rPr>
              <w:t>Fixed Uplink Allocation</w:t>
            </w:r>
          </w:p>
        </w:tc>
      </w:tr>
      <w:tr w:rsidR="007C7F53" w:rsidTr="00BD7E40">
        <w:trPr>
          <w:jc w:val="center"/>
        </w:trPr>
        <w:tc>
          <w:tcPr>
            <w:tcW w:w="2207" w:type="dxa"/>
            <w:shd w:val="clear" w:color="auto" w:fill="auto"/>
          </w:tcPr>
          <w:p w:rsidR="007C7F53" w:rsidRPr="004F6DAD" w:rsidRDefault="007C7F53" w:rsidP="00BD7E40">
            <w:pPr>
              <w:pStyle w:val="TAC"/>
              <w:rPr>
                <w:rFonts w:eastAsia="SimSun"/>
              </w:rPr>
            </w:pPr>
            <w:r w:rsidRPr="004F6DAD">
              <w:rPr>
                <w:rFonts w:eastAsia="SimSun"/>
              </w:rPr>
              <w:t>Extended</w:t>
            </w:r>
          </w:p>
        </w:tc>
        <w:tc>
          <w:tcPr>
            <w:tcW w:w="2127" w:type="dxa"/>
            <w:shd w:val="clear" w:color="auto" w:fill="auto"/>
          </w:tcPr>
          <w:p w:rsidR="007C7F53" w:rsidRPr="004F6DAD" w:rsidRDefault="007C7F53" w:rsidP="00BD7E40">
            <w:pPr>
              <w:pStyle w:val="TAC"/>
              <w:rPr>
                <w:rFonts w:eastAsia="SimSun"/>
              </w:rPr>
            </w:pPr>
            <w:r w:rsidRPr="004F6DAD">
              <w:rPr>
                <w:rFonts w:eastAsia="SimSun"/>
              </w:rPr>
              <w:t>Extended</w:t>
            </w:r>
          </w:p>
        </w:tc>
        <w:tc>
          <w:tcPr>
            <w:tcW w:w="2927" w:type="dxa"/>
            <w:shd w:val="clear" w:color="auto" w:fill="auto"/>
          </w:tcPr>
          <w:p w:rsidR="007C7F53" w:rsidRPr="004F6DAD" w:rsidRDefault="007C7F53" w:rsidP="00BD7E40">
            <w:pPr>
              <w:pStyle w:val="TAC"/>
              <w:rPr>
                <w:rFonts w:eastAsia="SimSun"/>
              </w:rPr>
            </w:pPr>
            <w:r w:rsidRPr="004F6DAD">
              <w:rPr>
                <w:rFonts w:eastAsia="SimSun"/>
              </w:rPr>
              <w:t>Fixed UL allocation</w:t>
            </w:r>
          </w:p>
        </w:tc>
      </w:tr>
    </w:tbl>
    <w:p w:rsidR="007C7F53" w:rsidRDefault="007C7F53" w:rsidP="007C7F53"/>
    <w:p w:rsidR="00395EFF" w:rsidRDefault="00395EFF" w:rsidP="00EE3230">
      <w:pPr>
        <w:pStyle w:val="Heading1"/>
      </w:pPr>
      <w:r>
        <w:t>Proposal</w:t>
      </w:r>
    </w:p>
    <w:p w:rsidR="00D1075E" w:rsidRPr="0094481E" w:rsidRDefault="005C2687" w:rsidP="00D1075E">
      <w:pPr>
        <w:pStyle w:val="BodyText"/>
      </w:pPr>
      <w:r w:rsidRPr="0094481E">
        <w:t>The principles of</w:t>
      </w:r>
      <w:r w:rsidR="00D1075E" w:rsidRPr="0094481E">
        <w:t xml:space="preserve"> </w:t>
      </w:r>
      <w:r w:rsidRPr="0094481E">
        <w:t xml:space="preserve">Fixed Uplink Allocation and Flexible Downlink Allocation as described herein are </w:t>
      </w:r>
      <w:r w:rsidR="00D1075E" w:rsidRPr="0094481E">
        <w:t xml:space="preserve">proposed for supporting </w:t>
      </w:r>
      <w:r w:rsidR="0098488F" w:rsidRPr="0094481E">
        <w:t>EC-</w:t>
      </w:r>
      <w:r w:rsidR="00D1075E" w:rsidRPr="0094481E">
        <w:t xml:space="preserve">GSM </w:t>
      </w:r>
      <w:r w:rsidR="0098488F" w:rsidRPr="0094481E">
        <w:t>devices.</w:t>
      </w:r>
    </w:p>
    <w:p w:rsidR="005C2687" w:rsidRPr="0094481E" w:rsidRDefault="005C2687" w:rsidP="00D1075E">
      <w:pPr>
        <w:pStyle w:val="BodyText"/>
      </w:pPr>
      <w:r w:rsidRPr="0094481E">
        <w:t xml:space="preserve">Fixed Uplink Allocation allows for uplink transmissions from EC-GSM devices (normal or extended coverage classes) on the same PDTCH resources used to serve legacy devices. The use of USF based uplink transmission is not practical for devices in extended coverage as it </w:t>
      </w:r>
      <w:r w:rsidR="00F50F61" w:rsidRPr="0094481E">
        <w:t>would impose</w:t>
      </w:r>
      <w:r w:rsidRPr="0094481E">
        <w:t xml:space="preserve"> the restriction of scheduling uplink transmissions from a device of a certain coverage class while simultaneously sending downlink payload to a device of the same coverage class.</w:t>
      </w:r>
    </w:p>
    <w:p w:rsidR="00D1075E" w:rsidRPr="0094481E" w:rsidRDefault="0098488F" w:rsidP="00211EDB">
      <w:pPr>
        <w:pStyle w:val="BodyText"/>
      </w:pPr>
      <w:r w:rsidRPr="0094481E">
        <w:t>Flexible Resource Allocation</w:t>
      </w:r>
      <w:r w:rsidR="00211EDB" w:rsidRPr="0094481E">
        <w:t xml:space="preserve"> </w:t>
      </w:r>
      <w:r w:rsidR="00F50F61" w:rsidRPr="0094481E">
        <w:t xml:space="preserve">allows </w:t>
      </w:r>
      <w:r w:rsidR="00211EDB" w:rsidRPr="0094481E">
        <w:t>f</w:t>
      </w:r>
      <w:r w:rsidRPr="0094481E">
        <w:t>or downlink transmissions to EC-GSM</w:t>
      </w:r>
      <w:r w:rsidR="00211EDB" w:rsidRPr="0094481E">
        <w:t xml:space="preserve"> devices (normal or extended coverage classes) </w:t>
      </w:r>
      <w:r w:rsidR="005C2687" w:rsidRPr="0094481E">
        <w:t xml:space="preserve">on the same PDTCH resources </w:t>
      </w:r>
      <w:r w:rsidRPr="0094481E">
        <w:t xml:space="preserve">used to serve legacy devices by keeping </w:t>
      </w:r>
      <w:r w:rsidR="00180F35" w:rsidRPr="0094481E">
        <w:t xml:space="preserve">the TFI field </w:t>
      </w:r>
      <w:r w:rsidRPr="0094481E">
        <w:t xml:space="preserve">in same location in </w:t>
      </w:r>
      <w:r w:rsidR="005C2687" w:rsidRPr="0094481E">
        <w:t>all downlink</w:t>
      </w:r>
      <w:r w:rsidRPr="0094481E">
        <w:t xml:space="preserve"> radio block headers </w:t>
      </w:r>
      <w:r w:rsidR="005C2687" w:rsidRPr="0094481E">
        <w:t>regardless if the radio block is sent to a legacy device or a EC-GSM device</w:t>
      </w:r>
      <w:r w:rsidR="00180F35" w:rsidRPr="0094481E">
        <w:t>.</w:t>
      </w:r>
    </w:p>
    <w:p w:rsidR="007252C7" w:rsidRPr="00683CB4" w:rsidRDefault="007252C7" w:rsidP="00EE3230">
      <w:pPr>
        <w:pStyle w:val="Heading1"/>
      </w:pPr>
      <w:r>
        <w:t>References</w:t>
      </w:r>
    </w:p>
    <w:p w:rsidR="007C7F53" w:rsidRPr="0094481E" w:rsidRDefault="007C7F53" w:rsidP="007C7F53">
      <w:pPr>
        <w:pStyle w:val="Reference"/>
        <w:tabs>
          <w:tab w:val="clear" w:pos="360"/>
        </w:tabs>
        <w:ind w:left="357" w:hanging="357"/>
      </w:pPr>
      <w:r w:rsidRPr="0094481E">
        <w:t>GP-140624</w:t>
      </w:r>
      <w:r w:rsidR="00D5664D" w:rsidRPr="0094481E">
        <w:t>, “</w:t>
      </w:r>
      <w:r w:rsidRPr="0094481E">
        <w:t>PDCH UL Resource Management</w:t>
      </w:r>
      <w:r w:rsidR="00D5664D" w:rsidRPr="0094481E">
        <w:t>”</w:t>
      </w:r>
      <w:r w:rsidRPr="0094481E">
        <w:t xml:space="preserve">, </w:t>
      </w:r>
      <w:r w:rsidR="00D5664D" w:rsidRPr="0094481E">
        <w:t xml:space="preserve">source </w:t>
      </w:r>
      <w:r w:rsidRPr="0094481E">
        <w:t>Ericsson, TSG GERAN#63</w:t>
      </w:r>
    </w:p>
    <w:p w:rsidR="00D5664D" w:rsidRPr="0094481E" w:rsidRDefault="00D5664D" w:rsidP="00D5664D">
      <w:pPr>
        <w:pStyle w:val="Reference"/>
      </w:pPr>
      <w:r w:rsidRPr="0094481E">
        <w:t>GP-020645, “Discussion paper – Fixed Allocation”, source Nokia, TSG GERAN#9.</w:t>
      </w:r>
    </w:p>
    <w:p w:rsidR="00A852DA" w:rsidRPr="0094481E" w:rsidRDefault="00D04F3C" w:rsidP="00A852DA">
      <w:pPr>
        <w:pStyle w:val="Reference"/>
      </w:pPr>
      <w:r>
        <w:t>GP-150063</w:t>
      </w:r>
      <w:r w:rsidR="00A852DA" w:rsidRPr="0094481E">
        <w:t>, “</w:t>
      </w:r>
      <w:bookmarkStart w:id="0" w:name="_GoBack"/>
      <w:bookmarkEnd w:id="0"/>
      <w:proofErr w:type="spellStart"/>
      <w:r w:rsidR="00A852DA" w:rsidRPr="0094481E">
        <w:t>pCR</w:t>
      </w:r>
      <w:proofErr w:type="spellEnd"/>
      <w:r w:rsidR="00A852DA" w:rsidRPr="0094481E">
        <w:t xml:space="preserve"> </w:t>
      </w:r>
      <w:r>
        <w:t xml:space="preserve">45.820 - </w:t>
      </w:r>
      <w:r w:rsidR="00A852DA" w:rsidRPr="0094481E">
        <w:t xml:space="preserve">GSM Evolution - concept description”, source Ericsson, </w:t>
      </w:r>
      <w:proofErr w:type="spellStart"/>
      <w:r w:rsidR="00A852DA" w:rsidRPr="0094481E">
        <w:t>CIoT</w:t>
      </w:r>
      <w:proofErr w:type="spellEnd"/>
      <w:r w:rsidR="00A852DA" w:rsidRPr="0094481E">
        <w:t xml:space="preserve"> AdHoc#1</w:t>
      </w:r>
    </w:p>
    <w:p w:rsidR="0037395A" w:rsidRPr="0094481E" w:rsidRDefault="00D04F3C" w:rsidP="0037395A">
      <w:pPr>
        <w:pStyle w:val="Reference"/>
      </w:pPr>
      <w:r>
        <w:t>GP-150077</w:t>
      </w:r>
      <w:r w:rsidR="0037395A" w:rsidRPr="0094481E">
        <w:t>, “</w:t>
      </w:r>
      <w:r>
        <w:t>EC-GSM, Dynamic Coverage Class</w:t>
      </w:r>
      <w:r w:rsidR="00370DF5" w:rsidRPr="0094481E">
        <w:t xml:space="preserve"> Update</w:t>
      </w:r>
      <w:r w:rsidR="0037395A" w:rsidRPr="0094481E">
        <w:t xml:space="preserve">”, source Ericsson, </w:t>
      </w:r>
      <w:proofErr w:type="spellStart"/>
      <w:r w:rsidR="0037395A" w:rsidRPr="0094481E">
        <w:t>CIoT</w:t>
      </w:r>
      <w:proofErr w:type="spellEnd"/>
      <w:r w:rsidR="0037395A" w:rsidRPr="0094481E">
        <w:t xml:space="preserve"> AdHoc#1</w:t>
      </w:r>
    </w:p>
    <w:p w:rsidR="007C461E" w:rsidRPr="00C05DCD" w:rsidRDefault="00D04F3C" w:rsidP="0037395A">
      <w:pPr>
        <w:pStyle w:val="Reference"/>
      </w:pPr>
      <w:r>
        <w:t>GPC150055</w:t>
      </w:r>
      <w:r w:rsidR="007C461E" w:rsidRPr="0094481E">
        <w:t>, “EC-GS</w:t>
      </w:r>
      <w:r>
        <w:t>M,</w:t>
      </w:r>
      <w:r w:rsidR="007C461E" w:rsidRPr="0094481E">
        <w:t xml:space="preserve"> Mapping of logical channels onto physical channels”, source Ericsson. </w:t>
      </w:r>
      <w:r w:rsidR="007C461E" w:rsidRPr="00C05DCD">
        <w:t>GERAN Ad Hoc#1 on FS_IoT_LC.</w:t>
      </w:r>
    </w:p>
    <w:p w:rsidR="00D5664D" w:rsidRPr="00E549E4" w:rsidRDefault="00D5664D" w:rsidP="00B85844">
      <w:pPr>
        <w:pStyle w:val="Reference"/>
        <w:numPr>
          <w:ilvl w:val="0"/>
          <w:numId w:val="0"/>
        </w:numPr>
        <w:ind w:left="360" w:hanging="360"/>
      </w:pPr>
    </w:p>
    <w:sectPr w:rsidR="00D5664D" w:rsidRPr="00E549E4" w:rsidSect="002D4FA5">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92B" w:rsidRDefault="0063092B">
      <w:r>
        <w:separator/>
      </w:r>
    </w:p>
  </w:endnote>
  <w:endnote w:type="continuationSeparator" w:id="0">
    <w:p w:rsidR="0063092B" w:rsidRDefault="0063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odafone Rg">
    <w:altName w:val="Franklin Gothic Medium Cond"/>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76C" w:rsidRDefault="00D3376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A0C04">
      <w:rPr>
        <w:rStyle w:val="PageNumber"/>
        <w:noProof/>
      </w:rPr>
      <w:t>2</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0C04">
      <w:rPr>
        <w:rStyle w:val="PageNumber"/>
        <w:noProof/>
      </w:rPr>
      <w:t>10</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76C" w:rsidRDefault="00D3376C">
    <w:pPr>
      <w:pStyle w:val="Footer"/>
      <w:jc w:val="center"/>
    </w:pPr>
    <w:r>
      <w:rPr>
        <w:rStyle w:val="PageNumber"/>
      </w:rPr>
      <w:fldChar w:fldCharType="begin"/>
    </w:r>
    <w:r>
      <w:rPr>
        <w:rStyle w:val="PageNumber"/>
      </w:rPr>
      <w:instrText xml:space="preserve"> PAGE </w:instrText>
    </w:r>
    <w:r>
      <w:rPr>
        <w:rStyle w:val="PageNumber"/>
      </w:rPr>
      <w:fldChar w:fldCharType="separate"/>
    </w:r>
    <w:r w:rsidR="005A0C0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0C04">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92B" w:rsidRDefault="0063092B">
      <w:r>
        <w:separator/>
      </w:r>
    </w:p>
  </w:footnote>
  <w:footnote w:type="continuationSeparator" w:id="0">
    <w:p w:rsidR="0063092B" w:rsidRDefault="00630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76C" w:rsidRPr="0094481E" w:rsidRDefault="00D3376C" w:rsidP="0015360B">
    <w:pPr>
      <w:pStyle w:val="Header"/>
      <w:spacing w:after="0"/>
    </w:pPr>
    <w:r w:rsidRPr="0094481E">
      <w:t>3GPP TSG GERAN Ad</w:t>
    </w:r>
    <w:r w:rsidR="00D04F3C">
      <w:t xml:space="preserve"> Hoc#1 </w:t>
    </w:r>
    <w:proofErr w:type="spellStart"/>
    <w:r w:rsidR="00D04F3C">
      <w:t>FS_IoT_LC</w:t>
    </w:r>
    <w:proofErr w:type="spellEnd"/>
    <w:r w:rsidR="00D04F3C">
      <w:tab/>
    </w:r>
    <w:r w:rsidR="00D04F3C">
      <w:tab/>
    </w:r>
    <w:proofErr w:type="spellStart"/>
    <w:r w:rsidR="00D04F3C">
      <w:t>Tdoc</w:t>
    </w:r>
    <w:proofErr w:type="spellEnd"/>
    <w:r w:rsidR="00D04F3C">
      <w:t xml:space="preserve"> GPC150078</w:t>
    </w:r>
  </w:p>
  <w:p w:rsidR="00D3376C" w:rsidRPr="00F171F5" w:rsidRDefault="00D3376C" w:rsidP="0015360B">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D04F3C">
      <w:rPr>
        <w:lang w:val="it-IT"/>
      </w:rPr>
      <w:t>2.4.4</w:t>
    </w:r>
  </w:p>
  <w:p w:rsidR="00D3376C" w:rsidRPr="0094481E" w:rsidRDefault="00D3376C" w:rsidP="0015360B">
    <w:pPr>
      <w:pStyle w:val="Header"/>
      <w:spacing w:after="0"/>
      <w:rPr>
        <w:snapToGrid w:val="0"/>
      </w:rPr>
    </w:pPr>
    <w:proofErr w:type="gramStart"/>
    <w:r w:rsidRPr="0094481E">
      <w:t>2</w:t>
    </w:r>
    <w:r w:rsidRPr="0094481E">
      <w:rPr>
        <w:vertAlign w:val="superscript"/>
      </w:rPr>
      <w:t>nd</w:t>
    </w:r>
    <w:r w:rsidRPr="0094481E">
      <w:t xml:space="preserve">  –</w:t>
    </w:r>
    <w:proofErr w:type="gramEnd"/>
    <w:r w:rsidRPr="0094481E">
      <w:t xml:space="preserve"> 5</w:t>
    </w:r>
    <w:r w:rsidRPr="0094481E">
      <w:rPr>
        <w:vertAlign w:val="superscript"/>
      </w:rPr>
      <w:t>th</w:t>
    </w:r>
    <w:r w:rsidRPr="0094481E">
      <w:t xml:space="preserve"> February, 2015</w:t>
    </w:r>
    <w:r w:rsidRPr="0094481E">
      <w:br/>
    </w:r>
    <w:bookmarkStart w:id="2" w:name="_Ref515183447"/>
    <w:bookmarkEnd w:id="2"/>
    <w:r w:rsidRPr="0094481E">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87F6D2D"/>
    <w:multiLevelType w:val="hybridMultilevel"/>
    <w:tmpl w:val="4C4C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3250F1"/>
    <w:multiLevelType w:val="hybridMultilevel"/>
    <w:tmpl w:val="EEDACE6A"/>
    <w:lvl w:ilvl="0" w:tplc="ACCED2F6">
      <w:start w:val="1"/>
      <w:numFmt w:val="bullet"/>
      <w:lvlText w:val=""/>
      <w:lvlJc w:val="left"/>
      <w:pPr>
        <w:tabs>
          <w:tab w:val="num" w:pos="1004"/>
        </w:tabs>
        <w:ind w:left="1004" w:hanging="360"/>
      </w:pPr>
      <w:rPr>
        <w:rFonts w:ascii="Symbol" w:hAnsi="Symbol" w:hint="default"/>
        <w:sz w:val="20"/>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586244"/>
    <w:multiLevelType w:val="hybridMultilevel"/>
    <w:tmpl w:val="2BD8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1D7D9A"/>
    <w:multiLevelType w:val="hybridMultilevel"/>
    <w:tmpl w:val="C4F8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B425E4"/>
    <w:multiLevelType w:val="hybridMultilevel"/>
    <w:tmpl w:val="F376BA8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4040FB"/>
    <w:multiLevelType w:val="hybridMultilevel"/>
    <w:tmpl w:val="7C183B1A"/>
    <w:lvl w:ilvl="0" w:tplc="770A5B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A37BE0"/>
    <w:multiLevelType w:val="hybridMultilevel"/>
    <w:tmpl w:val="538CB1F8"/>
    <w:lvl w:ilvl="0" w:tplc="0BD64D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4B541976"/>
    <w:multiLevelType w:val="hybridMultilevel"/>
    <w:tmpl w:val="009CC9D8"/>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nsid w:val="68B66C5B"/>
    <w:multiLevelType w:val="hybridMultilevel"/>
    <w:tmpl w:val="F1084C9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2"/>
  </w:num>
  <w:num w:numId="7">
    <w:abstractNumId w:val="12"/>
  </w:num>
  <w:num w:numId="8">
    <w:abstractNumId w:val="20"/>
  </w:num>
  <w:num w:numId="9">
    <w:abstractNumId w:val="26"/>
  </w:num>
  <w:num w:numId="10">
    <w:abstractNumId w:val="33"/>
  </w:num>
  <w:num w:numId="11">
    <w:abstractNumId w:val="16"/>
  </w:num>
  <w:num w:numId="12">
    <w:abstractNumId w:val="15"/>
  </w:num>
  <w:num w:numId="13">
    <w:abstractNumId w:val="0"/>
  </w:num>
  <w:num w:numId="14">
    <w:abstractNumId w:val="34"/>
  </w:num>
  <w:num w:numId="15">
    <w:abstractNumId w:val="30"/>
  </w:num>
  <w:num w:numId="16">
    <w:abstractNumId w:val="24"/>
  </w:num>
  <w:num w:numId="17">
    <w:abstractNumId w:val="10"/>
  </w:num>
  <w:num w:numId="18">
    <w:abstractNumId w:val="25"/>
  </w:num>
  <w:num w:numId="19">
    <w:abstractNumId w:val="28"/>
  </w:num>
  <w:num w:numId="20">
    <w:abstractNumId w:val="35"/>
  </w:num>
  <w:num w:numId="21">
    <w:abstractNumId w:val="22"/>
  </w:num>
  <w:num w:numId="22">
    <w:abstractNumId w:val="32"/>
  </w:num>
  <w:num w:numId="23">
    <w:abstractNumId w:val="9"/>
  </w:num>
  <w:num w:numId="24">
    <w:abstractNumId w:val="22"/>
  </w:num>
  <w:num w:numId="25">
    <w:abstractNumId w:val="12"/>
  </w:num>
  <w:num w:numId="26">
    <w:abstractNumId w:val="18"/>
  </w:num>
  <w:num w:numId="27">
    <w:abstractNumId w:val="27"/>
  </w:num>
  <w:num w:numId="28">
    <w:abstractNumId w:val="2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2"/>
  </w:num>
  <w:num w:numId="32">
    <w:abstractNumId w:val="22"/>
  </w:num>
  <w:num w:numId="33">
    <w:abstractNumId w:val="22"/>
  </w:num>
  <w:num w:numId="34">
    <w:abstractNumId w:val="12"/>
  </w:num>
  <w:num w:numId="35">
    <w:abstractNumId w:val="6"/>
  </w:num>
  <w:num w:numId="36">
    <w:abstractNumId w:val="7"/>
  </w:num>
  <w:num w:numId="37">
    <w:abstractNumId w:val="21"/>
  </w:num>
  <w:num w:numId="38">
    <w:abstractNumId w:val="23"/>
  </w:num>
  <w:num w:numId="39">
    <w:abstractNumId w:val="19"/>
  </w:num>
  <w:num w:numId="40">
    <w:abstractNumId w:val="8"/>
  </w:num>
  <w:num w:numId="41">
    <w:abstractNumId w:val="17"/>
  </w:num>
  <w:num w:numId="42">
    <w:abstractNumId w:val="14"/>
  </w:num>
  <w:num w:numId="43">
    <w:abstractNumId w:val="29"/>
  </w:num>
  <w:num w:numId="44">
    <w:abstractNumId w:val="13"/>
  </w:num>
  <w:num w:numId="4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40A6"/>
    <w:rsid w:val="00014836"/>
    <w:rsid w:val="00015C59"/>
    <w:rsid w:val="00015D3A"/>
    <w:rsid w:val="00016C26"/>
    <w:rsid w:val="000170F2"/>
    <w:rsid w:val="000178A9"/>
    <w:rsid w:val="000203B4"/>
    <w:rsid w:val="00020593"/>
    <w:rsid w:val="00020756"/>
    <w:rsid w:val="00020EAD"/>
    <w:rsid w:val="00021200"/>
    <w:rsid w:val="000217A5"/>
    <w:rsid w:val="00021948"/>
    <w:rsid w:val="000223F4"/>
    <w:rsid w:val="00022FA3"/>
    <w:rsid w:val="00023CB2"/>
    <w:rsid w:val="00023F23"/>
    <w:rsid w:val="0002404E"/>
    <w:rsid w:val="00024D19"/>
    <w:rsid w:val="00024F2F"/>
    <w:rsid w:val="00025AA8"/>
    <w:rsid w:val="000269E7"/>
    <w:rsid w:val="00026F40"/>
    <w:rsid w:val="0002751E"/>
    <w:rsid w:val="00030F98"/>
    <w:rsid w:val="00032747"/>
    <w:rsid w:val="00034756"/>
    <w:rsid w:val="00036EE4"/>
    <w:rsid w:val="00036FBD"/>
    <w:rsid w:val="00037D27"/>
    <w:rsid w:val="0004021D"/>
    <w:rsid w:val="00042C52"/>
    <w:rsid w:val="000432B9"/>
    <w:rsid w:val="00045D42"/>
    <w:rsid w:val="000476F1"/>
    <w:rsid w:val="00051509"/>
    <w:rsid w:val="000519F8"/>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D78"/>
    <w:rsid w:val="00065FC7"/>
    <w:rsid w:val="00066772"/>
    <w:rsid w:val="0007021E"/>
    <w:rsid w:val="00070721"/>
    <w:rsid w:val="000711CC"/>
    <w:rsid w:val="00071548"/>
    <w:rsid w:val="00071837"/>
    <w:rsid w:val="00071AF4"/>
    <w:rsid w:val="00072BAE"/>
    <w:rsid w:val="00074479"/>
    <w:rsid w:val="000757AD"/>
    <w:rsid w:val="0008045A"/>
    <w:rsid w:val="00081D0E"/>
    <w:rsid w:val="000827D2"/>
    <w:rsid w:val="00082CF2"/>
    <w:rsid w:val="00084917"/>
    <w:rsid w:val="00085559"/>
    <w:rsid w:val="00085B0D"/>
    <w:rsid w:val="00085F02"/>
    <w:rsid w:val="0008658A"/>
    <w:rsid w:val="000865DB"/>
    <w:rsid w:val="00087BE7"/>
    <w:rsid w:val="00090398"/>
    <w:rsid w:val="00091E68"/>
    <w:rsid w:val="0009208C"/>
    <w:rsid w:val="000976AC"/>
    <w:rsid w:val="00097AB3"/>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4218"/>
    <w:rsid w:val="000C53C6"/>
    <w:rsid w:val="000C68E2"/>
    <w:rsid w:val="000C6B47"/>
    <w:rsid w:val="000C724E"/>
    <w:rsid w:val="000C7E27"/>
    <w:rsid w:val="000D04AC"/>
    <w:rsid w:val="000D0A0B"/>
    <w:rsid w:val="000D0EAC"/>
    <w:rsid w:val="000D23E5"/>
    <w:rsid w:val="000D42AC"/>
    <w:rsid w:val="000D4591"/>
    <w:rsid w:val="000D56D0"/>
    <w:rsid w:val="000D5EF9"/>
    <w:rsid w:val="000D5F36"/>
    <w:rsid w:val="000D63EA"/>
    <w:rsid w:val="000D68A1"/>
    <w:rsid w:val="000D6A70"/>
    <w:rsid w:val="000D7C96"/>
    <w:rsid w:val="000D7EFF"/>
    <w:rsid w:val="000E0287"/>
    <w:rsid w:val="000E4DE7"/>
    <w:rsid w:val="000E52B9"/>
    <w:rsid w:val="000E5D54"/>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12"/>
    <w:rsid w:val="0010477A"/>
    <w:rsid w:val="00104E41"/>
    <w:rsid w:val="00105050"/>
    <w:rsid w:val="00105E9B"/>
    <w:rsid w:val="00106E10"/>
    <w:rsid w:val="001116D8"/>
    <w:rsid w:val="00111AD5"/>
    <w:rsid w:val="001132C2"/>
    <w:rsid w:val="001145B1"/>
    <w:rsid w:val="001153AD"/>
    <w:rsid w:val="001158B9"/>
    <w:rsid w:val="0011683C"/>
    <w:rsid w:val="00121EA9"/>
    <w:rsid w:val="001223FB"/>
    <w:rsid w:val="00123AD8"/>
    <w:rsid w:val="00124848"/>
    <w:rsid w:val="00125E86"/>
    <w:rsid w:val="00125F33"/>
    <w:rsid w:val="001262D1"/>
    <w:rsid w:val="00126D32"/>
    <w:rsid w:val="0012713B"/>
    <w:rsid w:val="00127227"/>
    <w:rsid w:val="00127B94"/>
    <w:rsid w:val="00130242"/>
    <w:rsid w:val="001311DA"/>
    <w:rsid w:val="00131CB4"/>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1F2"/>
    <w:rsid w:val="0015360B"/>
    <w:rsid w:val="001536A7"/>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F35"/>
    <w:rsid w:val="00182EA3"/>
    <w:rsid w:val="00183396"/>
    <w:rsid w:val="001841E7"/>
    <w:rsid w:val="0018501E"/>
    <w:rsid w:val="001857EC"/>
    <w:rsid w:val="001865CD"/>
    <w:rsid w:val="00186826"/>
    <w:rsid w:val="00186BB6"/>
    <w:rsid w:val="001873BB"/>
    <w:rsid w:val="001877AB"/>
    <w:rsid w:val="001878F8"/>
    <w:rsid w:val="001879A6"/>
    <w:rsid w:val="00187FFC"/>
    <w:rsid w:val="00190AED"/>
    <w:rsid w:val="001919BD"/>
    <w:rsid w:val="00192386"/>
    <w:rsid w:val="0019274D"/>
    <w:rsid w:val="0019378B"/>
    <w:rsid w:val="00193BE6"/>
    <w:rsid w:val="0019426B"/>
    <w:rsid w:val="00196B77"/>
    <w:rsid w:val="00197044"/>
    <w:rsid w:val="00197F0B"/>
    <w:rsid w:val="001A0E4E"/>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28EB"/>
    <w:rsid w:val="001D38B9"/>
    <w:rsid w:val="001D395A"/>
    <w:rsid w:val="001D49CD"/>
    <w:rsid w:val="001D57D8"/>
    <w:rsid w:val="001D611A"/>
    <w:rsid w:val="001D6932"/>
    <w:rsid w:val="001D6B9A"/>
    <w:rsid w:val="001D7CFD"/>
    <w:rsid w:val="001E0C62"/>
    <w:rsid w:val="001E1017"/>
    <w:rsid w:val="001E1D0F"/>
    <w:rsid w:val="001E3248"/>
    <w:rsid w:val="001E4193"/>
    <w:rsid w:val="001E50C4"/>
    <w:rsid w:val="001E5F92"/>
    <w:rsid w:val="001E62FE"/>
    <w:rsid w:val="001E7E4C"/>
    <w:rsid w:val="001F00FD"/>
    <w:rsid w:val="001F26F0"/>
    <w:rsid w:val="001F3C8B"/>
    <w:rsid w:val="001F4175"/>
    <w:rsid w:val="001F4591"/>
    <w:rsid w:val="001F57DC"/>
    <w:rsid w:val="001F5CA6"/>
    <w:rsid w:val="001F5CBC"/>
    <w:rsid w:val="001F5CEA"/>
    <w:rsid w:val="001F6212"/>
    <w:rsid w:val="001F63D4"/>
    <w:rsid w:val="001F7512"/>
    <w:rsid w:val="001F7CCA"/>
    <w:rsid w:val="00200091"/>
    <w:rsid w:val="002017AC"/>
    <w:rsid w:val="00201A32"/>
    <w:rsid w:val="0020296E"/>
    <w:rsid w:val="002039AF"/>
    <w:rsid w:val="002042F7"/>
    <w:rsid w:val="00205FC8"/>
    <w:rsid w:val="002062FE"/>
    <w:rsid w:val="00206355"/>
    <w:rsid w:val="0020665C"/>
    <w:rsid w:val="00206B48"/>
    <w:rsid w:val="0020716D"/>
    <w:rsid w:val="00211100"/>
    <w:rsid w:val="00211DCC"/>
    <w:rsid w:val="00211EDB"/>
    <w:rsid w:val="00212200"/>
    <w:rsid w:val="00214891"/>
    <w:rsid w:val="00216391"/>
    <w:rsid w:val="002163DA"/>
    <w:rsid w:val="002175C4"/>
    <w:rsid w:val="00217C4A"/>
    <w:rsid w:val="00220D2A"/>
    <w:rsid w:val="00222AB2"/>
    <w:rsid w:val="00223B6C"/>
    <w:rsid w:val="00223BEE"/>
    <w:rsid w:val="00223DD7"/>
    <w:rsid w:val="0022497A"/>
    <w:rsid w:val="00225DB2"/>
    <w:rsid w:val="00227566"/>
    <w:rsid w:val="002301B3"/>
    <w:rsid w:val="0023073F"/>
    <w:rsid w:val="00231760"/>
    <w:rsid w:val="00231EC7"/>
    <w:rsid w:val="00232177"/>
    <w:rsid w:val="002325D0"/>
    <w:rsid w:val="002337FE"/>
    <w:rsid w:val="00233DA4"/>
    <w:rsid w:val="00236915"/>
    <w:rsid w:val="00240E3E"/>
    <w:rsid w:val="00240EC4"/>
    <w:rsid w:val="0024107F"/>
    <w:rsid w:val="0024126D"/>
    <w:rsid w:val="0024169A"/>
    <w:rsid w:val="00241E79"/>
    <w:rsid w:val="002426E2"/>
    <w:rsid w:val="00242D87"/>
    <w:rsid w:val="0024377B"/>
    <w:rsid w:val="00244060"/>
    <w:rsid w:val="002446A2"/>
    <w:rsid w:val="002450E7"/>
    <w:rsid w:val="002458A5"/>
    <w:rsid w:val="00245AC6"/>
    <w:rsid w:val="00247F04"/>
    <w:rsid w:val="00250390"/>
    <w:rsid w:val="0025122D"/>
    <w:rsid w:val="00251C4C"/>
    <w:rsid w:val="00252501"/>
    <w:rsid w:val="00252893"/>
    <w:rsid w:val="0025295A"/>
    <w:rsid w:val="00253287"/>
    <w:rsid w:val="00253A2B"/>
    <w:rsid w:val="00253A9A"/>
    <w:rsid w:val="00253ED7"/>
    <w:rsid w:val="002559B1"/>
    <w:rsid w:val="00255CA3"/>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47DB"/>
    <w:rsid w:val="00275A0A"/>
    <w:rsid w:val="00276C25"/>
    <w:rsid w:val="0027726F"/>
    <w:rsid w:val="002806C6"/>
    <w:rsid w:val="00280D07"/>
    <w:rsid w:val="00281ACD"/>
    <w:rsid w:val="00282886"/>
    <w:rsid w:val="00282F72"/>
    <w:rsid w:val="00283416"/>
    <w:rsid w:val="00283D8A"/>
    <w:rsid w:val="00284C25"/>
    <w:rsid w:val="00285F61"/>
    <w:rsid w:val="00285F94"/>
    <w:rsid w:val="002860CF"/>
    <w:rsid w:val="0028621E"/>
    <w:rsid w:val="002879B2"/>
    <w:rsid w:val="002923B3"/>
    <w:rsid w:val="002924FE"/>
    <w:rsid w:val="002926DA"/>
    <w:rsid w:val="002937E7"/>
    <w:rsid w:val="00293EA6"/>
    <w:rsid w:val="00294DF7"/>
    <w:rsid w:val="002958D5"/>
    <w:rsid w:val="002967C3"/>
    <w:rsid w:val="00296BAE"/>
    <w:rsid w:val="00296C13"/>
    <w:rsid w:val="00297B7A"/>
    <w:rsid w:val="002A00C8"/>
    <w:rsid w:val="002A02AD"/>
    <w:rsid w:val="002A1B11"/>
    <w:rsid w:val="002A21A2"/>
    <w:rsid w:val="002A235E"/>
    <w:rsid w:val="002A2719"/>
    <w:rsid w:val="002A2D05"/>
    <w:rsid w:val="002A428F"/>
    <w:rsid w:val="002A7765"/>
    <w:rsid w:val="002B089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4267"/>
    <w:rsid w:val="002C4285"/>
    <w:rsid w:val="002C631C"/>
    <w:rsid w:val="002C6CB3"/>
    <w:rsid w:val="002C6E37"/>
    <w:rsid w:val="002C75F9"/>
    <w:rsid w:val="002C78A6"/>
    <w:rsid w:val="002C790C"/>
    <w:rsid w:val="002C7B47"/>
    <w:rsid w:val="002C7C8F"/>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720"/>
    <w:rsid w:val="002E6E59"/>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CAF"/>
    <w:rsid w:val="002F6E90"/>
    <w:rsid w:val="002F7B4B"/>
    <w:rsid w:val="00300664"/>
    <w:rsid w:val="00300FB9"/>
    <w:rsid w:val="00302930"/>
    <w:rsid w:val="00302C82"/>
    <w:rsid w:val="003040F0"/>
    <w:rsid w:val="003063A5"/>
    <w:rsid w:val="00307D88"/>
    <w:rsid w:val="003107ED"/>
    <w:rsid w:val="003119CA"/>
    <w:rsid w:val="00311EBA"/>
    <w:rsid w:val="00312320"/>
    <w:rsid w:val="00312FC6"/>
    <w:rsid w:val="003134BB"/>
    <w:rsid w:val="00313A9F"/>
    <w:rsid w:val="00313C3C"/>
    <w:rsid w:val="00314275"/>
    <w:rsid w:val="00315D93"/>
    <w:rsid w:val="003166B2"/>
    <w:rsid w:val="00317F35"/>
    <w:rsid w:val="00320B6F"/>
    <w:rsid w:val="00322322"/>
    <w:rsid w:val="003232C4"/>
    <w:rsid w:val="00325C59"/>
    <w:rsid w:val="00326141"/>
    <w:rsid w:val="00326EE1"/>
    <w:rsid w:val="00326F52"/>
    <w:rsid w:val="00327449"/>
    <w:rsid w:val="003278F5"/>
    <w:rsid w:val="00330D9F"/>
    <w:rsid w:val="00330F02"/>
    <w:rsid w:val="00332B8E"/>
    <w:rsid w:val="00332D69"/>
    <w:rsid w:val="00332D95"/>
    <w:rsid w:val="00333CBB"/>
    <w:rsid w:val="0033417A"/>
    <w:rsid w:val="0033483E"/>
    <w:rsid w:val="00334902"/>
    <w:rsid w:val="003353A8"/>
    <w:rsid w:val="00335A7F"/>
    <w:rsid w:val="00335D65"/>
    <w:rsid w:val="00336117"/>
    <w:rsid w:val="003377A3"/>
    <w:rsid w:val="00337A5E"/>
    <w:rsid w:val="00337AD5"/>
    <w:rsid w:val="003430FE"/>
    <w:rsid w:val="00343A5A"/>
    <w:rsid w:val="0034451D"/>
    <w:rsid w:val="00344A53"/>
    <w:rsid w:val="003468BC"/>
    <w:rsid w:val="00346C12"/>
    <w:rsid w:val="003479AA"/>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9AE"/>
    <w:rsid w:val="00370AA6"/>
    <w:rsid w:val="00370DF5"/>
    <w:rsid w:val="00371B26"/>
    <w:rsid w:val="00371E9D"/>
    <w:rsid w:val="003725DB"/>
    <w:rsid w:val="0037329F"/>
    <w:rsid w:val="0037395A"/>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1048"/>
    <w:rsid w:val="003924F5"/>
    <w:rsid w:val="00392E0F"/>
    <w:rsid w:val="003930C9"/>
    <w:rsid w:val="003947B3"/>
    <w:rsid w:val="00395294"/>
    <w:rsid w:val="00395EFF"/>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9C4"/>
    <w:rsid w:val="003C0CB1"/>
    <w:rsid w:val="003C14C3"/>
    <w:rsid w:val="003C184B"/>
    <w:rsid w:val="003C1B66"/>
    <w:rsid w:val="003C2DEE"/>
    <w:rsid w:val="003C4258"/>
    <w:rsid w:val="003C458B"/>
    <w:rsid w:val="003C4B82"/>
    <w:rsid w:val="003C533F"/>
    <w:rsid w:val="003C56F6"/>
    <w:rsid w:val="003D00E2"/>
    <w:rsid w:val="003D0379"/>
    <w:rsid w:val="003D0A26"/>
    <w:rsid w:val="003D3255"/>
    <w:rsid w:val="003D39F6"/>
    <w:rsid w:val="003D50DE"/>
    <w:rsid w:val="003D5365"/>
    <w:rsid w:val="003D577F"/>
    <w:rsid w:val="003D5851"/>
    <w:rsid w:val="003D6049"/>
    <w:rsid w:val="003E0239"/>
    <w:rsid w:val="003E13BA"/>
    <w:rsid w:val="003E1AF7"/>
    <w:rsid w:val="003E2CE0"/>
    <w:rsid w:val="003E4D72"/>
    <w:rsid w:val="003E5917"/>
    <w:rsid w:val="003E6521"/>
    <w:rsid w:val="003E660C"/>
    <w:rsid w:val="003E6ABC"/>
    <w:rsid w:val="003E730A"/>
    <w:rsid w:val="003F08A4"/>
    <w:rsid w:val="003F0E0F"/>
    <w:rsid w:val="003F10F2"/>
    <w:rsid w:val="003F32B0"/>
    <w:rsid w:val="003F3F4C"/>
    <w:rsid w:val="003F49B4"/>
    <w:rsid w:val="003F4CF4"/>
    <w:rsid w:val="003F655D"/>
    <w:rsid w:val="003F7BE3"/>
    <w:rsid w:val="00400BC0"/>
    <w:rsid w:val="00401B4C"/>
    <w:rsid w:val="00402ED5"/>
    <w:rsid w:val="004038C3"/>
    <w:rsid w:val="00403A4E"/>
    <w:rsid w:val="00404239"/>
    <w:rsid w:val="00405C5B"/>
    <w:rsid w:val="00406BBF"/>
    <w:rsid w:val="00410FA3"/>
    <w:rsid w:val="0041212A"/>
    <w:rsid w:val="00412C79"/>
    <w:rsid w:val="004131DC"/>
    <w:rsid w:val="00413D3D"/>
    <w:rsid w:val="00414A95"/>
    <w:rsid w:val="004154AB"/>
    <w:rsid w:val="00416C85"/>
    <w:rsid w:val="004170C4"/>
    <w:rsid w:val="00417764"/>
    <w:rsid w:val="00417771"/>
    <w:rsid w:val="00417899"/>
    <w:rsid w:val="00420564"/>
    <w:rsid w:val="00420E5E"/>
    <w:rsid w:val="00420EDA"/>
    <w:rsid w:val="00422D60"/>
    <w:rsid w:val="00423FCD"/>
    <w:rsid w:val="00424E91"/>
    <w:rsid w:val="00426110"/>
    <w:rsid w:val="00426A4B"/>
    <w:rsid w:val="00427216"/>
    <w:rsid w:val="00427A22"/>
    <w:rsid w:val="004310B2"/>
    <w:rsid w:val="00432A46"/>
    <w:rsid w:val="00433B33"/>
    <w:rsid w:val="00433BB1"/>
    <w:rsid w:val="00434F66"/>
    <w:rsid w:val="004354BE"/>
    <w:rsid w:val="004362AD"/>
    <w:rsid w:val="00436905"/>
    <w:rsid w:val="00436C08"/>
    <w:rsid w:val="004402DB"/>
    <w:rsid w:val="00440418"/>
    <w:rsid w:val="004413F7"/>
    <w:rsid w:val="004431AE"/>
    <w:rsid w:val="004453BC"/>
    <w:rsid w:val="00445B6A"/>
    <w:rsid w:val="00445B71"/>
    <w:rsid w:val="004460C6"/>
    <w:rsid w:val="00446697"/>
    <w:rsid w:val="00446BD4"/>
    <w:rsid w:val="00450375"/>
    <w:rsid w:val="00450590"/>
    <w:rsid w:val="004507B0"/>
    <w:rsid w:val="00452147"/>
    <w:rsid w:val="0045255E"/>
    <w:rsid w:val="004527ED"/>
    <w:rsid w:val="00452BC4"/>
    <w:rsid w:val="0045396F"/>
    <w:rsid w:val="00453A9A"/>
    <w:rsid w:val="00453FD2"/>
    <w:rsid w:val="004542FD"/>
    <w:rsid w:val="00454B84"/>
    <w:rsid w:val="00456014"/>
    <w:rsid w:val="004563F7"/>
    <w:rsid w:val="004600B0"/>
    <w:rsid w:val="0046074E"/>
    <w:rsid w:val="00461158"/>
    <w:rsid w:val="00462CD5"/>
    <w:rsid w:val="00464B47"/>
    <w:rsid w:val="00465EC1"/>
    <w:rsid w:val="00466E53"/>
    <w:rsid w:val="00467F4C"/>
    <w:rsid w:val="00470004"/>
    <w:rsid w:val="004709FB"/>
    <w:rsid w:val="00471C65"/>
    <w:rsid w:val="00472DBB"/>
    <w:rsid w:val="00472E97"/>
    <w:rsid w:val="00472FDE"/>
    <w:rsid w:val="00473E52"/>
    <w:rsid w:val="00474DAD"/>
    <w:rsid w:val="00476C0A"/>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1F0A"/>
    <w:rsid w:val="004C38D3"/>
    <w:rsid w:val="004C3E41"/>
    <w:rsid w:val="004C4B4D"/>
    <w:rsid w:val="004C711C"/>
    <w:rsid w:val="004C7659"/>
    <w:rsid w:val="004C7679"/>
    <w:rsid w:val="004C7D78"/>
    <w:rsid w:val="004D04B3"/>
    <w:rsid w:val="004D25AA"/>
    <w:rsid w:val="004D2E22"/>
    <w:rsid w:val="004D2ED9"/>
    <w:rsid w:val="004D384B"/>
    <w:rsid w:val="004D3A07"/>
    <w:rsid w:val="004D3D26"/>
    <w:rsid w:val="004D429D"/>
    <w:rsid w:val="004D4D5C"/>
    <w:rsid w:val="004D4F55"/>
    <w:rsid w:val="004D6868"/>
    <w:rsid w:val="004D776E"/>
    <w:rsid w:val="004E024E"/>
    <w:rsid w:val="004E1B1F"/>
    <w:rsid w:val="004E1B33"/>
    <w:rsid w:val="004E1E0A"/>
    <w:rsid w:val="004E3C72"/>
    <w:rsid w:val="004E3F9D"/>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4F0C"/>
    <w:rsid w:val="005057E5"/>
    <w:rsid w:val="00505E76"/>
    <w:rsid w:val="005066C8"/>
    <w:rsid w:val="00507936"/>
    <w:rsid w:val="00512D68"/>
    <w:rsid w:val="00513F37"/>
    <w:rsid w:val="0051442B"/>
    <w:rsid w:val="00514555"/>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5E4"/>
    <w:rsid w:val="00534785"/>
    <w:rsid w:val="00534B91"/>
    <w:rsid w:val="00534C7E"/>
    <w:rsid w:val="00536ECE"/>
    <w:rsid w:val="005379D0"/>
    <w:rsid w:val="00537C09"/>
    <w:rsid w:val="00540AB9"/>
    <w:rsid w:val="00540EF7"/>
    <w:rsid w:val="00541098"/>
    <w:rsid w:val="00541822"/>
    <w:rsid w:val="005418B8"/>
    <w:rsid w:val="00542072"/>
    <w:rsid w:val="00542758"/>
    <w:rsid w:val="00542A5B"/>
    <w:rsid w:val="0054313F"/>
    <w:rsid w:val="00543811"/>
    <w:rsid w:val="00543A86"/>
    <w:rsid w:val="00543A92"/>
    <w:rsid w:val="00545ABA"/>
    <w:rsid w:val="00546A38"/>
    <w:rsid w:val="00546D41"/>
    <w:rsid w:val="005470B5"/>
    <w:rsid w:val="00547821"/>
    <w:rsid w:val="00547862"/>
    <w:rsid w:val="00550335"/>
    <w:rsid w:val="00550447"/>
    <w:rsid w:val="00551019"/>
    <w:rsid w:val="005514A5"/>
    <w:rsid w:val="00552484"/>
    <w:rsid w:val="00552682"/>
    <w:rsid w:val="00552B26"/>
    <w:rsid w:val="0055641B"/>
    <w:rsid w:val="00556D67"/>
    <w:rsid w:val="00557068"/>
    <w:rsid w:val="0056018D"/>
    <w:rsid w:val="00560496"/>
    <w:rsid w:val="00561CD5"/>
    <w:rsid w:val="00562300"/>
    <w:rsid w:val="0056283F"/>
    <w:rsid w:val="005637FB"/>
    <w:rsid w:val="0056381C"/>
    <w:rsid w:val="0056398F"/>
    <w:rsid w:val="00564D8B"/>
    <w:rsid w:val="0056638F"/>
    <w:rsid w:val="0057183F"/>
    <w:rsid w:val="00572115"/>
    <w:rsid w:val="005722D3"/>
    <w:rsid w:val="00572484"/>
    <w:rsid w:val="005725F4"/>
    <w:rsid w:val="00572FE4"/>
    <w:rsid w:val="00574A7E"/>
    <w:rsid w:val="00575026"/>
    <w:rsid w:val="00575587"/>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C04"/>
    <w:rsid w:val="005A0E38"/>
    <w:rsid w:val="005A10D6"/>
    <w:rsid w:val="005A17D3"/>
    <w:rsid w:val="005A2644"/>
    <w:rsid w:val="005A3475"/>
    <w:rsid w:val="005A3931"/>
    <w:rsid w:val="005A3F45"/>
    <w:rsid w:val="005A4027"/>
    <w:rsid w:val="005A5955"/>
    <w:rsid w:val="005A5A07"/>
    <w:rsid w:val="005A747E"/>
    <w:rsid w:val="005B0051"/>
    <w:rsid w:val="005B0E93"/>
    <w:rsid w:val="005B27E9"/>
    <w:rsid w:val="005B332A"/>
    <w:rsid w:val="005B3524"/>
    <w:rsid w:val="005B4AEE"/>
    <w:rsid w:val="005B5F16"/>
    <w:rsid w:val="005B6770"/>
    <w:rsid w:val="005B70A3"/>
    <w:rsid w:val="005B78AA"/>
    <w:rsid w:val="005B7D58"/>
    <w:rsid w:val="005C2687"/>
    <w:rsid w:val="005C3010"/>
    <w:rsid w:val="005C342C"/>
    <w:rsid w:val="005C4AAC"/>
    <w:rsid w:val="005C4E3C"/>
    <w:rsid w:val="005C4E98"/>
    <w:rsid w:val="005C5E7B"/>
    <w:rsid w:val="005C6D09"/>
    <w:rsid w:val="005D0601"/>
    <w:rsid w:val="005D07E1"/>
    <w:rsid w:val="005D124B"/>
    <w:rsid w:val="005D241E"/>
    <w:rsid w:val="005D2426"/>
    <w:rsid w:val="005D3354"/>
    <w:rsid w:val="005D406C"/>
    <w:rsid w:val="005D6473"/>
    <w:rsid w:val="005D6795"/>
    <w:rsid w:val="005D6862"/>
    <w:rsid w:val="005D7D2B"/>
    <w:rsid w:val="005E0B92"/>
    <w:rsid w:val="005E18DA"/>
    <w:rsid w:val="005E1E5C"/>
    <w:rsid w:val="005E2299"/>
    <w:rsid w:val="005E2470"/>
    <w:rsid w:val="005E2BCB"/>
    <w:rsid w:val="005E2E32"/>
    <w:rsid w:val="005E2E58"/>
    <w:rsid w:val="005E36BB"/>
    <w:rsid w:val="005E3F9D"/>
    <w:rsid w:val="005E4464"/>
    <w:rsid w:val="005E4C32"/>
    <w:rsid w:val="005E4D21"/>
    <w:rsid w:val="005E4D58"/>
    <w:rsid w:val="005E5E39"/>
    <w:rsid w:val="005E6FD8"/>
    <w:rsid w:val="005E7CD5"/>
    <w:rsid w:val="005F0257"/>
    <w:rsid w:val="005F06B3"/>
    <w:rsid w:val="005F13EF"/>
    <w:rsid w:val="005F21A9"/>
    <w:rsid w:val="005F21BC"/>
    <w:rsid w:val="005F367F"/>
    <w:rsid w:val="005F3781"/>
    <w:rsid w:val="005F3904"/>
    <w:rsid w:val="005F3C20"/>
    <w:rsid w:val="005F3D05"/>
    <w:rsid w:val="005F3F36"/>
    <w:rsid w:val="005F43BC"/>
    <w:rsid w:val="005F4CB3"/>
    <w:rsid w:val="005F50F7"/>
    <w:rsid w:val="00601C5D"/>
    <w:rsid w:val="00601E50"/>
    <w:rsid w:val="0060466E"/>
    <w:rsid w:val="006052FE"/>
    <w:rsid w:val="00605B74"/>
    <w:rsid w:val="0060708B"/>
    <w:rsid w:val="00607753"/>
    <w:rsid w:val="00610CD6"/>
    <w:rsid w:val="0061108A"/>
    <w:rsid w:val="006113FC"/>
    <w:rsid w:val="0061169D"/>
    <w:rsid w:val="006119A3"/>
    <w:rsid w:val="00612DC1"/>
    <w:rsid w:val="00613F82"/>
    <w:rsid w:val="00614212"/>
    <w:rsid w:val="00614D80"/>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3092B"/>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074"/>
    <w:rsid w:val="00651730"/>
    <w:rsid w:val="00651A4A"/>
    <w:rsid w:val="00651A5D"/>
    <w:rsid w:val="00652E0D"/>
    <w:rsid w:val="00653459"/>
    <w:rsid w:val="00653594"/>
    <w:rsid w:val="006535FB"/>
    <w:rsid w:val="0065500D"/>
    <w:rsid w:val="00655838"/>
    <w:rsid w:val="00655A1D"/>
    <w:rsid w:val="00657091"/>
    <w:rsid w:val="006573AA"/>
    <w:rsid w:val="006620A5"/>
    <w:rsid w:val="00662462"/>
    <w:rsid w:val="00662660"/>
    <w:rsid w:val="00663EFE"/>
    <w:rsid w:val="00664B71"/>
    <w:rsid w:val="006653EB"/>
    <w:rsid w:val="00665F1D"/>
    <w:rsid w:val="0066745E"/>
    <w:rsid w:val="00670188"/>
    <w:rsid w:val="0067100F"/>
    <w:rsid w:val="00671CBC"/>
    <w:rsid w:val="00674101"/>
    <w:rsid w:val="00674490"/>
    <w:rsid w:val="00674774"/>
    <w:rsid w:val="0067611F"/>
    <w:rsid w:val="006770EC"/>
    <w:rsid w:val="00677C8D"/>
    <w:rsid w:val="006819AB"/>
    <w:rsid w:val="0068322B"/>
    <w:rsid w:val="00683CB4"/>
    <w:rsid w:val="00683D62"/>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4A1"/>
    <w:rsid w:val="006C55AF"/>
    <w:rsid w:val="006C5A3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43D5"/>
    <w:rsid w:val="006E6D03"/>
    <w:rsid w:val="006E7082"/>
    <w:rsid w:val="006E70AC"/>
    <w:rsid w:val="006E75FE"/>
    <w:rsid w:val="006F15EB"/>
    <w:rsid w:val="006F2311"/>
    <w:rsid w:val="006F2647"/>
    <w:rsid w:val="006F2F8B"/>
    <w:rsid w:val="006F327A"/>
    <w:rsid w:val="006F48EF"/>
    <w:rsid w:val="006F5664"/>
    <w:rsid w:val="006F56B1"/>
    <w:rsid w:val="006F59CA"/>
    <w:rsid w:val="006F5DB2"/>
    <w:rsid w:val="006F677A"/>
    <w:rsid w:val="006F6BE0"/>
    <w:rsid w:val="006F707B"/>
    <w:rsid w:val="006F738D"/>
    <w:rsid w:val="006F7672"/>
    <w:rsid w:val="006F7781"/>
    <w:rsid w:val="00700D79"/>
    <w:rsid w:val="00700FEA"/>
    <w:rsid w:val="00703336"/>
    <w:rsid w:val="007038D6"/>
    <w:rsid w:val="007046E5"/>
    <w:rsid w:val="00705F01"/>
    <w:rsid w:val="00706478"/>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29E"/>
    <w:rsid w:val="00741730"/>
    <w:rsid w:val="00742833"/>
    <w:rsid w:val="00742F1C"/>
    <w:rsid w:val="0074343B"/>
    <w:rsid w:val="00743A40"/>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6F0"/>
    <w:rsid w:val="00762031"/>
    <w:rsid w:val="00762D7D"/>
    <w:rsid w:val="007634E2"/>
    <w:rsid w:val="0076360F"/>
    <w:rsid w:val="00764924"/>
    <w:rsid w:val="00765780"/>
    <w:rsid w:val="00765D72"/>
    <w:rsid w:val="0076652C"/>
    <w:rsid w:val="00767A52"/>
    <w:rsid w:val="0077028C"/>
    <w:rsid w:val="00770931"/>
    <w:rsid w:val="0077152B"/>
    <w:rsid w:val="007721EA"/>
    <w:rsid w:val="00774BB1"/>
    <w:rsid w:val="00775A98"/>
    <w:rsid w:val="00775B32"/>
    <w:rsid w:val="00777F34"/>
    <w:rsid w:val="00781BC2"/>
    <w:rsid w:val="00782A3A"/>
    <w:rsid w:val="00783C9B"/>
    <w:rsid w:val="00784A73"/>
    <w:rsid w:val="00785A20"/>
    <w:rsid w:val="00786321"/>
    <w:rsid w:val="00786FD6"/>
    <w:rsid w:val="00787B18"/>
    <w:rsid w:val="007908BC"/>
    <w:rsid w:val="0079168B"/>
    <w:rsid w:val="00791931"/>
    <w:rsid w:val="00791A89"/>
    <w:rsid w:val="0079221B"/>
    <w:rsid w:val="00792DD3"/>
    <w:rsid w:val="0079318E"/>
    <w:rsid w:val="00793B4A"/>
    <w:rsid w:val="00795EF8"/>
    <w:rsid w:val="00796C5C"/>
    <w:rsid w:val="0079794E"/>
    <w:rsid w:val="007A15ED"/>
    <w:rsid w:val="007A255A"/>
    <w:rsid w:val="007A3060"/>
    <w:rsid w:val="007A3437"/>
    <w:rsid w:val="007A4C65"/>
    <w:rsid w:val="007A4E30"/>
    <w:rsid w:val="007A53E8"/>
    <w:rsid w:val="007A5720"/>
    <w:rsid w:val="007A5935"/>
    <w:rsid w:val="007A6D60"/>
    <w:rsid w:val="007A732B"/>
    <w:rsid w:val="007A7AF1"/>
    <w:rsid w:val="007B12FE"/>
    <w:rsid w:val="007B1D4B"/>
    <w:rsid w:val="007B2726"/>
    <w:rsid w:val="007B2732"/>
    <w:rsid w:val="007B4D1E"/>
    <w:rsid w:val="007B5C3D"/>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1E"/>
    <w:rsid w:val="007C46F5"/>
    <w:rsid w:val="007C5011"/>
    <w:rsid w:val="007C55BF"/>
    <w:rsid w:val="007C6099"/>
    <w:rsid w:val="007C6547"/>
    <w:rsid w:val="007C6AE6"/>
    <w:rsid w:val="007C7669"/>
    <w:rsid w:val="007C76E0"/>
    <w:rsid w:val="007C7C52"/>
    <w:rsid w:val="007C7EBC"/>
    <w:rsid w:val="007C7F53"/>
    <w:rsid w:val="007D0AFA"/>
    <w:rsid w:val="007D1FBE"/>
    <w:rsid w:val="007D2656"/>
    <w:rsid w:val="007D2BB3"/>
    <w:rsid w:val="007D362F"/>
    <w:rsid w:val="007D3ABF"/>
    <w:rsid w:val="007D5CAE"/>
    <w:rsid w:val="007D5D77"/>
    <w:rsid w:val="007D6EAB"/>
    <w:rsid w:val="007E01FF"/>
    <w:rsid w:val="007E0F55"/>
    <w:rsid w:val="007E2E9E"/>
    <w:rsid w:val="007E332E"/>
    <w:rsid w:val="007E39A9"/>
    <w:rsid w:val="007E50D8"/>
    <w:rsid w:val="007E5E3B"/>
    <w:rsid w:val="007E6FCE"/>
    <w:rsid w:val="007E764A"/>
    <w:rsid w:val="007E766C"/>
    <w:rsid w:val="007E76A6"/>
    <w:rsid w:val="007F0EBB"/>
    <w:rsid w:val="007F143B"/>
    <w:rsid w:val="007F15B6"/>
    <w:rsid w:val="007F26EA"/>
    <w:rsid w:val="007F43C7"/>
    <w:rsid w:val="007F4746"/>
    <w:rsid w:val="007F583F"/>
    <w:rsid w:val="007F595F"/>
    <w:rsid w:val="007F77EF"/>
    <w:rsid w:val="007F7B37"/>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17F99"/>
    <w:rsid w:val="00820F4F"/>
    <w:rsid w:val="008210B9"/>
    <w:rsid w:val="0082192F"/>
    <w:rsid w:val="00821D55"/>
    <w:rsid w:val="00822865"/>
    <w:rsid w:val="00823046"/>
    <w:rsid w:val="008230E9"/>
    <w:rsid w:val="00824F35"/>
    <w:rsid w:val="008252B8"/>
    <w:rsid w:val="008252FD"/>
    <w:rsid w:val="0082596E"/>
    <w:rsid w:val="008259A4"/>
    <w:rsid w:val="00827FE6"/>
    <w:rsid w:val="0083266C"/>
    <w:rsid w:val="00832DCD"/>
    <w:rsid w:val="00835451"/>
    <w:rsid w:val="008355CB"/>
    <w:rsid w:val="008359F7"/>
    <w:rsid w:val="00836AA2"/>
    <w:rsid w:val="00836CB0"/>
    <w:rsid w:val="00836DD3"/>
    <w:rsid w:val="0083714F"/>
    <w:rsid w:val="00840C09"/>
    <w:rsid w:val="00841790"/>
    <w:rsid w:val="008419F5"/>
    <w:rsid w:val="00842214"/>
    <w:rsid w:val="00842A22"/>
    <w:rsid w:val="008464CC"/>
    <w:rsid w:val="0084767C"/>
    <w:rsid w:val="00847B4E"/>
    <w:rsid w:val="00847BFD"/>
    <w:rsid w:val="00852183"/>
    <w:rsid w:val="00852E0E"/>
    <w:rsid w:val="008533F8"/>
    <w:rsid w:val="00853A92"/>
    <w:rsid w:val="00854276"/>
    <w:rsid w:val="008542CC"/>
    <w:rsid w:val="00854E92"/>
    <w:rsid w:val="00855925"/>
    <w:rsid w:val="00855DBA"/>
    <w:rsid w:val="00856EE4"/>
    <w:rsid w:val="008572C6"/>
    <w:rsid w:val="00857FE8"/>
    <w:rsid w:val="00861571"/>
    <w:rsid w:val="00861B1D"/>
    <w:rsid w:val="00861D56"/>
    <w:rsid w:val="00862452"/>
    <w:rsid w:val="00863E14"/>
    <w:rsid w:val="008673E6"/>
    <w:rsid w:val="0087066E"/>
    <w:rsid w:val="00871018"/>
    <w:rsid w:val="00872D05"/>
    <w:rsid w:val="008734E2"/>
    <w:rsid w:val="00873C95"/>
    <w:rsid w:val="00874384"/>
    <w:rsid w:val="0087552D"/>
    <w:rsid w:val="00877A37"/>
    <w:rsid w:val="00880188"/>
    <w:rsid w:val="00880192"/>
    <w:rsid w:val="0088144E"/>
    <w:rsid w:val="0088226C"/>
    <w:rsid w:val="008825A7"/>
    <w:rsid w:val="00882F60"/>
    <w:rsid w:val="00883E2E"/>
    <w:rsid w:val="008854EF"/>
    <w:rsid w:val="00886750"/>
    <w:rsid w:val="00887089"/>
    <w:rsid w:val="00890121"/>
    <w:rsid w:val="00890C31"/>
    <w:rsid w:val="00892627"/>
    <w:rsid w:val="00894748"/>
    <w:rsid w:val="00894C37"/>
    <w:rsid w:val="008968E2"/>
    <w:rsid w:val="008A09D6"/>
    <w:rsid w:val="008A0FE8"/>
    <w:rsid w:val="008A1607"/>
    <w:rsid w:val="008A3E18"/>
    <w:rsid w:val="008A3F7D"/>
    <w:rsid w:val="008A3FE1"/>
    <w:rsid w:val="008A4669"/>
    <w:rsid w:val="008A46C4"/>
    <w:rsid w:val="008A4C14"/>
    <w:rsid w:val="008A4CAE"/>
    <w:rsid w:val="008A55F2"/>
    <w:rsid w:val="008A59CD"/>
    <w:rsid w:val="008A69C9"/>
    <w:rsid w:val="008A6CEE"/>
    <w:rsid w:val="008A72D5"/>
    <w:rsid w:val="008B0DF1"/>
    <w:rsid w:val="008B1338"/>
    <w:rsid w:val="008B1A20"/>
    <w:rsid w:val="008B262B"/>
    <w:rsid w:val="008B4A80"/>
    <w:rsid w:val="008B5E54"/>
    <w:rsid w:val="008B5F15"/>
    <w:rsid w:val="008B6679"/>
    <w:rsid w:val="008B6FA5"/>
    <w:rsid w:val="008B79BA"/>
    <w:rsid w:val="008C0D9B"/>
    <w:rsid w:val="008C1D05"/>
    <w:rsid w:val="008C2448"/>
    <w:rsid w:val="008C2D27"/>
    <w:rsid w:val="008C3853"/>
    <w:rsid w:val="008C52FE"/>
    <w:rsid w:val="008C69E5"/>
    <w:rsid w:val="008C7F16"/>
    <w:rsid w:val="008D00E5"/>
    <w:rsid w:val="008D0383"/>
    <w:rsid w:val="008D136E"/>
    <w:rsid w:val="008D2C7A"/>
    <w:rsid w:val="008D4FD2"/>
    <w:rsid w:val="008D5128"/>
    <w:rsid w:val="008D5306"/>
    <w:rsid w:val="008D6967"/>
    <w:rsid w:val="008D6F61"/>
    <w:rsid w:val="008D6FF1"/>
    <w:rsid w:val="008E0A20"/>
    <w:rsid w:val="008E22B9"/>
    <w:rsid w:val="008E25E6"/>
    <w:rsid w:val="008E269C"/>
    <w:rsid w:val="008E3728"/>
    <w:rsid w:val="008E3EC5"/>
    <w:rsid w:val="008E4A08"/>
    <w:rsid w:val="008E4B48"/>
    <w:rsid w:val="008E6365"/>
    <w:rsid w:val="008E74EA"/>
    <w:rsid w:val="008E77A7"/>
    <w:rsid w:val="008F0EE4"/>
    <w:rsid w:val="008F1D4A"/>
    <w:rsid w:val="008F2F60"/>
    <w:rsid w:val="008F31C4"/>
    <w:rsid w:val="008F37CE"/>
    <w:rsid w:val="008F39C0"/>
    <w:rsid w:val="008F3B42"/>
    <w:rsid w:val="008F4342"/>
    <w:rsid w:val="008F4894"/>
    <w:rsid w:val="008F4C45"/>
    <w:rsid w:val="008F56C7"/>
    <w:rsid w:val="008F5FED"/>
    <w:rsid w:val="008F63DE"/>
    <w:rsid w:val="008F6932"/>
    <w:rsid w:val="008F7278"/>
    <w:rsid w:val="008F7417"/>
    <w:rsid w:val="008F7F40"/>
    <w:rsid w:val="0090406D"/>
    <w:rsid w:val="00904441"/>
    <w:rsid w:val="00904768"/>
    <w:rsid w:val="009053AC"/>
    <w:rsid w:val="0090592C"/>
    <w:rsid w:val="00905F4B"/>
    <w:rsid w:val="00906565"/>
    <w:rsid w:val="009069A7"/>
    <w:rsid w:val="00906EAE"/>
    <w:rsid w:val="00907140"/>
    <w:rsid w:val="00907C0C"/>
    <w:rsid w:val="0091059F"/>
    <w:rsid w:val="00910E86"/>
    <w:rsid w:val="009116A4"/>
    <w:rsid w:val="00913893"/>
    <w:rsid w:val="0091417D"/>
    <w:rsid w:val="0091564D"/>
    <w:rsid w:val="00915DD6"/>
    <w:rsid w:val="00915E91"/>
    <w:rsid w:val="009169BA"/>
    <w:rsid w:val="00916E0D"/>
    <w:rsid w:val="009201BE"/>
    <w:rsid w:val="00920C27"/>
    <w:rsid w:val="009222AE"/>
    <w:rsid w:val="0092392F"/>
    <w:rsid w:val="00923C88"/>
    <w:rsid w:val="009242F8"/>
    <w:rsid w:val="009243B6"/>
    <w:rsid w:val="00924652"/>
    <w:rsid w:val="00925123"/>
    <w:rsid w:val="00925B93"/>
    <w:rsid w:val="00925D4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678"/>
    <w:rsid w:val="00936A6F"/>
    <w:rsid w:val="00936AEC"/>
    <w:rsid w:val="00936E78"/>
    <w:rsid w:val="00937287"/>
    <w:rsid w:val="00937A7F"/>
    <w:rsid w:val="00940741"/>
    <w:rsid w:val="00940B65"/>
    <w:rsid w:val="00941DD9"/>
    <w:rsid w:val="00941FAA"/>
    <w:rsid w:val="00942C3E"/>
    <w:rsid w:val="00943598"/>
    <w:rsid w:val="00944024"/>
    <w:rsid w:val="0094481E"/>
    <w:rsid w:val="0094591B"/>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66EF7"/>
    <w:rsid w:val="0097016A"/>
    <w:rsid w:val="009702FB"/>
    <w:rsid w:val="0097044C"/>
    <w:rsid w:val="0097081F"/>
    <w:rsid w:val="0097102A"/>
    <w:rsid w:val="00971131"/>
    <w:rsid w:val="00974859"/>
    <w:rsid w:val="009748CC"/>
    <w:rsid w:val="00974F70"/>
    <w:rsid w:val="00975092"/>
    <w:rsid w:val="00975633"/>
    <w:rsid w:val="009772D7"/>
    <w:rsid w:val="00980984"/>
    <w:rsid w:val="00981412"/>
    <w:rsid w:val="009816E3"/>
    <w:rsid w:val="0098488F"/>
    <w:rsid w:val="00985D0E"/>
    <w:rsid w:val="009868E7"/>
    <w:rsid w:val="009871D4"/>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55"/>
    <w:rsid w:val="009A1E78"/>
    <w:rsid w:val="009A27BC"/>
    <w:rsid w:val="009A51C2"/>
    <w:rsid w:val="009A5B52"/>
    <w:rsid w:val="009A5E8C"/>
    <w:rsid w:val="009A6C28"/>
    <w:rsid w:val="009A70EC"/>
    <w:rsid w:val="009A727E"/>
    <w:rsid w:val="009A7692"/>
    <w:rsid w:val="009A7B73"/>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568"/>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4DE"/>
    <w:rsid w:val="00A0685F"/>
    <w:rsid w:val="00A06B14"/>
    <w:rsid w:val="00A06E56"/>
    <w:rsid w:val="00A072E6"/>
    <w:rsid w:val="00A0757E"/>
    <w:rsid w:val="00A07A91"/>
    <w:rsid w:val="00A13206"/>
    <w:rsid w:val="00A1431D"/>
    <w:rsid w:val="00A14550"/>
    <w:rsid w:val="00A145A9"/>
    <w:rsid w:val="00A1596D"/>
    <w:rsid w:val="00A15ACC"/>
    <w:rsid w:val="00A16417"/>
    <w:rsid w:val="00A16E42"/>
    <w:rsid w:val="00A170A3"/>
    <w:rsid w:val="00A17A45"/>
    <w:rsid w:val="00A17F97"/>
    <w:rsid w:val="00A202BC"/>
    <w:rsid w:val="00A203A2"/>
    <w:rsid w:val="00A20492"/>
    <w:rsid w:val="00A20AF8"/>
    <w:rsid w:val="00A220E6"/>
    <w:rsid w:val="00A220FF"/>
    <w:rsid w:val="00A22121"/>
    <w:rsid w:val="00A22D28"/>
    <w:rsid w:val="00A23C47"/>
    <w:rsid w:val="00A24F11"/>
    <w:rsid w:val="00A2501C"/>
    <w:rsid w:val="00A25C2D"/>
    <w:rsid w:val="00A25E6E"/>
    <w:rsid w:val="00A260D4"/>
    <w:rsid w:val="00A26BF9"/>
    <w:rsid w:val="00A26CD1"/>
    <w:rsid w:val="00A26DC2"/>
    <w:rsid w:val="00A3075F"/>
    <w:rsid w:val="00A312FD"/>
    <w:rsid w:val="00A31A4F"/>
    <w:rsid w:val="00A31DA9"/>
    <w:rsid w:val="00A33DBD"/>
    <w:rsid w:val="00A36D3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9F2"/>
    <w:rsid w:val="00A53A92"/>
    <w:rsid w:val="00A54DAA"/>
    <w:rsid w:val="00A55F52"/>
    <w:rsid w:val="00A564E4"/>
    <w:rsid w:val="00A57284"/>
    <w:rsid w:val="00A6383F"/>
    <w:rsid w:val="00A64837"/>
    <w:rsid w:val="00A6564E"/>
    <w:rsid w:val="00A658FB"/>
    <w:rsid w:val="00A65CA5"/>
    <w:rsid w:val="00A65DA1"/>
    <w:rsid w:val="00A6646D"/>
    <w:rsid w:val="00A664F4"/>
    <w:rsid w:val="00A6674B"/>
    <w:rsid w:val="00A66C0A"/>
    <w:rsid w:val="00A67239"/>
    <w:rsid w:val="00A674A0"/>
    <w:rsid w:val="00A676BD"/>
    <w:rsid w:val="00A7005F"/>
    <w:rsid w:val="00A70BD8"/>
    <w:rsid w:val="00A7230B"/>
    <w:rsid w:val="00A73E01"/>
    <w:rsid w:val="00A74C29"/>
    <w:rsid w:val="00A75032"/>
    <w:rsid w:val="00A771FE"/>
    <w:rsid w:val="00A77903"/>
    <w:rsid w:val="00A80A21"/>
    <w:rsid w:val="00A81F16"/>
    <w:rsid w:val="00A83D53"/>
    <w:rsid w:val="00A84085"/>
    <w:rsid w:val="00A85125"/>
    <w:rsid w:val="00A852DA"/>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656B"/>
    <w:rsid w:val="00AA7877"/>
    <w:rsid w:val="00AA79D4"/>
    <w:rsid w:val="00AA7F3B"/>
    <w:rsid w:val="00AB1BC5"/>
    <w:rsid w:val="00AB30B5"/>
    <w:rsid w:val="00AB34FB"/>
    <w:rsid w:val="00AB386C"/>
    <w:rsid w:val="00AB398B"/>
    <w:rsid w:val="00AB3EA7"/>
    <w:rsid w:val="00AB5385"/>
    <w:rsid w:val="00AB63C9"/>
    <w:rsid w:val="00AB7BCC"/>
    <w:rsid w:val="00AC0509"/>
    <w:rsid w:val="00AC0D89"/>
    <w:rsid w:val="00AC0DED"/>
    <w:rsid w:val="00AC0EDD"/>
    <w:rsid w:val="00AC24D4"/>
    <w:rsid w:val="00AC286A"/>
    <w:rsid w:val="00AC30A5"/>
    <w:rsid w:val="00AC3589"/>
    <w:rsid w:val="00AC538B"/>
    <w:rsid w:val="00AC6483"/>
    <w:rsid w:val="00AD0CB0"/>
    <w:rsid w:val="00AD1131"/>
    <w:rsid w:val="00AD1BC0"/>
    <w:rsid w:val="00AD4CA1"/>
    <w:rsid w:val="00AD516F"/>
    <w:rsid w:val="00AD5589"/>
    <w:rsid w:val="00AD6F6B"/>
    <w:rsid w:val="00AD7F9A"/>
    <w:rsid w:val="00AE00A8"/>
    <w:rsid w:val="00AE06E4"/>
    <w:rsid w:val="00AE09E4"/>
    <w:rsid w:val="00AE0E4B"/>
    <w:rsid w:val="00AE2238"/>
    <w:rsid w:val="00AE2F94"/>
    <w:rsid w:val="00AE30CB"/>
    <w:rsid w:val="00AE444F"/>
    <w:rsid w:val="00AE451A"/>
    <w:rsid w:val="00AE4633"/>
    <w:rsid w:val="00AE4FD3"/>
    <w:rsid w:val="00AE52A5"/>
    <w:rsid w:val="00AE6991"/>
    <w:rsid w:val="00AE789D"/>
    <w:rsid w:val="00AE7D59"/>
    <w:rsid w:val="00AF082E"/>
    <w:rsid w:val="00AF1AB4"/>
    <w:rsid w:val="00AF20EE"/>
    <w:rsid w:val="00AF21AB"/>
    <w:rsid w:val="00AF2A5D"/>
    <w:rsid w:val="00AF39F4"/>
    <w:rsid w:val="00AF4D5D"/>
    <w:rsid w:val="00AF5525"/>
    <w:rsid w:val="00AF5F92"/>
    <w:rsid w:val="00AF66E6"/>
    <w:rsid w:val="00AF6B5D"/>
    <w:rsid w:val="00AF6CB9"/>
    <w:rsid w:val="00AF78C3"/>
    <w:rsid w:val="00B01283"/>
    <w:rsid w:val="00B03CFC"/>
    <w:rsid w:val="00B03D20"/>
    <w:rsid w:val="00B0447A"/>
    <w:rsid w:val="00B04910"/>
    <w:rsid w:val="00B0665E"/>
    <w:rsid w:val="00B07071"/>
    <w:rsid w:val="00B102EF"/>
    <w:rsid w:val="00B119E8"/>
    <w:rsid w:val="00B11C1D"/>
    <w:rsid w:val="00B12BCE"/>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4752"/>
    <w:rsid w:val="00B25031"/>
    <w:rsid w:val="00B25507"/>
    <w:rsid w:val="00B25813"/>
    <w:rsid w:val="00B30216"/>
    <w:rsid w:val="00B302E1"/>
    <w:rsid w:val="00B30754"/>
    <w:rsid w:val="00B30A0D"/>
    <w:rsid w:val="00B311CA"/>
    <w:rsid w:val="00B3150D"/>
    <w:rsid w:val="00B31F05"/>
    <w:rsid w:val="00B3288A"/>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684D"/>
    <w:rsid w:val="00B47A55"/>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03A"/>
    <w:rsid w:val="00B7336A"/>
    <w:rsid w:val="00B73A8F"/>
    <w:rsid w:val="00B745A0"/>
    <w:rsid w:val="00B74E2C"/>
    <w:rsid w:val="00B7517C"/>
    <w:rsid w:val="00B75AAE"/>
    <w:rsid w:val="00B75BA2"/>
    <w:rsid w:val="00B762CA"/>
    <w:rsid w:val="00B765D6"/>
    <w:rsid w:val="00B7699A"/>
    <w:rsid w:val="00B80203"/>
    <w:rsid w:val="00B83049"/>
    <w:rsid w:val="00B833CC"/>
    <w:rsid w:val="00B84571"/>
    <w:rsid w:val="00B85144"/>
    <w:rsid w:val="00B8520A"/>
    <w:rsid w:val="00B85844"/>
    <w:rsid w:val="00B863FB"/>
    <w:rsid w:val="00B875E8"/>
    <w:rsid w:val="00B90FA6"/>
    <w:rsid w:val="00B919B5"/>
    <w:rsid w:val="00B92833"/>
    <w:rsid w:val="00B92C37"/>
    <w:rsid w:val="00B93A3A"/>
    <w:rsid w:val="00B94456"/>
    <w:rsid w:val="00B977B8"/>
    <w:rsid w:val="00BA0471"/>
    <w:rsid w:val="00BA0BC2"/>
    <w:rsid w:val="00BA0C2D"/>
    <w:rsid w:val="00BA0C40"/>
    <w:rsid w:val="00BA10DA"/>
    <w:rsid w:val="00BA1D44"/>
    <w:rsid w:val="00BA5047"/>
    <w:rsid w:val="00BA547E"/>
    <w:rsid w:val="00BA54C2"/>
    <w:rsid w:val="00BA62A8"/>
    <w:rsid w:val="00BB188F"/>
    <w:rsid w:val="00BB1FC3"/>
    <w:rsid w:val="00BB26EE"/>
    <w:rsid w:val="00BB2967"/>
    <w:rsid w:val="00BB2ACB"/>
    <w:rsid w:val="00BB3AE0"/>
    <w:rsid w:val="00BB3DE7"/>
    <w:rsid w:val="00BB424C"/>
    <w:rsid w:val="00BB473E"/>
    <w:rsid w:val="00BB5810"/>
    <w:rsid w:val="00BB6169"/>
    <w:rsid w:val="00BB78FA"/>
    <w:rsid w:val="00BC0565"/>
    <w:rsid w:val="00BC2239"/>
    <w:rsid w:val="00BC4DAB"/>
    <w:rsid w:val="00BC5599"/>
    <w:rsid w:val="00BC5BDA"/>
    <w:rsid w:val="00BC67F5"/>
    <w:rsid w:val="00BC708D"/>
    <w:rsid w:val="00BC7865"/>
    <w:rsid w:val="00BC796E"/>
    <w:rsid w:val="00BC7FC9"/>
    <w:rsid w:val="00BD0D8B"/>
    <w:rsid w:val="00BD2C5E"/>
    <w:rsid w:val="00BD3224"/>
    <w:rsid w:val="00BD45EA"/>
    <w:rsid w:val="00BD518E"/>
    <w:rsid w:val="00BD5B1A"/>
    <w:rsid w:val="00BD5E5E"/>
    <w:rsid w:val="00BD5EEA"/>
    <w:rsid w:val="00BD607E"/>
    <w:rsid w:val="00BD6D75"/>
    <w:rsid w:val="00BD7016"/>
    <w:rsid w:val="00BD7D1C"/>
    <w:rsid w:val="00BD7E40"/>
    <w:rsid w:val="00BE0588"/>
    <w:rsid w:val="00BE0A78"/>
    <w:rsid w:val="00BE1119"/>
    <w:rsid w:val="00BE19AC"/>
    <w:rsid w:val="00BE2701"/>
    <w:rsid w:val="00BE31A2"/>
    <w:rsid w:val="00BE3B4C"/>
    <w:rsid w:val="00BE3EAD"/>
    <w:rsid w:val="00BE44E0"/>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5DCD"/>
    <w:rsid w:val="00C063BB"/>
    <w:rsid w:val="00C067E5"/>
    <w:rsid w:val="00C06D53"/>
    <w:rsid w:val="00C07E91"/>
    <w:rsid w:val="00C1017C"/>
    <w:rsid w:val="00C10287"/>
    <w:rsid w:val="00C10472"/>
    <w:rsid w:val="00C10655"/>
    <w:rsid w:val="00C113EC"/>
    <w:rsid w:val="00C11DCA"/>
    <w:rsid w:val="00C12367"/>
    <w:rsid w:val="00C12D5A"/>
    <w:rsid w:val="00C12E5A"/>
    <w:rsid w:val="00C1374D"/>
    <w:rsid w:val="00C13CEC"/>
    <w:rsid w:val="00C14121"/>
    <w:rsid w:val="00C1487A"/>
    <w:rsid w:val="00C150B4"/>
    <w:rsid w:val="00C1522B"/>
    <w:rsid w:val="00C15580"/>
    <w:rsid w:val="00C15612"/>
    <w:rsid w:val="00C15D5D"/>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2C98"/>
    <w:rsid w:val="00C33557"/>
    <w:rsid w:val="00C34412"/>
    <w:rsid w:val="00C346AB"/>
    <w:rsid w:val="00C34EDA"/>
    <w:rsid w:val="00C35028"/>
    <w:rsid w:val="00C35F85"/>
    <w:rsid w:val="00C361B7"/>
    <w:rsid w:val="00C373C7"/>
    <w:rsid w:val="00C373F8"/>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6403"/>
    <w:rsid w:val="00C57336"/>
    <w:rsid w:val="00C5761A"/>
    <w:rsid w:val="00C609BC"/>
    <w:rsid w:val="00C60D5A"/>
    <w:rsid w:val="00C64307"/>
    <w:rsid w:val="00C64F3F"/>
    <w:rsid w:val="00C65513"/>
    <w:rsid w:val="00C65814"/>
    <w:rsid w:val="00C6640C"/>
    <w:rsid w:val="00C6675E"/>
    <w:rsid w:val="00C66E69"/>
    <w:rsid w:val="00C670D4"/>
    <w:rsid w:val="00C67599"/>
    <w:rsid w:val="00C67F0E"/>
    <w:rsid w:val="00C70413"/>
    <w:rsid w:val="00C7051A"/>
    <w:rsid w:val="00C705ED"/>
    <w:rsid w:val="00C709B3"/>
    <w:rsid w:val="00C71790"/>
    <w:rsid w:val="00C717BD"/>
    <w:rsid w:val="00C722E6"/>
    <w:rsid w:val="00C72717"/>
    <w:rsid w:val="00C727E1"/>
    <w:rsid w:val="00C727FF"/>
    <w:rsid w:val="00C73256"/>
    <w:rsid w:val="00C73390"/>
    <w:rsid w:val="00C74BD8"/>
    <w:rsid w:val="00C750A7"/>
    <w:rsid w:val="00C76352"/>
    <w:rsid w:val="00C765C7"/>
    <w:rsid w:val="00C801E7"/>
    <w:rsid w:val="00C804E6"/>
    <w:rsid w:val="00C80AC8"/>
    <w:rsid w:val="00C80E69"/>
    <w:rsid w:val="00C819A3"/>
    <w:rsid w:val="00C822A8"/>
    <w:rsid w:val="00C84CE2"/>
    <w:rsid w:val="00C85CDE"/>
    <w:rsid w:val="00C86648"/>
    <w:rsid w:val="00C86A83"/>
    <w:rsid w:val="00C90819"/>
    <w:rsid w:val="00C914DD"/>
    <w:rsid w:val="00C92E08"/>
    <w:rsid w:val="00C97052"/>
    <w:rsid w:val="00CA04BA"/>
    <w:rsid w:val="00CA0745"/>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4F5"/>
    <w:rsid w:val="00CB252A"/>
    <w:rsid w:val="00CB36B1"/>
    <w:rsid w:val="00CB3C42"/>
    <w:rsid w:val="00CB449E"/>
    <w:rsid w:val="00CB70EA"/>
    <w:rsid w:val="00CB750C"/>
    <w:rsid w:val="00CB781E"/>
    <w:rsid w:val="00CC0723"/>
    <w:rsid w:val="00CC2892"/>
    <w:rsid w:val="00CC3323"/>
    <w:rsid w:val="00CC429F"/>
    <w:rsid w:val="00CC4B81"/>
    <w:rsid w:val="00CC550A"/>
    <w:rsid w:val="00CC5B6E"/>
    <w:rsid w:val="00CC635F"/>
    <w:rsid w:val="00CD00A5"/>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3FE9"/>
    <w:rsid w:val="00CE6D3D"/>
    <w:rsid w:val="00CE7AC6"/>
    <w:rsid w:val="00CE7F2F"/>
    <w:rsid w:val="00CE7FC8"/>
    <w:rsid w:val="00CF0102"/>
    <w:rsid w:val="00CF09C5"/>
    <w:rsid w:val="00CF18E7"/>
    <w:rsid w:val="00CF220C"/>
    <w:rsid w:val="00CF2371"/>
    <w:rsid w:val="00CF3904"/>
    <w:rsid w:val="00CF4AED"/>
    <w:rsid w:val="00CF6711"/>
    <w:rsid w:val="00CF6C69"/>
    <w:rsid w:val="00CF7AD2"/>
    <w:rsid w:val="00D00BF2"/>
    <w:rsid w:val="00D01664"/>
    <w:rsid w:val="00D03243"/>
    <w:rsid w:val="00D038CC"/>
    <w:rsid w:val="00D03FF6"/>
    <w:rsid w:val="00D04BA7"/>
    <w:rsid w:val="00D04F3C"/>
    <w:rsid w:val="00D10628"/>
    <w:rsid w:val="00D1075E"/>
    <w:rsid w:val="00D1157B"/>
    <w:rsid w:val="00D118D3"/>
    <w:rsid w:val="00D12991"/>
    <w:rsid w:val="00D1340E"/>
    <w:rsid w:val="00D14739"/>
    <w:rsid w:val="00D147C8"/>
    <w:rsid w:val="00D16A2E"/>
    <w:rsid w:val="00D16C4A"/>
    <w:rsid w:val="00D17FF8"/>
    <w:rsid w:val="00D20034"/>
    <w:rsid w:val="00D201EF"/>
    <w:rsid w:val="00D2043E"/>
    <w:rsid w:val="00D20D11"/>
    <w:rsid w:val="00D219DB"/>
    <w:rsid w:val="00D225B4"/>
    <w:rsid w:val="00D22B60"/>
    <w:rsid w:val="00D239A5"/>
    <w:rsid w:val="00D23C4E"/>
    <w:rsid w:val="00D250AD"/>
    <w:rsid w:val="00D267B2"/>
    <w:rsid w:val="00D279EF"/>
    <w:rsid w:val="00D27CE6"/>
    <w:rsid w:val="00D303D6"/>
    <w:rsid w:val="00D31311"/>
    <w:rsid w:val="00D32A41"/>
    <w:rsid w:val="00D32E79"/>
    <w:rsid w:val="00D334B0"/>
    <w:rsid w:val="00D3368C"/>
    <w:rsid w:val="00D3376C"/>
    <w:rsid w:val="00D34F31"/>
    <w:rsid w:val="00D3519D"/>
    <w:rsid w:val="00D35B90"/>
    <w:rsid w:val="00D3629F"/>
    <w:rsid w:val="00D40159"/>
    <w:rsid w:val="00D404E0"/>
    <w:rsid w:val="00D411FC"/>
    <w:rsid w:val="00D413E3"/>
    <w:rsid w:val="00D41718"/>
    <w:rsid w:val="00D42B7A"/>
    <w:rsid w:val="00D430AB"/>
    <w:rsid w:val="00D43627"/>
    <w:rsid w:val="00D43AAD"/>
    <w:rsid w:val="00D43D3C"/>
    <w:rsid w:val="00D44580"/>
    <w:rsid w:val="00D44D08"/>
    <w:rsid w:val="00D4567B"/>
    <w:rsid w:val="00D46E51"/>
    <w:rsid w:val="00D505CA"/>
    <w:rsid w:val="00D51B1F"/>
    <w:rsid w:val="00D523B4"/>
    <w:rsid w:val="00D52898"/>
    <w:rsid w:val="00D52F6C"/>
    <w:rsid w:val="00D5381C"/>
    <w:rsid w:val="00D53B20"/>
    <w:rsid w:val="00D561DB"/>
    <w:rsid w:val="00D5664D"/>
    <w:rsid w:val="00D57BCC"/>
    <w:rsid w:val="00D57D83"/>
    <w:rsid w:val="00D57E5A"/>
    <w:rsid w:val="00D6005A"/>
    <w:rsid w:val="00D60EE3"/>
    <w:rsid w:val="00D61367"/>
    <w:rsid w:val="00D619B5"/>
    <w:rsid w:val="00D61CB1"/>
    <w:rsid w:val="00D632A2"/>
    <w:rsid w:val="00D63F79"/>
    <w:rsid w:val="00D64682"/>
    <w:rsid w:val="00D64BCC"/>
    <w:rsid w:val="00D65605"/>
    <w:rsid w:val="00D66C61"/>
    <w:rsid w:val="00D67119"/>
    <w:rsid w:val="00D70A85"/>
    <w:rsid w:val="00D71D03"/>
    <w:rsid w:val="00D749FB"/>
    <w:rsid w:val="00D75C07"/>
    <w:rsid w:val="00D76700"/>
    <w:rsid w:val="00D76D82"/>
    <w:rsid w:val="00D76E1B"/>
    <w:rsid w:val="00D76E63"/>
    <w:rsid w:val="00D80D66"/>
    <w:rsid w:val="00D80FC6"/>
    <w:rsid w:val="00D812EF"/>
    <w:rsid w:val="00D81874"/>
    <w:rsid w:val="00D81C11"/>
    <w:rsid w:val="00D8221A"/>
    <w:rsid w:val="00D836B3"/>
    <w:rsid w:val="00D83EB6"/>
    <w:rsid w:val="00D85013"/>
    <w:rsid w:val="00D85AE6"/>
    <w:rsid w:val="00D8615F"/>
    <w:rsid w:val="00D87BF6"/>
    <w:rsid w:val="00D91F78"/>
    <w:rsid w:val="00D92959"/>
    <w:rsid w:val="00D93655"/>
    <w:rsid w:val="00D9426A"/>
    <w:rsid w:val="00D9453F"/>
    <w:rsid w:val="00D945A9"/>
    <w:rsid w:val="00D94794"/>
    <w:rsid w:val="00D95B7D"/>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A49"/>
    <w:rsid w:val="00DC0DBE"/>
    <w:rsid w:val="00DC10BE"/>
    <w:rsid w:val="00DC44A3"/>
    <w:rsid w:val="00DC4A29"/>
    <w:rsid w:val="00DC5536"/>
    <w:rsid w:val="00DC581C"/>
    <w:rsid w:val="00DC5AB8"/>
    <w:rsid w:val="00DC6368"/>
    <w:rsid w:val="00DC749B"/>
    <w:rsid w:val="00DD080B"/>
    <w:rsid w:val="00DD0883"/>
    <w:rsid w:val="00DD12EA"/>
    <w:rsid w:val="00DD13DB"/>
    <w:rsid w:val="00DD145A"/>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AFE"/>
    <w:rsid w:val="00DE0C3C"/>
    <w:rsid w:val="00DE243F"/>
    <w:rsid w:val="00DE2AC2"/>
    <w:rsid w:val="00DE2E56"/>
    <w:rsid w:val="00DE350D"/>
    <w:rsid w:val="00DE370B"/>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A22"/>
    <w:rsid w:val="00DF4AB8"/>
    <w:rsid w:val="00DF565A"/>
    <w:rsid w:val="00E0231E"/>
    <w:rsid w:val="00E03F93"/>
    <w:rsid w:val="00E04C16"/>
    <w:rsid w:val="00E04C92"/>
    <w:rsid w:val="00E0554D"/>
    <w:rsid w:val="00E05EA6"/>
    <w:rsid w:val="00E106F4"/>
    <w:rsid w:val="00E1159D"/>
    <w:rsid w:val="00E11B68"/>
    <w:rsid w:val="00E1222D"/>
    <w:rsid w:val="00E12AF6"/>
    <w:rsid w:val="00E135CE"/>
    <w:rsid w:val="00E142D4"/>
    <w:rsid w:val="00E145C5"/>
    <w:rsid w:val="00E15DD0"/>
    <w:rsid w:val="00E178A6"/>
    <w:rsid w:val="00E17B42"/>
    <w:rsid w:val="00E17DDB"/>
    <w:rsid w:val="00E20979"/>
    <w:rsid w:val="00E20F24"/>
    <w:rsid w:val="00E21A5B"/>
    <w:rsid w:val="00E23330"/>
    <w:rsid w:val="00E238A6"/>
    <w:rsid w:val="00E23FCD"/>
    <w:rsid w:val="00E24850"/>
    <w:rsid w:val="00E26AF6"/>
    <w:rsid w:val="00E305B5"/>
    <w:rsid w:val="00E31033"/>
    <w:rsid w:val="00E312DC"/>
    <w:rsid w:val="00E31D05"/>
    <w:rsid w:val="00E32232"/>
    <w:rsid w:val="00E3299E"/>
    <w:rsid w:val="00E32E44"/>
    <w:rsid w:val="00E33077"/>
    <w:rsid w:val="00E343FA"/>
    <w:rsid w:val="00E35F55"/>
    <w:rsid w:val="00E36FFC"/>
    <w:rsid w:val="00E374EB"/>
    <w:rsid w:val="00E37B21"/>
    <w:rsid w:val="00E4062F"/>
    <w:rsid w:val="00E40A07"/>
    <w:rsid w:val="00E415C0"/>
    <w:rsid w:val="00E4357D"/>
    <w:rsid w:val="00E43DC7"/>
    <w:rsid w:val="00E449D4"/>
    <w:rsid w:val="00E45371"/>
    <w:rsid w:val="00E454B9"/>
    <w:rsid w:val="00E45874"/>
    <w:rsid w:val="00E45B15"/>
    <w:rsid w:val="00E47E03"/>
    <w:rsid w:val="00E5066F"/>
    <w:rsid w:val="00E5087F"/>
    <w:rsid w:val="00E5133F"/>
    <w:rsid w:val="00E5283D"/>
    <w:rsid w:val="00E5343A"/>
    <w:rsid w:val="00E53ECF"/>
    <w:rsid w:val="00E53F12"/>
    <w:rsid w:val="00E543D4"/>
    <w:rsid w:val="00E549E4"/>
    <w:rsid w:val="00E5547A"/>
    <w:rsid w:val="00E55559"/>
    <w:rsid w:val="00E564E8"/>
    <w:rsid w:val="00E5686F"/>
    <w:rsid w:val="00E56932"/>
    <w:rsid w:val="00E56DB9"/>
    <w:rsid w:val="00E5797C"/>
    <w:rsid w:val="00E61073"/>
    <w:rsid w:val="00E6303E"/>
    <w:rsid w:val="00E649B7"/>
    <w:rsid w:val="00E649EE"/>
    <w:rsid w:val="00E65DE0"/>
    <w:rsid w:val="00E67798"/>
    <w:rsid w:val="00E7147A"/>
    <w:rsid w:val="00E717B6"/>
    <w:rsid w:val="00E71AFE"/>
    <w:rsid w:val="00E71BA4"/>
    <w:rsid w:val="00E71FB6"/>
    <w:rsid w:val="00E721BA"/>
    <w:rsid w:val="00E721D0"/>
    <w:rsid w:val="00E7253E"/>
    <w:rsid w:val="00E731B3"/>
    <w:rsid w:val="00E7452F"/>
    <w:rsid w:val="00E74F0D"/>
    <w:rsid w:val="00E752E7"/>
    <w:rsid w:val="00E75611"/>
    <w:rsid w:val="00E76028"/>
    <w:rsid w:val="00E77334"/>
    <w:rsid w:val="00E77D27"/>
    <w:rsid w:val="00E83C18"/>
    <w:rsid w:val="00E84FC9"/>
    <w:rsid w:val="00E84FF0"/>
    <w:rsid w:val="00E8516C"/>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9B6"/>
    <w:rsid w:val="00EA5095"/>
    <w:rsid w:val="00EA530D"/>
    <w:rsid w:val="00EA60C1"/>
    <w:rsid w:val="00EA6136"/>
    <w:rsid w:val="00EA6D18"/>
    <w:rsid w:val="00EB022C"/>
    <w:rsid w:val="00EB0467"/>
    <w:rsid w:val="00EB1079"/>
    <w:rsid w:val="00EB1357"/>
    <w:rsid w:val="00EB1BD4"/>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4DCF"/>
    <w:rsid w:val="00EC538C"/>
    <w:rsid w:val="00EC5CD6"/>
    <w:rsid w:val="00EC6065"/>
    <w:rsid w:val="00EC619B"/>
    <w:rsid w:val="00EC6637"/>
    <w:rsid w:val="00EC70E5"/>
    <w:rsid w:val="00ED06E0"/>
    <w:rsid w:val="00ED09BC"/>
    <w:rsid w:val="00ED0B25"/>
    <w:rsid w:val="00ED1B93"/>
    <w:rsid w:val="00ED1CD6"/>
    <w:rsid w:val="00ED1F58"/>
    <w:rsid w:val="00ED5409"/>
    <w:rsid w:val="00EE0AD6"/>
    <w:rsid w:val="00EE0DA2"/>
    <w:rsid w:val="00EE3230"/>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E40"/>
    <w:rsid w:val="00F132AA"/>
    <w:rsid w:val="00F1399B"/>
    <w:rsid w:val="00F13DEB"/>
    <w:rsid w:val="00F13F2E"/>
    <w:rsid w:val="00F14739"/>
    <w:rsid w:val="00F149EC"/>
    <w:rsid w:val="00F15707"/>
    <w:rsid w:val="00F15BB6"/>
    <w:rsid w:val="00F16BAF"/>
    <w:rsid w:val="00F171F5"/>
    <w:rsid w:val="00F20D6F"/>
    <w:rsid w:val="00F22C8F"/>
    <w:rsid w:val="00F2547E"/>
    <w:rsid w:val="00F2559E"/>
    <w:rsid w:val="00F2621C"/>
    <w:rsid w:val="00F2707F"/>
    <w:rsid w:val="00F27E75"/>
    <w:rsid w:val="00F301AF"/>
    <w:rsid w:val="00F30D8F"/>
    <w:rsid w:val="00F34BD4"/>
    <w:rsid w:val="00F368AB"/>
    <w:rsid w:val="00F36C82"/>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0F61"/>
    <w:rsid w:val="00F5119A"/>
    <w:rsid w:val="00F5131D"/>
    <w:rsid w:val="00F53566"/>
    <w:rsid w:val="00F53681"/>
    <w:rsid w:val="00F541C2"/>
    <w:rsid w:val="00F55C5F"/>
    <w:rsid w:val="00F600CC"/>
    <w:rsid w:val="00F604BD"/>
    <w:rsid w:val="00F60B3B"/>
    <w:rsid w:val="00F61BE6"/>
    <w:rsid w:val="00F61C12"/>
    <w:rsid w:val="00F61E1F"/>
    <w:rsid w:val="00F62412"/>
    <w:rsid w:val="00F62D8C"/>
    <w:rsid w:val="00F6392F"/>
    <w:rsid w:val="00F64F32"/>
    <w:rsid w:val="00F652D1"/>
    <w:rsid w:val="00F653A3"/>
    <w:rsid w:val="00F65BB9"/>
    <w:rsid w:val="00F67292"/>
    <w:rsid w:val="00F67E3D"/>
    <w:rsid w:val="00F70A9C"/>
    <w:rsid w:val="00F70D29"/>
    <w:rsid w:val="00F7155A"/>
    <w:rsid w:val="00F738D4"/>
    <w:rsid w:val="00F73BD9"/>
    <w:rsid w:val="00F75151"/>
    <w:rsid w:val="00F762F3"/>
    <w:rsid w:val="00F77CAB"/>
    <w:rsid w:val="00F77FDE"/>
    <w:rsid w:val="00F81311"/>
    <w:rsid w:val="00F81BFE"/>
    <w:rsid w:val="00F82591"/>
    <w:rsid w:val="00F82CC5"/>
    <w:rsid w:val="00F83909"/>
    <w:rsid w:val="00F83D16"/>
    <w:rsid w:val="00F83D24"/>
    <w:rsid w:val="00F8498F"/>
    <w:rsid w:val="00F850BD"/>
    <w:rsid w:val="00F8510E"/>
    <w:rsid w:val="00F859CB"/>
    <w:rsid w:val="00F86601"/>
    <w:rsid w:val="00F86B16"/>
    <w:rsid w:val="00F906D7"/>
    <w:rsid w:val="00F90773"/>
    <w:rsid w:val="00F90A85"/>
    <w:rsid w:val="00F9206E"/>
    <w:rsid w:val="00F92D2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316"/>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1AE9"/>
    <w:rsid w:val="00FE24CC"/>
    <w:rsid w:val="00FE3691"/>
    <w:rsid w:val="00FE3841"/>
    <w:rsid w:val="00FE49EE"/>
    <w:rsid w:val="00FE600E"/>
    <w:rsid w:val="00FE6817"/>
    <w:rsid w:val="00FE68B1"/>
    <w:rsid w:val="00FE68F6"/>
    <w:rsid w:val="00FE69E0"/>
    <w:rsid w:val="00FE7A37"/>
    <w:rsid w:val="00FF027B"/>
    <w:rsid w:val="00FF1768"/>
    <w:rsid w:val="00FF2D1C"/>
    <w:rsid w:val="00FF36F6"/>
    <w:rsid w:val="00FF385C"/>
    <w:rsid w:val="00FF394A"/>
    <w:rsid w:val="00FF3E41"/>
    <w:rsid w:val="00FF4A40"/>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56B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F5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6B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56B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F5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6B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759708">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1328155">
      <w:bodyDiv w:val="1"/>
      <w:marLeft w:val="0"/>
      <w:marRight w:val="0"/>
      <w:marTop w:val="0"/>
      <w:marBottom w:val="0"/>
      <w:divBdr>
        <w:top w:val="none" w:sz="0" w:space="0" w:color="auto"/>
        <w:left w:val="none" w:sz="0" w:space="0" w:color="auto"/>
        <w:bottom w:val="none" w:sz="0" w:space="0" w:color="auto"/>
        <w:right w:val="none" w:sz="0" w:space="0" w:color="auto"/>
      </w:divBdr>
      <w:divsChild>
        <w:div w:id="1542354508">
          <w:marLeft w:val="0"/>
          <w:marRight w:val="0"/>
          <w:marTop w:val="0"/>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1D390-1AAB-4F59-92D7-BE558CAD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3316</Words>
  <Characters>18904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22176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R3</cp:lastModifiedBy>
  <cp:revision>2</cp:revision>
  <cp:lastPrinted>2015-01-26T16:10:00Z</cp:lastPrinted>
  <dcterms:created xsi:type="dcterms:W3CDTF">2015-01-27T19:08:00Z</dcterms:created>
  <dcterms:modified xsi:type="dcterms:W3CDTF">2015-01-27T19:08:00Z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