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7800D1E7" w:rsidR="000628F9" w:rsidRDefault="000628F9" w:rsidP="000628F9">
      <w:pPr>
        <w:pStyle w:val="CRCoverPage"/>
        <w:tabs>
          <w:tab w:val="right" w:pos="9639"/>
        </w:tabs>
        <w:spacing w:after="0"/>
        <w:rPr>
          <w:b/>
          <w:i/>
          <w:noProof/>
          <w:sz w:val="28"/>
        </w:rPr>
      </w:pPr>
      <w:r>
        <w:rPr>
          <w:b/>
          <w:noProof/>
          <w:sz w:val="24"/>
        </w:rPr>
        <w:t>3GPP TSG-CT WG</w:t>
      </w:r>
      <w:r w:rsidR="00885B4D">
        <w:rPr>
          <w:b/>
          <w:noProof/>
          <w:sz w:val="24"/>
        </w:rPr>
        <w:t>6</w:t>
      </w:r>
      <w:r>
        <w:rPr>
          <w:b/>
          <w:noProof/>
          <w:sz w:val="24"/>
        </w:rPr>
        <w:t xml:space="preserve"> Meeting #10</w:t>
      </w:r>
      <w:r w:rsidR="000D4925">
        <w:rPr>
          <w:b/>
          <w:noProof/>
          <w:sz w:val="24"/>
        </w:rPr>
        <w:t>6</w:t>
      </w:r>
      <w:r w:rsidR="00457CE6">
        <w:rPr>
          <w:b/>
          <w:noProof/>
          <w:sz w:val="24"/>
        </w:rPr>
        <w:t>-</w:t>
      </w:r>
      <w:r w:rsidR="00CB5EC6">
        <w:rPr>
          <w:b/>
          <w:noProof/>
          <w:sz w:val="24"/>
        </w:rPr>
        <w:t>e</w:t>
      </w:r>
      <w:r>
        <w:rPr>
          <w:b/>
          <w:i/>
          <w:noProof/>
          <w:sz w:val="28"/>
        </w:rPr>
        <w:tab/>
      </w:r>
      <w:r w:rsidR="00075A78" w:rsidRPr="00E13F3D">
        <w:rPr>
          <w:b/>
          <w:i/>
          <w:noProof/>
          <w:sz w:val="28"/>
        </w:rPr>
        <w:t>C6-21015</w:t>
      </w:r>
      <w:r w:rsidR="00075A78">
        <w:rPr>
          <w:b/>
          <w:i/>
          <w:noProof/>
          <w:sz w:val="28"/>
        </w:rPr>
        <w:t>5</w:t>
      </w:r>
    </w:p>
    <w:p w14:paraId="6CB4AF15" w14:textId="77777777" w:rsidR="00075A78" w:rsidRDefault="00075A78" w:rsidP="00075A7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25th May 2021</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0DFE38" w:rsidR="001E41F3" w:rsidRPr="00410371" w:rsidRDefault="00034BDF" w:rsidP="00034BDF">
            <w:pPr>
              <w:pStyle w:val="CRCoverPage"/>
              <w:spacing w:after="0"/>
              <w:ind w:right="562"/>
              <w:jc w:val="right"/>
              <w:rPr>
                <w:b/>
                <w:noProof/>
                <w:sz w:val="28"/>
              </w:rPr>
            </w:pPr>
            <w:r>
              <w:rPr>
                <w:b/>
                <w:noProof/>
                <w:sz w:val="28"/>
              </w:rPr>
              <w:t>31.102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828AC6" w:rsidR="001E41F3" w:rsidRPr="00410371" w:rsidRDefault="00075A78" w:rsidP="00547111">
            <w:pPr>
              <w:pStyle w:val="CRCoverPage"/>
              <w:spacing w:after="0"/>
              <w:rPr>
                <w:noProof/>
                <w:lang w:eastAsia="zh-CN"/>
              </w:rPr>
            </w:pPr>
            <w:r>
              <w:rPr>
                <w:b/>
                <w:noProof/>
                <w:sz w:val="28"/>
              </w:rPr>
              <w:t>0</w:t>
            </w:r>
            <w:r w:rsidRPr="00410371">
              <w:rPr>
                <w:b/>
                <w:noProof/>
                <w:sz w:val="28"/>
              </w:rPr>
              <w:t>918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12CF09" w:rsidR="001E41F3" w:rsidRPr="00410371" w:rsidRDefault="00075A78"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44D8ED" w:rsidR="001E41F3" w:rsidRPr="00410371" w:rsidRDefault="0086636D">
            <w:pPr>
              <w:pStyle w:val="CRCoverPage"/>
              <w:spacing w:after="0"/>
              <w:jc w:val="center"/>
              <w:rPr>
                <w:noProof/>
                <w:sz w:val="28"/>
                <w:lang w:eastAsia="zh-CN"/>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18E1AC8" w:rsidR="00F25D98" w:rsidRDefault="00954D42" w:rsidP="001E41F3">
            <w:pPr>
              <w:pStyle w:val="CRCoverPage"/>
              <w:spacing w:after="0"/>
              <w:jc w:val="center"/>
              <w:rPr>
                <w:b/>
                <w:caps/>
                <w:noProof/>
                <w:lang w:eastAsia="zh-CN"/>
              </w:rPr>
            </w:pPr>
            <w:r>
              <w:rPr>
                <w:rFonts w:hint="eastAsia"/>
                <w:b/>
                <w:caps/>
                <w:noProof/>
                <w:lang w:eastAsia="zh-CN"/>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716C9" w:rsidR="00F25D98" w:rsidRDefault="00C726DC"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9361B9" w:rsidR="001E41F3" w:rsidRDefault="00BA7059" w:rsidP="00954D42">
            <w:pPr>
              <w:pStyle w:val="CRCoverPage"/>
              <w:spacing w:after="0"/>
              <w:rPr>
                <w:noProof/>
              </w:rPr>
            </w:pPr>
            <w:r>
              <w:t xml:space="preserve"> </w:t>
            </w:r>
            <w:r w:rsidR="00817710">
              <w:t xml:space="preserve">Support of </w:t>
            </w:r>
            <w:r w:rsidR="00C378C0">
              <w:t>Global phone book optional for devices that have dedicated UE based phonebook.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F04AF" w:rsidR="001E41F3" w:rsidRDefault="00BA7059" w:rsidP="00954D42">
            <w:pPr>
              <w:pStyle w:val="CRCoverPage"/>
              <w:spacing w:after="0"/>
              <w:rPr>
                <w:noProof/>
              </w:rPr>
            </w:pPr>
            <w:r>
              <w:rPr>
                <w:noProof/>
              </w:rPr>
              <w:t xml:space="preserve"> </w:t>
            </w:r>
            <w:r w:rsidR="0004702C">
              <w:rPr>
                <w:noProof/>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BAA8EA" w:rsidR="001E41F3" w:rsidRDefault="00BA7059" w:rsidP="0006380A">
            <w:pPr>
              <w:pStyle w:val="CRCoverPage"/>
              <w:spacing w:after="0"/>
              <w:rPr>
                <w:noProof/>
              </w:rPr>
            </w:pPr>
            <w:r>
              <w:t xml:space="preserve"> </w:t>
            </w:r>
            <w:r w:rsidR="00885B4D">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A7281C" w:rsidR="001E41F3" w:rsidRDefault="00BA7059" w:rsidP="0006380A">
            <w:pPr>
              <w:pStyle w:val="CRCoverPage"/>
              <w:spacing w:after="0"/>
              <w:rPr>
                <w:noProof/>
              </w:rPr>
            </w:pPr>
            <w:r>
              <w:rPr>
                <w:noProof/>
              </w:rPr>
              <w:t xml:space="preserve"> </w:t>
            </w:r>
            <w:r w:rsidR="00584BAB">
              <w:rPr>
                <w:noProof/>
              </w:rPr>
              <w:t>TEI1</w:t>
            </w:r>
            <w:r w:rsidR="004C249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E923F6" w:rsidR="001E41F3" w:rsidRDefault="00954D42">
            <w:pPr>
              <w:pStyle w:val="CRCoverPage"/>
              <w:spacing w:after="0"/>
              <w:ind w:left="100"/>
              <w:rPr>
                <w:noProof/>
              </w:rPr>
            </w:pPr>
            <w:r>
              <w:rPr>
                <w:noProof/>
              </w:rPr>
              <w:t>2021-05-</w:t>
            </w:r>
            <w:r w:rsidR="004C2490">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74A33C" w:rsidR="001E41F3" w:rsidRDefault="00BA7059" w:rsidP="0006380A">
            <w:pPr>
              <w:pStyle w:val="CRCoverPage"/>
              <w:spacing w:after="0"/>
              <w:ind w:right="-609"/>
              <w:rPr>
                <w:b/>
                <w:noProof/>
              </w:rPr>
            </w:pPr>
            <w:r>
              <w:rPr>
                <w:b/>
                <w:noProof/>
              </w:rPr>
              <w:t xml:space="preserve"> </w:t>
            </w:r>
            <w:r w:rsidR="00954D42">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9E1E84" w:rsidR="001E41F3" w:rsidRDefault="00B15C56" w:rsidP="00954D42">
            <w:pPr>
              <w:pStyle w:val="CRCoverPage"/>
              <w:spacing w:after="0"/>
              <w:ind w:left="100"/>
              <w:rPr>
                <w:noProof/>
              </w:rPr>
            </w:pPr>
            <w:r>
              <w:rPr>
                <w:noProof/>
              </w:rPr>
              <w:t>Rel-1</w:t>
            </w:r>
            <w:r w:rsidR="004C2490">
              <w:rPr>
                <w:noProof/>
              </w:rPr>
              <w:t>7</w:t>
            </w:r>
            <w:r w:rsidR="00954D42">
              <w:rPr>
                <w:noProof/>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5935E7" w:rsidR="004C2490" w:rsidRPr="00FF1C3E" w:rsidRDefault="004C2490" w:rsidP="004C2490">
            <w:pPr>
              <w:spacing w:after="0"/>
              <w:rPr>
                <w:rFonts w:ascii="Arial" w:hAnsi="Arial" w:cs="Arial"/>
                <w:color w:val="000000"/>
              </w:rPr>
            </w:pPr>
            <w:r w:rsidRPr="00FF1C3E">
              <w:rPr>
                <w:rFonts w:ascii="Arial" w:hAnsi="Arial" w:cs="Arial"/>
                <w:color w:val="000000"/>
              </w:rPr>
              <w:t>SIM PBK (both local and global) should be made optional if the device already supports UE-based phonebook.</w:t>
            </w:r>
          </w:p>
        </w:tc>
      </w:tr>
      <w:tr w:rsidR="001E41F3" w14:paraId="4CA74D09" w14:textId="77777777" w:rsidTr="00547111">
        <w:tc>
          <w:tcPr>
            <w:tcW w:w="2694" w:type="dxa"/>
            <w:gridSpan w:val="2"/>
            <w:tcBorders>
              <w:left w:val="single" w:sz="4" w:space="0" w:color="auto"/>
            </w:tcBorders>
          </w:tcPr>
          <w:p w14:paraId="2D0866D6" w14:textId="74CC822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36CAF" w:rsidRDefault="001E41F3">
            <w:pPr>
              <w:pStyle w:val="CRCoverPage"/>
              <w:spacing w:after="0"/>
              <w:rPr>
                <w:noProof/>
                <w:sz w:val="8"/>
                <w:szCs w:val="8"/>
              </w:rPr>
            </w:pPr>
          </w:p>
        </w:tc>
      </w:tr>
      <w:tr w:rsidR="001E41F3" w:rsidRPr="00F80BF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A726C3" w14:textId="77777777" w:rsidR="001E41F3" w:rsidRDefault="00C02489" w:rsidP="00F80BFF">
            <w:pPr>
              <w:pStyle w:val="CRCoverPage"/>
              <w:spacing w:after="0"/>
              <w:rPr>
                <w:noProof/>
                <w:lang w:eastAsia="zh-CN"/>
              </w:rPr>
            </w:pPr>
            <w:r>
              <w:rPr>
                <w:noProof/>
                <w:lang w:eastAsia="zh-CN"/>
              </w:rPr>
              <w:t xml:space="preserve">Update </w:t>
            </w:r>
            <w:r w:rsidR="004C2490">
              <w:rPr>
                <w:noProof/>
                <w:lang w:eastAsia="zh-CN"/>
              </w:rPr>
              <w:t>section 4.4.2 Contents of files at the DF Phonebook level, so both local and global phone book is optional for devices that support dedicated UE based phonebook.</w:t>
            </w:r>
          </w:p>
          <w:p w14:paraId="79EBEA2A" w14:textId="77777777" w:rsidR="005C0E67" w:rsidRDefault="005C0E67" w:rsidP="00F80BFF">
            <w:pPr>
              <w:pStyle w:val="CRCoverPage"/>
              <w:spacing w:after="0"/>
              <w:rPr>
                <w:noProof/>
                <w:lang w:eastAsia="zh-CN"/>
              </w:rPr>
            </w:pPr>
          </w:p>
          <w:p w14:paraId="73B258A3" w14:textId="77777777" w:rsidR="005C0E67" w:rsidRPr="00E95F29" w:rsidRDefault="005C0E67" w:rsidP="00F80BFF">
            <w:pPr>
              <w:pStyle w:val="CRCoverPage"/>
              <w:spacing w:after="0"/>
              <w:rPr>
                <w:rFonts w:cs="Arial"/>
                <w:noProof/>
                <w:lang w:eastAsia="zh-CN"/>
              </w:rPr>
            </w:pPr>
            <w:r w:rsidRPr="00E95F29">
              <w:rPr>
                <w:rFonts w:cs="Arial"/>
                <w:noProof/>
                <w:lang w:eastAsia="zh-CN"/>
              </w:rPr>
              <w:t>History of change:</w:t>
            </w:r>
          </w:p>
          <w:p w14:paraId="30A04315" w14:textId="77777777" w:rsidR="005C0E67" w:rsidRPr="00E95F29" w:rsidRDefault="005C0E67" w:rsidP="00F80BFF">
            <w:pPr>
              <w:pStyle w:val="CRCoverPage"/>
              <w:spacing w:after="0"/>
              <w:rPr>
                <w:rFonts w:cs="Arial"/>
                <w:noProof/>
                <w:lang w:eastAsia="zh-CN"/>
              </w:rPr>
            </w:pPr>
          </w:p>
          <w:p w14:paraId="0E8F6B09" w14:textId="2F09E77A" w:rsidR="00E95F29" w:rsidRPr="00E95F29" w:rsidRDefault="00E95F29" w:rsidP="00E95F29">
            <w:pPr>
              <w:pStyle w:val="ListParagraph"/>
              <w:numPr>
                <w:ilvl w:val="0"/>
                <w:numId w:val="1"/>
              </w:numPr>
              <w:spacing w:after="0"/>
              <w:rPr>
                <w:rFonts w:ascii="Arial" w:hAnsi="Arial" w:cs="Arial"/>
                <w:color w:val="000000" w:themeColor="text1"/>
              </w:rPr>
            </w:pPr>
            <w:r w:rsidRPr="00E95F29">
              <w:rPr>
                <w:rFonts w:ascii="Arial" w:hAnsi="Arial" w:cs="Arial"/>
                <w:color w:val="000000" w:themeColor="text1"/>
              </w:rPr>
              <w:t xml:space="preserve">Originally prior to </w:t>
            </w:r>
            <w:proofErr w:type="spellStart"/>
            <w:r w:rsidRPr="00E95F29">
              <w:rPr>
                <w:rFonts w:ascii="Arial" w:hAnsi="Arial" w:cs="Arial"/>
                <w:color w:val="000000" w:themeColor="text1"/>
              </w:rPr>
              <w:t>Rel</w:t>
            </w:r>
            <w:proofErr w:type="spellEnd"/>
            <w:r w:rsidRPr="00E95F29">
              <w:rPr>
                <w:rFonts w:ascii="Arial" w:hAnsi="Arial" w:cs="Arial"/>
                <w:color w:val="000000" w:themeColor="text1"/>
              </w:rPr>
              <w:t xml:space="preserve"> 13 both Global and Local Phone book was mandatory.</w:t>
            </w:r>
          </w:p>
          <w:p w14:paraId="0AAB5C0E" w14:textId="7EF813FB" w:rsidR="00E95F29" w:rsidRPr="00E95F29" w:rsidRDefault="00E95F29" w:rsidP="00E95F29">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rPr>
              <w:t xml:space="preserve">Blackberry UK Introduced C6-160052 in 2016 for </w:t>
            </w:r>
            <w:proofErr w:type="spellStart"/>
            <w:r w:rsidRPr="00E95F29">
              <w:rPr>
                <w:rFonts w:ascii="Arial" w:hAnsi="Arial" w:cs="Arial"/>
                <w:color w:val="000000" w:themeColor="text1"/>
              </w:rPr>
              <w:t>Rel</w:t>
            </w:r>
            <w:proofErr w:type="spellEnd"/>
            <w:r w:rsidRPr="00E95F29">
              <w:rPr>
                <w:rFonts w:ascii="Arial" w:hAnsi="Arial" w:cs="Arial"/>
                <w:color w:val="000000" w:themeColor="text1"/>
              </w:rPr>
              <w:t xml:space="preserve"> 13 </w:t>
            </w:r>
            <w:proofErr w:type="gramStart"/>
            <w:r w:rsidRPr="00E95F29">
              <w:rPr>
                <w:rFonts w:ascii="Arial" w:hAnsi="Arial" w:cs="Arial"/>
                <w:color w:val="000000" w:themeColor="text1"/>
              </w:rPr>
              <w:t>spec, and</w:t>
            </w:r>
            <w:proofErr w:type="gramEnd"/>
            <w:r w:rsidRPr="00E95F29">
              <w:rPr>
                <w:rFonts w:ascii="Arial" w:hAnsi="Arial" w:cs="Arial"/>
                <w:color w:val="000000" w:themeColor="text1"/>
              </w:rPr>
              <w:t xml:space="preserve"> made local phone book optional for smart phone that has alternative inbuild phonebook applications in OS.</w:t>
            </w:r>
          </w:p>
          <w:p w14:paraId="39CC76B2" w14:textId="2340DEAD" w:rsidR="00E95F29" w:rsidRPr="00E95F29" w:rsidRDefault="00E95F29" w:rsidP="00E95F29">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rPr>
              <w:t>Qualcomm introduced C6-160270 in 2016 in Rel-14 spec to introduce some exceptions for certain devices to not require Global Phonebook (like those devices that don't have either NK, ND, NS - i.e., no keyboard, no display, no speech call devices)</w:t>
            </w:r>
          </w:p>
          <w:p w14:paraId="31C656EC" w14:textId="49A4EB10" w:rsidR="005C0E67" w:rsidRPr="00E95F29" w:rsidRDefault="00E95F29" w:rsidP="00F80BFF">
            <w:pPr>
              <w:pStyle w:val="ListParagraph"/>
              <w:numPr>
                <w:ilvl w:val="0"/>
                <w:numId w:val="1"/>
              </w:numPr>
              <w:spacing w:after="0"/>
              <w:rPr>
                <w:rFonts w:ascii="Arial" w:hAnsi="Arial" w:cs="Arial"/>
                <w:color w:val="000000" w:themeColor="text1"/>
                <w:lang w:val="en-US"/>
              </w:rPr>
            </w:pPr>
            <w:r w:rsidRPr="00E95F29">
              <w:rPr>
                <w:rFonts w:ascii="Arial" w:hAnsi="Arial" w:cs="Arial"/>
                <w:color w:val="000000" w:themeColor="text1"/>
                <w:lang w:val="en-US"/>
              </w:rPr>
              <w:t xml:space="preserve">Hence with this change further </w:t>
            </w:r>
            <w:r w:rsidR="00386809">
              <w:rPr>
                <w:rFonts w:ascii="Arial" w:hAnsi="Arial" w:cs="Arial"/>
                <w:color w:val="000000" w:themeColor="text1"/>
                <w:lang w:val="en-US"/>
              </w:rPr>
              <w:t xml:space="preserve">, </w:t>
            </w:r>
            <w:r w:rsidRPr="00E95F29">
              <w:rPr>
                <w:rFonts w:ascii="Arial" w:hAnsi="Arial" w:cs="Arial"/>
                <w:color w:val="000000" w:themeColor="text1"/>
                <w:lang w:val="en-US"/>
              </w:rPr>
              <w:t xml:space="preserve">Global phonebook </w:t>
            </w:r>
            <w:r w:rsidR="00F67174">
              <w:rPr>
                <w:rFonts w:ascii="Arial" w:hAnsi="Arial" w:cs="Arial"/>
                <w:color w:val="000000" w:themeColor="text1"/>
                <w:lang w:val="en-US"/>
              </w:rPr>
              <w:t>can be</w:t>
            </w:r>
            <w:r w:rsidRPr="00E95F29">
              <w:rPr>
                <w:rFonts w:ascii="Arial" w:hAnsi="Arial" w:cs="Arial"/>
                <w:color w:val="000000" w:themeColor="text1"/>
                <w:lang w:val="en-US"/>
              </w:rPr>
              <w:t xml:space="preserve"> optional for devices that already has alternative dedicated UE based phonebook.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9ED41F" w:rsidR="00C02489" w:rsidRPr="003344F7" w:rsidRDefault="003344F7" w:rsidP="003344F7">
            <w:pPr>
              <w:spacing w:after="0"/>
              <w:rPr>
                <w:rFonts w:ascii="Arial" w:hAnsi="Arial" w:cs="Arial"/>
                <w:lang w:val="en-US"/>
              </w:rPr>
            </w:pPr>
            <w:r w:rsidRPr="003344F7">
              <w:rPr>
                <w:rFonts w:ascii="Arial" w:hAnsi="Arial" w:cs="Arial"/>
                <w:color w:val="000000"/>
              </w:rPr>
              <w:t>Unnecessary software implem</w:t>
            </w:r>
            <w:r w:rsidR="006F357F">
              <w:rPr>
                <w:rFonts w:ascii="Arial" w:hAnsi="Arial" w:cs="Arial"/>
                <w:color w:val="000000"/>
              </w:rPr>
              <w:t>e</w:t>
            </w:r>
            <w:r w:rsidRPr="003344F7">
              <w:rPr>
                <w:rFonts w:ascii="Arial" w:hAnsi="Arial" w:cs="Arial"/>
                <w:color w:val="000000"/>
              </w:rPr>
              <w:t>ntation and unnecessary SIM commands sent to USIM for Smart devices or terminals that already have dedicated UE based phone book</w:t>
            </w:r>
            <w:r w:rsidR="004C2490" w:rsidRPr="003344F7">
              <w:rPr>
                <w:rFonts w:ascii="Arial" w:hAnsi="Arial" w:cs="Arial"/>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F71812" w:rsidR="001E41F3" w:rsidRDefault="0023698D">
            <w:pPr>
              <w:pStyle w:val="CRCoverPage"/>
              <w:spacing w:after="0"/>
              <w:ind w:left="100"/>
              <w:rPr>
                <w:noProof/>
                <w:lang w:eastAsia="zh-CN"/>
              </w:rPr>
            </w:pPr>
            <w:r>
              <w:rPr>
                <w:noProof/>
                <w:lang w:eastAsia="zh-CN"/>
              </w:rPr>
              <w:t>4.</w:t>
            </w:r>
            <w:r w:rsidR="00191105">
              <w:rPr>
                <w:noProof/>
                <w:lang w:eastAsia="zh-CN"/>
              </w:rPr>
              <w:t>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1E41F3" w:rsidRDefault="00885B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1E41F3" w:rsidRDefault="00885B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1E41F3" w:rsidRDefault="00885B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EF1086E" w14:textId="0B96AF42" w:rsidR="0061713B" w:rsidRDefault="0061713B" w:rsidP="0061713B">
      <w:pPr>
        <w:rPr>
          <w:noProof/>
          <w:color w:val="0000FF"/>
          <w:lang w:eastAsia="zh-CN"/>
        </w:rPr>
      </w:pPr>
      <w:bookmarkStart w:id="1" w:name="_Toc11052797"/>
      <w:bookmarkStart w:id="2" w:name="_Toc20391637"/>
      <w:bookmarkStart w:id="3" w:name="_Toc27773603"/>
      <w:bookmarkStart w:id="4" w:name="_Toc36474028"/>
      <w:bookmarkStart w:id="5" w:name="_Toc36477384"/>
      <w:bookmarkStart w:id="6" w:name="_Toc44930276"/>
      <w:bookmarkStart w:id="7" w:name="_Toc50965045"/>
      <w:bookmarkStart w:id="8" w:name="_Toc57101813"/>
      <w:r w:rsidRPr="00DC455E">
        <w:rPr>
          <w:rFonts w:hint="eastAsia"/>
          <w:noProof/>
          <w:color w:val="0000FF"/>
          <w:lang w:eastAsia="zh-CN"/>
        </w:rPr>
        <w:lastRenderedPageBreak/>
        <w:t>*</w:t>
      </w:r>
      <w:r w:rsidRPr="00DC455E">
        <w:rPr>
          <w:noProof/>
          <w:color w:val="0000FF"/>
          <w:lang w:eastAsia="zh-CN"/>
        </w:rPr>
        <w:t>****************</w:t>
      </w:r>
      <w:r>
        <w:rPr>
          <w:noProof/>
          <w:color w:val="0000FF"/>
          <w:lang w:eastAsia="zh-CN"/>
        </w:rPr>
        <w:t xml:space="preserve">************** Start of Change </w:t>
      </w:r>
      <w:r w:rsidRPr="00DC455E">
        <w:rPr>
          <w:noProof/>
          <w:color w:val="0000FF"/>
          <w:lang w:eastAsia="zh-CN"/>
        </w:rPr>
        <w:t>******************************</w:t>
      </w:r>
    </w:p>
    <w:p w14:paraId="07B35123" w14:textId="77777777" w:rsidR="00A76C0B" w:rsidRPr="007D0212" w:rsidRDefault="00A76C0B" w:rsidP="00A76C0B">
      <w:pPr>
        <w:pStyle w:val="Heading3"/>
      </w:pPr>
      <w:bookmarkStart w:id="9" w:name="_Toc11052909"/>
      <w:bookmarkStart w:id="10" w:name="_Toc20391749"/>
      <w:bookmarkStart w:id="11" w:name="_Toc27773715"/>
      <w:bookmarkStart w:id="12" w:name="_Toc36474140"/>
      <w:bookmarkStart w:id="13" w:name="_Toc36477497"/>
      <w:bookmarkStart w:id="14" w:name="_Toc44930389"/>
      <w:bookmarkStart w:id="15" w:name="_Toc50965158"/>
      <w:bookmarkStart w:id="16" w:name="_Toc57101926"/>
      <w:bookmarkStart w:id="17" w:name="_Toc68604013"/>
      <w:r w:rsidRPr="007D0212">
        <w:t>4.4.2</w:t>
      </w:r>
      <w:r w:rsidRPr="007D0212">
        <w:tab/>
        <w:t xml:space="preserve">Contents of files at the </w:t>
      </w:r>
      <w:r w:rsidRPr="007D0212">
        <w:rPr>
          <w:rFonts w:hint="eastAsia"/>
          <w:lang w:eastAsia="ja-JP"/>
        </w:rPr>
        <w:t>DF PHONEBOOK</w:t>
      </w:r>
      <w:r w:rsidRPr="007D0212">
        <w:t xml:space="preserve"> level</w:t>
      </w:r>
      <w:bookmarkEnd w:id="9"/>
      <w:bookmarkEnd w:id="10"/>
      <w:bookmarkEnd w:id="11"/>
      <w:bookmarkEnd w:id="12"/>
      <w:bookmarkEnd w:id="13"/>
      <w:bookmarkEnd w:id="14"/>
      <w:bookmarkEnd w:id="15"/>
      <w:bookmarkEnd w:id="16"/>
      <w:bookmarkEnd w:id="17"/>
    </w:p>
    <w:p w14:paraId="053C6231" w14:textId="77777777" w:rsidR="00A76C0B" w:rsidRPr="007D0212" w:rsidRDefault="00A76C0B" w:rsidP="00A76C0B">
      <w:r w:rsidRPr="007D0212">
        <w:t xml:space="preserve">The </w:t>
      </w:r>
      <w:proofErr w:type="spellStart"/>
      <w:r w:rsidRPr="007D0212">
        <w:t>Efs</w:t>
      </w:r>
      <w:proofErr w:type="spellEnd"/>
      <w:r w:rsidRPr="007D0212">
        <w:t xml:space="preserve"> in the </w:t>
      </w:r>
      <w:r w:rsidRPr="007D0212">
        <w:rPr>
          <w:rFonts w:hint="eastAsia"/>
          <w:lang w:eastAsia="ja-JP"/>
        </w:rPr>
        <w:t>DF</w:t>
      </w:r>
      <w:r w:rsidRPr="007D0212">
        <w:rPr>
          <w:rFonts w:hint="eastAsia"/>
          <w:vertAlign w:val="subscript"/>
          <w:lang w:eastAsia="ja-JP"/>
        </w:rPr>
        <w:t>PHONEBOOK</w:t>
      </w:r>
      <w:r w:rsidRPr="007D0212">
        <w:t xml:space="preserve"> level contain phone book related features as required in 3GPP TS 21.111 [1].</w:t>
      </w:r>
    </w:p>
    <w:p w14:paraId="788FA74C" w14:textId="77777777" w:rsidR="00A76C0B" w:rsidRPr="007D0212" w:rsidRDefault="00A76C0B" w:rsidP="00A76C0B">
      <w:r w:rsidRPr="007D0212">
        <w:t xml:space="preserve">The UICC may contain a global phonebook, or application specific phonebooks, or both in parallel. When both phonebook types co-exist, they are </w:t>
      </w:r>
      <w:proofErr w:type="gramStart"/>
      <w:r w:rsidRPr="007D0212">
        <w:t>independent</w:t>
      </w:r>
      <w:proofErr w:type="gramEnd"/>
      <w:r w:rsidRPr="007D0212">
        <w:t xml:space="preserve"> and no data is shared. In this case, when the terminal supports application specific phonebooks, it shall be possible for the user to select which phonebook the user would like to access.</w:t>
      </w:r>
    </w:p>
    <w:p w14:paraId="3A1202F9" w14:textId="042AC2FC" w:rsidR="00A76C0B" w:rsidRPr="007D0212" w:rsidRDefault="00A76C0B" w:rsidP="00A76C0B">
      <w:r w:rsidRPr="007D0212">
        <w:t>Support of the global phonebook is mandatory, except</w:t>
      </w:r>
      <w:r w:rsidR="00142341">
        <w:t xml:space="preserve"> </w:t>
      </w:r>
      <w:r w:rsidRPr="007D0212">
        <w:t>for Terminals of type ND, NK or NS, as specified in 3GPP TS 31.111 [12] Annex P</w:t>
      </w:r>
      <w:ins w:id="18" w:author="Stanley Mayalil" w:date="2021-05-19T13:09:00Z">
        <w:r>
          <w:t xml:space="preserve"> </w:t>
        </w:r>
      </w:ins>
      <w:ins w:id="19" w:author="Stanley Mayalil" w:date="2021-05-19T13:14:00Z">
        <w:r w:rsidR="00C82DCB">
          <w:t>or</w:t>
        </w:r>
      </w:ins>
      <w:ins w:id="20" w:author="Stanley Mayalil" w:date="2021-05-19T13:09:00Z">
        <w:r>
          <w:t xml:space="preserve"> for </w:t>
        </w:r>
      </w:ins>
      <w:ins w:id="21" w:author="Stanley Mayalil" w:date="2021-05-19T13:10:00Z">
        <w:r>
          <w:t xml:space="preserve">Terminals that </w:t>
        </w:r>
      </w:ins>
      <w:ins w:id="22" w:author="Stanley Mayalil" w:date="2021-05-19T13:11:00Z">
        <w:r>
          <w:t xml:space="preserve">already </w:t>
        </w:r>
      </w:ins>
      <w:ins w:id="23" w:author="Stanley Mayalil" w:date="2021-05-19T13:10:00Z">
        <w:r>
          <w:t xml:space="preserve">support alternative </w:t>
        </w:r>
      </w:ins>
      <w:ins w:id="24" w:author="Stanley Mayalil" w:date="2021-05-19T13:11:00Z">
        <w:r>
          <w:t>UE based phonebook</w:t>
        </w:r>
      </w:ins>
      <w:ins w:id="25" w:author="Stanley Mayalil" w:date="2021-05-19T13:10:00Z">
        <w:r>
          <w:t xml:space="preserve"> application</w:t>
        </w:r>
      </w:ins>
      <w:ins w:id="26" w:author="Stanley Mayalil" w:date="2021-05-19T13:11:00Z">
        <w:r>
          <w:t>s</w:t>
        </w:r>
      </w:ins>
      <w:del w:id="27" w:author="Stanley Mayalil" w:date="2021-05-19T13:06:00Z">
        <w:r w:rsidRPr="007D0212" w:rsidDel="00A76C0B">
          <w:delText>, for which support is optional</w:delText>
        </w:r>
      </w:del>
      <w:r w:rsidRPr="007D0212">
        <w:t xml:space="preserve">. Terminals that support the global phonebook shall conditionally support, the application specific phonebooks, also known as local phonebook. The support of </w:t>
      </w:r>
      <w:ins w:id="28" w:author="Stanley Mayalil" w:date="2021-05-19T13:08:00Z">
        <w:r>
          <w:t xml:space="preserve">global and </w:t>
        </w:r>
      </w:ins>
      <w:r w:rsidRPr="007D0212">
        <w:t>local phone book is:</w:t>
      </w:r>
    </w:p>
    <w:p w14:paraId="6008E7BE" w14:textId="77777777" w:rsidR="00A76C0B" w:rsidRPr="007D0212" w:rsidRDefault="00A76C0B" w:rsidP="00A76C0B">
      <w:pPr>
        <w:pStyle w:val="B1"/>
      </w:pPr>
      <w:r w:rsidRPr="007D0212">
        <w:t>a)</w:t>
      </w:r>
      <w:r w:rsidRPr="007D0212">
        <w:tab/>
        <w:t>optional for terminals that support alternative phonebook applications; and</w:t>
      </w:r>
    </w:p>
    <w:p w14:paraId="50AF4355" w14:textId="77777777" w:rsidR="00A76C0B" w:rsidRPr="007D0212" w:rsidRDefault="00A76C0B" w:rsidP="00A76C0B">
      <w:pPr>
        <w:pStyle w:val="NO"/>
      </w:pPr>
      <w:r w:rsidRPr="007D0212">
        <w:t>NOTE 1:</w:t>
      </w:r>
      <w:r w:rsidRPr="007D0212">
        <w:tab/>
        <w:t>Such terminals could be of type "Smartphone" as described in GSMA: "IMEI Allocation and Approval Process" [84].</w:t>
      </w:r>
    </w:p>
    <w:p w14:paraId="6EB6EF84" w14:textId="77777777" w:rsidR="00A76C0B" w:rsidRPr="007D0212" w:rsidRDefault="00A76C0B" w:rsidP="00A76C0B">
      <w:pPr>
        <w:pStyle w:val="B1"/>
      </w:pPr>
      <w:r w:rsidRPr="007D0212">
        <w:t>b)</w:t>
      </w:r>
      <w:r w:rsidRPr="007D0212">
        <w:tab/>
        <w:t>mandatory for terminals that do not support alternative phonebook applications.</w:t>
      </w:r>
    </w:p>
    <w:p w14:paraId="7B0F7A69" w14:textId="77777777" w:rsidR="00A76C0B" w:rsidRPr="007D0212" w:rsidRDefault="00A76C0B" w:rsidP="00A76C0B">
      <w:pPr>
        <w:pStyle w:val="NO"/>
      </w:pPr>
      <w:r w:rsidRPr="007D0212">
        <w:t>NOTE 2:</w:t>
      </w:r>
      <w:r w:rsidRPr="007D0212">
        <w:tab/>
        <w:t>Such terminals could be of type "Feature Phone" as described in GSMA: "IMEI Allocation and Approval Process" [84].</w:t>
      </w:r>
    </w:p>
    <w:p w14:paraId="1BD7F7DF" w14:textId="0E383888" w:rsidR="00A76C0B" w:rsidRPr="007D0212" w:rsidRDefault="00A76C0B" w:rsidP="00A76C0B">
      <w:r w:rsidRPr="007D0212">
        <w:t xml:space="preserve">It is recommended </w:t>
      </w:r>
      <w:ins w:id="29" w:author="Stanley Mayalil" w:date="2021-05-19T13:03:00Z">
        <w:r>
          <w:t xml:space="preserve">if the </w:t>
        </w:r>
      </w:ins>
      <w:ins w:id="30" w:author="Stanley Mayalil" w:date="2021-05-19T13:04:00Z">
        <w:r>
          <w:t xml:space="preserve">terminal supports global phonebook, </w:t>
        </w:r>
      </w:ins>
      <w:del w:id="31" w:author="Stanley Mayalil" w:date="2021-05-19T13:04:00Z">
        <w:r w:rsidRPr="007D0212" w:rsidDel="00A76C0B">
          <w:delText xml:space="preserve">that </w:delText>
        </w:r>
      </w:del>
      <w:r w:rsidRPr="007D0212">
        <w:t>the terminal searches for the global phonebook located under DF</w:t>
      </w:r>
      <w:r w:rsidRPr="007D0212">
        <w:rPr>
          <w:vertAlign w:val="subscript"/>
        </w:rPr>
        <w:t>TELECOM</w:t>
      </w:r>
      <w:r w:rsidRPr="007D0212">
        <w:t xml:space="preserve"> as its presence is not indicated anywhere in the USIM application.</w:t>
      </w:r>
    </w:p>
    <w:p w14:paraId="474CE4E0" w14:textId="77777777" w:rsidR="00A76C0B" w:rsidRPr="007D0212" w:rsidRDefault="00A76C0B" w:rsidP="00A76C0B">
      <w:r w:rsidRPr="007D0212">
        <w:t xml:space="preserve">The global phonebook is located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t xml:space="preserve">under </w:t>
      </w:r>
      <w:proofErr w:type="gramStart"/>
      <w:r w:rsidRPr="007D0212">
        <w:t>DF</w:t>
      </w:r>
      <w:r w:rsidRPr="007D0212">
        <w:rPr>
          <w:vertAlign w:val="subscript"/>
        </w:rPr>
        <w:t>TELECOM.</w:t>
      </w:r>
      <w:r w:rsidRPr="007D0212">
        <w:t>.</w:t>
      </w:r>
      <w:proofErr w:type="gramEnd"/>
      <w:r w:rsidRPr="007D0212">
        <w:t xml:space="preserve"> Each specific USIM application phonebook is located in </w:t>
      </w:r>
      <w:r w:rsidRPr="007D0212">
        <w:rPr>
          <w:rFonts w:hint="eastAsia"/>
          <w:lang w:eastAsia="ja-JP"/>
        </w:rPr>
        <w:t>DF</w:t>
      </w:r>
      <w:r w:rsidRPr="007D0212">
        <w:rPr>
          <w:rFonts w:hint="eastAsia"/>
          <w:vertAlign w:val="subscript"/>
          <w:lang w:eastAsia="ja-JP"/>
        </w:rPr>
        <w:t>PHONEBOOK</w:t>
      </w:r>
      <w:r w:rsidRPr="007D0212">
        <w:t xml:space="preserve"> of its respective Application ADF</w:t>
      </w:r>
      <w:r w:rsidRPr="007D0212">
        <w:rPr>
          <w:vertAlign w:val="subscript"/>
        </w:rPr>
        <w:t>USIM</w:t>
      </w:r>
      <w:r w:rsidRPr="007D0212">
        <w:rPr>
          <w:lang w:eastAsia="ja-JP"/>
        </w:rPr>
        <w:t xml:space="preserve">. The organisation of files in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and under DF </w:t>
      </w:r>
      <w:r w:rsidRPr="007D0212">
        <w:rPr>
          <w:vertAlign w:val="subscript"/>
          <w:lang w:eastAsia="ja-JP"/>
        </w:rPr>
        <w:t>TELECOM</w:t>
      </w:r>
      <w:r w:rsidRPr="007D0212">
        <w:rPr>
          <w:lang w:eastAsia="ja-JP"/>
        </w:rPr>
        <w:t xml:space="preserve"> follows the same rules. Yet </w:t>
      </w:r>
      <w:r w:rsidRPr="007D0212">
        <w:rPr>
          <w:rFonts w:hint="eastAsia"/>
          <w:lang w:eastAsia="ja-JP"/>
        </w:rPr>
        <w:t>DF</w:t>
      </w:r>
      <w:r w:rsidRPr="007D0212">
        <w:rPr>
          <w:rFonts w:hint="eastAsia"/>
          <w:vertAlign w:val="subscript"/>
          <w:lang w:eastAsia="ja-JP"/>
        </w:rPr>
        <w:t>PHONEBOOK</w:t>
      </w:r>
      <w:r w:rsidRPr="007D0212">
        <w:rPr>
          <w:rFonts w:hint="eastAsia"/>
          <w:lang w:eastAsia="ja-JP"/>
        </w:rPr>
        <w:t xml:space="preserve"> </w:t>
      </w:r>
      <w:r w:rsidRPr="007D0212">
        <w:rPr>
          <w:lang w:eastAsia="ja-JP"/>
        </w:rPr>
        <w:t>under ADF</w:t>
      </w:r>
      <w:r w:rsidRPr="007D0212">
        <w:rPr>
          <w:vertAlign w:val="subscript"/>
          <w:lang w:eastAsia="ja-JP"/>
        </w:rPr>
        <w:t>USIM</w:t>
      </w:r>
      <w:r w:rsidRPr="007D0212">
        <w:rPr>
          <w:lang w:eastAsia="ja-JP"/>
        </w:rPr>
        <w:t xml:space="preserve"> </w:t>
      </w:r>
      <w:r w:rsidRPr="007D0212">
        <w:t>may contain a different set of files than DF</w:t>
      </w:r>
      <w:r w:rsidRPr="007D0212">
        <w:rPr>
          <w:vertAlign w:val="subscript"/>
        </w:rPr>
        <w:t>PHONEBOOK</w:t>
      </w:r>
      <w:r w:rsidRPr="007D0212">
        <w:t xml:space="preserve"> under DF</w:t>
      </w:r>
      <w:r w:rsidRPr="007D0212">
        <w:rPr>
          <w:vertAlign w:val="subscript"/>
        </w:rPr>
        <w:t>TELECOM</w:t>
      </w:r>
      <w:r w:rsidRPr="007D0212">
        <w:t xml:space="preserve">. All phonebook related </w:t>
      </w:r>
      <w:proofErr w:type="spellStart"/>
      <w:r w:rsidRPr="007D0212">
        <w:t>Efs</w:t>
      </w:r>
      <w:proofErr w:type="spellEnd"/>
      <w:r w:rsidRPr="007D0212">
        <w:t xml:space="preserve"> are located under their respective DF</w:t>
      </w:r>
      <w:r w:rsidRPr="007D0212">
        <w:rPr>
          <w:vertAlign w:val="subscript"/>
        </w:rPr>
        <w:t>PHONEBOOK</w:t>
      </w:r>
      <w:r w:rsidRPr="007D0212">
        <w:t xml:space="preserve">. USIM specific phonebooks are dedicated to application specific entries. Each application specific phonebook is protected by the application PIN. </w:t>
      </w:r>
    </w:p>
    <w:p w14:paraId="6BF54E6C" w14:textId="77777777" w:rsidR="00A76C0B" w:rsidRPr="007D0212" w:rsidRDefault="00A76C0B" w:rsidP="00A76C0B">
      <w:r w:rsidRPr="007D0212">
        <w:t>EF</w:t>
      </w:r>
      <w:r w:rsidRPr="007D0212">
        <w:rPr>
          <w:vertAlign w:val="subscript"/>
        </w:rPr>
        <w:t>ADN</w:t>
      </w:r>
      <w:r w:rsidRPr="007D0212">
        <w:t xml:space="preserve"> and EF</w:t>
      </w:r>
      <w:r w:rsidRPr="007D0212">
        <w:rPr>
          <w:vertAlign w:val="subscript"/>
        </w:rPr>
        <w:t>PBR</w:t>
      </w:r>
      <w:r w:rsidRPr="007D0212">
        <w:t xml:space="preserve"> shall always be present if the </w:t>
      </w:r>
      <w:proofErr w:type="spellStart"/>
      <w:r w:rsidRPr="007D0212">
        <w:t>DF</w:t>
      </w:r>
      <w:r w:rsidRPr="007D0212">
        <w:rPr>
          <w:sz w:val="24"/>
          <w:vertAlign w:val="subscript"/>
        </w:rPr>
        <w:t>Phonebook</w:t>
      </w:r>
      <w:proofErr w:type="spellEnd"/>
      <w:r w:rsidRPr="007D0212">
        <w:t xml:space="preserve"> is present. If any phonebook file other than EF</w:t>
      </w:r>
      <w:r w:rsidRPr="007D0212">
        <w:rPr>
          <w:vertAlign w:val="subscript"/>
        </w:rPr>
        <w:t>ADN</w:t>
      </w:r>
      <w:r w:rsidRPr="007D0212">
        <w:t xml:space="preserve"> or EF</w:t>
      </w:r>
      <w:r w:rsidRPr="007D0212">
        <w:rPr>
          <w:vertAlign w:val="subscript"/>
        </w:rPr>
        <w:t>EXT1,</w:t>
      </w:r>
      <w:r w:rsidRPr="007D0212">
        <w:t xml:space="preserve"> is used, then EF</w:t>
      </w:r>
      <w:r w:rsidRPr="007D0212">
        <w:rPr>
          <w:vertAlign w:val="subscript"/>
        </w:rPr>
        <w:t xml:space="preserve">PBC </w:t>
      </w:r>
      <w:r w:rsidRPr="007D0212">
        <w:t>shall be present.</w:t>
      </w:r>
    </w:p>
    <w:p w14:paraId="3CCE7866" w14:textId="77777777" w:rsidR="00A76C0B" w:rsidRPr="007D0212" w:rsidRDefault="00A76C0B" w:rsidP="00A76C0B">
      <w:r w:rsidRPr="007D0212">
        <w:t xml:space="preserve">If a GSM application resides on the UICC, the </w:t>
      </w:r>
      <w:proofErr w:type="spellStart"/>
      <w:r w:rsidRPr="007D0212">
        <w:t>Efs</w:t>
      </w:r>
      <w:proofErr w:type="spellEnd"/>
      <w:r w:rsidRPr="007D0212">
        <w:t xml:space="preserve"> ADN and EXT1 from one </w:t>
      </w:r>
      <w:r w:rsidRPr="007D0212">
        <w:rPr>
          <w:rFonts w:hint="eastAsia"/>
          <w:lang w:eastAsia="ja-JP"/>
        </w:rPr>
        <w:t>DF</w:t>
      </w:r>
      <w:r w:rsidRPr="007D0212">
        <w:rPr>
          <w:rFonts w:hint="eastAsia"/>
          <w:vertAlign w:val="subscript"/>
          <w:lang w:eastAsia="ja-JP"/>
        </w:rPr>
        <w:t xml:space="preserve">PHONEBOOK </w:t>
      </w:r>
      <w:r w:rsidRPr="007D0212">
        <w:rPr>
          <w:lang w:eastAsia="ja-JP"/>
        </w:rPr>
        <w:t xml:space="preserve">(defined at GSM application installation) </w:t>
      </w:r>
      <w:r w:rsidRPr="007D0212">
        <w:t>are mapped to DF</w:t>
      </w:r>
      <w:r w:rsidRPr="007D0212">
        <w:rPr>
          <w:vertAlign w:val="subscript"/>
        </w:rPr>
        <w:t>TELECOM</w:t>
      </w:r>
      <w:r w:rsidRPr="007D0212">
        <w:t xml:space="preserve">. Their file Ids are specified in 3GPP TS 51.011 [18], </w:t>
      </w:r>
      <w:proofErr w:type="gramStart"/>
      <w:r w:rsidRPr="007D0212">
        <w:t>i.e.</w:t>
      </w:r>
      <w:proofErr w:type="gramEnd"/>
      <w:r w:rsidRPr="007D0212">
        <w:t xml:space="preserve"> EF</w:t>
      </w:r>
      <w:r w:rsidRPr="007D0212">
        <w:rPr>
          <w:vertAlign w:val="subscript"/>
        </w:rPr>
        <w:t>ADN</w:t>
      </w:r>
      <w:r w:rsidRPr="007D0212">
        <w:t xml:space="preserve"> = '6F3A' and EF</w:t>
      </w:r>
      <w:r w:rsidRPr="007D0212">
        <w:rPr>
          <w:vertAlign w:val="subscript"/>
        </w:rPr>
        <w:t>EXT1</w:t>
      </w:r>
      <w:r w:rsidRPr="007D0212">
        <w:t xml:space="preserve"> = '6F4A', respectively.</w:t>
      </w:r>
    </w:p>
    <w:p w14:paraId="57EDC1F0" w14:textId="77777777" w:rsidR="00A76C0B" w:rsidRPr="007D0212" w:rsidRDefault="00A76C0B" w:rsidP="00A76C0B">
      <w:r w:rsidRPr="007D0212">
        <w:t>If the UICC is inserted into a terminal accessing the ADN and EXT1 files under DF</w:t>
      </w:r>
      <w:r w:rsidRPr="007D0212">
        <w:rPr>
          <w:vertAlign w:val="subscript"/>
        </w:rPr>
        <w:t>TELECOM</w:t>
      </w:r>
      <w:r w:rsidRPr="007D0212">
        <w:t>; and a record in these files has been updated, a flag in the corresponding entry control information in the EF</w:t>
      </w:r>
      <w:r w:rsidRPr="007D0212">
        <w:rPr>
          <w:vertAlign w:val="subscript"/>
        </w:rPr>
        <w:t>PBC</w:t>
      </w:r>
      <w:r w:rsidRPr="007D0212">
        <w:t xml:space="preserve"> is set from 0 to 1 by the UICC. If the UICC is later inserted into a terminal that supports the global and/or application specific phonebook, the terminal shall check the flag in EF</w:t>
      </w:r>
      <w:r w:rsidRPr="007D0212">
        <w:rPr>
          <w:vertAlign w:val="subscript"/>
        </w:rPr>
        <w:t>PBC</w:t>
      </w:r>
      <w:r w:rsidRPr="007D0212">
        <w:t xml:space="preserve"> and if this flag is set, shall update the EF</w:t>
      </w:r>
      <w:r w:rsidRPr="007D0212">
        <w:rPr>
          <w:vertAlign w:val="subscript"/>
        </w:rPr>
        <w:t>CC</w:t>
      </w:r>
      <w:r w:rsidRPr="007D0212">
        <w:t>, and then reset the flag. A flag set in EF</w:t>
      </w:r>
      <w:r w:rsidRPr="007D0212">
        <w:rPr>
          <w:vertAlign w:val="subscript"/>
        </w:rPr>
        <w:t xml:space="preserve">PBC </w:t>
      </w:r>
      <w:r w:rsidRPr="007D0212">
        <w:t>results in a full synchronisation of the phonebook between an external entity and the UICC (if synchronisation is requested).</w:t>
      </w:r>
    </w:p>
    <w:p w14:paraId="5735E8B5" w14:textId="77777777" w:rsidR="00A76C0B" w:rsidRPr="007D0212" w:rsidRDefault="00A76C0B" w:rsidP="00A76C0B">
      <w:r w:rsidRPr="007D0212">
        <w:t>The EF structure related to the public phonebook is located under DF</w:t>
      </w:r>
      <w:r w:rsidRPr="007D0212">
        <w:rPr>
          <w:vertAlign w:val="subscript"/>
        </w:rPr>
        <w:t>PHONEBOOK</w:t>
      </w:r>
      <w:r w:rsidRPr="007D0212">
        <w:t xml:space="preserve"> in DF</w:t>
      </w:r>
      <w:r w:rsidRPr="007D0212">
        <w:rPr>
          <w:vertAlign w:val="subscript"/>
        </w:rPr>
        <w:t>TELECOM</w:t>
      </w:r>
      <w:r w:rsidRPr="007D0212">
        <w:t>. A USIM specific phonebook may exist for application specific entries. The application specific phonebook is protected by the application PIN. The organisation of files in the application specific phonebook follows the same rules as the one specified for the public phone book under DF</w:t>
      </w:r>
      <w:r w:rsidRPr="007D0212">
        <w:rPr>
          <w:vertAlign w:val="subscript"/>
        </w:rPr>
        <w:t>TELECOM</w:t>
      </w:r>
      <w:r w:rsidRPr="007D0212">
        <w:t>. The application specific phonebook may contain a different set of files than the one in the public area under DF</w:t>
      </w:r>
      <w:r w:rsidRPr="007D0212">
        <w:rPr>
          <w:vertAlign w:val="subscript"/>
        </w:rPr>
        <w:t>TELECOM</w:t>
      </w:r>
      <w:r w:rsidRPr="007D0212">
        <w:t>.</w:t>
      </w:r>
    </w:p>
    <w:p w14:paraId="14E60DCE" w14:textId="67BBBF72" w:rsidR="003F06A5" w:rsidRDefault="003F06A5" w:rsidP="003F06A5">
      <w:pPr>
        <w:rPr>
          <w:noProof/>
          <w:color w:val="0000FF"/>
          <w:lang w:eastAsia="zh-CN"/>
        </w:rPr>
      </w:pPr>
      <w:r w:rsidRPr="00DC455E">
        <w:rPr>
          <w:rFonts w:hint="eastAsia"/>
          <w:noProof/>
          <w:color w:val="0000FF"/>
          <w:lang w:eastAsia="zh-CN"/>
        </w:rPr>
        <w:t>*</w:t>
      </w:r>
      <w:r w:rsidRPr="00DC455E">
        <w:rPr>
          <w:noProof/>
          <w:color w:val="0000FF"/>
          <w:lang w:eastAsia="zh-CN"/>
        </w:rPr>
        <w:t>****************</w:t>
      </w:r>
      <w:r>
        <w:rPr>
          <w:noProof/>
          <w:color w:val="0000FF"/>
          <w:lang w:eastAsia="zh-CN"/>
        </w:rPr>
        <w:t xml:space="preserve">************** End of Change </w:t>
      </w:r>
      <w:r w:rsidRPr="00DC455E">
        <w:rPr>
          <w:noProof/>
          <w:color w:val="0000FF"/>
          <w:lang w:eastAsia="zh-CN"/>
        </w:rPr>
        <w:t>******************************</w:t>
      </w:r>
    </w:p>
    <w:bookmarkEnd w:id="1"/>
    <w:bookmarkEnd w:id="2"/>
    <w:bookmarkEnd w:id="3"/>
    <w:bookmarkEnd w:id="4"/>
    <w:bookmarkEnd w:id="5"/>
    <w:bookmarkEnd w:id="6"/>
    <w:bookmarkEnd w:id="7"/>
    <w:bookmarkEnd w:id="8"/>
    <w:p w14:paraId="1D3A40CA" w14:textId="77777777" w:rsidR="004C2490" w:rsidRDefault="004C2490" w:rsidP="0061713B">
      <w:pPr>
        <w:rPr>
          <w:noProof/>
          <w:color w:val="0000FF"/>
          <w:lang w:eastAsia="zh-CN"/>
        </w:rPr>
      </w:pPr>
    </w:p>
    <w:sectPr w:rsidR="004C249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636771" w14:textId="77777777" w:rsidR="00E90648" w:rsidRDefault="00E90648">
      <w:r>
        <w:separator/>
      </w:r>
    </w:p>
  </w:endnote>
  <w:endnote w:type="continuationSeparator" w:id="0">
    <w:p w14:paraId="50BD3496" w14:textId="77777777" w:rsidR="00E90648" w:rsidRDefault="00E90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AC04EEE" w14:textId="77777777" w:rsidR="00E90648" w:rsidRDefault="00E90648">
      <w:r>
        <w:separator/>
      </w:r>
    </w:p>
  </w:footnote>
  <w:footnote w:type="continuationSeparator" w:id="0">
    <w:p w14:paraId="7B063799" w14:textId="77777777" w:rsidR="00E90648" w:rsidRDefault="00E90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E31118" w:rsidRDefault="00E311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E31118" w:rsidRDefault="00E311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E31118" w:rsidRDefault="00E3111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E31118" w:rsidRDefault="00E311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A01287D"/>
    <w:multiLevelType w:val="hybridMultilevel"/>
    <w:tmpl w:val="9D6E33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FED"/>
    <w:rsid w:val="00022E4A"/>
    <w:rsid w:val="00034BDF"/>
    <w:rsid w:val="0004680B"/>
    <w:rsid w:val="0004702C"/>
    <w:rsid w:val="000628F9"/>
    <w:rsid w:val="0006380A"/>
    <w:rsid w:val="000664E7"/>
    <w:rsid w:val="00075A78"/>
    <w:rsid w:val="00087FA6"/>
    <w:rsid w:val="000A6394"/>
    <w:rsid w:val="000B7FED"/>
    <w:rsid w:val="000C038A"/>
    <w:rsid w:val="000C6598"/>
    <w:rsid w:val="000D44B3"/>
    <w:rsid w:val="000D4925"/>
    <w:rsid w:val="000E3597"/>
    <w:rsid w:val="00142341"/>
    <w:rsid w:val="00145D43"/>
    <w:rsid w:val="00173D8D"/>
    <w:rsid w:val="00191105"/>
    <w:rsid w:val="00192C46"/>
    <w:rsid w:val="001A08B3"/>
    <w:rsid w:val="001A7B60"/>
    <w:rsid w:val="001B0AF8"/>
    <w:rsid w:val="001B52F0"/>
    <w:rsid w:val="001B7A65"/>
    <w:rsid w:val="001B7C0B"/>
    <w:rsid w:val="001E41F3"/>
    <w:rsid w:val="001F30DE"/>
    <w:rsid w:val="00216BBA"/>
    <w:rsid w:val="00227C43"/>
    <w:rsid w:val="0023698D"/>
    <w:rsid w:val="0026004D"/>
    <w:rsid w:val="002640DD"/>
    <w:rsid w:val="00275D12"/>
    <w:rsid w:val="00284FEB"/>
    <w:rsid w:val="002860C4"/>
    <w:rsid w:val="002A184B"/>
    <w:rsid w:val="002A1A56"/>
    <w:rsid w:val="002B5741"/>
    <w:rsid w:val="002D18DD"/>
    <w:rsid w:val="002D7A69"/>
    <w:rsid w:val="002E432E"/>
    <w:rsid w:val="002E472E"/>
    <w:rsid w:val="00305409"/>
    <w:rsid w:val="003205F9"/>
    <w:rsid w:val="00323CAA"/>
    <w:rsid w:val="00324715"/>
    <w:rsid w:val="003344F7"/>
    <w:rsid w:val="00342004"/>
    <w:rsid w:val="00354EF2"/>
    <w:rsid w:val="003609EF"/>
    <w:rsid w:val="0036231A"/>
    <w:rsid w:val="0037215E"/>
    <w:rsid w:val="00374DD4"/>
    <w:rsid w:val="00386809"/>
    <w:rsid w:val="003A0B69"/>
    <w:rsid w:val="003A43CC"/>
    <w:rsid w:val="003D454E"/>
    <w:rsid w:val="003E1A36"/>
    <w:rsid w:val="003F06A5"/>
    <w:rsid w:val="003F384B"/>
    <w:rsid w:val="003F4378"/>
    <w:rsid w:val="00410371"/>
    <w:rsid w:val="004242F1"/>
    <w:rsid w:val="00424C58"/>
    <w:rsid w:val="0042670A"/>
    <w:rsid w:val="00457CE6"/>
    <w:rsid w:val="00460F84"/>
    <w:rsid w:val="004B75B7"/>
    <w:rsid w:val="004C2490"/>
    <w:rsid w:val="004C3D4B"/>
    <w:rsid w:val="00511C39"/>
    <w:rsid w:val="0051580D"/>
    <w:rsid w:val="0051712D"/>
    <w:rsid w:val="00542D8B"/>
    <w:rsid w:val="00547111"/>
    <w:rsid w:val="00552A87"/>
    <w:rsid w:val="00560116"/>
    <w:rsid w:val="005636F3"/>
    <w:rsid w:val="00582E2D"/>
    <w:rsid w:val="00584BAB"/>
    <w:rsid w:val="00592D74"/>
    <w:rsid w:val="00595CFD"/>
    <w:rsid w:val="005C0E67"/>
    <w:rsid w:val="005C176C"/>
    <w:rsid w:val="005C2A1B"/>
    <w:rsid w:val="005E2C44"/>
    <w:rsid w:val="005E7434"/>
    <w:rsid w:val="005F2346"/>
    <w:rsid w:val="0061713B"/>
    <w:rsid w:val="00621188"/>
    <w:rsid w:val="006257ED"/>
    <w:rsid w:val="00637C64"/>
    <w:rsid w:val="00665C47"/>
    <w:rsid w:val="00666C4C"/>
    <w:rsid w:val="00695808"/>
    <w:rsid w:val="006B3DCD"/>
    <w:rsid w:val="006B46FB"/>
    <w:rsid w:val="006E21FB"/>
    <w:rsid w:val="006F2E4F"/>
    <w:rsid w:val="006F357F"/>
    <w:rsid w:val="006F382C"/>
    <w:rsid w:val="00703DCD"/>
    <w:rsid w:val="00723D3B"/>
    <w:rsid w:val="0073211F"/>
    <w:rsid w:val="00750259"/>
    <w:rsid w:val="00757133"/>
    <w:rsid w:val="00767D9B"/>
    <w:rsid w:val="00792342"/>
    <w:rsid w:val="007977A8"/>
    <w:rsid w:val="007B512A"/>
    <w:rsid w:val="007C2097"/>
    <w:rsid w:val="007D6A07"/>
    <w:rsid w:val="007E7C33"/>
    <w:rsid w:val="007F41C2"/>
    <w:rsid w:val="007F7259"/>
    <w:rsid w:val="008040A8"/>
    <w:rsid w:val="00817710"/>
    <w:rsid w:val="008279FA"/>
    <w:rsid w:val="00836CAF"/>
    <w:rsid w:val="008424A8"/>
    <w:rsid w:val="008626E7"/>
    <w:rsid w:val="0086636D"/>
    <w:rsid w:val="00870EE7"/>
    <w:rsid w:val="00885B4D"/>
    <w:rsid w:val="008863B9"/>
    <w:rsid w:val="008A45A6"/>
    <w:rsid w:val="008B08F8"/>
    <w:rsid w:val="008B5EEC"/>
    <w:rsid w:val="008C4DB0"/>
    <w:rsid w:val="008D3025"/>
    <w:rsid w:val="008E6888"/>
    <w:rsid w:val="008F3789"/>
    <w:rsid w:val="008F686C"/>
    <w:rsid w:val="00911AE6"/>
    <w:rsid w:val="00911B3E"/>
    <w:rsid w:val="009148DE"/>
    <w:rsid w:val="00933CB4"/>
    <w:rsid w:val="00941E30"/>
    <w:rsid w:val="009436E4"/>
    <w:rsid w:val="00944233"/>
    <w:rsid w:val="00953E16"/>
    <w:rsid w:val="00954D42"/>
    <w:rsid w:val="009777D9"/>
    <w:rsid w:val="00991B88"/>
    <w:rsid w:val="00992C6A"/>
    <w:rsid w:val="009A1F30"/>
    <w:rsid w:val="009A242C"/>
    <w:rsid w:val="009A5753"/>
    <w:rsid w:val="009A579D"/>
    <w:rsid w:val="009B6E8B"/>
    <w:rsid w:val="009D1CB3"/>
    <w:rsid w:val="009E265A"/>
    <w:rsid w:val="009E3297"/>
    <w:rsid w:val="009F5684"/>
    <w:rsid w:val="009F734F"/>
    <w:rsid w:val="00A108A5"/>
    <w:rsid w:val="00A246B6"/>
    <w:rsid w:val="00A34B0F"/>
    <w:rsid w:val="00A475FE"/>
    <w:rsid w:val="00A47E70"/>
    <w:rsid w:val="00A50CF0"/>
    <w:rsid w:val="00A7671C"/>
    <w:rsid w:val="00A76C0B"/>
    <w:rsid w:val="00AA1F5D"/>
    <w:rsid w:val="00AA2CBC"/>
    <w:rsid w:val="00AB307D"/>
    <w:rsid w:val="00AC5820"/>
    <w:rsid w:val="00AD1CD8"/>
    <w:rsid w:val="00AD6F1C"/>
    <w:rsid w:val="00B018E1"/>
    <w:rsid w:val="00B15C56"/>
    <w:rsid w:val="00B22B73"/>
    <w:rsid w:val="00B258BB"/>
    <w:rsid w:val="00B33C09"/>
    <w:rsid w:val="00B52AAE"/>
    <w:rsid w:val="00B56BA9"/>
    <w:rsid w:val="00B619CC"/>
    <w:rsid w:val="00B67B97"/>
    <w:rsid w:val="00B7191A"/>
    <w:rsid w:val="00B82354"/>
    <w:rsid w:val="00B90351"/>
    <w:rsid w:val="00B968C8"/>
    <w:rsid w:val="00BA0951"/>
    <w:rsid w:val="00BA3EC5"/>
    <w:rsid w:val="00BA51D9"/>
    <w:rsid w:val="00BA7059"/>
    <w:rsid w:val="00BB5DFC"/>
    <w:rsid w:val="00BC0794"/>
    <w:rsid w:val="00BC49FD"/>
    <w:rsid w:val="00BC6A97"/>
    <w:rsid w:val="00BD279D"/>
    <w:rsid w:val="00BD6BB8"/>
    <w:rsid w:val="00C02489"/>
    <w:rsid w:val="00C24BB0"/>
    <w:rsid w:val="00C378C0"/>
    <w:rsid w:val="00C66BA2"/>
    <w:rsid w:val="00C726DC"/>
    <w:rsid w:val="00C82DCB"/>
    <w:rsid w:val="00C95985"/>
    <w:rsid w:val="00CA001A"/>
    <w:rsid w:val="00CB5EC6"/>
    <w:rsid w:val="00CC5026"/>
    <w:rsid w:val="00CC68D0"/>
    <w:rsid w:val="00CD7FA2"/>
    <w:rsid w:val="00D03F9A"/>
    <w:rsid w:val="00D06D51"/>
    <w:rsid w:val="00D24991"/>
    <w:rsid w:val="00D335E9"/>
    <w:rsid w:val="00D50255"/>
    <w:rsid w:val="00D502DD"/>
    <w:rsid w:val="00D66520"/>
    <w:rsid w:val="00D74632"/>
    <w:rsid w:val="00DA0647"/>
    <w:rsid w:val="00DB4B7B"/>
    <w:rsid w:val="00DC455E"/>
    <w:rsid w:val="00DE34CF"/>
    <w:rsid w:val="00DE4E3E"/>
    <w:rsid w:val="00E10AB9"/>
    <w:rsid w:val="00E13F3D"/>
    <w:rsid w:val="00E1798B"/>
    <w:rsid w:val="00E31118"/>
    <w:rsid w:val="00E34898"/>
    <w:rsid w:val="00E55882"/>
    <w:rsid w:val="00E90648"/>
    <w:rsid w:val="00E95F29"/>
    <w:rsid w:val="00EA17B7"/>
    <w:rsid w:val="00EA2965"/>
    <w:rsid w:val="00EA7942"/>
    <w:rsid w:val="00EB09B7"/>
    <w:rsid w:val="00EC2552"/>
    <w:rsid w:val="00EE7D7C"/>
    <w:rsid w:val="00EF2952"/>
    <w:rsid w:val="00F130CA"/>
    <w:rsid w:val="00F13382"/>
    <w:rsid w:val="00F25D98"/>
    <w:rsid w:val="00F27D78"/>
    <w:rsid w:val="00F300FB"/>
    <w:rsid w:val="00F50192"/>
    <w:rsid w:val="00F658F2"/>
    <w:rsid w:val="00F67174"/>
    <w:rsid w:val="00F71AD9"/>
    <w:rsid w:val="00F7241F"/>
    <w:rsid w:val="00F75BE6"/>
    <w:rsid w:val="00F80BFF"/>
    <w:rsid w:val="00FB6386"/>
    <w:rsid w:val="00FE4C01"/>
    <w:rsid w:val="00FE6462"/>
    <w:rsid w:val="00FF1C3E"/>
    <w:rsid w:val="00FF4A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511C39"/>
    <w:rPr>
      <w:rFonts w:ascii="Courier New" w:hAnsi="Courier New"/>
      <w:noProof/>
      <w:sz w:val="16"/>
      <w:lang w:val="en-GB" w:eastAsia="en-US"/>
    </w:rPr>
  </w:style>
  <w:style w:type="character" w:customStyle="1" w:styleId="TALChar">
    <w:name w:val="TAL Char"/>
    <w:link w:val="TAL"/>
    <w:locked/>
    <w:rsid w:val="00511C39"/>
    <w:rPr>
      <w:rFonts w:ascii="Arial" w:hAnsi="Arial"/>
      <w:sz w:val="18"/>
      <w:lang w:val="en-GB" w:eastAsia="en-US"/>
    </w:rPr>
  </w:style>
  <w:style w:type="character" w:customStyle="1" w:styleId="TACCar">
    <w:name w:val="TAC Car"/>
    <w:link w:val="TAC"/>
    <w:locked/>
    <w:rsid w:val="00511C39"/>
    <w:rPr>
      <w:rFonts w:ascii="Arial" w:hAnsi="Arial"/>
      <w:sz w:val="18"/>
      <w:lang w:val="en-GB" w:eastAsia="en-US"/>
    </w:rPr>
  </w:style>
  <w:style w:type="character" w:customStyle="1" w:styleId="B1Char1">
    <w:name w:val="B1 Char1"/>
    <w:link w:val="B1"/>
    <w:locked/>
    <w:rsid w:val="00511C39"/>
    <w:rPr>
      <w:rFonts w:ascii="Times New Roman" w:hAnsi="Times New Roman"/>
      <w:lang w:val="en-GB" w:eastAsia="en-US"/>
    </w:rPr>
  </w:style>
  <w:style w:type="character" w:customStyle="1" w:styleId="THChar">
    <w:name w:val="TH Char"/>
    <w:link w:val="TH"/>
    <w:locked/>
    <w:rsid w:val="00511C39"/>
    <w:rPr>
      <w:rFonts w:ascii="Arial" w:hAnsi="Arial"/>
      <w:b/>
      <w:lang w:val="en-GB" w:eastAsia="en-US"/>
    </w:rPr>
  </w:style>
  <w:style w:type="character" w:customStyle="1" w:styleId="B2Char">
    <w:name w:val="B2 Char"/>
    <w:link w:val="B2"/>
    <w:locked/>
    <w:rsid w:val="00511C39"/>
    <w:rPr>
      <w:rFonts w:ascii="Times New Roman" w:hAnsi="Times New Roman"/>
      <w:lang w:val="en-GB" w:eastAsia="en-US"/>
    </w:rPr>
  </w:style>
  <w:style w:type="character" w:customStyle="1" w:styleId="B3Char">
    <w:name w:val="B3 Char"/>
    <w:link w:val="B3"/>
    <w:locked/>
    <w:rsid w:val="00511C39"/>
    <w:rPr>
      <w:rFonts w:ascii="Times New Roman" w:hAnsi="Times New Roman"/>
      <w:lang w:val="en-GB" w:eastAsia="en-US"/>
    </w:rPr>
  </w:style>
  <w:style w:type="character" w:customStyle="1" w:styleId="TAHCar">
    <w:name w:val="TAH Car"/>
    <w:link w:val="TAH"/>
    <w:locked/>
    <w:rsid w:val="00511C39"/>
    <w:rPr>
      <w:rFonts w:ascii="Arial" w:hAnsi="Arial"/>
      <w:b/>
      <w:sz w:val="18"/>
      <w:lang w:val="en-GB" w:eastAsia="en-US"/>
    </w:rPr>
  </w:style>
  <w:style w:type="character" w:customStyle="1" w:styleId="B5Char">
    <w:name w:val="B5 Char"/>
    <w:link w:val="B5"/>
    <w:locked/>
    <w:rsid w:val="00E31118"/>
    <w:rPr>
      <w:rFonts w:ascii="Times New Roman" w:hAnsi="Times New Roman"/>
      <w:lang w:val="en-GB" w:eastAsia="en-US"/>
    </w:rPr>
  </w:style>
  <w:style w:type="character" w:customStyle="1" w:styleId="NOChar">
    <w:name w:val="NO Char"/>
    <w:link w:val="NO"/>
    <w:qFormat/>
    <w:locked/>
    <w:rsid w:val="00A76C0B"/>
    <w:rPr>
      <w:rFonts w:ascii="Times New Roman" w:hAnsi="Times New Roman"/>
      <w:lang w:val="en-GB" w:eastAsia="en-US"/>
    </w:rPr>
  </w:style>
  <w:style w:type="paragraph" w:styleId="ListParagraph">
    <w:name w:val="List Paragraph"/>
    <w:basedOn w:val="Normal"/>
    <w:uiPriority w:val="34"/>
    <w:qFormat/>
    <w:rsid w:val="00E95F29"/>
    <w:pPr>
      <w:ind w:left="720"/>
      <w:contextualSpacing/>
    </w:pPr>
  </w:style>
  <w:style w:type="character" w:customStyle="1" w:styleId="apple-converted-space">
    <w:name w:val="apple-converted-space"/>
    <w:basedOn w:val="DefaultParagraphFont"/>
    <w:rsid w:val="00E95F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2160326">
      <w:bodyDiv w:val="1"/>
      <w:marLeft w:val="0"/>
      <w:marRight w:val="0"/>
      <w:marTop w:val="0"/>
      <w:marBottom w:val="0"/>
      <w:divBdr>
        <w:top w:val="none" w:sz="0" w:space="0" w:color="auto"/>
        <w:left w:val="none" w:sz="0" w:space="0" w:color="auto"/>
        <w:bottom w:val="none" w:sz="0" w:space="0" w:color="auto"/>
        <w:right w:val="none" w:sz="0" w:space="0" w:color="auto"/>
      </w:divBdr>
    </w:div>
    <w:div w:id="164593146">
      <w:bodyDiv w:val="1"/>
      <w:marLeft w:val="0"/>
      <w:marRight w:val="0"/>
      <w:marTop w:val="0"/>
      <w:marBottom w:val="0"/>
      <w:divBdr>
        <w:top w:val="none" w:sz="0" w:space="0" w:color="auto"/>
        <w:left w:val="none" w:sz="0" w:space="0" w:color="auto"/>
        <w:bottom w:val="none" w:sz="0" w:space="0" w:color="auto"/>
        <w:right w:val="none" w:sz="0" w:space="0" w:color="auto"/>
      </w:divBdr>
    </w:div>
    <w:div w:id="271669580">
      <w:bodyDiv w:val="1"/>
      <w:marLeft w:val="0"/>
      <w:marRight w:val="0"/>
      <w:marTop w:val="0"/>
      <w:marBottom w:val="0"/>
      <w:divBdr>
        <w:top w:val="none" w:sz="0" w:space="0" w:color="auto"/>
        <w:left w:val="none" w:sz="0" w:space="0" w:color="auto"/>
        <w:bottom w:val="none" w:sz="0" w:space="0" w:color="auto"/>
        <w:right w:val="none" w:sz="0" w:space="0" w:color="auto"/>
      </w:divBdr>
    </w:div>
    <w:div w:id="444154257">
      <w:bodyDiv w:val="1"/>
      <w:marLeft w:val="0"/>
      <w:marRight w:val="0"/>
      <w:marTop w:val="0"/>
      <w:marBottom w:val="0"/>
      <w:divBdr>
        <w:top w:val="none" w:sz="0" w:space="0" w:color="auto"/>
        <w:left w:val="none" w:sz="0" w:space="0" w:color="auto"/>
        <w:bottom w:val="none" w:sz="0" w:space="0" w:color="auto"/>
        <w:right w:val="none" w:sz="0" w:space="0" w:color="auto"/>
      </w:divBdr>
    </w:div>
    <w:div w:id="491877572">
      <w:bodyDiv w:val="1"/>
      <w:marLeft w:val="0"/>
      <w:marRight w:val="0"/>
      <w:marTop w:val="0"/>
      <w:marBottom w:val="0"/>
      <w:divBdr>
        <w:top w:val="none" w:sz="0" w:space="0" w:color="auto"/>
        <w:left w:val="none" w:sz="0" w:space="0" w:color="auto"/>
        <w:bottom w:val="none" w:sz="0" w:space="0" w:color="auto"/>
        <w:right w:val="none" w:sz="0" w:space="0" w:color="auto"/>
      </w:divBdr>
    </w:div>
    <w:div w:id="702024578">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20225723">
      <w:bodyDiv w:val="1"/>
      <w:marLeft w:val="0"/>
      <w:marRight w:val="0"/>
      <w:marTop w:val="0"/>
      <w:marBottom w:val="0"/>
      <w:divBdr>
        <w:top w:val="none" w:sz="0" w:space="0" w:color="auto"/>
        <w:left w:val="none" w:sz="0" w:space="0" w:color="auto"/>
        <w:bottom w:val="none" w:sz="0" w:space="0" w:color="auto"/>
        <w:right w:val="none" w:sz="0" w:space="0" w:color="auto"/>
      </w:divBdr>
    </w:div>
    <w:div w:id="1402100321">
      <w:bodyDiv w:val="1"/>
      <w:marLeft w:val="0"/>
      <w:marRight w:val="0"/>
      <w:marTop w:val="0"/>
      <w:marBottom w:val="0"/>
      <w:divBdr>
        <w:top w:val="none" w:sz="0" w:space="0" w:color="auto"/>
        <w:left w:val="none" w:sz="0" w:space="0" w:color="auto"/>
        <w:bottom w:val="none" w:sz="0" w:space="0" w:color="auto"/>
        <w:right w:val="none" w:sz="0" w:space="0" w:color="auto"/>
      </w:divBdr>
    </w:div>
    <w:div w:id="1612203290">
      <w:bodyDiv w:val="1"/>
      <w:marLeft w:val="0"/>
      <w:marRight w:val="0"/>
      <w:marTop w:val="0"/>
      <w:marBottom w:val="0"/>
      <w:divBdr>
        <w:top w:val="none" w:sz="0" w:space="0" w:color="auto"/>
        <w:left w:val="none" w:sz="0" w:space="0" w:color="auto"/>
        <w:bottom w:val="none" w:sz="0" w:space="0" w:color="auto"/>
        <w:right w:val="none" w:sz="0" w:space="0" w:color="auto"/>
      </w:divBdr>
    </w:div>
    <w:div w:id="1638946668">
      <w:bodyDiv w:val="1"/>
      <w:marLeft w:val="0"/>
      <w:marRight w:val="0"/>
      <w:marTop w:val="0"/>
      <w:marBottom w:val="0"/>
      <w:divBdr>
        <w:top w:val="none" w:sz="0" w:space="0" w:color="auto"/>
        <w:left w:val="none" w:sz="0" w:space="0" w:color="auto"/>
        <w:bottom w:val="none" w:sz="0" w:space="0" w:color="auto"/>
        <w:right w:val="none" w:sz="0" w:space="0" w:color="auto"/>
      </w:divBdr>
    </w:div>
    <w:div w:id="1800151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01C5F-39C5-4C71-BCB2-C028340941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C:\Users\kymalainen\AppData\Roaming\Microsoft\Templates\3gpp_70.dot</Template>
  <TotalTime>253</TotalTime>
  <Pages>3</Pages>
  <Words>998</Words>
  <Characters>5689</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158</cp:revision>
  <cp:lastPrinted>1900-01-01T08:00:00Z</cp:lastPrinted>
  <dcterms:created xsi:type="dcterms:W3CDTF">2020-02-03T08:32:00Z</dcterms:created>
  <dcterms:modified xsi:type="dcterms:W3CDTF">2021-05-24T21:32:00Z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(2)JsNb+KpGeteD/8eemo9AowuYuJ44bsqfu9w5vqLE7zqyxOMUY3pY6lUebY+UTjB4U+ZBHir2
KZGrl3sRgdWNm9fBAhuYdFjJcFjkNLYZwHLkDEYKiIhcwxhPBkYJbN7OBbR0uve7ite/eYn9
yEsOVu0+E7qc2b9paJ1lrARw9QU4Rl4zKqDEa2xjvqaTX4cDe/V0as6l01wNerDrJ1p3dXxk
d3U+HaNgXTRBMfN0VW</vt:lpwstr>
  </property>
  <property fmtid="{D5CDD505-2E9C-101B-9397-08002B2CF9AE}" pid="22" name="_2015_ms_pID_7253431">
    <vt:lpwstr>dQCRfZ0Psf1NNdQaROc4kH+Bzzj3rkwoi9JfZOv+Mos2vRk8AwJEcO
c++603Z9B3evdXX+wcHYh9voFcyBXJxGaSIiLRgAZZL4xXUeIYbScYeUdBHZQnc2bN9+GHvP
o2da79InxzfIQ56EqVGiTqTuxNW5BGMF/hbGsvMhGUpB2p15dK2kAb2tIt2/jIj4zcj55996
kgFtpAhjGiOTTT5L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1620634393</vt:lpwstr>
  </property>
</Properties>
</file>