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rsidTr="005E4BB2">
        <w:tc>
          <w:tcPr>
            <w:tcW w:w="10423" w:type="dxa"/>
            <w:gridSpan w:val="2"/>
            <w:shd w:val="clear" w:color="auto" w:fill="auto"/>
          </w:tcPr>
          <w:p w:rsidR="004F0988" w:rsidRPr="000E7F57" w:rsidRDefault="001F16C3" w:rsidP="00133525">
            <w:pPr>
              <w:pStyle w:val="ZA"/>
              <w:framePr w:w="0" w:hRule="auto" w:wrap="auto" w:vAnchor="margin" w:hAnchor="text" w:yAlign="inline"/>
            </w:pPr>
            <w:bookmarkStart w:id="0" w:name="page1"/>
            <w:bookmarkStart w:id="1" w:name="_GoBack"/>
            <w:bookmarkEnd w:id="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3D2E9E">
              <w:rPr>
                <w:rFonts w:hint="eastAsia"/>
                <w:lang w:eastAsia="zh-CN"/>
              </w:rPr>
              <w:t>5</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20</w:t>
            </w:r>
            <w:r w:rsidRPr="000E7F57">
              <w:rPr>
                <w:sz w:val="32"/>
              </w:rPr>
              <w:t>-</w:t>
            </w:r>
            <w:r w:rsidR="00356439">
              <w:rPr>
                <w:rFonts w:hint="eastAsia"/>
                <w:sz w:val="32"/>
                <w:lang w:eastAsia="zh-CN"/>
              </w:rPr>
              <w:t>0</w:t>
            </w:r>
            <w:r w:rsidR="003D2E9E">
              <w:rPr>
                <w:rFonts w:hint="eastAsia"/>
                <w:sz w:val="32"/>
                <w:lang w:eastAsia="zh-CN"/>
              </w:rPr>
              <w:t>9</w:t>
            </w:r>
            <w:r w:rsidRPr="000E7F57">
              <w:rPr>
                <w:sz w:val="32"/>
              </w:rPr>
              <w:t>)</w:t>
            </w:r>
          </w:p>
        </w:tc>
      </w:tr>
      <w:tr w:rsidR="004F0988" w:rsidRPr="005523F6" w:rsidTr="005E4BB2">
        <w:trPr>
          <w:trHeight w:hRule="exact" w:val="1134"/>
        </w:trPr>
        <w:tc>
          <w:tcPr>
            <w:tcW w:w="10423" w:type="dxa"/>
            <w:gridSpan w:val="2"/>
            <w:shd w:val="clear" w:color="auto" w:fill="auto"/>
          </w:tcPr>
          <w:p w:rsidR="00BA4B8D" w:rsidRPr="000E7F57" w:rsidRDefault="00BA4B8D" w:rsidP="00BA4B8D">
            <w:pPr>
              <w:pStyle w:val="Guidance"/>
            </w:pPr>
          </w:p>
        </w:tc>
      </w:tr>
      <w:tr w:rsidR="004F0988" w:rsidRPr="005523F6" w:rsidTr="005E4BB2">
        <w:trPr>
          <w:trHeight w:hRule="exact" w:val="3686"/>
        </w:trPr>
        <w:tc>
          <w:tcPr>
            <w:tcW w:w="10423" w:type="dxa"/>
            <w:gridSpan w:val="2"/>
            <w:shd w:val="clear" w:color="auto" w:fill="auto"/>
          </w:tcPr>
          <w:p w:rsidR="001F16C3" w:rsidRPr="000E7F57" w:rsidRDefault="001F16C3" w:rsidP="001F16C3">
            <w:pPr>
              <w:pStyle w:val="ZT"/>
              <w:framePr w:wrap="auto" w:hAnchor="text" w:yAlign="inline"/>
            </w:pPr>
            <w:r w:rsidRPr="000E7F57">
              <w:t>3rd Generation Partnership Project;</w:t>
            </w:r>
          </w:p>
          <w:p w:rsidR="001F16C3" w:rsidRPr="000E7F57" w:rsidRDefault="001F16C3" w:rsidP="001F16C3">
            <w:pPr>
              <w:pStyle w:val="ZT"/>
              <w:framePr w:wrap="auto" w:hAnchor="text" w:yAlign="inline"/>
            </w:pPr>
            <w:r w:rsidRPr="000E7F57">
              <w:t>Technical Specification Group Core Network and Terminals;</w:t>
            </w:r>
          </w:p>
          <w:p w:rsidR="001F16C3" w:rsidRPr="000E7F57" w:rsidRDefault="001F16C3" w:rsidP="001F16C3">
            <w:pPr>
              <w:pStyle w:val="ZT"/>
              <w:framePr w:wrap="auto" w:hAnchor="text" w:yAlign="inline"/>
            </w:pPr>
            <w:r w:rsidRPr="000E7F57">
              <w:t>5G System; Unified Data Repository Services;</w:t>
            </w:r>
          </w:p>
          <w:p w:rsidR="001F16C3" w:rsidRPr="000E7F57" w:rsidRDefault="001F16C3" w:rsidP="001F16C3">
            <w:pPr>
              <w:pStyle w:val="ZT"/>
              <w:framePr w:wrap="auto" w:hAnchor="text" w:yAlign="inline"/>
            </w:pPr>
            <w:r w:rsidRPr="000E7F57">
              <w:t>Stage 3</w:t>
            </w:r>
          </w:p>
          <w:p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rsidR="004F0988" w:rsidRPr="000E7F57" w:rsidRDefault="004F0988" w:rsidP="00133525">
            <w:pPr>
              <w:pStyle w:val="ZT"/>
              <w:framePr w:wrap="auto" w:hAnchor="text" w:yAlign="inline"/>
              <w:rPr>
                <w:i/>
                <w:sz w:val="28"/>
              </w:rPr>
            </w:pPr>
          </w:p>
        </w:tc>
      </w:tr>
      <w:tr w:rsidR="00BF128E" w:rsidRPr="005523F6" w:rsidTr="005E4BB2">
        <w:tc>
          <w:tcPr>
            <w:tcW w:w="10423" w:type="dxa"/>
            <w:gridSpan w:val="2"/>
            <w:shd w:val="clear" w:color="auto" w:fill="auto"/>
          </w:tcPr>
          <w:p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rsidTr="005E4BB2">
        <w:trPr>
          <w:trHeight w:hRule="exact" w:val="1531"/>
        </w:trPr>
        <w:tc>
          <w:tcPr>
            <w:tcW w:w="4883" w:type="dxa"/>
            <w:shd w:val="clear" w:color="auto" w:fill="auto"/>
          </w:tcPr>
          <w:p w:rsidR="00D57972" w:rsidRPr="000E7F57" w:rsidRDefault="007B657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v:imagedata r:id="rId9" o:title="5G-logo_175px"/>
                </v:shape>
              </w:pict>
            </w:r>
          </w:p>
        </w:tc>
        <w:tc>
          <w:tcPr>
            <w:tcW w:w="5540" w:type="dxa"/>
            <w:shd w:val="clear" w:color="auto" w:fill="auto"/>
          </w:tcPr>
          <w:p w:rsidR="00D57972" w:rsidRPr="000E7F57" w:rsidRDefault="007B6577" w:rsidP="00133525">
            <w:pPr>
              <w:jc w:val="right"/>
            </w:pPr>
            <w:bookmarkStart w:id="2" w:name="logos"/>
            <w:r>
              <w:pict>
                <v:shape id="_x0000_i1026" type="#_x0000_t75" style="width:126.75pt;height:75.1pt">
                  <v:imagedata r:id="rId10" o:title="3GPP-logo_web"/>
                </v:shape>
              </w:pict>
            </w:r>
            <w:bookmarkEnd w:id="2"/>
          </w:p>
        </w:tc>
      </w:tr>
      <w:tr w:rsidR="00C074DD" w:rsidRPr="005523F6" w:rsidTr="005E4BB2">
        <w:trPr>
          <w:trHeight w:hRule="exact" w:val="5783"/>
        </w:trPr>
        <w:tc>
          <w:tcPr>
            <w:tcW w:w="10423" w:type="dxa"/>
            <w:gridSpan w:val="2"/>
            <w:shd w:val="clear" w:color="auto" w:fill="auto"/>
          </w:tcPr>
          <w:p w:rsidR="00C074DD" w:rsidRPr="000E7F57" w:rsidRDefault="00C074DD" w:rsidP="00C074DD">
            <w:pPr>
              <w:pStyle w:val="Guidance"/>
              <w:rPr>
                <w:b/>
              </w:rPr>
            </w:pPr>
          </w:p>
        </w:tc>
      </w:tr>
      <w:tr w:rsidR="00C074DD" w:rsidRPr="005523F6" w:rsidTr="005E4BB2">
        <w:trPr>
          <w:cantSplit/>
          <w:trHeight w:hRule="exact" w:val="964"/>
        </w:trPr>
        <w:tc>
          <w:tcPr>
            <w:tcW w:w="10423" w:type="dxa"/>
            <w:gridSpan w:val="2"/>
            <w:shd w:val="clear" w:color="auto" w:fill="auto"/>
          </w:tcPr>
          <w:p w:rsidR="00C074DD" w:rsidRPr="000E7F57" w:rsidRDefault="00C074DD" w:rsidP="00C074DD">
            <w:pPr>
              <w:rPr>
                <w:sz w:val="16"/>
              </w:rPr>
            </w:pPr>
            <w:bookmarkStart w:id="3"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3"/>
          </w:p>
          <w:p w:rsidR="00C074DD" w:rsidRPr="000E7F57" w:rsidRDefault="00C074DD" w:rsidP="00C074DD">
            <w:pPr>
              <w:pStyle w:val="ZV"/>
              <w:framePr w:w="0" w:wrap="auto" w:vAnchor="margin" w:hAnchor="text" w:yAlign="inline"/>
            </w:pPr>
          </w:p>
          <w:p w:rsidR="00C074DD" w:rsidRPr="000E7F57"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rsidTr="00133525">
        <w:trPr>
          <w:trHeight w:hRule="exact" w:val="5670"/>
        </w:trPr>
        <w:tc>
          <w:tcPr>
            <w:tcW w:w="10423" w:type="dxa"/>
            <w:shd w:val="clear" w:color="auto" w:fill="auto"/>
          </w:tcPr>
          <w:p w:rsidR="00E16509" w:rsidRPr="000E7F57" w:rsidRDefault="00E16509" w:rsidP="00E16509">
            <w:pPr>
              <w:pStyle w:val="Guidance"/>
            </w:pPr>
            <w:bookmarkStart w:id="4" w:name="page2"/>
          </w:p>
        </w:tc>
      </w:tr>
      <w:tr w:rsidR="00E16509" w:rsidRPr="005523F6" w:rsidTr="00C074DD">
        <w:trPr>
          <w:trHeight w:hRule="exact" w:val="5387"/>
        </w:trPr>
        <w:tc>
          <w:tcPr>
            <w:tcW w:w="10423" w:type="dxa"/>
            <w:shd w:val="clear" w:color="auto" w:fill="auto"/>
          </w:tcPr>
          <w:p w:rsidR="00E16509" w:rsidRPr="000E7F57" w:rsidRDefault="00E16509" w:rsidP="00133525">
            <w:pPr>
              <w:pStyle w:val="FP"/>
              <w:spacing w:after="240"/>
              <w:ind w:left="2835" w:right="2835"/>
              <w:jc w:val="center"/>
              <w:rPr>
                <w:rFonts w:ascii="Arial" w:hAnsi="Arial"/>
                <w:b/>
                <w:i/>
              </w:rPr>
            </w:pPr>
            <w:bookmarkStart w:id="5" w:name="coords3gpp"/>
            <w:r w:rsidRPr="000E7F57">
              <w:rPr>
                <w:rFonts w:ascii="Arial" w:hAnsi="Arial"/>
                <w:b/>
                <w:i/>
              </w:rPr>
              <w:t>3GPP</w:t>
            </w:r>
          </w:p>
          <w:p w:rsidR="00E16509" w:rsidRPr="000E7F57" w:rsidRDefault="00E16509" w:rsidP="00133525">
            <w:pPr>
              <w:pStyle w:val="FP"/>
              <w:pBdr>
                <w:bottom w:val="single" w:sz="6" w:space="1" w:color="auto"/>
              </w:pBdr>
              <w:ind w:left="2835" w:right="2835"/>
              <w:jc w:val="center"/>
            </w:pPr>
            <w:r w:rsidRPr="000E7F57">
              <w:t>Postal address</w:t>
            </w:r>
          </w:p>
          <w:p w:rsidR="00E16509" w:rsidRPr="000E7F57" w:rsidRDefault="00E16509" w:rsidP="00133525">
            <w:pPr>
              <w:pStyle w:val="FP"/>
              <w:ind w:left="2835" w:right="2835"/>
              <w:jc w:val="center"/>
              <w:rPr>
                <w:rFonts w:ascii="Arial" w:hAnsi="Arial"/>
                <w:sz w:val="18"/>
              </w:rPr>
            </w:pPr>
          </w:p>
          <w:p w:rsidR="00E16509" w:rsidRPr="000E7F57" w:rsidRDefault="00E16509" w:rsidP="00133525">
            <w:pPr>
              <w:pStyle w:val="FP"/>
              <w:pBdr>
                <w:bottom w:val="single" w:sz="6" w:space="1" w:color="auto"/>
              </w:pBdr>
              <w:spacing w:before="240"/>
              <w:ind w:left="2835" w:right="2835"/>
              <w:jc w:val="center"/>
            </w:pPr>
            <w:r w:rsidRPr="000E7F57">
              <w:t>3GPP support office address</w:t>
            </w:r>
          </w:p>
          <w:p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rsidR="00E16509" w:rsidRPr="000E7F57" w:rsidRDefault="00E16509" w:rsidP="00133525">
            <w:pPr>
              <w:pStyle w:val="FP"/>
              <w:pBdr>
                <w:bottom w:val="single" w:sz="6" w:space="1" w:color="auto"/>
              </w:pBdr>
              <w:spacing w:before="240"/>
              <w:ind w:left="2835" w:right="2835"/>
              <w:jc w:val="center"/>
            </w:pPr>
            <w:r w:rsidRPr="000E7F57">
              <w:t>Internet</w:t>
            </w:r>
          </w:p>
          <w:p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5"/>
          </w:p>
          <w:p w:rsidR="00E16509" w:rsidRPr="000E7F57" w:rsidRDefault="00E16509" w:rsidP="00133525"/>
        </w:tc>
      </w:tr>
      <w:tr w:rsidR="00E16509" w:rsidRPr="005523F6" w:rsidTr="00C074DD">
        <w:tc>
          <w:tcPr>
            <w:tcW w:w="10423" w:type="dxa"/>
            <w:shd w:val="clear" w:color="auto" w:fill="auto"/>
            <w:vAlign w:val="bottom"/>
          </w:tcPr>
          <w:p w:rsidR="00E16509" w:rsidRPr="000E7F57" w:rsidRDefault="00E16509" w:rsidP="00133525">
            <w:pPr>
              <w:pStyle w:val="FP"/>
              <w:pBdr>
                <w:bottom w:val="single" w:sz="6" w:space="1" w:color="auto"/>
              </w:pBdr>
              <w:spacing w:after="240"/>
              <w:jc w:val="center"/>
              <w:rPr>
                <w:rFonts w:ascii="Arial" w:hAnsi="Arial"/>
                <w:b/>
                <w:i/>
                <w:noProof/>
              </w:rPr>
            </w:pPr>
            <w:bookmarkStart w:id="6" w:name="copyrightNotification"/>
            <w:r w:rsidRPr="000E7F57">
              <w:rPr>
                <w:rFonts w:ascii="Arial" w:hAnsi="Arial"/>
                <w:b/>
                <w:i/>
                <w:noProof/>
              </w:rPr>
              <w:t>Copyright Notification</w:t>
            </w:r>
          </w:p>
          <w:p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rsidR="00E16509" w:rsidRPr="000E7F57" w:rsidRDefault="00E16509" w:rsidP="00133525">
            <w:pPr>
              <w:pStyle w:val="FP"/>
              <w:jc w:val="center"/>
              <w:rPr>
                <w:noProof/>
              </w:rPr>
            </w:pPr>
          </w:p>
          <w:p w:rsidR="00E16509" w:rsidRPr="000E7F57" w:rsidRDefault="00E16509" w:rsidP="00133525">
            <w:pPr>
              <w:pStyle w:val="FP"/>
              <w:jc w:val="center"/>
              <w:rPr>
                <w:noProof/>
                <w:sz w:val="18"/>
              </w:rPr>
            </w:pPr>
            <w:r w:rsidRPr="000E7F57">
              <w:rPr>
                <w:noProof/>
                <w:sz w:val="18"/>
              </w:rPr>
              <w:t xml:space="preserve">© </w:t>
            </w:r>
            <w:bookmarkStart w:id="7" w:name="copyrightDate"/>
            <w:r w:rsidRPr="000E7F57">
              <w:rPr>
                <w:noProof/>
                <w:sz w:val="18"/>
              </w:rPr>
              <w:t>20</w:t>
            </w:r>
            <w:bookmarkEnd w:id="7"/>
            <w:r w:rsidR="00FF4360">
              <w:rPr>
                <w:noProof/>
                <w:sz w:val="18"/>
              </w:rPr>
              <w:t>20</w:t>
            </w:r>
            <w:r w:rsidRPr="000E7F57">
              <w:rPr>
                <w:noProof/>
                <w:sz w:val="18"/>
              </w:rPr>
              <w:t>, 3GPP Organizational Partners (ARIB, ATIS, CCSA, ETSI, TSDSI, TTA, TTC).</w:t>
            </w:r>
            <w:bookmarkStart w:id="8" w:name="copyrightaddon"/>
            <w:bookmarkEnd w:id="8"/>
          </w:p>
          <w:p w:rsidR="00E16509" w:rsidRPr="000E7F57" w:rsidRDefault="00E16509" w:rsidP="00133525">
            <w:pPr>
              <w:pStyle w:val="FP"/>
              <w:jc w:val="center"/>
              <w:rPr>
                <w:noProof/>
                <w:sz w:val="18"/>
              </w:rPr>
            </w:pPr>
            <w:r w:rsidRPr="000E7F57">
              <w:rPr>
                <w:noProof/>
                <w:sz w:val="18"/>
              </w:rPr>
              <w:t>All rights reserved.</w:t>
            </w:r>
          </w:p>
          <w:p w:rsidR="00E16509" w:rsidRPr="000E7F57" w:rsidRDefault="00E16509" w:rsidP="00E16509">
            <w:pPr>
              <w:pStyle w:val="FP"/>
              <w:rPr>
                <w:noProof/>
                <w:sz w:val="18"/>
              </w:rPr>
            </w:pPr>
          </w:p>
          <w:p w:rsidR="00E16509" w:rsidRPr="000E7F57" w:rsidRDefault="00E16509" w:rsidP="00E16509">
            <w:pPr>
              <w:pStyle w:val="FP"/>
              <w:rPr>
                <w:noProof/>
                <w:sz w:val="18"/>
              </w:rPr>
            </w:pPr>
            <w:r w:rsidRPr="000E7F57">
              <w:rPr>
                <w:noProof/>
                <w:sz w:val="18"/>
              </w:rPr>
              <w:t>UMTS™ is a Trade Mark of ETSI registered for the benefit of its members</w:t>
            </w:r>
          </w:p>
          <w:p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rsidR="00E16509" w:rsidRPr="000E7F57" w:rsidRDefault="00E16509" w:rsidP="00E16509">
            <w:pPr>
              <w:pStyle w:val="FP"/>
              <w:rPr>
                <w:noProof/>
                <w:sz w:val="18"/>
              </w:rPr>
            </w:pPr>
            <w:r w:rsidRPr="000E7F57">
              <w:rPr>
                <w:noProof/>
                <w:sz w:val="18"/>
              </w:rPr>
              <w:t>GSM® and the GSM logo are registered and owned by the GSM Association</w:t>
            </w:r>
            <w:bookmarkEnd w:id="6"/>
          </w:p>
          <w:p w:rsidR="00E16509" w:rsidRPr="000E7F57"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69224F" w:rsidRPr="007B6577" w:rsidRDefault="0069224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_Toc51869974 \h </w:instrText>
      </w:r>
      <w:r>
        <w:fldChar w:fldCharType="separate"/>
      </w:r>
      <w:r>
        <w:t>6</w:t>
      </w:r>
      <w:r>
        <w:fldChar w:fldCharType="end"/>
      </w:r>
    </w:p>
    <w:p w:rsidR="0069224F" w:rsidRPr="007B6577" w:rsidRDefault="0069224F">
      <w:pPr>
        <w:pStyle w:val="TOC1"/>
        <w:rPr>
          <w:rFonts w:ascii="Calibri" w:hAnsi="Calibri"/>
          <w:szCs w:val="22"/>
          <w:lang w:eastAsia="en-GB"/>
        </w:rPr>
      </w:pPr>
      <w:r>
        <w:t>1</w:t>
      </w:r>
      <w:r w:rsidRPr="007B6577">
        <w:rPr>
          <w:rFonts w:ascii="Calibri" w:hAnsi="Calibri"/>
          <w:szCs w:val="22"/>
          <w:lang w:eastAsia="en-GB"/>
        </w:rPr>
        <w:tab/>
      </w:r>
      <w:r>
        <w:t>Scope</w:t>
      </w:r>
      <w:r>
        <w:tab/>
      </w:r>
      <w:r>
        <w:fldChar w:fldCharType="begin" w:fldLock="1"/>
      </w:r>
      <w:r>
        <w:instrText xml:space="preserve"> PAGEREF _Toc51869975 \h </w:instrText>
      </w:r>
      <w:r>
        <w:fldChar w:fldCharType="separate"/>
      </w:r>
      <w:r>
        <w:t>7</w:t>
      </w:r>
      <w:r>
        <w:fldChar w:fldCharType="end"/>
      </w:r>
    </w:p>
    <w:p w:rsidR="0069224F" w:rsidRPr="007B6577" w:rsidRDefault="0069224F">
      <w:pPr>
        <w:pStyle w:val="TOC1"/>
        <w:rPr>
          <w:rFonts w:ascii="Calibri" w:hAnsi="Calibri"/>
          <w:szCs w:val="22"/>
          <w:lang w:eastAsia="en-GB"/>
        </w:rPr>
      </w:pPr>
      <w:r>
        <w:t>2</w:t>
      </w:r>
      <w:r w:rsidRPr="007B6577">
        <w:rPr>
          <w:rFonts w:ascii="Calibri" w:hAnsi="Calibri"/>
          <w:szCs w:val="22"/>
          <w:lang w:eastAsia="en-GB"/>
        </w:rPr>
        <w:tab/>
      </w:r>
      <w:r>
        <w:t>References</w:t>
      </w:r>
      <w:r>
        <w:tab/>
      </w:r>
      <w:r>
        <w:fldChar w:fldCharType="begin" w:fldLock="1"/>
      </w:r>
      <w:r>
        <w:instrText xml:space="preserve"> PAGEREF _Toc51869976 \h </w:instrText>
      </w:r>
      <w:r>
        <w:fldChar w:fldCharType="separate"/>
      </w:r>
      <w:r>
        <w:t>7</w:t>
      </w:r>
      <w:r>
        <w:fldChar w:fldCharType="end"/>
      </w:r>
    </w:p>
    <w:p w:rsidR="0069224F" w:rsidRPr="007B6577" w:rsidRDefault="0069224F">
      <w:pPr>
        <w:pStyle w:val="TOC1"/>
        <w:rPr>
          <w:rFonts w:ascii="Calibri" w:hAnsi="Calibri"/>
          <w:szCs w:val="22"/>
          <w:lang w:eastAsia="en-GB"/>
        </w:rPr>
      </w:pPr>
      <w:r>
        <w:t>3</w:t>
      </w:r>
      <w:r w:rsidRPr="007B6577">
        <w:rPr>
          <w:rFonts w:ascii="Calibri" w:hAnsi="Calibri"/>
          <w:szCs w:val="22"/>
          <w:lang w:eastAsia="en-GB"/>
        </w:rPr>
        <w:tab/>
      </w:r>
      <w:r>
        <w:t>Definitions and abbreviations</w:t>
      </w:r>
      <w:r>
        <w:tab/>
      </w:r>
      <w:r>
        <w:fldChar w:fldCharType="begin" w:fldLock="1"/>
      </w:r>
      <w:r>
        <w:instrText xml:space="preserve"> PAGEREF _Toc51869977 \h </w:instrText>
      </w:r>
      <w:r>
        <w:fldChar w:fldCharType="separate"/>
      </w:r>
      <w:r>
        <w:t>8</w:t>
      </w:r>
      <w:r>
        <w:fldChar w:fldCharType="end"/>
      </w:r>
    </w:p>
    <w:p w:rsidR="0069224F" w:rsidRPr="007B6577" w:rsidRDefault="0069224F">
      <w:pPr>
        <w:pStyle w:val="TOC2"/>
        <w:rPr>
          <w:rFonts w:ascii="Calibri" w:hAnsi="Calibri"/>
          <w:sz w:val="22"/>
          <w:szCs w:val="22"/>
          <w:lang w:eastAsia="en-GB"/>
        </w:rPr>
      </w:pPr>
      <w:r>
        <w:t>3.1</w:t>
      </w:r>
      <w:r w:rsidRPr="007B6577">
        <w:rPr>
          <w:rFonts w:ascii="Calibri" w:hAnsi="Calibri"/>
          <w:sz w:val="22"/>
          <w:szCs w:val="22"/>
          <w:lang w:eastAsia="en-GB"/>
        </w:rPr>
        <w:tab/>
      </w:r>
      <w:r>
        <w:t>Definitions</w:t>
      </w:r>
      <w:r>
        <w:tab/>
      </w:r>
      <w:r>
        <w:fldChar w:fldCharType="begin" w:fldLock="1"/>
      </w:r>
      <w:r>
        <w:instrText xml:space="preserve"> PAGEREF _Toc51869978 \h </w:instrText>
      </w:r>
      <w:r>
        <w:fldChar w:fldCharType="separate"/>
      </w:r>
      <w:r>
        <w:t>8</w:t>
      </w:r>
      <w:r>
        <w:fldChar w:fldCharType="end"/>
      </w:r>
    </w:p>
    <w:p w:rsidR="0069224F" w:rsidRPr="007B6577" w:rsidRDefault="0069224F">
      <w:pPr>
        <w:pStyle w:val="TOC2"/>
        <w:rPr>
          <w:rFonts w:ascii="Calibri" w:hAnsi="Calibri"/>
          <w:sz w:val="22"/>
          <w:szCs w:val="22"/>
          <w:lang w:eastAsia="en-GB"/>
        </w:rPr>
      </w:pPr>
      <w:r>
        <w:t>3.2</w:t>
      </w:r>
      <w:r w:rsidRPr="007B6577">
        <w:rPr>
          <w:rFonts w:ascii="Calibri" w:hAnsi="Calibri"/>
          <w:sz w:val="22"/>
          <w:szCs w:val="22"/>
          <w:lang w:eastAsia="en-GB"/>
        </w:rPr>
        <w:tab/>
      </w:r>
      <w:r>
        <w:t>Abbreviations</w:t>
      </w:r>
      <w:r>
        <w:tab/>
      </w:r>
      <w:r>
        <w:fldChar w:fldCharType="begin" w:fldLock="1"/>
      </w:r>
      <w:r>
        <w:instrText xml:space="preserve"> PAGEREF _Toc51869979 \h </w:instrText>
      </w:r>
      <w:r>
        <w:fldChar w:fldCharType="separate"/>
      </w:r>
      <w:r>
        <w:t>8</w:t>
      </w:r>
      <w:r>
        <w:fldChar w:fldCharType="end"/>
      </w:r>
    </w:p>
    <w:p w:rsidR="0069224F" w:rsidRPr="007B6577" w:rsidRDefault="0069224F">
      <w:pPr>
        <w:pStyle w:val="TOC1"/>
        <w:rPr>
          <w:rFonts w:ascii="Calibri" w:hAnsi="Calibri"/>
          <w:szCs w:val="22"/>
          <w:lang w:eastAsia="en-GB"/>
        </w:rPr>
      </w:pPr>
      <w:r>
        <w:t>4</w:t>
      </w:r>
      <w:r w:rsidRPr="007B6577">
        <w:rPr>
          <w:rFonts w:ascii="Calibri" w:hAnsi="Calibri"/>
          <w:szCs w:val="22"/>
          <w:lang w:eastAsia="en-GB"/>
        </w:rPr>
        <w:tab/>
      </w:r>
      <w:r>
        <w:t>Overview</w:t>
      </w:r>
      <w:r>
        <w:tab/>
      </w:r>
      <w:r>
        <w:fldChar w:fldCharType="begin" w:fldLock="1"/>
      </w:r>
      <w:r>
        <w:instrText xml:space="preserve"> PAGEREF _Toc51869980 \h </w:instrText>
      </w:r>
      <w:r>
        <w:fldChar w:fldCharType="separate"/>
      </w:r>
      <w:r>
        <w:t>8</w:t>
      </w:r>
      <w:r>
        <w:fldChar w:fldCharType="end"/>
      </w:r>
    </w:p>
    <w:p w:rsidR="0069224F" w:rsidRPr="007B6577" w:rsidRDefault="0069224F">
      <w:pPr>
        <w:pStyle w:val="TOC1"/>
        <w:rPr>
          <w:rFonts w:ascii="Calibri" w:hAnsi="Calibri"/>
          <w:szCs w:val="22"/>
          <w:lang w:eastAsia="en-GB"/>
        </w:rPr>
      </w:pPr>
      <w:r>
        <w:t>5</w:t>
      </w:r>
      <w:r w:rsidRPr="007B6577">
        <w:rPr>
          <w:rFonts w:ascii="Calibri" w:hAnsi="Calibri"/>
          <w:szCs w:val="22"/>
          <w:lang w:eastAsia="en-GB"/>
        </w:rPr>
        <w:tab/>
      </w:r>
      <w:r>
        <w:t>Services offered by the UD</w:t>
      </w:r>
      <w:r>
        <w:rPr>
          <w:lang w:eastAsia="zh-CN"/>
        </w:rPr>
        <w:t>R</w:t>
      </w:r>
      <w:r>
        <w:tab/>
      </w:r>
      <w:r>
        <w:fldChar w:fldCharType="begin" w:fldLock="1"/>
      </w:r>
      <w:r>
        <w:instrText xml:space="preserve"> PAGEREF _Toc51869981 \h </w:instrText>
      </w:r>
      <w:r>
        <w:fldChar w:fldCharType="separate"/>
      </w:r>
      <w:r>
        <w:t>9</w:t>
      </w:r>
      <w:r>
        <w:fldChar w:fldCharType="end"/>
      </w:r>
    </w:p>
    <w:p w:rsidR="0069224F" w:rsidRPr="007B6577" w:rsidRDefault="0069224F">
      <w:pPr>
        <w:pStyle w:val="TOC2"/>
        <w:rPr>
          <w:rFonts w:ascii="Calibri" w:hAnsi="Calibri"/>
          <w:sz w:val="22"/>
          <w:szCs w:val="22"/>
          <w:lang w:eastAsia="en-GB"/>
        </w:rPr>
      </w:pPr>
      <w:r>
        <w:t>5.1</w:t>
      </w:r>
      <w:r w:rsidRPr="007B6577">
        <w:rPr>
          <w:rFonts w:ascii="Calibri" w:hAnsi="Calibri"/>
          <w:sz w:val="22"/>
          <w:szCs w:val="22"/>
          <w:lang w:eastAsia="en-GB"/>
        </w:rPr>
        <w:tab/>
      </w:r>
      <w:r>
        <w:t>Introduction</w:t>
      </w:r>
      <w:r>
        <w:tab/>
      </w:r>
      <w:r>
        <w:fldChar w:fldCharType="begin" w:fldLock="1"/>
      </w:r>
      <w:r>
        <w:instrText xml:space="preserve"> PAGEREF _Toc51869982 \h </w:instrText>
      </w:r>
      <w:r>
        <w:fldChar w:fldCharType="separate"/>
      </w:r>
      <w:r>
        <w:t>9</w:t>
      </w:r>
      <w:r>
        <w:fldChar w:fldCharType="end"/>
      </w:r>
    </w:p>
    <w:p w:rsidR="0069224F" w:rsidRPr="007B6577" w:rsidRDefault="0069224F">
      <w:pPr>
        <w:pStyle w:val="TOC2"/>
        <w:rPr>
          <w:rFonts w:ascii="Calibri" w:hAnsi="Calibri"/>
          <w:sz w:val="22"/>
          <w:szCs w:val="22"/>
          <w:lang w:eastAsia="en-GB"/>
        </w:rPr>
      </w:pPr>
      <w:r>
        <w:t>5.2</w:t>
      </w:r>
      <w:r w:rsidRPr="007B6577">
        <w:rPr>
          <w:rFonts w:ascii="Calibri" w:hAnsi="Calibri"/>
          <w:sz w:val="22"/>
          <w:szCs w:val="22"/>
          <w:lang w:eastAsia="en-GB"/>
        </w:rPr>
        <w:tab/>
      </w:r>
      <w:r>
        <w:t>Nudr_DataRepository Service</w:t>
      </w:r>
      <w:r>
        <w:tab/>
      </w:r>
      <w:r>
        <w:fldChar w:fldCharType="begin" w:fldLock="1"/>
      </w:r>
      <w:r>
        <w:instrText xml:space="preserve"> PAGEREF _Toc51869983 \h </w:instrText>
      </w:r>
      <w:r>
        <w:fldChar w:fldCharType="separate"/>
      </w:r>
      <w:r>
        <w:t>10</w:t>
      </w:r>
      <w:r>
        <w:fldChar w:fldCharType="end"/>
      </w:r>
    </w:p>
    <w:p w:rsidR="0069224F" w:rsidRPr="007B6577" w:rsidRDefault="0069224F">
      <w:pPr>
        <w:pStyle w:val="TOC3"/>
        <w:rPr>
          <w:rFonts w:ascii="Calibri" w:hAnsi="Calibri"/>
          <w:sz w:val="22"/>
          <w:szCs w:val="22"/>
          <w:lang w:eastAsia="en-GB"/>
        </w:rPr>
      </w:pPr>
      <w:r>
        <w:t>5.2.1</w:t>
      </w:r>
      <w:r w:rsidRPr="007B6577">
        <w:rPr>
          <w:rFonts w:ascii="Calibri" w:hAnsi="Calibri"/>
          <w:sz w:val="22"/>
          <w:szCs w:val="22"/>
          <w:lang w:eastAsia="en-GB"/>
        </w:rPr>
        <w:tab/>
      </w:r>
      <w:r>
        <w:t>Service Description</w:t>
      </w:r>
      <w:r>
        <w:tab/>
      </w:r>
      <w:r>
        <w:fldChar w:fldCharType="begin" w:fldLock="1"/>
      </w:r>
      <w:r>
        <w:instrText xml:space="preserve"> PAGEREF _Toc51869984 \h </w:instrText>
      </w:r>
      <w:r>
        <w:fldChar w:fldCharType="separate"/>
      </w:r>
      <w:r>
        <w:t>10</w:t>
      </w:r>
      <w:r>
        <w:fldChar w:fldCharType="end"/>
      </w:r>
    </w:p>
    <w:p w:rsidR="0069224F" w:rsidRPr="007B6577" w:rsidRDefault="0069224F">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_Toc51869985 \h </w:instrText>
      </w:r>
      <w:r>
        <w:fldChar w:fldCharType="separate"/>
      </w:r>
      <w:r>
        <w:t>10</w:t>
      </w:r>
      <w:r>
        <w:fldChar w:fldCharType="end"/>
      </w:r>
    </w:p>
    <w:p w:rsidR="0069224F" w:rsidRPr="007B6577" w:rsidRDefault="0069224F">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_Toc51869986 \h </w:instrText>
      </w:r>
      <w:r>
        <w:fldChar w:fldCharType="separate"/>
      </w:r>
      <w:r>
        <w:t>10</w:t>
      </w:r>
      <w:r>
        <w:fldChar w:fldCharType="end"/>
      </w:r>
    </w:p>
    <w:p w:rsidR="0069224F" w:rsidRPr="007B6577" w:rsidRDefault="0069224F">
      <w:pPr>
        <w:pStyle w:val="TOC3"/>
        <w:rPr>
          <w:rFonts w:ascii="Calibri" w:hAnsi="Calibri"/>
          <w:sz w:val="22"/>
          <w:szCs w:val="22"/>
          <w:lang w:eastAsia="en-GB"/>
        </w:rPr>
      </w:pPr>
      <w:r>
        <w:t>5.2.2</w:t>
      </w:r>
      <w:r w:rsidRPr="007B6577">
        <w:rPr>
          <w:rFonts w:ascii="Calibri" w:hAnsi="Calibri"/>
          <w:sz w:val="22"/>
          <w:szCs w:val="22"/>
          <w:lang w:eastAsia="en-GB"/>
        </w:rPr>
        <w:tab/>
      </w:r>
      <w:r>
        <w:t>Service Operations</w:t>
      </w:r>
      <w:r>
        <w:tab/>
      </w:r>
      <w:r>
        <w:fldChar w:fldCharType="begin" w:fldLock="1"/>
      </w:r>
      <w:r>
        <w:instrText xml:space="preserve"> PAGEREF _Toc51869987 \h </w:instrText>
      </w:r>
      <w:r>
        <w:fldChar w:fldCharType="separate"/>
      </w:r>
      <w:r>
        <w:t>10</w:t>
      </w:r>
      <w:r>
        <w:fldChar w:fldCharType="end"/>
      </w:r>
    </w:p>
    <w:p w:rsidR="0069224F" w:rsidRPr="007B6577" w:rsidRDefault="0069224F">
      <w:pPr>
        <w:pStyle w:val="TOC4"/>
        <w:rPr>
          <w:rFonts w:ascii="Calibri" w:hAnsi="Calibri"/>
          <w:sz w:val="22"/>
          <w:szCs w:val="22"/>
          <w:lang w:eastAsia="en-GB"/>
        </w:rPr>
      </w:pPr>
      <w:r>
        <w:t>5.2.2.1</w:t>
      </w:r>
      <w:r w:rsidRPr="007B6577">
        <w:rPr>
          <w:rFonts w:ascii="Calibri" w:hAnsi="Calibri"/>
          <w:sz w:val="22"/>
          <w:szCs w:val="22"/>
          <w:lang w:eastAsia="en-GB"/>
        </w:rPr>
        <w:tab/>
      </w:r>
      <w:r>
        <w:t>Introduction</w:t>
      </w:r>
      <w:r>
        <w:tab/>
      </w:r>
      <w:r>
        <w:fldChar w:fldCharType="begin" w:fldLock="1"/>
      </w:r>
      <w:r>
        <w:instrText xml:space="preserve"> PAGEREF _Toc51869988 \h </w:instrText>
      </w:r>
      <w:r>
        <w:fldChar w:fldCharType="separate"/>
      </w:r>
      <w:r>
        <w:t>10</w:t>
      </w:r>
      <w:r>
        <w:fldChar w:fldCharType="end"/>
      </w:r>
    </w:p>
    <w:p w:rsidR="0069224F" w:rsidRPr="007B6577" w:rsidRDefault="0069224F">
      <w:pPr>
        <w:pStyle w:val="TOC4"/>
        <w:rPr>
          <w:rFonts w:ascii="Calibri" w:hAnsi="Calibri"/>
          <w:sz w:val="22"/>
          <w:szCs w:val="22"/>
          <w:lang w:eastAsia="en-GB"/>
        </w:rPr>
      </w:pPr>
      <w:r>
        <w:t>5.2.2.2</w:t>
      </w:r>
      <w:r w:rsidRPr="007B6577">
        <w:rPr>
          <w:rFonts w:ascii="Calibri" w:hAnsi="Calibri"/>
          <w:sz w:val="22"/>
          <w:szCs w:val="22"/>
          <w:lang w:eastAsia="en-GB"/>
        </w:rPr>
        <w:tab/>
      </w:r>
      <w:r>
        <w:rPr>
          <w:lang w:eastAsia="zh-CN"/>
        </w:rPr>
        <w:t>Query</w:t>
      </w:r>
      <w:r>
        <w:tab/>
      </w:r>
      <w:r>
        <w:fldChar w:fldCharType="begin" w:fldLock="1"/>
      </w:r>
      <w:r>
        <w:instrText xml:space="preserve"> PAGEREF _Toc51869989 \h </w:instrText>
      </w:r>
      <w:r>
        <w:fldChar w:fldCharType="separate"/>
      </w:r>
      <w:r>
        <w:t>11</w:t>
      </w:r>
      <w:r>
        <w:fldChar w:fldCharType="end"/>
      </w:r>
    </w:p>
    <w:p w:rsidR="0069224F" w:rsidRPr="007B6577" w:rsidRDefault="0069224F">
      <w:pPr>
        <w:pStyle w:val="TOC5"/>
        <w:rPr>
          <w:rFonts w:ascii="Calibri" w:hAnsi="Calibri"/>
          <w:sz w:val="22"/>
          <w:szCs w:val="22"/>
          <w:lang w:eastAsia="en-GB"/>
        </w:rPr>
      </w:pPr>
      <w:r>
        <w:t>5.2.2.2.1</w:t>
      </w:r>
      <w:r w:rsidRPr="007B6577">
        <w:rPr>
          <w:rFonts w:ascii="Calibri" w:hAnsi="Calibri"/>
          <w:sz w:val="22"/>
          <w:szCs w:val="22"/>
          <w:lang w:eastAsia="en-GB"/>
        </w:rPr>
        <w:tab/>
      </w:r>
      <w:r>
        <w:t>General</w:t>
      </w:r>
      <w:r>
        <w:tab/>
      </w:r>
      <w:r>
        <w:fldChar w:fldCharType="begin" w:fldLock="1"/>
      </w:r>
      <w:r>
        <w:instrText xml:space="preserve"> PAGEREF _Toc51869990 \h </w:instrText>
      </w:r>
      <w:r>
        <w:fldChar w:fldCharType="separate"/>
      </w:r>
      <w:r>
        <w:t>11</w:t>
      </w:r>
      <w:r>
        <w:fldChar w:fldCharType="end"/>
      </w:r>
    </w:p>
    <w:p w:rsidR="0069224F" w:rsidRPr="007B6577" w:rsidRDefault="0069224F">
      <w:pPr>
        <w:pStyle w:val="TOC5"/>
        <w:rPr>
          <w:rFonts w:ascii="Calibri" w:hAnsi="Calibri"/>
          <w:sz w:val="22"/>
          <w:szCs w:val="22"/>
          <w:lang w:eastAsia="en-GB"/>
        </w:rPr>
      </w:pPr>
      <w:r>
        <w:t>5.2.2.2.2</w:t>
      </w:r>
      <w:r w:rsidRPr="007B6577">
        <w:rPr>
          <w:rFonts w:ascii="Calibri" w:hAnsi="Calibri"/>
          <w:sz w:val="22"/>
          <w:szCs w:val="22"/>
          <w:lang w:eastAsia="en-GB"/>
        </w:rPr>
        <w:tab/>
      </w:r>
      <w:r>
        <w:rPr>
          <w:lang w:eastAsia="zh-CN"/>
        </w:rPr>
        <w:t>Data retrieval</w:t>
      </w:r>
      <w:r>
        <w:tab/>
      </w:r>
      <w:r>
        <w:fldChar w:fldCharType="begin" w:fldLock="1"/>
      </w:r>
      <w:r>
        <w:instrText xml:space="preserve"> PAGEREF _Toc51869991 \h </w:instrText>
      </w:r>
      <w:r>
        <w:fldChar w:fldCharType="separate"/>
      </w:r>
      <w:r>
        <w:t>11</w:t>
      </w:r>
      <w:r>
        <w:fldChar w:fldCharType="end"/>
      </w:r>
    </w:p>
    <w:p w:rsidR="0069224F" w:rsidRPr="007B6577" w:rsidRDefault="0069224F">
      <w:pPr>
        <w:pStyle w:val="TOC5"/>
        <w:rPr>
          <w:rFonts w:ascii="Calibri" w:hAnsi="Calibri"/>
          <w:sz w:val="22"/>
          <w:szCs w:val="22"/>
          <w:lang w:eastAsia="en-GB"/>
        </w:rPr>
      </w:pPr>
      <w:r>
        <w:t>5.2.2.2.</w:t>
      </w:r>
      <w:r>
        <w:rPr>
          <w:lang w:eastAsia="zh-CN"/>
        </w:rPr>
        <w:t>3</w:t>
      </w:r>
      <w:r w:rsidRPr="007B6577">
        <w:rPr>
          <w:rFonts w:ascii="Calibri" w:hAnsi="Calibri"/>
          <w:sz w:val="22"/>
          <w:szCs w:val="22"/>
          <w:lang w:eastAsia="en-GB"/>
        </w:rPr>
        <w:tab/>
      </w:r>
      <w:r>
        <w:rPr>
          <w:lang w:eastAsia="zh-CN"/>
        </w:rPr>
        <w:t>Retrieval of subset of a resource</w:t>
      </w:r>
      <w:r>
        <w:tab/>
      </w:r>
      <w:r>
        <w:fldChar w:fldCharType="begin" w:fldLock="1"/>
      </w:r>
      <w:r>
        <w:instrText xml:space="preserve"> PAGEREF _Toc51869992 \h </w:instrText>
      </w:r>
      <w:r>
        <w:fldChar w:fldCharType="separate"/>
      </w:r>
      <w:r>
        <w:t>12</w:t>
      </w:r>
      <w:r>
        <w:fldChar w:fldCharType="end"/>
      </w:r>
    </w:p>
    <w:p w:rsidR="0069224F" w:rsidRPr="007B6577" w:rsidRDefault="0069224F">
      <w:pPr>
        <w:pStyle w:val="TOC4"/>
        <w:rPr>
          <w:rFonts w:ascii="Calibri" w:hAnsi="Calibri"/>
          <w:sz w:val="22"/>
          <w:szCs w:val="22"/>
          <w:lang w:eastAsia="en-GB"/>
        </w:rPr>
      </w:pPr>
      <w:r>
        <w:t>5.2.2.3</w:t>
      </w:r>
      <w:r w:rsidRPr="007B6577">
        <w:rPr>
          <w:rFonts w:ascii="Calibri" w:hAnsi="Calibri"/>
          <w:sz w:val="22"/>
          <w:szCs w:val="22"/>
          <w:lang w:eastAsia="en-GB"/>
        </w:rPr>
        <w:tab/>
      </w:r>
      <w:r>
        <w:rPr>
          <w:lang w:eastAsia="zh-CN"/>
        </w:rPr>
        <w:t>Create</w:t>
      </w:r>
      <w:r>
        <w:tab/>
      </w:r>
      <w:r>
        <w:fldChar w:fldCharType="begin" w:fldLock="1"/>
      </w:r>
      <w:r>
        <w:instrText xml:space="preserve"> PAGEREF _Toc51869993 \h </w:instrText>
      </w:r>
      <w:r>
        <w:fldChar w:fldCharType="separate"/>
      </w:r>
      <w:r>
        <w:t>13</w:t>
      </w:r>
      <w:r>
        <w:fldChar w:fldCharType="end"/>
      </w:r>
    </w:p>
    <w:p w:rsidR="0069224F" w:rsidRPr="007B6577" w:rsidRDefault="0069224F">
      <w:pPr>
        <w:pStyle w:val="TOC5"/>
        <w:rPr>
          <w:rFonts w:ascii="Calibri" w:hAnsi="Calibri"/>
          <w:sz w:val="22"/>
          <w:szCs w:val="22"/>
          <w:lang w:eastAsia="en-GB"/>
        </w:rPr>
      </w:pPr>
      <w:r>
        <w:t>5.2.2.3.1</w:t>
      </w:r>
      <w:r w:rsidRPr="007B6577">
        <w:rPr>
          <w:rFonts w:ascii="Calibri" w:hAnsi="Calibri"/>
          <w:sz w:val="22"/>
          <w:szCs w:val="22"/>
          <w:lang w:eastAsia="en-GB"/>
        </w:rPr>
        <w:tab/>
      </w:r>
      <w:r>
        <w:t>General</w:t>
      </w:r>
      <w:r>
        <w:tab/>
      </w:r>
      <w:r>
        <w:fldChar w:fldCharType="begin" w:fldLock="1"/>
      </w:r>
      <w:r>
        <w:instrText xml:space="preserve"> PAGEREF _Toc51869994 \h </w:instrText>
      </w:r>
      <w:r>
        <w:fldChar w:fldCharType="separate"/>
      </w:r>
      <w:r>
        <w:t>13</w:t>
      </w:r>
      <w:r>
        <w:fldChar w:fldCharType="end"/>
      </w:r>
    </w:p>
    <w:p w:rsidR="0069224F" w:rsidRPr="007B6577" w:rsidRDefault="0069224F">
      <w:pPr>
        <w:pStyle w:val="TOC5"/>
        <w:rPr>
          <w:rFonts w:ascii="Calibri" w:hAnsi="Calibri"/>
          <w:sz w:val="22"/>
          <w:szCs w:val="22"/>
          <w:lang w:eastAsia="en-GB"/>
        </w:rPr>
      </w:pPr>
      <w:r>
        <w:t>5.2.2.3.2</w:t>
      </w:r>
      <w:r w:rsidRPr="007B6577">
        <w:rPr>
          <w:rFonts w:ascii="Calibri" w:hAnsi="Calibri"/>
          <w:sz w:val="22"/>
          <w:szCs w:val="22"/>
          <w:lang w:eastAsia="en-GB"/>
        </w:rPr>
        <w:tab/>
      </w:r>
      <w:r>
        <w:t>Data Creation using PUT</w:t>
      </w:r>
      <w:r>
        <w:tab/>
      </w:r>
      <w:r>
        <w:fldChar w:fldCharType="begin" w:fldLock="1"/>
      </w:r>
      <w:r>
        <w:instrText xml:space="preserve"> PAGEREF _Toc51869995 \h </w:instrText>
      </w:r>
      <w:r>
        <w:fldChar w:fldCharType="separate"/>
      </w:r>
      <w:r>
        <w:t>13</w:t>
      </w:r>
      <w:r>
        <w:fldChar w:fldCharType="end"/>
      </w:r>
    </w:p>
    <w:p w:rsidR="0069224F" w:rsidRPr="007B6577" w:rsidRDefault="0069224F">
      <w:pPr>
        <w:pStyle w:val="TOC5"/>
        <w:rPr>
          <w:rFonts w:ascii="Calibri" w:hAnsi="Calibri"/>
          <w:sz w:val="22"/>
          <w:szCs w:val="22"/>
          <w:lang w:eastAsia="en-GB"/>
        </w:rPr>
      </w:pPr>
      <w:r>
        <w:t>5.2.2.3.3</w:t>
      </w:r>
      <w:r w:rsidRPr="007B6577">
        <w:rPr>
          <w:rFonts w:ascii="Calibri" w:hAnsi="Calibri"/>
          <w:sz w:val="22"/>
          <w:szCs w:val="22"/>
          <w:lang w:eastAsia="en-GB"/>
        </w:rPr>
        <w:tab/>
      </w:r>
      <w:r>
        <w:t>Data Creation using POST</w:t>
      </w:r>
      <w:r>
        <w:tab/>
      </w:r>
      <w:r>
        <w:fldChar w:fldCharType="begin" w:fldLock="1"/>
      </w:r>
      <w:r>
        <w:instrText xml:space="preserve"> PAGEREF _Toc51869996 \h </w:instrText>
      </w:r>
      <w:r>
        <w:fldChar w:fldCharType="separate"/>
      </w:r>
      <w:r>
        <w:t>14</w:t>
      </w:r>
      <w:r>
        <w:fldChar w:fldCharType="end"/>
      </w:r>
    </w:p>
    <w:p w:rsidR="0069224F" w:rsidRPr="007B6577" w:rsidRDefault="0069224F">
      <w:pPr>
        <w:pStyle w:val="TOC4"/>
        <w:rPr>
          <w:rFonts w:ascii="Calibri" w:hAnsi="Calibri"/>
          <w:sz w:val="22"/>
          <w:szCs w:val="22"/>
          <w:lang w:eastAsia="en-GB"/>
        </w:rPr>
      </w:pPr>
      <w:r>
        <w:t>5.2.2.</w:t>
      </w:r>
      <w:r>
        <w:rPr>
          <w:lang w:eastAsia="zh-CN"/>
        </w:rPr>
        <w:t>4</w:t>
      </w:r>
      <w:r w:rsidRPr="007B6577">
        <w:rPr>
          <w:rFonts w:ascii="Calibri" w:hAnsi="Calibri"/>
          <w:sz w:val="22"/>
          <w:szCs w:val="22"/>
          <w:lang w:eastAsia="en-GB"/>
        </w:rPr>
        <w:tab/>
      </w:r>
      <w:r>
        <w:rPr>
          <w:lang w:eastAsia="zh-CN"/>
        </w:rPr>
        <w:t>Delete</w:t>
      </w:r>
      <w:r>
        <w:tab/>
      </w:r>
      <w:r>
        <w:fldChar w:fldCharType="begin" w:fldLock="1"/>
      </w:r>
      <w:r>
        <w:instrText xml:space="preserve"> PAGEREF _Toc51869997 \h </w:instrText>
      </w:r>
      <w:r>
        <w:fldChar w:fldCharType="separate"/>
      </w:r>
      <w:r>
        <w:t>14</w:t>
      </w:r>
      <w:r>
        <w:fldChar w:fldCharType="end"/>
      </w:r>
    </w:p>
    <w:p w:rsidR="0069224F" w:rsidRPr="007B6577" w:rsidRDefault="0069224F">
      <w:pPr>
        <w:pStyle w:val="TOC5"/>
        <w:rPr>
          <w:rFonts w:ascii="Calibri" w:hAnsi="Calibri"/>
          <w:sz w:val="22"/>
          <w:szCs w:val="22"/>
          <w:lang w:eastAsia="en-GB"/>
        </w:rPr>
      </w:pPr>
      <w:r>
        <w:t>5.2.2.</w:t>
      </w:r>
      <w:r>
        <w:rPr>
          <w:lang w:eastAsia="zh-CN"/>
        </w:rPr>
        <w:t>4</w:t>
      </w:r>
      <w:r>
        <w:t>.1</w:t>
      </w:r>
      <w:r w:rsidRPr="007B6577">
        <w:rPr>
          <w:rFonts w:ascii="Calibri" w:hAnsi="Calibri"/>
          <w:sz w:val="22"/>
          <w:szCs w:val="22"/>
          <w:lang w:eastAsia="en-GB"/>
        </w:rPr>
        <w:tab/>
      </w:r>
      <w:r>
        <w:t>General</w:t>
      </w:r>
      <w:r>
        <w:tab/>
      </w:r>
      <w:r>
        <w:fldChar w:fldCharType="begin" w:fldLock="1"/>
      </w:r>
      <w:r>
        <w:instrText xml:space="preserve"> PAGEREF _Toc51869998 \h </w:instrText>
      </w:r>
      <w:r>
        <w:fldChar w:fldCharType="separate"/>
      </w:r>
      <w:r>
        <w:t>14</w:t>
      </w:r>
      <w:r>
        <w:fldChar w:fldCharType="end"/>
      </w:r>
    </w:p>
    <w:p w:rsidR="0069224F" w:rsidRPr="007B6577" w:rsidRDefault="0069224F">
      <w:pPr>
        <w:pStyle w:val="TOC5"/>
        <w:rPr>
          <w:rFonts w:ascii="Calibri" w:hAnsi="Calibri"/>
          <w:sz w:val="22"/>
          <w:szCs w:val="22"/>
          <w:lang w:eastAsia="en-GB"/>
        </w:rPr>
      </w:pPr>
      <w:r>
        <w:t>5.2.2.</w:t>
      </w:r>
      <w:r>
        <w:rPr>
          <w:lang w:eastAsia="zh-CN"/>
        </w:rPr>
        <w:t>4</w:t>
      </w:r>
      <w:r>
        <w:t>.2</w:t>
      </w:r>
      <w:r w:rsidRPr="007B6577">
        <w:rPr>
          <w:rFonts w:ascii="Calibri" w:hAnsi="Calibri"/>
          <w:sz w:val="22"/>
          <w:szCs w:val="22"/>
          <w:lang w:eastAsia="en-GB"/>
        </w:rPr>
        <w:tab/>
      </w:r>
      <w:r>
        <w:t>Deleting Data</w:t>
      </w:r>
      <w:r>
        <w:tab/>
      </w:r>
      <w:r>
        <w:fldChar w:fldCharType="begin" w:fldLock="1"/>
      </w:r>
      <w:r>
        <w:instrText xml:space="preserve"> PAGEREF _Toc51869999 \h </w:instrText>
      </w:r>
      <w:r>
        <w:fldChar w:fldCharType="separate"/>
      </w:r>
      <w:r>
        <w:t>14</w:t>
      </w:r>
      <w:r>
        <w:fldChar w:fldCharType="end"/>
      </w:r>
    </w:p>
    <w:p w:rsidR="0069224F" w:rsidRPr="007B6577" w:rsidRDefault="0069224F">
      <w:pPr>
        <w:pStyle w:val="TOC4"/>
        <w:rPr>
          <w:rFonts w:ascii="Calibri" w:hAnsi="Calibri"/>
          <w:sz w:val="22"/>
          <w:szCs w:val="22"/>
          <w:lang w:eastAsia="en-GB"/>
        </w:rPr>
      </w:pPr>
      <w:r>
        <w:t>5.2.2.</w:t>
      </w:r>
      <w:r>
        <w:rPr>
          <w:lang w:eastAsia="zh-CN"/>
        </w:rPr>
        <w:t>5</w:t>
      </w:r>
      <w:r w:rsidRPr="007B6577">
        <w:rPr>
          <w:rFonts w:ascii="Calibri" w:hAnsi="Calibri"/>
          <w:sz w:val="22"/>
          <w:szCs w:val="22"/>
          <w:lang w:eastAsia="en-GB"/>
        </w:rPr>
        <w:tab/>
      </w:r>
      <w:r>
        <w:rPr>
          <w:lang w:eastAsia="zh-CN"/>
        </w:rPr>
        <w:t>Update</w:t>
      </w:r>
      <w:r>
        <w:tab/>
      </w:r>
      <w:r>
        <w:fldChar w:fldCharType="begin" w:fldLock="1"/>
      </w:r>
      <w:r>
        <w:instrText xml:space="preserve"> PAGEREF _Toc51870000 \h </w:instrText>
      </w:r>
      <w:r>
        <w:fldChar w:fldCharType="separate"/>
      </w:r>
      <w:r>
        <w:t>15</w:t>
      </w:r>
      <w:r>
        <w:fldChar w:fldCharType="end"/>
      </w:r>
    </w:p>
    <w:p w:rsidR="0069224F" w:rsidRPr="007B6577" w:rsidRDefault="0069224F">
      <w:pPr>
        <w:pStyle w:val="TOC5"/>
        <w:rPr>
          <w:rFonts w:ascii="Calibri" w:hAnsi="Calibri"/>
          <w:sz w:val="22"/>
          <w:szCs w:val="22"/>
          <w:lang w:eastAsia="en-GB"/>
        </w:rPr>
      </w:pPr>
      <w:r>
        <w:t>5.2.2.</w:t>
      </w:r>
      <w:r>
        <w:rPr>
          <w:lang w:eastAsia="zh-CN"/>
        </w:rPr>
        <w:t>5</w:t>
      </w:r>
      <w:r>
        <w:t>.1</w:t>
      </w:r>
      <w:r w:rsidRPr="007B6577">
        <w:rPr>
          <w:rFonts w:ascii="Calibri" w:hAnsi="Calibri"/>
          <w:sz w:val="22"/>
          <w:szCs w:val="22"/>
          <w:lang w:eastAsia="en-GB"/>
        </w:rPr>
        <w:tab/>
      </w:r>
      <w:r>
        <w:t>General</w:t>
      </w:r>
      <w:r>
        <w:tab/>
      </w:r>
      <w:r>
        <w:fldChar w:fldCharType="begin" w:fldLock="1"/>
      </w:r>
      <w:r>
        <w:instrText xml:space="preserve"> PAGEREF _Toc51870001 \h </w:instrText>
      </w:r>
      <w:r>
        <w:fldChar w:fldCharType="separate"/>
      </w:r>
      <w:r>
        <w:t>15</w:t>
      </w:r>
      <w:r>
        <w:fldChar w:fldCharType="end"/>
      </w:r>
    </w:p>
    <w:p w:rsidR="0069224F" w:rsidRPr="007B6577" w:rsidRDefault="0069224F">
      <w:pPr>
        <w:pStyle w:val="TOC5"/>
        <w:rPr>
          <w:rFonts w:ascii="Calibri" w:hAnsi="Calibri"/>
          <w:sz w:val="22"/>
          <w:szCs w:val="22"/>
          <w:lang w:eastAsia="en-GB"/>
        </w:rPr>
      </w:pPr>
      <w:r>
        <w:t>5.2.2.</w:t>
      </w:r>
      <w:r>
        <w:rPr>
          <w:lang w:eastAsia="zh-CN"/>
        </w:rPr>
        <w:t>5</w:t>
      </w:r>
      <w:r>
        <w:t>.2</w:t>
      </w:r>
      <w:r w:rsidRPr="007B6577">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_Toc51870002 \h </w:instrText>
      </w:r>
      <w:r>
        <w:fldChar w:fldCharType="separate"/>
      </w:r>
      <w:r>
        <w:t>15</w:t>
      </w:r>
      <w:r>
        <w:fldChar w:fldCharType="end"/>
      </w:r>
    </w:p>
    <w:p w:rsidR="0069224F" w:rsidRPr="007B6577" w:rsidRDefault="0069224F">
      <w:pPr>
        <w:pStyle w:val="TOC5"/>
        <w:rPr>
          <w:rFonts w:ascii="Calibri" w:hAnsi="Calibri"/>
          <w:sz w:val="22"/>
          <w:szCs w:val="22"/>
          <w:lang w:eastAsia="en-GB"/>
        </w:rPr>
      </w:pPr>
      <w:r>
        <w:t>5.2.2.</w:t>
      </w:r>
      <w:r>
        <w:rPr>
          <w:lang w:eastAsia="zh-CN"/>
        </w:rPr>
        <w:t>5</w:t>
      </w:r>
      <w:r>
        <w:t>.3</w:t>
      </w:r>
      <w:r w:rsidRPr="007B6577">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_Toc51870003 \h </w:instrText>
      </w:r>
      <w:r>
        <w:fldChar w:fldCharType="separate"/>
      </w:r>
      <w:r>
        <w:t>16</w:t>
      </w:r>
      <w:r>
        <w:fldChar w:fldCharType="end"/>
      </w:r>
    </w:p>
    <w:p w:rsidR="0069224F" w:rsidRPr="007B6577" w:rsidRDefault="0069224F">
      <w:pPr>
        <w:pStyle w:val="TOC4"/>
        <w:rPr>
          <w:rFonts w:ascii="Calibri" w:hAnsi="Calibri"/>
          <w:sz w:val="22"/>
          <w:szCs w:val="22"/>
          <w:lang w:eastAsia="en-GB"/>
        </w:rPr>
      </w:pPr>
      <w:r>
        <w:t>5.2.2.</w:t>
      </w:r>
      <w:r>
        <w:rPr>
          <w:lang w:eastAsia="zh-CN"/>
        </w:rPr>
        <w:t>6</w:t>
      </w:r>
      <w:r w:rsidRPr="007B6577">
        <w:rPr>
          <w:rFonts w:ascii="Calibri" w:hAnsi="Calibri"/>
          <w:sz w:val="22"/>
          <w:szCs w:val="22"/>
          <w:lang w:eastAsia="en-GB"/>
        </w:rPr>
        <w:tab/>
      </w:r>
      <w:r>
        <w:rPr>
          <w:lang w:eastAsia="zh-CN"/>
        </w:rPr>
        <w:t>Subscribe</w:t>
      </w:r>
      <w:r>
        <w:tab/>
      </w:r>
      <w:r>
        <w:fldChar w:fldCharType="begin" w:fldLock="1"/>
      </w:r>
      <w:r>
        <w:instrText xml:space="preserve"> PAGEREF _Toc51870004 \h </w:instrText>
      </w:r>
      <w:r>
        <w:fldChar w:fldCharType="separate"/>
      </w:r>
      <w:r>
        <w:t>16</w:t>
      </w:r>
      <w:r>
        <w:fldChar w:fldCharType="end"/>
      </w:r>
    </w:p>
    <w:p w:rsidR="0069224F" w:rsidRPr="007B6577" w:rsidRDefault="0069224F">
      <w:pPr>
        <w:pStyle w:val="TOC5"/>
        <w:rPr>
          <w:rFonts w:ascii="Calibri" w:hAnsi="Calibri"/>
          <w:sz w:val="22"/>
          <w:szCs w:val="22"/>
          <w:lang w:eastAsia="en-GB"/>
        </w:rPr>
      </w:pPr>
      <w:r>
        <w:t>5.2.2.</w:t>
      </w:r>
      <w:r>
        <w:rPr>
          <w:lang w:eastAsia="zh-CN"/>
        </w:rPr>
        <w:t>6</w:t>
      </w:r>
      <w:r>
        <w:t>.1</w:t>
      </w:r>
      <w:r w:rsidRPr="007B6577">
        <w:rPr>
          <w:rFonts w:ascii="Calibri" w:hAnsi="Calibri"/>
          <w:sz w:val="22"/>
          <w:szCs w:val="22"/>
          <w:lang w:eastAsia="en-GB"/>
        </w:rPr>
        <w:tab/>
      </w:r>
      <w:r>
        <w:t>General</w:t>
      </w:r>
      <w:r>
        <w:tab/>
      </w:r>
      <w:r>
        <w:fldChar w:fldCharType="begin" w:fldLock="1"/>
      </w:r>
      <w:r>
        <w:instrText xml:space="preserve"> PAGEREF _Toc51870005 \h </w:instrText>
      </w:r>
      <w:r>
        <w:fldChar w:fldCharType="separate"/>
      </w:r>
      <w:r>
        <w:t>16</w:t>
      </w:r>
      <w:r>
        <w:fldChar w:fldCharType="end"/>
      </w:r>
    </w:p>
    <w:p w:rsidR="0069224F" w:rsidRPr="007B6577" w:rsidRDefault="0069224F">
      <w:pPr>
        <w:pStyle w:val="TOC5"/>
        <w:rPr>
          <w:rFonts w:ascii="Calibri" w:hAnsi="Calibri"/>
          <w:sz w:val="22"/>
          <w:szCs w:val="22"/>
          <w:lang w:eastAsia="en-GB"/>
        </w:rPr>
      </w:pPr>
      <w:r>
        <w:t>5.2.2.</w:t>
      </w:r>
      <w:r>
        <w:rPr>
          <w:lang w:eastAsia="zh-CN"/>
        </w:rPr>
        <w:t>6</w:t>
      </w:r>
      <w:r>
        <w:t>.2</w:t>
      </w:r>
      <w:r w:rsidRPr="007B6577">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_Toc51870006 \h </w:instrText>
      </w:r>
      <w:r>
        <w:fldChar w:fldCharType="separate"/>
      </w:r>
      <w:r>
        <w:t>16</w:t>
      </w:r>
      <w:r>
        <w:fldChar w:fldCharType="end"/>
      </w:r>
    </w:p>
    <w:p w:rsidR="0069224F" w:rsidRPr="007B6577" w:rsidRDefault="0069224F">
      <w:pPr>
        <w:pStyle w:val="TOC5"/>
        <w:rPr>
          <w:rFonts w:ascii="Calibri" w:hAnsi="Calibri"/>
          <w:sz w:val="22"/>
          <w:szCs w:val="22"/>
          <w:lang w:eastAsia="en-GB"/>
        </w:rPr>
      </w:pPr>
      <w:r>
        <w:t>5.2.2.</w:t>
      </w:r>
      <w:r>
        <w:rPr>
          <w:lang w:eastAsia="zh-CN"/>
        </w:rPr>
        <w:t>6</w:t>
      </w:r>
      <w:r>
        <w:t>.3</w:t>
      </w:r>
      <w:r w:rsidRPr="007B6577">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_Toc51870007 \h </w:instrText>
      </w:r>
      <w:r>
        <w:fldChar w:fldCharType="separate"/>
      </w:r>
      <w:r>
        <w:t>17</w:t>
      </w:r>
      <w:r>
        <w:fldChar w:fldCharType="end"/>
      </w:r>
    </w:p>
    <w:p w:rsidR="0069224F" w:rsidRPr="007B6577" w:rsidRDefault="0069224F">
      <w:pPr>
        <w:pStyle w:val="TOC4"/>
        <w:rPr>
          <w:rFonts w:ascii="Calibri" w:hAnsi="Calibri"/>
          <w:sz w:val="22"/>
          <w:szCs w:val="22"/>
          <w:lang w:eastAsia="en-GB"/>
        </w:rPr>
      </w:pPr>
      <w:r>
        <w:t>5.2.2.</w:t>
      </w:r>
      <w:r>
        <w:rPr>
          <w:lang w:eastAsia="zh-CN"/>
        </w:rPr>
        <w:t>7</w:t>
      </w:r>
      <w:r w:rsidRPr="007B6577">
        <w:rPr>
          <w:rFonts w:ascii="Calibri" w:hAnsi="Calibri"/>
          <w:sz w:val="22"/>
          <w:szCs w:val="22"/>
          <w:lang w:eastAsia="en-GB"/>
        </w:rPr>
        <w:tab/>
      </w:r>
      <w:r>
        <w:rPr>
          <w:lang w:eastAsia="zh-CN"/>
        </w:rPr>
        <w:t>Unsubscribe</w:t>
      </w:r>
      <w:r>
        <w:tab/>
      </w:r>
      <w:r>
        <w:fldChar w:fldCharType="begin" w:fldLock="1"/>
      </w:r>
      <w:r>
        <w:instrText xml:space="preserve"> PAGEREF _Toc51870008 \h </w:instrText>
      </w:r>
      <w:r>
        <w:fldChar w:fldCharType="separate"/>
      </w:r>
      <w:r>
        <w:t>18</w:t>
      </w:r>
      <w:r>
        <w:fldChar w:fldCharType="end"/>
      </w:r>
    </w:p>
    <w:p w:rsidR="0069224F" w:rsidRPr="007B6577" w:rsidRDefault="0069224F">
      <w:pPr>
        <w:pStyle w:val="TOC5"/>
        <w:rPr>
          <w:rFonts w:ascii="Calibri" w:hAnsi="Calibri"/>
          <w:sz w:val="22"/>
          <w:szCs w:val="22"/>
          <w:lang w:eastAsia="en-GB"/>
        </w:rPr>
      </w:pPr>
      <w:r>
        <w:t>5.2.2.</w:t>
      </w:r>
      <w:r>
        <w:rPr>
          <w:lang w:eastAsia="zh-CN"/>
        </w:rPr>
        <w:t>7</w:t>
      </w:r>
      <w:r>
        <w:t>.1</w:t>
      </w:r>
      <w:r w:rsidRPr="007B6577">
        <w:rPr>
          <w:rFonts w:ascii="Calibri" w:hAnsi="Calibri"/>
          <w:sz w:val="22"/>
          <w:szCs w:val="22"/>
          <w:lang w:eastAsia="en-GB"/>
        </w:rPr>
        <w:tab/>
      </w:r>
      <w:r>
        <w:t>General</w:t>
      </w:r>
      <w:r>
        <w:tab/>
      </w:r>
      <w:r>
        <w:fldChar w:fldCharType="begin" w:fldLock="1"/>
      </w:r>
      <w:r>
        <w:instrText xml:space="preserve"> PAGEREF _Toc51870009 \h </w:instrText>
      </w:r>
      <w:r>
        <w:fldChar w:fldCharType="separate"/>
      </w:r>
      <w:r>
        <w:t>18</w:t>
      </w:r>
      <w:r>
        <w:fldChar w:fldCharType="end"/>
      </w:r>
    </w:p>
    <w:p w:rsidR="0069224F" w:rsidRPr="007B6577" w:rsidRDefault="0069224F">
      <w:pPr>
        <w:pStyle w:val="TOC5"/>
        <w:rPr>
          <w:rFonts w:ascii="Calibri" w:hAnsi="Calibri"/>
          <w:sz w:val="22"/>
          <w:szCs w:val="22"/>
          <w:lang w:eastAsia="en-GB"/>
        </w:rPr>
      </w:pPr>
      <w:r>
        <w:t>5.2.2.</w:t>
      </w:r>
      <w:r>
        <w:rPr>
          <w:lang w:eastAsia="zh-CN"/>
        </w:rPr>
        <w:t>7</w:t>
      </w:r>
      <w:r>
        <w:t>.2</w:t>
      </w:r>
      <w:r w:rsidRPr="007B6577">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_Toc51870010 \h </w:instrText>
      </w:r>
      <w:r>
        <w:fldChar w:fldCharType="separate"/>
      </w:r>
      <w:r>
        <w:t>18</w:t>
      </w:r>
      <w:r>
        <w:fldChar w:fldCharType="end"/>
      </w:r>
    </w:p>
    <w:p w:rsidR="0069224F" w:rsidRPr="007B6577" w:rsidRDefault="0069224F">
      <w:pPr>
        <w:pStyle w:val="TOC4"/>
        <w:rPr>
          <w:rFonts w:ascii="Calibri" w:hAnsi="Calibri"/>
          <w:sz w:val="22"/>
          <w:szCs w:val="22"/>
          <w:lang w:eastAsia="en-GB"/>
        </w:rPr>
      </w:pPr>
      <w:r>
        <w:t>5.2.2.</w:t>
      </w:r>
      <w:r>
        <w:rPr>
          <w:lang w:eastAsia="zh-CN"/>
        </w:rPr>
        <w:t>8</w:t>
      </w:r>
      <w:r w:rsidRPr="007B6577">
        <w:rPr>
          <w:rFonts w:ascii="Calibri" w:hAnsi="Calibri"/>
          <w:sz w:val="22"/>
          <w:szCs w:val="22"/>
          <w:lang w:eastAsia="en-GB"/>
        </w:rPr>
        <w:tab/>
      </w:r>
      <w:r>
        <w:rPr>
          <w:lang w:eastAsia="zh-CN"/>
        </w:rPr>
        <w:t>Notify</w:t>
      </w:r>
      <w:r>
        <w:tab/>
      </w:r>
      <w:r>
        <w:fldChar w:fldCharType="begin" w:fldLock="1"/>
      </w:r>
      <w:r>
        <w:instrText xml:space="preserve"> PAGEREF _Toc51870011 \h </w:instrText>
      </w:r>
      <w:r>
        <w:fldChar w:fldCharType="separate"/>
      </w:r>
      <w:r>
        <w:t>18</w:t>
      </w:r>
      <w:r>
        <w:fldChar w:fldCharType="end"/>
      </w:r>
    </w:p>
    <w:p w:rsidR="0069224F" w:rsidRPr="007B6577" w:rsidRDefault="0069224F">
      <w:pPr>
        <w:pStyle w:val="TOC5"/>
        <w:rPr>
          <w:rFonts w:ascii="Calibri" w:hAnsi="Calibri"/>
          <w:sz w:val="22"/>
          <w:szCs w:val="22"/>
          <w:lang w:eastAsia="en-GB"/>
        </w:rPr>
      </w:pPr>
      <w:r>
        <w:t>5.2.2.</w:t>
      </w:r>
      <w:r>
        <w:rPr>
          <w:lang w:eastAsia="zh-CN"/>
        </w:rPr>
        <w:t>8</w:t>
      </w:r>
      <w:r>
        <w:t>.1</w:t>
      </w:r>
      <w:r w:rsidRPr="007B6577">
        <w:rPr>
          <w:rFonts w:ascii="Calibri" w:hAnsi="Calibri"/>
          <w:sz w:val="22"/>
          <w:szCs w:val="22"/>
          <w:lang w:eastAsia="en-GB"/>
        </w:rPr>
        <w:tab/>
      </w:r>
      <w:r>
        <w:t>General</w:t>
      </w:r>
      <w:r>
        <w:tab/>
      </w:r>
      <w:r>
        <w:fldChar w:fldCharType="begin" w:fldLock="1"/>
      </w:r>
      <w:r>
        <w:instrText xml:space="preserve"> PAGEREF _Toc51870012 \h </w:instrText>
      </w:r>
      <w:r>
        <w:fldChar w:fldCharType="separate"/>
      </w:r>
      <w:r>
        <w:t>18</w:t>
      </w:r>
      <w:r>
        <w:fldChar w:fldCharType="end"/>
      </w:r>
    </w:p>
    <w:p w:rsidR="0069224F" w:rsidRPr="007B6577" w:rsidRDefault="0069224F">
      <w:pPr>
        <w:pStyle w:val="TOC5"/>
        <w:rPr>
          <w:rFonts w:ascii="Calibri" w:hAnsi="Calibri"/>
          <w:sz w:val="22"/>
          <w:szCs w:val="22"/>
          <w:lang w:eastAsia="en-GB"/>
        </w:rPr>
      </w:pPr>
      <w:r>
        <w:t>5.2.2.</w:t>
      </w:r>
      <w:r>
        <w:rPr>
          <w:lang w:eastAsia="zh-CN"/>
        </w:rPr>
        <w:t>8</w:t>
      </w:r>
      <w:r>
        <w:t>.2</w:t>
      </w:r>
      <w:r w:rsidRPr="007B6577">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_Toc51870013 \h </w:instrText>
      </w:r>
      <w:r>
        <w:fldChar w:fldCharType="separate"/>
      </w:r>
      <w:r>
        <w:t>18</w:t>
      </w:r>
      <w:r>
        <w:fldChar w:fldCharType="end"/>
      </w:r>
    </w:p>
    <w:p w:rsidR="0069224F" w:rsidRPr="007B6577" w:rsidRDefault="0069224F">
      <w:pPr>
        <w:pStyle w:val="TOC5"/>
        <w:rPr>
          <w:rFonts w:ascii="Calibri" w:hAnsi="Calibri"/>
          <w:sz w:val="22"/>
          <w:szCs w:val="22"/>
          <w:lang w:eastAsia="en-GB"/>
        </w:rPr>
      </w:pPr>
      <w:r>
        <w:t>5.2.2.</w:t>
      </w:r>
      <w:r>
        <w:rPr>
          <w:lang w:eastAsia="zh-CN"/>
        </w:rPr>
        <w:t>8</w:t>
      </w:r>
      <w:r>
        <w:t>.3</w:t>
      </w:r>
      <w:r w:rsidRPr="007B6577">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_Toc51870014 \h </w:instrText>
      </w:r>
      <w:r>
        <w:fldChar w:fldCharType="separate"/>
      </w:r>
      <w:r>
        <w:t>19</w:t>
      </w:r>
      <w:r>
        <w:fldChar w:fldCharType="end"/>
      </w:r>
    </w:p>
    <w:p w:rsidR="0069224F" w:rsidRPr="007B6577" w:rsidRDefault="0069224F">
      <w:pPr>
        <w:pStyle w:val="TOC2"/>
        <w:rPr>
          <w:rFonts w:ascii="Calibri" w:hAnsi="Calibri"/>
          <w:sz w:val="22"/>
          <w:szCs w:val="22"/>
          <w:lang w:eastAsia="en-GB"/>
        </w:rPr>
      </w:pPr>
      <w:r>
        <w:t>5.3</w:t>
      </w:r>
      <w:r w:rsidRPr="007B6577">
        <w:rPr>
          <w:rFonts w:ascii="Calibri" w:hAnsi="Calibri"/>
          <w:sz w:val="22"/>
          <w:szCs w:val="22"/>
          <w:lang w:eastAsia="en-GB"/>
        </w:rPr>
        <w:tab/>
      </w:r>
      <w:r>
        <w:t>Nudr_GroupIDmap Service</w:t>
      </w:r>
      <w:r>
        <w:tab/>
      </w:r>
      <w:r>
        <w:fldChar w:fldCharType="begin" w:fldLock="1"/>
      </w:r>
      <w:r>
        <w:instrText xml:space="preserve"> PAGEREF _Toc51870015 \h </w:instrText>
      </w:r>
      <w:r>
        <w:fldChar w:fldCharType="separate"/>
      </w:r>
      <w:r>
        <w:t>19</w:t>
      </w:r>
      <w:r>
        <w:fldChar w:fldCharType="end"/>
      </w:r>
    </w:p>
    <w:p w:rsidR="0069224F" w:rsidRPr="007B6577" w:rsidRDefault="0069224F">
      <w:pPr>
        <w:pStyle w:val="TOC3"/>
        <w:rPr>
          <w:rFonts w:ascii="Calibri" w:hAnsi="Calibri"/>
          <w:sz w:val="22"/>
          <w:szCs w:val="22"/>
          <w:lang w:eastAsia="en-GB"/>
        </w:rPr>
      </w:pPr>
      <w:r>
        <w:t>5.3.1</w:t>
      </w:r>
      <w:r w:rsidRPr="007B6577">
        <w:rPr>
          <w:rFonts w:ascii="Calibri" w:hAnsi="Calibri"/>
          <w:sz w:val="22"/>
          <w:szCs w:val="22"/>
          <w:lang w:eastAsia="en-GB"/>
        </w:rPr>
        <w:tab/>
      </w:r>
      <w:r>
        <w:t>Service Description</w:t>
      </w:r>
      <w:r>
        <w:tab/>
      </w:r>
      <w:r>
        <w:fldChar w:fldCharType="begin" w:fldLock="1"/>
      </w:r>
      <w:r>
        <w:instrText xml:space="preserve"> PAGEREF _Toc51870016 \h </w:instrText>
      </w:r>
      <w:r>
        <w:fldChar w:fldCharType="separate"/>
      </w:r>
      <w:r>
        <w:t>19</w:t>
      </w:r>
      <w:r>
        <w:fldChar w:fldCharType="end"/>
      </w:r>
    </w:p>
    <w:p w:rsidR="0069224F" w:rsidRPr="007B6577" w:rsidRDefault="0069224F">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_Toc51870017 \h </w:instrText>
      </w:r>
      <w:r>
        <w:fldChar w:fldCharType="separate"/>
      </w:r>
      <w:r>
        <w:t>19</w:t>
      </w:r>
      <w:r>
        <w:fldChar w:fldCharType="end"/>
      </w:r>
    </w:p>
    <w:p w:rsidR="0069224F" w:rsidRPr="007B6577" w:rsidRDefault="0069224F">
      <w:pPr>
        <w:pStyle w:val="TOC3"/>
        <w:rPr>
          <w:rFonts w:ascii="Calibri" w:hAnsi="Calibri"/>
          <w:sz w:val="22"/>
          <w:szCs w:val="22"/>
          <w:lang w:eastAsia="en-GB"/>
        </w:rPr>
      </w:pPr>
      <w:r>
        <w:t>5.3.2</w:t>
      </w:r>
      <w:r w:rsidRPr="007B6577">
        <w:rPr>
          <w:rFonts w:ascii="Calibri" w:hAnsi="Calibri"/>
          <w:sz w:val="22"/>
          <w:szCs w:val="22"/>
          <w:lang w:eastAsia="en-GB"/>
        </w:rPr>
        <w:tab/>
      </w:r>
      <w:r>
        <w:t>Service Operations</w:t>
      </w:r>
      <w:r>
        <w:tab/>
      </w:r>
      <w:r>
        <w:fldChar w:fldCharType="begin" w:fldLock="1"/>
      </w:r>
      <w:r>
        <w:instrText xml:space="preserve"> PAGEREF _Toc51870018 \h </w:instrText>
      </w:r>
      <w:r>
        <w:fldChar w:fldCharType="separate"/>
      </w:r>
      <w:r>
        <w:t>19</w:t>
      </w:r>
      <w:r>
        <w:fldChar w:fldCharType="end"/>
      </w:r>
    </w:p>
    <w:p w:rsidR="0069224F" w:rsidRPr="007B6577" w:rsidRDefault="0069224F">
      <w:pPr>
        <w:pStyle w:val="TOC4"/>
        <w:rPr>
          <w:rFonts w:ascii="Calibri" w:hAnsi="Calibri"/>
          <w:sz w:val="22"/>
          <w:szCs w:val="22"/>
          <w:lang w:eastAsia="en-GB"/>
        </w:rPr>
      </w:pPr>
      <w:r>
        <w:t>5.2.2.1</w:t>
      </w:r>
      <w:r w:rsidRPr="007B6577">
        <w:rPr>
          <w:rFonts w:ascii="Calibri" w:hAnsi="Calibri"/>
          <w:sz w:val="22"/>
          <w:szCs w:val="22"/>
          <w:lang w:eastAsia="en-GB"/>
        </w:rPr>
        <w:tab/>
      </w:r>
      <w:r>
        <w:t>Introduction</w:t>
      </w:r>
      <w:r>
        <w:tab/>
      </w:r>
      <w:r>
        <w:fldChar w:fldCharType="begin" w:fldLock="1"/>
      </w:r>
      <w:r>
        <w:instrText xml:space="preserve"> PAGEREF _Toc51870019 \h </w:instrText>
      </w:r>
      <w:r>
        <w:fldChar w:fldCharType="separate"/>
      </w:r>
      <w:r>
        <w:t>19</w:t>
      </w:r>
      <w:r>
        <w:fldChar w:fldCharType="end"/>
      </w:r>
    </w:p>
    <w:p w:rsidR="0069224F" w:rsidRPr="007B6577" w:rsidRDefault="0069224F">
      <w:pPr>
        <w:pStyle w:val="TOC4"/>
        <w:rPr>
          <w:rFonts w:ascii="Calibri" w:hAnsi="Calibri"/>
          <w:sz w:val="22"/>
          <w:szCs w:val="22"/>
          <w:lang w:eastAsia="en-GB"/>
        </w:rPr>
      </w:pPr>
      <w:r>
        <w:t>5.3.2.2</w:t>
      </w:r>
      <w:r w:rsidRPr="007B6577">
        <w:rPr>
          <w:rFonts w:ascii="Calibri" w:hAnsi="Calibri"/>
          <w:sz w:val="22"/>
          <w:szCs w:val="22"/>
          <w:lang w:eastAsia="en-GB"/>
        </w:rPr>
        <w:tab/>
      </w:r>
      <w:r>
        <w:rPr>
          <w:lang w:eastAsia="zh-CN"/>
        </w:rPr>
        <w:t>Query</w:t>
      </w:r>
      <w:r>
        <w:tab/>
      </w:r>
      <w:r>
        <w:fldChar w:fldCharType="begin" w:fldLock="1"/>
      </w:r>
      <w:r>
        <w:instrText xml:space="preserve"> PAGEREF _Toc51870020 \h </w:instrText>
      </w:r>
      <w:r>
        <w:fldChar w:fldCharType="separate"/>
      </w:r>
      <w:r>
        <w:t>20</w:t>
      </w:r>
      <w:r>
        <w:fldChar w:fldCharType="end"/>
      </w:r>
    </w:p>
    <w:p w:rsidR="0069224F" w:rsidRPr="007B6577" w:rsidRDefault="0069224F">
      <w:pPr>
        <w:pStyle w:val="TOC5"/>
        <w:rPr>
          <w:rFonts w:ascii="Calibri" w:hAnsi="Calibri"/>
          <w:sz w:val="22"/>
          <w:szCs w:val="22"/>
          <w:lang w:eastAsia="en-GB"/>
        </w:rPr>
      </w:pPr>
      <w:r>
        <w:t>5.3.2.2.1</w:t>
      </w:r>
      <w:r w:rsidRPr="007B6577">
        <w:rPr>
          <w:rFonts w:ascii="Calibri" w:hAnsi="Calibri"/>
          <w:sz w:val="22"/>
          <w:szCs w:val="22"/>
          <w:lang w:eastAsia="en-GB"/>
        </w:rPr>
        <w:tab/>
      </w:r>
      <w:r>
        <w:t>General</w:t>
      </w:r>
      <w:r>
        <w:tab/>
      </w:r>
      <w:r>
        <w:fldChar w:fldCharType="begin" w:fldLock="1"/>
      </w:r>
      <w:r>
        <w:instrText xml:space="preserve"> PAGEREF _Toc51870021 \h </w:instrText>
      </w:r>
      <w:r>
        <w:fldChar w:fldCharType="separate"/>
      </w:r>
      <w:r>
        <w:t>20</w:t>
      </w:r>
      <w:r>
        <w:fldChar w:fldCharType="end"/>
      </w:r>
    </w:p>
    <w:p w:rsidR="0069224F" w:rsidRPr="007B6577" w:rsidRDefault="0069224F">
      <w:pPr>
        <w:pStyle w:val="TOC5"/>
        <w:rPr>
          <w:rFonts w:ascii="Calibri" w:hAnsi="Calibri"/>
          <w:sz w:val="22"/>
          <w:szCs w:val="22"/>
          <w:lang w:eastAsia="en-GB"/>
        </w:rPr>
      </w:pPr>
      <w:r>
        <w:t>5.3.2.2.2</w:t>
      </w:r>
      <w:r w:rsidRPr="007B6577">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_Toc51870022 \h </w:instrText>
      </w:r>
      <w:r>
        <w:fldChar w:fldCharType="separate"/>
      </w:r>
      <w:r>
        <w:t>20</w:t>
      </w:r>
      <w:r>
        <w:fldChar w:fldCharType="end"/>
      </w:r>
    </w:p>
    <w:p w:rsidR="0069224F" w:rsidRPr="007B6577" w:rsidRDefault="0069224F">
      <w:pPr>
        <w:pStyle w:val="TOC1"/>
        <w:rPr>
          <w:rFonts w:ascii="Calibri" w:hAnsi="Calibri"/>
          <w:szCs w:val="22"/>
          <w:lang w:eastAsia="en-GB"/>
        </w:rPr>
      </w:pPr>
      <w:r>
        <w:t>6</w:t>
      </w:r>
      <w:r w:rsidRPr="007B6577">
        <w:rPr>
          <w:rFonts w:ascii="Calibri" w:hAnsi="Calibri"/>
          <w:szCs w:val="22"/>
          <w:lang w:eastAsia="en-GB"/>
        </w:rPr>
        <w:tab/>
      </w:r>
      <w:r>
        <w:t>API Definitions</w:t>
      </w:r>
      <w:r>
        <w:tab/>
      </w:r>
      <w:r>
        <w:fldChar w:fldCharType="begin" w:fldLock="1"/>
      </w:r>
      <w:r>
        <w:instrText xml:space="preserve"> PAGEREF _Toc51870023 \h </w:instrText>
      </w:r>
      <w:r>
        <w:fldChar w:fldCharType="separate"/>
      </w:r>
      <w:r>
        <w:t>20</w:t>
      </w:r>
      <w:r>
        <w:fldChar w:fldCharType="end"/>
      </w:r>
    </w:p>
    <w:p w:rsidR="0069224F" w:rsidRPr="007B6577" w:rsidRDefault="0069224F">
      <w:pPr>
        <w:pStyle w:val="TOC2"/>
        <w:rPr>
          <w:rFonts w:ascii="Calibri" w:hAnsi="Calibri"/>
          <w:sz w:val="22"/>
          <w:szCs w:val="22"/>
          <w:lang w:eastAsia="en-GB"/>
        </w:rPr>
      </w:pPr>
      <w:r>
        <w:t>6.1</w:t>
      </w:r>
      <w:r w:rsidRPr="007B6577">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_Toc51870024 \h </w:instrText>
      </w:r>
      <w:r>
        <w:fldChar w:fldCharType="separate"/>
      </w:r>
      <w:r>
        <w:t>20</w:t>
      </w:r>
      <w:r>
        <w:fldChar w:fldCharType="end"/>
      </w:r>
    </w:p>
    <w:p w:rsidR="0069224F" w:rsidRPr="007B6577" w:rsidRDefault="0069224F">
      <w:pPr>
        <w:pStyle w:val="TOC3"/>
        <w:rPr>
          <w:rFonts w:ascii="Calibri" w:hAnsi="Calibri"/>
          <w:sz w:val="22"/>
          <w:szCs w:val="22"/>
          <w:lang w:eastAsia="en-GB"/>
        </w:rPr>
      </w:pPr>
      <w:r>
        <w:t>6.1.1</w:t>
      </w:r>
      <w:r w:rsidRPr="007B6577">
        <w:rPr>
          <w:rFonts w:ascii="Calibri" w:hAnsi="Calibri"/>
          <w:sz w:val="22"/>
          <w:szCs w:val="22"/>
          <w:lang w:eastAsia="en-GB"/>
        </w:rPr>
        <w:tab/>
      </w:r>
      <w:r>
        <w:t>API URI</w:t>
      </w:r>
      <w:r>
        <w:tab/>
      </w:r>
      <w:r>
        <w:fldChar w:fldCharType="begin" w:fldLock="1"/>
      </w:r>
      <w:r>
        <w:instrText xml:space="preserve"> PAGEREF _Toc51870025 \h </w:instrText>
      </w:r>
      <w:r>
        <w:fldChar w:fldCharType="separate"/>
      </w:r>
      <w:r>
        <w:t>20</w:t>
      </w:r>
      <w:r>
        <w:fldChar w:fldCharType="end"/>
      </w:r>
    </w:p>
    <w:p w:rsidR="0069224F" w:rsidRPr="007B6577" w:rsidRDefault="0069224F">
      <w:pPr>
        <w:pStyle w:val="TOC3"/>
        <w:rPr>
          <w:rFonts w:ascii="Calibri" w:hAnsi="Calibri"/>
          <w:sz w:val="22"/>
          <w:szCs w:val="22"/>
          <w:lang w:eastAsia="en-GB"/>
        </w:rPr>
      </w:pPr>
      <w:r>
        <w:t>6.1.2</w:t>
      </w:r>
      <w:r w:rsidRPr="007B6577">
        <w:rPr>
          <w:rFonts w:ascii="Calibri" w:hAnsi="Calibri"/>
          <w:sz w:val="22"/>
          <w:szCs w:val="22"/>
          <w:lang w:eastAsia="en-GB"/>
        </w:rPr>
        <w:tab/>
      </w:r>
      <w:r>
        <w:t>Usage of HTTP</w:t>
      </w:r>
      <w:r>
        <w:tab/>
      </w:r>
      <w:r>
        <w:fldChar w:fldCharType="begin" w:fldLock="1"/>
      </w:r>
      <w:r>
        <w:instrText xml:space="preserve"> PAGEREF _Toc51870026 \h </w:instrText>
      </w:r>
      <w:r>
        <w:fldChar w:fldCharType="separate"/>
      </w:r>
      <w:r>
        <w:t>21</w:t>
      </w:r>
      <w:r>
        <w:fldChar w:fldCharType="end"/>
      </w:r>
    </w:p>
    <w:p w:rsidR="0069224F" w:rsidRPr="007B6577" w:rsidRDefault="0069224F">
      <w:pPr>
        <w:pStyle w:val="TOC4"/>
        <w:rPr>
          <w:rFonts w:ascii="Calibri" w:hAnsi="Calibri"/>
          <w:sz w:val="22"/>
          <w:szCs w:val="22"/>
          <w:lang w:eastAsia="en-GB"/>
        </w:rPr>
      </w:pPr>
      <w:r>
        <w:lastRenderedPageBreak/>
        <w:t>6.1.2.1</w:t>
      </w:r>
      <w:r w:rsidRPr="007B6577">
        <w:rPr>
          <w:rFonts w:ascii="Calibri" w:hAnsi="Calibri"/>
          <w:sz w:val="22"/>
          <w:szCs w:val="22"/>
          <w:lang w:eastAsia="en-GB"/>
        </w:rPr>
        <w:tab/>
      </w:r>
      <w:r>
        <w:t>General</w:t>
      </w:r>
      <w:r>
        <w:tab/>
      </w:r>
      <w:r>
        <w:fldChar w:fldCharType="begin" w:fldLock="1"/>
      </w:r>
      <w:r>
        <w:instrText xml:space="preserve"> PAGEREF _Toc51870027 \h </w:instrText>
      </w:r>
      <w:r>
        <w:fldChar w:fldCharType="separate"/>
      </w:r>
      <w:r>
        <w:t>21</w:t>
      </w:r>
      <w:r>
        <w:fldChar w:fldCharType="end"/>
      </w:r>
    </w:p>
    <w:p w:rsidR="0069224F" w:rsidRPr="007B6577" w:rsidRDefault="0069224F">
      <w:pPr>
        <w:pStyle w:val="TOC4"/>
        <w:rPr>
          <w:rFonts w:ascii="Calibri" w:hAnsi="Calibri"/>
          <w:sz w:val="22"/>
          <w:szCs w:val="22"/>
          <w:lang w:eastAsia="en-GB"/>
        </w:rPr>
      </w:pPr>
      <w:r>
        <w:t>6.1.2.2</w:t>
      </w:r>
      <w:r w:rsidRPr="007B6577">
        <w:rPr>
          <w:rFonts w:ascii="Calibri" w:hAnsi="Calibri"/>
          <w:sz w:val="22"/>
          <w:szCs w:val="22"/>
          <w:lang w:eastAsia="en-GB"/>
        </w:rPr>
        <w:tab/>
      </w:r>
      <w:r>
        <w:t>HTTP standard headers</w:t>
      </w:r>
      <w:r>
        <w:tab/>
      </w:r>
      <w:r>
        <w:fldChar w:fldCharType="begin" w:fldLock="1"/>
      </w:r>
      <w:r>
        <w:instrText xml:space="preserve"> PAGEREF _Toc51870028 \h </w:instrText>
      </w:r>
      <w:r>
        <w:fldChar w:fldCharType="separate"/>
      </w:r>
      <w:r>
        <w:t>21</w:t>
      </w:r>
      <w:r>
        <w:fldChar w:fldCharType="end"/>
      </w:r>
    </w:p>
    <w:p w:rsidR="0069224F" w:rsidRPr="007B6577" w:rsidRDefault="0069224F">
      <w:pPr>
        <w:pStyle w:val="TOC5"/>
        <w:rPr>
          <w:rFonts w:ascii="Calibri" w:hAnsi="Calibri"/>
          <w:sz w:val="22"/>
          <w:szCs w:val="22"/>
          <w:lang w:eastAsia="en-GB"/>
        </w:rPr>
      </w:pPr>
      <w:r>
        <w:t>6.1.2.2.1</w:t>
      </w:r>
      <w:r w:rsidRPr="007B6577">
        <w:rPr>
          <w:rFonts w:ascii="Calibri" w:hAnsi="Calibri"/>
          <w:sz w:val="22"/>
          <w:szCs w:val="22"/>
          <w:lang w:eastAsia="en-GB"/>
        </w:rPr>
        <w:tab/>
      </w:r>
      <w:r>
        <w:rPr>
          <w:lang w:eastAsia="zh-CN"/>
        </w:rPr>
        <w:t>General</w:t>
      </w:r>
      <w:r>
        <w:tab/>
      </w:r>
      <w:r>
        <w:fldChar w:fldCharType="begin" w:fldLock="1"/>
      </w:r>
      <w:r>
        <w:instrText xml:space="preserve"> PAGEREF _Toc51870029 \h </w:instrText>
      </w:r>
      <w:r>
        <w:fldChar w:fldCharType="separate"/>
      </w:r>
      <w:r>
        <w:t>21</w:t>
      </w:r>
      <w:r>
        <w:fldChar w:fldCharType="end"/>
      </w:r>
    </w:p>
    <w:p w:rsidR="0069224F" w:rsidRPr="007B6577" w:rsidRDefault="0069224F">
      <w:pPr>
        <w:pStyle w:val="TOC5"/>
        <w:rPr>
          <w:rFonts w:ascii="Calibri" w:hAnsi="Calibri"/>
          <w:sz w:val="22"/>
          <w:szCs w:val="22"/>
          <w:lang w:eastAsia="en-GB"/>
        </w:rPr>
      </w:pPr>
      <w:r>
        <w:t>6.1.2.2.2</w:t>
      </w:r>
      <w:r w:rsidRPr="007B6577">
        <w:rPr>
          <w:rFonts w:ascii="Calibri" w:hAnsi="Calibri"/>
          <w:sz w:val="22"/>
          <w:szCs w:val="22"/>
          <w:lang w:eastAsia="en-GB"/>
        </w:rPr>
        <w:tab/>
      </w:r>
      <w:r>
        <w:t>Content type</w:t>
      </w:r>
      <w:r>
        <w:tab/>
      </w:r>
      <w:r>
        <w:fldChar w:fldCharType="begin" w:fldLock="1"/>
      </w:r>
      <w:r>
        <w:instrText xml:space="preserve"> PAGEREF _Toc51870030 \h </w:instrText>
      </w:r>
      <w:r>
        <w:fldChar w:fldCharType="separate"/>
      </w:r>
      <w:r>
        <w:t>21</w:t>
      </w:r>
      <w:r>
        <w:fldChar w:fldCharType="end"/>
      </w:r>
    </w:p>
    <w:p w:rsidR="0069224F" w:rsidRPr="007B6577" w:rsidRDefault="0069224F">
      <w:pPr>
        <w:pStyle w:val="TOC5"/>
        <w:rPr>
          <w:rFonts w:ascii="Calibri" w:hAnsi="Calibri"/>
          <w:sz w:val="22"/>
          <w:szCs w:val="22"/>
          <w:lang w:eastAsia="en-GB"/>
        </w:rPr>
      </w:pPr>
      <w:r w:rsidRPr="0069224F">
        <w:t>6.1.2.2.3</w:t>
      </w:r>
      <w:r w:rsidRPr="007B6577">
        <w:rPr>
          <w:rFonts w:ascii="Calibri" w:hAnsi="Calibri"/>
          <w:sz w:val="22"/>
          <w:szCs w:val="22"/>
          <w:lang w:eastAsia="en-GB"/>
        </w:rPr>
        <w:tab/>
      </w:r>
      <w:r w:rsidRPr="00CE46A4">
        <w:rPr>
          <w:lang w:val="es-ES"/>
        </w:rPr>
        <w:t>Cache-Control</w:t>
      </w:r>
      <w:r>
        <w:tab/>
      </w:r>
      <w:r>
        <w:fldChar w:fldCharType="begin" w:fldLock="1"/>
      </w:r>
      <w:r>
        <w:instrText xml:space="preserve"> PAGEREF _Toc51870031 \h </w:instrText>
      </w:r>
      <w:r>
        <w:fldChar w:fldCharType="separate"/>
      </w:r>
      <w:r>
        <w:t>21</w:t>
      </w:r>
      <w:r>
        <w:fldChar w:fldCharType="end"/>
      </w:r>
    </w:p>
    <w:p w:rsidR="0069224F" w:rsidRPr="007B6577" w:rsidRDefault="0069224F">
      <w:pPr>
        <w:pStyle w:val="TOC5"/>
        <w:rPr>
          <w:rFonts w:ascii="Calibri" w:hAnsi="Calibri"/>
          <w:sz w:val="22"/>
          <w:szCs w:val="22"/>
          <w:lang w:eastAsia="en-GB"/>
        </w:rPr>
      </w:pPr>
      <w:r>
        <w:t>6.1.2.2.4</w:t>
      </w:r>
      <w:r w:rsidRPr="007B6577">
        <w:rPr>
          <w:rFonts w:ascii="Calibri" w:hAnsi="Calibri"/>
          <w:sz w:val="22"/>
          <w:szCs w:val="22"/>
          <w:lang w:eastAsia="en-GB"/>
        </w:rPr>
        <w:tab/>
      </w:r>
      <w:r>
        <w:t>ETag</w:t>
      </w:r>
      <w:r>
        <w:tab/>
      </w:r>
      <w:r>
        <w:fldChar w:fldCharType="begin" w:fldLock="1"/>
      </w:r>
      <w:r>
        <w:instrText xml:space="preserve"> PAGEREF _Toc51870032 \h </w:instrText>
      </w:r>
      <w:r>
        <w:fldChar w:fldCharType="separate"/>
      </w:r>
      <w:r>
        <w:t>21</w:t>
      </w:r>
      <w:r>
        <w:fldChar w:fldCharType="end"/>
      </w:r>
    </w:p>
    <w:p w:rsidR="0069224F" w:rsidRPr="007B6577" w:rsidRDefault="0069224F">
      <w:pPr>
        <w:pStyle w:val="TOC5"/>
        <w:rPr>
          <w:rFonts w:ascii="Calibri" w:hAnsi="Calibri"/>
          <w:sz w:val="22"/>
          <w:szCs w:val="22"/>
          <w:lang w:eastAsia="en-GB"/>
        </w:rPr>
      </w:pPr>
      <w:r>
        <w:t>6.1.2.2.5</w:t>
      </w:r>
      <w:r w:rsidRPr="007B6577">
        <w:rPr>
          <w:rFonts w:ascii="Calibri" w:hAnsi="Calibri"/>
          <w:sz w:val="22"/>
          <w:szCs w:val="22"/>
          <w:lang w:eastAsia="en-GB"/>
        </w:rPr>
        <w:tab/>
      </w:r>
      <w:r>
        <w:t>If-None-Match</w:t>
      </w:r>
      <w:r>
        <w:tab/>
      </w:r>
      <w:r>
        <w:fldChar w:fldCharType="begin" w:fldLock="1"/>
      </w:r>
      <w:r>
        <w:instrText xml:space="preserve"> PAGEREF _Toc51870033 \h </w:instrText>
      </w:r>
      <w:r>
        <w:fldChar w:fldCharType="separate"/>
      </w:r>
      <w:r>
        <w:t>21</w:t>
      </w:r>
      <w:r>
        <w:fldChar w:fldCharType="end"/>
      </w:r>
    </w:p>
    <w:p w:rsidR="0069224F" w:rsidRPr="007B6577" w:rsidRDefault="0069224F">
      <w:pPr>
        <w:pStyle w:val="TOC5"/>
        <w:rPr>
          <w:rFonts w:ascii="Calibri" w:hAnsi="Calibri"/>
          <w:sz w:val="22"/>
          <w:szCs w:val="22"/>
          <w:lang w:eastAsia="en-GB"/>
        </w:rPr>
      </w:pPr>
      <w:r>
        <w:t>6.1.2.2.5a</w:t>
      </w:r>
      <w:r w:rsidRPr="007B6577">
        <w:rPr>
          <w:rFonts w:ascii="Calibri" w:hAnsi="Calibri"/>
          <w:sz w:val="22"/>
          <w:szCs w:val="22"/>
          <w:lang w:eastAsia="en-GB"/>
        </w:rPr>
        <w:tab/>
      </w:r>
      <w:r>
        <w:t>If-Match</w:t>
      </w:r>
      <w:r>
        <w:tab/>
      </w:r>
      <w:r>
        <w:fldChar w:fldCharType="begin" w:fldLock="1"/>
      </w:r>
      <w:r>
        <w:instrText xml:space="preserve"> PAGEREF _Toc51870034 \h </w:instrText>
      </w:r>
      <w:r>
        <w:fldChar w:fldCharType="separate"/>
      </w:r>
      <w:r>
        <w:t>21</w:t>
      </w:r>
      <w:r>
        <w:fldChar w:fldCharType="end"/>
      </w:r>
    </w:p>
    <w:p w:rsidR="0069224F" w:rsidRPr="007B6577" w:rsidRDefault="0069224F">
      <w:pPr>
        <w:pStyle w:val="TOC5"/>
        <w:rPr>
          <w:rFonts w:ascii="Calibri" w:hAnsi="Calibri"/>
          <w:sz w:val="22"/>
          <w:szCs w:val="22"/>
          <w:lang w:eastAsia="en-GB"/>
        </w:rPr>
      </w:pPr>
      <w:r>
        <w:t>6.1.2.2.6</w:t>
      </w:r>
      <w:r w:rsidRPr="007B6577">
        <w:rPr>
          <w:rFonts w:ascii="Calibri" w:hAnsi="Calibri"/>
          <w:sz w:val="22"/>
          <w:szCs w:val="22"/>
          <w:lang w:eastAsia="en-GB"/>
        </w:rPr>
        <w:tab/>
      </w:r>
      <w:r>
        <w:t>Last-Modified</w:t>
      </w:r>
      <w:r>
        <w:tab/>
      </w:r>
      <w:r>
        <w:fldChar w:fldCharType="begin" w:fldLock="1"/>
      </w:r>
      <w:r>
        <w:instrText xml:space="preserve"> PAGEREF _Toc51870035 \h </w:instrText>
      </w:r>
      <w:r>
        <w:fldChar w:fldCharType="separate"/>
      </w:r>
      <w:r>
        <w:t>22</w:t>
      </w:r>
      <w:r>
        <w:fldChar w:fldCharType="end"/>
      </w:r>
    </w:p>
    <w:p w:rsidR="0069224F" w:rsidRPr="007B6577" w:rsidRDefault="0069224F">
      <w:pPr>
        <w:pStyle w:val="TOC5"/>
        <w:rPr>
          <w:rFonts w:ascii="Calibri" w:hAnsi="Calibri"/>
          <w:sz w:val="22"/>
          <w:szCs w:val="22"/>
          <w:lang w:eastAsia="en-GB"/>
        </w:rPr>
      </w:pPr>
      <w:r>
        <w:t>6.1.2.2.7</w:t>
      </w:r>
      <w:r w:rsidRPr="007B6577">
        <w:rPr>
          <w:rFonts w:ascii="Calibri" w:hAnsi="Calibri"/>
          <w:sz w:val="22"/>
          <w:szCs w:val="22"/>
          <w:lang w:eastAsia="en-GB"/>
        </w:rPr>
        <w:tab/>
      </w:r>
      <w:r>
        <w:t>If-Modified-Since</w:t>
      </w:r>
      <w:r>
        <w:tab/>
      </w:r>
      <w:r>
        <w:fldChar w:fldCharType="begin" w:fldLock="1"/>
      </w:r>
      <w:r>
        <w:instrText xml:space="preserve"> PAGEREF _Toc51870036 \h </w:instrText>
      </w:r>
      <w:r>
        <w:fldChar w:fldCharType="separate"/>
      </w:r>
      <w:r>
        <w:t>22</w:t>
      </w:r>
      <w:r>
        <w:fldChar w:fldCharType="end"/>
      </w:r>
    </w:p>
    <w:p w:rsidR="0069224F" w:rsidRPr="007B6577" w:rsidRDefault="0069224F">
      <w:pPr>
        <w:pStyle w:val="TOC5"/>
        <w:rPr>
          <w:rFonts w:ascii="Calibri" w:hAnsi="Calibri"/>
          <w:sz w:val="22"/>
          <w:szCs w:val="22"/>
          <w:lang w:eastAsia="en-GB"/>
        </w:rPr>
      </w:pPr>
      <w:r>
        <w:t>6.1.2.2.8</w:t>
      </w:r>
      <w:r w:rsidRPr="007B6577">
        <w:rPr>
          <w:rFonts w:ascii="Calibri" w:hAnsi="Calibri"/>
          <w:sz w:val="22"/>
          <w:szCs w:val="22"/>
          <w:lang w:eastAsia="en-GB"/>
        </w:rPr>
        <w:tab/>
      </w:r>
      <w:r>
        <w:t>When to Use Entity-Tags and Last-Modified Dates</w:t>
      </w:r>
      <w:r>
        <w:tab/>
      </w:r>
      <w:r>
        <w:fldChar w:fldCharType="begin" w:fldLock="1"/>
      </w:r>
      <w:r>
        <w:instrText xml:space="preserve"> PAGEREF _Toc51870037 \h </w:instrText>
      </w:r>
      <w:r>
        <w:fldChar w:fldCharType="separate"/>
      </w:r>
      <w:r>
        <w:t>22</w:t>
      </w:r>
      <w:r>
        <w:fldChar w:fldCharType="end"/>
      </w:r>
    </w:p>
    <w:p w:rsidR="0069224F" w:rsidRPr="007B6577" w:rsidRDefault="0069224F">
      <w:pPr>
        <w:pStyle w:val="TOC4"/>
        <w:rPr>
          <w:rFonts w:ascii="Calibri" w:hAnsi="Calibri"/>
          <w:sz w:val="22"/>
          <w:szCs w:val="22"/>
          <w:lang w:eastAsia="en-GB"/>
        </w:rPr>
      </w:pPr>
      <w:r>
        <w:t>6.1.2.3</w:t>
      </w:r>
      <w:r w:rsidRPr="007B6577">
        <w:rPr>
          <w:rFonts w:ascii="Calibri" w:hAnsi="Calibri"/>
          <w:sz w:val="22"/>
          <w:szCs w:val="22"/>
          <w:lang w:eastAsia="en-GB"/>
        </w:rPr>
        <w:tab/>
      </w:r>
      <w:r>
        <w:t>HTTP custom headers</w:t>
      </w:r>
      <w:r>
        <w:tab/>
      </w:r>
      <w:r>
        <w:fldChar w:fldCharType="begin" w:fldLock="1"/>
      </w:r>
      <w:r>
        <w:instrText xml:space="preserve"> PAGEREF _Toc51870038 \h </w:instrText>
      </w:r>
      <w:r>
        <w:fldChar w:fldCharType="separate"/>
      </w:r>
      <w:r>
        <w:t>22</w:t>
      </w:r>
      <w:r>
        <w:fldChar w:fldCharType="end"/>
      </w:r>
    </w:p>
    <w:p w:rsidR="0069224F" w:rsidRPr="007B6577" w:rsidRDefault="0069224F">
      <w:pPr>
        <w:pStyle w:val="TOC5"/>
        <w:rPr>
          <w:rFonts w:ascii="Calibri" w:hAnsi="Calibri"/>
          <w:sz w:val="22"/>
          <w:szCs w:val="22"/>
          <w:lang w:eastAsia="en-GB"/>
        </w:rPr>
      </w:pPr>
      <w:r>
        <w:t>6.1.2.3.1</w:t>
      </w:r>
      <w:r w:rsidRPr="007B6577">
        <w:rPr>
          <w:rFonts w:ascii="Calibri" w:hAnsi="Calibri"/>
          <w:sz w:val="22"/>
          <w:szCs w:val="22"/>
          <w:lang w:eastAsia="en-GB"/>
        </w:rPr>
        <w:tab/>
      </w:r>
      <w:r>
        <w:rPr>
          <w:lang w:eastAsia="zh-CN"/>
        </w:rPr>
        <w:t>General</w:t>
      </w:r>
      <w:r>
        <w:tab/>
      </w:r>
      <w:r>
        <w:fldChar w:fldCharType="begin" w:fldLock="1"/>
      </w:r>
      <w:r>
        <w:instrText xml:space="preserve"> PAGEREF _Toc51870039 \h </w:instrText>
      </w:r>
      <w:r>
        <w:fldChar w:fldCharType="separate"/>
      </w:r>
      <w:r>
        <w:t>22</w:t>
      </w:r>
      <w:r>
        <w:fldChar w:fldCharType="end"/>
      </w:r>
    </w:p>
    <w:p w:rsidR="0069224F" w:rsidRPr="007B6577" w:rsidRDefault="0069224F">
      <w:pPr>
        <w:pStyle w:val="TOC5"/>
        <w:rPr>
          <w:rFonts w:ascii="Calibri" w:hAnsi="Calibri"/>
          <w:sz w:val="22"/>
          <w:szCs w:val="22"/>
          <w:lang w:eastAsia="en-GB"/>
        </w:rPr>
      </w:pPr>
      <w:r>
        <w:t>6.1.2.3.</w:t>
      </w:r>
      <w:r>
        <w:rPr>
          <w:lang w:eastAsia="zh-CN"/>
        </w:rPr>
        <w:t>2</w:t>
      </w:r>
      <w:r w:rsidRPr="007B6577">
        <w:rPr>
          <w:rFonts w:ascii="Calibri" w:hAnsi="Calibri"/>
          <w:sz w:val="22"/>
          <w:szCs w:val="22"/>
          <w:lang w:eastAsia="en-GB"/>
        </w:rPr>
        <w:tab/>
      </w:r>
      <w:r>
        <w:rPr>
          <w:lang w:eastAsia="zh-CN"/>
        </w:rPr>
        <w:t>3gpp-Sbi-Message-Priority</w:t>
      </w:r>
      <w:r>
        <w:tab/>
      </w:r>
      <w:r>
        <w:fldChar w:fldCharType="begin" w:fldLock="1"/>
      </w:r>
      <w:r>
        <w:instrText xml:space="preserve"> PAGEREF _Toc51870040 \h </w:instrText>
      </w:r>
      <w:r>
        <w:fldChar w:fldCharType="separate"/>
      </w:r>
      <w:r>
        <w:t>22</w:t>
      </w:r>
      <w:r>
        <w:fldChar w:fldCharType="end"/>
      </w:r>
    </w:p>
    <w:p w:rsidR="0069224F" w:rsidRPr="007B6577" w:rsidRDefault="0069224F">
      <w:pPr>
        <w:pStyle w:val="TOC5"/>
        <w:rPr>
          <w:rFonts w:ascii="Calibri" w:hAnsi="Calibri"/>
          <w:sz w:val="22"/>
          <w:szCs w:val="22"/>
          <w:lang w:eastAsia="en-GB"/>
        </w:rPr>
      </w:pPr>
      <w:r>
        <w:t>6.1.2.3.</w:t>
      </w:r>
      <w:r>
        <w:rPr>
          <w:lang w:eastAsia="zh-CN"/>
        </w:rPr>
        <w:t>3</w:t>
      </w:r>
      <w:r w:rsidRPr="007B6577">
        <w:rPr>
          <w:rFonts w:ascii="Calibri" w:hAnsi="Calibri"/>
          <w:sz w:val="22"/>
          <w:szCs w:val="22"/>
          <w:lang w:eastAsia="en-GB"/>
        </w:rPr>
        <w:tab/>
      </w:r>
      <w:r>
        <w:rPr>
          <w:lang w:eastAsia="zh-CN"/>
        </w:rPr>
        <w:t>3gpp-Sbi-Notification-Correlation</w:t>
      </w:r>
      <w:r>
        <w:tab/>
      </w:r>
      <w:r>
        <w:fldChar w:fldCharType="begin" w:fldLock="1"/>
      </w:r>
      <w:r>
        <w:instrText xml:space="preserve"> PAGEREF _Toc51870041 \h </w:instrText>
      </w:r>
      <w:r>
        <w:fldChar w:fldCharType="separate"/>
      </w:r>
      <w:r>
        <w:t>22</w:t>
      </w:r>
      <w:r>
        <w:fldChar w:fldCharType="end"/>
      </w:r>
    </w:p>
    <w:p w:rsidR="0069224F" w:rsidRPr="007B6577" w:rsidRDefault="0069224F">
      <w:pPr>
        <w:pStyle w:val="TOC3"/>
        <w:rPr>
          <w:rFonts w:ascii="Calibri" w:hAnsi="Calibri"/>
          <w:sz w:val="22"/>
          <w:szCs w:val="22"/>
          <w:lang w:eastAsia="en-GB"/>
        </w:rPr>
      </w:pPr>
      <w:r>
        <w:t>6.1.3</w:t>
      </w:r>
      <w:r w:rsidRPr="007B6577">
        <w:rPr>
          <w:rFonts w:ascii="Calibri" w:hAnsi="Calibri"/>
          <w:sz w:val="22"/>
          <w:szCs w:val="22"/>
          <w:lang w:eastAsia="en-GB"/>
        </w:rPr>
        <w:tab/>
      </w:r>
      <w:r>
        <w:t>Resources</w:t>
      </w:r>
      <w:r>
        <w:tab/>
      </w:r>
      <w:r>
        <w:fldChar w:fldCharType="begin" w:fldLock="1"/>
      </w:r>
      <w:r>
        <w:instrText xml:space="preserve"> PAGEREF _Toc51870042 \h </w:instrText>
      </w:r>
      <w:r>
        <w:fldChar w:fldCharType="separate"/>
      </w:r>
      <w:r>
        <w:t>23</w:t>
      </w:r>
      <w:r>
        <w:fldChar w:fldCharType="end"/>
      </w:r>
    </w:p>
    <w:p w:rsidR="0069224F" w:rsidRPr="007B6577" w:rsidRDefault="0069224F">
      <w:pPr>
        <w:pStyle w:val="TOC4"/>
        <w:rPr>
          <w:rFonts w:ascii="Calibri" w:hAnsi="Calibri"/>
          <w:sz w:val="22"/>
          <w:szCs w:val="22"/>
          <w:lang w:eastAsia="en-GB"/>
        </w:rPr>
      </w:pPr>
      <w:r>
        <w:t>6.1.3.1</w:t>
      </w:r>
      <w:r w:rsidRPr="007B6577">
        <w:rPr>
          <w:rFonts w:ascii="Calibri" w:hAnsi="Calibri"/>
          <w:sz w:val="22"/>
          <w:szCs w:val="22"/>
          <w:lang w:eastAsia="en-GB"/>
        </w:rPr>
        <w:tab/>
      </w:r>
      <w:r>
        <w:t>Overview</w:t>
      </w:r>
      <w:r>
        <w:tab/>
      </w:r>
      <w:r>
        <w:fldChar w:fldCharType="begin" w:fldLock="1"/>
      </w:r>
      <w:r>
        <w:instrText xml:space="preserve"> PAGEREF _Toc51870043 \h </w:instrText>
      </w:r>
      <w:r>
        <w:fldChar w:fldCharType="separate"/>
      </w:r>
      <w:r>
        <w:t>23</w:t>
      </w:r>
      <w:r>
        <w:fldChar w:fldCharType="end"/>
      </w:r>
    </w:p>
    <w:p w:rsidR="0069224F" w:rsidRPr="007B6577" w:rsidRDefault="0069224F">
      <w:pPr>
        <w:pStyle w:val="TOC4"/>
        <w:rPr>
          <w:rFonts w:ascii="Calibri" w:hAnsi="Calibri"/>
          <w:sz w:val="22"/>
          <w:szCs w:val="22"/>
          <w:lang w:eastAsia="en-GB"/>
        </w:rPr>
      </w:pPr>
      <w:r>
        <w:t>6.1.3.2</w:t>
      </w:r>
      <w:r w:rsidRPr="007B6577">
        <w:rPr>
          <w:rFonts w:ascii="Calibri" w:hAnsi="Calibri"/>
          <w:sz w:val="22"/>
          <w:szCs w:val="22"/>
          <w:lang w:eastAsia="en-GB"/>
        </w:rPr>
        <w:tab/>
      </w:r>
      <w:r>
        <w:t>SubscriptionData</w:t>
      </w:r>
      <w:r>
        <w:tab/>
      </w:r>
      <w:r>
        <w:fldChar w:fldCharType="begin" w:fldLock="1"/>
      </w:r>
      <w:r>
        <w:instrText xml:space="preserve"> PAGEREF _Toc51870044 \h </w:instrText>
      </w:r>
      <w:r>
        <w:fldChar w:fldCharType="separate"/>
      </w:r>
      <w:r>
        <w:t>24</w:t>
      </w:r>
      <w:r>
        <w:fldChar w:fldCharType="end"/>
      </w:r>
    </w:p>
    <w:p w:rsidR="0069224F" w:rsidRPr="007B6577" w:rsidRDefault="0069224F">
      <w:pPr>
        <w:pStyle w:val="TOC4"/>
        <w:rPr>
          <w:rFonts w:ascii="Calibri" w:hAnsi="Calibri"/>
          <w:sz w:val="22"/>
          <w:szCs w:val="22"/>
          <w:lang w:eastAsia="en-GB"/>
        </w:rPr>
      </w:pPr>
      <w:r>
        <w:t>6.1.3.3</w:t>
      </w:r>
      <w:r w:rsidRPr="007B6577">
        <w:rPr>
          <w:rFonts w:ascii="Calibri" w:hAnsi="Calibri"/>
          <w:sz w:val="22"/>
          <w:szCs w:val="22"/>
          <w:lang w:eastAsia="en-GB"/>
        </w:rPr>
        <w:tab/>
      </w:r>
      <w:r>
        <w:t>PolicyData</w:t>
      </w:r>
      <w:r>
        <w:tab/>
      </w:r>
      <w:r>
        <w:fldChar w:fldCharType="begin" w:fldLock="1"/>
      </w:r>
      <w:r>
        <w:instrText xml:space="preserve"> PAGEREF _Toc51870045 \h </w:instrText>
      </w:r>
      <w:r>
        <w:fldChar w:fldCharType="separate"/>
      </w:r>
      <w:r>
        <w:t>24</w:t>
      </w:r>
      <w:r>
        <w:fldChar w:fldCharType="end"/>
      </w:r>
    </w:p>
    <w:p w:rsidR="0069224F" w:rsidRPr="007B6577" w:rsidRDefault="0069224F">
      <w:pPr>
        <w:pStyle w:val="TOC4"/>
        <w:rPr>
          <w:rFonts w:ascii="Calibri" w:hAnsi="Calibri"/>
          <w:sz w:val="22"/>
          <w:szCs w:val="22"/>
          <w:lang w:eastAsia="en-GB"/>
        </w:rPr>
      </w:pPr>
      <w:r>
        <w:t>6.1.3.4</w:t>
      </w:r>
      <w:r w:rsidRPr="007B6577">
        <w:rPr>
          <w:rFonts w:ascii="Calibri" w:hAnsi="Calibri"/>
          <w:sz w:val="22"/>
          <w:szCs w:val="22"/>
          <w:lang w:eastAsia="en-GB"/>
        </w:rPr>
        <w:tab/>
      </w:r>
      <w:r>
        <w:t>StructuredDataForExposure</w:t>
      </w:r>
      <w:r>
        <w:tab/>
      </w:r>
      <w:r>
        <w:fldChar w:fldCharType="begin" w:fldLock="1"/>
      </w:r>
      <w:r>
        <w:instrText xml:space="preserve"> PAGEREF _Toc51870046 \h </w:instrText>
      </w:r>
      <w:r>
        <w:fldChar w:fldCharType="separate"/>
      </w:r>
      <w:r>
        <w:t>24</w:t>
      </w:r>
      <w:r>
        <w:fldChar w:fldCharType="end"/>
      </w:r>
    </w:p>
    <w:p w:rsidR="0069224F" w:rsidRPr="007B6577" w:rsidRDefault="0069224F">
      <w:pPr>
        <w:pStyle w:val="TOC4"/>
        <w:rPr>
          <w:rFonts w:ascii="Calibri" w:hAnsi="Calibri"/>
          <w:sz w:val="22"/>
          <w:szCs w:val="22"/>
          <w:lang w:eastAsia="en-GB"/>
        </w:rPr>
      </w:pPr>
      <w:r>
        <w:t>6.1.3.5</w:t>
      </w:r>
      <w:r w:rsidRPr="007B6577">
        <w:rPr>
          <w:rFonts w:ascii="Calibri" w:hAnsi="Calibri"/>
          <w:sz w:val="22"/>
          <w:szCs w:val="22"/>
          <w:lang w:eastAsia="en-GB"/>
        </w:rPr>
        <w:tab/>
      </w:r>
      <w:r>
        <w:t>ApplicationData</w:t>
      </w:r>
      <w:r>
        <w:tab/>
      </w:r>
      <w:r>
        <w:fldChar w:fldCharType="begin" w:fldLock="1"/>
      </w:r>
      <w:r>
        <w:instrText xml:space="preserve"> PAGEREF _Toc51870047 \h </w:instrText>
      </w:r>
      <w:r>
        <w:fldChar w:fldCharType="separate"/>
      </w:r>
      <w:r>
        <w:t>24</w:t>
      </w:r>
      <w:r>
        <w:fldChar w:fldCharType="end"/>
      </w:r>
    </w:p>
    <w:p w:rsidR="0069224F" w:rsidRPr="007B6577" w:rsidRDefault="0069224F">
      <w:pPr>
        <w:pStyle w:val="TOC3"/>
        <w:rPr>
          <w:rFonts w:ascii="Calibri" w:hAnsi="Calibri"/>
          <w:sz w:val="22"/>
          <w:szCs w:val="22"/>
          <w:lang w:eastAsia="en-GB"/>
        </w:rPr>
      </w:pPr>
      <w:r>
        <w:t>6.1.5</w:t>
      </w:r>
      <w:r w:rsidRPr="007B6577">
        <w:rPr>
          <w:rFonts w:ascii="Calibri" w:hAnsi="Calibri"/>
          <w:sz w:val="22"/>
          <w:szCs w:val="22"/>
          <w:lang w:eastAsia="en-GB"/>
        </w:rPr>
        <w:tab/>
      </w:r>
      <w:r>
        <w:t>Notifications</w:t>
      </w:r>
      <w:r>
        <w:tab/>
      </w:r>
      <w:r>
        <w:fldChar w:fldCharType="begin" w:fldLock="1"/>
      </w:r>
      <w:r>
        <w:instrText xml:space="preserve"> PAGEREF _Toc51870048 \h </w:instrText>
      </w:r>
      <w:r>
        <w:fldChar w:fldCharType="separate"/>
      </w:r>
      <w:r>
        <w:t>24</w:t>
      </w:r>
      <w:r>
        <w:fldChar w:fldCharType="end"/>
      </w:r>
    </w:p>
    <w:p w:rsidR="0069224F" w:rsidRPr="007B6577" w:rsidRDefault="0069224F">
      <w:pPr>
        <w:pStyle w:val="TOC4"/>
        <w:rPr>
          <w:rFonts w:ascii="Calibri" w:hAnsi="Calibri"/>
          <w:sz w:val="22"/>
          <w:szCs w:val="22"/>
          <w:lang w:eastAsia="en-GB"/>
        </w:rPr>
      </w:pPr>
      <w:r>
        <w:t>6.1.5.1</w:t>
      </w:r>
      <w:r w:rsidRPr="007B6577">
        <w:rPr>
          <w:rFonts w:ascii="Calibri" w:hAnsi="Calibri"/>
          <w:sz w:val="22"/>
          <w:szCs w:val="22"/>
          <w:lang w:eastAsia="en-GB"/>
        </w:rPr>
        <w:tab/>
      </w:r>
      <w:r>
        <w:t>General</w:t>
      </w:r>
      <w:r>
        <w:tab/>
      </w:r>
      <w:r>
        <w:fldChar w:fldCharType="begin" w:fldLock="1"/>
      </w:r>
      <w:r>
        <w:instrText xml:space="preserve"> PAGEREF _Toc51870049 \h </w:instrText>
      </w:r>
      <w:r>
        <w:fldChar w:fldCharType="separate"/>
      </w:r>
      <w:r>
        <w:t>24</w:t>
      </w:r>
      <w:r>
        <w:fldChar w:fldCharType="end"/>
      </w:r>
    </w:p>
    <w:p w:rsidR="0069224F" w:rsidRPr="007B6577" w:rsidRDefault="0069224F">
      <w:pPr>
        <w:pStyle w:val="TOC4"/>
        <w:rPr>
          <w:rFonts w:ascii="Calibri" w:hAnsi="Calibri"/>
          <w:sz w:val="22"/>
          <w:szCs w:val="22"/>
          <w:lang w:eastAsia="en-GB"/>
        </w:rPr>
      </w:pPr>
      <w:r>
        <w:t>6.1.5.2</w:t>
      </w:r>
      <w:r w:rsidRPr="007B6577">
        <w:rPr>
          <w:rFonts w:ascii="Calibri" w:hAnsi="Calibri"/>
          <w:sz w:val="22"/>
          <w:szCs w:val="22"/>
          <w:lang w:eastAsia="en-GB"/>
        </w:rPr>
        <w:tab/>
      </w:r>
      <w:r>
        <w:rPr>
          <w:lang w:eastAsia="zh-CN"/>
        </w:rPr>
        <w:t>Data Change Notification</w:t>
      </w:r>
      <w:r>
        <w:tab/>
      </w:r>
      <w:r>
        <w:fldChar w:fldCharType="begin" w:fldLock="1"/>
      </w:r>
      <w:r>
        <w:instrText xml:space="preserve"> PAGEREF _Toc51870050 \h </w:instrText>
      </w:r>
      <w:r>
        <w:fldChar w:fldCharType="separate"/>
      </w:r>
      <w:r>
        <w:t>24</w:t>
      </w:r>
      <w:r>
        <w:fldChar w:fldCharType="end"/>
      </w:r>
    </w:p>
    <w:p w:rsidR="0069224F" w:rsidRPr="007B6577" w:rsidRDefault="0069224F">
      <w:pPr>
        <w:pStyle w:val="TOC3"/>
        <w:rPr>
          <w:rFonts w:ascii="Calibri" w:hAnsi="Calibri"/>
          <w:sz w:val="22"/>
          <w:szCs w:val="22"/>
          <w:lang w:eastAsia="en-GB"/>
        </w:rPr>
      </w:pPr>
      <w:r>
        <w:t>6.1.</w:t>
      </w:r>
      <w:r>
        <w:rPr>
          <w:lang w:eastAsia="zh-CN"/>
        </w:rPr>
        <w:t>6</w:t>
      </w:r>
      <w:r w:rsidRPr="007B6577">
        <w:rPr>
          <w:rFonts w:ascii="Calibri" w:hAnsi="Calibri"/>
          <w:sz w:val="22"/>
          <w:szCs w:val="22"/>
          <w:lang w:eastAsia="en-GB"/>
        </w:rPr>
        <w:tab/>
      </w:r>
      <w:r>
        <w:t>Error Handling</w:t>
      </w:r>
      <w:r>
        <w:tab/>
      </w:r>
      <w:r>
        <w:fldChar w:fldCharType="begin" w:fldLock="1"/>
      </w:r>
      <w:r>
        <w:instrText xml:space="preserve"> PAGEREF _Toc51870051 \h </w:instrText>
      </w:r>
      <w:r>
        <w:fldChar w:fldCharType="separate"/>
      </w:r>
      <w:r>
        <w:t>24</w:t>
      </w:r>
      <w:r>
        <w:fldChar w:fldCharType="end"/>
      </w:r>
    </w:p>
    <w:p w:rsidR="0069224F" w:rsidRPr="007B6577" w:rsidRDefault="0069224F">
      <w:pPr>
        <w:pStyle w:val="TOC3"/>
        <w:rPr>
          <w:rFonts w:ascii="Calibri" w:hAnsi="Calibri"/>
          <w:sz w:val="22"/>
          <w:szCs w:val="22"/>
          <w:lang w:eastAsia="en-GB"/>
        </w:rPr>
      </w:pPr>
      <w:r>
        <w:t>6.1.</w:t>
      </w:r>
      <w:r>
        <w:rPr>
          <w:lang w:eastAsia="zh-CN"/>
        </w:rPr>
        <w:t>7</w:t>
      </w:r>
      <w:r w:rsidRPr="007B6577">
        <w:rPr>
          <w:rFonts w:ascii="Calibri" w:hAnsi="Calibri"/>
          <w:sz w:val="22"/>
          <w:szCs w:val="22"/>
          <w:lang w:eastAsia="en-GB"/>
        </w:rPr>
        <w:tab/>
      </w:r>
      <w:r>
        <w:t>Security</w:t>
      </w:r>
      <w:r>
        <w:tab/>
      </w:r>
      <w:r>
        <w:fldChar w:fldCharType="begin" w:fldLock="1"/>
      </w:r>
      <w:r>
        <w:instrText xml:space="preserve"> PAGEREF _Toc51870052 \h </w:instrText>
      </w:r>
      <w:r>
        <w:fldChar w:fldCharType="separate"/>
      </w:r>
      <w:r>
        <w:t>25</w:t>
      </w:r>
      <w:r>
        <w:fldChar w:fldCharType="end"/>
      </w:r>
    </w:p>
    <w:p w:rsidR="0069224F" w:rsidRPr="007B6577" w:rsidRDefault="0069224F">
      <w:pPr>
        <w:pStyle w:val="TOC3"/>
        <w:rPr>
          <w:rFonts w:ascii="Calibri" w:hAnsi="Calibri"/>
          <w:sz w:val="22"/>
          <w:szCs w:val="22"/>
          <w:lang w:eastAsia="en-GB"/>
        </w:rPr>
      </w:pPr>
      <w:r>
        <w:t>6.1.</w:t>
      </w:r>
      <w:r>
        <w:rPr>
          <w:lang w:eastAsia="zh-CN"/>
        </w:rPr>
        <w:t>8</w:t>
      </w:r>
      <w:r w:rsidRPr="007B6577">
        <w:rPr>
          <w:rFonts w:ascii="Calibri" w:hAnsi="Calibri"/>
          <w:sz w:val="22"/>
          <w:szCs w:val="22"/>
          <w:lang w:eastAsia="en-GB"/>
        </w:rPr>
        <w:tab/>
      </w:r>
      <w:r>
        <w:t>Feature negotiation</w:t>
      </w:r>
      <w:r>
        <w:tab/>
      </w:r>
      <w:r>
        <w:fldChar w:fldCharType="begin" w:fldLock="1"/>
      </w:r>
      <w:r>
        <w:instrText xml:space="preserve"> PAGEREF _Toc51870053 \h </w:instrText>
      </w:r>
      <w:r>
        <w:fldChar w:fldCharType="separate"/>
      </w:r>
      <w:r>
        <w:t>26</w:t>
      </w:r>
      <w:r>
        <w:fldChar w:fldCharType="end"/>
      </w:r>
    </w:p>
    <w:p w:rsidR="0069224F" w:rsidRPr="007B6577" w:rsidRDefault="0069224F">
      <w:pPr>
        <w:pStyle w:val="TOC2"/>
        <w:rPr>
          <w:rFonts w:ascii="Calibri" w:hAnsi="Calibri"/>
          <w:sz w:val="22"/>
          <w:szCs w:val="22"/>
          <w:lang w:eastAsia="en-GB"/>
        </w:rPr>
      </w:pPr>
      <w:r>
        <w:t>6.2</w:t>
      </w:r>
      <w:r w:rsidRPr="007B6577">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_Toc51870054 \h </w:instrText>
      </w:r>
      <w:r>
        <w:fldChar w:fldCharType="separate"/>
      </w:r>
      <w:r>
        <w:t>27</w:t>
      </w:r>
      <w:r>
        <w:fldChar w:fldCharType="end"/>
      </w:r>
    </w:p>
    <w:p w:rsidR="0069224F" w:rsidRPr="007B6577" w:rsidRDefault="0069224F">
      <w:pPr>
        <w:pStyle w:val="TOC3"/>
        <w:rPr>
          <w:rFonts w:ascii="Calibri" w:hAnsi="Calibri"/>
          <w:sz w:val="22"/>
          <w:szCs w:val="22"/>
          <w:lang w:eastAsia="en-GB"/>
        </w:rPr>
      </w:pPr>
      <w:r>
        <w:t>6.2.1</w:t>
      </w:r>
      <w:r w:rsidRPr="007B6577">
        <w:rPr>
          <w:rFonts w:ascii="Calibri" w:hAnsi="Calibri"/>
          <w:sz w:val="22"/>
          <w:szCs w:val="22"/>
          <w:lang w:eastAsia="en-GB"/>
        </w:rPr>
        <w:tab/>
      </w:r>
      <w:r>
        <w:t>API URI</w:t>
      </w:r>
      <w:r>
        <w:tab/>
      </w:r>
      <w:r>
        <w:fldChar w:fldCharType="begin" w:fldLock="1"/>
      </w:r>
      <w:r>
        <w:instrText xml:space="preserve"> PAGEREF _Toc51870055 \h </w:instrText>
      </w:r>
      <w:r>
        <w:fldChar w:fldCharType="separate"/>
      </w:r>
      <w:r>
        <w:t>27</w:t>
      </w:r>
      <w:r>
        <w:fldChar w:fldCharType="end"/>
      </w:r>
    </w:p>
    <w:p w:rsidR="0069224F" w:rsidRPr="007B6577" w:rsidRDefault="0069224F">
      <w:pPr>
        <w:pStyle w:val="TOC3"/>
        <w:rPr>
          <w:rFonts w:ascii="Calibri" w:hAnsi="Calibri"/>
          <w:sz w:val="22"/>
          <w:szCs w:val="22"/>
          <w:lang w:eastAsia="en-GB"/>
        </w:rPr>
      </w:pPr>
      <w:r>
        <w:t>6.2.2</w:t>
      </w:r>
      <w:r w:rsidRPr="007B6577">
        <w:rPr>
          <w:rFonts w:ascii="Calibri" w:hAnsi="Calibri"/>
          <w:sz w:val="22"/>
          <w:szCs w:val="22"/>
          <w:lang w:eastAsia="en-GB"/>
        </w:rPr>
        <w:tab/>
      </w:r>
      <w:r>
        <w:t>Usage of HTTP</w:t>
      </w:r>
      <w:r>
        <w:tab/>
      </w:r>
      <w:r>
        <w:fldChar w:fldCharType="begin" w:fldLock="1"/>
      </w:r>
      <w:r>
        <w:instrText xml:space="preserve"> PAGEREF _Toc51870056 \h </w:instrText>
      </w:r>
      <w:r>
        <w:fldChar w:fldCharType="separate"/>
      </w:r>
      <w:r>
        <w:t>27</w:t>
      </w:r>
      <w:r>
        <w:fldChar w:fldCharType="end"/>
      </w:r>
    </w:p>
    <w:p w:rsidR="0069224F" w:rsidRPr="007B6577" w:rsidRDefault="0069224F">
      <w:pPr>
        <w:pStyle w:val="TOC4"/>
        <w:rPr>
          <w:rFonts w:ascii="Calibri" w:hAnsi="Calibri"/>
          <w:sz w:val="22"/>
          <w:szCs w:val="22"/>
          <w:lang w:eastAsia="en-GB"/>
        </w:rPr>
      </w:pPr>
      <w:r>
        <w:t>6.2.2.1</w:t>
      </w:r>
      <w:r w:rsidRPr="007B6577">
        <w:rPr>
          <w:rFonts w:ascii="Calibri" w:hAnsi="Calibri"/>
          <w:sz w:val="22"/>
          <w:szCs w:val="22"/>
          <w:lang w:eastAsia="en-GB"/>
        </w:rPr>
        <w:tab/>
      </w:r>
      <w:r>
        <w:t>General</w:t>
      </w:r>
      <w:r>
        <w:tab/>
      </w:r>
      <w:r>
        <w:fldChar w:fldCharType="begin" w:fldLock="1"/>
      </w:r>
      <w:r>
        <w:instrText xml:space="preserve"> PAGEREF _Toc51870057 \h </w:instrText>
      </w:r>
      <w:r>
        <w:fldChar w:fldCharType="separate"/>
      </w:r>
      <w:r>
        <w:t>27</w:t>
      </w:r>
      <w:r>
        <w:fldChar w:fldCharType="end"/>
      </w:r>
    </w:p>
    <w:p w:rsidR="0069224F" w:rsidRPr="007B6577" w:rsidRDefault="0069224F">
      <w:pPr>
        <w:pStyle w:val="TOC4"/>
        <w:rPr>
          <w:rFonts w:ascii="Calibri" w:hAnsi="Calibri"/>
          <w:sz w:val="22"/>
          <w:szCs w:val="22"/>
          <w:lang w:eastAsia="en-GB"/>
        </w:rPr>
      </w:pPr>
      <w:r>
        <w:t>6.2.2.2</w:t>
      </w:r>
      <w:r w:rsidRPr="007B6577">
        <w:rPr>
          <w:rFonts w:ascii="Calibri" w:hAnsi="Calibri"/>
          <w:sz w:val="22"/>
          <w:szCs w:val="22"/>
          <w:lang w:eastAsia="en-GB"/>
        </w:rPr>
        <w:tab/>
      </w:r>
      <w:r>
        <w:t>HTTP standard headers</w:t>
      </w:r>
      <w:r>
        <w:tab/>
      </w:r>
      <w:r>
        <w:fldChar w:fldCharType="begin" w:fldLock="1"/>
      </w:r>
      <w:r>
        <w:instrText xml:space="preserve"> PAGEREF _Toc51870058 \h </w:instrText>
      </w:r>
      <w:r>
        <w:fldChar w:fldCharType="separate"/>
      </w:r>
      <w:r>
        <w:t>27</w:t>
      </w:r>
      <w:r>
        <w:fldChar w:fldCharType="end"/>
      </w:r>
    </w:p>
    <w:p w:rsidR="0069224F" w:rsidRPr="007B6577" w:rsidRDefault="0069224F">
      <w:pPr>
        <w:pStyle w:val="TOC5"/>
        <w:rPr>
          <w:rFonts w:ascii="Calibri" w:hAnsi="Calibri"/>
          <w:sz w:val="22"/>
          <w:szCs w:val="22"/>
          <w:lang w:eastAsia="en-GB"/>
        </w:rPr>
      </w:pPr>
      <w:r>
        <w:t>6.2.2.2.1</w:t>
      </w:r>
      <w:r w:rsidRPr="007B6577">
        <w:rPr>
          <w:rFonts w:ascii="Calibri" w:hAnsi="Calibri"/>
          <w:sz w:val="22"/>
          <w:szCs w:val="22"/>
          <w:lang w:eastAsia="en-GB"/>
        </w:rPr>
        <w:tab/>
      </w:r>
      <w:r>
        <w:rPr>
          <w:lang w:eastAsia="zh-CN"/>
        </w:rPr>
        <w:t>General</w:t>
      </w:r>
      <w:r>
        <w:tab/>
      </w:r>
      <w:r>
        <w:fldChar w:fldCharType="begin" w:fldLock="1"/>
      </w:r>
      <w:r>
        <w:instrText xml:space="preserve"> PAGEREF _Toc51870059 \h </w:instrText>
      </w:r>
      <w:r>
        <w:fldChar w:fldCharType="separate"/>
      </w:r>
      <w:r>
        <w:t>27</w:t>
      </w:r>
      <w:r>
        <w:fldChar w:fldCharType="end"/>
      </w:r>
    </w:p>
    <w:p w:rsidR="0069224F" w:rsidRPr="007B6577" w:rsidRDefault="0069224F">
      <w:pPr>
        <w:pStyle w:val="TOC5"/>
        <w:rPr>
          <w:rFonts w:ascii="Calibri" w:hAnsi="Calibri"/>
          <w:sz w:val="22"/>
          <w:szCs w:val="22"/>
          <w:lang w:eastAsia="en-GB"/>
        </w:rPr>
      </w:pPr>
      <w:r>
        <w:t>6.2.2.2.2</w:t>
      </w:r>
      <w:r w:rsidRPr="007B6577">
        <w:rPr>
          <w:rFonts w:ascii="Calibri" w:hAnsi="Calibri"/>
          <w:sz w:val="22"/>
          <w:szCs w:val="22"/>
          <w:lang w:eastAsia="en-GB"/>
        </w:rPr>
        <w:tab/>
      </w:r>
      <w:r>
        <w:t>Content type</w:t>
      </w:r>
      <w:r>
        <w:tab/>
      </w:r>
      <w:r>
        <w:fldChar w:fldCharType="begin" w:fldLock="1"/>
      </w:r>
      <w:r>
        <w:instrText xml:space="preserve"> PAGEREF _Toc51870060 \h </w:instrText>
      </w:r>
      <w:r>
        <w:fldChar w:fldCharType="separate"/>
      </w:r>
      <w:r>
        <w:t>27</w:t>
      </w:r>
      <w:r>
        <w:fldChar w:fldCharType="end"/>
      </w:r>
    </w:p>
    <w:p w:rsidR="0069224F" w:rsidRPr="007B6577" w:rsidRDefault="0069224F">
      <w:pPr>
        <w:pStyle w:val="TOC5"/>
        <w:rPr>
          <w:rFonts w:ascii="Calibri" w:hAnsi="Calibri"/>
          <w:sz w:val="22"/>
          <w:szCs w:val="22"/>
          <w:lang w:eastAsia="en-GB"/>
        </w:rPr>
      </w:pPr>
      <w:r w:rsidRPr="0069224F">
        <w:t>6.2.2.2.3</w:t>
      </w:r>
      <w:r w:rsidRPr="007B6577">
        <w:rPr>
          <w:rFonts w:ascii="Calibri" w:hAnsi="Calibri"/>
          <w:sz w:val="22"/>
          <w:szCs w:val="22"/>
          <w:lang w:eastAsia="en-GB"/>
        </w:rPr>
        <w:tab/>
      </w:r>
      <w:r w:rsidRPr="00CE46A4">
        <w:rPr>
          <w:lang w:val="es-ES"/>
        </w:rPr>
        <w:t>Cache-Control</w:t>
      </w:r>
      <w:r>
        <w:tab/>
      </w:r>
      <w:r>
        <w:fldChar w:fldCharType="begin" w:fldLock="1"/>
      </w:r>
      <w:r>
        <w:instrText xml:space="preserve"> PAGEREF _Toc51870061 \h </w:instrText>
      </w:r>
      <w:r>
        <w:fldChar w:fldCharType="separate"/>
      </w:r>
      <w:r>
        <w:t>27</w:t>
      </w:r>
      <w:r>
        <w:fldChar w:fldCharType="end"/>
      </w:r>
    </w:p>
    <w:p w:rsidR="0069224F" w:rsidRPr="007B6577" w:rsidRDefault="0069224F">
      <w:pPr>
        <w:pStyle w:val="TOC5"/>
        <w:rPr>
          <w:rFonts w:ascii="Calibri" w:hAnsi="Calibri"/>
          <w:sz w:val="22"/>
          <w:szCs w:val="22"/>
          <w:lang w:eastAsia="en-GB"/>
        </w:rPr>
      </w:pPr>
      <w:r>
        <w:t>6.2.2.2.4</w:t>
      </w:r>
      <w:r w:rsidRPr="007B6577">
        <w:rPr>
          <w:rFonts w:ascii="Calibri" w:hAnsi="Calibri"/>
          <w:sz w:val="22"/>
          <w:szCs w:val="22"/>
          <w:lang w:eastAsia="en-GB"/>
        </w:rPr>
        <w:tab/>
      </w:r>
      <w:r>
        <w:t>ETag</w:t>
      </w:r>
      <w:r>
        <w:tab/>
      </w:r>
      <w:r>
        <w:fldChar w:fldCharType="begin" w:fldLock="1"/>
      </w:r>
      <w:r>
        <w:instrText xml:space="preserve"> PAGEREF _Toc51870062 \h </w:instrText>
      </w:r>
      <w:r>
        <w:fldChar w:fldCharType="separate"/>
      </w:r>
      <w:r>
        <w:t>27</w:t>
      </w:r>
      <w:r>
        <w:fldChar w:fldCharType="end"/>
      </w:r>
    </w:p>
    <w:p w:rsidR="0069224F" w:rsidRPr="007B6577" w:rsidRDefault="0069224F">
      <w:pPr>
        <w:pStyle w:val="TOC5"/>
        <w:rPr>
          <w:rFonts w:ascii="Calibri" w:hAnsi="Calibri"/>
          <w:sz w:val="22"/>
          <w:szCs w:val="22"/>
          <w:lang w:eastAsia="en-GB"/>
        </w:rPr>
      </w:pPr>
      <w:r>
        <w:t>6.2.2.2.5</w:t>
      </w:r>
      <w:r w:rsidRPr="007B6577">
        <w:rPr>
          <w:rFonts w:ascii="Calibri" w:hAnsi="Calibri"/>
          <w:sz w:val="22"/>
          <w:szCs w:val="22"/>
          <w:lang w:eastAsia="en-GB"/>
        </w:rPr>
        <w:tab/>
      </w:r>
      <w:r>
        <w:t>If-None-Match</w:t>
      </w:r>
      <w:r>
        <w:tab/>
      </w:r>
      <w:r>
        <w:fldChar w:fldCharType="begin" w:fldLock="1"/>
      </w:r>
      <w:r>
        <w:instrText xml:space="preserve"> PAGEREF _Toc51870063 \h </w:instrText>
      </w:r>
      <w:r>
        <w:fldChar w:fldCharType="separate"/>
      </w:r>
      <w:r>
        <w:t>27</w:t>
      </w:r>
      <w:r>
        <w:fldChar w:fldCharType="end"/>
      </w:r>
    </w:p>
    <w:p w:rsidR="0069224F" w:rsidRPr="007B6577" w:rsidRDefault="0069224F">
      <w:pPr>
        <w:pStyle w:val="TOC5"/>
        <w:rPr>
          <w:rFonts w:ascii="Calibri" w:hAnsi="Calibri"/>
          <w:sz w:val="22"/>
          <w:szCs w:val="22"/>
          <w:lang w:eastAsia="en-GB"/>
        </w:rPr>
      </w:pPr>
      <w:r>
        <w:t>6.2.2.2.6</w:t>
      </w:r>
      <w:r w:rsidRPr="007B6577">
        <w:rPr>
          <w:rFonts w:ascii="Calibri" w:hAnsi="Calibri"/>
          <w:sz w:val="22"/>
          <w:szCs w:val="22"/>
          <w:lang w:eastAsia="en-GB"/>
        </w:rPr>
        <w:tab/>
      </w:r>
      <w:r>
        <w:t>Last-Modified</w:t>
      </w:r>
      <w:r>
        <w:tab/>
      </w:r>
      <w:r>
        <w:fldChar w:fldCharType="begin" w:fldLock="1"/>
      </w:r>
      <w:r>
        <w:instrText xml:space="preserve"> PAGEREF _Toc51870064 \h </w:instrText>
      </w:r>
      <w:r>
        <w:fldChar w:fldCharType="separate"/>
      </w:r>
      <w:r>
        <w:t>28</w:t>
      </w:r>
      <w:r>
        <w:fldChar w:fldCharType="end"/>
      </w:r>
    </w:p>
    <w:p w:rsidR="0069224F" w:rsidRPr="007B6577" w:rsidRDefault="0069224F">
      <w:pPr>
        <w:pStyle w:val="TOC5"/>
        <w:rPr>
          <w:rFonts w:ascii="Calibri" w:hAnsi="Calibri"/>
          <w:sz w:val="22"/>
          <w:szCs w:val="22"/>
          <w:lang w:eastAsia="en-GB"/>
        </w:rPr>
      </w:pPr>
      <w:r>
        <w:t>6.2.2.2.7</w:t>
      </w:r>
      <w:r w:rsidRPr="007B6577">
        <w:rPr>
          <w:rFonts w:ascii="Calibri" w:hAnsi="Calibri"/>
          <w:sz w:val="22"/>
          <w:szCs w:val="22"/>
          <w:lang w:eastAsia="en-GB"/>
        </w:rPr>
        <w:tab/>
      </w:r>
      <w:r>
        <w:t>If-Modified-Since</w:t>
      </w:r>
      <w:r>
        <w:tab/>
      </w:r>
      <w:r>
        <w:fldChar w:fldCharType="begin" w:fldLock="1"/>
      </w:r>
      <w:r>
        <w:instrText xml:space="preserve"> PAGEREF _Toc51870065 \h </w:instrText>
      </w:r>
      <w:r>
        <w:fldChar w:fldCharType="separate"/>
      </w:r>
      <w:r>
        <w:t>28</w:t>
      </w:r>
      <w:r>
        <w:fldChar w:fldCharType="end"/>
      </w:r>
    </w:p>
    <w:p w:rsidR="0069224F" w:rsidRPr="007B6577" w:rsidRDefault="0069224F">
      <w:pPr>
        <w:pStyle w:val="TOC5"/>
        <w:rPr>
          <w:rFonts w:ascii="Calibri" w:hAnsi="Calibri"/>
          <w:sz w:val="22"/>
          <w:szCs w:val="22"/>
          <w:lang w:eastAsia="en-GB"/>
        </w:rPr>
      </w:pPr>
      <w:r>
        <w:t>6.2.2.2.8</w:t>
      </w:r>
      <w:r w:rsidRPr="007B6577">
        <w:rPr>
          <w:rFonts w:ascii="Calibri" w:hAnsi="Calibri"/>
          <w:sz w:val="22"/>
          <w:szCs w:val="22"/>
          <w:lang w:eastAsia="en-GB"/>
        </w:rPr>
        <w:tab/>
      </w:r>
      <w:r>
        <w:t>When to Use Entity-Tags and Last-Modified Dates</w:t>
      </w:r>
      <w:r>
        <w:tab/>
      </w:r>
      <w:r>
        <w:fldChar w:fldCharType="begin" w:fldLock="1"/>
      </w:r>
      <w:r>
        <w:instrText xml:space="preserve"> PAGEREF _Toc51870066 \h </w:instrText>
      </w:r>
      <w:r>
        <w:fldChar w:fldCharType="separate"/>
      </w:r>
      <w:r>
        <w:t>28</w:t>
      </w:r>
      <w:r>
        <w:fldChar w:fldCharType="end"/>
      </w:r>
    </w:p>
    <w:p w:rsidR="0069224F" w:rsidRPr="007B6577" w:rsidRDefault="0069224F">
      <w:pPr>
        <w:pStyle w:val="TOC4"/>
        <w:rPr>
          <w:rFonts w:ascii="Calibri" w:hAnsi="Calibri"/>
          <w:sz w:val="22"/>
          <w:szCs w:val="22"/>
          <w:lang w:eastAsia="en-GB"/>
        </w:rPr>
      </w:pPr>
      <w:r>
        <w:t>6.2.2.3</w:t>
      </w:r>
      <w:r w:rsidRPr="007B6577">
        <w:rPr>
          <w:rFonts w:ascii="Calibri" w:hAnsi="Calibri"/>
          <w:sz w:val="22"/>
          <w:szCs w:val="22"/>
          <w:lang w:eastAsia="en-GB"/>
        </w:rPr>
        <w:tab/>
      </w:r>
      <w:r>
        <w:t>HTTP custom headers</w:t>
      </w:r>
      <w:r>
        <w:tab/>
      </w:r>
      <w:r>
        <w:fldChar w:fldCharType="begin" w:fldLock="1"/>
      </w:r>
      <w:r>
        <w:instrText xml:space="preserve"> PAGEREF _Toc51870067 \h </w:instrText>
      </w:r>
      <w:r>
        <w:fldChar w:fldCharType="separate"/>
      </w:r>
      <w:r>
        <w:t>28</w:t>
      </w:r>
      <w:r>
        <w:fldChar w:fldCharType="end"/>
      </w:r>
    </w:p>
    <w:p w:rsidR="0069224F" w:rsidRPr="007B6577" w:rsidRDefault="0069224F">
      <w:pPr>
        <w:pStyle w:val="TOC5"/>
        <w:rPr>
          <w:rFonts w:ascii="Calibri" w:hAnsi="Calibri"/>
          <w:sz w:val="22"/>
          <w:szCs w:val="22"/>
          <w:lang w:eastAsia="en-GB"/>
        </w:rPr>
      </w:pPr>
      <w:r>
        <w:t>6.2.2.3.1</w:t>
      </w:r>
      <w:r w:rsidRPr="007B6577">
        <w:rPr>
          <w:rFonts w:ascii="Calibri" w:hAnsi="Calibri"/>
          <w:sz w:val="22"/>
          <w:szCs w:val="22"/>
          <w:lang w:eastAsia="en-GB"/>
        </w:rPr>
        <w:tab/>
      </w:r>
      <w:r>
        <w:rPr>
          <w:lang w:eastAsia="zh-CN"/>
        </w:rPr>
        <w:t>General</w:t>
      </w:r>
      <w:r>
        <w:tab/>
      </w:r>
      <w:r>
        <w:fldChar w:fldCharType="begin" w:fldLock="1"/>
      </w:r>
      <w:r>
        <w:instrText xml:space="preserve"> PAGEREF _Toc51870068 \h </w:instrText>
      </w:r>
      <w:r>
        <w:fldChar w:fldCharType="separate"/>
      </w:r>
      <w:r>
        <w:t>28</w:t>
      </w:r>
      <w:r>
        <w:fldChar w:fldCharType="end"/>
      </w:r>
    </w:p>
    <w:p w:rsidR="0069224F" w:rsidRPr="007B6577" w:rsidRDefault="0069224F">
      <w:pPr>
        <w:pStyle w:val="TOC3"/>
        <w:rPr>
          <w:rFonts w:ascii="Calibri" w:hAnsi="Calibri"/>
          <w:sz w:val="22"/>
          <w:szCs w:val="22"/>
          <w:lang w:eastAsia="en-GB"/>
        </w:rPr>
      </w:pPr>
      <w:r>
        <w:t>6.2.3</w:t>
      </w:r>
      <w:r w:rsidRPr="007B6577">
        <w:rPr>
          <w:rFonts w:ascii="Calibri" w:hAnsi="Calibri"/>
          <w:sz w:val="22"/>
          <w:szCs w:val="22"/>
          <w:lang w:eastAsia="en-GB"/>
        </w:rPr>
        <w:tab/>
      </w:r>
      <w:r>
        <w:t>Resources</w:t>
      </w:r>
      <w:r>
        <w:tab/>
      </w:r>
      <w:r>
        <w:fldChar w:fldCharType="begin" w:fldLock="1"/>
      </w:r>
      <w:r>
        <w:instrText xml:space="preserve"> PAGEREF _Toc51870069 \h </w:instrText>
      </w:r>
      <w:r>
        <w:fldChar w:fldCharType="separate"/>
      </w:r>
      <w:r>
        <w:t>28</w:t>
      </w:r>
      <w:r>
        <w:fldChar w:fldCharType="end"/>
      </w:r>
    </w:p>
    <w:p w:rsidR="0069224F" w:rsidRPr="007B6577" w:rsidRDefault="0069224F">
      <w:pPr>
        <w:pStyle w:val="TOC4"/>
        <w:rPr>
          <w:rFonts w:ascii="Calibri" w:hAnsi="Calibri"/>
          <w:sz w:val="22"/>
          <w:szCs w:val="22"/>
          <w:lang w:eastAsia="en-GB"/>
        </w:rPr>
      </w:pPr>
      <w:r>
        <w:t>6.2.3.1</w:t>
      </w:r>
      <w:r w:rsidRPr="007B6577">
        <w:rPr>
          <w:rFonts w:ascii="Calibri" w:hAnsi="Calibri"/>
          <w:sz w:val="22"/>
          <w:szCs w:val="22"/>
          <w:lang w:eastAsia="en-GB"/>
        </w:rPr>
        <w:tab/>
      </w:r>
      <w:r>
        <w:t>Overview</w:t>
      </w:r>
      <w:r>
        <w:tab/>
      </w:r>
      <w:r>
        <w:fldChar w:fldCharType="begin" w:fldLock="1"/>
      </w:r>
      <w:r>
        <w:instrText xml:space="preserve"> PAGEREF _Toc51870070 \h </w:instrText>
      </w:r>
      <w:r>
        <w:fldChar w:fldCharType="separate"/>
      </w:r>
      <w:r>
        <w:t>28</w:t>
      </w:r>
      <w:r>
        <w:fldChar w:fldCharType="end"/>
      </w:r>
    </w:p>
    <w:p w:rsidR="0069224F" w:rsidRPr="007B6577" w:rsidRDefault="0069224F">
      <w:pPr>
        <w:pStyle w:val="TOC4"/>
        <w:rPr>
          <w:rFonts w:ascii="Calibri" w:hAnsi="Calibri"/>
          <w:sz w:val="22"/>
          <w:szCs w:val="22"/>
          <w:lang w:eastAsia="en-GB"/>
        </w:rPr>
      </w:pPr>
      <w:r>
        <w:t>6.2.3.2</w:t>
      </w:r>
      <w:r w:rsidRPr="007B6577">
        <w:rPr>
          <w:rFonts w:ascii="Calibri" w:hAnsi="Calibri"/>
          <w:sz w:val="22"/>
          <w:szCs w:val="22"/>
          <w:lang w:eastAsia="en-GB"/>
        </w:rPr>
        <w:tab/>
      </w:r>
      <w:r>
        <w:t>Resource NfGroupIds</w:t>
      </w:r>
      <w:r>
        <w:tab/>
      </w:r>
      <w:r>
        <w:fldChar w:fldCharType="begin" w:fldLock="1"/>
      </w:r>
      <w:r>
        <w:instrText xml:space="preserve"> PAGEREF _Toc51870071 \h </w:instrText>
      </w:r>
      <w:r>
        <w:fldChar w:fldCharType="separate"/>
      </w:r>
      <w:r>
        <w:t>29</w:t>
      </w:r>
      <w:r>
        <w:fldChar w:fldCharType="end"/>
      </w:r>
    </w:p>
    <w:p w:rsidR="0069224F" w:rsidRPr="007B6577" w:rsidRDefault="0069224F">
      <w:pPr>
        <w:pStyle w:val="TOC5"/>
        <w:rPr>
          <w:rFonts w:ascii="Calibri" w:hAnsi="Calibri"/>
          <w:sz w:val="22"/>
          <w:szCs w:val="22"/>
          <w:lang w:eastAsia="en-GB"/>
        </w:rPr>
      </w:pPr>
      <w:r>
        <w:t>6.2.3.2.1</w:t>
      </w:r>
      <w:r w:rsidRPr="007B6577">
        <w:rPr>
          <w:rFonts w:ascii="Calibri" w:hAnsi="Calibri"/>
          <w:sz w:val="22"/>
          <w:szCs w:val="22"/>
          <w:lang w:eastAsia="en-GB"/>
        </w:rPr>
        <w:tab/>
      </w:r>
      <w:r>
        <w:t>Description</w:t>
      </w:r>
      <w:r>
        <w:tab/>
      </w:r>
      <w:r>
        <w:fldChar w:fldCharType="begin" w:fldLock="1"/>
      </w:r>
      <w:r>
        <w:instrText xml:space="preserve"> PAGEREF _Toc51870072 \h </w:instrText>
      </w:r>
      <w:r>
        <w:fldChar w:fldCharType="separate"/>
      </w:r>
      <w:r>
        <w:t>29</w:t>
      </w:r>
      <w:r>
        <w:fldChar w:fldCharType="end"/>
      </w:r>
    </w:p>
    <w:p w:rsidR="0069224F" w:rsidRPr="007B6577" w:rsidRDefault="0069224F">
      <w:pPr>
        <w:pStyle w:val="TOC5"/>
        <w:rPr>
          <w:rFonts w:ascii="Calibri" w:hAnsi="Calibri"/>
          <w:sz w:val="22"/>
          <w:szCs w:val="22"/>
          <w:lang w:eastAsia="en-GB"/>
        </w:rPr>
      </w:pPr>
      <w:r>
        <w:t>6.2.3.2.2</w:t>
      </w:r>
      <w:r w:rsidRPr="007B6577">
        <w:rPr>
          <w:rFonts w:ascii="Calibri" w:hAnsi="Calibri"/>
          <w:sz w:val="22"/>
          <w:szCs w:val="22"/>
          <w:lang w:eastAsia="en-GB"/>
        </w:rPr>
        <w:tab/>
      </w:r>
      <w:r>
        <w:t>Resource Definition</w:t>
      </w:r>
      <w:r>
        <w:tab/>
      </w:r>
      <w:r>
        <w:fldChar w:fldCharType="begin" w:fldLock="1"/>
      </w:r>
      <w:r>
        <w:instrText xml:space="preserve"> PAGEREF _Toc51870073 \h </w:instrText>
      </w:r>
      <w:r>
        <w:fldChar w:fldCharType="separate"/>
      </w:r>
      <w:r>
        <w:t>29</w:t>
      </w:r>
      <w:r>
        <w:fldChar w:fldCharType="end"/>
      </w:r>
    </w:p>
    <w:p w:rsidR="0069224F" w:rsidRPr="007B6577" w:rsidRDefault="0069224F">
      <w:pPr>
        <w:pStyle w:val="TOC5"/>
        <w:rPr>
          <w:rFonts w:ascii="Calibri" w:hAnsi="Calibri"/>
          <w:sz w:val="22"/>
          <w:szCs w:val="22"/>
          <w:lang w:eastAsia="en-GB"/>
        </w:rPr>
      </w:pPr>
      <w:r>
        <w:t>6.2.3.2.3</w:t>
      </w:r>
      <w:r w:rsidRPr="007B6577">
        <w:rPr>
          <w:rFonts w:ascii="Calibri" w:hAnsi="Calibri"/>
          <w:sz w:val="22"/>
          <w:szCs w:val="22"/>
          <w:lang w:eastAsia="en-GB"/>
        </w:rPr>
        <w:tab/>
      </w:r>
      <w:r>
        <w:t>Resource Standard Methods</w:t>
      </w:r>
      <w:r>
        <w:tab/>
      </w:r>
      <w:r>
        <w:fldChar w:fldCharType="begin" w:fldLock="1"/>
      </w:r>
      <w:r>
        <w:instrText xml:space="preserve"> PAGEREF _Toc51870074 \h </w:instrText>
      </w:r>
      <w:r>
        <w:fldChar w:fldCharType="separate"/>
      </w:r>
      <w:r>
        <w:t>29</w:t>
      </w:r>
      <w:r>
        <w:fldChar w:fldCharType="end"/>
      </w:r>
    </w:p>
    <w:p w:rsidR="0069224F" w:rsidRPr="007B6577" w:rsidRDefault="0069224F">
      <w:pPr>
        <w:pStyle w:val="TOC6"/>
        <w:rPr>
          <w:rFonts w:ascii="Calibri" w:hAnsi="Calibri"/>
          <w:sz w:val="22"/>
          <w:szCs w:val="22"/>
          <w:lang w:eastAsia="en-GB"/>
        </w:rPr>
      </w:pPr>
      <w:r>
        <w:t>6.2.3.2.3.1</w:t>
      </w:r>
      <w:r w:rsidRPr="007B6577">
        <w:rPr>
          <w:rFonts w:ascii="Calibri" w:hAnsi="Calibri"/>
          <w:sz w:val="22"/>
          <w:szCs w:val="22"/>
          <w:lang w:eastAsia="en-GB"/>
        </w:rPr>
        <w:tab/>
      </w:r>
      <w:r>
        <w:t>GET</w:t>
      </w:r>
      <w:r>
        <w:tab/>
      </w:r>
      <w:r>
        <w:fldChar w:fldCharType="begin" w:fldLock="1"/>
      </w:r>
      <w:r>
        <w:instrText xml:space="preserve"> PAGEREF _Toc51870075 \h </w:instrText>
      </w:r>
      <w:r>
        <w:fldChar w:fldCharType="separate"/>
      </w:r>
      <w:r>
        <w:t>29</w:t>
      </w:r>
      <w:r>
        <w:fldChar w:fldCharType="end"/>
      </w:r>
    </w:p>
    <w:p w:rsidR="0069224F" w:rsidRPr="007B6577" w:rsidRDefault="0069224F">
      <w:pPr>
        <w:pStyle w:val="TOC3"/>
        <w:rPr>
          <w:rFonts w:ascii="Calibri" w:hAnsi="Calibri"/>
          <w:sz w:val="22"/>
          <w:szCs w:val="22"/>
          <w:lang w:eastAsia="en-GB"/>
        </w:rPr>
      </w:pPr>
      <w:r>
        <w:t>6.2.5</w:t>
      </w:r>
      <w:r w:rsidRPr="007B6577">
        <w:rPr>
          <w:rFonts w:ascii="Calibri" w:hAnsi="Calibri"/>
          <w:sz w:val="22"/>
          <w:szCs w:val="22"/>
          <w:lang w:eastAsia="en-GB"/>
        </w:rPr>
        <w:tab/>
      </w:r>
      <w:r>
        <w:t>Notifications</w:t>
      </w:r>
      <w:r>
        <w:tab/>
      </w:r>
      <w:r>
        <w:fldChar w:fldCharType="begin" w:fldLock="1"/>
      </w:r>
      <w:r>
        <w:instrText xml:space="preserve"> PAGEREF _Toc51870076 \h </w:instrText>
      </w:r>
      <w:r>
        <w:fldChar w:fldCharType="separate"/>
      </w:r>
      <w:r>
        <w:t>29</w:t>
      </w:r>
      <w:r>
        <w:fldChar w:fldCharType="end"/>
      </w:r>
    </w:p>
    <w:p w:rsidR="0069224F" w:rsidRPr="007B6577" w:rsidRDefault="0069224F">
      <w:pPr>
        <w:pStyle w:val="TOC3"/>
        <w:rPr>
          <w:rFonts w:ascii="Calibri" w:hAnsi="Calibri"/>
          <w:sz w:val="22"/>
          <w:szCs w:val="22"/>
          <w:lang w:eastAsia="en-GB"/>
        </w:rPr>
      </w:pPr>
      <w:r>
        <w:t>6.2.6</w:t>
      </w:r>
      <w:r w:rsidRPr="007B6577">
        <w:rPr>
          <w:rFonts w:ascii="Calibri" w:hAnsi="Calibri"/>
          <w:sz w:val="22"/>
          <w:szCs w:val="22"/>
          <w:lang w:eastAsia="en-GB"/>
        </w:rPr>
        <w:tab/>
      </w:r>
      <w:r>
        <w:t>Data Model</w:t>
      </w:r>
      <w:r>
        <w:tab/>
      </w:r>
      <w:r>
        <w:fldChar w:fldCharType="begin" w:fldLock="1"/>
      </w:r>
      <w:r>
        <w:instrText xml:space="preserve"> PAGEREF _Toc51870077 \h </w:instrText>
      </w:r>
      <w:r>
        <w:fldChar w:fldCharType="separate"/>
      </w:r>
      <w:r>
        <w:t>30</w:t>
      </w:r>
      <w:r>
        <w:fldChar w:fldCharType="end"/>
      </w:r>
    </w:p>
    <w:p w:rsidR="0069224F" w:rsidRPr="007B6577" w:rsidRDefault="0069224F">
      <w:pPr>
        <w:pStyle w:val="TOC4"/>
        <w:rPr>
          <w:rFonts w:ascii="Calibri" w:hAnsi="Calibri"/>
          <w:sz w:val="22"/>
          <w:szCs w:val="22"/>
          <w:lang w:eastAsia="en-GB"/>
        </w:rPr>
      </w:pPr>
      <w:r>
        <w:t>6.2.6.1</w:t>
      </w:r>
      <w:r w:rsidRPr="007B6577">
        <w:rPr>
          <w:rFonts w:ascii="Calibri" w:hAnsi="Calibri"/>
          <w:sz w:val="22"/>
          <w:szCs w:val="22"/>
          <w:lang w:eastAsia="en-GB"/>
        </w:rPr>
        <w:tab/>
      </w:r>
      <w:r>
        <w:t>General</w:t>
      </w:r>
      <w:r>
        <w:tab/>
      </w:r>
      <w:r>
        <w:fldChar w:fldCharType="begin" w:fldLock="1"/>
      </w:r>
      <w:r>
        <w:instrText xml:space="preserve"> PAGEREF _Toc51870078 \h </w:instrText>
      </w:r>
      <w:r>
        <w:fldChar w:fldCharType="separate"/>
      </w:r>
      <w:r>
        <w:t>30</w:t>
      </w:r>
      <w:r>
        <w:fldChar w:fldCharType="end"/>
      </w:r>
    </w:p>
    <w:p w:rsidR="0069224F" w:rsidRPr="007B6577" w:rsidRDefault="0069224F">
      <w:pPr>
        <w:pStyle w:val="TOC4"/>
        <w:rPr>
          <w:rFonts w:ascii="Calibri" w:hAnsi="Calibri"/>
          <w:sz w:val="22"/>
          <w:szCs w:val="22"/>
          <w:lang w:eastAsia="en-GB"/>
        </w:rPr>
      </w:pPr>
      <w:r>
        <w:t>6.2.6.2</w:t>
      </w:r>
      <w:r w:rsidRPr="007B6577">
        <w:rPr>
          <w:rFonts w:ascii="Calibri" w:hAnsi="Calibri"/>
          <w:sz w:val="22"/>
          <w:szCs w:val="22"/>
          <w:lang w:eastAsia="en-GB"/>
        </w:rPr>
        <w:tab/>
      </w:r>
      <w:r>
        <w:t>Structured data types</w:t>
      </w:r>
      <w:r>
        <w:tab/>
      </w:r>
      <w:r>
        <w:fldChar w:fldCharType="begin" w:fldLock="1"/>
      </w:r>
      <w:r>
        <w:instrText xml:space="preserve"> PAGEREF _Toc51870079 \h </w:instrText>
      </w:r>
      <w:r>
        <w:fldChar w:fldCharType="separate"/>
      </w:r>
      <w:r>
        <w:t>30</w:t>
      </w:r>
      <w:r>
        <w:fldChar w:fldCharType="end"/>
      </w:r>
    </w:p>
    <w:p w:rsidR="0069224F" w:rsidRPr="007B6577" w:rsidRDefault="0069224F">
      <w:pPr>
        <w:pStyle w:val="TOC5"/>
        <w:rPr>
          <w:rFonts w:ascii="Calibri" w:hAnsi="Calibri"/>
          <w:sz w:val="22"/>
          <w:szCs w:val="22"/>
          <w:lang w:eastAsia="en-GB"/>
        </w:rPr>
      </w:pPr>
      <w:r>
        <w:t>6.2.6.2.1</w:t>
      </w:r>
      <w:r w:rsidRPr="007B6577">
        <w:rPr>
          <w:rFonts w:ascii="Calibri" w:hAnsi="Calibri"/>
          <w:sz w:val="22"/>
          <w:szCs w:val="22"/>
          <w:lang w:eastAsia="en-GB"/>
        </w:rPr>
        <w:tab/>
      </w:r>
      <w:r>
        <w:t>Introduction</w:t>
      </w:r>
      <w:r>
        <w:tab/>
      </w:r>
      <w:r>
        <w:fldChar w:fldCharType="begin" w:fldLock="1"/>
      </w:r>
      <w:r>
        <w:instrText xml:space="preserve"> PAGEREF _Toc51870080 \h </w:instrText>
      </w:r>
      <w:r>
        <w:fldChar w:fldCharType="separate"/>
      </w:r>
      <w:r>
        <w:t>30</w:t>
      </w:r>
      <w:r>
        <w:fldChar w:fldCharType="end"/>
      </w:r>
    </w:p>
    <w:p w:rsidR="0069224F" w:rsidRPr="007B6577" w:rsidRDefault="0069224F">
      <w:pPr>
        <w:pStyle w:val="TOC5"/>
        <w:rPr>
          <w:rFonts w:ascii="Calibri" w:hAnsi="Calibri"/>
          <w:sz w:val="22"/>
          <w:szCs w:val="22"/>
          <w:lang w:eastAsia="en-GB"/>
        </w:rPr>
      </w:pPr>
      <w:r>
        <w:t>6.2.6.2.2</w:t>
      </w:r>
      <w:r w:rsidRPr="007B6577">
        <w:rPr>
          <w:rFonts w:ascii="Calibri" w:hAnsi="Calibri"/>
          <w:sz w:val="22"/>
          <w:szCs w:val="22"/>
          <w:lang w:eastAsia="en-GB"/>
        </w:rPr>
        <w:tab/>
      </w:r>
      <w:r>
        <w:t>Type: NfGroupIdMapResult</w:t>
      </w:r>
      <w:r>
        <w:tab/>
      </w:r>
      <w:r>
        <w:fldChar w:fldCharType="begin" w:fldLock="1"/>
      </w:r>
      <w:r>
        <w:instrText xml:space="preserve"> PAGEREF _Toc51870081 \h </w:instrText>
      </w:r>
      <w:r>
        <w:fldChar w:fldCharType="separate"/>
      </w:r>
      <w:r>
        <w:t>30</w:t>
      </w:r>
      <w:r>
        <w:fldChar w:fldCharType="end"/>
      </w:r>
    </w:p>
    <w:p w:rsidR="0069224F" w:rsidRPr="007B6577" w:rsidRDefault="0069224F">
      <w:pPr>
        <w:pStyle w:val="TOC4"/>
        <w:rPr>
          <w:rFonts w:ascii="Calibri" w:hAnsi="Calibri"/>
          <w:sz w:val="22"/>
          <w:szCs w:val="22"/>
          <w:lang w:eastAsia="en-GB"/>
        </w:rPr>
      </w:pPr>
      <w:r>
        <w:t>6.2.6.3</w:t>
      </w:r>
      <w:r w:rsidRPr="007B6577">
        <w:rPr>
          <w:rFonts w:ascii="Calibri" w:hAnsi="Calibri"/>
          <w:sz w:val="22"/>
          <w:szCs w:val="22"/>
          <w:lang w:eastAsia="en-GB"/>
        </w:rPr>
        <w:tab/>
      </w:r>
      <w:r>
        <w:t>Simple data types and enumerations</w:t>
      </w:r>
      <w:r>
        <w:tab/>
      </w:r>
      <w:r>
        <w:fldChar w:fldCharType="begin" w:fldLock="1"/>
      </w:r>
      <w:r>
        <w:instrText xml:space="preserve"> PAGEREF _Toc51870082 \h </w:instrText>
      </w:r>
      <w:r>
        <w:fldChar w:fldCharType="separate"/>
      </w:r>
      <w:r>
        <w:t>30</w:t>
      </w:r>
      <w:r>
        <w:fldChar w:fldCharType="end"/>
      </w:r>
    </w:p>
    <w:p w:rsidR="0069224F" w:rsidRPr="007B6577" w:rsidRDefault="0069224F">
      <w:pPr>
        <w:pStyle w:val="TOC5"/>
        <w:rPr>
          <w:rFonts w:ascii="Calibri" w:hAnsi="Calibri"/>
          <w:sz w:val="22"/>
          <w:szCs w:val="22"/>
          <w:lang w:eastAsia="en-GB"/>
        </w:rPr>
      </w:pPr>
      <w:r>
        <w:t>6.2.6.3.1</w:t>
      </w:r>
      <w:r w:rsidRPr="007B6577">
        <w:rPr>
          <w:rFonts w:ascii="Calibri" w:hAnsi="Calibri"/>
          <w:sz w:val="22"/>
          <w:szCs w:val="22"/>
          <w:lang w:eastAsia="en-GB"/>
        </w:rPr>
        <w:tab/>
      </w:r>
      <w:r>
        <w:t>Introduction</w:t>
      </w:r>
      <w:r>
        <w:tab/>
      </w:r>
      <w:r>
        <w:fldChar w:fldCharType="begin" w:fldLock="1"/>
      </w:r>
      <w:r>
        <w:instrText xml:space="preserve"> PAGEREF _Toc51870083 \h </w:instrText>
      </w:r>
      <w:r>
        <w:fldChar w:fldCharType="separate"/>
      </w:r>
      <w:r>
        <w:t>30</w:t>
      </w:r>
      <w:r>
        <w:fldChar w:fldCharType="end"/>
      </w:r>
    </w:p>
    <w:p w:rsidR="0069224F" w:rsidRPr="007B6577" w:rsidRDefault="0069224F">
      <w:pPr>
        <w:pStyle w:val="TOC5"/>
        <w:rPr>
          <w:rFonts w:ascii="Calibri" w:hAnsi="Calibri"/>
          <w:sz w:val="22"/>
          <w:szCs w:val="22"/>
          <w:lang w:eastAsia="en-GB"/>
        </w:rPr>
      </w:pPr>
      <w:r>
        <w:t>6.2.6.3.2</w:t>
      </w:r>
      <w:r w:rsidRPr="007B6577">
        <w:rPr>
          <w:rFonts w:ascii="Calibri" w:hAnsi="Calibri"/>
          <w:sz w:val="22"/>
          <w:szCs w:val="22"/>
          <w:lang w:eastAsia="en-GB"/>
        </w:rPr>
        <w:tab/>
      </w:r>
      <w:r>
        <w:t>Simple data types</w:t>
      </w:r>
      <w:r>
        <w:tab/>
      </w:r>
      <w:r>
        <w:fldChar w:fldCharType="begin" w:fldLock="1"/>
      </w:r>
      <w:r>
        <w:instrText xml:space="preserve"> PAGEREF _Toc51870084 \h </w:instrText>
      </w:r>
      <w:r>
        <w:fldChar w:fldCharType="separate"/>
      </w:r>
      <w:r>
        <w:t>30</w:t>
      </w:r>
      <w:r>
        <w:fldChar w:fldCharType="end"/>
      </w:r>
    </w:p>
    <w:p w:rsidR="0069224F" w:rsidRPr="007B6577" w:rsidRDefault="0069224F">
      <w:pPr>
        <w:pStyle w:val="TOC3"/>
        <w:rPr>
          <w:rFonts w:ascii="Calibri" w:hAnsi="Calibri"/>
          <w:sz w:val="22"/>
          <w:szCs w:val="22"/>
          <w:lang w:eastAsia="en-GB"/>
        </w:rPr>
      </w:pPr>
      <w:r>
        <w:t>6.2.7</w:t>
      </w:r>
      <w:r w:rsidRPr="007B6577">
        <w:rPr>
          <w:rFonts w:ascii="Calibri" w:hAnsi="Calibri"/>
          <w:sz w:val="22"/>
          <w:szCs w:val="22"/>
          <w:lang w:eastAsia="en-GB"/>
        </w:rPr>
        <w:tab/>
      </w:r>
      <w:r>
        <w:t>Error Handling</w:t>
      </w:r>
      <w:r>
        <w:tab/>
      </w:r>
      <w:r>
        <w:fldChar w:fldCharType="begin" w:fldLock="1"/>
      </w:r>
      <w:r>
        <w:instrText xml:space="preserve"> PAGEREF _Toc51870085 \h </w:instrText>
      </w:r>
      <w:r>
        <w:fldChar w:fldCharType="separate"/>
      </w:r>
      <w:r>
        <w:t>31</w:t>
      </w:r>
      <w:r>
        <w:fldChar w:fldCharType="end"/>
      </w:r>
    </w:p>
    <w:p w:rsidR="0069224F" w:rsidRPr="007B6577" w:rsidRDefault="0069224F">
      <w:pPr>
        <w:pStyle w:val="TOC4"/>
        <w:rPr>
          <w:rFonts w:ascii="Calibri" w:hAnsi="Calibri"/>
          <w:sz w:val="22"/>
          <w:szCs w:val="22"/>
          <w:lang w:eastAsia="en-GB"/>
        </w:rPr>
      </w:pPr>
      <w:r>
        <w:t>6.2.7.1</w:t>
      </w:r>
      <w:r w:rsidRPr="007B6577">
        <w:rPr>
          <w:rFonts w:ascii="Calibri" w:hAnsi="Calibri"/>
          <w:sz w:val="22"/>
          <w:szCs w:val="22"/>
          <w:lang w:eastAsia="en-GB"/>
        </w:rPr>
        <w:tab/>
      </w:r>
      <w:r>
        <w:t>General</w:t>
      </w:r>
      <w:r>
        <w:tab/>
      </w:r>
      <w:r>
        <w:fldChar w:fldCharType="begin" w:fldLock="1"/>
      </w:r>
      <w:r>
        <w:instrText xml:space="preserve"> PAGEREF _Toc51870086 \h </w:instrText>
      </w:r>
      <w:r>
        <w:fldChar w:fldCharType="separate"/>
      </w:r>
      <w:r>
        <w:t>31</w:t>
      </w:r>
      <w:r>
        <w:fldChar w:fldCharType="end"/>
      </w:r>
    </w:p>
    <w:p w:rsidR="0069224F" w:rsidRPr="007B6577" w:rsidRDefault="0069224F">
      <w:pPr>
        <w:pStyle w:val="TOC4"/>
        <w:rPr>
          <w:rFonts w:ascii="Calibri" w:hAnsi="Calibri"/>
          <w:sz w:val="22"/>
          <w:szCs w:val="22"/>
          <w:lang w:eastAsia="en-GB"/>
        </w:rPr>
      </w:pPr>
      <w:r>
        <w:t>6.2.7.2</w:t>
      </w:r>
      <w:r w:rsidRPr="007B6577">
        <w:rPr>
          <w:rFonts w:ascii="Calibri" w:hAnsi="Calibri"/>
          <w:sz w:val="22"/>
          <w:szCs w:val="22"/>
          <w:lang w:eastAsia="en-GB"/>
        </w:rPr>
        <w:tab/>
      </w:r>
      <w:r>
        <w:t>Protocol Errors</w:t>
      </w:r>
      <w:r>
        <w:tab/>
      </w:r>
      <w:r>
        <w:fldChar w:fldCharType="begin" w:fldLock="1"/>
      </w:r>
      <w:r>
        <w:instrText xml:space="preserve"> PAGEREF _Toc51870087 \h </w:instrText>
      </w:r>
      <w:r>
        <w:fldChar w:fldCharType="separate"/>
      </w:r>
      <w:r>
        <w:t>31</w:t>
      </w:r>
      <w:r>
        <w:fldChar w:fldCharType="end"/>
      </w:r>
    </w:p>
    <w:p w:rsidR="0069224F" w:rsidRPr="007B6577" w:rsidRDefault="0069224F">
      <w:pPr>
        <w:pStyle w:val="TOC4"/>
        <w:rPr>
          <w:rFonts w:ascii="Calibri" w:hAnsi="Calibri"/>
          <w:sz w:val="22"/>
          <w:szCs w:val="22"/>
          <w:lang w:eastAsia="en-GB"/>
        </w:rPr>
      </w:pPr>
      <w:r>
        <w:t>6.2.7.3</w:t>
      </w:r>
      <w:r w:rsidRPr="007B6577">
        <w:rPr>
          <w:rFonts w:ascii="Calibri" w:hAnsi="Calibri"/>
          <w:sz w:val="22"/>
          <w:szCs w:val="22"/>
          <w:lang w:eastAsia="en-GB"/>
        </w:rPr>
        <w:tab/>
      </w:r>
      <w:r>
        <w:t>Application Errors</w:t>
      </w:r>
      <w:r>
        <w:tab/>
      </w:r>
      <w:r>
        <w:fldChar w:fldCharType="begin" w:fldLock="1"/>
      </w:r>
      <w:r>
        <w:instrText xml:space="preserve"> PAGEREF _Toc51870088 \h </w:instrText>
      </w:r>
      <w:r>
        <w:fldChar w:fldCharType="separate"/>
      </w:r>
      <w:r>
        <w:t>31</w:t>
      </w:r>
      <w:r>
        <w:fldChar w:fldCharType="end"/>
      </w:r>
    </w:p>
    <w:p w:rsidR="0069224F" w:rsidRPr="007B6577" w:rsidRDefault="0069224F">
      <w:pPr>
        <w:pStyle w:val="TOC3"/>
        <w:rPr>
          <w:rFonts w:ascii="Calibri" w:hAnsi="Calibri"/>
          <w:sz w:val="22"/>
          <w:szCs w:val="22"/>
          <w:lang w:eastAsia="en-GB"/>
        </w:rPr>
      </w:pPr>
      <w:r>
        <w:lastRenderedPageBreak/>
        <w:t>6.2.8</w:t>
      </w:r>
      <w:r w:rsidRPr="007B6577">
        <w:rPr>
          <w:rFonts w:ascii="Calibri" w:hAnsi="Calibri"/>
          <w:sz w:val="22"/>
          <w:szCs w:val="22"/>
          <w:lang w:eastAsia="en-GB"/>
        </w:rPr>
        <w:tab/>
      </w:r>
      <w:r>
        <w:t>Security</w:t>
      </w:r>
      <w:r>
        <w:tab/>
      </w:r>
      <w:r>
        <w:fldChar w:fldCharType="begin" w:fldLock="1"/>
      </w:r>
      <w:r>
        <w:instrText xml:space="preserve"> PAGEREF _Toc51870089 \h </w:instrText>
      </w:r>
      <w:r>
        <w:fldChar w:fldCharType="separate"/>
      </w:r>
      <w:r>
        <w:t>31</w:t>
      </w:r>
      <w:r>
        <w:fldChar w:fldCharType="end"/>
      </w:r>
    </w:p>
    <w:p w:rsidR="0069224F" w:rsidRPr="007B6577" w:rsidRDefault="0069224F">
      <w:pPr>
        <w:pStyle w:val="TOC3"/>
        <w:rPr>
          <w:rFonts w:ascii="Calibri" w:hAnsi="Calibri"/>
          <w:sz w:val="22"/>
          <w:szCs w:val="22"/>
          <w:lang w:eastAsia="en-GB"/>
        </w:rPr>
      </w:pPr>
      <w:r>
        <w:t>6.2.9</w:t>
      </w:r>
      <w:r w:rsidRPr="007B6577">
        <w:rPr>
          <w:rFonts w:ascii="Calibri" w:hAnsi="Calibri"/>
          <w:sz w:val="22"/>
          <w:szCs w:val="22"/>
          <w:lang w:eastAsia="en-GB"/>
        </w:rPr>
        <w:tab/>
      </w:r>
      <w:r>
        <w:t>Feature Negotiation</w:t>
      </w:r>
      <w:r>
        <w:tab/>
      </w:r>
      <w:r>
        <w:fldChar w:fldCharType="begin" w:fldLock="1"/>
      </w:r>
      <w:r>
        <w:instrText xml:space="preserve"> PAGEREF _Toc51870090 \h </w:instrText>
      </w:r>
      <w:r>
        <w:fldChar w:fldCharType="separate"/>
      </w:r>
      <w:r>
        <w:t>31</w:t>
      </w:r>
      <w:r>
        <w:fldChar w:fldCharType="end"/>
      </w:r>
    </w:p>
    <w:p w:rsidR="0069224F" w:rsidRPr="007B6577" w:rsidRDefault="0069224F" w:rsidP="0069224F">
      <w:pPr>
        <w:pStyle w:val="TOC8"/>
        <w:rPr>
          <w:rFonts w:ascii="Calibri" w:hAnsi="Calibri"/>
          <w:b w:val="0"/>
          <w:szCs w:val="22"/>
          <w:lang w:eastAsia="en-GB"/>
        </w:rPr>
      </w:pPr>
      <w:r>
        <w:t>Annex A (normative):</w:t>
      </w:r>
      <w:r>
        <w:tab/>
        <w:t>OpenAPI specification</w:t>
      </w:r>
      <w:r>
        <w:tab/>
      </w:r>
      <w:r>
        <w:fldChar w:fldCharType="begin" w:fldLock="1"/>
      </w:r>
      <w:r>
        <w:instrText xml:space="preserve"> PAGEREF _Toc51870091 \h </w:instrText>
      </w:r>
      <w:r>
        <w:fldChar w:fldCharType="separate"/>
      </w:r>
      <w:r>
        <w:t>32</w:t>
      </w:r>
      <w:r>
        <w:fldChar w:fldCharType="end"/>
      </w:r>
    </w:p>
    <w:p w:rsidR="0069224F" w:rsidRPr="007B6577" w:rsidRDefault="0069224F">
      <w:pPr>
        <w:pStyle w:val="TOC2"/>
        <w:rPr>
          <w:rFonts w:ascii="Calibri" w:hAnsi="Calibri"/>
          <w:sz w:val="22"/>
          <w:szCs w:val="22"/>
          <w:lang w:eastAsia="en-GB"/>
        </w:rPr>
      </w:pPr>
      <w:r>
        <w:t>A.1</w:t>
      </w:r>
      <w:r w:rsidRPr="007B6577">
        <w:rPr>
          <w:rFonts w:ascii="Calibri" w:hAnsi="Calibri"/>
          <w:sz w:val="22"/>
          <w:szCs w:val="22"/>
          <w:lang w:eastAsia="en-GB"/>
        </w:rPr>
        <w:tab/>
      </w:r>
      <w:r>
        <w:t>General</w:t>
      </w:r>
      <w:r>
        <w:tab/>
      </w:r>
      <w:r>
        <w:fldChar w:fldCharType="begin" w:fldLock="1"/>
      </w:r>
      <w:r>
        <w:instrText xml:space="preserve"> PAGEREF _Toc51870092 \h </w:instrText>
      </w:r>
      <w:r>
        <w:fldChar w:fldCharType="separate"/>
      </w:r>
      <w:r>
        <w:t>32</w:t>
      </w:r>
      <w:r>
        <w:fldChar w:fldCharType="end"/>
      </w:r>
    </w:p>
    <w:p w:rsidR="0069224F" w:rsidRPr="007B6577" w:rsidRDefault="0069224F">
      <w:pPr>
        <w:pStyle w:val="TOC2"/>
        <w:rPr>
          <w:rFonts w:ascii="Calibri" w:hAnsi="Calibri"/>
          <w:sz w:val="22"/>
          <w:szCs w:val="22"/>
          <w:lang w:eastAsia="en-GB"/>
        </w:rPr>
      </w:pPr>
      <w:r>
        <w:t>A.2</w:t>
      </w:r>
      <w:r w:rsidRPr="007B6577">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_Toc51870093 \h </w:instrText>
      </w:r>
      <w:r>
        <w:fldChar w:fldCharType="separate"/>
      </w:r>
      <w:r>
        <w:t>32</w:t>
      </w:r>
      <w:r>
        <w:fldChar w:fldCharType="end"/>
      </w:r>
    </w:p>
    <w:p w:rsidR="0069224F" w:rsidRPr="007B6577" w:rsidRDefault="0069224F">
      <w:pPr>
        <w:pStyle w:val="TOC2"/>
        <w:rPr>
          <w:rFonts w:ascii="Calibri" w:hAnsi="Calibri"/>
          <w:sz w:val="22"/>
          <w:szCs w:val="22"/>
          <w:lang w:eastAsia="en-GB"/>
        </w:rPr>
      </w:pPr>
      <w:r>
        <w:t>A.3</w:t>
      </w:r>
      <w:r w:rsidRPr="007B6577">
        <w:rPr>
          <w:rFonts w:ascii="Calibri" w:hAnsi="Calibri"/>
          <w:sz w:val="22"/>
          <w:szCs w:val="22"/>
          <w:lang w:eastAsia="en-GB"/>
        </w:rPr>
        <w:tab/>
      </w:r>
      <w:r>
        <w:t>Nud</w:t>
      </w:r>
      <w:r>
        <w:rPr>
          <w:lang w:eastAsia="zh-CN"/>
        </w:rPr>
        <w:t>r</w:t>
      </w:r>
      <w:r>
        <w:t>_GroupIDmap API</w:t>
      </w:r>
      <w:r>
        <w:tab/>
      </w:r>
      <w:r>
        <w:fldChar w:fldCharType="begin" w:fldLock="1"/>
      </w:r>
      <w:r>
        <w:instrText xml:space="preserve"> PAGEREF _Toc51870094 \h </w:instrText>
      </w:r>
      <w:r>
        <w:fldChar w:fldCharType="separate"/>
      </w:r>
      <w:r>
        <w:t>35</w:t>
      </w:r>
      <w:r>
        <w:fldChar w:fldCharType="end"/>
      </w:r>
    </w:p>
    <w:p w:rsidR="0069224F" w:rsidRPr="007B6577" w:rsidRDefault="0069224F" w:rsidP="0069224F">
      <w:pPr>
        <w:pStyle w:val="TOC8"/>
        <w:rPr>
          <w:rFonts w:ascii="Calibri" w:hAnsi="Calibri"/>
          <w:b w:val="0"/>
          <w:szCs w:val="22"/>
          <w:lang w:eastAsia="en-GB"/>
        </w:rPr>
      </w:pPr>
      <w:r>
        <w:t>Annex B (informative):</w:t>
      </w:r>
      <w:r>
        <w:tab/>
        <w:t>Change history</w:t>
      </w:r>
      <w:r>
        <w:tab/>
      </w:r>
      <w:r>
        <w:fldChar w:fldCharType="begin" w:fldLock="1"/>
      </w:r>
      <w:r>
        <w:instrText xml:space="preserve"> PAGEREF _Toc51870095 \h </w:instrText>
      </w:r>
      <w:r>
        <w:fldChar w:fldCharType="separate"/>
      </w:r>
      <w:r>
        <w:t>37</w:t>
      </w:r>
      <w:r>
        <w:fldChar w:fldCharType="end"/>
      </w:r>
    </w:p>
    <w:p w:rsidR="00080512" w:rsidRPr="004D3578" w:rsidRDefault="0069224F">
      <w:r>
        <w:rPr>
          <w:noProof/>
          <w:sz w:val="22"/>
        </w:rPr>
        <w:fldChar w:fldCharType="end"/>
      </w:r>
    </w:p>
    <w:p w:rsidR="00080512" w:rsidRDefault="00080512" w:rsidP="001F16C3">
      <w:pPr>
        <w:pStyle w:val="Heading1"/>
      </w:pPr>
      <w:r w:rsidRPr="004D3578">
        <w:br w:type="page"/>
      </w:r>
      <w:bookmarkStart w:id="10" w:name="foreword"/>
      <w:bookmarkStart w:id="11" w:name="_Toc2086433"/>
      <w:bookmarkStart w:id="12" w:name="_Toc21623393"/>
      <w:bookmarkStart w:id="13" w:name="_Toc27587088"/>
      <w:bookmarkStart w:id="14" w:name="_Toc36459150"/>
      <w:bookmarkStart w:id="15" w:name="_Toc45028397"/>
      <w:bookmarkStart w:id="16" w:name="_Toc51869974"/>
      <w:bookmarkEnd w:id="10"/>
      <w:r w:rsidRPr="004D3578">
        <w:lastRenderedPageBreak/>
        <w:t>Foreword</w:t>
      </w:r>
      <w:bookmarkEnd w:id="11"/>
      <w:bookmarkEnd w:id="12"/>
      <w:bookmarkEnd w:id="13"/>
      <w:bookmarkEnd w:id="14"/>
      <w:bookmarkEnd w:id="15"/>
      <w:bookmarkEnd w:id="16"/>
    </w:p>
    <w:p w:rsidR="00080512" w:rsidRPr="004D3578" w:rsidRDefault="00080512">
      <w:r w:rsidRPr="004D3578">
        <w:t>This Techni</w:t>
      </w:r>
      <w:r w:rsidRPr="001F16C3">
        <w:t xml:space="preserve">cal </w:t>
      </w:r>
      <w:bookmarkStart w:id="17" w:name="spectype3"/>
      <w:r w:rsidRPr="001F16C3">
        <w:t>Specification</w:t>
      </w:r>
      <w:bookmarkEnd w:id="17"/>
      <w:r w:rsidRPr="001F16C3">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F16C3">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F16C3">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F16C3">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F16C3">
        <w:tab/>
      </w:r>
      <w:r>
        <w:t>indicates</w:t>
      </w:r>
      <w:r w:rsidR="00774DA4">
        <w:t xml:space="preserve"> that something is possible</w:t>
      </w:r>
    </w:p>
    <w:p w:rsidR="00774DA4" w:rsidRDefault="00774DA4" w:rsidP="00774DA4">
      <w:pPr>
        <w:pStyle w:val="EX"/>
      </w:pPr>
      <w:r w:rsidRPr="00774DA4">
        <w:rPr>
          <w:b/>
        </w:rPr>
        <w:t>cannot</w:t>
      </w:r>
      <w:r w:rsidR="001F16C3">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F16C3" w:rsidRPr="001F16C3" w:rsidRDefault="001F16C3" w:rsidP="001F16C3">
      <w:pPr>
        <w:pStyle w:val="Heading1"/>
      </w:pPr>
      <w:bookmarkStart w:id="18" w:name="introduction"/>
      <w:bookmarkStart w:id="19" w:name="_Toc20120516"/>
      <w:bookmarkStart w:id="20" w:name="_Toc21623394"/>
      <w:bookmarkStart w:id="21" w:name="_Toc27587089"/>
      <w:bookmarkStart w:id="22" w:name="_Toc36459151"/>
      <w:bookmarkStart w:id="23" w:name="_Toc45028398"/>
      <w:bookmarkStart w:id="24" w:name="_Toc51869975"/>
      <w:bookmarkEnd w:id="18"/>
      <w:r w:rsidRPr="001F16C3">
        <w:t>1</w:t>
      </w:r>
      <w:r w:rsidRPr="001F16C3">
        <w:tab/>
        <w:t>Scope</w:t>
      </w:r>
      <w:bookmarkEnd w:id="19"/>
      <w:bookmarkEnd w:id="20"/>
      <w:bookmarkEnd w:id="21"/>
      <w:bookmarkEnd w:id="22"/>
      <w:bookmarkEnd w:id="23"/>
      <w:bookmarkEnd w:id="24"/>
    </w:p>
    <w:p w:rsidR="001F16C3" w:rsidRPr="001F16C3" w:rsidRDefault="001F16C3" w:rsidP="001F16C3">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3GPP TS 29.505 [2],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3GPP TS 29.519 [3].</w:t>
      </w:r>
    </w:p>
    <w:p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rsidR="001F16C3" w:rsidRPr="001F16C3" w:rsidRDefault="001F16C3" w:rsidP="001F16C3">
      <w:pPr>
        <w:pStyle w:val="Heading1"/>
      </w:pPr>
      <w:bookmarkStart w:id="25" w:name="_Toc20120517"/>
      <w:bookmarkStart w:id="26" w:name="_Toc21623395"/>
      <w:bookmarkStart w:id="27" w:name="_Toc27587090"/>
      <w:bookmarkStart w:id="28" w:name="_Toc36459152"/>
      <w:bookmarkStart w:id="29" w:name="_Toc45028399"/>
      <w:bookmarkStart w:id="30" w:name="_Toc51869976"/>
      <w:r w:rsidRPr="001F16C3">
        <w:t>2</w:t>
      </w:r>
      <w:r w:rsidRPr="001F16C3">
        <w:tab/>
        <w:t>References</w:t>
      </w:r>
      <w:bookmarkEnd w:id="25"/>
      <w:bookmarkEnd w:id="26"/>
      <w:bookmarkEnd w:id="27"/>
      <w:bookmarkEnd w:id="28"/>
      <w:bookmarkEnd w:id="29"/>
      <w:bookmarkEnd w:id="30"/>
    </w:p>
    <w:p w:rsidR="001F16C3" w:rsidRPr="001F16C3" w:rsidRDefault="001F16C3" w:rsidP="001F16C3">
      <w:r>
        <w:t>The following documents contain provisions which, through reference in this text, constitute provisions of the present document.</w:t>
      </w:r>
    </w:p>
    <w:p w:rsidR="001F16C3" w:rsidRDefault="001F16C3" w:rsidP="001F16C3">
      <w:pPr>
        <w:pStyle w:val="B1"/>
      </w:pPr>
      <w:bookmarkStart w:id="31" w:name="OLE_LINK4"/>
      <w:bookmarkStart w:id="32" w:name="OLE_LINK3"/>
      <w:bookmarkStart w:id="33" w:name="OLE_LINK2"/>
      <w:bookmarkStart w:id="34" w:name="OLE_LINK1"/>
      <w:r>
        <w:t>-</w:t>
      </w:r>
      <w:r>
        <w:tab/>
        <w:t>References are either specific (identified by date of publication, edition number, version number, etc.) or non</w:t>
      </w:r>
      <w:r>
        <w:noBreakHyphen/>
        <w:t>specific.</w:t>
      </w:r>
    </w:p>
    <w:p w:rsidR="001F16C3" w:rsidRDefault="001F16C3" w:rsidP="001F16C3">
      <w:pPr>
        <w:pStyle w:val="B1"/>
      </w:pPr>
      <w:r>
        <w:t>-</w:t>
      </w:r>
      <w:r>
        <w:tab/>
        <w:t>For a specific reference, subsequent revisions do not apply.</w:t>
      </w:r>
    </w:p>
    <w:p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rsidR="001F16C3" w:rsidRDefault="001F16C3" w:rsidP="001F16C3">
      <w:pPr>
        <w:pStyle w:val="EX"/>
      </w:pPr>
      <w:r>
        <w:t>[1]</w:t>
      </w:r>
      <w:r>
        <w:tab/>
        <w:t>3GPP TR 21.905: "Vocabulary for 3GPP Specifications".</w:t>
      </w:r>
    </w:p>
    <w:p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rsidR="001F16C3" w:rsidRDefault="001F16C3" w:rsidP="001F16C3">
      <w:pPr>
        <w:pStyle w:val="EX"/>
        <w:rPr>
          <w:lang w:eastAsia="zh-CN"/>
        </w:rPr>
      </w:pPr>
      <w:r>
        <w:rPr>
          <w:lang w:eastAsia="zh-CN"/>
        </w:rPr>
        <w:t>[14]</w:t>
      </w:r>
      <w:r>
        <w:rPr>
          <w:lang w:eastAsia="zh-CN"/>
        </w:rPr>
        <w:tab/>
        <w:t>3GPP TS 29.510: "Network Function Repository Services; Stage 3".</w:t>
      </w:r>
    </w:p>
    <w:p w:rsidR="001F16C3" w:rsidRDefault="001F16C3" w:rsidP="001F16C3">
      <w:pPr>
        <w:pStyle w:val="EX"/>
        <w:rPr>
          <w:lang w:eastAsia="zh-CN"/>
        </w:rPr>
      </w:pPr>
      <w:r>
        <w:rPr>
          <w:lang w:eastAsia="zh-CN"/>
        </w:rPr>
        <w:t>[15]</w:t>
      </w:r>
      <w:r>
        <w:rPr>
          <w:lang w:eastAsia="zh-CN"/>
        </w:rPr>
        <w:tab/>
        <w:t>IETF RFC 7232: "Hypertext Transfer Protocol (HTTP/1.1): Conditional Requests".</w:t>
      </w:r>
    </w:p>
    <w:p w:rsidR="001F16C3" w:rsidRDefault="001F16C3" w:rsidP="001F16C3">
      <w:pPr>
        <w:pStyle w:val="EX"/>
        <w:rPr>
          <w:lang w:eastAsia="zh-CN"/>
        </w:rPr>
      </w:pPr>
      <w:r>
        <w:rPr>
          <w:lang w:eastAsia="zh-CN"/>
        </w:rPr>
        <w:t>[16]</w:t>
      </w:r>
      <w:r>
        <w:rPr>
          <w:lang w:eastAsia="zh-CN"/>
        </w:rPr>
        <w:tab/>
        <w:t>IETF RFC 7234: "Hypertext Transfer Protocol (HTTP/1.1): Caching".</w:t>
      </w:r>
    </w:p>
    <w:p w:rsidR="001F16C3" w:rsidRDefault="001F16C3" w:rsidP="001F16C3">
      <w:pPr>
        <w:pStyle w:val="EX"/>
      </w:pPr>
      <w:r>
        <w:t>[</w:t>
      </w:r>
      <w:r>
        <w:rPr>
          <w:lang w:eastAsia="zh-CN"/>
        </w:rPr>
        <w:t>17</w:t>
      </w:r>
      <w:r>
        <w:t>]</w:t>
      </w:r>
      <w:r>
        <w:tab/>
        <w:t>IETF RFC 7807: "Problem Details for HTTP APIs".</w:t>
      </w:r>
    </w:p>
    <w:p w:rsidR="001F16C3" w:rsidRDefault="001F16C3" w:rsidP="001F16C3">
      <w:pPr>
        <w:pStyle w:val="EX"/>
      </w:pPr>
      <w:r>
        <w:t>[</w:t>
      </w:r>
      <w:r>
        <w:rPr>
          <w:lang w:eastAsia="zh-CN"/>
        </w:rPr>
        <w:t>18</w:t>
      </w:r>
      <w:r>
        <w:t>]</w:t>
      </w:r>
      <w:r>
        <w:tab/>
        <w:t>IETF RFC 7396: "JSON Merge Patch".</w:t>
      </w:r>
    </w:p>
    <w:p w:rsidR="001F16C3" w:rsidRDefault="001F16C3" w:rsidP="001F16C3">
      <w:pPr>
        <w:pStyle w:val="EX"/>
        <w:rPr>
          <w:lang w:eastAsia="zh-CN"/>
        </w:rPr>
      </w:pPr>
      <w:r>
        <w:rPr>
          <w:lang w:eastAsia="zh-CN"/>
        </w:rPr>
        <w:t>[19]</w:t>
      </w:r>
      <w:r>
        <w:rPr>
          <w:lang w:eastAsia="zh-CN"/>
        </w:rPr>
        <w:tab/>
        <w:t>IETF RFC 6902: "JavaScript Object Notation (JSON) Patch".</w:t>
      </w:r>
    </w:p>
    <w:p w:rsidR="001F16C3" w:rsidRDefault="001F16C3" w:rsidP="001F16C3">
      <w:pPr>
        <w:pStyle w:val="EX"/>
        <w:rPr>
          <w:lang w:eastAsia="zh-CN"/>
        </w:rPr>
      </w:pPr>
      <w:r>
        <w:t>[</w:t>
      </w:r>
      <w:r>
        <w:rPr>
          <w:lang w:eastAsia="zh-CN"/>
        </w:rPr>
        <w:t>20</w:t>
      </w:r>
      <w:r>
        <w:t>]</w:t>
      </w:r>
      <w:r>
        <w:tab/>
        <w:t>3GPP TR 21.900: "Technical Specification Group working methods".</w:t>
      </w:r>
    </w:p>
    <w:p w:rsidR="00AD648D" w:rsidRPr="00AD648D" w:rsidRDefault="00AD648D" w:rsidP="001F16C3">
      <w:pPr>
        <w:pStyle w:val="EX"/>
        <w:rPr>
          <w:lang w:eastAsia="zh-CN"/>
        </w:rPr>
      </w:pPr>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Hyperlink"/>
            <w:noProof/>
          </w:rPr>
          <w:t>https://github.com/OAI/OpenAPI-Specification/blob/master/versions/3.0.0.md</w:t>
        </w:r>
      </w:hyperlink>
    </w:p>
    <w:p w:rsidR="001F16C3" w:rsidRPr="001F16C3" w:rsidRDefault="001F16C3" w:rsidP="001F16C3">
      <w:pPr>
        <w:pStyle w:val="Heading1"/>
      </w:pPr>
      <w:bookmarkStart w:id="35" w:name="_Toc20120518"/>
      <w:bookmarkStart w:id="36" w:name="_Toc21623396"/>
      <w:bookmarkStart w:id="37" w:name="_Toc27587091"/>
      <w:bookmarkStart w:id="38" w:name="_Toc36459153"/>
      <w:bookmarkStart w:id="39" w:name="_Toc45028400"/>
      <w:bookmarkStart w:id="40" w:name="_Toc51869977"/>
      <w:r w:rsidRPr="001F16C3">
        <w:t>3</w:t>
      </w:r>
      <w:r w:rsidRPr="001F16C3">
        <w:tab/>
      </w:r>
      <w:bookmarkStart w:id="41" w:name="_Hlk516761435"/>
      <w:r w:rsidRPr="001F16C3">
        <w:t>Definitions and abbreviations</w:t>
      </w:r>
      <w:bookmarkEnd w:id="35"/>
      <w:bookmarkEnd w:id="36"/>
      <w:bookmarkEnd w:id="37"/>
      <w:bookmarkEnd w:id="38"/>
      <w:bookmarkEnd w:id="39"/>
      <w:bookmarkEnd w:id="40"/>
    </w:p>
    <w:p w:rsidR="001F16C3" w:rsidRPr="001F16C3" w:rsidRDefault="001F16C3" w:rsidP="001F16C3">
      <w:pPr>
        <w:pStyle w:val="Heading2"/>
      </w:pPr>
      <w:bookmarkStart w:id="42" w:name="_Toc20120519"/>
      <w:bookmarkStart w:id="43" w:name="_Toc21623397"/>
      <w:bookmarkStart w:id="44" w:name="_Toc27587092"/>
      <w:bookmarkStart w:id="45" w:name="_Toc36459154"/>
      <w:bookmarkStart w:id="46" w:name="_Toc45028401"/>
      <w:bookmarkStart w:id="47" w:name="_Toc51869978"/>
      <w:r w:rsidRPr="001F16C3">
        <w:t>3.1</w:t>
      </w:r>
      <w:r w:rsidRPr="001F16C3">
        <w:tab/>
        <w:t>Definitions</w:t>
      </w:r>
      <w:bookmarkEnd w:id="42"/>
      <w:bookmarkEnd w:id="43"/>
      <w:bookmarkEnd w:id="44"/>
      <w:bookmarkEnd w:id="45"/>
      <w:bookmarkEnd w:id="46"/>
      <w:bookmarkEnd w:id="47"/>
    </w:p>
    <w:p w:rsidR="001F16C3" w:rsidRPr="001F16C3" w:rsidRDefault="001F16C3" w:rsidP="001F16C3">
      <w:r>
        <w:t xml:space="preserve">For the purposes of the present document, the terms and definitions given in </w:t>
      </w:r>
      <w:bookmarkStart w:id="48" w:name="OLE_LINK8"/>
      <w:bookmarkStart w:id="49" w:name="OLE_LINK7"/>
      <w:bookmarkStart w:id="50" w:name="OLE_LINK6"/>
      <w:r>
        <w:t xml:space="preserve">3GPP </w:t>
      </w:r>
      <w:bookmarkEnd w:id="48"/>
      <w:bookmarkEnd w:id="49"/>
      <w:bookmarkEnd w:id="50"/>
      <w:r>
        <w:t>TR 21.905 [1] and the following apply. A term defined in the present document takes precedence over the definition of the same term, if any, in 3GPP TR 21.905 [1].</w:t>
      </w:r>
    </w:p>
    <w:p w:rsidR="001F16C3" w:rsidRPr="001F16C3" w:rsidRDefault="001F16C3" w:rsidP="001F16C3">
      <w:pPr>
        <w:pStyle w:val="Heading2"/>
      </w:pPr>
      <w:bookmarkStart w:id="51" w:name="_Toc20120520"/>
      <w:bookmarkStart w:id="52" w:name="_Toc21623398"/>
      <w:bookmarkStart w:id="53" w:name="_Toc27587093"/>
      <w:bookmarkStart w:id="54" w:name="_Toc36459155"/>
      <w:bookmarkStart w:id="55" w:name="_Toc45028402"/>
      <w:bookmarkStart w:id="56" w:name="_Toc51869979"/>
      <w:bookmarkEnd w:id="41"/>
      <w:r w:rsidRPr="001F16C3">
        <w:t>3.2</w:t>
      </w:r>
      <w:r w:rsidRPr="001F16C3">
        <w:tab/>
        <w:t>Abbreviations</w:t>
      </w:r>
      <w:bookmarkEnd w:id="51"/>
      <w:bookmarkEnd w:id="52"/>
      <w:bookmarkEnd w:id="53"/>
      <w:bookmarkEnd w:id="54"/>
      <w:bookmarkEnd w:id="55"/>
      <w:bookmarkEnd w:id="56"/>
    </w:p>
    <w:p w:rsidR="001F16C3" w:rsidRPr="001F16C3" w:rsidRDefault="001F16C3" w:rsidP="001F16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1F16C3" w:rsidRDefault="001F16C3" w:rsidP="001F16C3">
      <w:pPr>
        <w:pStyle w:val="EW"/>
        <w:rPr>
          <w:lang w:eastAsia="zh-CN"/>
        </w:rPr>
      </w:pPr>
      <w:r>
        <w:rPr>
          <w:lang w:eastAsia="zh-CN"/>
        </w:rPr>
        <w:t>GPSI</w:t>
      </w:r>
      <w:r>
        <w:rPr>
          <w:lang w:eastAsia="zh-CN"/>
        </w:rPr>
        <w:tab/>
        <w:t>Generic Public Subscription Identifier</w:t>
      </w:r>
    </w:p>
    <w:p w:rsidR="001F16C3" w:rsidRDefault="001F16C3" w:rsidP="001F16C3">
      <w:pPr>
        <w:pStyle w:val="EW"/>
        <w:rPr>
          <w:lang w:eastAsia="zh-CN"/>
        </w:rPr>
      </w:pPr>
      <w:r>
        <w:rPr>
          <w:lang w:eastAsia="zh-CN"/>
        </w:rPr>
        <w:t>NEF</w:t>
      </w:r>
      <w:r>
        <w:rPr>
          <w:lang w:eastAsia="zh-CN"/>
        </w:rPr>
        <w:tab/>
      </w:r>
      <w:r>
        <w:t>Network Exposure Function</w:t>
      </w:r>
    </w:p>
    <w:p w:rsidR="001F16C3" w:rsidRDefault="001F16C3" w:rsidP="001F16C3">
      <w:pPr>
        <w:pStyle w:val="EW"/>
        <w:rPr>
          <w:lang w:eastAsia="zh-CN"/>
        </w:rPr>
      </w:pPr>
      <w:r>
        <w:rPr>
          <w:lang w:eastAsia="zh-CN"/>
        </w:rPr>
        <w:t>PCF</w:t>
      </w:r>
      <w:r>
        <w:rPr>
          <w:lang w:eastAsia="zh-CN"/>
        </w:rPr>
        <w:tab/>
      </w:r>
      <w:r>
        <w:t>Policy Control Function</w:t>
      </w:r>
    </w:p>
    <w:p w:rsidR="001F16C3" w:rsidRDefault="001F16C3" w:rsidP="001F16C3">
      <w:pPr>
        <w:pStyle w:val="EW"/>
        <w:rPr>
          <w:lang w:eastAsia="zh-CN"/>
        </w:rPr>
      </w:pPr>
      <w:r>
        <w:rPr>
          <w:lang w:eastAsia="zh-CN"/>
        </w:rPr>
        <w:t>SUPI</w:t>
      </w:r>
      <w:r>
        <w:rPr>
          <w:lang w:eastAsia="zh-CN"/>
        </w:rPr>
        <w:tab/>
      </w:r>
      <w:r>
        <w:t>Subscription Permanent Identifier</w:t>
      </w:r>
    </w:p>
    <w:p w:rsidR="001F16C3" w:rsidRDefault="001F16C3" w:rsidP="001F16C3">
      <w:pPr>
        <w:pStyle w:val="EW"/>
        <w:rPr>
          <w:lang w:eastAsia="zh-CN"/>
        </w:rPr>
      </w:pPr>
      <w:r>
        <w:rPr>
          <w:lang w:eastAsia="zh-CN"/>
        </w:rPr>
        <w:t>UDM</w:t>
      </w:r>
      <w:r>
        <w:rPr>
          <w:lang w:eastAsia="zh-CN"/>
        </w:rPr>
        <w:tab/>
        <w:t>Unified Data Management</w:t>
      </w:r>
    </w:p>
    <w:p w:rsidR="001F16C3" w:rsidRDefault="001F16C3" w:rsidP="001F16C3">
      <w:pPr>
        <w:pStyle w:val="EW"/>
      </w:pPr>
      <w:r>
        <w:rPr>
          <w:lang w:eastAsia="zh-CN"/>
        </w:rPr>
        <w:t>UDR</w:t>
      </w:r>
      <w:r>
        <w:rPr>
          <w:lang w:eastAsia="zh-CN"/>
        </w:rPr>
        <w:tab/>
        <w:t>Unified Data Repository</w:t>
      </w:r>
    </w:p>
    <w:p w:rsidR="001F16C3" w:rsidRPr="001F16C3" w:rsidRDefault="001F16C3" w:rsidP="001F16C3">
      <w:pPr>
        <w:pStyle w:val="Heading1"/>
      </w:pPr>
      <w:bookmarkStart w:id="57" w:name="_Toc20120521"/>
      <w:bookmarkStart w:id="58" w:name="_Toc21623399"/>
      <w:bookmarkStart w:id="59" w:name="_Toc27587094"/>
      <w:bookmarkStart w:id="60" w:name="_Toc36459156"/>
      <w:bookmarkStart w:id="61" w:name="_Toc45028403"/>
      <w:bookmarkStart w:id="62" w:name="_Toc51869980"/>
      <w:r w:rsidRPr="001F16C3">
        <w:t>4</w:t>
      </w:r>
      <w:r w:rsidRPr="001F16C3">
        <w:tab/>
        <w:t>Overview</w:t>
      </w:r>
      <w:bookmarkEnd w:id="57"/>
      <w:bookmarkEnd w:id="58"/>
      <w:bookmarkEnd w:id="59"/>
      <w:bookmarkEnd w:id="60"/>
      <w:bookmarkEnd w:id="61"/>
      <w:bookmarkEnd w:id="62"/>
    </w:p>
    <w:p w:rsidR="001F16C3" w:rsidRPr="001F16C3" w:rsidRDefault="001F16C3" w:rsidP="001F16C3">
      <w:pPr>
        <w:rPr>
          <w:lang w:val="en-US"/>
        </w:rPr>
      </w:pPr>
      <w:bookmarkStart w:id="63"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rsidR="001F16C3" w:rsidRDefault="001F16C3" w:rsidP="001F16C3">
      <w:pPr>
        <w:pStyle w:val="B1"/>
        <w:rPr>
          <w:lang w:eastAsia="zh-CN"/>
        </w:rPr>
      </w:pPr>
      <w:r>
        <w:rPr>
          <w:lang w:eastAsia="zh-CN"/>
        </w:rPr>
        <w:t>-</w:t>
      </w:r>
      <w:r>
        <w:rPr>
          <w:lang w:eastAsia="zh-CN"/>
        </w:rPr>
        <w:tab/>
        <w:t>Subscription to notification and the notification of subscribed data changes.</w:t>
      </w:r>
    </w:p>
    <w:p w:rsidR="00A81C4F" w:rsidRPr="00A81C4F" w:rsidRDefault="00A81C4F" w:rsidP="001F16C3">
      <w:pPr>
        <w:pStyle w:val="B1"/>
        <w:rPr>
          <w:lang w:eastAsia="zh-CN"/>
        </w:rPr>
      </w:pPr>
      <w:r>
        <w:rPr>
          <w:lang w:eastAsia="zh-CN"/>
        </w:rPr>
        <w:t>-</w:t>
      </w:r>
      <w:r>
        <w:rPr>
          <w:lang w:eastAsia="zh-CN"/>
        </w:rPr>
        <w:tab/>
        <w:t>Storage and retrieval of NF-Group Id mapping data.</w:t>
      </w:r>
    </w:p>
    <w:bookmarkEnd w:id="63"/>
    <w:p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rsidR="001F16C3" w:rsidRDefault="001F16C3" w:rsidP="001F16C3">
      <w:pPr>
        <w:pStyle w:val="TH"/>
      </w:pPr>
      <w:bookmarkStart w:id="64" w:name="_Hlk497146139"/>
    </w:p>
    <w:p w:rsidR="001F16C3" w:rsidRDefault="00D6298A" w:rsidP="001F16C3">
      <w:pPr>
        <w:pStyle w:val="TH"/>
        <w:rPr>
          <w:lang w:eastAsia="zh-CN"/>
        </w:rPr>
      </w:pPr>
      <w:r w:rsidRPr="001F16C3">
        <w:object w:dxaOrig="7400" w:dyaOrig="5701">
          <v:shape id="_x0000_i1027" type="#_x0000_t75" style="width:369.85pt;height:286.15pt" o:ole="">
            <v:imagedata r:id="rId12" o:title=""/>
          </v:shape>
          <o:OLEObject Type="Embed" ProgID="Visio.Drawing.15" ShapeID="_x0000_i1027" DrawAspect="Content" ObjectID="_1662482813" r:id="rId13"/>
        </w:object>
      </w:r>
    </w:p>
    <w:p w:rsidR="001F16C3" w:rsidRDefault="001F16C3" w:rsidP="001F16C3">
      <w:pPr>
        <w:pStyle w:val="TF"/>
        <w:rPr>
          <w:lang w:val="en-US"/>
        </w:rPr>
      </w:pPr>
      <w:r>
        <w:t>Figure 4-1: Data storage architecture</w:t>
      </w:r>
    </w:p>
    <w:p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bookmarkEnd w:id="64"/>
    </w:p>
    <w:p w:rsidR="001F16C3" w:rsidRPr="001F16C3" w:rsidRDefault="001F16C3" w:rsidP="001F16C3">
      <w:pPr>
        <w:pStyle w:val="Heading1"/>
        <w:rPr>
          <w:lang w:eastAsia="zh-CN"/>
        </w:rPr>
      </w:pPr>
      <w:bookmarkStart w:id="65" w:name="_Toc20120522"/>
      <w:bookmarkStart w:id="66" w:name="_Toc21623400"/>
      <w:bookmarkStart w:id="67" w:name="_Toc27587095"/>
      <w:bookmarkStart w:id="68" w:name="_Toc36459157"/>
      <w:bookmarkStart w:id="69" w:name="_Toc45028404"/>
      <w:bookmarkStart w:id="70" w:name="_Toc51869981"/>
      <w:r w:rsidRPr="001F16C3">
        <w:t>5</w:t>
      </w:r>
      <w:r w:rsidRPr="001F16C3">
        <w:tab/>
        <w:t>Services offered by the UD</w:t>
      </w:r>
      <w:r w:rsidRPr="001F16C3">
        <w:rPr>
          <w:lang w:eastAsia="zh-CN"/>
        </w:rPr>
        <w:t>R</w:t>
      </w:r>
      <w:bookmarkEnd w:id="65"/>
      <w:bookmarkEnd w:id="66"/>
      <w:bookmarkEnd w:id="67"/>
      <w:bookmarkEnd w:id="68"/>
      <w:bookmarkEnd w:id="69"/>
      <w:bookmarkEnd w:id="70"/>
    </w:p>
    <w:p w:rsidR="001F16C3" w:rsidRPr="001F16C3" w:rsidRDefault="001F16C3" w:rsidP="001F16C3">
      <w:pPr>
        <w:pStyle w:val="Heading2"/>
        <w:rPr>
          <w:lang w:eastAsia="zh-CN"/>
        </w:rPr>
      </w:pPr>
      <w:bookmarkStart w:id="71" w:name="_Toc20120523"/>
      <w:bookmarkStart w:id="72" w:name="_Toc21623401"/>
      <w:bookmarkStart w:id="73" w:name="_Toc27587096"/>
      <w:bookmarkStart w:id="74" w:name="_Toc36459158"/>
      <w:bookmarkStart w:id="75" w:name="_Toc45028405"/>
      <w:bookmarkStart w:id="76" w:name="_Toc51869982"/>
      <w:r w:rsidRPr="001F16C3">
        <w:t>5.1</w:t>
      </w:r>
      <w:r w:rsidRPr="001F16C3">
        <w:tab/>
        <w:t>Introduction</w:t>
      </w:r>
      <w:bookmarkEnd w:id="71"/>
      <w:bookmarkEnd w:id="72"/>
      <w:bookmarkEnd w:id="73"/>
      <w:bookmarkEnd w:id="74"/>
      <w:bookmarkEnd w:id="75"/>
      <w:bookmarkEnd w:id="76"/>
    </w:p>
    <w:p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rsidR="001F16C3" w:rsidRDefault="001F16C3" w:rsidP="00147ABC">
      <w:pPr>
        <w:pStyle w:val="B1"/>
        <w:rPr>
          <w:i/>
          <w:lang w:eastAsia="zh-CN"/>
        </w:rPr>
      </w:pPr>
      <w:r>
        <w:t>-</w:t>
      </w:r>
      <w:r>
        <w:tab/>
        <w:t>Nudr_Data</w:t>
      </w:r>
      <w:r>
        <w:rPr>
          <w:lang w:eastAsia="zh-CN"/>
        </w:rPr>
        <w:t>Repository</w:t>
      </w:r>
      <w:r>
        <w:t xml:space="preserve"> Service</w:t>
      </w:r>
    </w:p>
    <w:p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rsidR="00E14220" w:rsidRDefault="00E14220" w:rsidP="00147ABC">
      <w:pPr>
        <w:pStyle w:val="B1"/>
        <w:rPr>
          <w:lang w:eastAsia="zh-CN"/>
        </w:rPr>
      </w:pPr>
      <w:r>
        <w:t>-</w:t>
      </w:r>
      <w:r>
        <w:tab/>
        <w:t>Nudr_GroupIDmap Service</w:t>
      </w:r>
    </w:p>
    <w:p w:rsidR="00054EB8" w:rsidRPr="002D1C72" w:rsidRDefault="00054EB8" w:rsidP="00054EB8">
      <w:r w:rsidRPr="002D1C72">
        <w:t>Table 5.1-</w:t>
      </w:r>
      <w:r>
        <w:t>1</w:t>
      </w:r>
      <w:r w:rsidRPr="002D1C72">
        <w:t xml:space="preserve"> summarizes the corresponding APIs defined for this specification.</w:t>
      </w:r>
    </w:p>
    <w:p w:rsidR="00054EB8" w:rsidRPr="00054EB8" w:rsidRDefault="00054EB8" w:rsidP="00FF4360">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7"/>
        <w:gridCol w:w="2997"/>
        <w:gridCol w:w="1013"/>
        <w:gridCol w:w="810"/>
      </w:tblGrid>
      <w:tr w:rsidR="00054EB8" w:rsidRPr="00054EB8" w:rsidTr="00054EB8">
        <w:tc>
          <w:tcPr>
            <w:tcW w:w="2875"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Service Name</w:t>
            </w:r>
          </w:p>
        </w:tc>
        <w:tc>
          <w:tcPr>
            <w:tcW w:w="810"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Clause</w:t>
            </w:r>
          </w:p>
        </w:tc>
        <w:tc>
          <w:tcPr>
            <w:tcW w:w="2520"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Description</w:t>
            </w:r>
          </w:p>
        </w:tc>
        <w:tc>
          <w:tcPr>
            <w:tcW w:w="2578"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OpenAPI Specification File</w:t>
            </w:r>
          </w:p>
        </w:tc>
        <w:tc>
          <w:tcPr>
            <w:tcW w:w="1063"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apiName</w:t>
            </w:r>
          </w:p>
        </w:tc>
        <w:tc>
          <w:tcPr>
            <w:tcW w:w="856"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rsidTr="00054EB8">
        <w:tc>
          <w:tcPr>
            <w:tcW w:w="2875" w:type="dxa"/>
          </w:tcPr>
          <w:p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_</w:t>
            </w:r>
            <w:r w:rsidRPr="00054EB8">
              <w:rPr>
                <w:rFonts w:ascii="Arial" w:hAnsi="Arial" w:cs="Arial"/>
                <w:sz w:val="18"/>
                <w:szCs w:val="18"/>
                <w:lang w:eastAsia="zh-CN"/>
              </w:rPr>
              <w:t>DataRepository</w:t>
            </w:r>
          </w:p>
        </w:tc>
        <w:tc>
          <w:tcPr>
            <w:tcW w:w="810" w:type="dxa"/>
          </w:tcPr>
          <w:p w:rsidR="00054EB8" w:rsidRPr="00054EB8" w:rsidRDefault="00054EB8" w:rsidP="00054EB8">
            <w:pPr>
              <w:rPr>
                <w:rFonts w:ascii="Arial" w:hAnsi="Arial" w:cs="Arial"/>
                <w:sz w:val="18"/>
                <w:szCs w:val="18"/>
              </w:rPr>
            </w:pPr>
            <w:r w:rsidRPr="00054EB8">
              <w:rPr>
                <w:rFonts w:ascii="Arial" w:hAnsi="Arial" w:cs="Arial"/>
                <w:sz w:val="18"/>
                <w:szCs w:val="18"/>
              </w:rPr>
              <w:t>6.1</w:t>
            </w:r>
          </w:p>
        </w:tc>
        <w:tc>
          <w:tcPr>
            <w:tcW w:w="2520" w:type="dxa"/>
          </w:tcPr>
          <w:p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w:t>
            </w:r>
          </w:p>
        </w:tc>
        <w:tc>
          <w:tcPr>
            <w:tcW w:w="2578" w:type="dxa"/>
          </w:tcPr>
          <w:p w:rsidR="00054EB8" w:rsidRPr="00054EB8" w:rsidRDefault="00054EB8" w:rsidP="00054EB8">
            <w:pPr>
              <w:rPr>
                <w:rFonts w:ascii="Arial" w:hAnsi="Arial" w:cs="Arial"/>
                <w:sz w:val="18"/>
                <w:szCs w:val="18"/>
              </w:rPr>
            </w:pPr>
            <w:r w:rsidRPr="00054EB8">
              <w:rPr>
                <w:rFonts w:ascii="Arial" w:hAnsi="Arial" w:cs="Arial"/>
                <w:sz w:val="18"/>
                <w:szCs w:val="18"/>
              </w:rPr>
              <w:t>TS29504_Nudr_DR.yaml</w:t>
            </w:r>
          </w:p>
        </w:tc>
        <w:tc>
          <w:tcPr>
            <w:tcW w:w="1063" w:type="dxa"/>
          </w:tcPr>
          <w:p w:rsidR="00054EB8" w:rsidRPr="00054EB8" w:rsidRDefault="00054EB8" w:rsidP="00054EB8">
            <w:pPr>
              <w:rPr>
                <w:rFonts w:ascii="Arial" w:hAnsi="Arial" w:cs="Arial"/>
                <w:sz w:val="18"/>
                <w:szCs w:val="18"/>
              </w:rPr>
            </w:pPr>
            <w:r w:rsidRPr="00054EB8">
              <w:rPr>
                <w:rFonts w:ascii="Arial" w:hAnsi="Arial" w:cs="Arial"/>
                <w:sz w:val="18"/>
                <w:szCs w:val="18"/>
              </w:rPr>
              <w:t>nudr-dr</w:t>
            </w:r>
          </w:p>
        </w:tc>
        <w:tc>
          <w:tcPr>
            <w:tcW w:w="856" w:type="dxa"/>
          </w:tcPr>
          <w:p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rsidTr="00054EB8">
        <w:tc>
          <w:tcPr>
            <w:tcW w:w="2875" w:type="dxa"/>
          </w:tcPr>
          <w:p w:rsidR="00054EB8" w:rsidRPr="00054EB8" w:rsidRDefault="00054EB8" w:rsidP="00054EB8">
            <w:pPr>
              <w:rPr>
                <w:rFonts w:ascii="Arial" w:hAnsi="Arial" w:cs="Arial"/>
                <w:sz w:val="18"/>
                <w:szCs w:val="18"/>
              </w:rPr>
            </w:pPr>
            <w:r w:rsidRPr="00054EB8">
              <w:rPr>
                <w:rFonts w:ascii="Arial" w:hAnsi="Arial" w:cs="Arial"/>
                <w:sz w:val="18"/>
                <w:szCs w:val="18"/>
              </w:rPr>
              <w:t>Nudr_GroupIDmap</w:t>
            </w:r>
          </w:p>
        </w:tc>
        <w:tc>
          <w:tcPr>
            <w:tcW w:w="810" w:type="dxa"/>
          </w:tcPr>
          <w:p w:rsidR="00054EB8" w:rsidRPr="00054EB8" w:rsidRDefault="00054EB8" w:rsidP="00054EB8">
            <w:pPr>
              <w:rPr>
                <w:rFonts w:ascii="Arial" w:hAnsi="Arial" w:cs="Arial"/>
                <w:sz w:val="18"/>
                <w:szCs w:val="18"/>
              </w:rPr>
            </w:pPr>
            <w:r w:rsidRPr="00054EB8">
              <w:rPr>
                <w:rFonts w:ascii="Arial" w:hAnsi="Arial" w:cs="Arial"/>
                <w:sz w:val="18"/>
                <w:szCs w:val="18"/>
              </w:rPr>
              <w:t>6.2</w:t>
            </w:r>
          </w:p>
        </w:tc>
        <w:tc>
          <w:tcPr>
            <w:tcW w:w="2520" w:type="dxa"/>
          </w:tcPr>
          <w:p w:rsidR="00054EB8" w:rsidRPr="00054EB8" w:rsidRDefault="00054EB8" w:rsidP="00054EB8">
            <w:pPr>
              <w:rPr>
                <w:rFonts w:ascii="Arial" w:hAnsi="Arial" w:cs="Arial"/>
                <w:sz w:val="18"/>
                <w:szCs w:val="18"/>
              </w:rPr>
            </w:pPr>
            <w:r w:rsidRPr="00054EB8">
              <w:rPr>
                <w:rFonts w:ascii="Arial" w:hAnsi="Arial" w:cs="Arial"/>
                <w:sz w:val="18"/>
                <w:szCs w:val="18"/>
              </w:rPr>
              <w:t xml:space="preserve">Unified Data Repository Service for NF-Group ID </w:t>
            </w:r>
            <w:r w:rsidRPr="00054EB8">
              <w:rPr>
                <w:rFonts w:ascii="Arial" w:hAnsi="Arial" w:cs="Arial"/>
                <w:sz w:val="18"/>
                <w:szCs w:val="18"/>
              </w:rPr>
              <w:lastRenderedPageBreak/>
              <w:t>retrieval</w:t>
            </w:r>
          </w:p>
        </w:tc>
        <w:tc>
          <w:tcPr>
            <w:tcW w:w="2578" w:type="dxa"/>
          </w:tcPr>
          <w:p w:rsidR="00054EB8" w:rsidRPr="00054EB8" w:rsidRDefault="00054EB8" w:rsidP="00054EB8">
            <w:pPr>
              <w:rPr>
                <w:rFonts w:ascii="Arial" w:hAnsi="Arial" w:cs="Arial"/>
                <w:sz w:val="18"/>
                <w:szCs w:val="18"/>
              </w:rPr>
            </w:pPr>
            <w:r w:rsidRPr="00054EB8">
              <w:rPr>
                <w:rFonts w:ascii="Arial" w:hAnsi="Arial" w:cs="Arial"/>
                <w:sz w:val="18"/>
                <w:szCs w:val="18"/>
              </w:rPr>
              <w:lastRenderedPageBreak/>
              <w:t>TS29504_Nudr_GroupIDmap.yaml</w:t>
            </w:r>
          </w:p>
        </w:tc>
        <w:tc>
          <w:tcPr>
            <w:tcW w:w="1063" w:type="dxa"/>
          </w:tcPr>
          <w:p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-group-id-map</w:t>
            </w:r>
          </w:p>
        </w:tc>
        <w:tc>
          <w:tcPr>
            <w:tcW w:w="856" w:type="dxa"/>
          </w:tcPr>
          <w:p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rsidR="0034170B" w:rsidRDefault="0034170B" w:rsidP="0034170B">
      <w:pPr>
        <w:rPr>
          <w:lang w:eastAsia="zh-CN"/>
        </w:rPr>
      </w:pPr>
    </w:p>
    <w:p w:rsidR="001F16C3" w:rsidRPr="001F16C3" w:rsidRDefault="001F16C3" w:rsidP="001F16C3">
      <w:pPr>
        <w:pStyle w:val="Heading2"/>
      </w:pPr>
      <w:bookmarkStart w:id="77" w:name="_Toc20120524"/>
      <w:bookmarkStart w:id="78" w:name="_Toc21623402"/>
      <w:bookmarkStart w:id="79" w:name="_Toc27587097"/>
      <w:bookmarkStart w:id="80" w:name="_Toc36459159"/>
      <w:bookmarkStart w:id="81" w:name="_Toc45028406"/>
      <w:bookmarkStart w:id="82" w:name="_Toc51869983"/>
      <w:r w:rsidRPr="001F16C3">
        <w:t>5.2</w:t>
      </w:r>
      <w:r w:rsidRPr="001F16C3">
        <w:tab/>
        <w:t>Nudr_DataRepository Service</w:t>
      </w:r>
      <w:bookmarkEnd w:id="77"/>
      <w:bookmarkEnd w:id="78"/>
      <w:bookmarkEnd w:id="79"/>
      <w:bookmarkEnd w:id="80"/>
      <w:bookmarkEnd w:id="81"/>
      <w:bookmarkEnd w:id="82"/>
    </w:p>
    <w:p w:rsidR="001F16C3" w:rsidRPr="001F16C3" w:rsidRDefault="001F16C3" w:rsidP="001F16C3">
      <w:pPr>
        <w:pStyle w:val="Heading3"/>
        <w:rPr>
          <w:lang w:eastAsia="zh-CN"/>
        </w:rPr>
      </w:pPr>
      <w:bookmarkStart w:id="83" w:name="_Toc20120525"/>
      <w:bookmarkStart w:id="84" w:name="_Toc21623403"/>
      <w:bookmarkStart w:id="85" w:name="_Toc27587098"/>
      <w:bookmarkStart w:id="86" w:name="_Toc36459160"/>
      <w:bookmarkStart w:id="87" w:name="_Toc45028407"/>
      <w:bookmarkStart w:id="88" w:name="_Toc51869984"/>
      <w:r w:rsidRPr="001F16C3">
        <w:t>5.2.1</w:t>
      </w:r>
      <w:r w:rsidRPr="001F16C3">
        <w:tab/>
        <w:t>Service Description</w:t>
      </w:r>
      <w:bookmarkEnd w:id="83"/>
      <w:bookmarkEnd w:id="84"/>
      <w:bookmarkEnd w:id="85"/>
      <w:bookmarkEnd w:id="86"/>
      <w:bookmarkEnd w:id="87"/>
      <w:bookmarkEnd w:id="88"/>
    </w:p>
    <w:p w:rsidR="001F16C3" w:rsidRPr="001F16C3" w:rsidRDefault="001F16C3" w:rsidP="001F16C3">
      <w:pPr>
        <w:pStyle w:val="Heading5"/>
        <w:rPr>
          <w:lang w:eastAsia="zh-CN"/>
        </w:rPr>
      </w:pPr>
      <w:bookmarkStart w:id="89" w:name="_Toc20120526"/>
      <w:bookmarkStart w:id="90" w:name="_Toc21623404"/>
      <w:bookmarkStart w:id="91" w:name="_Toc27587099"/>
      <w:bookmarkStart w:id="92" w:name="_Toc36459161"/>
      <w:bookmarkStart w:id="93" w:name="_Toc45028408"/>
      <w:bookmarkStart w:id="94" w:name="_Toc51869985"/>
      <w:r w:rsidRPr="001F16C3">
        <w:t>5.2.1.</w:t>
      </w:r>
      <w:r w:rsidRPr="001F16C3">
        <w:rPr>
          <w:lang w:eastAsia="zh-CN"/>
        </w:rPr>
        <w:t>1</w:t>
      </w:r>
      <w:r w:rsidRPr="001F16C3">
        <w:t xml:space="preserve"> </w:t>
      </w:r>
      <w:r w:rsidRPr="001F16C3">
        <w:rPr>
          <w:lang w:eastAsia="zh-CN"/>
        </w:rPr>
        <w:t>Service and operation description</w:t>
      </w:r>
      <w:bookmarkEnd w:id="89"/>
      <w:bookmarkEnd w:id="90"/>
      <w:bookmarkEnd w:id="91"/>
      <w:bookmarkEnd w:id="92"/>
      <w:bookmarkEnd w:id="93"/>
      <w:bookmarkEnd w:id="94"/>
    </w:p>
    <w:p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rsidR="001F16C3" w:rsidRDefault="001F16C3" w:rsidP="001F16C3">
      <w:pPr>
        <w:rPr>
          <w:lang w:eastAsia="zh-CN"/>
        </w:rPr>
      </w:pPr>
      <w:r>
        <w:rPr>
          <w:lang w:eastAsia="zh-CN"/>
        </w:rPr>
        <w:t>For the Nudr_</w:t>
      </w:r>
      <w:r>
        <w:t>Data</w:t>
      </w:r>
      <w:r>
        <w:rPr>
          <w:lang w:eastAsia="zh-CN"/>
        </w:rPr>
        <w:t>Repository service, the following service operations are defined:</w:t>
      </w:r>
    </w:p>
    <w:p w:rsidR="001F16C3" w:rsidRDefault="001F16C3" w:rsidP="001F16C3">
      <w:pPr>
        <w:pStyle w:val="B1"/>
        <w:rPr>
          <w:lang w:eastAsia="zh-CN"/>
        </w:rPr>
      </w:pPr>
      <w:r>
        <w:rPr>
          <w:lang w:eastAsia="zh-CN"/>
        </w:rPr>
        <w:t>-</w:t>
      </w:r>
      <w:r>
        <w:rPr>
          <w:lang w:eastAsia="zh-CN"/>
        </w:rPr>
        <w:tab/>
        <w:t>Query</w:t>
      </w:r>
    </w:p>
    <w:p w:rsidR="001F16C3" w:rsidRDefault="001F16C3" w:rsidP="001F16C3">
      <w:pPr>
        <w:pStyle w:val="B1"/>
        <w:rPr>
          <w:lang w:eastAsia="zh-CN"/>
        </w:rPr>
      </w:pPr>
      <w:r>
        <w:rPr>
          <w:lang w:eastAsia="zh-CN"/>
        </w:rPr>
        <w:t>-</w:t>
      </w:r>
      <w:r>
        <w:rPr>
          <w:lang w:eastAsia="zh-CN"/>
        </w:rPr>
        <w:tab/>
        <w:t>Create</w:t>
      </w:r>
    </w:p>
    <w:p w:rsidR="001F16C3" w:rsidRDefault="001F16C3" w:rsidP="001F16C3">
      <w:pPr>
        <w:pStyle w:val="B1"/>
        <w:rPr>
          <w:lang w:eastAsia="zh-CN"/>
        </w:rPr>
      </w:pPr>
      <w:r>
        <w:rPr>
          <w:lang w:eastAsia="zh-CN"/>
        </w:rPr>
        <w:t>-</w:t>
      </w:r>
      <w:r>
        <w:rPr>
          <w:lang w:eastAsia="zh-CN"/>
        </w:rPr>
        <w:tab/>
        <w:t>Delete</w:t>
      </w:r>
    </w:p>
    <w:p w:rsidR="001F16C3" w:rsidRDefault="001F16C3" w:rsidP="001F16C3">
      <w:pPr>
        <w:pStyle w:val="B1"/>
        <w:rPr>
          <w:lang w:eastAsia="zh-CN"/>
        </w:rPr>
      </w:pPr>
      <w:r>
        <w:rPr>
          <w:lang w:eastAsia="zh-CN"/>
        </w:rPr>
        <w:t>-</w:t>
      </w:r>
      <w:r>
        <w:rPr>
          <w:lang w:eastAsia="zh-CN"/>
        </w:rPr>
        <w:tab/>
        <w:t>Update</w:t>
      </w:r>
    </w:p>
    <w:p w:rsidR="001F16C3" w:rsidRDefault="001F16C3" w:rsidP="001F16C3">
      <w:pPr>
        <w:pStyle w:val="B1"/>
        <w:rPr>
          <w:lang w:eastAsia="zh-CN"/>
        </w:rPr>
      </w:pPr>
      <w:r>
        <w:rPr>
          <w:lang w:eastAsia="zh-CN"/>
        </w:rPr>
        <w:t>-</w:t>
      </w:r>
      <w:r>
        <w:rPr>
          <w:lang w:eastAsia="zh-CN"/>
        </w:rPr>
        <w:tab/>
        <w:t>Subscribe</w:t>
      </w:r>
    </w:p>
    <w:p w:rsidR="001F16C3" w:rsidRDefault="001F16C3" w:rsidP="001F16C3">
      <w:pPr>
        <w:pStyle w:val="B1"/>
        <w:rPr>
          <w:lang w:eastAsia="zh-CN"/>
        </w:rPr>
      </w:pPr>
      <w:r>
        <w:rPr>
          <w:lang w:eastAsia="zh-CN"/>
        </w:rPr>
        <w:t>-</w:t>
      </w:r>
      <w:r>
        <w:rPr>
          <w:lang w:eastAsia="zh-CN"/>
        </w:rPr>
        <w:tab/>
        <w:t>Unsubscribe</w:t>
      </w:r>
    </w:p>
    <w:p w:rsidR="001F16C3" w:rsidRDefault="001F16C3" w:rsidP="001F16C3">
      <w:pPr>
        <w:pStyle w:val="B1"/>
        <w:rPr>
          <w:lang w:eastAsia="zh-CN"/>
        </w:rPr>
      </w:pPr>
      <w:r>
        <w:rPr>
          <w:lang w:eastAsia="zh-CN"/>
        </w:rPr>
        <w:t>-</w:t>
      </w:r>
      <w:r>
        <w:rPr>
          <w:lang w:eastAsia="zh-CN"/>
        </w:rPr>
        <w:tab/>
        <w:t>Notify</w:t>
      </w:r>
    </w:p>
    <w:p w:rsidR="001F16C3" w:rsidRDefault="001F16C3" w:rsidP="001F16C3">
      <w:r>
        <w:t xml:space="preserve">This service allows NF service consumers to retrieve, </w:t>
      </w:r>
      <w:r>
        <w:rPr>
          <w:lang w:eastAsia="zh-CN"/>
        </w:rPr>
        <w:t xml:space="preserve">create, </w:t>
      </w:r>
      <w:r>
        <w:t>update, modify and delete data stored in the UDR.</w:t>
      </w:r>
    </w:p>
    <w:p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rsidR="001F16C3" w:rsidRPr="001F16C3" w:rsidRDefault="001F16C3" w:rsidP="001F16C3">
      <w:pPr>
        <w:pStyle w:val="Heading5"/>
        <w:rPr>
          <w:lang w:eastAsia="zh-CN"/>
        </w:rPr>
      </w:pPr>
      <w:bookmarkStart w:id="95" w:name="_Toc20120527"/>
      <w:bookmarkStart w:id="96" w:name="_Toc21623405"/>
      <w:bookmarkStart w:id="97" w:name="_Toc27587100"/>
      <w:bookmarkStart w:id="98" w:name="_Toc36459162"/>
      <w:bookmarkStart w:id="99" w:name="_Toc45028409"/>
      <w:bookmarkStart w:id="100" w:name="_Toc51869986"/>
      <w:r w:rsidRPr="001F16C3">
        <w:t>5.2.1.</w:t>
      </w:r>
      <w:r w:rsidRPr="001F16C3">
        <w:rPr>
          <w:lang w:eastAsia="zh-CN"/>
        </w:rPr>
        <w:t>2</w:t>
      </w:r>
      <w:r w:rsidRPr="001F16C3">
        <w:t xml:space="preserve"> </w:t>
      </w:r>
      <w:r w:rsidRPr="001F16C3">
        <w:rPr>
          <w:lang w:eastAsia="zh-CN"/>
        </w:rPr>
        <w:t>Service operation and data access authorization</w:t>
      </w:r>
      <w:bookmarkEnd w:id="95"/>
      <w:bookmarkEnd w:id="96"/>
      <w:bookmarkEnd w:id="97"/>
      <w:bookmarkEnd w:id="98"/>
      <w:bookmarkEnd w:id="99"/>
      <w:bookmarkEnd w:id="100"/>
    </w:p>
    <w:p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rsidR="001F16C3" w:rsidRDefault="001F16C3" w:rsidP="001F16C3">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rsidR="001F16C3" w:rsidRPr="001F16C3" w:rsidRDefault="001F16C3" w:rsidP="001F16C3">
      <w:pPr>
        <w:pStyle w:val="Heading3"/>
      </w:pPr>
      <w:bookmarkStart w:id="101" w:name="_Toc20120528"/>
      <w:bookmarkStart w:id="102" w:name="_Toc21623406"/>
      <w:bookmarkStart w:id="103" w:name="_Toc27587101"/>
      <w:bookmarkStart w:id="104" w:name="_Toc36459163"/>
      <w:bookmarkStart w:id="105" w:name="_Toc45028410"/>
      <w:bookmarkStart w:id="106" w:name="_Toc51869987"/>
      <w:r w:rsidRPr="001F16C3">
        <w:t>5.2.2</w:t>
      </w:r>
      <w:r w:rsidRPr="001F16C3">
        <w:tab/>
        <w:t>Service Operations</w:t>
      </w:r>
      <w:bookmarkEnd w:id="101"/>
      <w:bookmarkEnd w:id="102"/>
      <w:bookmarkEnd w:id="103"/>
      <w:bookmarkEnd w:id="104"/>
      <w:bookmarkEnd w:id="105"/>
      <w:bookmarkEnd w:id="106"/>
    </w:p>
    <w:p w:rsidR="001F16C3" w:rsidRPr="001F16C3" w:rsidRDefault="001F16C3" w:rsidP="001F16C3">
      <w:pPr>
        <w:pStyle w:val="Heading4"/>
      </w:pPr>
      <w:bookmarkStart w:id="107" w:name="_Toc20120529"/>
      <w:bookmarkStart w:id="108" w:name="_Toc21623407"/>
      <w:bookmarkStart w:id="109" w:name="_Toc27587102"/>
      <w:bookmarkStart w:id="110" w:name="_Toc36459164"/>
      <w:bookmarkStart w:id="111" w:name="_Toc45028411"/>
      <w:bookmarkStart w:id="112" w:name="_Toc51869988"/>
      <w:r w:rsidRPr="001F16C3">
        <w:t>5.2.2.1</w:t>
      </w:r>
      <w:r w:rsidRPr="001F16C3">
        <w:tab/>
        <w:t>Introduction</w:t>
      </w:r>
      <w:bookmarkEnd w:id="107"/>
      <w:bookmarkEnd w:id="108"/>
      <w:bookmarkEnd w:id="109"/>
      <w:bookmarkEnd w:id="110"/>
      <w:bookmarkEnd w:id="111"/>
      <w:bookmarkEnd w:id="112"/>
    </w:p>
    <w:p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{apiSpecificResourceUriPart} (see clause 4.4.2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 xml:space="preserve">are </w:t>
      </w:r>
      <w:r>
        <w:lastRenderedPageBreak/>
        <w:t>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rsidR="001F16C3" w:rsidRPr="001F16C3" w:rsidRDefault="001F16C3" w:rsidP="001F16C3">
      <w:pPr>
        <w:pStyle w:val="Heading4"/>
        <w:rPr>
          <w:lang w:eastAsia="zh-CN"/>
        </w:rPr>
      </w:pPr>
      <w:bookmarkStart w:id="113" w:name="_Toc20120530"/>
      <w:bookmarkStart w:id="114" w:name="_Toc21623408"/>
      <w:bookmarkStart w:id="115" w:name="_Toc27587103"/>
      <w:bookmarkStart w:id="116" w:name="_Toc36459165"/>
      <w:bookmarkStart w:id="117" w:name="_Toc45028412"/>
      <w:bookmarkStart w:id="118" w:name="_Toc51869989"/>
      <w:r w:rsidRPr="001F16C3">
        <w:t>5.2.2.2</w:t>
      </w:r>
      <w:r w:rsidRPr="001F16C3">
        <w:tab/>
      </w:r>
      <w:r w:rsidRPr="001F16C3">
        <w:rPr>
          <w:lang w:eastAsia="zh-CN"/>
        </w:rPr>
        <w:t>Query</w:t>
      </w:r>
      <w:bookmarkEnd w:id="113"/>
      <w:bookmarkEnd w:id="114"/>
      <w:bookmarkEnd w:id="115"/>
      <w:bookmarkEnd w:id="116"/>
      <w:bookmarkEnd w:id="117"/>
      <w:bookmarkEnd w:id="118"/>
    </w:p>
    <w:p w:rsidR="001F16C3" w:rsidRPr="001F16C3" w:rsidRDefault="001F16C3" w:rsidP="001F16C3">
      <w:pPr>
        <w:pStyle w:val="Heading5"/>
        <w:rPr>
          <w:lang w:eastAsia="zh-CN"/>
        </w:rPr>
      </w:pPr>
      <w:bookmarkStart w:id="119" w:name="_Toc20120531"/>
      <w:bookmarkStart w:id="120" w:name="_Toc21623409"/>
      <w:bookmarkStart w:id="121" w:name="_Toc27587104"/>
      <w:bookmarkStart w:id="122" w:name="_Toc36459166"/>
      <w:bookmarkStart w:id="123" w:name="_Toc45028413"/>
      <w:bookmarkStart w:id="124" w:name="_Toc51869990"/>
      <w:r w:rsidRPr="001F16C3">
        <w:t>5.2.2.2.1</w:t>
      </w:r>
      <w:r w:rsidRPr="001F16C3">
        <w:tab/>
        <w:t>General</w:t>
      </w:r>
      <w:bookmarkEnd w:id="119"/>
      <w:bookmarkEnd w:id="120"/>
      <w:bookmarkEnd w:id="121"/>
      <w:bookmarkEnd w:id="122"/>
      <w:bookmarkEnd w:id="123"/>
      <w:bookmarkEnd w:id="124"/>
    </w:p>
    <w:p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rsidR="001F16C3" w:rsidRPr="001F16C3" w:rsidRDefault="001F16C3" w:rsidP="001F16C3">
      <w:pPr>
        <w:pStyle w:val="Heading5"/>
        <w:rPr>
          <w:lang w:eastAsia="zh-CN"/>
        </w:rPr>
      </w:pPr>
      <w:bookmarkStart w:id="125" w:name="_Toc20120532"/>
      <w:bookmarkStart w:id="126" w:name="_Toc21623410"/>
      <w:bookmarkStart w:id="127" w:name="_Toc27587105"/>
      <w:bookmarkStart w:id="128" w:name="_Toc36459167"/>
      <w:bookmarkStart w:id="129" w:name="_Toc45028414"/>
      <w:bookmarkStart w:id="130" w:name="_Toc51869991"/>
      <w:r w:rsidRPr="001F16C3">
        <w:t>5.2.2.2.2</w:t>
      </w:r>
      <w:r w:rsidRPr="001F16C3">
        <w:tab/>
      </w:r>
      <w:r w:rsidRPr="001F16C3">
        <w:rPr>
          <w:lang w:eastAsia="zh-CN"/>
        </w:rPr>
        <w:t>Data retrieval</w:t>
      </w:r>
      <w:bookmarkEnd w:id="125"/>
      <w:bookmarkEnd w:id="126"/>
      <w:bookmarkEnd w:id="127"/>
      <w:bookmarkEnd w:id="128"/>
      <w:bookmarkEnd w:id="129"/>
      <w:bookmarkEnd w:id="130"/>
    </w:p>
    <w:p w:rsidR="001F16C3" w:rsidRPr="001F16C3" w:rsidRDefault="001F16C3" w:rsidP="001F16C3">
      <w:pPr>
        <w:rPr>
          <w:lang w:eastAsia="zh-CN"/>
        </w:rPr>
      </w:pPr>
      <w:r>
        <w:t>Figure 5.2.2.2.2-1 shows a scenario where the NF service consumer (e.g. UDM, PCF or NEF) sends a request to the UDR to retrieve data.</w:t>
      </w:r>
    </w:p>
    <w:p w:rsidR="001F16C3" w:rsidRDefault="001F16C3" w:rsidP="001F16C3">
      <w:pPr>
        <w:rPr>
          <w:lang w:eastAsia="zh-CN"/>
        </w:rPr>
      </w:pPr>
      <w:r>
        <w:rPr>
          <w:lang w:eastAsia="zh-CN"/>
        </w:rPr>
        <w:t>Query parameters may be used for data retrieval:</w:t>
      </w:r>
    </w:p>
    <w:p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rsidR="001F16C3" w:rsidRDefault="001F16C3" w:rsidP="001F16C3">
      <w:pPr>
        <w:pStyle w:val="TH"/>
        <w:rPr>
          <w:lang w:eastAsia="zh-CN"/>
        </w:rPr>
      </w:pPr>
    </w:p>
    <w:p w:rsidR="001F16C3" w:rsidRDefault="001F16C3" w:rsidP="001F16C3">
      <w:pPr>
        <w:pStyle w:val="TH"/>
        <w:rPr>
          <w:lang w:eastAsia="zh-CN"/>
        </w:rPr>
      </w:pPr>
      <w:r w:rsidRPr="001F16C3">
        <w:object w:dxaOrig="8700" w:dyaOrig="2400">
          <v:shape id="_x0000_i1028" type="#_x0000_t75" style="width:434.45pt;height:120pt" o:ole="">
            <v:imagedata r:id="rId14" o:title=""/>
          </v:shape>
          <o:OLEObject Type="Embed" ProgID="Visio.Drawing.11" ShapeID="_x0000_i1028" DrawAspect="Content" ObjectID="_1662482814" r:id="rId15"/>
        </w:object>
      </w:r>
    </w:p>
    <w:p w:rsidR="001F16C3" w:rsidRDefault="001F16C3" w:rsidP="001F16C3">
      <w:pPr>
        <w:pStyle w:val="TF"/>
      </w:pPr>
      <w:r>
        <w:t>Figure 5.2.2.2.2-1: Retrieving Data</w:t>
      </w:r>
    </w:p>
    <w:p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rsidR="001F16C3" w:rsidRDefault="001F16C3" w:rsidP="001F16C3">
      <w:pPr>
        <w:pStyle w:val="B1"/>
        <w:rPr>
          <w:lang w:eastAsia="zh-CN"/>
        </w:rPr>
      </w:pPr>
      <w:r>
        <w:rPr>
          <w:lang w:eastAsia="zh-CN"/>
        </w:rPr>
        <w:tab/>
      </w:r>
      <w:r>
        <w:t>On failure, the UDR shall return an appropriated error code with the error cause information.</w:t>
      </w:r>
    </w:p>
    <w:p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rsidR="001F16C3" w:rsidRPr="001F16C3" w:rsidRDefault="001F16C3" w:rsidP="001F16C3">
      <w:pPr>
        <w:pStyle w:val="Heading5"/>
        <w:rPr>
          <w:lang w:eastAsia="zh-CN"/>
        </w:rPr>
      </w:pPr>
      <w:bookmarkStart w:id="131" w:name="_Toc20120533"/>
      <w:bookmarkStart w:id="132" w:name="_Toc21623411"/>
      <w:bookmarkStart w:id="133" w:name="_Toc27587106"/>
      <w:bookmarkStart w:id="134" w:name="_Toc36459168"/>
      <w:bookmarkStart w:id="135" w:name="_Toc45028415"/>
      <w:bookmarkStart w:id="136" w:name="_Toc51869992"/>
      <w:r w:rsidRPr="001F16C3">
        <w:lastRenderedPageBreak/>
        <w:t>5.2.2.2.</w:t>
      </w:r>
      <w:r w:rsidRPr="001F16C3">
        <w:rPr>
          <w:lang w:eastAsia="zh-CN"/>
        </w:rPr>
        <w:t>3</w:t>
      </w:r>
      <w:r w:rsidRPr="001F16C3">
        <w:tab/>
      </w:r>
      <w:r w:rsidRPr="001F16C3">
        <w:rPr>
          <w:lang w:eastAsia="zh-CN"/>
        </w:rPr>
        <w:t>Retrieval of subset of a resource</w:t>
      </w:r>
      <w:bookmarkEnd w:id="131"/>
      <w:bookmarkEnd w:id="132"/>
      <w:bookmarkEnd w:id="133"/>
      <w:bookmarkEnd w:id="134"/>
      <w:bookmarkEnd w:id="135"/>
      <w:bookmarkEnd w:id="136"/>
    </w:p>
    <w:p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rsidR="001F16C3" w:rsidRDefault="001F16C3" w:rsidP="001F16C3">
      <w:pPr>
        <w:pStyle w:val="B1"/>
        <w:rPr>
          <w:lang w:eastAsia="zh-CN"/>
        </w:rPr>
      </w:pPr>
      <w:r>
        <w:rPr>
          <w:lang w:eastAsia="zh-CN"/>
        </w:rPr>
        <w:t>1)</w:t>
      </w:r>
      <w:r>
        <w:rPr>
          <w:lang w:eastAsia="zh-CN"/>
        </w:rPr>
        <w:tab/>
        <w:t>"fields" query parameter is of type array; and</w:t>
      </w:r>
    </w:p>
    <w:p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rsidR="001F16C3" w:rsidRDefault="001F16C3" w:rsidP="001F16C3">
      <w:pPr>
        <w:pStyle w:val="NO"/>
        <w:rPr>
          <w:lang w:eastAsia="zh-CN"/>
        </w:rPr>
      </w:pPr>
      <w:r>
        <w:rPr>
          <w:lang w:eastAsia="zh-CN"/>
        </w:rPr>
        <w:t>EXAMPLE 1:</w:t>
      </w:r>
    </w:p>
    <w:p w:rsidR="001F16C3" w:rsidRDefault="001F16C3" w:rsidP="001F16C3">
      <w:pPr>
        <w:rPr>
          <w:lang w:eastAsia="zh-CN"/>
        </w:rPr>
      </w:pPr>
      <w:r>
        <w:rPr>
          <w:lang w:eastAsia="zh-CN"/>
        </w:rPr>
        <w:t>Given the following representation of ExResource:</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"lv1Attr1": "value1"</w:t>
      </w:r>
    </w:p>
    <w:p w:rsidR="001F16C3" w:rsidRDefault="001F16C3" w:rsidP="001F16C3">
      <w:pPr>
        <w:rPr>
          <w:lang w:eastAsia="zh-CN"/>
        </w:rPr>
      </w:pPr>
      <w:r>
        <w:rPr>
          <w:lang w:eastAsia="zh-CN"/>
        </w:rPr>
        <w:t xml:space="preserve">  "lv1Attr2": "value2"</w:t>
      </w:r>
    </w:p>
    <w:p w:rsidR="001F16C3" w:rsidRDefault="001F16C3" w:rsidP="001F16C3">
      <w:pPr>
        <w:rPr>
          <w:lang w:eastAsia="zh-CN"/>
        </w:rPr>
      </w:pPr>
      <w:r>
        <w:rPr>
          <w:lang w:eastAsia="zh-CN"/>
        </w:rPr>
        <w:t xml:space="preserve">  "lv1Attr3": {</w:t>
      </w:r>
    </w:p>
    <w:p w:rsidR="001F16C3" w:rsidRDefault="001F16C3" w:rsidP="001F16C3">
      <w:pPr>
        <w:rPr>
          <w:lang w:eastAsia="zh-CN"/>
        </w:rPr>
      </w:pPr>
      <w:r>
        <w:rPr>
          <w:lang w:eastAsia="zh-CN"/>
        </w:rPr>
        <w:t xml:space="preserve">    "lv2Attr1": "value3"</w:t>
      </w:r>
    </w:p>
    <w:p w:rsidR="001F16C3" w:rsidRDefault="001F16C3" w:rsidP="001F16C3">
      <w:pPr>
        <w:rPr>
          <w:lang w:eastAsia="zh-CN"/>
        </w:rPr>
      </w:pPr>
      <w:r>
        <w:rPr>
          <w:lang w:eastAsia="zh-CN"/>
        </w:rPr>
        <w:t xml:space="preserve">    "lv2Attr2": "value4"</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r>
        <w:rPr>
          <w:lang w:eastAsia="zh-CN"/>
        </w:rPr>
        <w:t>To retrieve "lv1Attr1" and "lv2Attr2", the NF sends the following request:</w:t>
      </w:r>
    </w:p>
    <w:p w:rsidR="001F16C3" w:rsidRDefault="001F16C3" w:rsidP="001F16C3">
      <w:pPr>
        <w:rPr>
          <w:lang w:eastAsia="zh-CN"/>
        </w:rPr>
      </w:pPr>
      <w:r>
        <w:rPr>
          <w:lang w:eastAsia="zh-CN"/>
        </w:rPr>
        <w:t>GET /ExResource?fields=/lv1Attr1, /lv1Attr3/lv2Attr2</w:t>
      </w:r>
    </w:p>
    <w:p w:rsidR="001F16C3" w:rsidRDefault="001F16C3" w:rsidP="001F16C3">
      <w:pPr>
        <w:rPr>
          <w:lang w:eastAsia="zh-CN"/>
        </w:rPr>
      </w:pPr>
      <w:r>
        <w:rPr>
          <w:lang w:eastAsia="zh-CN"/>
        </w:rPr>
        <w:t>Upon success, the UDR then returns the following representation:</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"lv1Attr1": "value1"</w:t>
      </w:r>
    </w:p>
    <w:p w:rsidR="001F16C3" w:rsidRDefault="001F16C3" w:rsidP="001F16C3">
      <w:pPr>
        <w:rPr>
          <w:lang w:eastAsia="zh-CN"/>
        </w:rPr>
      </w:pPr>
      <w:r>
        <w:rPr>
          <w:lang w:eastAsia="zh-CN"/>
        </w:rPr>
        <w:t xml:space="preserve">  "lv1Attr3": {</w:t>
      </w:r>
    </w:p>
    <w:p w:rsidR="001F16C3" w:rsidRDefault="001F16C3" w:rsidP="001F16C3">
      <w:pPr>
        <w:rPr>
          <w:lang w:eastAsia="zh-CN"/>
        </w:rPr>
      </w:pPr>
      <w:r>
        <w:rPr>
          <w:lang w:eastAsia="zh-CN"/>
        </w:rPr>
        <w:t xml:space="preserve">    "lv2Attr2": "value4"</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p>
    <w:p w:rsidR="001F16C3" w:rsidRDefault="001F16C3" w:rsidP="001F16C3">
      <w:pPr>
        <w:pStyle w:val="NO"/>
        <w:rPr>
          <w:lang w:eastAsia="zh-CN"/>
        </w:rPr>
      </w:pPr>
      <w:r>
        <w:rPr>
          <w:lang w:eastAsia="zh-CN"/>
        </w:rPr>
        <w:t>EXAMPLE 2:</w:t>
      </w:r>
    </w:p>
    <w:p w:rsidR="001F16C3" w:rsidRDefault="001F16C3" w:rsidP="001F16C3">
      <w:pPr>
        <w:rPr>
          <w:lang w:eastAsia="zh-CN"/>
        </w:rPr>
      </w:pPr>
      <w:r>
        <w:rPr>
          <w:lang w:eastAsia="zh-CN"/>
        </w:rPr>
        <w:t>Given the following representation of ExResource:</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"Attr1": "value1"</w:t>
      </w:r>
    </w:p>
    <w:p w:rsidR="001F16C3" w:rsidRDefault="001F16C3" w:rsidP="001F16C3">
      <w:pPr>
        <w:rPr>
          <w:lang w:eastAsia="zh-CN"/>
        </w:rPr>
      </w:pPr>
      <w:r>
        <w:rPr>
          <w:lang w:eastAsia="zh-CN"/>
        </w:rPr>
        <w:t xml:space="preserve">  "Attr2": "value2"</w:t>
      </w:r>
    </w:p>
    <w:p w:rsidR="001F16C3" w:rsidRDefault="001F16C3" w:rsidP="001F16C3">
      <w:pPr>
        <w:rPr>
          <w:lang w:eastAsia="zh-CN"/>
        </w:rPr>
      </w:pPr>
      <w:r>
        <w:rPr>
          <w:lang w:eastAsia="zh-CN"/>
        </w:rPr>
        <w:t xml:space="preserve">  "AttrMap": {</w:t>
      </w:r>
    </w:p>
    <w:p w:rsidR="001F16C3" w:rsidRDefault="001F16C3" w:rsidP="001F16C3">
      <w:pPr>
        <w:rPr>
          <w:lang w:eastAsia="zh-CN"/>
        </w:rPr>
      </w:pPr>
      <w:r>
        <w:rPr>
          <w:lang w:eastAsia="zh-CN"/>
        </w:rPr>
        <w:lastRenderedPageBreak/>
        <w:t xml:space="preserve">    "Key1": {ExObject1}</w:t>
      </w:r>
    </w:p>
    <w:p w:rsidR="001F16C3" w:rsidRDefault="001F16C3" w:rsidP="001F16C3">
      <w:pPr>
        <w:rPr>
          <w:lang w:eastAsia="zh-CN"/>
        </w:rPr>
      </w:pPr>
      <w:r>
        <w:rPr>
          <w:lang w:eastAsia="zh-CN"/>
        </w:rPr>
        <w:t xml:space="preserve">    "Key2": {ExObject2}</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r>
        <w:rPr>
          <w:lang w:eastAsia="zh-CN"/>
        </w:rPr>
        <w:t>To retrieve "Attr1" and the second member of "AttrMap ", the NF sends the following request:</w:t>
      </w:r>
    </w:p>
    <w:p w:rsidR="001F16C3" w:rsidRDefault="001F16C3" w:rsidP="001F16C3">
      <w:pPr>
        <w:rPr>
          <w:lang w:eastAsia="zh-CN"/>
        </w:rPr>
      </w:pPr>
      <w:r>
        <w:rPr>
          <w:lang w:eastAsia="zh-CN"/>
        </w:rPr>
        <w:t>GET /ExResource?fields=/Attr1, /AttrMap/Key2</w:t>
      </w:r>
    </w:p>
    <w:p w:rsidR="001F16C3" w:rsidRDefault="001F16C3" w:rsidP="001F16C3">
      <w:pPr>
        <w:rPr>
          <w:lang w:eastAsia="zh-CN"/>
        </w:rPr>
      </w:pPr>
      <w:r>
        <w:rPr>
          <w:lang w:eastAsia="zh-CN"/>
        </w:rPr>
        <w:t>Upon success, the UDR then returns the following representation:</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"Attr1": "value1"</w:t>
      </w:r>
    </w:p>
    <w:p w:rsidR="001F16C3" w:rsidRDefault="001F16C3" w:rsidP="001F16C3">
      <w:pPr>
        <w:rPr>
          <w:lang w:eastAsia="zh-CN"/>
        </w:rPr>
      </w:pPr>
      <w:r>
        <w:rPr>
          <w:lang w:eastAsia="zh-CN"/>
        </w:rPr>
        <w:t xml:space="preserve">  "AttrMap": {</w:t>
      </w:r>
    </w:p>
    <w:p w:rsidR="001F16C3" w:rsidRDefault="001F16C3" w:rsidP="001F16C3">
      <w:pPr>
        <w:rPr>
          <w:lang w:eastAsia="zh-CN"/>
        </w:rPr>
      </w:pPr>
      <w:r>
        <w:rPr>
          <w:lang w:eastAsia="zh-CN"/>
        </w:rPr>
        <w:t xml:space="preserve">    "Key2": {ExObject2}</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p>
    <w:p w:rsidR="001F16C3" w:rsidRPr="001F16C3" w:rsidRDefault="001F16C3" w:rsidP="001F16C3">
      <w:pPr>
        <w:pStyle w:val="Heading4"/>
        <w:rPr>
          <w:lang w:eastAsia="zh-CN"/>
        </w:rPr>
      </w:pPr>
      <w:bookmarkStart w:id="137" w:name="_Toc20120534"/>
      <w:bookmarkStart w:id="138" w:name="_Toc21623412"/>
      <w:bookmarkStart w:id="139" w:name="_Toc27587107"/>
      <w:bookmarkStart w:id="140" w:name="_Toc36459169"/>
      <w:bookmarkStart w:id="141" w:name="_Toc45028416"/>
      <w:bookmarkStart w:id="142" w:name="_Toc51869993"/>
      <w:r w:rsidRPr="001F16C3">
        <w:t>5.2.2.3</w:t>
      </w:r>
      <w:r w:rsidRPr="001F16C3">
        <w:tab/>
      </w:r>
      <w:r w:rsidRPr="001F16C3">
        <w:rPr>
          <w:lang w:eastAsia="zh-CN"/>
        </w:rPr>
        <w:t>Create</w:t>
      </w:r>
      <w:bookmarkEnd w:id="137"/>
      <w:bookmarkEnd w:id="138"/>
      <w:bookmarkEnd w:id="139"/>
      <w:bookmarkEnd w:id="140"/>
      <w:bookmarkEnd w:id="141"/>
      <w:bookmarkEnd w:id="142"/>
    </w:p>
    <w:p w:rsidR="001F16C3" w:rsidRPr="001F16C3" w:rsidRDefault="001F16C3" w:rsidP="001F16C3">
      <w:pPr>
        <w:pStyle w:val="Heading5"/>
      </w:pPr>
      <w:bookmarkStart w:id="143" w:name="_Toc20120535"/>
      <w:bookmarkStart w:id="144" w:name="_Toc21623413"/>
      <w:bookmarkStart w:id="145" w:name="_Toc27587108"/>
      <w:bookmarkStart w:id="146" w:name="_Toc36459170"/>
      <w:bookmarkStart w:id="147" w:name="_Toc45028417"/>
      <w:bookmarkStart w:id="148" w:name="_Toc51869994"/>
      <w:r w:rsidRPr="001F16C3">
        <w:t>5.2.2.3.1</w:t>
      </w:r>
      <w:r w:rsidRPr="001F16C3">
        <w:tab/>
        <w:t>General</w:t>
      </w:r>
      <w:bookmarkEnd w:id="143"/>
      <w:bookmarkEnd w:id="144"/>
      <w:bookmarkEnd w:id="145"/>
      <w:bookmarkEnd w:id="146"/>
      <w:bookmarkEnd w:id="147"/>
      <w:bookmarkEnd w:id="148"/>
    </w:p>
    <w:p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rsidR="001F16C3" w:rsidRDefault="001F16C3" w:rsidP="001F16C3">
      <w:r>
        <w:t>The following procedures using the Create service operation are supported:</w:t>
      </w:r>
    </w:p>
    <w:p w:rsidR="001F16C3" w:rsidRDefault="001F16C3" w:rsidP="001F16C3">
      <w:pPr>
        <w:pStyle w:val="B1"/>
      </w:pPr>
      <w:r>
        <w:t>-</w:t>
      </w:r>
      <w:r>
        <w:tab/>
        <w:t>Data creation using PUT</w:t>
      </w:r>
    </w:p>
    <w:p w:rsidR="001F16C3" w:rsidRDefault="001F16C3" w:rsidP="001F16C3">
      <w:pPr>
        <w:pStyle w:val="B1"/>
      </w:pPr>
      <w:r>
        <w:t>-</w:t>
      </w:r>
      <w:r>
        <w:tab/>
        <w:t>Data creation using POST</w:t>
      </w:r>
    </w:p>
    <w:p w:rsidR="001F16C3" w:rsidRPr="001F16C3" w:rsidRDefault="001F16C3" w:rsidP="001F16C3">
      <w:pPr>
        <w:pStyle w:val="Heading5"/>
        <w:rPr>
          <w:lang w:eastAsia="zh-CN"/>
        </w:rPr>
      </w:pPr>
      <w:bookmarkStart w:id="149" w:name="_Toc20120536"/>
      <w:bookmarkStart w:id="150" w:name="_Toc21623414"/>
      <w:bookmarkStart w:id="151" w:name="_Toc27587109"/>
      <w:bookmarkStart w:id="152" w:name="_Toc36459171"/>
      <w:bookmarkStart w:id="153" w:name="_Toc45028418"/>
      <w:bookmarkStart w:id="154" w:name="_Toc51869995"/>
      <w:r w:rsidRPr="001F16C3">
        <w:t>5.2.2.3.2</w:t>
      </w:r>
      <w:r w:rsidRPr="001F16C3">
        <w:tab/>
        <w:t>Data Creation using PUT</w:t>
      </w:r>
      <w:bookmarkEnd w:id="149"/>
      <w:bookmarkEnd w:id="150"/>
      <w:bookmarkEnd w:id="151"/>
      <w:bookmarkEnd w:id="152"/>
      <w:bookmarkEnd w:id="153"/>
      <w:bookmarkEnd w:id="154"/>
    </w:p>
    <w:p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rsidR="001F16C3" w:rsidRDefault="001F16C3" w:rsidP="001F16C3">
      <w:pPr>
        <w:pStyle w:val="TH"/>
      </w:pPr>
      <w:r w:rsidRPr="001F16C3">
        <w:object w:dxaOrig="8700" w:dyaOrig="2400">
          <v:shape id="_x0000_i1029" type="#_x0000_t75" style="width:434.45pt;height:120pt" o:ole="">
            <v:imagedata r:id="rId16" o:title=""/>
          </v:shape>
          <o:OLEObject Type="Embed" ProgID="Visio.Drawing.11" ShapeID="_x0000_i1029" DrawAspect="Content" ObjectID="_1662482815" r:id="rId17"/>
        </w:object>
      </w:r>
    </w:p>
    <w:p w:rsidR="001F16C3" w:rsidRDefault="001F16C3" w:rsidP="001F16C3">
      <w:pPr>
        <w:pStyle w:val="TF"/>
      </w:pPr>
      <w:r>
        <w:t>Figure 5.2.2.3.2-1: Creating Data using PUT</w:t>
      </w:r>
    </w:p>
    <w:p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1F16C3" w:rsidRDefault="001F16C3" w:rsidP="001F16C3">
      <w:pPr>
        <w:pStyle w:val="B1"/>
        <w:rPr>
          <w:lang w:eastAsia="zh-CN"/>
        </w:rPr>
      </w:pPr>
      <w:r>
        <w:rPr>
          <w:lang w:eastAsia="zh-CN"/>
        </w:rPr>
        <w:lastRenderedPageBreak/>
        <w:tab/>
        <w:t>On failure, the UDR shall return an appropriated error code with the error cause information.</w:t>
      </w:r>
    </w:p>
    <w:p w:rsidR="001F16C3" w:rsidRPr="001F16C3" w:rsidRDefault="001F16C3" w:rsidP="001F16C3">
      <w:pPr>
        <w:pStyle w:val="Heading5"/>
      </w:pPr>
      <w:bookmarkStart w:id="155" w:name="_Toc20120537"/>
      <w:bookmarkStart w:id="156" w:name="_Toc21623415"/>
      <w:bookmarkStart w:id="157" w:name="_Toc27587110"/>
      <w:bookmarkStart w:id="158" w:name="_Toc36459172"/>
      <w:bookmarkStart w:id="159" w:name="_Toc45028419"/>
      <w:bookmarkStart w:id="160" w:name="_Toc51869996"/>
      <w:r w:rsidRPr="001F16C3">
        <w:t>5.2.2.3.3</w:t>
      </w:r>
      <w:r w:rsidRPr="001F16C3">
        <w:tab/>
        <w:t>Data Creation using POST</w:t>
      </w:r>
      <w:bookmarkEnd w:id="155"/>
      <w:bookmarkEnd w:id="156"/>
      <w:bookmarkEnd w:id="157"/>
      <w:bookmarkEnd w:id="158"/>
      <w:bookmarkEnd w:id="159"/>
      <w:bookmarkEnd w:id="160"/>
    </w:p>
    <w:p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rsidR="001F16C3" w:rsidRDefault="001F16C3" w:rsidP="001F16C3">
      <w:pPr>
        <w:rPr>
          <w:lang w:eastAsia="zh-CN"/>
        </w:rPr>
      </w:pPr>
    </w:p>
    <w:p w:rsidR="001F16C3" w:rsidRDefault="001F16C3" w:rsidP="001F16C3">
      <w:pPr>
        <w:pStyle w:val="TH"/>
      </w:pPr>
      <w:r w:rsidRPr="001F16C3">
        <w:object w:dxaOrig="8700" w:dyaOrig="2400">
          <v:shape id="_x0000_i1030" type="#_x0000_t75" style="width:434.45pt;height:120pt" o:ole="">
            <v:imagedata r:id="rId18" o:title=""/>
          </v:shape>
          <o:OLEObject Type="Embed" ProgID="Visio.Drawing.11" ShapeID="_x0000_i1030" DrawAspect="Content" ObjectID="_1662482816" r:id="rId19"/>
        </w:object>
      </w:r>
    </w:p>
    <w:p w:rsidR="001F16C3" w:rsidRDefault="001F16C3" w:rsidP="001F16C3">
      <w:pPr>
        <w:pStyle w:val="TF"/>
      </w:pPr>
      <w:r>
        <w:t>Figure 5.2.2.3.3-1: Creating Data using POST</w:t>
      </w:r>
    </w:p>
    <w:p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161" w:name="_Toc20120538"/>
      <w:bookmarkStart w:id="162" w:name="_Toc21623416"/>
      <w:bookmarkStart w:id="163" w:name="_Toc27587111"/>
      <w:bookmarkStart w:id="164" w:name="_Toc36459173"/>
      <w:bookmarkStart w:id="165" w:name="_Toc45028420"/>
      <w:bookmarkStart w:id="166" w:name="_Toc51869997"/>
      <w:r w:rsidRPr="001F16C3">
        <w:t>5.2.2.</w:t>
      </w:r>
      <w:r w:rsidRPr="001F16C3">
        <w:rPr>
          <w:lang w:eastAsia="zh-CN"/>
        </w:rPr>
        <w:t>4</w:t>
      </w:r>
      <w:r w:rsidRPr="001F16C3">
        <w:tab/>
      </w:r>
      <w:r w:rsidRPr="001F16C3">
        <w:rPr>
          <w:lang w:eastAsia="zh-CN"/>
        </w:rPr>
        <w:t>Delete</w:t>
      </w:r>
      <w:bookmarkEnd w:id="161"/>
      <w:bookmarkEnd w:id="162"/>
      <w:bookmarkEnd w:id="163"/>
      <w:bookmarkEnd w:id="164"/>
      <w:bookmarkEnd w:id="165"/>
      <w:bookmarkEnd w:id="166"/>
    </w:p>
    <w:p w:rsidR="001F16C3" w:rsidRPr="001F16C3" w:rsidRDefault="001F16C3" w:rsidP="001F16C3">
      <w:pPr>
        <w:pStyle w:val="Heading5"/>
      </w:pPr>
      <w:bookmarkStart w:id="167" w:name="_Toc20120539"/>
      <w:bookmarkStart w:id="168" w:name="_Toc21623417"/>
      <w:bookmarkStart w:id="169" w:name="_Toc27587112"/>
      <w:bookmarkStart w:id="170" w:name="_Toc36459174"/>
      <w:bookmarkStart w:id="171" w:name="_Toc45028421"/>
      <w:bookmarkStart w:id="172" w:name="_Toc51869998"/>
      <w:r w:rsidRPr="001F16C3">
        <w:t>5.2.2.</w:t>
      </w:r>
      <w:r w:rsidRPr="001F16C3">
        <w:rPr>
          <w:lang w:eastAsia="zh-CN"/>
        </w:rPr>
        <w:t>4</w:t>
      </w:r>
      <w:r w:rsidRPr="001F16C3">
        <w:t>.1</w:t>
      </w:r>
      <w:r w:rsidRPr="001F16C3">
        <w:tab/>
        <w:t>General</w:t>
      </w:r>
      <w:bookmarkEnd w:id="167"/>
      <w:bookmarkEnd w:id="168"/>
      <w:bookmarkEnd w:id="169"/>
      <w:bookmarkEnd w:id="170"/>
      <w:bookmarkEnd w:id="171"/>
      <w:bookmarkEnd w:id="172"/>
    </w:p>
    <w:p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rsidR="001F16C3" w:rsidRDefault="001F16C3" w:rsidP="001F16C3">
      <w:r>
        <w:t>The following procedures using the Delete service operation are supported:</w:t>
      </w:r>
    </w:p>
    <w:p w:rsidR="001F16C3" w:rsidRDefault="001F16C3" w:rsidP="001F16C3">
      <w:pPr>
        <w:pStyle w:val="B1"/>
      </w:pPr>
      <w:r>
        <w:t>-</w:t>
      </w:r>
      <w:r>
        <w:tab/>
        <w:t>Data Deletion</w:t>
      </w:r>
    </w:p>
    <w:p w:rsidR="001F16C3" w:rsidRDefault="001F16C3" w:rsidP="001F16C3">
      <w:pPr>
        <w:rPr>
          <w:lang w:eastAsia="zh-CN"/>
        </w:rPr>
      </w:pPr>
      <w:r>
        <w:t xml:space="preserve">HTTP </w:t>
      </w:r>
      <w:r>
        <w:rPr>
          <w:lang w:eastAsia="zh-CN"/>
        </w:rPr>
        <w:t>DELETE</w:t>
      </w:r>
      <w:r>
        <w:t xml:space="preserve"> method </w:t>
      </w:r>
      <w:r>
        <w:rPr>
          <w:lang w:eastAsia="zh-CN"/>
        </w:rPr>
        <w:t>shall be used.</w:t>
      </w:r>
    </w:p>
    <w:p w:rsidR="001F16C3" w:rsidRPr="001F16C3" w:rsidRDefault="001F16C3" w:rsidP="001F16C3">
      <w:pPr>
        <w:pStyle w:val="Heading5"/>
        <w:rPr>
          <w:lang w:eastAsia="zh-CN"/>
        </w:rPr>
      </w:pPr>
      <w:bookmarkStart w:id="173" w:name="_Toc20120540"/>
      <w:bookmarkStart w:id="174" w:name="_Toc21623418"/>
      <w:bookmarkStart w:id="175" w:name="_Toc27587113"/>
      <w:bookmarkStart w:id="176" w:name="_Toc36459175"/>
      <w:bookmarkStart w:id="177" w:name="_Toc45028422"/>
      <w:bookmarkStart w:id="178" w:name="_Toc51869999"/>
      <w:r w:rsidRPr="001F16C3">
        <w:t>5.2.2.</w:t>
      </w:r>
      <w:r w:rsidRPr="001F16C3">
        <w:rPr>
          <w:lang w:eastAsia="zh-CN"/>
        </w:rPr>
        <w:t>4</w:t>
      </w:r>
      <w:r w:rsidRPr="001F16C3">
        <w:t>.2</w:t>
      </w:r>
      <w:r w:rsidRPr="001F16C3">
        <w:tab/>
        <w:t>Deleting Data</w:t>
      </w:r>
      <w:bookmarkEnd w:id="173"/>
      <w:bookmarkEnd w:id="174"/>
      <w:bookmarkEnd w:id="175"/>
      <w:bookmarkEnd w:id="176"/>
      <w:bookmarkEnd w:id="177"/>
      <w:bookmarkEnd w:id="178"/>
    </w:p>
    <w:p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rsidR="001F16C3" w:rsidRDefault="001F16C3" w:rsidP="001F16C3">
      <w:pPr>
        <w:pStyle w:val="TH"/>
      </w:pPr>
      <w:r w:rsidRPr="001F16C3">
        <w:object w:dxaOrig="8700" w:dyaOrig="2400">
          <v:shape id="_x0000_i1031" type="#_x0000_t75" style="width:434.45pt;height:120pt" o:ole="">
            <v:imagedata r:id="rId20" o:title=""/>
          </v:shape>
          <o:OLEObject Type="Embed" ProgID="Visio.Drawing.11" ShapeID="_x0000_i1031" DrawAspect="Content" ObjectID="_1662482817" r:id="rId21"/>
        </w:object>
      </w:r>
    </w:p>
    <w:p w:rsidR="001F16C3" w:rsidRDefault="001F16C3" w:rsidP="001F16C3">
      <w:pPr>
        <w:pStyle w:val="TF"/>
      </w:pPr>
      <w:r>
        <w:t>Figure 5.2.2.4.2-1: Deleting Data</w:t>
      </w:r>
    </w:p>
    <w:p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179" w:name="_Toc20120541"/>
      <w:bookmarkStart w:id="180" w:name="_Toc21623419"/>
      <w:bookmarkStart w:id="181" w:name="_Toc27587114"/>
      <w:bookmarkStart w:id="182" w:name="_Toc36459176"/>
      <w:bookmarkStart w:id="183" w:name="_Toc45028423"/>
      <w:bookmarkStart w:id="184" w:name="_Toc51870000"/>
      <w:r w:rsidRPr="001F16C3">
        <w:t>5.2.2.</w:t>
      </w:r>
      <w:r w:rsidRPr="001F16C3">
        <w:rPr>
          <w:lang w:eastAsia="zh-CN"/>
        </w:rPr>
        <w:t>5</w:t>
      </w:r>
      <w:r w:rsidRPr="001F16C3">
        <w:tab/>
      </w:r>
      <w:r w:rsidRPr="001F16C3">
        <w:rPr>
          <w:lang w:eastAsia="zh-CN"/>
        </w:rPr>
        <w:t>Update</w:t>
      </w:r>
      <w:bookmarkEnd w:id="179"/>
      <w:bookmarkEnd w:id="180"/>
      <w:bookmarkEnd w:id="181"/>
      <w:bookmarkEnd w:id="182"/>
      <w:bookmarkEnd w:id="183"/>
      <w:bookmarkEnd w:id="184"/>
    </w:p>
    <w:p w:rsidR="001F16C3" w:rsidRPr="001F16C3" w:rsidRDefault="001F16C3" w:rsidP="001F16C3">
      <w:pPr>
        <w:pStyle w:val="Heading5"/>
      </w:pPr>
      <w:bookmarkStart w:id="185" w:name="_Toc20120542"/>
      <w:bookmarkStart w:id="186" w:name="_Toc21623420"/>
      <w:bookmarkStart w:id="187" w:name="_Toc27587115"/>
      <w:bookmarkStart w:id="188" w:name="_Toc36459177"/>
      <w:bookmarkStart w:id="189" w:name="_Toc45028424"/>
      <w:bookmarkStart w:id="190" w:name="_Toc51870001"/>
      <w:r w:rsidRPr="001F16C3">
        <w:t>5.2.2.</w:t>
      </w:r>
      <w:r w:rsidRPr="001F16C3">
        <w:rPr>
          <w:lang w:eastAsia="zh-CN"/>
        </w:rPr>
        <w:t>5</w:t>
      </w:r>
      <w:r w:rsidRPr="001F16C3">
        <w:t>.1</w:t>
      </w:r>
      <w:r w:rsidRPr="001F16C3">
        <w:tab/>
        <w:t>General</w:t>
      </w:r>
      <w:bookmarkEnd w:id="185"/>
      <w:bookmarkEnd w:id="186"/>
      <w:bookmarkEnd w:id="187"/>
      <w:bookmarkEnd w:id="188"/>
      <w:bookmarkEnd w:id="189"/>
      <w:bookmarkEnd w:id="190"/>
    </w:p>
    <w:p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rsidR="001F16C3" w:rsidRDefault="001F16C3" w:rsidP="001F16C3">
      <w:r>
        <w:t>The following procedures using the Update service operation are supported:</w:t>
      </w:r>
    </w:p>
    <w:p w:rsidR="001F16C3" w:rsidRDefault="001F16C3" w:rsidP="001F16C3">
      <w:pPr>
        <w:pStyle w:val="B1"/>
      </w:pPr>
      <w:r>
        <w:t>-</w:t>
      </w:r>
      <w:r>
        <w:tab/>
        <w:t>Data Update using PATCH</w:t>
      </w:r>
    </w:p>
    <w:p w:rsidR="001F16C3" w:rsidRDefault="001F16C3" w:rsidP="001F16C3">
      <w:pPr>
        <w:pStyle w:val="B1"/>
      </w:pPr>
      <w:r>
        <w:t>-</w:t>
      </w:r>
      <w:r>
        <w:tab/>
        <w:t>Data Update using PUT</w:t>
      </w:r>
    </w:p>
    <w:p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rsidR="001F16C3" w:rsidRPr="001F16C3" w:rsidRDefault="001F16C3" w:rsidP="001F16C3">
      <w:pPr>
        <w:pStyle w:val="Heading5"/>
        <w:rPr>
          <w:lang w:eastAsia="zh-CN"/>
        </w:rPr>
      </w:pPr>
      <w:bookmarkStart w:id="191" w:name="_Toc20120543"/>
      <w:bookmarkStart w:id="192" w:name="_Toc21623421"/>
      <w:bookmarkStart w:id="193" w:name="_Toc27587116"/>
      <w:bookmarkStart w:id="194" w:name="_Toc36459178"/>
      <w:bookmarkStart w:id="195" w:name="_Toc45028425"/>
      <w:bookmarkStart w:id="196" w:name="_Toc51870002"/>
      <w:r w:rsidRPr="001F16C3">
        <w:t>5.2.2.</w:t>
      </w:r>
      <w:r w:rsidRPr="001F16C3">
        <w:rPr>
          <w:lang w:eastAsia="zh-CN"/>
        </w:rPr>
        <w:t>5</w:t>
      </w:r>
      <w:r w:rsidRPr="001F16C3">
        <w:t>.2</w:t>
      </w:r>
      <w:r w:rsidRPr="001F16C3">
        <w:tab/>
        <w:t>Data Update</w:t>
      </w:r>
      <w:r w:rsidRPr="001F16C3">
        <w:rPr>
          <w:lang w:eastAsia="zh-CN"/>
        </w:rPr>
        <w:t xml:space="preserve"> using PATCH</w:t>
      </w:r>
      <w:bookmarkEnd w:id="191"/>
      <w:bookmarkEnd w:id="192"/>
      <w:bookmarkEnd w:id="193"/>
      <w:bookmarkEnd w:id="194"/>
      <w:bookmarkEnd w:id="195"/>
      <w:bookmarkEnd w:id="196"/>
    </w:p>
    <w:p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rsidR="001F16C3" w:rsidRDefault="001F16C3" w:rsidP="001F16C3">
      <w:pPr>
        <w:pStyle w:val="TH"/>
      </w:pPr>
      <w:r w:rsidRPr="001F16C3">
        <w:object w:dxaOrig="8700" w:dyaOrig="2400">
          <v:shape id="_x0000_i1032" type="#_x0000_t75" style="width:434.45pt;height:120pt" o:ole="">
            <v:imagedata r:id="rId22" o:title=""/>
          </v:shape>
          <o:OLEObject Type="Embed" ProgID="Visio.Drawing.11" ShapeID="_x0000_i1032" DrawAspect="Content" ObjectID="_1662482818" r:id="rId23"/>
        </w:object>
      </w:r>
    </w:p>
    <w:p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5"/>
      </w:pPr>
      <w:bookmarkStart w:id="197" w:name="_Toc20120544"/>
      <w:bookmarkStart w:id="198" w:name="_Toc21623422"/>
      <w:bookmarkStart w:id="199" w:name="_Toc27587117"/>
      <w:bookmarkStart w:id="200" w:name="_Toc36459179"/>
      <w:bookmarkStart w:id="201" w:name="_Toc45028426"/>
      <w:bookmarkStart w:id="202" w:name="_Toc51870003"/>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197"/>
      <w:bookmarkEnd w:id="198"/>
      <w:bookmarkEnd w:id="199"/>
      <w:bookmarkEnd w:id="200"/>
      <w:bookmarkEnd w:id="201"/>
      <w:bookmarkEnd w:id="202"/>
    </w:p>
    <w:p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rsidR="001F16C3" w:rsidRDefault="001F16C3" w:rsidP="001F16C3">
      <w:pPr>
        <w:pStyle w:val="TH"/>
        <w:rPr>
          <w:lang w:eastAsia="zh-CN"/>
        </w:rPr>
      </w:pPr>
      <w:r w:rsidRPr="001F16C3">
        <w:object w:dxaOrig="8700" w:dyaOrig="2400">
          <v:shape id="_x0000_i1033" type="#_x0000_t75" style="width:434.45pt;height:120pt" o:ole="">
            <v:imagedata r:id="rId24" o:title=""/>
          </v:shape>
          <o:OLEObject Type="Embed" ProgID="Visio.Drawing.11" ShapeID="_x0000_i1033" DrawAspect="Content" ObjectID="_1662482819" r:id="rId25"/>
        </w:object>
      </w:r>
    </w:p>
    <w:p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203" w:name="_Toc20120545"/>
      <w:bookmarkStart w:id="204" w:name="_Toc21623423"/>
      <w:bookmarkStart w:id="205" w:name="_Toc27587118"/>
      <w:bookmarkStart w:id="206" w:name="_Toc36459180"/>
      <w:bookmarkStart w:id="207" w:name="_Toc45028427"/>
      <w:bookmarkStart w:id="208" w:name="_Toc51870004"/>
      <w:r w:rsidRPr="001F16C3">
        <w:t>5.2.2.</w:t>
      </w:r>
      <w:r w:rsidRPr="001F16C3">
        <w:rPr>
          <w:lang w:eastAsia="zh-CN"/>
        </w:rPr>
        <w:t>6</w:t>
      </w:r>
      <w:r w:rsidRPr="001F16C3">
        <w:tab/>
      </w:r>
      <w:r w:rsidRPr="001F16C3">
        <w:rPr>
          <w:lang w:eastAsia="zh-CN"/>
        </w:rPr>
        <w:t>Subscribe</w:t>
      </w:r>
      <w:bookmarkEnd w:id="203"/>
      <w:bookmarkEnd w:id="204"/>
      <w:bookmarkEnd w:id="205"/>
      <w:bookmarkEnd w:id="206"/>
      <w:bookmarkEnd w:id="207"/>
      <w:bookmarkEnd w:id="208"/>
    </w:p>
    <w:p w:rsidR="001F16C3" w:rsidRPr="001F16C3" w:rsidRDefault="001F16C3" w:rsidP="001F16C3">
      <w:pPr>
        <w:pStyle w:val="Heading5"/>
      </w:pPr>
      <w:bookmarkStart w:id="209" w:name="_Toc20120546"/>
      <w:bookmarkStart w:id="210" w:name="_Toc21623424"/>
      <w:bookmarkStart w:id="211" w:name="_Toc27587119"/>
      <w:bookmarkStart w:id="212" w:name="_Toc36459181"/>
      <w:bookmarkStart w:id="213" w:name="_Toc45028428"/>
      <w:bookmarkStart w:id="214" w:name="_Toc51870005"/>
      <w:r w:rsidRPr="001F16C3">
        <w:t>5.2.2.</w:t>
      </w:r>
      <w:r w:rsidRPr="001F16C3">
        <w:rPr>
          <w:lang w:eastAsia="zh-CN"/>
        </w:rPr>
        <w:t>6</w:t>
      </w:r>
      <w:r w:rsidRPr="001F16C3">
        <w:t>.1</w:t>
      </w:r>
      <w:r w:rsidRPr="001F16C3">
        <w:tab/>
        <w:t>General</w:t>
      </w:r>
      <w:bookmarkEnd w:id="209"/>
      <w:bookmarkEnd w:id="210"/>
      <w:bookmarkEnd w:id="211"/>
      <w:bookmarkEnd w:id="212"/>
      <w:bookmarkEnd w:id="213"/>
      <w:bookmarkEnd w:id="214"/>
    </w:p>
    <w:p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rsidR="0072002A" w:rsidRDefault="00EC1432" w:rsidP="00147ABC">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rsidR="001F16C3" w:rsidRPr="001F16C3" w:rsidRDefault="001F16C3" w:rsidP="001F16C3">
      <w:pPr>
        <w:pStyle w:val="Heading5"/>
        <w:rPr>
          <w:lang w:eastAsia="zh-CN"/>
        </w:rPr>
      </w:pPr>
      <w:bookmarkStart w:id="215" w:name="_Toc20120547"/>
      <w:bookmarkStart w:id="216" w:name="_Toc21623425"/>
      <w:bookmarkStart w:id="217" w:name="_Toc27587120"/>
      <w:bookmarkStart w:id="218" w:name="_Toc36459182"/>
      <w:bookmarkStart w:id="219" w:name="_Toc45028429"/>
      <w:bookmarkStart w:id="220" w:name="_Toc51870006"/>
      <w:r w:rsidRPr="001F16C3">
        <w:t>5.2.2.</w:t>
      </w:r>
      <w:r w:rsidRPr="001F16C3">
        <w:rPr>
          <w:lang w:eastAsia="zh-CN"/>
        </w:rPr>
        <w:t>6</w:t>
      </w:r>
      <w:r w:rsidRPr="001F16C3">
        <w:t>.2</w:t>
      </w:r>
      <w:r w:rsidRPr="001F16C3">
        <w:tab/>
      </w:r>
      <w:r w:rsidRPr="001F16C3">
        <w:rPr>
          <w:lang w:eastAsia="zh-CN"/>
        </w:rPr>
        <w:t>NF service consumer subscribes to notifications to UDR</w:t>
      </w:r>
      <w:bookmarkEnd w:id="215"/>
      <w:bookmarkEnd w:id="216"/>
      <w:bookmarkEnd w:id="217"/>
      <w:bookmarkEnd w:id="218"/>
      <w:bookmarkEnd w:id="219"/>
      <w:bookmarkEnd w:id="220"/>
    </w:p>
    <w:p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rsidR="001F16C3" w:rsidRDefault="001F16C3" w:rsidP="001F16C3">
      <w:pPr>
        <w:pStyle w:val="TH"/>
        <w:rPr>
          <w:lang w:eastAsia="zh-CN"/>
        </w:rPr>
      </w:pPr>
      <w:r w:rsidRPr="001F16C3">
        <w:object w:dxaOrig="8685" w:dyaOrig="2415">
          <v:shape id="_x0000_i1034" type="#_x0000_t75" style="width:435.1pt;height:120pt" o:ole="">
            <v:imagedata r:id="rId26" o:title=""/>
          </v:shape>
          <o:OLEObject Type="Embed" ProgID="Visio.Drawing.11" ShapeID="_x0000_i1034" DrawAspect="Content" ObjectID="_1662482820" r:id="rId27"/>
        </w:object>
      </w:r>
    </w:p>
    <w:p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rsidR="001F16C3" w:rsidRDefault="001F16C3" w:rsidP="001F16C3">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1F16C3" w:rsidRDefault="001F16C3" w:rsidP="001F16C3">
      <w:pPr>
        <w:pStyle w:val="B1"/>
        <w:rPr>
          <w:lang w:eastAsia="zh-CN"/>
        </w:rPr>
      </w:pPr>
      <w:r>
        <w:tab/>
      </w:r>
      <w:r>
        <w:rPr>
          <w:lang w:eastAsia="zh-CN"/>
        </w:rPr>
        <w:t>On failure, the UDR returns an appropriated error code with the error cause information.</w:t>
      </w:r>
    </w:p>
    <w:p w:rsidR="001F16C3" w:rsidRPr="001F16C3" w:rsidRDefault="001F16C3" w:rsidP="001F16C3">
      <w:pPr>
        <w:pStyle w:val="Heading5"/>
      </w:pPr>
      <w:bookmarkStart w:id="221" w:name="_Toc20120548"/>
      <w:bookmarkStart w:id="222" w:name="_Toc21623426"/>
      <w:bookmarkStart w:id="223" w:name="_Toc27587121"/>
      <w:bookmarkStart w:id="224" w:name="_Toc36459183"/>
      <w:bookmarkStart w:id="225" w:name="_Toc45028430"/>
      <w:bookmarkStart w:id="226" w:name="_Toc51870007"/>
      <w:r w:rsidRPr="001F16C3">
        <w:t>5.2.2.</w:t>
      </w:r>
      <w:r w:rsidRPr="001F16C3">
        <w:rPr>
          <w:lang w:eastAsia="zh-CN"/>
        </w:rPr>
        <w:t>6</w:t>
      </w:r>
      <w:r w:rsidRPr="001F16C3">
        <w:t>.3</w:t>
      </w:r>
      <w:r w:rsidRPr="001F16C3">
        <w:tab/>
      </w:r>
      <w:r w:rsidRPr="001F16C3">
        <w:rPr>
          <w:lang w:eastAsia="zh-CN"/>
        </w:rPr>
        <w:t>Stateless UDM subscribes to notifications to UDR</w:t>
      </w:r>
      <w:bookmarkEnd w:id="221"/>
      <w:bookmarkEnd w:id="222"/>
      <w:bookmarkEnd w:id="223"/>
      <w:bookmarkEnd w:id="224"/>
      <w:bookmarkEnd w:id="225"/>
      <w:bookmarkEnd w:id="226"/>
    </w:p>
    <w:p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rsidR="001F16C3" w:rsidRDefault="001F16C3" w:rsidP="001F16C3">
      <w:pPr>
        <w:pStyle w:val="TH"/>
        <w:rPr>
          <w:lang w:eastAsia="zh-CN"/>
        </w:rPr>
      </w:pPr>
      <w:r w:rsidRPr="001F16C3">
        <w:object w:dxaOrig="5865" w:dyaOrig="3210">
          <v:shape id="_x0000_i1035" type="#_x0000_t75" style="width:294.15pt;height:161.25pt" o:ole="">
            <v:imagedata r:id="rId28" o:title=""/>
          </v:shape>
          <o:OLEObject Type="Embed" ProgID="Visio.Drawing.11" ShapeID="_x0000_i1035" DrawAspect="Content" ObjectID="_1662482821" r:id="rId29"/>
        </w:object>
      </w:r>
    </w:p>
    <w:p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rsidR="001F16C3" w:rsidRDefault="001F16C3" w:rsidP="001F16C3">
      <w:pPr>
        <w:pStyle w:val="B1"/>
        <w:rPr>
          <w:lang w:eastAsia="zh-CN"/>
        </w:rPr>
      </w:pPr>
      <w:r>
        <w:rPr>
          <w:lang w:eastAsia="zh-CN"/>
        </w:rPr>
        <w:tab/>
        <w:t>The SubData in the POST request body shall indicate the same data for which a change will trigger a notification.</w:t>
      </w:r>
    </w:p>
    <w:p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rsidR="001F16C3" w:rsidRDefault="001F16C3" w:rsidP="001F16C3">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rsidR="001F16C3" w:rsidRDefault="001F16C3" w:rsidP="001F16C3">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1F16C3" w:rsidRDefault="001F16C3" w:rsidP="001F16C3">
      <w:pPr>
        <w:pStyle w:val="B1"/>
        <w:rPr>
          <w:lang w:eastAsia="zh-CN"/>
        </w:rPr>
      </w:pPr>
      <w:r>
        <w:rPr>
          <w:lang w:eastAsia="zh-CN"/>
        </w:rPr>
        <w:lastRenderedPageBreak/>
        <w:tab/>
        <w:t>On failure, the UDR returns an appropriated error code with the error cause information.</w:t>
      </w:r>
    </w:p>
    <w:p w:rsidR="001F16C3" w:rsidRPr="001F16C3" w:rsidRDefault="001F16C3" w:rsidP="001F16C3">
      <w:pPr>
        <w:pStyle w:val="Heading4"/>
        <w:rPr>
          <w:lang w:eastAsia="zh-CN"/>
        </w:rPr>
      </w:pPr>
      <w:bookmarkStart w:id="227" w:name="_Toc20120549"/>
      <w:bookmarkStart w:id="228" w:name="_Toc21623427"/>
      <w:bookmarkStart w:id="229" w:name="_Toc27587122"/>
      <w:bookmarkStart w:id="230" w:name="_Toc36459184"/>
      <w:bookmarkStart w:id="231" w:name="_Toc45028431"/>
      <w:bookmarkStart w:id="232" w:name="_Toc51870008"/>
      <w:r w:rsidRPr="001F16C3">
        <w:t>5.2.2.</w:t>
      </w:r>
      <w:r w:rsidRPr="001F16C3">
        <w:rPr>
          <w:lang w:eastAsia="zh-CN"/>
        </w:rPr>
        <w:t>7</w:t>
      </w:r>
      <w:r w:rsidRPr="001F16C3">
        <w:tab/>
      </w:r>
      <w:r w:rsidRPr="001F16C3">
        <w:rPr>
          <w:lang w:eastAsia="zh-CN"/>
        </w:rPr>
        <w:t>Unsubscribe</w:t>
      </w:r>
      <w:bookmarkEnd w:id="227"/>
      <w:bookmarkEnd w:id="228"/>
      <w:bookmarkEnd w:id="229"/>
      <w:bookmarkEnd w:id="230"/>
      <w:bookmarkEnd w:id="231"/>
      <w:bookmarkEnd w:id="232"/>
    </w:p>
    <w:p w:rsidR="001F16C3" w:rsidRPr="001F16C3" w:rsidRDefault="001F16C3" w:rsidP="001F16C3">
      <w:pPr>
        <w:pStyle w:val="Heading5"/>
      </w:pPr>
      <w:bookmarkStart w:id="233" w:name="_Toc20120550"/>
      <w:bookmarkStart w:id="234" w:name="_Toc21623428"/>
      <w:bookmarkStart w:id="235" w:name="_Toc27587123"/>
      <w:bookmarkStart w:id="236" w:name="_Toc36459185"/>
      <w:bookmarkStart w:id="237" w:name="_Toc45028432"/>
      <w:bookmarkStart w:id="238" w:name="_Toc51870009"/>
      <w:r w:rsidRPr="001F16C3">
        <w:t>5.2.2.</w:t>
      </w:r>
      <w:r w:rsidRPr="001F16C3">
        <w:rPr>
          <w:lang w:eastAsia="zh-CN"/>
        </w:rPr>
        <w:t>7</w:t>
      </w:r>
      <w:r w:rsidRPr="001F16C3">
        <w:t>.1</w:t>
      </w:r>
      <w:r w:rsidRPr="001F16C3">
        <w:tab/>
        <w:t>General</w:t>
      </w:r>
      <w:bookmarkEnd w:id="233"/>
      <w:bookmarkEnd w:id="234"/>
      <w:bookmarkEnd w:id="235"/>
      <w:bookmarkEnd w:id="236"/>
      <w:bookmarkEnd w:id="237"/>
      <w:bookmarkEnd w:id="238"/>
    </w:p>
    <w:p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rsidR="001F16C3" w:rsidRPr="001F16C3" w:rsidRDefault="001F16C3" w:rsidP="001F16C3">
      <w:pPr>
        <w:pStyle w:val="Heading5"/>
        <w:rPr>
          <w:lang w:eastAsia="zh-CN"/>
        </w:rPr>
      </w:pPr>
      <w:bookmarkStart w:id="239" w:name="_Toc20120551"/>
      <w:bookmarkStart w:id="240" w:name="_Toc21623429"/>
      <w:bookmarkStart w:id="241" w:name="_Toc27587124"/>
      <w:bookmarkStart w:id="242" w:name="_Toc36459186"/>
      <w:bookmarkStart w:id="243" w:name="_Toc45028433"/>
      <w:bookmarkStart w:id="244" w:name="_Toc51870010"/>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39"/>
      <w:bookmarkEnd w:id="240"/>
      <w:bookmarkEnd w:id="241"/>
      <w:bookmarkEnd w:id="242"/>
      <w:bookmarkEnd w:id="243"/>
      <w:bookmarkEnd w:id="244"/>
    </w:p>
    <w:p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rsidR="001F16C3" w:rsidRDefault="001F16C3" w:rsidP="001F16C3">
      <w:pPr>
        <w:rPr>
          <w:lang w:eastAsia="zh-CN"/>
        </w:rPr>
      </w:pPr>
    </w:p>
    <w:p w:rsidR="001F16C3" w:rsidRDefault="001F16C3" w:rsidP="001F16C3">
      <w:pPr>
        <w:pStyle w:val="TH"/>
      </w:pPr>
      <w:r w:rsidRPr="001F16C3">
        <w:object w:dxaOrig="8700" w:dyaOrig="2400">
          <v:shape id="_x0000_i1036" type="#_x0000_t75" style="width:434.45pt;height:120pt" o:ole="">
            <v:imagedata r:id="rId30" o:title=""/>
          </v:shape>
          <o:OLEObject Type="Embed" ProgID="Visio.Drawing.11" ShapeID="_x0000_i1036" DrawAspect="Content" ObjectID="_1662482822" r:id="rId31"/>
        </w:object>
      </w:r>
    </w:p>
    <w:p w:rsidR="001F16C3" w:rsidRDefault="001F16C3" w:rsidP="001F16C3">
      <w:pPr>
        <w:pStyle w:val="TF"/>
      </w:pPr>
      <w:r>
        <w:t>Figure 5.2.2.7.</w:t>
      </w:r>
      <w:r>
        <w:rPr>
          <w:lang w:eastAsia="zh-CN"/>
        </w:rPr>
        <w:t>2</w:t>
      </w:r>
      <w:r>
        <w:t xml:space="preserve">-1: Unsubscribing to </w:t>
      </w:r>
      <w:r>
        <w:rPr>
          <w:lang w:eastAsia="zh-CN"/>
        </w:rPr>
        <w:t>the data change n</w:t>
      </w:r>
      <w:r>
        <w:t>otifications</w:t>
      </w:r>
    </w:p>
    <w:p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rsidR="001F16C3" w:rsidRDefault="001F16C3" w:rsidP="001F16C3">
      <w:pPr>
        <w:pStyle w:val="B1"/>
        <w:rPr>
          <w:lang w:eastAsia="zh-CN"/>
        </w:rPr>
      </w:pPr>
      <w:r>
        <w:t>2.</w:t>
      </w:r>
      <w:r>
        <w:tab/>
        <w:t xml:space="preserve">On success, </w:t>
      </w:r>
      <w:r>
        <w:rPr>
          <w:lang w:eastAsia="zh-CN"/>
        </w:rPr>
        <w:t>t</w:t>
      </w:r>
      <w:r>
        <w:t>he UDR responds with "204 No Content".</w:t>
      </w:r>
    </w:p>
    <w:p w:rsidR="001F16C3" w:rsidRDefault="001F16C3" w:rsidP="001F16C3">
      <w:pPr>
        <w:pStyle w:val="B1"/>
        <w:rPr>
          <w:lang w:eastAsia="zh-CN"/>
        </w:rPr>
      </w:pPr>
      <w:r>
        <w:rPr>
          <w:lang w:eastAsia="zh-CN"/>
        </w:rPr>
        <w:tab/>
        <w:t>On failure, the UDR returns an appropriated error code with the error cause information.</w:t>
      </w:r>
    </w:p>
    <w:p w:rsidR="001F16C3" w:rsidRPr="001F16C3" w:rsidRDefault="001F16C3" w:rsidP="001F16C3">
      <w:pPr>
        <w:pStyle w:val="Heading4"/>
        <w:rPr>
          <w:lang w:eastAsia="zh-CN"/>
        </w:rPr>
      </w:pPr>
      <w:bookmarkStart w:id="245" w:name="_Toc20120552"/>
      <w:bookmarkStart w:id="246" w:name="_Toc21623430"/>
      <w:bookmarkStart w:id="247" w:name="_Toc27587125"/>
      <w:bookmarkStart w:id="248" w:name="_Toc36459187"/>
      <w:bookmarkStart w:id="249" w:name="_Toc45028434"/>
      <w:bookmarkStart w:id="250" w:name="_Toc51870011"/>
      <w:r w:rsidRPr="001F16C3">
        <w:t>5.2.2.</w:t>
      </w:r>
      <w:r w:rsidRPr="001F16C3">
        <w:rPr>
          <w:lang w:eastAsia="zh-CN"/>
        </w:rPr>
        <w:t>8</w:t>
      </w:r>
      <w:r w:rsidRPr="001F16C3">
        <w:tab/>
      </w:r>
      <w:r w:rsidRPr="001F16C3">
        <w:rPr>
          <w:lang w:eastAsia="zh-CN"/>
        </w:rPr>
        <w:t>Notify</w:t>
      </w:r>
      <w:bookmarkEnd w:id="245"/>
      <w:bookmarkEnd w:id="246"/>
      <w:bookmarkEnd w:id="247"/>
      <w:bookmarkEnd w:id="248"/>
      <w:bookmarkEnd w:id="249"/>
      <w:bookmarkEnd w:id="250"/>
    </w:p>
    <w:p w:rsidR="001F16C3" w:rsidRPr="001F16C3" w:rsidRDefault="001F16C3" w:rsidP="001F16C3">
      <w:pPr>
        <w:pStyle w:val="Heading5"/>
      </w:pPr>
      <w:bookmarkStart w:id="251" w:name="_Toc20120553"/>
      <w:bookmarkStart w:id="252" w:name="_Toc21623431"/>
      <w:bookmarkStart w:id="253" w:name="_Toc27587126"/>
      <w:bookmarkStart w:id="254" w:name="_Toc36459188"/>
      <w:bookmarkStart w:id="255" w:name="_Toc45028435"/>
      <w:bookmarkStart w:id="256" w:name="_Toc51870012"/>
      <w:r w:rsidRPr="001F16C3">
        <w:t>5.2.2.</w:t>
      </w:r>
      <w:r w:rsidRPr="001F16C3">
        <w:rPr>
          <w:lang w:eastAsia="zh-CN"/>
        </w:rPr>
        <w:t>8</w:t>
      </w:r>
      <w:r w:rsidRPr="001F16C3">
        <w:t>.1</w:t>
      </w:r>
      <w:r w:rsidRPr="001F16C3">
        <w:tab/>
        <w:t>General</w:t>
      </w:r>
      <w:bookmarkEnd w:id="251"/>
      <w:bookmarkEnd w:id="252"/>
      <w:bookmarkEnd w:id="253"/>
      <w:bookmarkEnd w:id="254"/>
      <w:bookmarkEnd w:id="255"/>
      <w:bookmarkEnd w:id="256"/>
    </w:p>
    <w:p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rsidR="001F16C3" w:rsidRPr="001F16C3" w:rsidRDefault="001F16C3" w:rsidP="001F16C3">
      <w:pPr>
        <w:pStyle w:val="Heading5"/>
        <w:rPr>
          <w:lang w:eastAsia="zh-CN"/>
        </w:rPr>
      </w:pPr>
      <w:bookmarkStart w:id="257" w:name="_Toc20120554"/>
      <w:bookmarkStart w:id="258" w:name="_Toc21623432"/>
      <w:bookmarkStart w:id="259" w:name="_Toc27587127"/>
      <w:bookmarkStart w:id="260" w:name="_Toc36459189"/>
      <w:bookmarkStart w:id="261" w:name="_Toc45028436"/>
      <w:bookmarkStart w:id="262" w:name="_Toc51870013"/>
      <w:r w:rsidRPr="001F16C3">
        <w:t>5.2.2.</w:t>
      </w:r>
      <w:r w:rsidRPr="001F16C3">
        <w:rPr>
          <w:lang w:eastAsia="zh-CN"/>
        </w:rPr>
        <w:t>8</w:t>
      </w:r>
      <w:r w:rsidRPr="001F16C3">
        <w:t>.2</w:t>
      </w:r>
      <w:r w:rsidRPr="001F16C3">
        <w:tab/>
      </w:r>
      <w:r w:rsidRPr="001F16C3">
        <w:rPr>
          <w:lang w:eastAsia="zh-CN"/>
        </w:rPr>
        <w:t>Notification to NF service consumer on data change</w:t>
      </w:r>
      <w:bookmarkEnd w:id="257"/>
      <w:bookmarkEnd w:id="258"/>
      <w:bookmarkEnd w:id="259"/>
      <w:bookmarkEnd w:id="260"/>
      <w:bookmarkEnd w:id="261"/>
      <w:bookmarkEnd w:id="262"/>
    </w:p>
    <w:p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rsidR="001F16C3" w:rsidRDefault="001F16C3" w:rsidP="001F16C3">
      <w:pPr>
        <w:pStyle w:val="TH"/>
      </w:pPr>
      <w:r w:rsidRPr="001F16C3">
        <w:object w:dxaOrig="8700" w:dyaOrig="2355">
          <v:shape id="_x0000_i1037" type="#_x0000_t75" style="width:434.45pt;height:117.55pt" o:ole="">
            <v:imagedata r:id="rId32" o:title=""/>
          </v:shape>
          <o:OLEObject Type="Embed" ProgID="Visio.Drawing.11" ShapeID="_x0000_i1037" DrawAspect="Content" ObjectID="_1662482823" r:id="rId33"/>
        </w:object>
      </w:r>
    </w:p>
    <w:p w:rsidR="001F16C3" w:rsidRDefault="001F16C3" w:rsidP="001F16C3">
      <w:pPr>
        <w:pStyle w:val="TF"/>
      </w:pPr>
      <w:r>
        <w:t>Figure 5.2.2.8.2-1: Data Change Notification</w:t>
      </w:r>
    </w:p>
    <w:p w:rsidR="001F16C3" w:rsidRDefault="001F16C3" w:rsidP="001F16C3">
      <w:pPr>
        <w:pStyle w:val="B1"/>
      </w:pPr>
      <w:r>
        <w:lastRenderedPageBreak/>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rsidR="001F16C3" w:rsidRPr="001F16C3" w:rsidRDefault="001F16C3" w:rsidP="001F16C3">
      <w:pPr>
        <w:pStyle w:val="Heading5"/>
      </w:pPr>
      <w:bookmarkStart w:id="263" w:name="_Toc20120555"/>
      <w:bookmarkStart w:id="264" w:name="_Toc21623433"/>
      <w:bookmarkStart w:id="265" w:name="_Toc27587128"/>
      <w:bookmarkStart w:id="266" w:name="_Toc36459190"/>
      <w:bookmarkStart w:id="267" w:name="_Toc45028437"/>
      <w:bookmarkStart w:id="268" w:name="_Toc51870014"/>
      <w:r w:rsidRPr="001F16C3">
        <w:t>5.2.2.</w:t>
      </w:r>
      <w:r w:rsidRPr="001F16C3">
        <w:rPr>
          <w:lang w:eastAsia="zh-CN"/>
        </w:rPr>
        <w:t>8</w:t>
      </w:r>
      <w:r w:rsidRPr="001F16C3">
        <w:t>.3</w:t>
      </w:r>
      <w:r w:rsidRPr="001F16C3">
        <w:tab/>
      </w:r>
      <w:r w:rsidRPr="001F16C3">
        <w:rPr>
          <w:lang w:eastAsia="zh-CN"/>
        </w:rPr>
        <w:t>Notification to stateless UDM on data change</w:t>
      </w:r>
      <w:bookmarkEnd w:id="263"/>
      <w:bookmarkEnd w:id="264"/>
      <w:bookmarkEnd w:id="265"/>
      <w:bookmarkEnd w:id="266"/>
      <w:bookmarkEnd w:id="267"/>
      <w:bookmarkEnd w:id="268"/>
    </w:p>
    <w:p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rsidR="001F16C3" w:rsidRDefault="001F16C3" w:rsidP="001F16C3">
      <w:pPr>
        <w:pStyle w:val="TH"/>
        <w:rPr>
          <w:lang w:eastAsia="zh-CN"/>
        </w:rPr>
      </w:pPr>
      <w:r w:rsidRPr="001F16C3">
        <w:object w:dxaOrig="5865" w:dyaOrig="3210">
          <v:shape id="_x0000_i1038" type="#_x0000_t75" style="width:294.15pt;height:161.25pt" o:ole="">
            <v:imagedata r:id="rId34" o:title=""/>
          </v:shape>
          <o:OLEObject Type="Embed" ProgID="Visio.Drawing.11" ShapeID="_x0000_i1038" DrawAspect="Content" ObjectID="_1662482824" r:id="rId35"/>
        </w:object>
      </w:r>
    </w:p>
    <w:p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rsidR="001F16C3" w:rsidRDefault="001F16C3" w:rsidP="001F16C3">
      <w:pPr>
        <w:rPr>
          <w:lang w:eastAsia="zh-CN"/>
        </w:rPr>
      </w:pPr>
      <w:r>
        <w:rPr>
          <w:lang w:eastAsia="zh-CN"/>
        </w:rPr>
        <w:tab/>
        <w:t>On failure, the stateless UDM responds an appropriated error code with the error cause information.</w:t>
      </w:r>
    </w:p>
    <w:p w:rsidR="00973E51" w:rsidRPr="001F16C3" w:rsidRDefault="00973E51" w:rsidP="00973E51">
      <w:pPr>
        <w:pStyle w:val="Heading2"/>
      </w:pPr>
      <w:bookmarkStart w:id="269" w:name="_Toc27587129"/>
      <w:bookmarkStart w:id="270" w:name="_Toc36459191"/>
      <w:bookmarkStart w:id="271" w:name="_Toc45028438"/>
      <w:bookmarkStart w:id="272" w:name="_Toc51870015"/>
      <w:r w:rsidRPr="001F16C3">
        <w:t>5.</w:t>
      </w:r>
      <w:r>
        <w:t>3</w:t>
      </w:r>
      <w:r w:rsidRPr="001F16C3">
        <w:tab/>
        <w:t>Nudr_</w:t>
      </w:r>
      <w:r>
        <w:t>GroupIDmap</w:t>
      </w:r>
      <w:r w:rsidRPr="001F16C3">
        <w:t xml:space="preserve"> Service</w:t>
      </w:r>
      <w:bookmarkEnd w:id="269"/>
      <w:bookmarkEnd w:id="270"/>
      <w:bookmarkEnd w:id="271"/>
      <w:bookmarkEnd w:id="272"/>
    </w:p>
    <w:p w:rsidR="00973E51" w:rsidRPr="001F16C3" w:rsidRDefault="00973E51" w:rsidP="00973E51">
      <w:pPr>
        <w:pStyle w:val="Heading3"/>
        <w:rPr>
          <w:lang w:eastAsia="zh-CN"/>
        </w:rPr>
      </w:pPr>
      <w:bookmarkStart w:id="273" w:name="_Toc27587130"/>
      <w:bookmarkStart w:id="274" w:name="_Toc36459192"/>
      <w:bookmarkStart w:id="275" w:name="_Toc45028439"/>
      <w:bookmarkStart w:id="276" w:name="_Toc51870016"/>
      <w:r w:rsidRPr="001F16C3">
        <w:t>5.</w:t>
      </w:r>
      <w:r>
        <w:t>3</w:t>
      </w:r>
      <w:r w:rsidRPr="001F16C3">
        <w:t>.1</w:t>
      </w:r>
      <w:r w:rsidRPr="001F16C3">
        <w:tab/>
        <w:t>Service Description</w:t>
      </w:r>
      <w:bookmarkEnd w:id="273"/>
      <w:bookmarkEnd w:id="274"/>
      <w:bookmarkEnd w:id="275"/>
      <w:bookmarkEnd w:id="276"/>
    </w:p>
    <w:p w:rsidR="00973E51" w:rsidRPr="001F16C3" w:rsidRDefault="00973E51" w:rsidP="00973E51">
      <w:pPr>
        <w:pStyle w:val="Heading5"/>
        <w:rPr>
          <w:lang w:eastAsia="zh-CN"/>
        </w:rPr>
      </w:pPr>
      <w:bookmarkStart w:id="277" w:name="_Toc27587131"/>
      <w:bookmarkStart w:id="278" w:name="_Toc36459193"/>
      <w:bookmarkStart w:id="279" w:name="_Toc45028440"/>
      <w:bookmarkStart w:id="280" w:name="_Toc51870017"/>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277"/>
      <w:bookmarkEnd w:id="278"/>
      <w:bookmarkEnd w:id="279"/>
      <w:bookmarkEnd w:id="280"/>
    </w:p>
    <w:p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rsidR="00973E51" w:rsidRDefault="00973E51" w:rsidP="00973E51">
      <w:pPr>
        <w:rPr>
          <w:lang w:eastAsia="zh-CN"/>
        </w:rPr>
      </w:pPr>
      <w:r>
        <w:rPr>
          <w:lang w:eastAsia="zh-CN"/>
        </w:rPr>
        <w:t>For the Nudr_GroupIDmap service, the following service operations are defined:</w:t>
      </w:r>
    </w:p>
    <w:p w:rsidR="00973E51" w:rsidRDefault="00973E51" w:rsidP="00973E51">
      <w:pPr>
        <w:pStyle w:val="B1"/>
        <w:rPr>
          <w:lang w:eastAsia="zh-CN"/>
        </w:rPr>
      </w:pPr>
      <w:r>
        <w:rPr>
          <w:lang w:eastAsia="zh-CN"/>
        </w:rPr>
        <w:t>-</w:t>
      </w:r>
      <w:r>
        <w:rPr>
          <w:lang w:eastAsia="zh-CN"/>
        </w:rPr>
        <w:tab/>
        <w:t>Query</w:t>
      </w:r>
    </w:p>
    <w:p w:rsidR="00973E51" w:rsidRDefault="00973E51" w:rsidP="00973E51">
      <w:r>
        <w:t>This service allows NF service consumers to retrieve, NfGroupId data stored in the UDR.</w:t>
      </w:r>
    </w:p>
    <w:p w:rsidR="00973E51" w:rsidRPr="001F16C3" w:rsidRDefault="00973E51" w:rsidP="00973E51">
      <w:pPr>
        <w:pStyle w:val="Heading3"/>
      </w:pPr>
      <w:bookmarkStart w:id="281" w:name="_Toc27587132"/>
      <w:bookmarkStart w:id="282" w:name="_Toc36459194"/>
      <w:bookmarkStart w:id="283" w:name="_Toc45028441"/>
      <w:bookmarkStart w:id="284" w:name="_Toc51870018"/>
      <w:r w:rsidRPr="001F16C3">
        <w:t>5.</w:t>
      </w:r>
      <w:r>
        <w:t>3</w:t>
      </w:r>
      <w:r w:rsidRPr="001F16C3">
        <w:t>.2</w:t>
      </w:r>
      <w:r w:rsidRPr="001F16C3">
        <w:tab/>
        <w:t>Service Operations</w:t>
      </w:r>
      <w:bookmarkEnd w:id="281"/>
      <w:bookmarkEnd w:id="282"/>
      <w:bookmarkEnd w:id="283"/>
      <w:bookmarkEnd w:id="284"/>
    </w:p>
    <w:p w:rsidR="00973E51" w:rsidRPr="001F16C3" w:rsidRDefault="00973E51" w:rsidP="00973E51">
      <w:pPr>
        <w:pStyle w:val="Heading4"/>
      </w:pPr>
      <w:bookmarkStart w:id="285" w:name="_Toc27587133"/>
      <w:bookmarkStart w:id="286" w:name="_Toc36459195"/>
      <w:bookmarkStart w:id="287" w:name="_Toc45028442"/>
      <w:bookmarkStart w:id="288" w:name="_Toc51870019"/>
      <w:r w:rsidRPr="001F16C3">
        <w:t>5.2.2.1</w:t>
      </w:r>
      <w:r w:rsidRPr="001F16C3">
        <w:tab/>
        <w:t>Introduction</w:t>
      </w:r>
      <w:bookmarkEnd w:id="285"/>
      <w:bookmarkEnd w:id="286"/>
      <w:bookmarkEnd w:id="287"/>
      <w:bookmarkEnd w:id="288"/>
    </w:p>
    <w:p w:rsidR="00973E51" w:rsidRDefault="00973E51" w:rsidP="00973E51">
      <w:pPr>
        <w:rPr>
          <w:lang w:eastAsia="zh-CN"/>
        </w:rPr>
      </w:pPr>
      <w:r>
        <w:rPr>
          <w:lang w:eastAsia="zh-CN"/>
        </w:rPr>
        <w:t>The service operations defined for the Nudr_GroupIDmap service are as follows:</w:t>
      </w:r>
    </w:p>
    <w:p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rsidR="00973E51" w:rsidRPr="001F16C3" w:rsidRDefault="00973E51" w:rsidP="00973E51">
      <w:pPr>
        <w:pStyle w:val="Heading4"/>
        <w:rPr>
          <w:lang w:eastAsia="zh-CN"/>
        </w:rPr>
      </w:pPr>
      <w:bookmarkStart w:id="289" w:name="_Toc27587134"/>
      <w:bookmarkStart w:id="290" w:name="_Toc36459196"/>
      <w:bookmarkStart w:id="291" w:name="_Toc45028443"/>
      <w:bookmarkStart w:id="292" w:name="_Toc51870020"/>
      <w:r w:rsidRPr="001F16C3">
        <w:lastRenderedPageBreak/>
        <w:t>5.</w:t>
      </w:r>
      <w:r>
        <w:t>3</w:t>
      </w:r>
      <w:r w:rsidRPr="001F16C3">
        <w:t>.2.2</w:t>
      </w:r>
      <w:r w:rsidRPr="001F16C3">
        <w:tab/>
      </w:r>
      <w:r w:rsidRPr="001F16C3">
        <w:rPr>
          <w:lang w:eastAsia="zh-CN"/>
        </w:rPr>
        <w:t>Query</w:t>
      </w:r>
      <w:bookmarkEnd w:id="289"/>
      <w:bookmarkEnd w:id="290"/>
      <w:bookmarkEnd w:id="291"/>
      <w:bookmarkEnd w:id="292"/>
    </w:p>
    <w:p w:rsidR="00973E51" w:rsidRPr="001F16C3" w:rsidRDefault="00973E51" w:rsidP="00973E51">
      <w:pPr>
        <w:pStyle w:val="Heading5"/>
        <w:rPr>
          <w:lang w:eastAsia="zh-CN"/>
        </w:rPr>
      </w:pPr>
      <w:bookmarkStart w:id="293" w:name="_Toc27587135"/>
      <w:bookmarkStart w:id="294" w:name="_Toc36459197"/>
      <w:bookmarkStart w:id="295" w:name="_Toc45028444"/>
      <w:bookmarkStart w:id="296" w:name="_Toc51870021"/>
      <w:r w:rsidRPr="001F16C3">
        <w:t>5.</w:t>
      </w:r>
      <w:r>
        <w:t>3</w:t>
      </w:r>
      <w:r w:rsidRPr="001F16C3">
        <w:t>.2.2.1</w:t>
      </w:r>
      <w:r w:rsidRPr="001F16C3">
        <w:tab/>
        <w:t>General</w:t>
      </w:r>
      <w:bookmarkEnd w:id="293"/>
      <w:bookmarkEnd w:id="294"/>
      <w:bookmarkEnd w:id="295"/>
      <w:bookmarkEnd w:id="296"/>
    </w:p>
    <w:p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rsidR="00973E51" w:rsidRPr="00D67AB2" w:rsidRDefault="00973E51" w:rsidP="00973E51">
      <w:pPr>
        <w:pStyle w:val="B1"/>
      </w:pPr>
      <w:r w:rsidRPr="00D67AB2">
        <w:t>-</w:t>
      </w:r>
      <w:r w:rsidRPr="00D67AB2">
        <w:tab/>
      </w:r>
      <w:r>
        <w:t>NF-Group ID</w:t>
      </w:r>
      <w:r w:rsidRPr="00D67AB2">
        <w:t xml:space="preserve"> Retrieval</w:t>
      </w:r>
    </w:p>
    <w:p w:rsidR="00973E51" w:rsidRPr="001F16C3" w:rsidRDefault="00973E51" w:rsidP="00973E51">
      <w:pPr>
        <w:pStyle w:val="Heading5"/>
        <w:rPr>
          <w:lang w:eastAsia="zh-CN"/>
        </w:rPr>
      </w:pPr>
      <w:bookmarkStart w:id="297" w:name="_Toc27587136"/>
      <w:bookmarkStart w:id="298" w:name="_Toc36459198"/>
      <w:bookmarkStart w:id="299" w:name="_Toc45028445"/>
      <w:bookmarkStart w:id="300" w:name="_Toc51870022"/>
      <w:r w:rsidRPr="001F16C3">
        <w:t>5.</w:t>
      </w:r>
      <w:r>
        <w:t>3</w:t>
      </w:r>
      <w:r w:rsidRPr="001F16C3">
        <w:t>.2.2.2</w:t>
      </w:r>
      <w:r w:rsidRPr="001F16C3">
        <w:tab/>
      </w:r>
      <w:r>
        <w:t>NF-Group ID</w:t>
      </w:r>
      <w:r w:rsidRPr="001F16C3">
        <w:rPr>
          <w:lang w:eastAsia="zh-CN"/>
        </w:rPr>
        <w:t xml:space="preserve"> retrieval</w:t>
      </w:r>
      <w:bookmarkEnd w:id="297"/>
      <w:bookmarkEnd w:id="298"/>
      <w:bookmarkEnd w:id="299"/>
      <w:bookmarkEnd w:id="300"/>
    </w:p>
    <w:p w:rsidR="00973E51" w:rsidRPr="001F16C3" w:rsidRDefault="00973E51" w:rsidP="00973E51">
      <w:pPr>
        <w:rPr>
          <w:lang w:eastAsia="zh-CN"/>
        </w:rPr>
      </w:pPr>
      <w:r>
        <w:t>Figure 5.3.2.2.2-1 shows a scenario where the NF service consumer (e.g. NRF) sends a request to the UDR to retrieve the UDM-group ID.</w:t>
      </w:r>
    </w:p>
    <w:p w:rsidR="00973E51" w:rsidRDefault="00973E51" w:rsidP="00973E51">
      <w:pPr>
        <w:pStyle w:val="TH"/>
        <w:rPr>
          <w:lang w:eastAsia="zh-CN"/>
        </w:rPr>
      </w:pPr>
    </w:p>
    <w:p w:rsidR="00973E51" w:rsidRDefault="00973E51" w:rsidP="00973E51">
      <w:pPr>
        <w:pStyle w:val="TH"/>
        <w:rPr>
          <w:lang w:eastAsia="zh-CN"/>
        </w:rPr>
      </w:pPr>
      <w:r w:rsidRPr="001F16C3">
        <w:object w:dxaOrig="8701" w:dyaOrig="2381">
          <v:shape id="_x0000_i1039" type="#_x0000_t75" style="width:435.1pt;height:120pt" o:ole="">
            <v:imagedata r:id="rId36" o:title=""/>
          </v:shape>
          <o:OLEObject Type="Embed" ProgID="Visio.Drawing.11" ShapeID="_x0000_i1039" DrawAspect="Content" ObjectID="_1662482825" r:id="rId37"/>
        </w:object>
      </w:r>
    </w:p>
    <w:p w:rsidR="00973E51" w:rsidRDefault="00973E51" w:rsidP="00973E51">
      <w:pPr>
        <w:pStyle w:val="TF"/>
      </w:pPr>
      <w:r>
        <w:t>Figure 5.3.2.2.2-1: Retrieving NF-Group Id</w:t>
      </w:r>
    </w:p>
    <w:p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rsidR="00973E51" w:rsidRPr="00973E51" w:rsidRDefault="00973E51" w:rsidP="00147ABC">
      <w:pPr>
        <w:pStyle w:val="B1"/>
        <w:rPr>
          <w:lang w:eastAsia="zh-CN"/>
        </w:rPr>
      </w:pPr>
      <w:r>
        <w:rPr>
          <w:lang w:eastAsia="zh-CN"/>
        </w:rPr>
        <w:tab/>
      </w:r>
      <w:r>
        <w:t>On failure, the UDR shall return an appropriated error code with the error cause information.</w:t>
      </w:r>
    </w:p>
    <w:p w:rsidR="001F16C3" w:rsidRPr="001F16C3" w:rsidRDefault="001F16C3" w:rsidP="001F16C3">
      <w:pPr>
        <w:pStyle w:val="Heading1"/>
      </w:pPr>
      <w:bookmarkStart w:id="301" w:name="_Toc20120556"/>
      <w:bookmarkStart w:id="302" w:name="_Toc21623434"/>
      <w:bookmarkStart w:id="303" w:name="_Toc27587137"/>
      <w:bookmarkStart w:id="304" w:name="_Toc36459199"/>
      <w:bookmarkStart w:id="305" w:name="_Toc45028446"/>
      <w:bookmarkStart w:id="306" w:name="_Toc51870023"/>
      <w:r w:rsidRPr="001F16C3">
        <w:t>6</w:t>
      </w:r>
      <w:r w:rsidRPr="001F16C3">
        <w:tab/>
        <w:t>API Definitions</w:t>
      </w:r>
      <w:bookmarkEnd w:id="301"/>
      <w:bookmarkEnd w:id="302"/>
      <w:bookmarkEnd w:id="303"/>
      <w:bookmarkEnd w:id="304"/>
      <w:bookmarkEnd w:id="305"/>
      <w:bookmarkEnd w:id="306"/>
    </w:p>
    <w:p w:rsidR="001F16C3" w:rsidRPr="001F16C3" w:rsidRDefault="001F16C3" w:rsidP="001F16C3">
      <w:pPr>
        <w:pStyle w:val="Heading2"/>
      </w:pPr>
      <w:bookmarkStart w:id="307" w:name="_Toc20120557"/>
      <w:bookmarkStart w:id="308" w:name="_Toc21623435"/>
      <w:bookmarkStart w:id="309" w:name="_Toc27587138"/>
      <w:bookmarkStart w:id="310" w:name="_Toc36459200"/>
      <w:bookmarkStart w:id="311" w:name="_Toc45028447"/>
      <w:bookmarkStart w:id="312" w:name="_Toc51870024"/>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07"/>
      <w:bookmarkEnd w:id="308"/>
      <w:bookmarkEnd w:id="309"/>
      <w:bookmarkEnd w:id="310"/>
      <w:bookmarkEnd w:id="311"/>
      <w:bookmarkEnd w:id="312"/>
    </w:p>
    <w:p w:rsidR="001F16C3" w:rsidRPr="001F16C3" w:rsidRDefault="001F16C3" w:rsidP="001F16C3">
      <w:pPr>
        <w:pStyle w:val="Heading3"/>
        <w:rPr>
          <w:lang w:eastAsia="zh-CN"/>
        </w:rPr>
      </w:pPr>
      <w:bookmarkStart w:id="313" w:name="_Toc20120558"/>
      <w:bookmarkStart w:id="314" w:name="_Toc21623436"/>
      <w:bookmarkStart w:id="315" w:name="_Toc27587139"/>
      <w:bookmarkStart w:id="316" w:name="_Toc36459201"/>
      <w:bookmarkStart w:id="317" w:name="_Toc45028448"/>
      <w:bookmarkStart w:id="318" w:name="_Toc51870025"/>
      <w:r w:rsidRPr="001F16C3">
        <w:t>6.1.1</w:t>
      </w:r>
      <w:r w:rsidRPr="001F16C3">
        <w:tab/>
        <w:t>API URI</w:t>
      </w:r>
      <w:bookmarkEnd w:id="313"/>
      <w:bookmarkEnd w:id="314"/>
      <w:bookmarkEnd w:id="315"/>
      <w:bookmarkEnd w:id="316"/>
      <w:bookmarkEnd w:id="317"/>
      <w:bookmarkEnd w:id="318"/>
    </w:p>
    <w:p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rsidR="00051D68" w:rsidRPr="00E23840" w:rsidRDefault="00051D68" w:rsidP="00051D6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rsidR="00051D68" w:rsidRPr="00E23840" w:rsidRDefault="00051D68" w:rsidP="00051D68">
      <w:pPr>
        <w:rPr>
          <w:noProof/>
          <w:lang w:eastAsia="zh-CN"/>
        </w:rPr>
      </w:pPr>
      <w:r w:rsidRPr="00E23840">
        <w:rPr>
          <w:noProof/>
          <w:lang w:eastAsia="zh-CN"/>
        </w:rPr>
        <w:t>with the following components:</w:t>
      </w:r>
    </w:p>
    <w:p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rsidR="001F16C3" w:rsidRPr="001F16C3" w:rsidRDefault="001F16C3" w:rsidP="001F16C3">
      <w:pPr>
        <w:pStyle w:val="Heading3"/>
      </w:pPr>
      <w:bookmarkStart w:id="319" w:name="_Toc20120559"/>
      <w:bookmarkStart w:id="320" w:name="_Toc21623437"/>
      <w:bookmarkStart w:id="321" w:name="_Toc27587140"/>
      <w:bookmarkStart w:id="322" w:name="_Toc36459202"/>
      <w:bookmarkStart w:id="323" w:name="_Toc45028449"/>
      <w:bookmarkStart w:id="324" w:name="_Toc51870026"/>
      <w:r w:rsidRPr="001F16C3">
        <w:lastRenderedPageBreak/>
        <w:t>6.1.2</w:t>
      </w:r>
      <w:r w:rsidRPr="001F16C3">
        <w:tab/>
        <w:t>Usage of HTTP</w:t>
      </w:r>
      <w:bookmarkEnd w:id="319"/>
      <w:bookmarkEnd w:id="320"/>
      <w:bookmarkEnd w:id="321"/>
      <w:bookmarkEnd w:id="322"/>
      <w:bookmarkEnd w:id="323"/>
      <w:bookmarkEnd w:id="324"/>
    </w:p>
    <w:p w:rsidR="001F16C3" w:rsidRPr="001F16C3" w:rsidRDefault="001F16C3" w:rsidP="001F16C3">
      <w:pPr>
        <w:pStyle w:val="Heading4"/>
      </w:pPr>
      <w:bookmarkStart w:id="325" w:name="_Toc20120560"/>
      <w:bookmarkStart w:id="326" w:name="_Toc21623438"/>
      <w:bookmarkStart w:id="327" w:name="_Toc27587141"/>
      <w:bookmarkStart w:id="328" w:name="_Toc36459203"/>
      <w:bookmarkStart w:id="329" w:name="_Toc45028450"/>
      <w:bookmarkStart w:id="330" w:name="_Toc51870027"/>
      <w:r w:rsidRPr="001F16C3">
        <w:t>6.1.2.1</w:t>
      </w:r>
      <w:r w:rsidRPr="001F16C3">
        <w:tab/>
        <w:t>General</w:t>
      </w:r>
      <w:bookmarkEnd w:id="325"/>
      <w:bookmarkEnd w:id="326"/>
      <w:bookmarkEnd w:id="327"/>
      <w:bookmarkEnd w:id="328"/>
      <w:bookmarkEnd w:id="329"/>
      <w:bookmarkEnd w:id="330"/>
    </w:p>
    <w:p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rsidR="001F16C3" w:rsidRPr="001F16C3" w:rsidRDefault="001F16C3" w:rsidP="001F16C3">
      <w:pPr>
        <w:pStyle w:val="Heading4"/>
      </w:pPr>
      <w:bookmarkStart w:id="331" w:name="_Toc20120561"/>
      <w:bookmarkStart w:id="332" w:name="_Toc21623439"/>
      <w:bookmarkStart w:id="333" w:name="_Toc27587142"/>
      <w:bookmarkStart w:id="334" w:name="_Toc36459204"/>
      <w:bookmarkStart w:id="335" w:name="_Toc45028451"/>
      <w:bookmarkStart w:id="336" w:name="_Toc51870028"/>
      <w:r w:rsidRPr="001F16C3">
        <w:t>6.1.2.2</w:t>
      </w:r>
      <w:r w:rsidRPr="001F16C3">
        <w:tab/>
        <w:t>HTTP standard headers</w:t>
      </w:r>
      <w:bookmarkEnd w:id="331"/>
      <w:bookmarkEnd w:id="332"/>
      <w:bookmarkEnd w:id="333"/>
      <w:bookmarkEnd w:id="334"/>
      <w:bookmarkEnd w:id="335"/>
      <w:bookmarkEnd w:id="336"/>
    </w:p>
    <w:p w:rsidR="001F16C3" w:rsidRPr="001F16C3" w:rsidRDefault="001F16C3" w:rsidP="001F16C3">
      <w:pPr>
        <w:pStyle w:val="Heading5"/>
        <w:rPr>
          <w:lang w:eastAsia="zh-CN"/>
        </w:rPr>
      </w:pPr>
      <w:bookmarkStart w:id="337" w:name="_Toc20120562"/>
      <w:bookmarkStart w:id="338" w:name="_Toc21623440"/>
      <w:bookmarkStart w:id="339" w:name="_Toc27587143"/>
      <w:bookmarkStart w:id="340" w:name="_Toc36459205"/>
      <w:bookmarkStart w:id="341" w:name="_Toc45028452"/>
      <w:bookmarkStart w:id="342" w:name="_Toc51870029"/>
      <w:r w:rsidRPr="001F16C3">
        <w:t>6.1.2.2.1</w:t>
      </w:r>
      <w:r w:rsidRPr="001F16C3">
        <w:rPr>
          <w:lang w:eastAsia="zh-CN"/>
        </w:rPr>
        <w:tab/>
        <w:t>General</w:t>
      </w:r>
      <w:bookmarkEnd w:id="337"/>
      <w:bookmarkEnd w:id="338"/>
      <w:bookmarkEnd w:id="339"/>
      <w:bookmarkEnd w:id="340"/>
      <w:bookmarkEnd w:id="341"/>
      <w:bookmarkEnd w:id="342"/>
    </w:p>
    <w:p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1F16C3" w:rsidRPr="001F16C3" w:rsidRDefault="001F16C3" w:rsidP="001F16C3">
      <w:pPr>
        <w:pStyle w:val="Heading5"/>
      </w:pPr>
      <w:bookmarkStart w:id="343" w:name="_Toc20120563"/>
      <w:bookmarkStart w:id="344" w:name="_Toc21623441"/>
      <w:bookmarkStart w:id="345" w:name="_Toc27587144"/>
      <w:bookmarkStart w:id="346" w:name="_Toc36459206"/>
      <w:bookmarkStart w:id="347" w:name="_Toc45028453"/>
      <w:bookmarkStart w:id="348" w:name="_Toc51870030"/>
      <w:r w:rsidRPr="001F16C3">
        <w:t>6.1.2.2.2</w:t>
      </w:r>
      <w:r w:rsidRPr="001F16C3">
        <w:tab/>
        <w:t>Content type</w:t>
      </w:r>
      <w:bookmarkEnd w:id="343"/>
      <w:bookmarkEnd w:id="344"/>
      <w:bookmarkEnd w:id="345"/>
      <w:bookmarkEnd w:id="346"/>
      <w:bookmarkEnd w:id="347"/>
      <w:bookmarkEnd w:id="348"/>
    </w:p>
    <w:p w:rsidR="001F16C3" w:rsidRPr="001F16C3" w:rsidRDefault="001F16C3" w:rsidP="001F16C3">
      <w:r>
        <w:t>The following content types shall be supported:</w:t>
      </w:r>
    </w:p>
    <w:p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sidR="003D2068">
        <w:rPr>
          <w:rFonts w:hint="eastAsia"/>
          <w:lang w:eastAsia="zh-CN"/>
        </w:rPr>
        <w:t>7</w:t>
      </w:r>
      <w:r>
        <w:t>].</w:t>
      </w:r>
    </w:p>
    <w:p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rsidR="001F16C3" w:rsidRPr="001F16C3" w:rsidRDefault="001F16C3" w:rsidP="001F16C3">
      <w:pPr>
        <w:pStyle w:val="Heading5"/>
        <w:rPr>
          <w:lang w:val="es-ES"/>
        </w:rPr>
      </w:pPr>
      <w:bookmarkStart w:id="349" w:name="_Toc20120564"/>
      <w:bookmarkStart w:id="350" w:name="_Toc21623442"/>
      <w:bookmarkStart w:id="351" w:name="_Toc27587145"/>
      <w:bookmarkStart w:id="352" w:name="_Toc36459207"/>
      <w:bookmarkStart w:id="353" w:name="_Toc45028454"/>
      <w:bookmarkStart w:id="354" w:name="_Toc51870031"/>
      <w:r w:rsidRPr="001F16C3">
        <w:rPr>
          <w:lang w:val="es-ES"/>
        </w:rPr>
        <w:t>6.1.2.2.3</w:t>
      </w:r>
      <w:r w:rsidRPr="001F16C3">
        <w:rPr>
          <w:lang w:val="es-ES"/>
        </w:rPr>
        <w:tab/>
        <w:t>Cache-Control</w:t>
      </w:r>
      <w:bookmarkEnd w:id="349"/>
      <w:bookmarkEnd w:id="350"/>
      <w:bookmarkEnd w:id="351"/>
      <w:bookmarkEnd w:id="352"/>
      <w:bookmarkEnd w:id="353"/>
      <w:bookmarkEnd w:id="354"/>
    </w:p>
    <w:p w:rsidR="001F16C3" w:rsidRPr="001F16C3" w:rsidRDefault="001F16C3" w:rsidP="001F16C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rsidR="001F16C3" w:rsidRDefault="001F16C3" w:rsidP="001F16C3">
      <w:pPr>
        <w:rPr>
          <w:lang w:val="en-US"/>
        </w:rPr>
      </w:pPr>
      <w:r>
        <w:rPr>
          <w:lang w:val="en-US"/>
        </w:rPr>
        <w:t>The "max-age" value shall be configurable by operator policy.</w:t>
      </w:r>
    </w:p>
    <w:p w:rsidR="001F16C3" w:rsidRPr="001F16C3" w:rsidRDefault="001F16C3" w:rsidP="001F16C3">
      <w:pPr>
        <w:pStyle w:val="Heading5"/>
      </w:pPr>
      <w:bookmarkStart w:id="355" w:name="_Toc20120565"/>
      <w:bookmarkStart w:id="356" w:name="_Toc21623443"/>
      <w:bookmarkStart w:id="357" w:name="_Toc27587146"/>
      <w:bookmarkStart w:id="358" w:name="_Toc36459208"/>
      <w:bookmarkStart w:id="359" w:name="_Toc45028455"/>
      <w:bookmarkStart w:id="360" w:name="_Toc51870032"/>
      <w:r w:rsidRPr="001F16C3">
        <w:t>6.1.2.2.4</w:t>
      </w:r>
      <w:r w:rsidRPr="001F16C3">
        <w:tab/>
        <w:t>ETag</w:t>
      </w:r>
      <w:bookmarkEnd w:id="355"/>
      <w:bookmarkEnd w:id="356"/>
      <w:bookmarkEnd w:id="357"/>
      <w:bookmarkEnd w:id="358"/>
      <w:bookmarkEnd w:id="359"/>
      <w:bookmarkEnd w:id="360"/>
    </w:p>
    <w:p w:rsidR="001F16C3" w:rsidRPr="001F16C3" w:rsidRDefault="001F16C3" w:rsidP="001F16C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rsidR="001F16C3" w:rsidRPr="001F16C3" w:rsidRDefault="001F16C3" w:rsidP="001F16C3">
      <w:pPr>
        <w:pStyle w:val="Heading5"/>
      </w:pPr>
      <w:bookmarkStart w:id="361" w:name="_Toc20120566"/>
      <w:bookmarkStart w:id="362" w:name="_Toc21623444"/>
      <w:bookmarkStart w:id="363" w:name="_Toc27587147"/>
      <w:bookmarkStart w:id="364" w:name="_Toc36459209"/>
      <w:bookmarkStart w:id="365" w:name="_Toc45028456"/>
      <w:bookmarkStart w:id="366" w:name="_Toc51870033"/>
      <w:r w:rsidRPr="001F16C3">
        <w:t>6.1.2.2.5</w:t>
      </w:r>
      <w:r w:rsidRPr="001F16C3">
        <w:tab/>
        <w:t>If-None-Match</w:t>
      </w:r>
      <w:bookmarkEnd w:id="361"/>
      <w:bookmarkEnd w:id="362"/>
      <w:bookmarkEnd w:id="363"/>
      <w:bookmarkEnd w:id="364"/>
      <w:bookmarkEnd w:id="365"/>
      <w:bookmarkEnd w:id="366"/>
    </w:p>
    <w:p w:rsidR="001F16C3" w:rsidRPr="001F16C3" w:rsidRDefault="001F16C3" w:rsidP="001F16C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rsidR="001F16C3" w:rsidRPr="001F16C3" w:rsidRDefault="001F16C3" w:rsidP="001F16C3">
      <w:pPr>
        <w:pStyle w:val="Heading5"/>
      </w:pPr>
      <w:bookmarkStart w:id="367" w:name="_Toc20120567"/>
      <w:bookmarkStart w:id="368" w:name="_Toc21623445"/>
      <w:bookmarkStart w:id="369" w:name="_Toc27587148"/>
      <w:bookmarkStart w:id="370" w:name="_Toc36459210"/>
      <w:bookmarkStart w:id="371" w:name="_Toc45028457"/>
      <w:bookmarkStart w:id="372" w:name="_Toc51870034"/>
      <w:r w:rsidRPr="001F16C3">
        <w:t>6.1.2.2.5a</w:t>
      </w:r>
      <w:r w:rsidRPr="001F16C3">
        <w:tab/>
        <w:t>If-Match</w:t>
      </w:r>
      <w:bookmarkEnd w:id="367"/>
      <w:bookmarkEnd w:id="368"/>
      <w:bookmarkEnd w:id="369"/>
      <w:bookmarkEnd w:id="370"/>
      <w:bookmarkEnd w:id="371"/>
      <w:bookmarkEnd w:id="372"/>
    </w:p>
    <w:p w:rsidR="001F16C3" w:rsidRPr="001F16C3" w:rsidRDefault="001F16C3" w:rsidP="001F16C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rsidR="001F16C3" w:rsidRPr="001F16C3" w:rsidRDefault="001F16C3" w:rsidP="001F16C3">
      <w:pPr>
        <w:pStyle w:val="Heading5"/>
      </w:pPr>
      <w:bookmarkStart w:id="373" w:name="_Toc20120568"/>
      <w:bookmarkStart w:id="374" w:name="_Toc21623446"/>
      <w:bookmarkStart w:id="375" w:name="_Toc27587149"/>
      <w:bookmarkStart w:id="376" w:name="_Toc36459211"/>
      <w:bookmarkStart w:id="377" w:name="_Toc45028458"/>
      <w:bookmarkStart w:id="378" w:name="_Toc51870035"/>
      <w:r w:rsidRPr="001F16C3">
        <w:lastRenderedPageBreak/>
        <w:t>6.1.2.2.6</w:t>
      </w:r>
      <w:r w:rsidRPr="001F16C3">
        <w:tab/>
        <w:t>Last-Modified</w:t>
      </w:r>
      <w:bookmarkEnd w:id="373"/>
      <w:bookmarkEnd w:id="374"/>
      <w:bookmarkEnd w:id="375"/>
      <w:bookmarkEnd w:id="376"/>
      <w:bookmarkEnd w:id="377"/>
      <w:bookmarkEnd w:id="378"/>
    </w:p>
    <w:p w:rsidR="001F16C3" w:rsidRPr="001F16C3" w:rsidRDefault="001F16C3" w:rsidP="001F16C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1F16C3" w:rsidRPr="001F16C3" w:rsidRDefault="001F16C3" w:rsidP="001F16C3">
      <w:pPr>
        <w:pStyle w:val="Heading5"/>
      </w:pPr>
      <w:bookmarkStart w:id="379" w:name="_Toc20120569"/>
      <w:bookmarkStart w:id="380" w:name="_Toc21623447"/>
      <w:bookmarkStart w:id="381" w:name="_Toc27587150"/>
      <w:bookmarkStart w:id="382" w:name="_Toc36459212"/>
      <w:bookmarkStart w:id="383" w:name="_Toc45028459"/>
      <w:bookmarkStart w:id="384" w:name="_Toc51870036"/>
      <w:r w:rsidRPr="001F16C3">
        <w:t>6.1.2.2.7</w:t>
      </w:r>
      <w:r w:rsidRPr="001F16C3">
        <w:tab/>
        <w:t>If-Modified-Since</w:t>
      </w:r>
      <w:bookmarkEnd w:id="379"/>
      <w:bookmarkEnd w:id="380"/>
      <w:bookmarkEnd w:id="381"/>
      <w:bookmarkEnd w:id="382"/>
      <w:bookmarkEnd w:id="383"/>
      <w:bookmarkEnd w:id="384"/>
    </w:p>
    <w:p w:rsidR="001F16C3" w:rsidRPr="001F16C3" w:rsidRDefault="001F16C3" w:rsidP="001F16C3">
      <w:pPr>
        <w:rPr>
          <w:lang w:val="en-US"/>
        </w:rPr>
      </w:pPr>
      <w:r>
        <w:rPr>
          <w:lang w:val="en-US"/>
        </w:rPr>
        <w:t>As described in IETF RFC 7232 [15] clause 3.3, an NF Service Consumer may issue conditional GET request towards UDR, by including an "If-Modified-Since" header in HTTP requests.</w:t>
      </w:r>
    </w:p>
    <w:p w:rsidR="001F16C3" w:rsidRPr="001F16C3" w:rsidRDefault="001F16C3" w:rsidP="001F16C3">
      <w:pPr>
        <w:pStyle w:val="Heading5"/>
      </w:pPr>
      <w:bookmarkStart w:id="385" w:name="_Toc20120570"/>
      <w:bookmarkStart w:id="386" w:name="_Toc21623448"/>
      <w:bookmarkStart w:id="387" w:name="_Toc27587151"/>
      <w:bookmarkStart w:id="388" w:name="_Toc36459213"/>
      <w:bookmarkStart w:id="389" w:name="_Toc45028460"/>
      <w:bookmarkStart w:id="390" w:name="_Toc51870037"/>
      <w:r w:rsidRPr="001F16C3">
        <w:t>6.1.2.2.8</w:t>
      </w:r>
      <w:r w:rsidRPr="001F16C3">
        <w:tab/>
        <w:t>When to Use Entity-Tags and Last-Modified Dates</w:t>
      </w:r>
      <w:bookmarkEnd w:id="385"/>
      <w:bookmarkEnd w:id="386"/>
      <w:bookmarkEnd w:id="387"/>
      <w:bookmarkEnd w:id="388"/>
      <w:bookmarkEnd w:id="389"/>
      <w:bookmarkEnd w:id="390"/>
    </w:p>
    <w:p w:rsidR="001F16C3" w:rsidRPr="001F16C3" w:rsidRDefault="001F16C3" w:rsidP="001F16C3">
      <w:pPr>
        <w:rPr>
          <w:noProof/>
        </w:rPr>
      </w:pPr>
      <w:r>
        <w:rPr>
          <w:noProof/>
        </w:rPr>
        <w:t xml:space="preserve">Both "ETag" and "Last-Modified" headers should be sent in the same HTTP response as stated in </w:t>
      </w:r>
      <w:r>
        <w:rPr>
          <w:lang w:val="en-US"/>
        </w:rPr>
        <w:t>IETF RFC 7232 [15] clause 2.4</w:t>
      </w:r>
      <w:r>
        <w:rPr>
          <w:noProof/>
        </w:rPr>
        <w:t>.</w:t>
      </w:r>
    </w:p>
    <w:p w:rsidR="001F16C3" w:rsidRDefault="001F16C3" w:rsidP="001F16C3">
      <w:pPr>
        <w:pStyle w:val="NO"/>
        <w:rPr>
          <w:noProof/>
        </w:rPr>
      </w:pPr>
      <w:r>
        <w:rPr>
          <w:noProof/>
        </w:rPr>
        <w:t>NOTE: "ETag" is a stronger validator than "Last-Modified" and is preferred.</w:t>
      </w:r>
    </w:p>
    <w:p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rsidR="001F16C3" w:rsidRPr="001F16C3" w:rsidRDefault="001F16C3" w:rsidP="001F16C3">
      <w:pPr>
        <w:pStyle w:val="Heading4"/>
      </w:pPr>
      <w:bookmarkStart w:id="391" w:name="_Toc20120571"/>
      <w:bookmarkStart w:id="392" w:name="_Toc21623449"/>
      <w:bookmarkStart w:id="393" w:name="_Toc27587152"/>
      <w:bookmarkStart w:id="394" w:name="_Toc36459214"/>
      <w:bookmarkStart w:id="395" w:name="_Toc45028461"/>
      <w:bookmarkStart w:id="396" w:name="_Toc51870038"/>
      <w:r w:rsidRPr="001F16C3">
        <w:t>6.1.2.3</w:t>
      </w:r>
      <w:r w:rsidRPr="001F16C3">
        <w:tab/>
        <w:t>HTTP custom headers</w:t>
      </w:r>
      <w:bookmarkEnd w:id="391"/>
      <w:bookmarkEnd w:id="392"/>
      <w:bookmarkEnd w:id="393"/>
      <w:bookmarkEnd w:id="394"/>
      <w:bookmarkEnd w:id="395"/>
      <w:bookmarkEnd w:id="396"/>
    </w:p>
    <w:p w:rsidR="001F16C3" w:rsidRPr="001F16C3" w:rsidRDefault="001F16C3" w:rsidP="001F16C3">
      <w:pPr>
        <w:pStyle w:val="Heading5"/>
        <w:rPr>
          <w:lang w:eastAsia="zh-CN"/>
        </w:rPr>
      </w:pPr>
      <w:bookmarkStart w:id="397" w:name="_Toc20120572"/>
      <w:bookmarkStart w:id="398" w:name="_Toc21623450"/>
      <w:bookmarkStart w:id="399" w:name="_Toc27587153"/>
      <w:bookmarkStart w:id="400" w:name="_Toc36459215"/>
      <w:bookmarkStart w:id="401" w:name="_Toc45028462"/>
      <w:bookmarkStart w:id="402" w:name="_Toc51870039"/>
      <w:r w:rsidRPr="001F16C3">
        <w:t>6.1.2.3.1</w:t>
      </w:r>
      <w:r w:rsidRPr="001F16C3">
        <w:rPr>
          <w:lang w:eastAsia="zh-CN"/>
        </w:rPr>
        <w:tab/>
        <w:t>General</w:t>
      </w:r>
      <w:bookmarkEnd w:id="397"/>
      <w:bookmarkEnd w:id="398"/>
      <w:bookmarkEnd w:id="399"/>
      <w:bookmarkEnd w:id="400"/>
      <w:bookmarkEnd w:id="401"/>
      <w:bookmarkEnd w:id="402"/>
    </w:p>
    <w:p w:rsidR="001F16C3" w:rsidRPr="001F16C3" w:rsidRDefault="001F16C3" w:rsidP="001F16C3">
      <w:pPr>
        <w:rPr>
          <w:lang w:eastAsia="zh-CN"/>
        </w:rPr>
      </w:pPr>
      <w:r>
        <w:rPr>
          <w:lang w:eastAsia="zh-CN"/>
        </w:rPr>
        <w:t>The custom HTTP headers applicable to Nudr service are specified in the following clauses.</w:t>
      </w:r>
    </w:p>
    <w:p w:rsidR="001F16C3" w:rsidRPr="001F16C3" w:rsidRDefault="001F16C3" w:rsidP="001F16C3">
      <w:pPr>
        <w:pStyle w:val="Heading5"/>
        <w:rPr>
          <w:lang w:eastAsia="zh-CN"/>
        </w:rPr>
      </w:pPr>
      <w:bookmarkStart w:id="403" w:name="_Toc20120573"/>
      <w:bookmarkStart w:id="404" w:name="_Toc21623451"/>
      <w:bookmarkStart w:id="405" w:name="_Toc27587154"/>
      <w:bookmarkStart w:id="406" w:name="_Toc36459216"/>
      <w:bookmarkStart w:id="407" w:name="_Toc45028463"/>
      <w:bookmarkStart w:id="408" w:name="_Toc51870040"/>
      <w:r w:rsidRPr="001F16C3">
        <w:t>6.1.2.3.</w:t>
      </w:r>
      <w:r w:rsidRPr="001F16C3">
        <w:rPr>
          <w:lang w:eastAsia="zh-CN"/>
        </w:rPr>
        <w:t>2</w:t>
      </w:r>
      <w:r w:rsidRPr="001F16C3">
        <w:rPr>
          <w:lang w:eastAsia="zh-CN"/>
        </w:rPr>
        <w:tab/>
        <w:t>3gpp-Sbi-Message-Priority</w:t>
      </w:r>
      <w:bookmarkEnd w:id="403"/>
      <w:bookmarkEnd w:id="404"/>
      <w:bookmarkEnd w:id="405"/>
      <w:bookmarkEnd w:id="406"/>
      <w:bookmarkEnd w:id="407"/>
      <w:bookmarkEnd w:id="408"/>
    </w:p>
    <w:p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8F678B" w:rsidRDefault="008F678B" w:rsidP="008F678B">
      <w:pPr>
        <w:pStyle w:val="Heading5"/>
        <w:rPr>
          <w:lang w:eastAsia="zh-CN"/>
        </w:rPr>
      </w:pPr>
      <w:bookmarkStart w:id="409" w:name="_Toc20130875"/>
      <w:bookmarkStart w:id="410" w:name="_Toc36459217"/>
      <w:bookmarkStart w:id="411" w:name="_Toc45028464"/>
      <w:bookmarkStart w:id="412" w:name="_Hlk20131818"/>
      <w:bookmarkStart w:id="413" w:name="_Toc51870041"/>
      <w:r>
        <w:t>6.1.2.3.</w:t>
      </w:r>
      <w:r>
        <w:rPr>
          <w:rFonts w:hint="eastAsia"/>
          <w:lang w:eastAsia="zh-CN"/>
        </w:rPr>
        <w:t>3</w:t>
      </w:r>
      <w:r>
        <w:rPr>
          <w:rFonts w:hint="eastAsia"/>
          <w:lang w:eastAsia="zh-CN"/>
        </w:rPr>
        <w:tab/>
      </w:r>
      <w:r>
        <w:rPr>
          <w:lang w:eastAsia="zh-CN"/>
        </w:rPr>
        <w:t>3gpp-Sbi-Notification-</w:t>
      </w:r>
      <w:bookmarkEnd w:id="409"/>
      <w:r>
        <w:rPr>
          <w:lang w:eastAsia="zh-CN"/>
        </w:rPr>
        <w:t>Correlation</w:t>
      </w:r>
      <w:bookmarkEnd w:id="410"/>
      <w:bookmarkEnd w:id="411"/>
      <w:bookmarkEnd w:id="413"/>
    </w:p>
    <w:p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rsidR="008F678B" w:rsidRDefault="008F678B" w:rsidP="008F678B">
      <w:pPr>
        <w:rPr>
          <w:lang w:eastAsia="zh-CN"/>
        </w:rPr>
      </w:pPr>
      <w:r>
        <w:t>subscriptionId = token</w:t>
      </w:r>
    </w:p>
    <w:p w:rsidR="008F678B" w:rsidRDefault="008F678B" w:rsidP="008F678B">
      <w:pPr>
        <w:ind w:left="852" w:hanging="852"/>
        <w:rPr>
          <w:lang w:eastAsia="zh-CN"/>
        </w:rPr>
      </w:pPr>
      <w:r>
        <w:rPr>
          <w:lang w:eastAsia="zh-CN"/>
        </w:rPr>
        <w:t>See clause 3.2.6 of IETF RFC 7230 [12] for the "token" definition.</w:t>
      </w:r>
    </w:p>
    <w:p w:rsidR="008F678B" w:rsidRDefault="008F678B" w:rsidP="008F678B">
      <w:pPr>
        <w:pStyle w:val="EX"/>
      </w:pPr>
      <w:r>
        <w:rPr>
          <w:lang w:eastAsia="zh-CN"/>
        </w:rPr>
        <w:t>EXAMPLE:</w:t>
      </w:r>
      <w:r>
        <w:rPr>
          <w:lang w:eastAsia="zh-CN"/>
        </w:rPr>
        <w:tab/>
      </w:r>
      <w:r w:rsidRPr="000B63FD">
        <w:rPr>
          <w:lang w:eastAsia="zh-CN"/>
        </w:rPr>
        <w:t>3gpp-Sbi-</w:t>
      </w:r>
      <w:r>
        <w:rPr>
          <w:lang w:eastAsia="zh-CN"/>
        </w:rPr>
        <w:t>Notification-Correlation: subsid123, subsid345.</w:t>
      </w:r>
    </w:p>
    <w:bookmarkEnd w:id="412"/>
    <w:p w:rsidR="008F678B" w:rsidRPr="008F678B" w:rsidRDefault="008F678B" w:rsidP="001F16C3">
      <w:pPr>
        <w:rPr>
          <w:lang w:eastAsia="zh-CN"/>
        </w:rPr>
      </w:pPr>
    </w:p>
    <w:p w:rsidR="001F16C3" w:rsidRPr="001F16C3" w:rsidRDefault="001F16C3" w:rsidP="001F16C3">
      <w:pPr>
        <w:pStyle w:val="Heading3"/>
      </w:pPr>
      <w:bookmarkStart w:id="414" w:name="_Toc20120574"/>
      <w:bookmarkStart w:id="415" w:name="_Toc21623452"/>
      <w:bookmarkStart w:id="416" w:name="_Toc27587155"/>
      <w:bookmarkStart w:id="417" w:name="_Toc36459218"/>
      <w:bookmarkStart w:id="418" w:name="_Toc45028465"/>
      <w:bookmarkStart w:id="419" w:name="_Toc51870042"/>
      <w:r w:rsidRPr="001F16C3">
        <w:lastRenderedPageBreak/>
        <w:t>6.1.3</w:t>
      </w:r>
      <w:r w:rsidRPr="001F16C3">
        <w:tab/>
        <w:t>Resources</w:t>
      </w:r>
      <w:bookmarkEnd w:id="414"/>
      <w:bookmarkEnd w:id="415"/>
      <w:bookmarkEnd w:id="416"/>
      <w:bookmarkEnd w:id="417"/>
      <w:bookmarkEnd w:id="418"/>
      <w:bookmarkEnd w:id="419"/>
    </w:p>
    <w:p w:rsidR="001F16C3" w:rsidRPr="001F16C3" w:rsidRDefault="001F16C3" w:rsidP="001F16C3">
      <w:pPr>
        <w:pStyle w:val="Heading4"/>
        <w:rPr>
          <w:lang w:eastAsia="zh-CN"/>
        </w:rPr>
      </w:pPr>
      <w:bookmarkStart w:id="420" w:name="_Toc20120575"/>
      <w:bookmarkStart w:id="421" w:name="_Toc21623453"/>
      <w:bookmarkStart w:id="422" w:name="_Toc27587156"/>
      <w:bookmarkStart w:id="423" w:name="_Toc36459219"/>
      <w:bookmarkStart w:id="424" w:name="_Toc45028466"/>
      <w:bookmarkStart w:id="425" w:name="_Toc51870043"/>
      <w:r w:rsidRPr="001F16C3">
        <w:t>6.1.3.1</w:t>
      </w:r>
      <w:r w:rsidRPr="001F16C3">
        <w:tab/>
        <w:t>Overview</w:t>
      </w:r>
      <w:bookmarkEnd w:id="420"/>
      <w:bookmarkEnd w:id="421"/>
      <w:bookmarkEnd w:id="422"/>
      <w:bookmarkEnd w:id="423"/>
      <w:bookmarkEnd w:id="424"/>
      <w:bookmarkEnd w:id="425"/>
    </w:p>
    <w:p w:rsidR="001F16C3" w:rsidRPr="001F16C3" w:rsidRDefault="00CE099E" w:rsidP="001F16C3">
      <w:pPr>
        <w:pStyle w:val="TH"/>
        <w:rPr>
          <w:lang w:val="en-US" w:eastAsia="zh-CN"/>
        </w:rPr>
      </w:pPr>
      <w:r w:rsidRPr="00706E27">
        <w:object w:dxaOrig="7452" w:dyaOrig="9060">
          <v:shape id="_x0000_i1040" type="#_x0000_t75" style="width:372.3pt;height:453.55pt" o:ole="">
            <v:imagedata r:id="rId38" o:title=""/>
          </v:shape>
          <o:OLEObject Type="Embed" ProgID="Visio.Drawing.11" ShapeID="_x0000_i1040" DrawAspect="Content" ObjectID="_1662482826" r:id="rId39"/>
        </w:object>
      </w:r>
    </w:p>
    <w:p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rsidR="001F16C3" w:rsidRDefault="001F16C3" w:rsidP="001F16C3">
      <w:pPr>
        <w:rPr>
          <w:lang w:eastAsia="zh-CN"/>
        </w:rPr>
      </w:pPr>
      <w:r>
        <w:t>Table 6.1.3.1-1 provides an overview of the resources and applicable HTTP methods.</w:t>
      </w:r>
    </w:p>
    <w:p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3C3794" w:rsidRDefault="001F16C3">
            <w:pPr>
              <w:pStyle w:val="TAH"/>
              <w:rPr>
                <w:kern w:val="2"/>
              </w:rPr>
            </w:pPr>
            <w:r w:rsidRPr="00A44DCA">
              <w:rPr>
                <w:kern w:val="2"/>
              </w:rPr>
              <w:t>Description</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rsidR="001F16C3" w:rsidRPr="003C3794" w:rsidRDefault="001F16C3">
            <w:pPr>
              <w:pStyle w:val="TAL"/>
              <w:rPr>
                <w:kern w:val="2"/>
                <w:lang w:eastAsia="zh-CN"/>
              </w:rPr>
            </w:pPr>
            <w:r w:rsidRPr="00A44DCA">
              <w:rPr>
                <w:kern w:val="2"/>
              </w:rPr>
              <w:t>/application-dat</w:t>
            </w:r>
            <w:r w:rsidRPr="00A44DCA">
              <w:rPr>
                <w:kern w:val="2"/>
                <w:lang w:eastAsia="zh-CN"/>
              </w:rPr>
              <w:t>a</w:t>
            </w:r>
          </w:p>
          <w:p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rsidR="001F16C3" w:rsidRDefault="001F16C3" w:rsidP="001F16C3">
      <w:pPr>
        <w:rPr>
          <w:lang w:eastAsia="zh-CN"/>
        </w:rPr>
      </w:pPr>
    </w:p>
    <w:p w:rsidR="001F16C3" w:rsidRPr="001F16C3" w:rsidRDefault="001F16C3" w:rsidP="001F16C3">
      <w:pPr>
        <w:pStyle w:val="Heading4"/>
      </w:pPr>
      <w:bookmarkStart w:id="426" w:name="_Toc20120576"/>
      <w:bookmarkStart w:id="427" w:name="_Toc21623454"/>
      <w:bookmarkStart w:id="428" w:name="_Toc27587157"/>
      <w:bookmarkStart w:id="429" w:name="_Toc36459220"/>
      <w:bookmarkStart w:id="430" w:name="_Toc45028467"/>
      <w:bookmarkStart w:id="431" w:name="_Toc51870044"/>
      <w:r w:rsidRPr="001F16C3">
        <w:t>6.1.3.2</w:t>
      </w:r>
      <w:r w:rsidRPr="001F16C3">
        <w:tab/>
        <w:t>SubscriptionData</w:t>
      </w:r>
      <w:bookmarkEnd w:id="426"/>
      <w:bookmarkEnd w:id="427"/>
      <w:bookmarkEnd w:id="428"/>
      <w:bookmarkEnd w:id="429"/>
      <w:bookmarkEnd w:id="430"/>
      <w:bookmarkEnd w:id="431"/>
    </w:p>
    <w:p w:rsidR="001F16C3" w:rsidRPr="001F16C3" w:rsidRDefault="001F16C3" w:rsidP="001F16C3">
      <w:r>
        <w:t>See 3GPP TS 29.505 [2].</w:t>
      </w:r>
    </w:p>
    <w:p w:rsidR="001F16C3" w:rsidRPr="001F16C3" w:rsidRDefault="001F16C3" w:rsidP="001F16C3">
      <w:pPr>
        <w:pStyle w:val="Heading4"/>
      </w:pPr>
      <w:bookmarkStart w:id="432" w:name="_Toc20120577"/>
      <w:bookmarkStart w:id="433" w:name="_Toc21623455"/>
      <w:bookmarkStart w:id="434" w:name="_Toc27587158"/>
      <w:bookmarkStart w:id="435" w:name="_Toc36459221"/>
      <w:bookmarkStart w:id="436" w:name="_Toc45028468"/>
      <w:bookmarkStart w:id="437" w:name="_Toc51870045"/>
      <w:r w:rsidRPr="001F16C3">
        <w:t>6.1.3.3</w:t>
      </w:r>
      <w:r w:rsidRPr="001F16C3">
        <w:tab/>
        <w:t>PolicyData</w:t>
      </w:r>
      <w:bookmarkEnd w:id="432"/>
      <w:bookmarkEnd w:id="433"/>
      <w:bookmarkEnd w:id="434"/>
      <w:bookmarkEnd w:id="435"/>
      <w:bookmarkEnd w:id="436"/>
      <w:bookmarkEnd w:id="437"/>
    </w:p>
    <w:p w:rsidR="001F16C3" w:rsidRPr="001F16C3" w:rsidRDefault="001F16C3" w:rsidP="001F16C3">
      <w:r>
        <w:t>See 3GPP TS 29.519 [3].</w:t>
      </w:r>
    </w:p>
    <w:p w:rsidR="001F16C3" w:rsidRPr="001F16C3" w:rsidRDefault="001F16C3" w:rsidP="001F16C3">
      <w:pPr>
        <w:pStyle w:val="Heading4"/>
      </w:pPr>
      <w:bookmarkStart w:id="438" w:name="_Toc20120578"/>
      <w:bookmarkStart w:id="439" w:name="_Toc21623456"/>
      <w:bookmarkStart w:id="440" w:name="_Toc27587159"/>
      <w:bookmarkStart w:id="441" w:name="_Toc36459222"/>
      <w:bookmarkStart w:id="442" w:name="_Toc45028469"/>
      <w:bookmarkStart w:id="443" w:name="_Toc51870046"/>
      <w:r w:rsidRPr="001F16C3">
        <w:t>6.1.3.4</w:t>
      </w:r>
      <w:r w:rsidRPr="001F16C3">
        <w:tab/>
        <w:t>StructuredDataForExposure</w:t>
      </w:r>
      <w:bookmarkEnd w:id="438"/>
      <w:bookmarkEnd w:id="439"/>
      <w:bookmarkEnd w:id="440"/>
      <w:bookmarkEnd w:id="441"/>
      <w:bookmarkEnd w:id="442"/>
      <w:bookmarkEnd w:id="443"/>
    </w:p>
    <w:p w:rsidR="001F16C3" w:rsidRPr="001F16C3" w:rsidRDefault="001F16C3" w:rsidP="001F16C3">
      <w:r>
        <w:t>See 3GPP TS 29.519 [3].</w:t>
      </w:r>
    </w:p>
    <w:p w:rsidR="001F16C3" w:rsidRPr="001F16C3" w:rsidRDefault="001F16C3" w:rsidP="001F16C3">
      <w:pPr>
        <w:pStyle w:val="Heading4"/>
      </w:pPr>
      <w:bookmarkStart w:id="444" w:name="_Toc20120579"/>
      <w:bookmarkStart w:id="445" w:name="_Toc21623457"/>
      <w:bookmarkStart w:id="446" w:name="_Toc27587160"/>
      <w:bookmarkStart w:id="447" w:name="_Toc36459223"/>
      <w:bookmarkStart w:id="448" w:name="_Toc45028470"/>
      <w:bookmarkStart w:id="449" w:name="_Toc51870047"/>
      <w:r w:rsidRPr="001F16C3">
        <w:t>6.1.3.5</w:t>
      </w:r>
      <w:r w:rsidRPr="001F16C3">
        <w:tab/>
        <w:t>ApplicationData</w:t>
      </w:r>
      <w:bookmarkEnd w:id="444"/>
      <w:bookmarkEnd w:id="445"/>
      <w:bookmarkEnd w:id="446"/>
      <w:bookmarkEnd w:id="447"/>
      <w:bookmarkEnd w:id="448"/>
      <w:bookmarkEnd w:id="449"/>
    </w:p>
    <w:p w:rsidR="001F16C3" w:rsidRPr="001F16C3" w:rsidRDefault="001F16C3" w:rsidP="001F16C3">
      <w:pPr>
        <w:rPr>
          <w:lang w:eastAsia="zh-CN"/>
        </w:rPr>
      </w:pPr>
      <w:r>
        <w:t>See 3GPP TS 29.519 [3].</w:t>
      </w:r>
    </w:p>
    <w:p w:rsidR="001F16C3" w:rsidRPr="001F16C3" w:rsidRDefault="001F16C3" w:rsidP="001F16C3">
      <w:pPr>
        <w:pStyle w:val="Heading3"/>
      </w:pPr>
      <w:bookmarkStart w:id="450" w:name="_Toc20120580"/>
      <w:bookmarkStart w:id="451" w:name="_Toc21623458"/>
      <w:bookmarkStart w:id="452" w:name="_Toc27587161"/>
      <w:bookmarkStart w:id="453" w:name="_Toc36459224"/>
      <w:bookmarkStart w:id="454" w:name="_Toc45028471"/>
      <w:bookmarkStart w:id="455" w:name="_Toc51870048"/>
      <w:r w:rsidRPr="001F16C3">
        <w:t>6.1.5</w:t>
      </w:r>
      <w:r w:rsidRPr="001F16C3">
        <w:tab/>
        <w:t>Notifications</w:t>
      </w:r>
      <w:bookmarkEnd w:id="450"/>
      <w:bookmarkEnd w:id="451"/>
      <w:bookmarkEnd w:id="452"/>
      <w:bookmarkEnd w:id="453"/>
      <w:bookmarkEnd w:id="454"/>
      <w:bookmarkEnd w:id="455"/>
    </w:p>
    <w:p w:rsidR="001F16C3" w:rsidRPr="001F16C3" w:rsidRDefault="001F16C3" w:rsidP="001F16C3">
      <w:pPr>
        <w:pStyle w:val="Heading4"/>
      </w:pPr>
      <w:bookmarkStart w:id="456" w:name="_Toc20120581"/>
      <w:bookmarkStart w:id="457" w:name="_Toc21623459"/>
      <w:bookmarkStart w:id="458" w:name="_Toc27587162"/>
      <w:bookmarkStart w:id="459" w:name="_Toc36459225"/>
      <w:bookmarkStart w:id="460" w:name="_Toc45028472"/>
      <w:bookmarkStart w:id="461" w:name="_Toc51870049"/>
      <w:r w:rsidRPr="001F16C3">
        <w:t>6.1.5.1</w:t>
      </w:r>
      <w:r w:rsidRPr="001F16C3">
        <w:tab/>
        <w:t>General</w:t>
      </w:r>
      <w:bookmarkEnd w:id="456"/>
      <w:bookmarkEnd w:id="457"/>
      <w:bookmarkEnd w:id="458"/>
      <w:bookmarkEnd w:id="459"/>
      <w:bookmarkEnd w:id="460"/>
      <w:bookmarkEnd w:id="461"/>
    </w:p>
    <w:p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rsidR="001F16C3" w:rsidRPr="001F16C3" w:rsidRDefault="001F16C3" w:rsidP="001F16C3">
      <w:pPr>
        <w:pStyle w:val="Heading4"/>
        <w:rPr>
          <w:lang w:eastAsia="zh-CN"/>
        </w:rPr>
      </w:pPr>
      <w:bookmarkStart w:id="462" w:name="_Toc20120582"/>
      <w:bookmarkStart w:id="463" w:name="_Toc21623460"/>
      <w:bookmarkStart w:id="464" w:name="_Toc27587163"/>
      <w:bookmarkStart w:id="465" w:name="_Toc36459226"/>
      <w:bookmarkStart w:id="466" w:name="_Toc45028473"/>
      <w:bookmarkStart w:id="467" w:name="_Toc51870050"/>
      <w:r w:rsidRPr="001F16C3">
        <w:t>6.1.5.2</w:t>
      </w:r>
      <w:r w:rsidRPr="001F16C3">
        <w:tab/>
      </w:r>
      <w:r w:rsidRPr="001F16C3">
        <w:rPr>
          <w:lang w:eastAsia="zh-CN"/>
        </w:rPr>
        <w:t>Data Change Notification</w:t>
      </w:r>
      <w:bookmarkEnd w:id="462"/>
      <w:bookmarkEnd w:id="463"/>
      <w:bookmarkEnd w:id="464"/>
      <w:bookmarkEnd w:id="465"/>
      <w:bookmarkEnd w:id="466"/>
      <w:bookmarkEnd w:id="467"/>
    </w:p>
    <w:p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rsidR="001F16C3" w:rsidRDefault="001F16C3" w:rsidP="001F16C3">
      <w:r>
        <w:t>Resource URI: {callbackReference}</w:t>
      </w:r>
    </w:p>
    <w:p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rsidR="001F16C3" w:rsidRPr="001F16C3" w:rsidRDefault="001F16C3" w:rsidP="001F16C3">
      <w:pPr>
        <w:pStyle w:val="Heading3"/>
      </w:pPr>
      <w:bookmarkStart w:id="468" w:name="_Toc20120583"/>
      <w:bookmarkStart w:id="469" w:name="_Toc21623461"/>
      <w:bookmarkStart w:id="470" w:name="_Toc27587164"/>
      <w:bookmarkStart w:id="471" w:name="_Toc36459227"/>
      <w:bookmarkStart w:id="472" w:name="_Toc45028474"/>
      <w:bookmarkStart w:id="473" w:name="_Toc51870051"/>
      <w:r w:rsidRPr="001F16C3">
        <w:t>6.1.</w:t>
      </w:r>
      <w:r w:rsidRPr="001F16C3">
        <w:rPr>
          <w:lang w:eastAsia="zh-CN"/>
        </w:rPr>
        <w:t>6</w:t>
      </w:r>
      <w:r w:rsidRPr="001F16C3">
        <w:tab/>
        <w:t>Error Handling</w:t>
      </w:r>
      <w:bookmarkEnd w:id="468"/>
      <w:bookmarkEnd w:id="469"/>
      <w:bookmarkEnd w:id="470"/>
      <w:bookmarkEnd w:id="471"/>
      <w:bookmarkEnd w:id="472"/>
      <w:bookmarkEnd w:id="473"/>
    </w:p>
    <w:p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L"/>
              <w:rPr>
                <w:b/>
              </w:rPr>
            </w:pPr>
            <w:r w:rsidRPr="00A44DCA">
              <w:rPr>
                <w:b/>
              </w:rPr>
              <w:t>Response</w:t>
            </w:r>
          </w:p>
          <w:p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L"/>
              <w:rPr>
                <w:b/>
              </w:rPr>
            </w:pPr>
            <w:r w:rsidRPr="00A44DCA">
              <w:rPr>
                <w:b/>
              </w:rPr>
              <w:t>Description</w:t>
            </w:r>
          </w:p>
        </w:tc>
      </w:tr>
      <w:tr w:rsidR="001F16C3" w:rsidRPr="005523F6"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L"/>
              <w:rPr>
                <w:b/>
              </w:rPr>
            </w:pPr>
            <w:r w:rsidRPr="00A44DCA">
              <w:rPr>
                <w:lang w:eastAsia="zh-CN"/>
              </w:rPr>
              <w:t>For error status codes, the UDR may provide detailed information.</w:t>
            </w:r>
          </w:p>
        </w:tc>
      </w:tr>
      <w:tr w:rsidR="001F16C3" w:rsidRPr="005523F6"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rsidR="001F16C3" w:rsidRDefault="001F16C3" w:rsidP="001F16C3">
      <w:pPr>
        <w:rPr>
          <w:lang w:eastAsia="zh-CN"/>
        </w:rPr>
      </w:pPr>
    </w:p>
    <w:p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jc w:val="center"/>
              <w:rPr>
                <w:rFonts w:ascii="Arial" w:hAnsi="Arial" w:cs="Arial"/>
                <w:b/>
                <w:sz w:val="18"/>
                <w:szCs w:val="18"/>
              </w:rPr>
            </w:pPr>
            <w:r w:rsidRPr="000E7F57">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H"/>
            </w:pPr>
            <w:r w:rsidRPr="00A44DCA">
              <w:t>Description</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lang w:eastAsia="zh-CN"/>
              </w:rPr>
            </w:pPr>
            <w:r>
              <w:rPr>
                <w:rFonts w:ascii="Arial" w:eastAsia="Arial Unicode MS" w:hAnsi="Arial" w:cs="Arial"/>
                <w:sz w:val="18"/>
                <w:szCs w:val="18"/>
                <w:lang w:eastAsia="zh-CN"/>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The group identifier does not exist.</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rsidR="001F16C3" w:rsidRDefault="001F16C3" w:rsidP="001F16C3">
      <w:pPr>
        <w:rPr>
          <w:lang w:eastAsia="zh-CN"/>
        </w:rPr>
      </w:pPr>
    </w:p>
    <w:p w:rsidR="001F16C3" w:rsidRPr="001F16C3" w:rsidRDefault="001F16C3" w:rsidP="001F16C3">
      <w:pPr>
        <w:pStyle w:val="Heading3"/>
      </w:pPr>
      <w:bookmarkStart w:id="474" w:name="_Toc20120584"/>
      <w:bookmarkStart w:id="475" w:name="_Toc21623462"/>
      <w:bookmarkStart w:id="476" w:name="_Toc27587165"/>
      <w:bookmarkStart w:id="477" w:name="_Toc36459228"/>
      <w:bookmarkStart w:id="478" w:name="_Toc45028475"/>
      <w:bookmarkStart w:id="479" w:name="_Toc51870052"/>
      <w:r w:rsidRPr="001F16C3">
        <w:t>6.1.</w:t>
      </w:r>
      <w:r w:rsidRPr="001F16C3">
        <w:rPr>
          <w:lang w:eastAsia="zh-CN"/>
        </w:rPr>
        <w:t>7</w:t>
      </w:r>
      <w:r w:rsidRPr="001F16C3">
        <w:tab/>
        <w:t>Security</w:t>
      </w:r>
      <w:bookmarkEnd w:id="474"/>
      <w:bookmarkEnd w:id="475"/>
      <w:bookmarkEnd w:id="476"/>
      <w:bookmarkEnd w:id="477"/>
      <w:bookmarkEnd w:id="478"/>
      <w:bookmarkEnd w:id="479"/>
    </w:p>
    <w:p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B36326" w:rsidRDefault="00B36326" w:rsidP="00B36326">
      <w:pPr>
        <w:rPr>
          <w:lang w:val="en-US"/>
        </w:rPr>
      </w:pPr>
      <w:r>
        <w:rPr>
          <w:lang w:val="en-US"/>
        </w:rPr>
        <w:t>The Nudr_DataRepository API defines the following scopes for OAuth2 authorization:</w:t>
      </w:r>
    </w:p>
    <w:p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36326" w:rsidRPr="003C3794" w:rsidRDefault="00B36326" w:rsidP="003D2068">
            <w:pPr>
              <w:pStyle w:val="TAH"/>
            </w:pPr>
            <w:r w:rsidRPr="00A44DCA">
              <w:t>Description</w:t>
            </w:r>
          </w:p>
        </w:tc>
      </w:tr>
      <w:tr w:rsidR="00B36326"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36326" w:rsidRPr="003C3794" w:rsidRDefault="00B36326" w:rsidP="003D2068">
            <w:pPr>
              <w:pStyle w:val="TAL"/>
            </w:pPr>
            <w:r w:rsidRPr="00A44DCA">
              <w:t>Access to the Nudr DataRepository API</w:t>
            </w:r>
          </w:p>
        </w:tc>
      </w:tr>
      <w:tr w:rsidR="00B36326"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36326" w:rsidRPr="003C3794" w:rsidRDefault="00B36326" w:rsidP="003D2068">
            <w:pPr>
              <w:pStyle w:val="TAL"/>
            </w:pPr>
            <w:r w:rsidRPr="00A44DCA">
              <w:t>Access to read the AuthenticationSubscription resource of the SubscriptionData data set.</w:t>
            </w:r>
          </w:p>
        </w:tc>
      </w:tr>
      <w:tr w:rsidR="00B36326"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36326" w:rsidRPr="003C3794" w:rsidRDefault="00B36326" w:rsidP="003D2068">
            <w:pPr>
              <w:pStyle w:val="TAL"/>
            </w:pPr>
            <w:r w:rsidRPr="00A44DCA">
              <w:t>Access to update the AuthenticationSubscription resource of the SubscriptionData data set.</w:t>
            </w:r>
          </w:p>
        </w:tc>
      </w:tr>
    </w:tbl>
    <w:p w:rsidR="00B36326" w:rsidRPr="002F706E" w:rsidRDefault="00B36326" w:rsidP="001F16C3">
      <w:pPr>
        <w:rPr>
          <w:lang w:eastAsia="zh-CN"/>
        </w:rPr>
      </w:pPr>
    </w:p>
    <w:p w:rsidR="001F16C3" w:rsidRPr="001F16C3" w:rsidRDefault="001F16C3" w:rsidP="001F16C3">
      <w:pPr>
        <w:pStyle w:val="Heading3"/>
      </w:pPr>
      <w:bookmarkStart w:id="480" w:name="_Toc20120585"/>
      <w:bookmarkStart w:id="481" w:name="_Toc21623463"/>
      <w:bookmarkStart w:id="482" w:name="_Toc27587166"/>
      <w:bookmarkStart w:id="483" w:name="_Toc36459229"/>
      <w:bookmarkStart w:id="484" w:name="_Toc45028476"/>
      <w:bookmarkStart w:id="485" w:name="_Toc51870053"/>
      <w:r w:rsidRPr="001F16C3">
        <w:t>6.1.</w:t>
      </w:r>
      <w:r w:rsidRPr="001F16C3">
        <w:rPr>
          <w:lang w:eastAsia="zh-CN"/>
        </w:rPr>
        <w:t>8</w:t>
      </w:r>
      <w:r w:rsidRPr="001F16C3">
        <w:tab/>
        <w:t>Feature negotiation</w:t>
      </w:r>
      <w:bookmarkEnd w:id="480"/>
      <w:bookmarkEnd w:id="481"/>
      <w:bookmarkEnd w:id="482"/>
      <w:bookmarkEnd w:id="483"/>
      <w:bookmarkEnd w:id="484"/>
      <w:bookmarkEnd w:id="485"/>
    </w:p>
    <w:p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rsidR="00AD446B" w:rsidRDefault="00AD446B">
            <w:pPr>
              <w:pStyle w:val="TAL"/>
              <w:rPr>
                <w:lang w:val="en-US" w:eastAsia="zh-CN"/>
              </w:rPr>
            </w:pPr>
            <w:r w:rsidRPr="00A44DCA">
              <w:rPr>
                <w:rFonts w:eastAsia="Times New Roman"/>
                <w:szCs w:val="18"/>
              </w:rPr>
              <w:t>URLLC</w:t>
            </w:r>
          </w:p>
        </w:tc>
        <w:tc>
          <w:tcPr>
            <w:tcW w:w="5427" w:type="dxa"/>
            <w:tcBorders>
              <w:top w:val="single" w:sz="4" w:space="0" w:color="auto"/>
              <w:left w:val="single" w:sz="4" w:space="0" w:color="auto"/>
              <w:bottom w:val="single" w:sz="4" w:space="0" w:color="auto"/>
              <w:right w:val="single" w:sz="4" w:space="0" w:color="auto"/>
            </w:tcBorders>
            <w:hideMark/>
          </w:tcPr>
          <w:p w:rsidR="00AD446B" w:rsidRPr="003C3794" w:rsidRDefault="00AD446B">
            <w:pPr>
              <w:pStyle w:val="TAL"/>
              <w:rPr>
                <w:rFonts w:cs="Arial"/>
                <w:szCs w:val="18"/>
                <w:lang w:eastAsia="zh-CN"/>
              </w:rPr>
            </w:pPr>
            <w:r w:rsidRPr="00A44DCA">
              <w:rPr>
                <w:rFonts w:eastAsia="Times New Roman"/>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rFonts w:eastAsia="Times New Roman"/>
                <w:szCs w:val="18"/>
              </w:rPr>
              <w:t>Application Data resource</w:t>
            </w:r>
            <w:r w:rsidRPr="00A44DCA">
              <w:rPr>
                <w:lang w:eastAsia="zh-CN"/>
              </w:rPr>
              <w:t xml:space="preserve"> as specified in </w:t>
            </w:r>
            <w:r w:rsidRPr="00A44DCA">
              <w:t>3GPP TS 29.519 [3].</w:t>
            </w:r>
          </w:p>
        </w:tc>
      </w:tr>
      <w:tr w:rsidR="00FC094C"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rsidR="00FC094C" w:rsidRPr="003C3794" w:rsidRDefault="00FC094C">
            <w:pPr>
              <w:pStyle w:val="TAL"/>
              <w:rPr>
                <w:rFonts w:eastAsia="Times New Roman"/>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rsidR="00FC094C" w:rsidRPr="003C3794" w:rsidRDefault="00FC094C">
            <w:pPr>
              <w:pStyle w:val="TAL"/>
              <w:rPr>
                <w:rFonts w:eastAsia="Times New Roman"/>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rsidR="001F16C3" w:rsidRDefault="001F16C3" w:rsidP="001F16C3">
      <w:pPr>
        <w:rPr>
          <w:lang w:eastAsia="zh-CN"/>
        </w:rPr>
      </w:pPr>
    </w:p>
    <w:p w:rsidR="007F17B2" w:rsidRPr="001F16C3" w:rsidRDefault="007F17B2" w:rsidP="007F17B2">
      <w:pPr>
        <w:pStyle w:val="Heading2"/>
      </w:pPr>
      <w:bookmarkStart w:id="486" w:name="_Toc27587167"/>
      <w:bookmarkStart w:id="487" w:name="_Toc36459230"/>
      <w:bookmarkStart w:id="488" w:name="_Toc45028477"/>
      <w:bookmarkStart w:id="489" w:name="_Toc51870054"/>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486"/>
      <w:bookmarkEnd w:id="487"/>
      <w:bookmarkEnd w:id="488"/>
      <w:bookmarkEnd w:id="489"/>
    </w:p>
    <w:p w:rsidR="007F17B2" w:rsidRPr="001F16C3" w:rsidRDefault="007F17B2" w:rsidP="007F17B2">
      <w:pPr>
        <w:pStyle w:val="Heading3"/>
        <w:rPr>
          <w:lang w:eastAsia="zh-CN"/>
        </w:rPr>
      </w:pPr>
      <w:bookmarkStart w:id="490" w:name="_Toc27587168"/>
      <w:bookmarkStart w:id="491" w:name="_Toc36459231"/>
      <w:bookmarkStart w:id="492" w:name="_Toc45028478"/>
      <w:bookmarkStart w:id="493" w:name="_Toc51870055"/>
      <w:r w:rsidRPr="001F16C3">
        <w:t>6.</w:t>
      </w:r>
      <w:r>
        <w:t>2</w:t>
      </w:r>
      <w:r w:rsidRPr="001F16C3">
        <w:t>.1</w:t>
      </w:r>
      <w:r w:rsidRPr="001F16C3">
        <w:tab/>
        <w:t>API URI</w:t>
      </w:r>
      <w:bookmarkEnd w:id="490"/>
      <w:bookmarkEnd w:id="491"/>
      <w:bookmarkEnd w:id="492"/>
      <w:bookmarkEnd w:id="493"/>
    </w:p>
    <w:p w:rsidR="007F17B2" w:rsidRPr="001F16C3" w:rsidRDefault="007F17B2" w:rsidP="007F17B2">
      <w:r>
        <w:t>URIs of this API shall have the following root:</w:t>
      </w:r>
    </w:p>
    <w:p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rsidR="007F17B2" w:rsidRDefault="007F17B2" w:rsidP="007F17B2">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rsidR="007F17B2" w:rsidRPr="001F16C3" w:rsidRDefault="007F17B2" w:rsidP="007F17B2">
      <w:pPr>
        <w:pStyle w:val="Heading3"/>
      </w:pPr>
      <w:bookmarkStart w:id="494" w:name="_Toc27587169"/>
      <w:bookmarkStart w:id="495" w:name="_Toc36459232"/>
      <w:bookmarkStart w:id="496" w:name="_Toc45028479"/>
      <w:bookmarkStart w:id="497" w:name="_Toc51870056"/>
      <w:r w:rsidRPr="001F16C3">
        <w:t>6.</w:t>
      </w:r>
      <w:r>
        <w:t>2</w:t>
      </w:r>
      <w:r w:rsidRPr="001F16C3">
        <w:t>.2</w:t>
      </w:r>
      <w:r w:rsidRPr="001F16C3">
        <w:tab/>
        <w:t>Usage of HTTP</w:t>
      </w:r>
      <w:bookmarkEnd w:id="494"/>
      <w:bookmarkEnd w:id="495"/>
      <w:bookmarkEnd w:id="496"/>
      <w:bookmarkEnd w:id="497"/>
    </w:p>
    <w:p w:rsidR="007F17B2" w:rsidRPr="001F16C3" w:rsidRDefault="007F17B2" w:rsidP="007F17B2">
      <w:pPr>
        <w:pStyle w:val="Heading4"/>
      </w:pPr>
      <w:bookmarkStart w:id="498" w:name="_Toc27587170"/>
      <w:bookmarkStart w:id="499" w:name="_Toc36459233"/>
      <w:bookmarkStart w:id="500" w:name="_Toc45028480"/>
      <w:bookmarkStart w:id="501" w:name="_Toc51870057"/>
      <w:r w:rsidRPr="001F16C3">
        <w:t>6.</w:t>
      </w:r>
      <w:r>
        <w:t>2</w:t>
      </w:r>
      <w:r w:rsidRPr="001F16C3">
        <w:t>.2.1</w:t>
      </w:r>
      <w:r w:rsidRPr="001F16C3">
        <w:tab/>
        <w:t>General</w:t>
      </w:r>
      <w:bookmarkEnd w:id="498"/>
      <w:bookmarkEnd w:id="499"/>
      <w:bookmarkEnd w:id="500"/>
      <w:bookmarkEnd w:id="501"/>
    </w:p>
    <w:p w:rsidR="007F17B2" w:rsidRPr="00D67AB2" w:rsidRDefault="007F17B2" w:rsidP="007F17B2">
      <w:r w:rsidRPr="00D67AB2">
        <w:t>HTTP/2, as defined in IETF RFC 7540 [13], shall be used as specified in clause 5 of 3GPP TS 29.500 [</w:t>
      </w:r>
      <w:r>
        <w:t>7</w:t>
      </w:r>
      <w:r w:rsidRPr="00D67AB2">
        <w:t>].</w:t>
      </w:r>
    </w:p>
    <w:p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rsidR="007F17B2" w:rsidRPr="001F16C3" w:rsidRDefault="007F17B2" w:rsidP="007F17B2">
      <w:pPr>
        <w:pStyle w:val="Heading4"/>
      </w:pPr>
      <w:bookmarkStart w:id="502" w:name="_Toc27587171"/>
      <w:bookmarkStart w:id="503" w:name="_Toc36459234"/>
      <w:bookmarkStart w:id="504" w:name="_Toc45028481"/>
      <w:bookmarkStart w:id="505" w:name="_Toc51870058"/>
      <w:r w:rsidRPr="001F16C3">
        <w:t>6.</w:t>
      </w:r>
      <w:r>
        <w:t>2</w:t>
      </w:r>
      <w:r w:rsidRPr="001F16C3">
        <w:t>.2.2</w:t>
      </w:r>
      <w:r w:rsidRPr="001F16C3">
        <w:tab/>
        <w:t>HTTP standard headers</w:t>
      </w:r>
      <w:bookmarkEnd w:id="502"/>
      <w:bookmarkEnd w:id="503"/>
      <w:bookmarkEnd w:id="504"/>
      <w:bookmarkEnd w:id="505"/>
    </w:p>
    <w:p w:rsidR="007F17B2" w:rsidRPr="001F16C3" w:rsidRDefault="007F17B2" w:rsidP="007F17B2">
      <w:pPr>
        <w:pStyle w:val="Heading5"/>
        <w:rPr>
          <w:lang w:eastAsia="zh-CN"/>
        </w:rPr>
      </w:pPr>
      <w:bookmarkStart w:id="506" w:name="_Toc27587172"/>
      <w:bookmarkStart w:id="507" w:name="_Toc36459235"/>
      <w:bookmarkStart w:id="508" w:name="_Toc45028482"/>
      <w:bookmarkStart w:id="509" w:name="_Toc51870059"/>
      <w:r w:rsidRPr="001F16C3">
        <w:t>6.</w:t>
      </w:r>
      <w:r>
        <w:t>2</w:t>
      </w:r>
      <w:r w:rsidRPr="001F16C3">
        <w:t>.2.2.1</w:t>
      </w:r>
      <w:r w:rsidRPr="001F16C3">
        <w:rPr>
          <w:lang w:eastAsia="zh-CN"/>
        </w:rPr>
        <w:tab/>
        <w:t>General</w:t>
      </w:r>
      <w:bookmarkEnd w:id="506"/>
      <w:bookmarkEnd w:id="507"/>
      <w:bookmarkEnd w:id="508"/>
      <w:bookmarkEnd w:id="509"/>
    </w:p>
    <w:p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7F17B2" w:rsidRPr="001F16C3" w:rsidRDefault="007F17B2" w:rsidP="007F17B2">
      <w:pPr>
        <w:pStyle w:val="Heading5"/>
      </w:pPr>
      <w:bookmarkStart w:id="510" w:name="_Toc27587173"/>
      <w:bookmarkStart w:id="511" w:name="_Toc36459236"/>
      <w:bookmarkStart w:id="512" w:name="_Toc45028483"/>
      <w:bookmarkStart w:id="513" w:name="_Toc51870060"/>
      <w:r w:rsidRPr="001F16C3">
        <w:t>6.</w:t>
      </w:r>
      <w:r>
        <w:t>2</w:t>
      </w:r>
      <w:r w:rsidRPr="001F16C3">
        <w:t>.2.2.2</w:t>
      </w:r>
      <w:r w:rsidRPr="001F16C3">
        <w:tab/>
        <w:t>Content type</w:t>
      </w:r>
      <w:bookmarkEnd w:id="510"/>
      <w:bookmarkEnd w:id="511"/>
      <w:bookmarkEnd w:id="512"/>
      <w:bookmarkEnd w:id="513"/>
    </w:p>
    <w:p w:rsidR="007F17B2" w:rsidRPr="001F16C3" w:rsidRDefault="007F17B2" w:rsidP="007F17B2">
      <w:r>
        <w:t>The following content types shall be supported:</w:t>
      </w:r>
    </w:p>
    <w:p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rsidR="007F17B2" w:rsidRPr="001F16C3" w:rsidRDefault="007F17B2" w:rsidP="007F17B2">
      <w:pPr>
        <w:pStyle w:val="Heading5"/>
        <w:rPr>
          <w:lang w:val="es-ES"/>
        </w:rPr>
      </w:pPr>
      <w:bookmarkStart w:id="514" w:name="_Toc27587174"/>
      <w:bookmarkStart w:id="515" w:name="_Toc36459237"/>
      <w:bookmarkStart w:id="516" w:name="_Toc45028484"/>
      <w:bookmarkStart w:id="517" w:name="_Toc51870061"/>
      <w:r w:rsidRPr="001F16C3">
        <w:rPr>
          <w:lang w:val="es-ES"/>
        </w:rPr>
        <w:t>6.</w:t>
      </w:r>
      <w:r>
        <w:rPr>
          <w:lang w:val="es-ES"/>
        </w:rPr>
        <w:t>2</w:t>
      </w:r>
      <w:r w:rsidRPr="001F16C3">
        <w:rPr>
          <w:lang w:val="es-ES"/>
        </w:rPr>
        <w:t>.2.2.3</w:t>
      </w:r>
      <w:r w:rsidRPr="001F16C3">
        <w:rPr>
          <w:lang w:val="es-ES"/>
        </w:rPr>
        <w:tab/>
        <w:t>Cache-Control</w:t>
      </w:r>
      <w:bookmarkEnd w:id="514"/>
      <w:bookmarkEnd w:id="515"/>
      <w:bookmarkEnd w:id="516"/>
      <w:bookmarkEnd w:id="517"/>
    </w:p>
    <w:p w:rsidR="007F17B2" w:rsidRPr="001F16C3" w:rsidRDefault="007F17B2" w:rsidP="007F17B2">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rsidR="007F17B2" w:rsidRDefault="007F17B2" w:rsidP="007F17B2">
      <w:pPr>
        <w:rPr>
          <w:lang w:val="en-US"/>
        </w:rPr>
      </w:pPr>
      <w:r>
        <w:rPr>
          <w:lang w:val="en-US"/>
        </w:rPr>
        <w:t>The "max-age" value shall be configurable by operator policy.</w:t>
      </w:r>
    </w:p>
    <w:p w:rsidR="007F17B2" w:rsidRPr="001F16C3" w:rsidRDefault="007F17B2" w:rsidP="007F17B2">
      <w:pPr>
        <w:pStyle w:val="Heading5"/>
      </w:pPr>
      <w:bookmarkStart w:id="518" w:name="_Toc27587175"/>
      <w:bookmarkStart w:id="519" w:name="_Toc36459238"/>
      <w:bookmarkStart w:id="520" w:name="_Toc45028485"/>
      <w:bookmarkStart w:id="521" w:name="_Toc51870062"/>
      <w:r w:rsidRPr="001F16C3">
        <w:t>6.</w:t>
      </w:r>
      <w:r>
        <w:t>2</w:t>
      </w:r>
      <w:r w:rsidRPr="001F16C3">
        <w:t>.2.2.4</w:t>
      </w:r>
      <w:r w:rsidRPr="001F16C3">
        <w:tab/>
        <w:t>ETag</w:t>
      </w:r>
      <w:bookmarkEnd w:id="518"/>
      <w:bookmarkEnd w:id="519"/>
      <w:bookmarkEnd w:id="520"/>
      <w:bookmarkEnd w:id="521"/>
    </w:p>
    <w:p w:rsidR="007F17B2" w:rsidRPr="001F16C3" w:rsidRDefault="007F17B2" w:rsidP="007F17B2">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rsidR="007F17B2" w:rsidRPr="001F16C3" w:rsidRDefault="007F17B2" w:rsidP="007F17B2">
      <w:pPr>
        <w:pStyle w:val="Heading5"/>
      </w:pPr>
      <w:bookmarkStart w:id="522" w:name="_Toc27587176"/>
      <w:bookmarkStart w:id="523" w:name="_Toc36459239"/>
      <w:bookmarkStart w:id="524" w:name="_Toc45028486"/>
      <w:bookmarkStart w:id="525" w:name="_Toc51870063"/>
      <w:r w:rsidRPr="001F16C3">
        <w:t>6.</w:t>
      </w:r>
      <w:r>
        <w:t>2</w:t>
      </w:r>
      <w:r w:rsidRPr="001F16C3">
        <w:t>.2.2.5</w:t>
      </w:r>
      <w:r w:rsidRPr="001F16C3">
        <w:tab/>
        <w:t>If-None-Match</w:t>
      </w:r>
      <w:bookmarkEnd w:id="522"/>
      <w:bookmarkEnd w:id="523"/>
      <w:bookmarkEnd w:id="524"/>
      <w:bookmarkEnd w:id="525"/>
    </w:p>
    <w:p w:rsidR="007F17B2" w:rsidRPr="001F16C3" w:rsidRDefault="007F17B2" w:rsidP="007F17B2">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rsidR="007F17B2" w:rsidRPr="001F16C3" w:rsidRDefault="007F17B2" w:rsidP="007F17B2">
      <w:pPr>
        <w:pStyle w:val="Heading5"/>
      </w:pPr>
      <w:bookmarkStart w:id="526" w:name="_Toc27587177"/>
      <w:bookmarkStart w:id="527" w:name="_Toc36459240"/>
      <w:bookmarkStart w:id="528" w:name="_Toc45028487"/>
      <w:bookmarkStart w:id="529" w:name="_Toc51870064"/>
      <w:r w:rsidRPr="001F16C3">
        <w:lastRenderedPageBreak/>
        <w:t>6.</w:t>
      </w:r>
      <w:r>
        <w:t>2</w:t>
      </w:r>
      <w:r w:rsidRPr="001F16C3">
        <w:t>.2.2.6</w:t>
      </w:r>
      <w:r w:rsidRPr="001F16C3">
        <w:tab/>
        <w:t>Last-Modified</w:t>
      </w:r>
      <w:bookmarkEnd w:id="526"/>
      <w:bookmarkEnd w:id="527"/>
      <w:bookmarkEnd w:id="528"/>
      <w:bookmarkEnd w:id="529"/>
    </w:p>
    <w:p w:rsidR="007F17B2" w:rsidRPr="001F16C3" w:rsidRDefault="007F17B2" w:rsidP="007F17B2">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7F17B2" w:rsidRPr="001F16C3" w:rsidRDefault="007F17B2" w:rsidP="007F17B2">
      <w:pPr>
        <w:pStyle w:val="Heading5"/>
      </w:pPr>
      <w:bookmarkStart w:id="530" w:name="_Toc27587178"/>
      <w:bookmarkStart w:id="531" w:name="_Toc36459241"/>
      <w:bookmarkStart w:id="532" w:name="_Toc45028488"/>
      <w:bookmarkStart w:id="533" w:name="_Toc51870065"/>
      <w:r w:rsidRPr="001F16C3">
        <w:t>6.</w:t>
      </w:r>
      <w:r>
        <w:t>2</w:t>
      </w:r>
      <w:r w:rsidRPr="001F16C3">
        <w:t>.2.2.7</w:t>
      </w:r>
      <w:r w:rsidRPr="001F16C3">
        <w:tab/>
        <w:t>If-Modified-Since</w:t>
      </w:r>
      <w:bookmarkEnd w:id="530"/>
      <w:bookmarkEnd w:id="531"/>
      <w:bookmarkEnd w:id="532"/>
      <w:bookmarkEnd w:id="533"/>
    </w:p>
    <w:p w:rsidR="007F17B2" w:rsidRPr="001F16C3" w:rsidRDefault="007F17B2" w:rsidP="007F17B2">
      <w:pPr>
        <w:rPr>
          <w:lang w:val="en-US"/>
        </w:rPr>
      </w:pPr>
      <w:r>
        <w:rPr>
          <w:lang w:val="en-US"/>
        </w:rPr>
        <w:t>As described in IETF RFC 7232 [15] clause 3.3, an NF Service Consumer may issue conditional GET request towards UDR, by including an "If-Modified-Since" header in HTTP requests.</w:t>
      </w:r>
    </w:p>
    <w:p w:rsidR="007F17B2" w:rsidRPr="001F16C3" w:rsidRDefault="007F17B2" w:rsidP="007F17B2">
      <w:pPr>
        <w:pStyle w:val="Heading5"/>
      </w:pPr>
      <w:bookmarkStart w:id="534" w:name="_Toc27587179"/>
      <w:bookmarkStart w:id="535" w:name="_Toc36459242"/>
      <w:bookmarkStart w:id="536" w:name="_Toc45028489"/>
      <w:bookmarkStart w:id="537" w:name="_Toc51870066"/>
      <w:r w:rsidRPr="001F16C3">
        <w:t>6.</w:t>
      </w:r>
      <w:r>
        <w:t>2</w:t>
      </w:r>
      <w:r w:rsidRPr="001F16C3">
        <w:t>.2.2.8</w:t>
      </w:r>
      <w:r w:rsidRPr="001F16C3">
        <w:tab/>
        <w:t>When to Use Entity-Tags and Last-Modified Dates</w:t>
      </w:r>
      <w:bookmarkEnd w:id="534"/>
      <w:bookmarkEnd w:id="535"/>
      <w:bookmarkEnd w:id="536"/>
      <w:bookmarkEnd w:id="537"/>
    </w:p>
    <w:p w:rsidR="007F17B2" w:rsidRPr="001F16C3" w:rsidRDefault="007F17B2" w:rsidP="007F17B2">
      <w:pPr>
        <w:rPr>
          <w:noProof/>
        </w:rPr>
      </w:pPr>
      <w:r>
        <w:rPr>
          <w:noProof/>
        </w:rPr>
        <w:t xml:space="preserve">Both "ETag" and "Last-Modified" headers should be sent in the same HTTP response as stated in </w:t>
      </w:r>
      <w:r>
        <w:rPr>
          <w:lang w:val="en-US"/>
        </w:rPr>
        <w:t>IETF RFC 7232 [15] clause 2.4</w:t>
      </w:r>
      <w:r>
        <w:rPr>
          <w:noProof/>
        </w:rPr>
        <w:t>.</w:t>
      </w:r>
    </w:p>
    <w:p w:rsidR="007F17B2" w:rsidRDefault="007F17B2" w:rsidP="007F17B2">
      <w:pPr>
        <w:pStyle w:val="NO"/>
        <w:rPr>
          <w:noProof/>
        </w:rPr>
      </w:pPr>
      <w:r>
        <w:rPr>
          <w:noProof/>
        </w:rPr>
        <w:t>NOTE: "ETag" is a stronger validator than "Last-Modified" and is preferred.</w:t>
      </w:r>
    </w:p>
    <w:p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rsidR="007F17B2" w:rsidRPr="001F16C3" w:rsidRDefault="007F17B2" w:rsidP="007F17B2">
      <w:pPr>
        <w:pStyle w:val="Heading4"/>
      </w:pPr>
      <w:bookmarkStart w:id="538" w:name="_Toc27587180"/>
      <w:bookmarkStart w:id="539" w:name="_Toc36459243"/>
      <w:bookmarkStart w:id="540" w:name="_Toc45028490"/>
      <w:bookmarkStart w:id="541" w:name="_Toc51870067"/>
      <w:r w:rsidRPr="001F16C3">
        <w:t>6.</w:t>
      </w:r>
      <w:r>
        <w:t>2</w:t>
      </w:r>
      <w:r w:rsidRPr="001F16C3">
        <w:t>.2.3</w:t>
      </w:r>
      <w:r w:rsidRPr="001F16C3">
        <w:tab/>
        <w:t>HTTP custom headers</w:t>
      </w:r>
      <w:bookmarkEnd w:id="538"/>
      <w:bookmarkEnd w:id="539"/>
      <w:bookmarkEnd w:id="540"/>
      <w:bookmarkEnd w:id="541"/>
    </w:p>
    <w:p w:rsidR="007F17B2" w:rsidRPr="001F16C3" w:rsidRDefault="007F17B2" w:rsidP="007F17B2">
      <w:pPr>
        <w:pStyle w:val="Heading5"/>
        <w:rPr>
          <w:lang w:eastAsia="zh-CN"/>
        </w:rPr>
      </w:pPr>
      <w:bookmarkStart w:id="542" w:name="_Toc27587181"/>
      <w:bookmarkStart w:id="543" w:name="_Toc36459244"/>
      <w:bookmarkStart w:id="544" w:name="_Toc45028491"/>
      <w:bookmarkStart w:id="545" w:name="_Toc51870068"/>
      <w:r w:rsidRPr="001F16C3">
        <w:t>6.</w:t>
      </w:r>
      <w:r>
        <w:t>2</w:t>
      </w:r>
      <w:r w:rsidRPr="001F16C3">
        <w:t>.2.3.1</w:t>
      </w:r>
      <w:r w:rsidRPr="001F16C3">
        <w:rPr>
          <w:lang w:eastAsia="zh-CN"/>
        </w:rPr>
        <w:tab/>
        <w:t>General</w:t>
      </w:r>
      <w:bookmarkEnd w:id="542"/>
      <w:bookmarkEnd w:id="543"/>
      <w:bookmarkEnd w:id="544"/>
      <w:bookmarkEnd w:id="545"/>
    </w:p>
    <w:p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rsidR="007F17B2" w:rsidRPr="001F16C3" w:rsidRDefault="007F17B2" w:rsidP="007F17B2">
      <w:pPr>
        <w:pStyle w:val="Heading3"/>
      </w:pPr>
      <w:bookmarkStart w:id="546" w:name="_Toc27587182"/>
      <w:bookmarkStart w:id="547" w:name="_Toc36459245"/>
      <w:bookmarkStart w:id="548" w:name="_Toc45028492"/>
      <w:bookmarkStart w:id="549" w:name="_Toc51870069"/>
      <w:r w:rsidRPr="001F16C3">
        <w:t>6.</w:t>
      </w:r>
      <w:r>
        <w:t>2</w:t>
      </w:r>
      <w:r w:rsidRPr="001F16C3">
        <w:t>.3</w:t>
      </w:r>
      <w:r w:rsidRPr="001F16C3">
        <w:tab/>
        <w:t>Resources</w:t>
      </w:r>
      <w:bookmarkEnd w:id="546"/>
      <w:bookmarkEnd w:id="547"/>
      <w:bookmarkEnd w:id="548"/>
      <w:bookmarkEnd w:id="549"/>
    </w:p>
    <w:p w:rsidR="007F17B2" w:rsidRPr="001F16C3" w:rsidRDefault="007F17B2" w:rsidP="007F17B2">
      <w:pPr>
        <w:pStyle w:val="Heading4"/>
        <w:rPr>
          <w:lang w:eastAsia="zh-CN"/>
        </w:rPr>
      </w:pPr>
      <w:bookmarkStart w:id="550" w:name="_Toc27587183"/>
      <w:bookmarkStart w:id="551" w:name="_Toc36459246"/>
      <w:bookmarkStart w:id="552" w:name="_Toc45028493"/>
      <w:bookmarkStart w:id="553" w:name="_Toc51870070"/>
      <w:r w:rsidRPr="001F16C3">
        <w:t>6.</w:t>
      </w:r>
      <w:r>
        <w:t>2</w:t>
      </w:r>
      <w:r w:rsidRPr="001F16C3">
        <w:t>.3.1</w:t>
      </w:r>
      <w:r w:rsidRPr="001F16C3">
        <w:tab/>
        <w:t>Overview</w:t>
      </w:r>
      <w:bookmarkEnd w:id="550"/>
      <w:bookmarkEnd w:id="551"/>
      <w:bookmarkEnd w:id="552"/>
      <w:bookmarkEnd w:id="553"/>
    </w:p>
    <w:p w:rsidR="007F17B2" w:rsidRPr="001F16C3" w:rsidRDefault="007F17B2" w:rsidP="007F17B2">
      <w:pPr>
        <w:pStyle w:val="TH"/>
        <w:rPr>
          <w:lang w:val="en-US" w:eastAsia="zh-CN"/>
        </w:rPr>
      </w:pPr>
      <w:r w:rsidRPr="001F16C3">
        <w:object w:dxaOrig="6921" w:dyaOrig="2930">
          <v:shape id="_x0000_i1041" type="#_x0000_t75" style="width:345.25pt;height:147.1pt" o:ole="">
            <v:imagedata r:id="rId40" o:title=""/>
          </v:shape>
          <o:OLEObject Type="Embed" ProgID="Visio.Drawing.11" ShapeID="_x0000_i1041" DrawAspect="Content" ObjectID="_1662482827" r:id="rId41"/>
        </w:object>
      </w:r>
    </w:p>
    <w:p w:rsidR="007F17B2" w:rsidRDefault="007F17B2" w:rsidP="007F17B2">
      <w:pPr>
        <w:pStyle w:val="TF"/>
        <w:outlineLvl w:val="0"/>
        <w:rPr>
          <w:lang w:eastAsia="zh-CN"/>
        </w:rPr>
      </w:pPr>
      <w:r>
        <w:t>Figure 6.2.3.1-1: Resource URI structure of the nud</w:t>
      </w:r>
      <w:r>
        <w:rPr>
          <w:lang w:eastAsia="zh-CN"/>
        </w:rPr>
        <w:t>r</w:t>
      </w:r>
      <w:r>
        <w:t>-group-id-map API</w:t>
      </w:r>
    </w:p>
    <w:p w:rsidR="007F17B2" w:rsidRDefault="007F17B2" w:rsidP="007F17B2">
      <w:pPr>
        <w:rPr>
          <w:lang w:eastAsia="zh-CN"/>
        </w:rPr>
      </w:pPr>
      <w:r>
        <w:t>Table 6.2.3.1-1 provides an overview of the resources and applicable HTTP methods.</w:t>
      </w:r>
    </w:p>
    <w:p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3C3794" w:rsidRDefault="007F17B2" w:rsidP="003D2068">
            <w:pPr>
              <w:pStyle w:val="TAH"/>
              <w:rPr>
                <w:kern w:val="2"/>
              </w:rPr>
            </w:pPr>
            <w:r w:rsidRPr="00A44DCA">
              <w:rPr>
                <w:kern w:val="2"/>
              </w:rPr>
              <w:t>Description</w:t>
            </w:r>
          </w:p>
        </w:tc>
      </w:tr>
      <w:tr w:rsidR="007F17B2"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rsidR="007F17B2" w:rsidRPr="003C3794" w:rsidRDefault="007F17B2" w:rsidP="003D2068">
            <w:pPr>
              <w:pStyle w:val="TAL"/>
              <w:rPr>
                <w:kern w:val="2"/>
                <w:lang w:eastAsia="zh-CN"/>
              </w:rPr>
            </w:pPr>
          </w:p>
        </w:tc>
      </w:tr>
    </w:tbl>
    <w:p w:rsidR="007F17B2" w:rsidRDefault="007F17B2" w:rsidP="007F17B2">
      <w:pPr>
        <w:rPr>
          <w:lang w:eastAsia="zh-CN"/>
        </w:rPr>
      </w:pPr>
    </w:p>
    <w:p w:rsidR="007F17B2" w:rsidRPr="001F16C3" w:rsidRDefault="007F17B2" w:rsidP="007F17B2">
      <w:pPr>
        <w:pStyle w:val="Heading4"/>
      </w:pPr>
      <w:bookmarkStart w:id="554" w:name="_Toc27587184"/>
      <w:bookmarkStart w:id="555" w:name="_Toc36459247"/>
      <w:bookmarkStart w:id="556" w:name="_Toc45028494"/>
      <w:bookmarkStart w:id="557" w:name="_Toc51870071"/>
      <w:r w:rsidRPr="001F16C3">
        <w:lastRenderedPageBreak/>
        <w:t>6.</w:t>
      </w:r>
      <w:r>
        <w:t>2</w:t>
      </w:r>
      <w:r w:rsidRPr="001F16C3">
        <w:t>.3.2</w:t>
      </w:r>
      <w:r w:rsidRPr="001F16C3">
        <w:tab/>
      </w:r>
      <w:r>
        <w:t>Resource NfGroupIds</w:t>
      </w:r>
      <w:bookmarkEnd w:id="554"/>
      <w:bookmarkEnd w:id="555"/>
      <w:bookmarkEnd w:id="556"/>
      <w:bookmarkEnd w:id="557"/>
    </w:p>
    <w:p w:rsidR="007F17B2" w:rsidRPr="00D67AB2" w:rsidRDefault="007F17B2" w:rsidP="007F17B2">
      <w:pPr>
        <w:pStyle w:val="Heading5"/>
      </w:pPr>
      <w:bookmarkStart w:id="558" w:name="_Toc11338640"/>
      <w:bookmarkStart w:id="559" w:name="_Toc27587185"/>
      <w:bookmarkStart w:id="560" w:name="_Toc36459248"/>
      <w:bookmarkStart w:id="561" w:name="_Toc45028495"/>
      <w:bookmarkStart w:id="562" w:name="_Toc51870072"/>
      <w:r w:rsidRPr="00D67AB2">
        <w:t>6.2.3.2.1</w:t>
      </w:r>
      <w:r w:rsidRPr="00D67AB2">
        <w:tab/>
        <w:t>Description</w:t>
      </w:r>
      <w:bookmarkEnd w:id="558"/>
      <w:bookmarkEnd w:id="559"/>
      <w:bookmarkEnd w:id="560"/>
      <w:bookmarkEnd w:id="561"/>
      <w:bookmarkEnd w:id="562"/>
    </w:p>
    <w:p w:rsidR="007F17B2" w:rsidRPr="00D67AB2" w:rsidRDefault="007F17B2" w:rsidP="007F17B2">
      <w:r w:rsidRPr="00D67AB2">
        <w:t xml:space="preserve">This resource represents the </w:t>
      </w:r>
      <w:r>
        <w:t>NF-Group IDs for a subscriber</w:t>
      </w:r>
      <w:r w:rsidRPr="00D67AB2">
        <w:t>.</w:t>
      </w:r>
    </w:p>
    <w:p w:rsidR="007F17B2" w:rsidRPr="00D67AB2" w:rsidRDefault="007F17B2" w:rsidP="007F17B2">
      <w:pPr>
        <w:pStyle w:val="Heading5"/>
      </w:pPr>
      <w:bookmarkStart w:id="563" w:name="_Toc11338641"/>
      <w:bookmarkStart w:id="564" w:name="_Toc27587186"/>
      <w:bookmarkStart w:id="565" w:name="_Toc36459249"/>
      <w:bookmarkStart w:id="566" w:name="_Toc45028496"/>
      <w:bookmarkStart w:id="567" w:name="_Toc51870073"/>
      <w:r w:rsidRPr="00D67AB2">
        <w:t>6.2.3.2.2</w:t>
      </w:r>
      <w:r w:rsidRPr="00D67AB2">
        <w:tab/>
        <w:t>Resource Definition</w:t>
      </w:r>
      <w:bookmarkEnd w:id="563"/>
      <w:bookmarkEnd w:id="564"/>
      <w:bookmarkEnd w:id="565"/>
      <w:bookmarkEnd w:id="566"/>
      <w:bookmarkEnd w:id="567"/>
    </w:p>
    <w:p w:rsidR="007F17B2" w:rsidRPr="00D67AB2" w:rsidRDefault="007F17B2" w:rsidP="007F17B2">
      <w:r w:rsidRPr="00D67AB2">
        <w:t>Resource URI: {apiRoot}/nud</w:t>
      </w:r>
      <w:r>
        <w:t>r</w:t>
      </w:r>
      <w:r w:rsidRPr="00D67AB2">
        <w:t>-uecm/</w:t>
      </w:r>
      <w:r>
        <w:t>&lt;apiVersion&gt;</w:t>
      </w:r>
      <w:r w:rsidRPr="00D67AB2">
        <w:t>/{</w:t>
      </w:r>
      <w:r>
        <w:t>subscriber-id}</w:t>
      </w:r>
    </w:p>
    <w:p w:rsidR="007F17B2" w:rsidRPr="00D67AB2" w:rsidRDefault="007F17B2" w:rsidP="007F17B2">
      <w:pPr>
        <w:rPr>
          <w:rFonts w:ascii="Arial" w:hAnsi="Arial" w:cs="Arial"/>
        </w:rPr>
      </w:pPr>
      <w:r w:rsidRPr="00D67AB2">
        <w:t>This resource shall support the resource URI variables defined in table 6.2.3.2.2-1</w:t>
      </w:r>
      <w:r w:rsidRPr="00D67AB2">
        <w:rPr>
          <w:rFonts w:ascii="Arial" w:hAnsi="Arial" w:cs="Arial"/>
        </w:rPr>
        <w:t>.</w:t>
      </w:r>
    </w:p>
    <w:p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F17B2" w:rsidRPr="003C3794" w:rsidRDefault="007F17B2" w:rsidP="003D2068">
            <w:pPr>
              <w:pStyle w:val="TAH"/>
            </w:pPr>
            <w:r w:rsidRPr="00A44DCA">
              <w:t>Definition</w:t>
            </w:r>
          </w:p>
        </w:tc>
      </w:tr>
      <w:tr w:rsidR="007F17B2" w:rsidRPr="00D67AB2"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F17B2" w:rsidRPr="003C3794" w:rsidRDefault="007F17B2" w:rsidP="003D2068">
            <w:pPr>
              <w:pStyle w:val="TAL"/>
            </w:pPr>
            <w:r w:rsidRPr="00A44DCA">
              <w:t>See clause</w:t>
            </w:r>
            <w:r w:rsidRPr="00D67AB2">
              <w:rPr>
                <w:lang w:val="en-US" w:eastAsia="zh-CN"/>
              </w:rPr>
              <w:t> </w:t>
            </w:r>
            <w:r w:rsidRPr="00A44DCA">
              <w:t>6.2.1</w:t>
            </w:r>
          </w:p>
        </w:tc>
      </w:tr>
      <w:tr w:rsidR="007F17B2" w:rsidRPr="00D67AB2" w:rsidTr="003D2068">
        <w:trPr>
          <w:jc w:val="center"/>
        </w:trPr>
        <w:tc>
          <w:tcPr>
            <w:tcW w:w="1005" w:type="pct"/>
            <w:tcBorders>
              <w:top w:val="single" w:sz="6" w:space="0" w:color="000000"/>
              <w:left w:val="single" w:sz="6" w:space="0" w:color="000000"/>
              <w:bottom w:val="single" w:sz="6" w:space="0" w:color="000000"/>
              <w:right w:val="single" w:sz="6" w:space="0" w:color="000000"/>
            </w:tcBorders>
          </w:tcPr>
          <w:p w:rsidR="007F17B2" w:rsidRPr="003C3794" w:rsidRDefault="007F17B2" w:rsidP="003D2068">
            <w:pPr>
              <w:pStyle w:val="TAL"/>
            </w:pPr>
            <w:r w:rsidRPr="00A44DCA">
              <w:t>subscriber-id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clause 5.9.2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rsidR="007F17B2" w:rsidRPr="00D67AB2" w:rsidRDefault="007F17B2" w:rsidP="007F17B2"/>
    <w:p w:rsidR="007F17B2" w:rsidRPr="00D67AB2" w:rsidRDefault="007F17B2" w:rsidP="007F17B2">
      <w:pPr>
        <w:pStyle w:val="Heading5"/>
      </w:pPr>
      <w:bookmarkStart w:id="568" w:name="_Toc11338642"/>
      <w:bookmarkStart w:id="569" w:name="_Toc27587187"/>
      <w:bookmarkStart w:id="570" w:name="_Toc36459250"/>
      <w:bookmarkStart w:id="571" w:name="_Toc45028497"/>
      <w:bookmarkStart w:id="572" w:name="_Toc51870074"/>
      <w:r w:rsidRPr="00D67AB2">
        <w:t>6.2.3.2.3</w:t>
      </w:r>
      <w:r w:rsidRPr="00D67AB2">
        <w:tab/>
        <w:t>Resource Standard Methods</w:t>
      </w:r>
      <w:bookmarkEnd w:id="568"/>
      <w:bookmarkEnd w:id="569"/>
      <w:bookmarkEnd w:id="570"/>
      <w:bookmarkEnd w:id="571"/>
      <w:bookmarkEnd w:id="572"/>
    </w:p>
    <w:p w:rsidR="007F17B2" w:rsidRPr="00D67AB2" w:rsidRDefault="007F17B2" w:rsidP="007F17B2">
      <w:pPr>
        <w:pStyle w:val="Heading6"/>
      </w:pPr>
      <w:bookmarkStart w:id="573" w:name="_Toc11338645"/>
      <w:bookmarkStart w:id="574" w:name="_Toc27587188"/>
      <w:bookmarkStart w:id="575" w:name="_Toc36459251"/>
      <w:bookmarkStart w:id="576" w:name="_Toc45028498"/>
      <w:bookmarkStart w:id="577" w:name="_Toc51870075"/>
      <w:r w:rsidRPr="00D67AB2">
        <w:t>6.2.3.2.3.</w:t>
      </w:r>
      <w:r>
        <w:t>1</w:t>
      </w:r>
      <w:r w:rsidRPr="00D67AB2">
        <w:tab/>
        <w:t>GET</w:t>
      </w:r>
      <w:bookmarkEnd w:id="573"/>
      <w:bookmarkEnd w:id="574"/>
      <w:bookmarkEnd w:id="575"/>
      <w:bookmarkEnd w:id="576"/>
      <w:bookmarkEnd w:id="577"/>
    </w:p>
    <w:p w:rsidR="007F17B2" w:rsidRPr="00D67AB2" w:rsidRDefault="007F17B2" w:rsidP="007F17B2">
      <w:r w:rsidRPr="00D67AB2">
        <w:t>This method shall support the URI query parameters specified in table 6.2.3.2.3.</w:t>
      </w:r>
      <w:r>
        <w:t>1</w:t>
      </w:r>
      <w:r w:rsidRPr="00D67AB2">
        <w:t>-1.</w:t>
      </w:r>
    </w:p>
    <w:p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7F17B2" w:rsidRPr="003C3794" w:rsidRDefault="007F17B2" w:rsidP="003D2068">
            <w:pPr>
              <w:pStyle w:val="TAH"/>
            </w:pPr>
            <w:r w:rsidRPr="00A44DCA">
              <w:t>Description</w:t>
            </w:r>
          </w:p>
        </w:tc>
      </w:tr>
      <w:tr w:rsidR="007F17B2" w:rsidRPr="00D67AB2"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7F17B2" w:rsidRPr="003C3794" w:rsidRDefault="007F17B2" w:rsidP="003D2068">
            <w:pPr>
              <w:pStyle w:val="TAL"/>
            </w:pPr>
            <w:r w:rsidRPr="00A44DCA">
              <w:t xml:space="preserve">see 3GPP TS 29.510 [14] </w:t>
            </w:r>
          </w:p>
        </w:tc>
      </w:tr>
      <w:tr w:rsidR="007F17B2" w:rsidRPr="00D67AB2"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7F17B2" w:rsidRPr="003C3794" w:rsidRDefault="007F17B2" w:rsidP="003D2068">
            <w:pPr>
              <w:pStyle w:val="TAL"/>
            </w:pPr>
            <w:r w:rsidRPr="00A44DCA">
              <w:t>subscriber-id</w:t>
            </w:r>
          </w:p>
        </w:tc>
        <w:tc>
          <w:tcPr>
            <w:tcW w:w="871"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clause 5.9.2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rsidR="007F17B2" w:rsidRPr="00D67AB2" w:rsidRDefault="007F17B2" w:rsidP="007F17B2"/>
    <w:p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F17B2" w:rsidRPr="003C3794" w:rsidRDefault="007F17B2" w:rsidP="003D2068">
            <w:pPr>
              <w:pStyle w:val="TAH"/>
            </w:pPr>
            <w:r w:rsidRPr="00A44DCA">
              <w:t>Description</w:t>
            </w:r>
          </w:p>
        </w:tc>
      </w:tr>
      <w:tr w:rsidR="007F17B2" w:rsidRPr="00D67AB2"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F17B2" w:rsidRPr="003C3794" w:rsidRDefault="007F17B2" w:rsidP="003D2068">
            <w:pPr>
              <w:pStyle w:val="TAL"/>
            </w:pPr>
          </w:p>
        </w:tc>
      </w:tr>
    </w:tbl>
    <w:p w:rsidR="007F17B2" w:rsidRPr="00D67AB2" w:rsidRDefault="007F17B2" w:rsidP="007F17B2"/>
    <w:p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Response</w:t>
            </w:r>
          </w:p>
          <w:p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Description</w:t>
            </w:r>
          </w:p>
        </w:tc>
      </w:tr>
      <w:tr w:rsidR="007F17B2" w:rsidRPr="00D67AB2"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F17B2" w:rsidRPr="003C3794" w:rsidRDefault="007F17B2" w:rsidP="003D2068">
            <w:pPr>
              <w:pStyle w:val="TAL"/>
            </w:pPr>
            <w:r w:rsidRPr="00A44DCA">
              <w:t>NfGroupIdMapResult</w:t>
            </w:r>
          </w:p>
        </w:tc>
        <w:tc>
          <w:tcPr>
            <w:tcW w:w="225"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F17B2" w:rsidRPr="003C3794" w:rsidRDefault="007F17B2" w:rsidP="003D2068">
            <w:pPr>
              <w:pStyle w:val="TAL"/>
            </w:pPr>
            <w:r w:rsidRPr="00A44DCA">
              <w:t>Upon success, a response body containing the NF-Group IDs for the requested NF types shall be returned.</w:t>
            </w:r>
          </w:p>
        </w:tc>
      </w:tr>
      <w:tr w:rsidR="007F17B2" w:rsidRPr="00D67AB2"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F17B2" w:rsidRPr="003C3794" w:rsidRDefault="007F17B2" w:rsidP="003D2068">
            <w:pPr>
              <w:pStyle w:val="TAL"/>
            </w:pPr>
            <w:r w:rsidRPr="00A44DCA">
              <w:t>The "cause" attribute may be set to one of the following application errors:</w:t>
            </w:r>
          </w:p>
          <w:p w:rsidR="007F17B2" w:rsidRPr="003C3794" w:rsidRDefault="007F17B2" w:rsidP="003D2068">
            <w:pPr>
              <w:pStyle w:val="TAL"/>
            </w:pPr>
            <w:r w:rsidRPr="00A44DCA">
              <w:t>- USER_NOT_FOUND</w:t>
            </w:r>
          </w:p>
        </w:tc>
      </w:tr>
      <w:tr w:rsidR="007F17B2" w:rsidRPr="00D67AB2"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rsidR="007F17B2" w:rsidRPr="00D67AB2" w:rsidRDefault="007F17B2" w:rsidP="007F17B2"/>
    <w:p w:rsidR="007F17B2" w:rsidRPr="001F16C3" w:rsidRDefault="007F17B2" w:rsidP="007F17B2">
      <w:pPr>
        <w:pStyle w:val="Heading3"/>
      </w:pPr>
      <w:bookmarkStart w:id="578" w:name="_Toc27587189"/>
      <w:bookmarkStart w:id="579" w:name="_Toc36459252"/>
      <w:bookmarkStart w:id="580" w:name="_Toc45028499"/>
      <w:bookmarkStart w:id="581" w:name="_Toc51870076"/>
      <w:r w:rsidRPr="001F16C3">
        <w:t>6.</w:t>
      </w:r>
      <w:r>
        <w:t>2</w:t>
      </w:r>
      <w:r w:rsidRPr="001F16C3">
        <w:t>.5</w:t>
      </w:r>
      <w:r w:rsidRPr="001F16C3">
        <w:tab/>
        <w:t>Notifications</w:t>
      </w:r>
      <w:bookmarkEnd w:id="578"/>
      <w:bookmarkEnd w:id="579"/>
      <w:bookmarkEnd w:id="580"/>
      <w:bookmarkEnd w:id="581"/>
    </w:p>
    <w:p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rsidR="007F17B2" w:rsidRPr="00D67AB2" w:rsidRDefault="007F17B2" w:rsidP="007F17B2">
      <w:pPr>
        <w:pStyle w:val="Heading3"/>
      </w:pPr>
      <w:bookmarkStart w:id="582" w:name="_Toc11338733"/>
      <w:bookmarkStart w:id="583" w:name="_Toc27587190"/>
      <w:bookmarkStart w:id="584" w:name="_Toc36459253"/>
      <w:bookmarkStart w:id="585" w:name="_Toc45028500"/>
      <w:bookmarkStart w:id="586" w:name="_Toc51870077"/>
      <w:r w:rsidRPr="00D67AB2">
        <w:lastRenderedPageBreak/>
        <w:t>6.</w:t>
      </w:r>
      <w:r>
        <w:t>2</w:t>
      </w:r>
      <w:r w:rsidRPr="00D67AB2">
        <w:t>.6</w:t>
      </w:r>
      <w:r w:rsidRPr="00D67AB2">
        <w:tab/>
        <w:t>Data Model</w:t>
      </w:r>
      <w:bookmarkEnd w:id="582"/>
      <w:bookmarkEnd w:id="583"/>
      <w:bookmarkEnd w:id="584"/>
      <w:bookmarkEnd w:id="585"/>
      <w:bookmarkEnd w:id="586"/>
    </w:p>
    <w:p w:rsidR="007F17B2" w:rsidRPr="00D67AB2" w:rsidRDefault="007F17B2" w:rsidP="007F17B2">
      <w:pPr>
        <w:pStyle w:val="Heading4"/>
      </w:pPr>
      <w:bookmarkStart w:id="587" w:name="_Toc11338734"/>
      <w:bookmarkStart w:id="588" w:name="_Toc27587191"/>
      <w:bookmarkStart w:id="589" w:name="_Toc36459254"/>
      <w:bookmarkStart w:id="590" w:name="_Toc45028501"/>
      <w:bookmarkStart w:id="591" w:name="_Toc51870078"/>
      <w:r w:rsidRPr="00D67AB2">
        <w:t>6.</w:t>
      </w:r>
      <w:r>
        <w:t>2</w:t>
      </w:r>
      <w:r w:rsidRPr="00D67AB2">
        <w:t>.6.1</w:t>
      </w:r>
      <w:r w:rsidRPr="00D67AB2">
        <w:tab/>
        <w:t>General</w:t>
      </w:r>
      <w:bookmarkEnd w:id="587"/>
      <w:bookmarkEnd w:id="588"/>
      <w:bookmarkEnd w:id="589"/>
      <w:bookmarkEnd w:id="590"/>
      <w:bookmarkEnd w:id="591"/>
    </w:p>
    <w:p w:rsidR="007F17B2" w:rsidRPr="00D67AB2" w:rsidRDefault="007F17B2" w:rsidP="007F17B2">
      <w:r w:rsidRPr="00D67AB2">
        <w:t>This clause specifies the application data model supported by the API.</w:t>
      </w:r>
    </w:p>
    <w:p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Description</w:t>
            </w:r>
          </w:p>
        </w:tc>
      </w:tr>
      <w:tr w:rsidR="007F17B2" w:rsidRPr="00D67AB2" w:rsidTr="003D2068">
        <w:trPr>
          <w:jc w:val="center"/>
        </w:trPr>
        <w:tc>
          <w:tcPr>
            <w:tcW w:w="2319"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NfGroupIdMapResult</w:t>
            </w:r>
          </w:p>
        </w:tc>
        <w:tc>
          <w:tcPr>
            <w:tcW w:w="1559"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6.2.6.2.2</w:t>
            </w:r>
          </w:p>
        </w:tc>
        <w:tc>
          <w:tcPr>
            <w:tcW w:w="5296"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rPr>
                <w:rFonts w:cs="Arial"/>
                <w:szCs w:val="18"/>
              </w:rPr>
            </w:pPr>
          </w:p>
        </w:tc>
      </w:tr>
    </w:tbl>
    <w:p w:rsidR="007F17B2" w:rsidRPr="00D67AB2" w:rsidRDefault="007F17B2" w:rsidP="007F17B2"/>
    <w:p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Comments</w:t>
            </w:r>
          </w:p>
        </w:tc>
      </w:tr>
      <w:tr w:rsidR="007F17B2" w:rsidRPr="00D67AB2" w:rsidTr="003D2068">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rsidTr="003D2068">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rPr>
                <w:rFonts w:cs="Arial"/>
                <w:szCs w:val="18"/>
              </w:rPr>
            </w:pPr>
          </w:p>
        </w:tc>
      </w:tr>
      <w:tr w:rsidR="007F17B2" w:rsidRPr="00D67AB2" w:rsidTr="003D2068">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rPr>
                <w:rFonts w:cs="Arial"/>
                <w:szCs w:val="18"/>
              </w:rPr>
            </w:pPr>
          </w:p>
        </w:tc>
      </w:tr>
    </w:tbl>
    <w:p w:rsidR="007F17B2" w:rsidRPr="00D67AB2" w:rsidRDefault="007F17B2" w:rsidP="007F17B2"/>
    <w:p w:rsidR="007F17B2" w:rsidRPr="00D67AB2" w:rsidRDefault="007F17B2" w:rsidP="007F17B2">
      <w:pPr>
        <w:pStyle w:val="Heading4"/>
      </w:pPr>
      <w:bookmarkStart w:id="592" w:name="_Toc11338735"/>
      <w:bookmarkStart w:id="593" w:name="_Toc27587192"/>
      <w:bookmarkStart w:id="594" w:name="_Toc36459255"/>
      <w:bookmarkStart w:id="595" w:name="_Toc45028502"/>
      <w:bookmarkStart w:id="596" w:name="_Toc51870079"/>
      <w:r w:rsidRPr="00D67AB2">
        <w:t>6.</w:t>
      </w:r>
      <w:r>
        <w:t>2</w:t>
      </w:r>
      <w:r w:rsidRPr="00D67AB2">
        <w:t>.6.2</w:t>
      </w:r>
      <w:r w:rsidRPr="00D67AB2">
        <w:tab/>
        <w:t>Structured data types</w:t>
      </w:r>
      <w:bookmarkEnd w:id="592"/>
      <w:bookmarkEnd w:id="593"/>
      <w:bookmarkEnd w:id="594"/>
      <w:bookmarkEnd w:id="595"/>
      <w:bookmarkEnd w:id="596"/>
    </w:p>
    <w:p w:rsidR="007F17B2" w:rsidRPr="00D67AB2" w:rsidRDefault="007F17B2" w:rsidP="007F17B2">
      <w:pPr>
        <w:pStyle w:val="Heading5"/>
      </w:pPr>
      <w:bookmarkStart w:id="597" w:name="_Toc11338736"/>
      <w:bookmarkStart w:id="598" w:name="_Toc27587193"/>
      <w:bookmarkStart w:id="599" w:name="_Toc36459256"/>
      <w:bookmarkStart w:id="600" w:name="_Toc45028503"/>
      <w:bookmarkStart w:id="601" w:name="_Toc51870080"/>
      <w:r w:rsidRPr="00D67AB2">
        <w:t>6.</w:t>
      </w:r>
      <w:r>
        <w:t>2</w:t>
      </w:r>
      <w:r w:rsidRPr="00D67AB2">
        <w:t>.6.2.1</w:t>
      </w:r>
      <w:r w:rsidRPr="00D67AB2">
        <w:tab/>
        <w:t>Introduction</w:t>
      </w:r>
      <w:bookmarkEnd w:id="597"/>
      <w:bookmarkEnd w:id="598"/>
      <w:bookmarkEnd w:id="599"/>
      <w:bookmarkEnd w:id="600"/>
      <w:bookmarkEnd w:id="601"/>
    </w:p>
    <w:p w:rsidR="007F17B2" w:rsidRPr="002857AD" w:rsidRDefault="007F17B2" w:rsidP="007F17B2">
      <w:r w:rsidRPr="002857AD">
        <w:t xml:space="preserve">This </w:t>
      </w:r>
      <w:r>
        <w:t>clause</w:t>
      </w:r>
      <w:r w:rsidRPr="002857AD">
        <w:t xml:space="preserve"> defines the structures to be used in resource representations.</w:t>
      </w:r>
    </w:p>
    <w:p w:rsidR="007F17B2" w:rsidRPr="00D67AB2" w:rsidRDefault="007F17B2" w:rsidP="007F17B2">
      <w:pPr>
        <w:pStyle w:val="Heading5"/>
      </w:pPr>
      <w:bookmarkStart w:id="602" w:name="_Toc11338737"/>
      <w:bookmarkStart w:id="603" w:name="_Toc27587194"/>
      <w:bookmarkStart w:id="604" w:name="_Toc36459257"/>
      <w:bookmarkStart w:id="605" w:name="_Toc45028504"/>
      <w:bookmarkStart w:id="606" w:name="_Toc51870081"/>
      <w:r w:rsidRPr="00D67AB2">
        <w:t>6.</w:t>
      </w:r>
      <w:r>
        <w:t>2</w:t>
      </w:r>
      <w:r w:rsidRPr="00D67AB2">
        <w:t>.6.2.2</w:t>
      </w:r>
      <w:r w:rsidRPr="00D67AB2">
        <w:tab/>
        <w:t xml:space="preserve">Type: </w:t>
      </w:r>
      <w:r>
        <w:t>NfGroupIdMap</w:t>
      </w:r>
      <w:bookmarkEnd w:id="602"/>
      <w:r>
        <w:t>Result</w:t>
      </w:r>
      <w:bookmarkEnd w:id="603"/>
      <w:bookmarkEnd w:id="604"/>
      <w:bookmarkEnd w:id="605"/>
      <w:bookmarkEnd w:id="606"/>
    </w:p>
    <w:p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rsidTr="003D206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jc w:val="left"/>
            </w:pPr>
            <w:r w:rsidRPr="00A44DC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rPr>
                <w:rFonts w:cs="Arial"/>
                <w:szCs w:val="18"/>
              </w:rPr>
            </w:pPr>
            <w:r w:rsidRPr="00A44DCA">
              <w:rPr>
                <w:rFonts w:cs="Arial"/>
                <w:szCs w:val="18"/>
              </w:rPr>
              <w:t>Description</w:t>
            </w:r>
          </w:p>
        </w:tc>
      </w:tr>
      <w:tr w:rsidR="007F17B2" w:rsidRPr="00D67AB2" w:rsidTr="003D2068">
        <w:trPr>
          <w:jc w:val="center"/>
        </w:trPr>
        <w:tc>
          <w:tcPr>
            <w:tcW w:w="2231"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nfGroupIDs</w:t>
            </w:r>
          </w:p>
        </w:tc>
        <w:tc>
          <w:tcPr>
            <w:tcW w:w="2268"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map(NfGroupId)</w:t>
            </w:r>
          </w:p>
        </w:tc>
        <w:tc>
          <w:tcPr>
            <w:tcW w:w="284"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C"/>
            </w:pPr>
            <w:r w:rsidRPr="00A44DCA">
              <w:t>M</w:t>
            </w:r>
          </w:p>
        </w:tc>
        <w:tc>
          <w:tcPr>
            <w:tcW w:w="1276"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1..N</w:t>
            </w:r>
          </w:p>
        </w:tc>
        <w:tc>
          <w:tcPr>
            <w:tcW w:w="3508"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rPr>
                <w:rFonts w:cs="Arial"/>
                <w:szCs w:val="18"/>
              </w:rPr>
            </w:pPr>
            <w:r w:rsidRPr="00A44DCA">
              <w:rPr>
                <w:rFonts w:cs="Arial"/>
                <w:szCs w:val="18"/>
              </w:rPr>
              <w:t>A map (list of key-value pairs where NFType serves as key) of NFGroupIds</w:t>
            </w:r>
          </w:p>
        </w:tc>
      </w:tr>
    </w:tbl>
    <w:p w:rsidR="007F17B2" w:rsidRPr="00D67AB2" w:rsidRDefault="007F17B2" w:rsidP="007F17B2"/>
    <w:p w:rsidR="007F17B2" w:rsidRPr="00D67AB2" w:rsidRDefault="007F17B2" w:rsidP="007F17B2">
      <w:pPr>
        <w:pStyle w:val="Heading4"/>
      </w:pPr>
      <w:bookmarkStart w:id="607" w:name="_Toc11338744"/>
      <w:bookmarkStart w:id="608" w:name="_Toc27587195"/>
      <w:bookmarkStart w:id="609" w:name="_Toc36459258"/>
      <w:bookmarkStart w:id="610" w:name="_Toc45028505"/>
      <w:bookmarkStart w:id="611" w:name="_Toc51870082"/>
      <w:r w:rsidRPr="00D67AB2">
        <w:t>6.</w:t>
      </w:r>
      <w:r>
        <w:t>2</w:t>
      </w:r>
      <w:r w:rsidRPr="00D67AB2">
        <w:t>.6.3</w:t>
      </w:r>
      <w:r w:rsidRPr="00D67AB2">
        <w:tab/>
        <w:t>Simple data types and enumerations</w:t>
      </w:r>
      <w:bookmarkEnd w:id="607"/>
      <w:bookmarkEnd w:id="608"/>
      <w:bookmarkEnd w:id="609"/>
      <w:bookmarkEnd w:id="610"/>
      <w:bookmarkEnd w:id="611"/>
    </w:p>
    <w:p w:rsidR="007F17B2" w:rsidRPr="00D67AB2" w:rsidRDefault="007F17B2" w:rsidP="007F17B2">
      <w:pPr>
        <w:pStyle w:val="Heading5"/>
      </w:pPr>
      <w:bookmarkStart w:id="612" w:name="_Toc11338868"/>
      <w:bookmarkStart w:id="613" w:name="_Toc27587196"/>
      <w:bookmarkStart w:id="614" w:name="_Toc36459259"/>
      <w:bookmarkStart w:id="615" w:name="_Toc45028506"/>
      <w:bookmarkStart w:id="616" w:name="_Toc51870083"/>
      <w:r w:rsidRPr="00D67AB2">
        <w:t>6.</w:t>
      </w:r>
      <w:r>
        <w:t>2</w:t>
      </w:r>
      <w:r w:rsidRPr="00D67AB2">
        <w:t>.6.3.1</w:t>
      </w:r>
      <w:r w:rsidRPr="00D67AB2">
        <w:tab/>
        <w:t>Introduction</w:t>
      </w:r>
      <w:bookmarkEnd w:id="612"/>
      <w:bookmarkEnd w:id="613"/>
      <w:bookmarkEnd w:id="614"/>
      <w:bookmarkEnd w:id="615"/>
      <w:bookmarkEnd w:id="616"/>
    </w:p>
    <w:p w:rsidR="007F17B2" w:rsidRPr="00D67AB2" w:rsidRDefault="007F17B2" w:rsidP="007F17B2">
      <w:r w:rsidRPr="00D67AB2">
        <w:t>This clause defines simple data types and enumerations that can be referenced from data structures defined in the previous clauses.</w:t>
      </w:r>
    </w:p>
    <w:p w:rsidR="007F17B2" w:rsidRPr="00D67AB2" w:rsidRDefault="007F17B2" w:rsidP="007F17B2">
      <w:pPr>
        <w:pStyle w:val="Heading5"/>
      </w:pPr>
      <w:bookmarkStart w:id="617" w:name="_Toc11338869"/>
      <w:bookmarkStart w:id="618" w:name="_Toc27587197"/>
      <w:bookmarkStart w:id="619" w:name="_Toc36459260"/>
      <w:bookmarkStart w:id="620" w:name="_Toc45028507"/>
      <w:bookmarkStart w:id="621" w:name="_Toc51870084"/>
      <w:r w:rsidRPr="00D67AB2">
        <w:t>6.</w:t>
      </w:r>
      <w:r>
        <w:t>2</w:t>
      </w:r>
      <w:r w:rsidRPr="00D67AB2">
        <w:t>.6.3.2</w:t>
      </w:r>
      <w:r w:rsidRPr="00D67AB2">
        <w:tab/>
        <w:t>Simple data types</w:t>
      </w:r>
      <w:bookmarkEnd w:id="617"/>
      <w:bookmarkEnd w:id="618"/>
      <w:bookmarkEnd w:id="619"/>
      <w:bookmarkEnd w:id="620"/>
      <w:bookmarkEnd w:id="621"/>
    </w:p>
    <w:p w:rsidR="007F17B2" w:rsidRPr="00D67AB2" w:rsidRDefault="007F17B2" w:rsidP="007F17B2">
      <w:r w:rsidRPr="00D67AB2">
        <w:t>The simple data types defined in table 6.</w:t>
      </w:r>
      <w:r>
        <w:t>2</w:t>
      </w:r>
      <w:r w:rsidRPr="00D67AB2">
        <w:t>.6.3.2-1 shall be supported.</w:t>
      </w:r>
    </w:p>
    <w:p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Description</w:t>
            </w:r>
          </w:p>
        </w:tc>
      </w:tr>
      <w:tr w:rsidR="007F17B2" w:rsidRPr="00D67AB2"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rsidR="007F17B2" w:rsidRPr="003C3794" w:rsidRDefault="007F17B2" w:rsidP="003D2068">
            <w:pPr>
              <w:pStyle w:val="TAL"/>
            </w:pPr>
            <w:r w:rsidRPr="00A44DCA">
              <w:t xml:space="preserve">Pattern: </w:t>
            </w:r>
            <w:r w:rsidRPr="00D67AB2">
              <w:rPr>
                <w:lang w:val="en-US"/>
              </w:rPr>
              <w:t>^</w:t>
            </w:r>
            <w:r w:rsidRPr="005D14F1">
              <w:rPr>
                <w:lang w:val="en-US"/>
              </w:rPr>
              <w:t>(imsi-[0-9]{5,15}|nai-.+|</w:t>
            </w:r>
            <w:r w:rsidRPr="00A44DCA">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rsidR="007F17B2" w:rsidRDefault="007F17B2" w:rsidP="00147ABC"/>
    <w:p w:rsidR="007F17B2" w:rsidRPr="00D67AB2" w:rsidRDefault="007F17B2" w:rsidP="007F17B2">
      <w:pPr>
        <w:pStyle w:val="Heading3"/>
      </w:pPr>
      <w:bookmarkStart w:id="622" w:name="_Toc11338700"/>
      <w:bookmarkStart w:id="623" w:name="_Toc27587198"/>
      <w:bookmarkStart w:id="624" w:name="_Toc36459261"/>
      <w:bookmarkStart w:id="625" w:name="_Toc45028508"/>
      <w:bookmarkStart w:id="626" w:name="_Toc51870085"/>
      <w:r w:rsidRPr="00D67AB2">
        <w:lastRenderedPageBreak/>
        <w:t>6.2.7</w:t>
      </w:r>
      <w:r w:rsidRPr="00D67AB2">
        <w:tab/>
        <w:t>Error Handling</w:t>
      </w:r>
      <w:bookmarkEnd w:id="622"/>
      <w:bookmarkEnd w:id="623"/>
      <w:bookmarkEnd w:id="624"/>
      <w:bookmarkEnd w:id="625"/>
      <w:bookmarkEnd w:id="626"/>
    </w:p>
    <w:p w:rsidR="007F17B2" w:rsidRPr="00D67AB2" w:rsidRDefault="007F17B2" w:rsidP="007F17B2">
      <w:pPr>
        <w:pStyle w:val="Heading4"/>
      </w:pPr>
      <w:bookmarkStart w:id="627" w:name="_Toc11338701"/>
      <w:bookmarkStart w:id="628" w:name="_Toc27587199"/>
      <w:bookmarkStart w:id="629" w:name="_Toc36459262"/>
      <w:bookmarkStart w:id="630" w:name="_Toc45028509"/>
      <w:bookmarkStart w:id="631" w:name="_Toc51870086"/>
      <w:r w:rsidRPr="00D67AB2">
        <w:t>6.2.7.1</w:t>
      </w:r>
      <w:r w:rsidRPr="00D67AB2">
        <w:tab/>
        <w:t>General</w:t>
      </w:r>
      <w:bookmarkEnd w:id="627"/>
      <w:bookmarkEnd w:id="628"/>
      <w:bookmarkEnd w:id="629"/>
      <w:bookmarkEnd w:id="630"/>
      <w:bookmarkEnd w:id="631"/>
    </w:p>
    <w:p w:rsidR="007F17B2" w:rsidRPr="00D67AB2" w:rsidRDefault="007F17B2" w:rsidP="007F17B2">
      <w:pPr>
        <w:rPr>
          <w:rFonts w:eastAsia="Calibri"/>
        </w:rPr>
      </w:pPr>
      <w:r w:rsidRPr="00D67AB2">
        <w:t>HTTP error handling shall be supported as specified in clause 5.2.4 of 3GPP TS 29.500 [</w:t>
      </w:r>
      <w:r>
        <w:t>7</w:t>
      </w:r>
      <w:r w:rsidRPr="00D67AB2">
        <w:t>].</w:t>
      </w:r>
    </w:p>
    <w:p w:rsidR="007F17B2" w:rsidRPr="00D67AB2" w:rsidRDefault="007F17B2" w:rsidP="007F17B2">
      <w:pPr>
        <w:pStyle w:val="Heading4"/>
      </w:pPr>
      <w:bookmarkStart w:id="632" w:name="_Toc11338702"/>
      <w:bookmarkStart w:id="633" w:name="_Toc27587200"/>
      <w:bookmarkStart w:id="634" w:name="_Toc36459263"/>
      <w:bookmarkStart w:id="635" w:name="_Toc45028510"/>
      <w:bookmarkStart w:id="636" w:name="_Toc51870087"/>
      <w:r w:rsidRPr="00D67AB2">
        <w:t>6.2.7.2</w:t>
      </w:r>
      <w:r w:rsidRPr="00D67AB2">
        <w:tab/>
        <w:t>Protocol Errors</w:t>
      </w:r>
      <w:bookmarkEnd w:id="632"/>
      <w:bookmarkEnd w:id="633"/>
      <w:bookmarkEnd w:id="634"/>
      <w:bookmarkEnd w:id="635"/>
      <w:bookmarkEnd w:id="636"/>
    </w:p>
    <w:p w:rsidR="007F17B2" w:rsidRPr="00D67AB2" w:rsidRDefault="007F17B2" w:rsidP="007F17B2">
      <w:r w:rsidRPr="00D67AB2">
        <w:t>Protocol errors handling shall be supported as specified in clause 5.2.7 of 3GPP TS 29.500 [</w:t>
      </w:r>
      <w:r>
        <w:t>7</w:t>
      </w:r>
      <w:r w:rsidRPr="00D67AB2">
        <w:t>].</w:t>
      </w:r>
    </w:p>
    <w:p w:rsidR="007F17B2" w:rsidRPr="00D67AB2" w:rsidRDefault="007F17B2" w:rsidP="007F17B2">
      <w:pPr>
        <w:pStyle w:val="Heading4"/>
      </w:pPr>
      <w:bookmarkStart w:id="637" w:name="_Toc11338703"/>
      <w:bookmarkStart w:id="638" w:name="_Toc27587201"/>
      <w:bookmarkStart w:id="639" w:name="_Toc36459264"/>
      <w:bookmarkStart w:id="640" w:name="_Toc45028511"/>
      <w:bookmarkStart w:id="641" w:name="_Toc51870088"/>
      <w:r w:rsidRPr="00D67AB2">
        <w:t>6.2.7.3</w:t>
      </w:r>
      <w:r w:rsidRPr="00D67AB2">
        <w:tab/>
        <w:t>Application Errors</w:t>
      </w:r>
      <w:bookmarkEnd w:id="637"/>
      <w:bookmarkEnd w:id="638"/>
      <w:bookmarkEnd w:id="639"/>
      <w:bookmarkEnd w:id="640"/>
      <w:bookmarkEnd w:id="641"/>
    </w:p>
    <w:p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7F17B2" w:rsidRPr="003C3794" w:rsidRDefault="007F17B2" w:rsidP="003D2068">
            <w:pPr>
              <w:pStyle w:val="TAH"/>
            </w:pPr>
            <w:r w:rsidRPr="00A44DCA">
              <w:t>Description</w:t>
            </w:r>
          </w:p>
        </w:tc>
      </w:tr>
      <w:tr w:rsidR="007F17B2" w:rsidRPr="00D67AB2" w:rsidTr="003D2068">
        <w:trPr>
          <w:jc w:val="center"/>
        </w:trPr>
        <w:tc>
          <w:tcPr>
            <w:tcW w:w="1922" w:type="pct"/>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bookmarkStart w:id="642" w:name="_Hlk521688969"/>
            <w:r w:rsidRPr="00A44DCA">
              <w:t>USER_NOT_FOUND</w:t>
            </w:r>
          </w:p>
        </w:tc>
        <w:tc>
          <w:tcPr>
            <w:tcW w:w="711" w:type="pct"/>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The user does not exist in the HPLMN</w:t>
            </w:r>
          </w:p>
        </w:tc>
      </w:tr>
      <w:bookmarkEnd w:id="642"/>
    </w:tbl>
    <w:p w:rsidR="007F17B2" w:rsidRPr="00D67AB2" w:rsidRDefault="007F17B2" w:rsidP="007F17B2"/>
    <w:p w:rsidR="007F17B2" w:rsidRPr="001F16C3" w:rsidRDefault="007F17B2" w:rsidP="007F17B2">
      <w:pPr>
        <w:pStyle w:val="Heading3"/>
      </w:pPr>
      <w:bookmarkStart w:id="643" w:name="_Toc27587202"/>
      <w:bookmarkStart w:id="644" w:name="_Toc36459265"/>
      <w:bookmarkStart w:id="645" w:name="_Toc45028512"/>
      <w:bookmarkStart w:id="646" w:name="_Toc51870089"/>
      <w:r w:rsidRPr="001F16C3">
        <w:t>6.</w:t>
      </w:r>
      <w:r>
        <w:t>2</w:t>
      </w:r>
      <w:r w:rsidRPr="001F16C3">
        <w:t>.</w:t>
      </w:r>
      <w:r>
        <w:t>8</w:t>
      </w:r>
      <w:r w:rsidRPr="001F16C3">
        <w:tab/>
        <w:t>Security</w:t>
      </w:r>
      <w:bookmarkEnd w:id="643"/>
      <w:bookmarkEnd w:id="644"/>
      <w:bookmarkEnd w:id="645"/>
      <w:bookmarkEnd w:id="646"/>
    </w:p>
    <w:p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rsidR="007F17B2" w:rsidRPr="00D67AB2" w:rsidRDefault="007F17B2" w:rsidP="007F17B2">
      <w:pPr>
        <w:pStyle w:val="Heading3"/>
      </w:pPr>
      <w:bookmarkStart w:id="647" w:name="_Toc11338753"/>
      <w:bookmarkStart w:id="648" w:name="_Toc27587203"/>
      <w:bookmarkStart w:id="649" w:name="_Toc36459266"/>
      <w:bookmarkStart w:id="650" w:name="_Toc45028513"/>
      <w:bookmarkStart w:id="651" w:name="_Toc51870090"/>
      <w:r w:rsidRPr="00D67AB2">
        <w:t>6.</w:t>
      </w:r>
      <w:r>
        <w:t>2</w:t>
      </w:r>
      <w:r w:rsidRPr="00D67AB2">
        <w:t>.</w:t>
      </w:r>
      <w:r>
        <w:t>9</w:t>
      </w:r>
      <w:r w:rsidRPr="00D67AB2">
        <w:tab/>
        <w:t>Feature Negotiation</w:t>
      </w:r>
      <w:bookmarkEnd w:id="647"/>
      <w:bookmarkEnd w:id="648"/>
      <w:bookmarkEnd w:id="649"/>
      <w:bookmarkEnd w:id="650"/>
      <w:bookmarkEnd w:id="651"/>
    </w:p>
    <w:p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Description</w:t>
            </w:r>
          </w:p>
        </w:tc>
      </w:tr>
      <w:tr w:rsidR="007F17B2" w:rsidRPr="00D67AB2" w:rsidTr="003D2068">
        <w:trPr>
          <w:jc w:val="center"/>
        </w:trPr>
        <w:tc>
          <w:tcPr>
            <w:tcW w:w="1529"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rPr>
                <w:rFonts w:cs="Arial"/>
                <w:szCs w:val="18"/>
              </w:rPr>
            </w:pPr>
          </w:p>
        </w:tc>
      </w:tr>
    </w:tbl>
    <w:p w:rsidR="007F17B2" w:rsidRPr="001F16C3" w:rsidRDefault="007F17B2" w:rsidP="001F16C3">
      <w:pPr>
        <w:rPr>
          <w:lang w:eastAsia="zh-CN"/>
        </w:rPr>
      </w:pPr>
    </w:p>
    <w:p w:rsidR="001F16C3" w:rsidRDefault="001F16C3" w:rsidP="001F16C3">
      <w:pPr>
        <w:pStyle w:val="Heading8"/>
      </w:pPr>
      <w:r>
        <w:br w:type="page"/>
      </w:r>
      <w:bookmarkStart w:id="652" w:name="_Toc20120586"/>
      <w:bookmarkStart w:id="653" w:name="_Toc21623464"/>
      <w:bookmarkStart w:id="654" w:name="_Toc27587204"/>
      <w:bookmarkStart w:id="655" w:name="_Toc36459267"/>
      <w:bookmarkStart w:id="656" w:name="_Toc45028514"/>
      <w:bookmarkStart w:id="657" w:name="_Toc51870091"/>
      <w:r>
        <w:lastRenderedPageBreak/>
        <w:t>Annex A (normative):</w:t>
      </w:r>
      <w:r>
        <w:br/>
        <w:t>OpenAPI specification</w:t>
      </w:r>
      <w:bookmarkEnd w:id="652"/>
      <w:bookmarkEnd w:id="653"/>
      <w:bookmarkEnd w:id="654"/>
      <w:bookmarkEnd w:id="655"/>
      <w:bookmarkEnd w:id="656"/>
      <w:bookmarkEnd w:id="657"/>
    </w:p>
    <w:p w:rsidR="001F16C3" w:rsidRPr="001F16C3" w:rsidRDefault="001F16C3" w:rsidP="001F16C3">
      <w:pPr>
        <w:pStyle w:val="Heading2"/>
      </w:pPr>
      <w:bookmarkStart w:id="658" w:name="_Toc20120587"/>
      <w:bookmarkStart w:id="659" w:name="_Toc21623465"/>
      <w:bookmarkStart w:id="660" w:name="_Toc27587205"/>
      <w:bookmarkStart w:id="661" w:name="_Toc36459268"/>
      <w:bookmarkStart w:id="662" w:name="_Toc45028515"/>
      <w:bookmarkStart w:id="663" w:name="_Toc51870092"/>
      <w:r w:rsidRPr="001F16C3">
        <w:t>A.1</w:t>
      </w:r>
      <w:r w:rsidRPr="001F16C3">
        <w:tab/>
        <w:t>General</w:t>
      </w:r>
      <w:bookmarkEnd w:id="658"/>
      <w:bookmarkEnd w:id="659"/>
      <w:bookmarkEnd w:id="660"/>
      <w:bookmarkEnd w:id="661"/>
      <w:bookmarkEnd w:id="662"/>
      <w:bookmarkEnd w:id="663"/>
    </w:p>
    <w:p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rsidR="001F16C3" w:rsidRDefault="001F16C3" w:rsidP="001F16C3">
      <w:r>
        <w:t>This Annex takes precedence when being discrepant to other parts of the specification with respect to the encoding of information elements and methods within the API(s).</w:t>
      </w:r>
    </w:p>
    <w:p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EC3791" w:rsidRDefault="001F16C3" w:rsidP="002F706E">
      <w:pPr>
        <w:rPr>
          <w:lang w:eastAsia="zh-CN"/>
        </w:rPr>
      </w:pPr>
      <w:r>
        <w:t xml:space="preserve">Informative copies of the OpenAPI specification files contained in this 3GPP Technical Specification are available on </w:t>
      </w:r>
      <w:r w:rsidR="006A46B3">
        <w:t>a Git-based repository hosted in ETSI Forge, that uses the GitLab software version control system (see 3GPP TS 29.501 [8] clause 5.3.1 and 3GPP TR 21.900 [20] clause 5B).</w:t>
      </w:r>
    </w:p>
    <w:p w:rsidR="001F16C3" w:rsidRPr="001F16C3" w:rsidRDefault="001F16C3" w:rsidP="001F16C3">
      <w:pPr>
        <w:pStyle w:val="Heading2"/>
      </w:pPr>
      <w:bookmarkStart w:id="664" w:name="_Toc20120588"/>
      <w:bookmarkStart w:id="665" w:name="_Toc21623466"/>
      <w:bookmarkStart w:id="666" w:name="_Toc27587206"/>
      <w:bookmarkStart w:id="667" w:name="_Toc36459269"/>
      <w:bookmarkStart w:id="668" w:name="_Toc45028516"/>
      <w:bookmarkStart w:id="669" w:name="_Toc51870093"/>
      <w:r w:rsidRPr="001F16C3">
        <w:t>A.2</w:t>
      </w:r>
      <w:r w:rsidRPr="001F16C3">
        <w:tab/>
        <w:t>Nud</w:t>
      </w:r>
      <w:r w:rsidRPr="001F16C3">
        <w:rPr>
          <w:lang w:eastAsia="zh-CN"/>
        </w:rPr>
        <w:t>r</w:t>
      </w:r>
      <w:r w:rsidRPr="001F16C3">
        <w:t>_DataRepository API</w:t>
      </w:r>
      <w:bookmarkEnd w:id="664"/>
      <w:bookmarkEnd w:id="665"/>
      <w:bookmarkEnd w:id="666"/>
      <w:bookmarkEnd w:id="667"/>
      <w:bookmarkEnd w:id="668"/>
      <w:bookmarkEnd w:id="669"/>
    </w:p>
    <w:p w:rsidR="001F16C3" w:rsidRPr="001F16C3" w:rsidRDefault="001F16C3" w:rsidP="001F16C3">
      <w:pPr>
        <w:rPr>
          <w:lang w:val="en-US" w:eastAsia="zh-CN"/>
        </w:rPr>
      </w:pPr>
      <w:bookmarkStart w:id="670"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rsidR="001F16C3" w:rsidRDefault="001F16C3" w:rsidP="001F16C3">
      <w:pPr>
        <w:rPr>
          <w:lang w:eastAsia="zh-CN"/>
        </w:rPr>
      </w:pPr>
      <w:r>
        <w:rPr>
          <w:lang w:eastAsia="zh-CN"/>
        </w:rPr>
        <w:t>The OpenAPI file for the Nudr_DataRepository API is defined as follows:</w:t>
      </w:r>
    </w:p>
    <w:p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1F16C3" w:rsidRDefault="001F16C3" w:rsidP="001F16C3">
      <w:pPr>
        <w:pStyle w:val="PL"/>
        <w:rPr>
          <w:lang w:eastAsia="zh-CN"/>
        </w:rPr>
      </w:pPr>
      <w:r>
        <w:t>openapi: 3.0.0</w:t>
      </w:r>
    </w:p>
    <w:p w:rsidR="00211B5D" w:rsidRDefault="00211B5D" w:rsidP="001F16C3">
      <w:pPr>
        <w:pStyle w:val="PL"/>
        <w:rPr>
          <w:lang w:eastAsia="zh-CN"/>
        </w:rPr>
      </w:pPr>
    </w:p>
    <w:p w:rsidR="001F16C3" w:rsidRDefault="001F16C3" w:rsidP="001F16C3">
      <w:pPr>
        <w:pStyle w:val="PL"/>
      </w:pPr>
      <w:r>
        <w:t>info:</w:t>
      </w:r>
    </w:p>
    <w:p w:rsidR="001F16C3" w:rsidRDefault="001F16C3" w:rsidP="001F16C3">
      <w:pPr>
        <w:pStyle w:val="PL"/>
        <w:rPr>
          <w:lang w:eastAsia="zh-CN"/>
        </w:rPr>
      </w:pPr>
      <w:r>
        <w:t xml:space="preserve">  version: 2.</w:t>
      </w:r>
      <w:r w:rsidR="001734B3">
        <w:rPr>
          <w:rFonts w:hint="eastAsia"/>
          <w:lang w:eastAsia="zh-CN"/>
        </w:rPr>
        <w:t>1</w:t>
      </w:r>
      <w:r>
        <w:t>.</w:t>
      </w:r>
      <w:r w:rsidR="001734B3">
        <w:rPr>
          <w:rFonts w:hint="eastAsia"/>
          <w:lang w:eastAsia="zh-CN"/>
        </w:rPr>
        <w:t>1</w:t>
      </w:r>
    </w:p>
    <w:p w:rsidR="001F16C3" w:rsidRDefault="001F16C3" w:rsidP="001F16C3">
      <w:pPr>
        <w:pStyle w:val="PL"/>
      </w:pPr>
      <w:r>
        <w:t xml:space="preserve">  title: 'Nudr_DataRepository API OpenAPI file'</w:t>
      </w:r>
    </w:p>
    <w:p w:rsidR="001F16C3" w:rsidRDefault="001F16C3" w:rsidP="001F16C3">
      <w:pPr>
        <w:pStyle w:val="PL"/>
      </w:pPr>
      <w:r>
        <w:t xml:space="preserve">  description: </w:t>
      </w:r>
      <w:r w:rsidR="00211B5D">
        <w:t>|</w:t>
      </w:r>
    </w:p>
    <w:p w:rsidR="001F16C3" w:rsidRDefault="001F16C3" w:rsidP="001F16C3">
      <w:pPr>
        <w:pStyle w:val="PL"/>
      </w:pPr>
      <w:r>
        <w:t xml:space="preserve">    Unified Data Repository Service.</w:t>
      </w:r>
    </w:p>
    <w:p w:rsidR="001F16C3" w:rsidRDefault="001F16C3" w:rsidP="001F16C3">
      <w:pPr>
        <w:pStyle w:val="PL"/>
      </w:pPr>
      <w:r>
        <w:t xml:space="preserve">    © 20</w:t>
      </w:r>
      <w:r w:rsidR="000F30B1">
        <w:rPr>
          <w:rFonts w:hint="eastAsia"/>
          <w:lang w:eastAsia="zh-CN"/>
        </w:rPr>
        <w:t>20</w:t>
      </w:r>
      <w:r>
        <w:t>, 3GPP Organizational Partners (ARIB, ATIS, CCSA, ETSI, TSDSI, TTA, TTC).</w:t>
      </w:r>
    </w:p>
    <w:p w:rsidR="001F16C3" w:rsidRDefault="001F16C3" w:rsidP="001F16C3">
      <w:pPr>
        <w:pStyle w:val="PL"/>
      </w:pPr>
      <w:r>
        <w:t xml:space="preserve">    All rights reserved.</w:t>
      </w:r>
    </w:p>
    <w:p w:rsidR="00211B5D" w:rsidRDefault="00211B5D" w:rsidP="001F16C3">
      <w:pPr>
        <w:pStyle w:val="PL"/>
        <w:rPr>
          <w:lang w:eastAsia="zh-CN"/>
        </w:rPr>
      </w:pPr>
    </w:p>
    <w:p w:rsidR="001F16C3" w:rsidRDefault="001F16C3" w:rsidP="001F16C3">
      <w:pPr>
        <w:pStyle w:val="PL"/>
      </w:pPr>
      <w:r>
        <w:t>externalDocs:</w:t>
      </w:r>
    </w:p>
    <w:p w:rsidR="001F16C3" w:rsidRDefault="001F16C3" w:rsidP="001F16C3">
      <w:pPr>
        <w:pStyle w:val="PL"/>
      </w:pPr>
      <w:r>
        <w:t xml:space="preserve">  description: 3GPP TS 29.504 V16.</w:t>
      </w:r>
      <w:r w:rsidR="004F67DA">
        <w:rPr>
          <w:rFonts w:hint="eastAsia"/>
          <w:lang w:eastAsia="zh-CN"/>
        </w:rPr>
        <w:t>5</w:t>
      </w:r>
      <w:r>
        <w:t>.0; 5G System; Unified Data Repository Services; Stage 3</w:t>
      </w:r>
    </w:p>
    <w:p w:rsidR="001F16C3" w:rsidRDefault="001F16C3" w:rsidP="001F16C3">
      <w:pPr>
        <w:pStyle w:val="PL"/>
      </w:pPr>
      <w:r>
        <w:t xml:space="preserve">  url: 'http://www.3gpp.org/ftp/Specs/archive/29_series/29.504/'</w:t>
      </w:r>
    </w:p>
    <w:p w:rsidR="00211B5D" w:rsidRDefault="00211B5D" w:rsidP="001F16C3">
      <w:pPr>
        <w:pStyle w:val="PL"/>
        <w:rPr>
          <w:lang w:eastAsia="zh-CN"/>
        </w:rPr>
      </w:pPr>
    </w:p>
    <w:p w:rsidR="001F16C3" w:rsidRDefault="001F16C3" w:rsidP="001F16C3">
      <w:pPr>
        <w:pStyle w:val="PL"/>
      </w:pPr>
      <w:r>
        <w:t>servers:</w:t>
      </w:r>
    </w:p>
    <w:p w:rsidR="001F16C3" w:rsidRDefault="001F16C3" w:rsidP="001F16C3">
      <w:pPr>
        <w:pStyle w:val="PL"/>
      </w:pPr>
      <w:r>
        <w:t xml:space="preserve">  - description: API root</w:t>
      </w:r>
    </w:p>
    <w:p w:rsidR="001F16C3" w:rsidRDefault="001F16C3" w:rsidP="001F16C3">
      <w:pPr>
        <w:pStyle w:val="PL"/>
      </w:pPr>
      <w:r>
        <w:t xml:space="preserve">    url: '{apiRoot}/nudr-dr/v2'</w:t>
      </w:r>
    </w:p>
    <w:p w:rsidR="001F16C3" w:rsidRDefault="001F16C3" w:rsidP="001F16C3">
      <w:pPr>
        <w:pStyle w:val="PL"/>
      </w:pPr>
      <w:r>
        <w:t xml:space="preserve">    variables:</w:t>
      </w:r>
    </w:p>
    <w:p w:rsidR="001F16C3" w:rsidRDefault="001F16C3" w:rsidP="001F16C3">
      <w:pPr>
        <w:pStyle w:val="PL"/>
      </w:pPr>
      <w:r>
        <w:t xml:space="preserve">      apiRoot:</w:t>
      </w:r>
    </w:p>
    <w:p w:rsidR="001F16C3" w:rsidRDefault="001F16C3" w:rsidP="001F16C3">
      <w:pPr>
        <w:pStyle w:val="PL"/>
      </w:pPr>
      <w:r>
        <w:t xml:space="preserve">        default: https://example.com</w:t>
      </w:r>
    </w:p>
    <w:p w:rsidR="00211B5D" w:rsidRDefault="00211B5D" w:rsidP="001F16C3">
      <w:pPr>
        <w:pStyle w:val="PL"/>
        <w:rPr>
          <w:lang w:eastAsia="zh-CN"/>
        </w:rPr>
      </w:pPr>
    </w:p>
    <w:p w:rsidR="001F16C3" w:rsidRDefault="001F16C3" w:rsidP="001F16C3">
      <w:pPr>
        <w:pStyle w:val="PL"/>
      </w:pPr>
      <w:r>
        <w:t>security:</w:t>
      </w:r>
    </w:p>
    <w:p w:rsidR="001F16C3" w:rsidRDefault="001F16C3" w:rsidP="001F16C3">
      <w:pPr>
        <w:pStyle w:val="PL"/>
      </w:pPr>
      <w:r>
        <w:t xml:space="preserve">  - {}</w:t>
      </w:r>
    </w:p>
    <w:p w:rsidR="001F16C3" w:rsidRDefault="001F16C3" w:rsidP="001F16C3">
      <w:pPr>
        <w:pStyle w:val="PL"/>
      </w:pPr>
      <w:r>
        <w:t xml:space="preserve">  - oAuth2ClientCredentials:</w:t>
      </w:r>
    </w:p>
    <w:p w:rsidR="001F16C3" w:rsidRDefault="001F16C3" w:rsidP="001F16C3">
      <w:pPr>
        <w:pStyle w:val="PL"/>
      </w:pPr>
      <w:r>
        <w:t xml:space="preserve">      - nudr-dr</w:t>
      </w:r>
    </w:p>
    <w:p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1F16C3" w:rsidRDefault="001F16C3" w:rsidP="001F16C3">
      <w:pPr>
        <w:pStyle w:val="PL"/>
      </w:pPr>
      <w:r>
        <w:t>paths:</w:t>
      </w:r>
    </w:p>
    <w:p w:rsidR="001F16C3" w:rsidRDefault="001F16C3" w:rsidP="001F16C3">
      <w:pPr>
        <w:pStyle w:val="PL"/>
      </w:pPr>
      <w:r>
        <w:t xml:space="preserve">  /subscription-data/{ueId}/authentication-data</w:t>
      </w:r>
      <w:r>
        <w:rPr>
          <w:lang w:eastAsia="zh-CN"/>
        </w:rPr>
        <w:t>/authentication-subscription</w:t>
      </w:r>
      <w:r>
        <w:t>:</w:t>
      </w:r>
    </w:p>
    <w:p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rsidR="001F16C3" w:rsidRDefault="001F16C3" w:rsidP="001F16C3">
      <w:pPr>
        <w:pStyle w:val="PL"/>
      </w:pPr>
      <w:r>
        <w:t xml:space="preserve">  /subscription-data/{ueId}/authentication-data/authentication-status:</w:t>
      </w:r>
    </w:p>
    <w:p w:rsidR="001F16C3" w:rsidRDefault="001F16C3" w:rsidP="001F16C3">
      <w:pPr>
        <w:pStyle w:val="PL"/>
      </w:pPr>
      <w:r>
        <w:lastRenderedPageBreak/>
        <w:t xml:space="preserve">    $ref: 'TS29505_Subscription_Data.yaml#/paths/~1subscription-data~1%7BueId%7D~1authentication-data~1authentication-status'</w:t>
      </w:r>
    </w:p>
    <w:p w:rsidR="001F16C3" w:rsidRDefault="001F16C3" w:rsidP="001F16C3">
      <w:pPr>
        <w:pStyle w:val="PL"/>
      </w:pPr>
      <w:r>
        <w:t xml:space="preserve">  /subscription-data/{ueId}/ue-update-confirmation-data/sor-data:</w:t>
      </w:r>
    </w:p>
    <w:p w:rsidR="001F16C3" w:rsidRDefault="001F16C3" w:rsidP="001F16C3">
      <w:pPr>
        <w:pStyle w:val="PL"/>
        <w:rPr>
          <w:lang w:eastAsia="zh-CN"/>
        </w:rPr>
      </w:pPr>
      <w:r>
        <w:t xml:space="preserve">    $ref: 'TS29505_Subscription_Data.yaml#/paths/~1subscription-data~1%7BueId%7D~1ue-update-confirmation-data~1sor-data'</w:t>
      </w:r>
    </w:p>
    <w:p w:rsidR="001F16C3" w:rsidRDefault="001F16C3" w:rsidP="001F16C3">
      <w:pPr>
        <w:pStyle w:val="PL"/>
      </w:pPr>
      <w:r>
        <w:t xml:space="preserve">  /subscription-data/{ueId}/ue-update-confirmation-data/upu-data:</w:t>
      </w:r>
    </w:p>
    <w:p w:rsidR="001F16C3" w:rsidRDefault="001F16C3" w:rsidP="001F16C3">
      <w:pPr>
        <w:pStyle w:val="PL"/>
        <w:rPr>
          <w:lang w:eastAsia="zh-CN"/>
        </w:rPr>
      </w:pPr>
      <w:r>
        <w:t xml:space="preserve">    $ref: 'TS29505_Subscription_Data.yaml#/paths/~1subscription-data~1%7BueId%7D~1ue-update-confirmation-data~1upu-data'</w:t>
      </w:r>
    </w:p>
    <w:p w:rsidR="001F16C3" w:rsidRDefault="001F16C3" w:rsidP="001F16C3">
      <w:pPr>
        <w:pStyle w:val="PL"/>
      </w:pPr>
      <w:r>
        <w:t xml:space="preserve">  /subscription-data/{ueId}/ue-update-confirmation-data/subscribed-cag:</w:t>
      </w:r>
    </w:p>
    <w:p w:rsidR="001F16C3" w:rsidRDefault="001F16C3" w:rsidP="001F16C3">
      <w:pPr>
        <w:pStyle w:val="PL"/>
        <w:rPr>
          <w:lang w:eastAsia="zh-CN"/>
        </w:rPr>
      </w:pPr>
      <w:r>
        <w:t xml:space="preserve">    $ref: 'TS29505_Subscription_Data.yaml#/paths/~1subscription-data~1%7BueId%7D~1ue-update-confirmation-data~1subscribed-cag'</w:t>
      </w:r>
    </w:p>
    <w:p w:rsidR="001F16C3" w:rsidRDefault="001F16C3" w:rsidP="001F16C3">
      <w:pPr>
        <w:pStyle w:val="PL"/>
      </w:pPr>
      <w:r>
        <w:t xml:space="preserve">  /subscription-data/{ueId}/ue-update-confirmation-data/subscribed-snssais:</w:t>
      </w:r>
    </w:p>
    <w:p w:rsidR="001F16C3" w:rsidRDefault="001F16C3" w:rsidP="001F16C3">
      <w:pPr>
        <w:pStyle w:val="PL"/>
        <w:rPr>
          <w:lang w:eastAsia="zh-CN"/>
        </w:rPr>
      </w:pPr>
      <w:r>
        <w:t xml:space="preserve">    $ref: 'TS29505_Subscription_Data.yaml#/paths/~1subscription-data~1%7BueId%7D~1ue-update-confirmation-data~1subscribed-snssais'</w:t>
      </w:r>
    </w:p>
    <w:p w:rsidR="001F16C3" w:rsidRDefault="001F16C3" w:rsidP="001F16C3">
      <w:pPr>
        <w:pStyle w:val="PL"/>
      </w:pPr>
      <w:r>
        <w:t xml:space="preserve">  /subscription-data/{ueId}/{servingPlmnId}/provisioned-data:</w:t>
      </w:r>
    </w:p>
    <w:p w:rsidR="001F16C3" w:rsidRDefault="001F16C3" w:rsidP="001F16C3">
      <w:pPr>
        <w:pStyle w:val="PL"/>
        <w:rPr>
          <w:lang w:eastAsia="zh-CN"/>
        </w:rPr>
      </w:pPr>
      <w:r>
        <w:t xml:space="preserve">    $ref: 'TS29505_Subscription_Data.yaml#/paths/~1subscription-data~1%7BueId%7D~1%7BservingPlmnId%7D~1provisioned-data'</w:t>
      </w:r>
    </w:p>
    <w:p w:rsidR="001F16C3" w:rsidRDefault="001F16C3" w:rsidP="001F16C3">
      <w:pPr>
        <w:pStyle w:val="PL"/>
      </w:pPr>
      <w:r>
        <w:rPr>
          <w:lang w:val="fr-FR"/>
        </w:rPr>
        <w:t xml:space="preserve">  /subscription-data/{ueId}/{servingPlmnId}/provisioned</w:t>
      </w:r>
      <w:r>
        <w:t>-data/am-data: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w:t>
      </w:r>
      <w:bookmarkStart w:id="671" w:name="_Hlk522743760"/>
      <w:r>
        <w:rPr>
          <w:rFonts w:ascii="Courier New" w:hAnsi="Courier New"/>
          <w:noProof/>
          <w:sz w:val="16"/>
          <w:lang w:val="fr-FR"/>
        </w:rPr>
        <w:t>TS29505_Subscription_Data.yaml</w:t>
      </w:r>
      <w:bookmarkEnd w:id="671"/>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rsidR="001F16C3" w:rsidRDefault="001F16C3" w:rsidP="001F16C3">
      <w:pPr>
        <w:pStyle w:val="PL"/>
      </w:pPr>
      <w:r>
        <w:t xml:space="preserve">  /subscription-data/{ueId}/{servingPlmnId}/provisioned-data/smf-selection-subscription-data: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rsidR="001F16C3" w:rsidRDefault="001F16C3" w:rsidP="001F16C3">
      <w:pPr>
        <w:pStyle w:val="PL"/>
      </w:pPr>
      <w:r>
        <w:t xml:space="preserve">  /subscription-data/{ueId}/{servingPlmnId}/provisioned-data/sm-data: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rsidR="00EB5E47" w:rsidRDefault="00EB5E47" w:rsidP="00EB5E47">
      <w:pPr>
        <w:pStyle w:val="PL"/>
      </w:pPr>
      <w:r>
        <w:t xml:space="preserve">  /subscription-data/{ueId}/{servingPlmnId}/provisioned-data/</w:t>
      </w:r>
      <w:r>
        <w:rPr>
          <w:lang w:val="fr-FR"/>
        </w:rPr>
        <w:t>lcs-bca-data</w:t>
      </w:r>
      <w:r>
        <w:t>:</w:t>
      </w:r>
    </w:p>
    <w:p w:rsidR="00EB5E47" w:rsidRPr="00EB5E47" w:rsidRDefault="00EB5E47"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~1provisioned-data~1lcs-bca-data'</w:t>
      </w:r>
    </w:p>
    <w:p w:rsidR="001F16C3" w:rsidRDefault="001F16C3" w:rsidP="001F16C3">
      <w:pPr>
        <w:pStyle w:val="PL"/>
      </w:pPr>
      <w:r>
        <w:t xml:space="preserve">  /subscription-data/{ueId}/context-data:</w:t>
      </w:r>
    </w:p>
    <w:p w:rsidR="001F16C3" w:rsidRDefault="001F16C3" w:rsidP="001F16C3">
      <w:pPr>
        <w:pStyle w:val="PL"/>
        <w:rPr>
          <w:lang w:eastAsia="zh-CN"/>
        </w:rPr>
      </w:pPr>
      <w:r>
        <w:rPr>
          <w:lang w:val="fr-FR"/>
        </w:rPr>
        <w:t xml:space="preserve">    $ref: 'TS29505_Subscription_Data.yaml#/paths/~1subscription-data~1%7BueId%7D~1context-data'</w:t>
      </w:r>
    </w:p>
    <w:p w:rsidR="001F16C3" w:rsidRDefault="001F16C3" w:rsidP="001F16C3">
      <w:pPr>
        <w:pStyle w:val="PL"/>
      </w:pPr>
      <w:r>
        <w:t xml:space="preserve">  /subscription-data/{ueId}/context-data/amf-3gpp-access: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rsidR="001F16C3" w:rsidRDefault="001F16C3" w:rsidP="001F16C3">
      <w:pPr>
        <w:pStyle w:val="PL"/>
      </w:pPr>
      <w:r>
        <w:t xml:space="preserve">  /subscription-data/{ueId}/context-data/amf-non-3gpp-access: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rsidR="001F16C3" w:rsidRDefault="001F16C3" w:rsidP="001F16C3">
      <w:pPr>
        <w:pStyle w:val="PL"/>
      </w:pPr>
      <w:r>
        <w:t xml:space="preserve">  /subscription-data/{ueId}/context-data/smf-registrations: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rsidR="001F16C3" w:rsidRDefault="001F16C3" w:rsidP="001F16C3">
      <w:pPr>
        <w:pStyle w:val="PL"/>
      </w:pPr>
      <w:r>
        <w:t xml:space="preserve">  /subscription-data/{ueId}/context-data/smf-registrations/{pduSessionId}: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rsidR="001F16C3" w:rsidRDefault="001F16C3" w:rsidP="001F16C3">
      <w:pPr>
        <w:pStyle w:val="PL"/>
      </w:pPr>
      <w:r>
        <w:t xml:space="preserve">  /subscription-data/{ueId}/operator-specific-data: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rsidR="001F16C3" w:rsidRDefault="001F16C3" w:rsidP="001F16C3">
      <w:pPr>
        <w:pStyle w:val="PL"/>
      </w:pPr>
      <w:r>
        <w:t xml:space="preserve">  /subscription-data/{ueId}/context-data/smsf-3gpp-access: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rsidR="001F16C3" w:rsidRDefault="001F16C3" w:rsidP="001F16C3">
      <w:pPr>
        <w:pStyle w:val="PL"/>
      </w:pPr>
      <w:r>
        <w:t xml:space="preserve">  /subscription-data/{ueId}/context-data/smsf-non-3gpp-access:</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rsidR="00E84044" w:rsidRDefault="00E84044" w:rsidP="00E84044">
      <w:pPr>
        <w:pStyle w:val="PL"/>
      </w:pPr>
      <w:r>
        <w:t xml:space="preserve">  /subscription-data/{ueId}/context-data/location:</w:t>
      </w:r>
    </w:p>
    <w:p w:rsidR="00E84044" w:rsidRPr="00E84044" w:rsidRDefault="00E84044"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context-data~1location'</w:t>
      </w:r>
    </w:p>
    <w:p w:rsidR="00A9468F" w:rsidRDefault="00A9468F" w:rsidP="00A9468F">
      <w:pPr>
        <w:pStyle w:val="PL"/>
      </w:pPr>
      <w:r>
        <w:t xml:space="preserve">  /subscription-data/{ueId}/context-data/ip-sm-gw:</w:t>
      </w:r>
    </w:p>
    <w:p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context-data~1ip-sm-gw'</w:t>
      </w:r>
    </w:p>
    <w:p w:rsidR="00A9468F" w:rsidRDefault="00A9468F" w:rsidP="00A9468F">
      <w:pPr>
        <w:pStyle w:val="PL"/>
      </w:pPr>
      <w:r>
        <w:t xml:space="preserve">  /subscription-data/{ueId}/context-data/mwd:</w:t>
      </w:r>
    </w:p>
    <w:p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context-data~1mwd'</w:t>
      </w:r>
    </w:p>
    <w:p w:rsidR="001F16C3" w:rsidRDefault="001F16C3" w:rsidP="001F16C3">
      <w:pPr>
        <w:pStyle w:val="PL"/>
      </w:pPr>
      <w:r>
        <w:t xml:space="preserve">  /subscription-data/{ueId}/{servingPlmnId}/provisioned-data/sms-mng-data: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rsidR="001F16C3" w:rsidRDefault="001F16C3" w:rsidP="001F16C3">
      <w:pPr>
        <w:pStyle w:val="PL"/>
      </w:pPr>
      <w:r>
        <w:t xml:space="preserve">  /subscription-data/{ueId}/{servingPlmnId}/provisioned-data/sms-data: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rsidR="00AD446B" w:rsidRDefault="00AD446B" w:rsidP="00AD446B">
      <w:pPr>
        <w:pStyle w:val="PL"/>
      </w:pPr>
      <w:r>
        <w:t xml:space="preserve">  /subscription-data/{ueId}/lcs-privacy-data:</w:t>
      </w:r>
    </w:p>
    <w:p w:rsidR="00650B15" w:rsidRDefault="00AD446B" w:rsidP="00650B15">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~1lcs-privacy-data'</w:t>
      </w:r>
    </w:p>
    <w:p w:rsidR="00650B15" w:rsidRDefault="00650B15" w:rsidP="00650B15">
      <w:pPr>
        <w:pStyle w:val="PL"/>
      </w:pPr>
      <w:r>
        <w:t xml:space="preserve">  /subscription-data/{ueId}/lcs-mo-data:</w:t>
      </w:r>
    </w:p>
    <w:p w:rsidR="00AD446B" w:rsidRPr="008F3CA6" w:rsidRDefault="00650B15" w:rsidP="00650B15">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~1lcs-mo-data'</w:t>
      </w:r>
    </w:p>
    <w:p w:rsidR="001F16C3" w:rsidRDefault="001F16C3" w:rsidP="001F16C3">
      <w:pPr>
        <w:pStyle w:val="PL"/>
      </w:pPr>
      <w:r>
        <w:t xml:space="preserve">  /subscription-data/{ueId}/pp-data: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rsidR="001F16C3" w:rsidRDefault="001F16C3" w:rsidP="001F16C3">
      <w:pPr>
        <w:pStyle w:val="PL"/>
      </w:pPr>
      <w:r>
        <w:t xml:space="preserve">  /subscription-data/{ueId}/context-data/ee-subscriptions:</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rsidR="001F16C3" w:rsidRDefault="001F16C3" w:rsidP="001F16C3">
      <w:pPr>
        <w:pStyle w:val="PL"/>
      </w:pPr>
      <w:r>
        <w:t xml:space="preserve">  /subscription-data/{ueId}/context-data/ee-subscriptions/{subsId}:</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rsidR="001F16C3" w:rsidRDefault="001F16C3" w:rsidP="001F16C3">
      <w:pPr>
        <w:pStyle w:val="PL"/>
        <w:rPr>
          <w:lang w:val="fr-FR"/>
        </w:rPr>
      </w:pPr>
      <w:r>
        <w:rPr>
          <w:lang w:val="fr-FR"/>
        </w:rPr>
        <w:lastRenderedPageBreak/>
        <w:t xml:space="preserve">  /subscription-data/{ueId}/context-data/ee-subscriptions/{subsId}/amf-subscriptions:</w:t>
      </w:r>
    </w:p>
    <w:p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rsidR="001F16C3" w:rsidRDefault="001F16C3" w:rsidP="001F16C3">
      <w:pPr>
        <w:pStyle w:val="PL"/>
        <w:rPr>
          <w:lang w:val="fr-FR"/>
        </w:rPr>
      </w:pPr>
      <w:r>
        <w:rPr>
          <w:lang w:val="fr-FR"/>
        </w:rPr>
        <w:t xml:space="preserve">  /subscription-data/group-data/{ueGroupId}/ee-subscriptions:</w:t>
      </w:r>
    </w:p>
    <w:p w:rsidR="001F16C3" w:rsidRDefault="001F16C3" w:rsidP="001F16C3">
      <w:pPr>
        <w:pStyle w:val="PL"/>
        <w:rPr>
          <w:lang w:val="fr-FR"/>
        </w:rPr>
      </w:pPr>
      <w:r>
        <w:rPr>
          <w:lang w:val="fr-FR"/>
        </w:rPr>
        <w:t xml:space="preserve">    $ref: 'TS29505_Subscription_Data.yaml#/paths/~1subscription-data~1group-data~1%7BueGroupId%7D~1ee-subscriptions'</w:t>
      </w:r>
    </w:p>
    <w:p w:rsidR="001F16C3" w:rsidRDefault="001F16C3" w:rsidP="001F16C3">
      <w:pPr>
        <w:pStyle w:val="PL"/>
        <w:rPr>
          <w:lang w:val="fr-FR"/>
        </w:rPr>
      </w:pPr>
      <w:r>
        <w:rPr>
          <w:lang w:val="fr-FR"/>
        </w:rPr>
        <w:t xml:space="preserve">  /subscription-data/group-data/{ueGroupId}/ee-subscriptions/{subsId}:</w:t>
      </w:r>
    </w:p>
    <w:p w:rsidR="001F16C3" w:rsidRDefault="001F16C3" w:rsidP="001F16C3">
      <w:pPr>
        <w:pStyle w:val="PL"/>
        <w:rPr>
          <w:lang w:val="fr-FR"/>
        </w:rPr>
      </w:pPr>
      <w:r>
        <w:rPr>
          <w:lang w:val="fr-FR"/>
        </w:rPr>
        <w:t xml:space="preserve">    $ref: 'TS29505_Subscription_Data.yaml#/paths/~1subscription-data~1group-data~1%7BueGroupId%7D~1ee-subscriptions~1%7BsubsId%7D'</w:t>
      </w:r>
    </w:p>
    <w:p w:rsidR="001F16C3" w:rsidRDefault="001F16C3" w:rsidP="001F16C3">
      <w:pPr>
        <w:pStyle w:val="PL"/>
        <w:rPr>
          <w:lang w:val="fr-FR"/>
        </w:rPr>
      </w:pPr>
      <w:r>
        <w:rPr>
          <w:lang w:val="fr-FR"/>
        </w:rPr>
        <w:t xml:space="preserve">  /subscription-data/group-data/5g-vn-groups:</w:t>
      </w:r>
    </w:p>
    <w:p w:rsidR="001F16C3" w:rsidRDefault="001F16C3" w:rsidP="001F16C3">
      <w:pPr>
        <w:pStyle w:val="PL"/>
        <w:rPr>
          <w:lang w:val="fr-FR"/>
        </w:rPr>
      </w:pPr>
      <w:r>
        <w:rPr>
          <w:lang w:val="fr-FR"/>
        </w:rPr>
        <w:t xml:space="preserve">    $ref: 'TS29505_Subscription_Data.yaml#/paths/~1subscription-data~1group-data~15g-vn-groups'</w:t>
      </w:r>
    </w:p>
    <w:p w:rsidR="001F16C3" w:rsidRDefault="001F16C3" w:rsidP="001F16C3">
      <w:pPr>
        <w:pStyle w:val="PL"/>
        <w:rPr>
          <w:lang w:val="fr-FR"/>
        </w:rPr>
      </w:pPr>
      <w:r>
        <w:rPr>
          <w:lang w:val="fr-FR"/>
        </w:rPr>
        <w:t xml:space="preserve">  /subscription-data/group-data/5g-vn-groups/{externalGroupId}:</w:t>
      </w:r>
    </w:p>
    <w:p w:rsidR="001F16C3" w:rsidRDefault="001F16C3" w:rsidP="001F16C3">
      <w:pPr>
        <w:pStyle w:val="PL"/>
        <w:rPr>
          <w:lang w:val="fr-FR" w:eastAsia="zh-CN"/>
        </w:rPr>
      </w:pPr>
      <w:r>
        <w:rPr>
          <w:lang w:val="fr-FR"/>
        </w:rPr>
        <w:t xml:space="preserve">    $ref: 'TS29505_Subscription_Data.yaml#/paths/~1subscription-data~1group-data~15g-vn-groups~1%7BexternalGroupId%7D'</w:t>
      </w:r>
    </w:p>
    <w:p w:rsidR="001F16C3" w:rsidRDefault="001F16C3" w:rsidP="001F16C3">
      <w:pPr>
        <w:pStyle w:val="PL"/>
        <w:rPr>
          <w:lang w:val="fr-FR"/>
        </w:rPr>
      </w:pPr>
      <w:r>
        <w:rPr>
          <w:lang w:val="fr-FR"/>
        </w:rPr>
        <w:t xml:space="preserve">  /subscription-data/{ueId}/ee-profile-data:</w:t>
      </w:r>
    </w:p>
    <w:p w:rsidR="001F16C3" w:rsidRDefault="001F16C3" w:rsidP="001F16C3">
      <w:pPr>
        <w:pStyle w:val="PL"/>
        <w:rPr>
          <w:lang w:val="fr-FR" w:eastAsia="zh-CN"/>
        </w:rPr>
      </w:pPr>
      <w:r>
        <w:rPr>
          <w:lang w:val="fr-FR"/>
        </w:rPr>
        <w:t xml:space="preserve">    $ref: 'TS29505_Subscription_Data.yaml#/paths/~1subscription-data~1%7BueId%7D~1ee-profile-data'</w:t>
      </w:r>
    </w:p>
    <w:p w:rsidR="001F16C3" w:rsidRDefault="001F16C3" w:rsidP="001F16C3">
      <w:pPr>
        <w:pStyle w:val="PL"/>
      </w:pPr>
      <w:r>
        <w:t xml:space="preserve">  /subscription-data/{ueId}/context-data/sdm-subscriptions:</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rsidR="001F16C3" w:rsidRDefault="001F16C3" w:rsidP="001F16C3">
      <w:pPr>
        <w:pStyle w:val="PL"/>
      </w:pPr>
      <w:r>
        <w:t xml:space="preserve">  /subscription-data/{ueId}/context-data/sdm-subscriptions/{subsId}:</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rsidR="001F16C3" w:rsidRDefault="001F16C3" w:rsidP="001F16C3">
      <w:pPr>
        <w:pStyle w:val="PL"/>
        <w:rPr>
          <w:lang w:val="fr-FR"/>
        </w:rPr>
      </w:pPr>
      <w:r>
        <w:rPr>
          <w:lang w:val="fr-FR"/>
        </w:rPr>
        <w:t xml:space="preserve">  /subscription-data/shared-data:</w:t>
      </w:r>
    </w:p>
    <w:p w:rsidR="001F16C3" w:rsidRDefault="001F16C3" w:rsidP="001F16C3">
      <w:pPr>
        <w:pStyle w:val="PL"/>
        <w:rPr>
          <w:lang w:val="fr-FR" w:eastAsia="zh-CN"/>
        </w:rPr>
      </w:pPr>
      <w:r>
        <w:rPr>
          <w:lang w:val="fr-FR"/>
        </w:rPr>
        <w:t xml:space="preserve">    $ref: 'TS29505_Subscription_Data.yaml#/paths/~1subscription-data~1shared-data'</w:t>
      </w:r>
    </w:p>
    <w:p w:rsidR="001F16C3" w:rsidRDefault="001F16C3" w:rsidP="001F16C3">
      <w:pPr>
        <w:pStyle w:val="PL"/>
      </w:pPr>
      <w:r>
        <w:t xml:space="preserve">  /subscription-data/subs-to-notify:</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'TS29505_Subscription_Data.yaml#/paths/~1subscription-data~1subs-to-notify'</w:t>
      </w:r>
    </w:p>
    <w:p w:rsidR="001F16C3" w:rsidRDefault="001F16C3" w:rsidP="001F16C3">
      <w:pPr>
        <w:pStyle w:val="PL"/>
      </w:pPr>
      <w:r>
        <w:t xml:space="preserve">  /subscription-data/subs-to-</w:t>
      </w:r>
      <w:r>
        <w:rPr>
          <w:lang w:eastAsia="zh-CN"/>
        </w:rPr>
        <w:t>n</w:t>
      </w:r>
      <w:r>
        <w:t>otify/{subsId}: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rsidR="001F16C3" w:rsidRDefault="001F16C3" w:rsidP="001F16C3">
      <w:pPr>
        <w:pStyle w:val="PL"/>
      </w:pPr>
      <w:r>
        <w:t xml:space="preserve">  /subscription-data/{ueId}/{servingPlmnId}/provisioned-data/trace-data: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/subscription-data/{ueId}/identity-data: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'TS29505_Subscription_Data.yaml#/paths/~1subscription-data~1%7BueId%7D~1identity-data'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/subscription-data/{ueId}/operator-determined-barring-data: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'TS29505_Subscription_Data.yaml#/paths/~1subscription-data~1%7BueId%7D~1operator-determined-barring-data'</w:t>
      </w:r>
    </w:p>
    <w:p w:rsidR="00912B88" w:rsidRPr="005446A7" w:rsidRDefault="00912B88" w:rsidP="00912B88">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BC5D67">
        <w:rPr>
          <w:rFonts w:ascii="Courier New" w:hAnsi="Courier New"/>
          <w:noProof/>
          <w:sz w:val="16"/>
          <w:lang w:val="fr-FR"/>
        </w:rPr>
        <w:t>nidd-authorization-data</w:t>
      </w:r>
      <w:r w:rsidRPr="005446A7">
        <w:rPr>
          <w:rFonts w:ascii="Courier New" w:hAnsi="Courier New"/>
          <w:noProof/>
          <w:sz w:val="16"/>
          <w:lang w:val="fr-FR"/>
        </w:rPr>
        <w:t>:</w:t>
      </w:r>
    </w:p>
    <w:p w:rsidR="00912B88" w:rsidRDefault="00912B88"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BC5D67">
        <w:rPr>
          <w:rFonts w:ascii="Courier New" w:hAnsi="Courier New"/>
          <w:noProof/>
          <w:sz w:val="16"/>
          <w:lang w:val="fr-FR"/>
        </w:rPr>
        <w:t>nidd-authorization-data</w:t>
      </w:r>
      <w:r w:rsidRPr="005446A7">
        <w:rPr>
          <w:rFonts w:ascii="Courier New" w:hAnsi="Courier New"/>
          <w:noProof/>
          <w:sz w:val="16"/>
          <w:lang w:val="fr-FR"/>
        </w:rPr>
        <w:t>'</w:t>
      </w:r>
    </w:p>
    <w:p w:rsidR="005016C5" w:rsidRDefault="005016C5" w:rsidP="005016C5">
      <w:pPr>
        <w:spacing w:after="0"/>
        <w:rPr>
          <w:rFonts w:ascii="Courier New" w:hAnsi="Courier New"/>
          <w:noProof/>
          <w:sz w:val="16"/>
          <w:lang w:val="fr-FR"/>
        </w:rPr>
      </w:pPr>
      <w:r>
        <w:rPr>
          <w:rFonts w:ascii="Courier New" w:hAnsi="Courier New"/>
          <w:noProof/>
          <w:sz w:val="16"/>
          <w:lang w:val="fr-FR"/>
        </w:rPr>
        <w:t xml:space="preserve">  /subscription-data/{ueId}/v2x-data:</w:t>
      </w:r>
    </w:p>
    <w:p w:rsidR="005016C5" w:rsidRPr="00812E02" w:rsidRDefault="005016C5" w:rsidP="005016C5">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'TS29505_Subscription_Data.yaml#/paths/~1subscription-data~1%7BueId%7D~1v2x-data'</w:t>
      </w:r>
    </w:p>
    <w:p w:rsidR="00432273" w:rsidRPr="005446A7" w:rsidRDefault="00432273" w:rsidP="00432273">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F81B96">
        <w:rPr>
          <w:rFonts w:ascii="Courier New" w:hAnsi="Courier New"/>
          <w:noProof/>
          <w:sz w:val="16"/>
          <w:lang w:val="fr-FR"/>
        </w:rPr>
        <w:t>coverage-restriction-data</w:t>
      </w:r>
      <w:r w:rsidRPr="005446A7">
        <w:rPr>
          <w:rFonts w:ascii="Courier New" w:hAnsi="Courier New"/>
          <w:noProof/>
          <w:sz w:val="16"/>
          <w:lang w:val="fr-FR"/>
        </w:rPr>
        <w:t>:</w:t>
      </w:r>
    </w:p>
    <w:p w:rsidR="00432273" w:rsidRPr="00432273" w:rsidRDefault="00432273"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F81B96">
        <w:rPr>
          <w:rFonts w:ascii="Courier New" w:hAnsi="Courier New"/>
          <w:noProof/>
          <w:sz w:val="16"/>
          <w:lang w:val="fr-FR"/>
        </w:rPr>
        <w:t>coverage-restriction-data</w:t>
      </w:r>
      <w:r w:rsidRPr="005446A7">
        <w:rPr>
          <w:rFonts w:ascii="Courier New" w:hAnsi="Courier New"/>
          <w:noProof/>
          <w:sz w:val="16"/>
          <w:lang w:val="fr-FR"/>
        </w:rPr>
        <w:t>'</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/subscription-data/group-data/group-identifiers:</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'TS29505_Subscription_Data.yaml#/paths/~1subscription-data~1group-data~1group-identifiers'</w:t>
      </w:r>
    </w:p>
    <w:p w:rsidR="001F16C3" w:rsidRDefault="001F16C3" w:rsidP="001F16C3">
      <w:pPr>
        <w:pStyle w:val="PL"/>
      </w:pPr>
      <w:r>
        <w:t xml:space="preserve">  /policy-data/</w:t>
      </w:r>
      <w:r>
        <w:rPr>
          <w:lang w:eastAsia="zh-CN"/>
        </w:rPr>
        <w:t>ues/</w:t>
      </w:r>
      <w:r>
        <w:t>{ueId}/am-data: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rsidR="001F16C3" w:rsidRDefault="001F16C3" w:rsidP="001F16C3">
      <w:pPr>
        <w:pStyle w:val="PL"/>
      </w:pPr>
      <w:r>
        <w:t xml:space="preserve">  /policy-data/</w:t>
      </w:r>
      <w:r>
        <w:rPr>
          <w:lang w:eastAsia="zh-CN"/>
        </w:rPr>
        <w:t>ues/</w:t>
      </w:r>
      <w:r>
        <w:t>{ueId</w:t>
      </w:r>
      <w:r>
        <w:rPr>
          <w:lang w:val="fr-FR"/>
        </w:rPr>
        <w:t>}/ue-policy-set:</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rsidR="001F16C3" w:rsidRDefault="001F16C3" w:rsidP="001F16C3">
      <w:pPr>
        <w:pStyle w:val="PL"/>
      </w:pPr>
      <w:r>
        <w:t xml:space="preserve">  /policy-data/</w:t>
      </w:r>
      <w:r>
        <w:rPr>
          <w:lang w:eastAsia="zh-CN"/>
        </w:rPr>
        <w:t>ues/</w:t>
      </w:r>
      <w:r>
        <w:t>{ueId</w:t>
      </w:r>
      <w:r>
        <w:rPr>
          <w:lang w:val="fr-FR"/>
        </w:rPr>
        <w:t>}/sm-data: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rsidR="001F16C3" w:rsidRDefault="001F16C3" w:rsidP="001F16C3">
      <w:pPr>
        <w:pStyle w:val="PL"/>
      </w:pPr>
      <w:r>
        <w:t xml:space="preserve">  /policy-data/</w:t>
      </w:r>
      <w:r>
        <w:rPr>
          <w:lang w:eastAsia="zh-CN"/>
        </w:rPr>
        <w:t>ues/</w:t>
      </w:r>
      <w:r>
        <w:t>{ueId</w:t>
      </w:r>
      <w:r>
        <w:rPr>
          <w:lang w:val="fr-FR"/>
        </w:rPr>
        <w:t>}/sm-data/{usageMonId}: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rsidR="001F16C3" w:rsidRDefault="001F16C3" w:rsidP="001F16C3">
      <w:pPr>
        <w:pStyle w:val="PL"/>
      </w:pPr>
      <w:r>
        <w:t xml:space="preserve">  /policy-data/sponsor-connectivity-data/{sponsorId}: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rsidR="001F16C3" w:rsidRDefault="001F16C3" w:rsidP="001F16C3">
      <w:pPr>
        <w:pStyle w:val="PL"/>
      </w:pPr>
      <w:r>
        <w:t xml:space="preserve">  /policy-data/bdt</w:t>
      </w:r>
      <w:r>
        <w:rPr>
          <w:lang w:val="fr-FR"/>
        </w:rPr>
        <w:t>-data:</w:t>
      </w:r>
    </w:p>
    <w:p w:rsidR="001F16C3" w:rsidRDefault="001F16C3" w:rsidP="001F16C3">
      <w:pPr>
        <w:pStyle w:val="PL"/>
      </w:pPr>
      <w:r>
        <w:rPr>
          <w:lang w:val="fr-FR"/>
        </w:rPr>
        <w:t xml:space="preserve">    $ref: 'TS29519_Policy_Data.</w:t>
      </w:r>
      <w:r>
        <w:t>yaml#/</w:t>
      </w:r>
      <w:r>
        <w:rPr>
          <w:lang w:val="fr-FR"/>
        </w:rPr>
        <w:t>paths/~1</w:t>
      </w:r>
      <w:r>
        <w:t>policy-data~1bdt-data'</w:t>
      </w:r>
    </w:p>
    <w:p w:rsidR="001F16C3" w:rsidRDefault="001F16C3" w:rsidP="001F16C3">
      <w:pPr>
        <w:pStyle w:val="PL"/>
      </w:pPr>
      <w:r>
        <w:t xml:space="preserve">  /policy-data/bdt-data/{bdtReferenceId}:</w:t>
      </w:r>
    </w:p>
    <w:p w:rsidR="001F16C3" w:rsidRDefault="001F16C3" w:rsidP="001F16C3">
      <w:pPr>
        <w:pStyle w:val="PL"/>
        <w:rPr>
          <w:lang w:val="fr-FR"/>
        </w:rPr>
      </w:pPr>
      <w:r>
        <w:rPr>
          <w:lang w:val="fr-FR"/>
        </w:rPr>
        <w:t xml:space="preserve">    $ref: 'TS29519_Policy_Data.yaml#/paths/~1policy-data~1bdt-data~1%7BbdtReferenceId%7D'</w:t>
      </w:r>
    </w:p>
    <w:p w:rsidR="001F16C3" w:rsidRDefault="001F16C3" w:rsidP="001F16C3">
      <w:pPr>
        <w:pStyle w:val="PL"/>
      </w:pPr>
      <w:r>
        <w:t xml:space="preserve">  /policy-data/subs-to-notify:</w:t>
      </w:r>
    </w:p>
    <w:p w:rsidR="001F16C3" w:rsidRDefault="001F16C3" w:rsidP="001F16C3">
      <w:pPr>
        <w:pStyle w:val="PL"/>
        <w:rPr>
          <w:lang w:val="fr-FR"/>
        </w:rPr>
      </w:pPr>
      <w:r>
        <w:rPr>
          <w:lang w:val="fr-FR"/>
        </w:rPr>
        <w:t xml:space="preserve">    $ref: 'TS29519_Policy_Data.yaml#/paths/~1policy-data~1subs-to-notify'</w:t>
      </w:r>
    </w:p>
    <w:p w:rsidR="001F16C3" w:rsidRDefault="001F16C3" w:rsidP="001F16C3">
      <w:pPr>
        <w:pStyle w:val="PL"/>
      </w:pPr>
      <w:r>
        <w:t xml:space="preserve">  /policy-data/subs-to-notify/{subsId}:</w:t>
      </w:r>
    </w:p>
    <w:p w:rsidR="001F16C3" w:rsidRDefault="001F16C3" w:rsidP="001F16C3">
      <w:pPr>
        <w:pStyle w:val="PL"/>
        <w:rPr>
          <w:lang w:val="fr-FR"/>
        </w:rPr>
      </w:pPr>
      <w:r>
        <w:rPr>
          <w:lang w:val="fr-FR"/>
        </w:rPr>
        <w:t xml:space="preserve">    $ref: 'TS29519_Policy_Data.yaml#/paths/~1policy-data~1subs-to-notify~1%7BsubsId%7D'</w:t>
      </w:r>
    </w:p>
    <w:p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rsidR="001F16C3" w:rsidRDefault="001F16C3" w:rsidP="001F16C3">
      <w:pPr>
        <w:pStyle w:val="PL"/>
      </w:pPr>
      <w:r>
        <w:t xml:space="preserve">  /application-data/pfds:</w:t>
      </w:r>
    </w:p>
    <w:p w:rsidR="001F16C3" w:rsidRDefault="001F16C3" w:rsidP="001F16C3">
      <w:pPr>
        <w:pStyle w:val="PL"/>
        <w:rPr>
          <w:lang w:val="fr-FR"/>
        </w:rPr>
      </w:pPr>
      <w:r>
        <w:rPr>
          <w:lang w:val="fr-FR"/>
        </w:rPr>
        <w:t xml:space="preserve">    $ref: 'TS29519_Application_Data.yaml#/paths/~1application-data~1pfds'</w:t>
      </w:r>
    </w:p>
    <w:p w:rsidR="001F16C3" w:rsidRDefault="001F16C3" w:rsidP="001F16C3">
      <w:pPr>
        <w:pStyle w:val="PL"/>
      </w:pPr>
      <w:r>
        <w:t xml:space="preserve">  /application-data/pfds/{app</w:t>
      </w:r>
      <w:r>
        <w:rPr>
          <w:lang w:eastAsia="zh-CN"/>
        </w:rPr>
        <w:t>Id</w:t>
      </w:r>
      <w:r>
        <w:t>}:</w:t>
      </w:r>
    </w:p>
    <w:p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rsidR="001F16C3" w:rsidRDefault="001F16C3" w:rsidP="001F16C3">
      <w:pPr>
        <w:pStyle w:val="PL"/>
      </w:pPr>
      <w:r>
        <w:t xml:space="preserve">  /application-data/influenceData:</w:t>
      </w:r>
    </w:p>
    <w:p w:rsidR="001F16C3" w:rsidRDefault="001F16C3" w:rsidP="001F16C3">
      <w:pPr>
        <w:pStyle w:val="PL"/>
        <w:rPr>
          <w:lang w:val="fr-FR"/>
        </w:rPr>
      </w:pPr>
      <w:r>
        <w:rPr>
          <w:lang w:val="fr-FR"/>
        </w:rPr>
        <w:t xml:space="preserve">    $ref: 'TS29519_Application_Data.yaml#/paths/~1application-data~1</w:t>
      </w:r>
      <w:r>
        <w:t>influenceData</w:t>
      </w:r>
      <w:r>
        <w:rPr>
          <w:lang w:val="fr-FR"/>
        </w:rPr>
        <w:t>'</w:t>
      </w:r>
    </w:p>
    <w:p w:rsidR="001F16C3" w:rsidRDefault="001F16C3" w:rsidP="001F16C3">
      <w:pPr>
        <w:pStyle w:val="PL"/>
      </w:pPr>
      <w:r>
        <w:t xml:space="preserve">  /application-data/influenceData/{influenceId}:</w:t>
      </w:r>
    </w:p>
    <w:p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rsidR="001F16C3" w:rsidRDefault="001F16C3" w:rsidP="001F16C3">
      <w:pPr>
        <w:pStyle w:val="PL"/>
      </w:pPr>
      <w:r>
        <w:t xml:space="preserve">  /policy-data/plmns/{plmnId</w:t>
      </w:r>
      <w:r>
        <w:rPr>
          <w:lang w:val="fr-FR"/>
        </w:rPr>
        <w:t>}/ue-policy-set:</w:t>
      </w:r>
    </w:p>
    <w:p w:rsidR="001F16C3" w:rsidRDefault="001F16C3" w:rsidP="001F16C3">
      <w:pPr>
        <w:pStyle w:val="PL"/>
        <w:rPr>
          <w:lang w:val="fr-FR" w:eastAsia="zh-CN"/>
        </w:rPr>
      </w:pPr>
      <w:r>
        <w:rPr>
          <w:lang w:val="fr-FR"/>
        </w:rPr>
        <w:lastRenderedPageBreak/>
        <w:t xml:space="preserve">    $ref: 'TS29519_Policy_Data.yaml#/paths/~1policy-data</w:t>
      </w:r>
      <w:r>
        <w:t>~1plmns~1%7BplmnId%7D</w:t>
      </w:r>
      <w:r>
        <w:rPr>
          <w:lang w:val="fr-FR"/>
        </w:rPr>
        <w:t>~1ue-policy-set'</w:t>
      </w:r>
    </w:p>
    <w:p w:rsidR="002A465C" w:rsidRDefault="002A465C" w:rsidP="002A465C">
      <w:pPr>
        <w:pStyle w:val="PL"/>
      </w:pPr>
      <w:r>
        <w:t xml:space="preserve">  /application-data/bdtPolicyData:</w:t>
      </w:r>
    </w:p>
    <w:p w:rsidR="002A465C" w:rsidRDefault="002A465C" w:rsidP="002A465C">
      <w:pPr>
        <w:pStyle w:val="PL"/>
        <w:rPr>
          <w:lang w:val="fr-FR"/>
        </w:rPr>
      </w:pPr>
      <w:r>
        <w:rPr>
          <w:lang w:val="fr-FR"/>
        </w:rPr>
        <w:t xml:space="preserve">    $ref: 'TS29519_Application_Data.yaml#/paths/~1application-data~1</w:t>
      </w:r>
      <w:r>
        <w:t>bdtPolicyData</w:t>
      </w:r>
      <w:r>
        <w:rPr>
          <w:lang w:val="fr-FR"/>
        </w:rPr>
        <w:t>'</w:t>
      </w:r>
    </w:p>
    <w:p w:rsidR="002A465C" w:rsidRDefault="002A465C" w:rsidP="002A465C">
      <w:pPr>
        <w:pStyle w:val="PL"/>
      </w:pPr>
      <w:r>
        <w:t xml:space="preserve">  /application-data/bdtPolicyData/{bdtPolicyId}:</w:t>
      </w:r>
    </w:p>
    <w:p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rsidR="002A465C" w:rsidRDefault="002A465C" w:rsidP="002A465C">
      <w:pPr>
        <w:pStyle w:val="PL"/>
      </w:pPr>
      <w:r>
        <w:t xml:space="preserve">  /application-data/iptvConfigData:</w:t>
      </w:r>
    </w:p>
    <w:p w:rsidR="002A465C" w:rsidRDefault="002A465C" w:rsidP="002A465C">
      <w:pPr>
        <w:pStyle w:val="PL"/>
        <w:rPr>
          <w:lang w:val="fr-FR"/>
        </w:rPr>
      </w:pPr>
      <w:r>
        <w:rPr>
          <w:lang w:val="fr-FR"/>
        </w:rPr>
        <w:t xml:space="preserve">    $ref: 'TS29519_Application_Data.yaml#/paths/~1application-data~1</w:t>
      </w:r>
      <w:r>
        <w:t>iptvConfigData</w:t>
      </w:r>
      <w:r>
        <w:rPr>
          <w:lang w:val="fr-FR"/>
        </w:rPr>
        <w:t>'</w:t>
      </w:r>
    </w:p>
    <w:p w:rsidR="002A465C" w:rsidRDefault="002A465C" w:rsidP="002A465C">
      <w:pPr>
        <w:pStyle w:val="PL"/>
      </w:pPr>
      <w:r>
        <w:t xml:space="preserve">  /application-data/iptvConfigData/{configurationId}:</w:t>
      </w:r>
    </w:p>
    <w:p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rsidR="001F16C3" w:rsidRDefault="001F16C3" w:rsidP="001F16C3">
      <w:pPr>
        <w:pStyle w:val="PL"/>
      </w:pPr>
      <w:r>
        <w:t xml:space="preserve">  /application-data/influenceData/subs</w:t>
      </w:r>
      <w:r>
        <w:rPr>
          <w:lang w:eastAsia="zh-CN"/>
        </w:rPr>
        <w:t>-to-notify</w:t>
      </w:r>
      <w:r>
        <w:t>:</w:t>
      </w:r>
    </w:p>
    <w:p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rsidR="001F16C3" w:rsidRDefault="001F16C3" w:rsidP="001F16C3">
      <w:pPr>
        <w:pStyle w:val="PL"/>
      </w:pPr>
      <w:r>
        <w:t xml:space="preserve">  /application-data/influenceData/subs</w:t>
      </w:r>
      <w:r>
        <w:rPr>
          <w:lang w:eastAsia="zh-CN"/>
        </w:rPr>
        <w:t>-to-notify</w:t>
      </w:r>
      <w:r>
        <w:t>/{subscriptionId}:</w:t>
      </w:r>
    </w:p>
    <w:p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rsidR="00B653B2" w:rsidRDefault="00B653B2" w:rsidP="00B653B2">
      <w:pPr>
        <w:pStyle w:val="PL"/>
      </w:pPr>
      <w:r>
        <w:t xml:space="preserve">  /application-data/subs</w:t>
      </w:r>
      <w:r>
        <w:rPr>
          <w:lang w:eastAsia="zh-CN"/>
        </w:rPr>
        <w:t>-to-notify</w:t>
      </w:r>
      <w:r>
        <w:t>:</w:t>
      </w:r>
    </w:p>
    <w:p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rsidR="00B653B2" w:rsidRDefault="00B653B2" w:rsidP="00B653B2">
      <w:pPr>
        <w:pStyle w:val="PL"/>
      </w:pPr>
      <w:r>
        <w:t xml:space="preserve">  /application-data/subs</w:t>
      </w:r>
      <w:r>
        <w:rPr>
          <w:lang w:eastAsia="zh-CN"/>
        </w:rPr>
        <w:t>-to-notify</w:t>
      </w:r>
      <w:r>
        <w:t>/{subsId}:</w:t>
      </w:r>
    </w:p>
    <w:p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rsidR="001F16C3" w:rsidRDefault="001F16C3" w:rsidP="001F16C3">
      <w:pPr>
        <w:pStyle w:val="PL"/>
      </w:pPr>
      <w:r>
        <w:t xml:space="preserve">  /exposure-data/{ueId}/access-and-mobility-data:</w:t>
      </w:r>
    </w:p>
    <w:p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rsidR="001F16C3" w:rsidRDefault="001F16C3" w:rsidP="001F16C3">
      <w:pPr>
        <w:pStyle w:val="PL"/>
      </w:pPr>
      <w:r>
        <w:t xml:space="preserve">  /exposure-data/{ueId}/session-management-data/{pduSessionId}:</w:t>
      </w:r>
    </w:p>
    <w:p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rsidR="001F16C3" w:rsidRDefault="001F16C3" w:rsidP="001F16C3">
      <w:pPr>
        <w:pStyle w:val="PL"/>
      </w:pPr>
      <w:r>
        <w:t xml:space="preserve">  /exposure-data/subs-to-notify:</w:t>
      </w:r>
    </w:p>
    <w:p w:rsidR="001F16C3" w:rsidRDefault="001F16C3" w:rsidP="001F16C3">
      <w:pPr>
        <w:pStyle w:val="PL"/>
        <w:rPr>
          <w:lang w:val="fr-FR"/>
        </w:rPr>
      </w:pPr>
      <w:r>
        <w:rPr>
          <w:lang w:val="fr-FR"/>
        </w:rPr>
        <w:t xml:space="preserve">    $ref: 'TS29519_Exposure_Data.yaml#/paths/~1</w:t>
      </w:r>
      <w:r>
        <w:t>exposure</w:t>
      </w:r>
      <w:r>
        <w:rPr>
          <w:lang w:val="fr-FR"/>
        </w:rPr>
        <w:t>-data~1subs-to-notify'</w:t>
      </w:r>
    </w:p>
    <w:p w:rsidR="001F16C3" w:rsidRDefault="001F16C3" w:rsidP="001F16C3">
      <w:pPr>
        <w:pStyle w:val="PL"/>
      </w:pPr>
      <w:r>
        <w:t xml:space="preserve">  /exposure-data/subs-to-notify/{subId}:</w:t>
      </w:r>
    </w:p>
    <w:p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1F16C3" w:rsidRDefault="001F16C3" w:rsidP="001F16C3">
      <w:pPr>
        <w:pStyle w:val="PL"/>
      </w:pPr>
      <w:r>
        <w:t>components:</w:t>
      </w:r>
    </w:p>
    <w:p w:rsidR="001F16C3" w:rsidRDefault="001F16C3" w:rsidP="001F16C3">
      <w:pPr>
        <w:pStyle w:val="PL"/>
      </w:pPr>
      <w:r>
        <w:t xml:space="preserve">  securitySchemes:</w:t>
      </w:r>
    </w:p>
    <w:p w:rsidR="001F16C3" w:rsidRDefault="001F16C3" w:rsidP="001F16C3">
      <w:pPr>
        <w:pStyle w:val="PL"/>
      </w:pPr>
      <w:r>
        <w:t xml:space="preserve">    oAuth2ClientCredentials:</w:t>
      </w:r>
    </w:p>
    <w:p w:rsidR="001F16C3" w:rsidRDefault="001F16C3" w:rsidP="001F16C3">
      <w:pPr>
        <w:pStyle w:val="PL"/>
      </w:pPr>
      <w:r>
        <w:t xml:space="preserve">      type: oauth2</w:t>
      </w:r>
    </w:p>
    <w:p w:rsidR="001F16C3" w:rsidRDefault="001F16C3" w:rsidP="001F16C3">
      <w:pPr>
        <w:pStyle w:val="PL"/>
      </w:pPr>
      <w:r>
        <w:t xml:space="preserve">      flows:</w:t>
      </w:r>
    </w:p>
    <w:p w:rsidR="001F16C3" w:rsidRDefault="001F16C3" w:rsidP="001F16C3">
      <w:pPr>
        <w:pStyle w:val="PL"/>
      </w:pPr>
      <w:r>
        <w:t xml:space="preserve">        clientCredentials:</w:t>
      </w:r>
    </w:p>
    <w:p w:rsidR="001F16C3" w:rsidRDefault="001F16C3" w:rsidP="001F16C3">
      <w:pPr>
        <w:pStyle w:val="PL"/>
      </w:pPr>
      <w:r>
        <w:t xml:space="preserve">          tokenUrl: '{nrfApiRoot}/oauth2/token'</w:t>
      </w:r>
    </w:p>
    <w:p w:rsidR="001F16C3" w:rsidRDefault="001F16C3" w:rsidP="001F16C3">
      <w:pPr>
        <w:pStyle w:val="PL"/>
        <w:rPr>
          <w:lang w:eastAsia="zh-CN"/>
        </w:rPr>
      </w:pPr>
      <w:r>
        <w:t xml:space="preserve">          scopes:</w:t>
      </w:r>
    </w:p>
    <w:p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rsidR="00141418" w:rsidRDefault="00585E1D" w:rsidP="00141418">
      <w:pPr>
        <w:pStyle w:val="PL"/>
      </w:pPr>
      <w:r w:rsidRPr="00585E1D">
        <w:t xml:space="preserve">            nudr-dr:subscription-data:authentication-subscription:modify: Access to update the AuthenticationSubscription resource of the SubscriptionData data set</w:t>
      </w:r>
    </w:p>
    <w:p w:rsidR="00141418" w:rsidRPr="00141418" w:rsidRDefault="00141418" w:rsidP="001F16C3">
      <w:pPr>
        <w:pStyle w:val="PL"/>
        <w:rPr>
          <w:lang w:eastAsia="zh-CN"/>
        </w:rPr>
      </w:pPr>
    </w:p>
    <w:p w:rsidR="00CB37F9" w:rsidRDefault="00CB37F9" w:rsidP="00CB37F9">
      <w:pPr>
        <w:rPr>
          <w:lang w:eastAsia="zh-CN"/>
        </w:rPr>
      </w:pPr>
    </w:p>
    <w:p w:rsidR="004477F5" w:rsidRPr="001F16C3" w:rsidRDefault="004477F5" w:rsidP="004477F5">
      <w:pPr>
        <w:pStyle w:val="Heading2"/>
      </w:pPr>
      <w:bookmarkStart w:id="672" w:name="_Toc27587207"/>
      <w:bookmarkStart w:id="673" w:name="_Toc36459270"/>
      <w:bookmarkStart w:id="674" w:name="_Toc45028517"/>
      <w:bookmarkStart w:id="675" w:name="_Toc51870094"/>
      <w:r w:rsidRPr="001F16C3">
        <w:t>A.</w:t>
      </w:r>
      <w:r>
        <w:t>3</w:t>
      </w:r>
      <w:r w:rsidRPr="001F16C3">
        <w:tab/>
        <w:t>Nud</w:t>
      </w:r>
      <w:r w:rsidRPr="001F16C3">
        <w:rPr>
          <w:lang w:eastAsia="zh-CN"/>
        </w:rPr>
        <w:t>r</w:t>
      </w:r>
      <w:r w:rsidRPr="001F16C3">
        <w:t>_</w:t>
      </w:r>
      <w:r>
        <w:t>GroupIDmap</w:t>
      </w:r>
      <w:r w:rsidRPr="001F16C3">
        <w:t xml:space="preserve"> API</w:t>
      </w:r>
      <w:bookmarkEnd w:id="672"/>
      <w:bookmarkEnd w:id="673"/>
      <w:bookmarkEnd w:id="674"/>
      <w:bookmarkEnd w:id="675"/>
    </w:p>
    <w:p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4477F5" w:rsidRDefault="004477F5" w:rsidP="004477F5">
      <w:pPr>
        <w:pStyle w:val="PL"/>
      </w:pPr>
      <w:r>
        <w:t>openapi: 3.0.0</w:t>
      </w:r>
    </w:p>
    <w:p w:rsidR="004477F5" w:rsidRDefault="004477F5" w:rsidP="004477F5">
      <w:pPr>
        <w:pStyle w:val="PL"/>
        <w:rPr>
          <w:lang w:eastAsia="zh-CN"/>
        </w:rPr>
      </w:pPr>
    </w:p>
    <w:p w:rsidR="004477F5" w:rsidRDefault="004477F5" w:rsidP="004477F5">
      <w:pPr>
        <w:pStyle w:val="PL"/>
      </w:pPr>
      <w:r>
        <w:t>info:</w:t>
      </w:r>
    </w:p>
    <w:p w:rsidR="004477F5" w:rsidRDefault="004477F5" w:rsidP="004477F5">
      <w:pPr>
        <w:pStyle w:val="PL"/>
        <w:rPr>
          <w:lang w:eastAsia="zh-CN"/>
        </w:rPr>
      </w:pPr>
      <w:r>
        <w:t xml:space="preserve">  version: 1.0.0</w:t>
      </w:r>
    </w:p>
    <w:p w:rsidR="004477F5" w:rsidRDefault="004477F5" w:rsidP="004477F5">
      <w:pPr>
        <w:pStyle w:val="PL"/>
      </w:pPr>
      <w:r>
        <w:t xml:space="preserve">  title: 'Nudr_GroupIDmap'</w:t>
      </w:r>
    </w:p>
    <w:p w:rsidR="004477F5" w:rsidRDefault="004477F5" w:rsidP="004477F5">
      <w:pPr>
        <w:pStyle w:val="PL"/>
        <w:rPr>
          <w:lang w:eastAsia="zh-CN"/>
        </w:rPr>
      </w:pPr>
      <w:r>
        <w:t xml:space="preserve">  description: </w:t>
      </w:r>
      <w:r>
        <w:rPr>
          <w:rFonts w:hint="eastAsia"/>
          <w:lang w:eastAsia="zh-CN"/>
        </w:rPr>
        <w:t>|</w:t>
      </w:r>
    </w:p>
    <w:p w:rsidR="004477F5" w:rsidRDefault="004477F5" w:rsidP="004477F5">
      <w:pPr>
        <w:pStyle w:val="PL"/>
      </w:pPr>
      <w:r>
        <w:t xml:space="preserve">    Unified Data Repository Service for NF-Group ID retrieval.</w:t>
      </w:r>
    </w:p>
    <w:p w:rsidR="004477F5" w:rsidRDefault="004477F5" w:rsidP="004477F5">
      <w:pPr>
        <w:pStyle w:val="PL"/>
      </w:pPr>
      <w:r>
        <w:t xml:space="preserve">    © 20</w:t>
      </w:r>
      <w:r w:rsidR="000F30B1">
        <w:rPr>
          <w:rFonts w:hint="eastAsia"/>
          <w:lang w:eastAsia="zh-CN"/>
        </w:rPr>
        <w:t>20</w:t>
      </w:r>
      <w:r>
        <w:t>, 3GPP Organizational Partners (ARIB, ATIS, CCSA, ETSI, TSDSI, TTA, TTC).</w:t>
      </w:r>
    </w:p>
    <w:p w:rsidR="004477F5" w:rsidRDefault="004477F5" w:rsidP="004477F5">
      <w:pPr>
        <w:pStyle w:val="PL"/>
      </w:pPr>
      <w:r>
        <w:t xml:space="preserve">    All rights reserved.</w:t>
      </w:r>
    </w:p>
    <w:p w:rsidR="004477F5" w:rsidRDefault="004477F5" w:rsidP="004477F5">
      <w:pPr>
        <w:pStyle w:val="PL"/>
        <w:rPr>
          <w:lang w:eastAsia="zh-CN"/>
        </w:rPr>
      </w:pPr>
    </w:p>
    <w:p w:rsidR="004477F5" w:rsidRDefault="004477F5" w:rsidP="004477F5">
      <w:pPr>
        <w:pStyle w:val="PL"/>
      </w:pPr>
      <w:r>
        <w:t>externalDocs:</w:t>
      </w:r>
    </w:p>
    <w:p w:rsidR="004477F5" w:rsidRDefault="004477F5" w:rsidP="004477F5">
      <w:pPr>
        <w:pStyle w:val="PL"/>
      </w:pPr>
      <w:r>
        <w:t xml:space="preserve">  description: 3GPP TS 29.504 V16.</w:t>
      </w:r>
      <w:r w:rsidR="00B521F2">
        <w:rPr>
          <w:rFonts w:hint="eastAsia"/>
          <w:lang w:eastAsia="zh-CN"/>
        </w:rPr>
        <w:t>4</w:t>
      </w:r>
      <w:r>
        <w:t>.0; 5G System; Unified Data Repository Services; Stage 3</w:t>
      </w:r>
    </w:p>
    <w:p w:rsidR="004477F5" w:rsidRDefault="004477F5" w:rsidP="004477F5">
      <w:pPr>
        <w:pStyle w:val="PL"/>
      </w:pPr>
      <w:r>
        <w:t xml:space="preserve">  url: 'http://www.3gpp.org/ftp/Specs/archive/29_series/29.504/'</w:t>
      </w:r>
    </w:p>
    <w:p w:rsidR="004477F5" w:rsidRDefault="004477F5" w:rsidP="004477F5">
      <w:pPr>
        <w:pStyle w:val="PL"/>
        <w:rPr>
          <w:lang w:eastAsia="zh-CN"/>
        </w:rPr>
      </w:pPr>
    </w:p>
    <w:p w:rsidR="004477F5" w:rsidRDefault="004477F5" w:rsidP="004477F5">
      <w:pPr>
        <w:pStyle w:val="PL"/>
      </w:pPr>
      <w:r>
        <w:t>servers:</w:t>
      </w:r>
    </w:p>
    <w:p w:rsidR="004477F5" w:rsidRDefault="004477F5" w:rsidP="004477F5">
      <w:pPr>
        <w:pStyle w:val="PL"/>
        <w:rPr>
          <w:lang w:eastAsia="zh-CN"/>
        </w:rPr>
      </w:pPr>
      <w:r>
        <w:t xml:space="preserve">  - description: API root</w:t>
      </w:r>
    </w:p>
    <w:p w:rsidR="004477F5" w:rsidRDefault="004477F5" w:rsidP="004477F5">
      <w:pPr>
        <w:pStyle w:val="PL"/>
      </w:pPr>
      <w:r>
        <w:t xml:space="preserve">    url: '{apiRoot}/nudr-group-id-map/v1'</w:t>
      </w:r>
    </w:p>
    <w:p w:rsidR="004477F5" w:rsidRDefault="004477F5" w:rsidP="004477F5">
      <w:pPr>
        <w:pStyle w:val="PL"/>
      </w:pPr>
      <w:r>
        <w:t xml:space="preserve">    variables:</w:t>
      </w:r>
    </w:p>
    <w:p w:rsidR="004477F5" w:rsidRDefault="004477F5" w:rsidP="004477F5">
      <w:pPr>
        <w:pStyle w:val="PL"/>
      </w:pPr>
      <w:r>
        <w:t xml:space="preserve">      apiRoot:</w:t>
      </w:r>
    </w:p>
    <w:p w:rsidR="004477F5" w:rsidRDefault="004477F5" w:rsidP="004477F5">
      <w:pPr>
        <w:pStyle w:val="PL"/>
      </w:pPr>
      <w:r>
        <w:t xml:space="preserve">        default: https://example.com</w:t>
      </w:r>
    </w:p>
    <w:p w:rsidR="00912B88" w:rsidRDefault="00912B88" w:rsidP="004477F5">
      <w:pPr>
        <w:pStyle w:val="PL"/>
        <w:rPr>
          <w:lang w:eastAsia="zh-CN"/>
        </w:rPr>
      </w:pPr>
    </w:p>
    <w:p w:rsidR="004477F5" w:rsidRDefault="004477F5" w:rsidP="004477F5">
      <w:pPr>
        <w:pStyle w:val="PL"/>
      </w:pPr>
      <w:r>
        <w:t>security:</w:t>
      </w:r>
    </w:p>
    <w:p w:rsidR="004477F5" w:rsidRDefault="004477F5" w:rsidP="004477F5">
      <w:pPr>
        <w:pStyle w:val="PL"/>
      </w:pPr>
      <w:r>
        <w:t xml:space="preserve">  - {}</w:t>
      </w:r>
    </w:p>
    <w:p w:rsidR="004477F5" w:rsidRDefault="004477F5" w:rsidP="004477F5">
      <w:pPr>
        <w:pStyle w:val="PL"/>
      </w:pPr>
      <w:r>
        <w:t xml:space="preserve">  - oAuth2ClientCredentials:</w:t>
      </w:r>
    </w:p>
    <w:p w:rsidR="004477F5" w:rsidRDefault="004477F5" w:rsidP="004477F5">
      <w:pPr>
        <w:pStyle w:val="PL"/>
      </w:pPr>
      <w:r>
        <w:t xml:space="preserve">      - nudr-group-id-map</w:t>
      </w:r>
    </w:p>
    <w:p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4477F5" w:rsidRDefault="004477F5" w:rsidP="004477F5">
      <w:pPr>
        <w:pStyle w:val="PL"/>
      </w:pPr>
      <w:r>
        <w:t>paths:</w:t>
      </w:r>
    </w:p>
    <w:p w:rsidR="004477F5" w:rsidRDefault="004477F5" w:rsidP="004477F5">
      <w:pPr>
        <w:pStyle w:val="PL"/>
      </w:pPr>
      <w:r>
        <w:t xml:space="preserve">  /nf-group-ids:</w:t>
      </w:r>
    </w:p>
    <w:p w:rsidR="004477F5" w:rsidRDefault="004477F5" w:rsidP="004477F5">
      <w:pPr>
        <w:pStyle w:val="PL"/>
        <w:rPr>
          <w:lang w:eastAsia="zh-CN"/>
        </w:rPr>
      </w:pPr>
      <w:r>
        <w:lastRenderedPageBreak/>
        <w:t xml:space="preserve">    get:</w:t>
      </w:r>
    </w:p>
    <w:p w:rsidR="004477F5" w:rsidRPr="002857AD" w:rsidRDefault="004477F5" w:rsidP="004477F5">
      <w:pPr>
        <w:pStyle w:val="PL"/>
      </w:pPr>
      <w:r w:rsidRPr="002857AD">
        <w:t xml:space="preserve">      summary: Retrieves </w:t>
      </w:r>
      <w:r>
        <w:t>NF-Group IDs for provided Subscriber and NF types</w:t>
      </w:r>
    </w:p>
    <w:p w:rsidR="004477F5" w:rsidRPr="002857AD" w:rsidRDefault="004477F5" w:rsidP="004477F5">
      <w:pPr>
        <w:pStyle w:val="PL"/>
      </w:pPr>
      <w:r w:rsidRPr="002857AD">
        <w:t xml:space="preserve">      operationId: Get</w:t>
      </w:r>
      <w:r>
        <w:t>NfGroupIDs</w:t>
      </w:r>
    </w:p>
    <w:p w:rsidR="004477F5" w:rsidRPr="002857AD" w:rsidRDefault="004477F5" w:rsidP="004477F5">
      <w:pPr>
        <w:pStyle w:val="PL"/>
      </w:pPr>
      <w:r w:rsidRPr="002857AD">
        <w:t xml:space="preserve">      tags:</w:t>
      </w:r>
    </w:p>
    <w:p w:rsidR="004477F5" w:rsidRPr="002857AD" w:rsidRDefault="004477F5" w:rsidP="004477F5">
      <w:pPr>
        <w:pStyle w:val="PL"/>
      </w:pPr>
      <w:r w:rsidRPr="002857AD">
        <w:t xml:space="preserve">        - NF </w:t>
      </w:r>
      <w:r>
        <w:t>Group IDs</w:t>
      </w:r>
      <w:r w:rsidRPr="002857AD">
        <w:t xml:space="preserve"> (</w:t>
      </w:r>
      <w:r>
        <w:t>Document</w:t>
      </w:r>
      <w:r w:rsidRPr="002857AD">
        <w:t>)</w:t>
      </w:r>
    </w:p>
    <w:p w:rsidR="004477F5" w:rsidRPr="002857AD" w:rsidRDefault="004477F5" w:rsidP="004477F5">
      <w:pPr>
        <w:pStyle w:val="PL"/>
      </w:pPr>
      <w:r w:rsidRPr="002857AD">
        <w:t xml:space="preserve">      parameters:</w:t>
      </w:r>
    </w:p>
    <w:p w:rsidR="004477F5" w:rsidRPr="002857AD" w:rsidRDefault="004477F5" w:rsidP="004477F5">
      <w:pPr>
        <w:pStyle w:val="PL"/>
      </w:pPr>
      <w:r w:rsidRPr="002857AD">
        <w:t xml:space="preserve">        - name: nf-type</w:t>
      </w:r>
    </w:p>
    <w:p w:rsidR="004477F5" w:rsidRPr="002857AD" w:rsidRDefault="004477F5" w:rsidP="004477F5">
      <w:pPr>
        <w:pStyle w:val="PL"/>
      </w:pPr>
      <w:r w:rsidRPr="002857AD">
        <w:t xml:space="preserve">          in: query</w:t>
      </w:r>
    </w:p>
    <w:p w:rsidR="004477F5" w:rsidRPr="002857AD" w:rsidRDefault="004477F5" w:rsidP="004477F5">
      <w:pPr>
        <w:pStyle w:val="PL"/>
      </w:pPr>
      <w:r w:rsidRPr="002857AD">
        <w:t xml:space="preserve">          description: Type of NF</w:t>
      </w:r>
    </w:p>
    <w:p w:rsidR="004477F5" w:rsidRPr="002857AD" w:rsidRDefault="004477F5" w:rsidP="004477F5">
      <w:pPr>
        <w:pStyle w:val="PL"/>
      </w:pPr>
      <w:r w:rsidRPr="002857AD">
        <w:t xml:space="preserve">          required: </w:t>
      </w:r>
      <w:r>
        <w:t>true</w:t>
      </w:r>
    </w:p>
    <w:p w:rsidR="004477F5" w:rsidRDefault="004477F5" w:rsidP="004477F5">
      <w:pPr>
        <w:pStyle w:val="PL"/>
      </w:pPr>
      <w:r w:rsidRPr="002857AD">
        <w:t xml:space="preserve">          </w:t>
      </w:r>
      <w:r>
        <w:t>style: form</w:t>
      </w:r>
    </w:p>
    <w:p w:rsidR="004477F5" w:rsidRDefault="004477F5" w:rsidP="004477F5">
      <w:pPr>
        <w:pStyle w:val="PL"/>
      </w:pPr>
      <w:r>
        <w:t xml:space="preserve">          explode: false</w:t>
      </w:r>
    </w:p>
    <w:p w:rsidR="004477F5" w:rsidRPr="002857AD" w:rsidRDefault="004477F5" w:rsidP="004477F5">
      <w:pPr>
        <w:pStyle w:val="PL"/>
      </w:pPr>
      <w:r>
        <w:t xml:space="preserve">          </w:t>
      </w:r>
      <w:r w:rsidRPr="002857AD">
        <w:t>schema:</w:t>
      </w:r>
    </w:p>
    <w:p w:rsidR="004477F5" w:rsidRDefault="004477F5" w:rsidP="004477F5">
      <w:pPr>
        <w:pStyle w:val="PL"/>
      </w:pPr>
      <w:r w:rsidRPr="002857AD">
        <w:t xml:space="preserve">            </w:t>
      </w:r>
      <w:r>
        <w:t>type: array</w:t>
      </w:r>
    </w:p>
    <w:p w:rsidR="004477F5" w:rsidRDefault="004477F5" w:rsidP="004477F5">
      <w:pPr>
        <w:pStyle w:val="PL"/>
      </w:pPr>
      <w:r>
        <w:t xml:space="preserve">            items:</w:t>
      </w:r>
    </w:p>
    <w:p w:rsidR="004477F5" w:rsidRDefault="004477F5" w:rsidP="004477F5">
      <w:pPr>
        <w:pStyle w:val="PL"/>
      </w:pPr>
      <w:r>
        <w:t xml:space="preserve">              </w:t>
      </w:r>
      <w:r w:rsidRPr="002857AD">
        <w:t>$ref: '</w:t>
      </w:r>
      <w:r>
        <w:t>TS29510_Nnrf_NFManagement.yaml</w:t>
      </w:r>
      <w:r w:rsidRPr="002857AD">
        <w:t>#/components/schemas/NFType'</w:t>
      </w:r>
    </w:p>
    <w:p w:rsidR="004477F5" w:rsidRDefault="004477F5" w:rsidP="004477F5">
      <w:pPr>
        <w:pStyle w:val="PL"/>
      </w:pPr>
      <w:r>
        <w:t xml:space="preserve">            minItems: 1</w:t>
      </w:r>
    </w:p>
    <w:p w:rsidR="004477F5" w:rsidRPr="00D67AB2" w:rsidRDefault="004477F5" w:rsidP="004477F5">
      <w:pPr>
        <w:pStyle w:val="PL"/>
      </w:pPr>
      <w:r w:rsidRPr="00D67AB2">
        <w:t xml:space="preserve">        - name: </w:t>
      </w:r>
      <w:r>
        <w:t>subscriberId</w:t>
      </w:r>
    </w:p>
    <w:p w:rsidR="004477F5" w:rsidRPr="00D67AB2" w:rsidRDefault="004477F5" w:rsidP="004477F5">
      <w:pPr>
        <w:pStyle w:val="PL"/>
      </w:pPr>
      <w:r w:rsidRPr="00D67AB2">
        <w:t xml:space="preserve">          in: </w:t>
      </w:r>
      <w:r>
        <w:t>query</w:t>
      </w:r>
    </w:p>
    <w:p w:rsidR="004477F5" w:rsidRPr="00D67AB2" w:rsidRDefault="004477F5" w:rsidP="004477F5">
      <w:pPr>
        <w:pStyle w:val="PL"/>
      </w:pPr>
      <w:r w:rsidRPr="00D67AB2">
        <w:t xml:space="preserve">          description: Identifier of the </w:t>
      </w:r>
      <w:r>
        <w:t>subscriber</w:t>
      </w:r>
    </w:p>
    <w:p w:rsidR="004477F5" w:rsidRPr="00D67AB2" w:rsidRDefault="004477F5" w:rsidP="004477F5">
      <w:pPr>
        <w:pStyle w:val="PL"/>
      </w:pPr>
      <w:r w:rsidRPr="00D67AB2">
        <w:t xml:space="preserve">          required: true</w:t>
      </w:r>
    </w:p>
    <w:p w:rsidR="004477F5" w:rsidRPr="00D67AB2" w:rsidRDefault="004477F5" w:rsidP="004477F5">
      <w:pPr>
        <w:pStyle w:val="PL"/>
      </w:pPr>
      <w:r w:rsidRPr="00D67AB2">
        <w:t xml:space="preserve">          schema:</w:t>
      </w:r>
    </w:p>
    <w:p w:rsidR="004477F5" w:rsidRPr="00D67AB2" w:rsidRDefault="004477F5" w:rsidP="004477F5">
      <w:pPr>
        <w:pStyle w:val="PL"/>
      </w:pPr>
      <w:r w:rsidRPr="00D67AB2">
        <w:t xml:space="preserve">            $ref: '</w:t>
      </w:r>
      <w:r>
        <w:t>#</w:t>
      </w:r>
      <w:r w:rsidRPr="00D67AB2">
        <w:t>/components/</w:t>
      </w:r>
      <w:r w:rsidRPr="00005211">
        <w:t>schemas/SubscriberId</w:t>
      </w:r>
      <w:r w:rsidRPr="00211740">
        <w:t>'</w:t>
      </w:r>
    </w:p>
    <w:p w:rsidR="004477F5" w:rsidRPr="00D67AB2" w:rsidRDefault="004477F5" w:rsidP="004477F5">
      <w:pPr>
        <w:pStyle w:val="PL"/>
      </w:pPr>
      <w:r w:rsidRPr="00D67AB2">
        <w:t xml:space="preserve">      responses:</w:t>
      </w:r>
    </w:p>
    <w:p w:rsidR="004477F5" w:rsidRPr="00D67AB2" w:rsidRDefault="004477F5" w:rsidP="004477F5">
      <w:pPr>
        <w:pStyle w:val="PL"/>
      </w:pPr>
      <w:r w:rsidRPr="00D67AB2">
        <w:t xml:space="preserve">        '200':</w:t>
      </w:r>
    </w:p>
    <w:p w:rsidR="004477F5" w:rsidRPr="00D67AB2" w:rsidRDefault="004477F5" w:rsidP="004477F5">
      <w:pPr>
        <w:pStyle w:val="PL"/>
      </w:pPr>
      <w:r w:rsidRPr="00D67AB2">
        <w:t xml:space="preserve">          description: Expected response to a valid request</w:t>
      </w:r>
    </w:p>
    <w:p w:rsidR="004477F5" w:rsidRPr="00D67AB2" w:rsidRDefault="004477F5" w:rsidP="004477F5">
      <w:pPr>
        <w:pStyle w:val="PL"/>
      </w:pPr>
      <w:r w:rsidRPr="00D67AB2">
        <w:t xml:space="preserve">          content:</w:t>
      </w:r>
    </w:p>
    <w:p w:rsidR="004477F5" w:rsidRPr="00D67AB2" w:rsidRDefault="004477F5" w:rsidP="004477F5">
      <w:pPr>
        <w:pStyle w:val="PL"/>
      </w:pPr>
      <w:r w:rsidRPr="00D67AB2">
        <w:t xml:space="preserve">            application/json:</w:t>
      </w:r>
    </w:p>
    <w:p w:rsidR="004477F5" w:rsidRPr="00D67AB2" w:rsidRDefault="004477F5" w:rsidP="004477F5">
      <w:pPr>
        <w:pStyle w:val="PL"/>
      </w:pPr>
      <w:r w:rsidRPr="00D67AB2">
        <w:t xml:space="preserve">              schema:</w:t>
      </w:r>
    </w:p>
    <w:p w:rsidR="004477F5" w:rsidRPr="00BB3BBF" w:rsidRDefault="004477F5" w:rsidP="004477F5">
      <w:pPr>
        <w:pStyle w:val="PL"/>
      </w:pPr>
      <w:r w:rsidRPr="00D67AB2">
        <w:t xml:space="preserve">                </w:t>
      </w:r>
      <w:r w:rsidRPr="00211740">
        <w:t>$ref: '#/components/schemas/NfGroupIdMapResult'</w:t>
      </w:r>
    </w:p>
    <w:p w:rsidR="004477F5" w:rsidRPr="0025384D" w:rsidRDefault="004477F5" w:rsidP="004477F5">
      <w:pPr>
        <w:pStyle w:val="PL"/>
      </w:pPr>
      <w:r w:rsidRPr="00EB4F0C">
        <w:t xml:space="preserve">        </w:t>
      </w:r>
      <w:r w:rsidRPr="0025384D">
        <w:t>'404':</w:t>
      </w:r>
    </w:p>
    <w:p w:rsidR="004477F5" w:rsidRPr="00211740" w:rsidRDefault="004477F5" w:rsidP="004477F5">
      <w:pPr>
        <w:pStyle w:val="PL"/>
      </w:pPr>
      <w:r w:rsidRPr="00817D0B">
        <w:t xml:space="preserve">          $ref: 'TS29571_CommonData.yaml#/components/responses/404'</w:t>
      </w:r>
    </w:p>
    <w:p w:rsidR="004477F5" w:rsidRPr="00211740" w:rsidRDefault="004477F5" w:rsidP="004477F5">
      <w:pPr>
        <w:pStyle w:val="PL"/>
      </w:pPr>
      <w:r w:rsidRPr="00211740">
        <w:t xml:space="preserve">        default:</w:t>
      </w:r>
    </w:p>
    <w:p w:rsidR="004477F5" w:rsidRPr="00D67AB2" w:rsidRDefault="004477F5" w:rsidP="004477F5">
      <w:pPr>
        <w:pStyle w:val="PL"/>
      </w:pPr>
      <w:r w:rsidRPr="00211740">
        <w:t xml:space="preserve">          description: Unexpected error</w:t>
      </w:r>
    </w:p>
    <w:p w:rsidR="004477F5" w:rsidRPr="00D67AB2" w:rsidRDefault="004477F5" w:rsidP="004477F5">
      <w:pPr>
        <w:pStyle w:val="PL"/>
      </w:pPr>
    </w:p>
    <w:p w:rsidR="004477F5" w:rsidRDefault="004477F5" w:rsidP="004477F5">
      <w:pPr>
        <w:pStyle w:val="PL"/>
        <w:rPr>
          <w:lang w:val="fr-FR"/>
        </w:rPr>
      </w:pPr>
    </w:p>
    <w:p w:rsidR="004477F5" w:rsidRDefault="004477F5" w:rsidP="004477F5">
      <w:pPr>
        <w:pStyle w:val="PL"/>
      </w:pPr>
      <w:r>
        <w:t>components:</w:t>
      </w:r>
    </w:p>
    <w:p w:rsidR="004477F5" w:rsidRDefault="004477F5" w:rsidP="004477F5">
      <w:pPr>
        <w:pStyle w:val="PL"/>
      </w:pPr>
      <w:r>
        <w:t xml:space="preserve">  securitySchemes:</w:t>
      </w:r>
    </w:p>
    <w:p w:rsidR="004477F5" w:rsidRDefault="004477F5" w:rsidP="004477F5">
      <w:pPr>
        <w:pStyle w:val="PL"/>
      </w:pPr>
      <w:r>
        <w:t xml:space="preserve">    oAuth2ClientCredentials:</w:t>
      </w:r>
    </w:p>
    <w:p w:rsidR="004477F5" w:rsidRDefault="004477F5" w:rsidP="004477F5">
      <w:pPr>
        <w:pStyle w:val="PL"/>
      </w:pPr>
      <w:r>
        <w:t xml:space="preserve">      type: oauth2</w:t>
      </w:r>
    </w:p>
    <w:p w:rsidR="004477F5" w:rsidRDefault="004477F5" w:rsidP="004477F5">
      <w:pPr>
        <w:pStyle w:val="PL"/>
      </w:pPr>
      <w:r>
        <w:t xml:space="preserve">      flows:</w:t>
      </w:r>
    </w:p>
    <w:p w:rsidR="004477F5" w:rsidRDefault="004477F5" w:rsidP="004477F5">
      <w:pPr>
        <w:pStyle w:val="PL"/>
      </w:pPr>
      <w:r>
        <w:t xml:space="preserve">        clientCredentials:</w:t>
      </w:r>
    </w:p>
    <w:p w:rsidR="004477F5" w:rsidRDefault="004477F5" w:rsidP="004477F5">
      <w:pPr>
        <w:pStyle w:val="PL"/>
      </w:pPr>
      <w:r>
        <w:t xml:space="preserve">          tokenUrl: '{nrfApiRoot}/oauth2/token'</w:t>
      </w:r>
    </w:p>
    <w:p w:rsidR="004477F5" w:rsidRDefault="004477F5" w:rsidP="004477F5">
      <w:pPr>
        <w:pStyle w:val="PL"/>
        <w:rPr>
          <w:lang w:eastAsia="zh-CN"/>
        </w:rPr>
      </w:pPr>
      <w:r>
        <w:t xml:space="preserve">          scopes:</w:t>
      </w:r>
    </w:p>
    <w:p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rsidR="004477F5" w:rsidRDefault="004477F5" w:rsidP="004477F5">
      <w:pPr>
        <w:pStyle w:val="PL"/>
      </w:pPr>
    </w:p>
    <w:p w:rsidR="004477F5" w:rsidRDefault="004477F5" w:rsidP="004477F5">
      <w:pPr>
        <w:pStyle w:val="PL"/>
      </w:pPr>
    </w:p>
    <w:p w:rsidR="004477F5" w:rsidRPr="00D67AB2" w:rsidRDefault="004477F5" w:rsidP="004477F5">
      <w:pPr>
        <w:pStyle w:val="PL"/>
      </w:pPr>
    </w:p>
    <w:p w:rsidR="004477F5" w:rsidRPr="00D67AB2" w:rsidRDefault="004477F5" w:rsidP="004477F5">
      <w:pPr>
        <w:pStyle w:val="PL"/>
      </w:pPr>
      <w:r w:rsidRPr="00D67AB2">
        <w:t xml:space="preserve">  schemas:</w:t>
      </w:r>
    </w:p>
    <w:p w:rsidR="004477F5" w:rsidRPr="00D67AB2" w:rsidRDefault="004477F5" w:rsidP="004477F5">
      <w:pPr>
        <w:pStyle w:val="PL"/>
      </w:pPr>
    </w:p>
    <w:p w:rsidR="004477F5" w:rsidRPr="00D67AB2" w:rsidRDefault="004477F5" w:rsidP="004477F5">
      <w:pPr>
        <w:pStyle w:val="PL"/>
      </w:pPr>
      <w:r w:rsidRPr="00D67AB2">
        <w:t># COMPLEX TYPES:</w:t>
      </w:r>
    </w:p>
    <w:p w:rsidR="004477F5" w:rsidRPr="00D67AB2" w:rsidRDefault="004477F5" w:rsidP="004477F5">
      <w:pPr>
        <w:pStyle w:val="PL"/>
      </w:pPr>
    </w:p>
    <w:p w:rsidR="004477F5" w:rsidRPr="00D67AB2" w:rsidRDefault="004477F5" w:rsidP="004477F5">
      <w:pPr>
        <w:pStyle w:val="PL"/>
      </w:pPr>
      <w:r w:rsidRPr="00D67AB2">
        <w:t xml:space="preserve">    </w:t>
      </w:r>
      <w:r>
        <w:t>NfGroupIdMapResult</w:t>
      </w:r>
      <w:r w:rsidRPr="00D67AB2">
        <w:t>:</w:t>
      </w:r>
    </w:p>
    <w:p w:rsidR="004477F5" w:rsidRPr="00D67AB2" w:rsidRDefault="004477F5" w:rsidP="004477F5">
      <w:pPr>
        <w:pStyle w:val="PL"/>
      </w:pPr>
      <w:r w:rsidRPr="00D67AB2">
        <w:t xml:space="preserve">      type: object</w:t>
      </w:r>
    </w:p>
    <w:p w:rsidR="004477F5" w:rsidRPr="00D67AB2" w:rsidRDefault="004477F5" w:rsidP="004477F5">
      <w:pPr>
        <w:pStyle w:val="PL"/>
      </w:pPr>
      <w:r w:rsidRPr="00D67AB2">
        <w:t xml:space="preserve">      </w:t>
      </w:r>
      <w:r>
        <w:t>additionalProperties</w:t>
      </w:r>
      <w:r w:rsidRPr="00D67AB2">
        <w:t>:</w:t>
      </w:r>
    </w:p>
    <w:p w:rsidR="004477F5" w:rsidRPr="00D67AB2" w:rsidRDefault="004477F5" w:rsidP="004477F5">
      <w:pPr>
        <w:pStyle w:val="PL"/>
      </w:pPr>
      <w:r w:rsidRPr="00D67AB2">
        <w:t xml:space="preserve">        $ref: 'TS29571_CommonData.yaml#/components/schemas/</w:t>
      </w:r>
      <w:r>
        <w:t>NfGroupId</w:t>
      </w:r>
      <w:r w:rsidRPr="00D67AB2">
        <w:t>'</w:t>
      </w:r>
    </w:p>
    <w:p w:rsidR="004477F5" w:rsidRPr="00D67AB2" w:rsidRDefault="004477F5" w:rsidP="004477F5">
      <w:pPr>
        <w:pStyle w:val="PL"/>
      </w:pPr>
      <w:r w:rsidRPr="00D67AB2">
        <w:t xml:space="preserve">      minProperties: 1</w:t>
      </w:r>
    </w:p>
    <w:p w:rsidR="004477F5" w:rsidRDefault="004477F5" w:rsidP="004477F5">
      <w:pPr>
        <w:pStyle w:val="PL"/>
      </w:pPr>
    </w:p>
    <w:p w:rsidR="004477F5" w:rsidRPr="00D67AB2" w:rsidRDefault="004477F5" w:rsidP="004477F5">
      <w:pPr>
        <w:pStyle w:val="PL"/>
      </w:pPr>
    </w:p>
    <w:p w:rsidR="004477F5" w:rsidRPr="00D67AB2" w:rsidRDefault="004477F5" w:rsidP="004477F5">
      <w:pPr>
        <w:pStyle w:val="PL"/>
      </w:pPr>
      <w:r w:rsidRPr="00D67AB2">
        <w:t># SIMPLE TYPES:</w:t>
      </w:r>
    </w:p>
    <w:p w:rsidR="004477F5" w:rsidRPr="00D67AB2" w:rsidRDefault="004477F5" w:rsidP="004477F5">
      <w:pPr>
        <w:pStyle w:val="PL"/>
      </w:pPr>
    </w:p>
    <w:p w:rsidR="004477F5" w:rsidRPr="00D67AB2" w:rsidRDefault="004477F5" w:rsidP="004477F5">
      <w:pPr>
        <w:pStyle w:val="PL"/>
      </w:pPr>
      <w:r w:rsidRPr="00D67AB2">
        <w:t xml:space="preserve">    </w:t>
      </w:r>
      <w:r>
        <w:t>SubscriberId</w:t>
      </w:r>
      <w:r w:rsidRPr="00D67AB2">
        <w:t>:</w:t>
      </w:r>
    </w:p>
    <w:p w:rsidR="004477F5" w:rsidRPr="00D67AB2" w:rsidRDefault="004477F5" w:rsidP="004477F5">
      <w:pPr>
        <w:pStyle w:val="PL"/>
      </w:pPr>
      <w:r w:rsidRPr="00D67AB2">
        <w:t xml:space="preserve">      type: string</w:t>
      </w:r>
    </w:p>
    <w:p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rsidR="004477F5" w:rsidRPr="00D67AB2" w:rsidRDefault="004477F5" w:rsidP="004477F5">
      <w:pPr>
        <w:pStyle w:val="PL"/>
      </w:pPr>
    </w:p>
    <w:p w:rsidR="004477F5" w:rsidRPr="00D67AB2" w:rsidRDefault="004477F5" w:rsidP="004477F5">
      <w:pPr>
        <w:pStyle w:val="PL"/>
      </w:pPr>
      <w:r w:rsidRPr="00D67AB2">
        <w:t># ENUMS:</w:t>
      </w:r>
    </w:p>
    <w:p w:rsidR="00CB37F9" w:rsidRPr="00CB37F9" w:rsidRDefault="00CB37F9" w:rsidP="00CB37F9">
      <w:pPr>
        <w:rPr>
          <w:lang w:eastAsia="zh-CN"/>
        </w:rPr>
      </w:pPr>
    </w:p>
    <w:p w:rsidR="001F16C3" w:rsidRDefault="001F16C3" w:rsidP="001F16C3">
      <w:pPr>
        <w:pStyle w:val="Heading8"/>
      </w:pPr>
      <w:r>
        <w:br w:type="page"/>
      </w:r>
      <w:bookmarkStart w:id="676" w:name="_Toc20120589"/>
      <w:bookmarkStart w:id="677" w:name="_Toc21623467"/>
      <w:bookmarkStart w:id="678" w:name="_Toc27587208"/>
      <w:bookmarkStart w:id="679" w:name="_Toc36459271"/>
      <w:bookmarkStart w:id="680" w:name="_Toc45028518"/>
      <w:bookmarkStart w:id="681" w:name="_Toc51870095"/>
      <w:r>
        <w:lastRenderedPageBreak/>
        <w:t>Annex B (informative):</w:t>
      </w:r>
      <w:r>
        <w:br/>
        <w:t>Change history</w:t>
      </w:r>
      <w:bookmarkEnd w:id="676"/>
      <w:bookmarkEnd w:id="677"/>
      <w:bookmarkEnd w:id="678"/>
      <w:bookmarkEnd w:id="679"/>
      <w:bookmarkEnd w:id="680"/>
      <w:bookmarkEnd w:id="681"/>
    </w:p>
    <w:bookmarkEnd w:id="670"/>
    <w:p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1F16C3" w:rsidRPr="003C3794" w:rsidRDefault="001F16C3">
            <w:pPr>
              <w:pStyle w:val="TAL"/>
              <w:jc w:val="center"/>
              <w:rPr>
                <w:b/>
                <w:sz w:val="16"/>
              </w:rPr>
            </w:pPr>
            <w:r w:rsidRPr="00A44DCA">
              <w:rPr>
                <w:b/>
              </w:rPr>
              <w:t>Change history</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3C3794" w:rsidRDefault="001F16C3">
            <w:pPr>
              <w:pStyle w:val="TAL"/>
              <w:rPr>
                <w:b/>
                <w:sz w:val="16"/>
              </w:rPr>
            </w:pPr>
            <w:r w:rsidRPr="00A44DCA">
              <w:rPr>
                <w:b/>
                <w:sz w:val="16"/>
              </w:rPr>
              <w:t>New version</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0.0.0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0.1.0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0.2.0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0.3.0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0.4.0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r w:rsidRPr="00A44DCA">
              <w:rPr>
                <w:sz w:val="16"/>
                <w:szCs w:val="16"/>
                <w:lang w:eastAsia="zh-CN"/>
              </w:rPr>
              <w:t>16.1.1</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L"/>
              <w:rPr>
                <w:rFonts w:cs="Arial"/>
                <w:sz w:val="16"/>
                <w:szCs w:val="16"/>
              </w:rPr>
            </w:pPr>
            <w:r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L"/>
              <w:rPr>
                <w:rFonts w:cs="Arial"/>
                <w:sz w:val="16"/>
                <w:szCs w:val="16"/>
              </w:rPr>
            </w:pPr>
            <w:r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L"/>
              <w:rPr>
                <w:rFonts w:cs="Arial"/>
                <w:sz w:val="16"/>
                <w:szCs w:val="16"/>
              </w:rPr>
            </w:pPr>
            <w:r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L"/>
              <w:rPr>
                <w:rFonts w:cs="Arial"/>
                <w:sz w:val="16"/>
                <w:szCs w:val="16"/>
              </w:rPr>
            </w:pPr>
            <w:r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16.5.0</w:t>
            </w:r>
          </w:p>
        </w:tc>
      </w:tr>
    </w:tbl>
    <w:p w:rsidR="00080512" w:rsidRDefault="00080512" w:rsidP="001F16C3"/>
    <w:sectPr w:rsidR="00080512" w:rsidSect="000A339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577" w:rsidRDefault="007B6577">
      <w:r>
        <w:separator/>
      </w:r>
    </w:p>
  </w:endnote>
  <w:endnote w:type="continuationSeparator" w:id="0">
    <w:p w:rsidR="007B6577" w:rsidRDefault="007B6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068" w:rsidRDefault="003D20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577" w:rsidRDefault="007B6577">
      <w:r>
        <w:separator/>
      </w:r>
    </w:p>
  </w:footnote>
  <w:footnote w:type="continuationSeparator" w:id="0">
    <w:p w:rsidR="007B6577" w:rsidRDefault="007B6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068" w:rsidRDefault="00FA18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STYLEREF ZA </w:instrText>
    </w:r>
    <w:r>
      <w:rPr>
        <w:rFonts w:ascii="Arial" w:hAnsi="Arial" w:cs="Arial"/>
        <w:b/>
        <w:sz w:val="18"/>
        <w:szCs w:val="18"/>
      </w:rPr>
      <w:fldChar w:fldCharType="separate"/>
    </w:r>
    <w:r w:rsidR="0069224F">
      <w:rPr>
        <w:rFonts w:ascii="Arial" w:hAnsi="Arial" w:cs="Arial"/>
        <w:b/>
        <w:noProof/>
        <w:sz w:val="18"/>
        <w:szCs w:val="18"/>
      </w:rPr>
      <w:t>3GPP TS 29.504 V16.5.0 (2020-09)</w:t>
    </w:r>
    <w:r>
      <w:rPr>
        <w:rFonts w:ascii="Arial" w:hAnsi="Arial" w:cs="Arial"/>
        <w:b/>
        <w:sz w:val="18"/>
        <w:szCs w:val="18"/>
      </w:rPr>
      <w:fldChar w:fldCharType="end"/>
    </w:r>
  </w:p>
  <w:p w:rsidR="003D2068" w:rsidRDefault="00FA18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PAGE </w:instrText>
    </w:r>
    <w:r>
      <w:rPr>
        <w:rFonts w:ascii="Arial" w:hAnsi="Arial" w:cs="Arial"/>
        <w:b/>
        <w:sz w:val="18"/>
        <w:szCs w:val="18"/>
      </w:rPr>
      <w:fldChar w:fldCharType="separate"/>
    </w:r>
    <w:r w:rsidR="000528F9">
      <w:rPr>
        <w:rFonts w:ascii="Arial" w:hAnsi="Arial" w:cs="Arial"/>
        <w:b/>
        <w:noProof/>
        <w:sz w:val="18"/>
        <w:szCs w:val="18"/>
      </w:rPr>
      <w:t>38</w:t>
    </w:r>
    <w:r>
      <w:rPr>
        <w:rFonts w:ascii="Arial" w:hAnsi="Arial" w:cs="Arial"/>
        <w:b/>
        <w:sz w:val="18"/>
        <w:szCs w:val="18"/>
      </w:rPr>
      <w:fldChar w:fldCharType="end"/>
    </w:r>
  </w:p>
  <w:p w:rsidR="003D2068" w:rsidRDefault="00FA18B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STYLEREF ZGSM </w:instrText>
    </w:r>
    <w:r>
      <w:rPr>
        <w:rFonts w:ascii="Arial" w:hAnsi="Arial" w:cs="Arial"/>
        <w:b/>
        <w:sz w:val="18"/>
        <w:szCs w:val="18"/>
      </w:rPr>
      <w:fldChar w:fldCharType="separate"/>
    </w:r>
    <w:r w:rsidR="0069224F">
      <w:rPr>
        <w:rFonts w:ascii="Arial" w:hAnsi="Arial" w:cs="Arial"/>
        <w:b/>
        <w:noProof/>
        <w:sz w:val="18"/>
        <w:szCs w:val="18"/>
      </w:rPr>
      <w:t>Release 16</w:t>
    </w:r>
    <w:r>
      <w:rPr>
        <w:rFonts w:ascii="Arial" w:hAnsi="Arial" w:cs="Arial"/>
        <w:b/>
        <w:sz w:val="18"/>
        <w:szCs w:val="18"/>
      </w:rPr>
      <w:fldChar w:fldCharType="end"/>
    </w:r>
  </w:p>
  <w:p w:rsidR="003D2068" w:rsidRDefault="003D2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5BD5"/>
    <w:rsid w:val="00040095"/>
    <w:rsid w:val="00051834"/>
    <w:rsid w:val="00051D68"/>
    <w:rsid w:val="000528F9"/>
    <w:rsid w:val="00054A22"/>
    <w:rsid w:val="00054EB8"/>
    <w:rsid w:val="00062023"/>
    <w:rsid w:val="000655A6"/>
    <w:rsid w:val="0006589B"/>
    <w:rsid w:val="00080512"/>
    <w:rsid w:val="00087481"/>
    <w:rsid w:val="0008788D"/>
    <w:rsid w:val="00090AC6"/>
    <w:rsid w:val="00090BC6"/>
    <w:rsid w:val="000A339C"/>
    <w:rsid w:val="000C47C3"/>
    <w:rsid w:val="000D58AB"/>
    <w:rsid w:val="000E7F57"/>
    <w:rsid w:val="000F30B1"/>
    <w:rsid w:val="00102F52"/>
    <w:rsid w:val="00133525"/>
    <w:rsid w:val="00141418"/>
    <w:rsid w:val="001414A0"/>
    <w:rsid w:val="00147ABC"/>
    <w:rsid w:val="00151F33"/>
    <w:rsid w:val="0016249E"/>
    <w:rsid w:val="00167635"/>
    <w:rsid w:val="001734B3"/>
    <w:rsid w:val="00194036"/>
    <w:rsid w:val="001A4C42"/>
    <w:rsid w:val="001A7420"/>
    <w:rsid w:val="001B6637"/>
    <w:rsid w:val="001C21C3"/>
    <w:rsid w:val="001D02C2"/>
    <w:rsid w:val="001D2956"/>
    <w:rsid w:val="001F0C1D"/>
    <w:rsid w:val="001F1132"/>
    <w:rsid w:val="001F168B"/>
    <w:rsid w:val="001F16C3"/>
    <w:rsid w:val="00211B5D"/>
    <w:rsid w:val="00222455"/>
    <w:rsid w:val="002347A2"/>
    <w:rsid w:val="00247896"/>
    <w:rsid w:val="00257D00"/>
    <w:rsid w:val="002675F0"/>
    <w:rsid w:val="002A465C"/>
    <w:rsid w:val="002B6339"/>
    <w:rsid w:val="002C253E"/>
    <w:rsid w:val="002E00EE"/>
    <w:rsid w:val="002F706E"/>
    <w:rsid w:val="003172DC"/>
    <w:rsid w:val="00322DF7"/>
    <w:rsid w:val="00333B57"/>
    <w:rsid w:val="0034170B"/>
    <w:rsid w:val="0035462D"/>
    <w:rsid w:val="00356439"/>
    <w:rsid w:val="00360E03"/>
    <w:rsid w:val="003765B8"/>
    <w:rsid w:val="00380693"/>
    <w:rsid w:val="00393BA4"/>
    <w:rsid w:val="003A7C54"/>
    <w:rsid w:val="003C3794"/>
    <w:rsid w:val="003C3971"/>
    <w:rsid w:val="003C50CA"/>
    <w:rsid w:val="003D2068"/>
    <w:rsid w:val="003D2E9E"/>
    <w:rsid w:val="00423334"/>
    <w:rsid w:val="00432273"/>
    <w:rsid w:val="004345EC"/>
    <w:rsid w:val="004477F5"/>
    <w:rsid w:val="00456CC4"/>
    <w:rsid w:val="00465515"/>
    <w:rsid w:val="00471806"/>
    <w:rsid w:val="004D3578"/>
    <w:rsid w:val="004E213A"/>
    <w:rsid w:val="004E5A4D"/>
    <w:rsid w:val="004F0988"/>
    <w:rsid w:val="004F3340"/>
    <w:rsid w:val="004F67DA"/>
    <w:rsid w:val="005016C5"/>
    <w:rsid w:val="005104C9"/>
    <w:rsid w:val="00512F73"/>
    <w:rsid w:val="0053388B"/>
    <w:rsid w:val="00535773"/>
    <w:rsid w:val="00543E6C"/>
    <w:rsid w:val="005523F6"/>
    <w:rsid w:val="00565087"/>
    <w:rsid w:val="0056549A"/>
    <w:rsid w:val="005711E7"/>
    <w:rsid w:val="005735D9"/>
    <w:rsid w:val="00585E1D"/>
    <w:rsid w:val="00597B11"/>
    <w:rsid w:val="005D2E01"/>
    <w:rsid w:val="005D5FBE"/>
    <w:rsid w:val="005D7526"/>
    <w:rsid w:val="005E4BB2"/>
    <w:rsid w:val="00602AEA"/>
    <w:rsid w:val="006078E7"/>
    <w:rsid w:val="00614FDF"/>
    <w:rsid w:val="00632CDE"/>
    <w:rsid w:val="006341C7"/>
    <w:rsid w:val="00634EA0"/>
    <w:rsid w:val="0063543D"/>
    <w:rsid w:val="00647114"/>
    <w:rsid w:val="00650B15"/>
    <w:rsid w:val="00681B45"/>
    <w:rsid w:val="0069224F"/>
    <w:rsid w:val="006A0860"/>
    <w:rsid w:val="006A323F"/>
    <w:rsid w:val="006A46B3"/>
    <w:rsid w:val="006A546C"/>
    <w:rsid w:val="006B30D0"/>
    <w:rsid w:val="006B6D40"/>
    <w:rsid w:val="006C3D95"/>
    <w:rsid w:val="006E5C86"/>
    <w:rsid w:val="00701116"/>
    <w:rsid w:val="00713C44"/>
    <w:rsid w:val="0072002A"/>
    <w:rsid w:val="007226BD"/>
    <w:rsid w:val="00734A5B"/>
    <w:rsid w:val="0074026F"/>
    <w:rsid w:val="007429F6"/>
    <w:rsid w:val="00744E76"/>
    <w:rsid w:val="00765B8E"/>
    <w:rsid w:val="00774DA4"/>
    <w:rsid w:val="00781F0F"/>
    <w:rsid w:val="007B3AD5"/>
    <w:rsid w:val="007B600E"/>
    <w:rsid w:val="007B6577"/>
    <w:rsid w:val="007B6CDB"/>
    <w:rsid w:val="007D7F2F"/>
    <w:rsid w:val="007E691E"/>
    <w:rsid w:val="007F0F4A"/>
    <w:rsid w:val="007F17B2"/>
    <w:rsid w:val="007F19CF"/>
    <w:rsid w:val="008028A4"/>
    <w:rsid w:val="00830747"/>
    <w:rsid w:val="008768CA"/>
    <w:rsid w:val="00882DC7"/>
    <w:rsid w:val="008A0CE9"/>
    <w:rsid w:val="008A55C4"/>
    <w:rsid w:val="008B2B67"/>
    <w:rsid w:val="008C384C"/>
    <w:rsid w:val="008F23D2"/>
    <w:rsid w:val="008F678B"/>
    <w:rsid w:val="0090271F"/>
    <w:rsid w:val="00902E23"/>
    <w:rsid w:val="0090568C"/>
    <w:rsid w:val="009114D7"/>
    <w:rsid w:val="00912B88"/>
    <w:rsid w:val="0091348E"/>
    <w:rsid w:val="00917CCB"/>
    <w:rsid w:val="00930C52"/>
    <w:rsid w:val="00936ED9"/>
    <w:rsid w:val="00942EC2"/>
    <w:rsid w:val="0094377D"/>
    <w:rsid w:val="00973E51"/>
    <w:rsid w:val="00974F2A"/>
    <w:rsid w:val="009B25D4"/>
    <w:rsid w:val="009D0810"/>
    <w:rsid w:val="009E0A9B"/>
    <w:rsid w:val="009F37B7"/>
    <w:rsid w:val="00A063DB"/>
    <w:rsid w:val="00A10F02"/>
    <w:rsid w:val="00A14179"/>
    <w:rsid w:val="00A164B4"/>
    <w:rsid w:val="00A26956"/>
    <w:rsid w:val="00A27486"/>
    <w:rsid w:val="00A44DCA"/>
    <w:rsid w:val="00A53724"/>
    <w:rsid w:val="00A55F0E"/>
    <w:rsid w:val="00A56066"/>
    <w:rsid w:val="00A73129"/>
    <w:rsid w:val="00A7653F"/>
    <w:rsid w:val="00A81C4F"/>
    <w:rsid w:val="00A82346"/>
    <w:rsid w:val="00A92BA1"/>
    <w:rsid w:val="00A9468F"/>
    <w:rsid w:val="00AC6BC6"/>
    <w:rsid w:val="00AD446B"/>
    <w:rsid w:val="00AD4707"/>
    <w:rsid w:val="00AD648D"/>
    <w:rsid w:val="00AE65E2"/>
    <w:rsid w:val="00B15449"/>
    <w:rsid w:val="00B179BD"/>
    <w:rsid w:val="00B36326"/>
    <w:rsid w:val="00B40D68"/>
    <w:rsid w:val="00B521F2"/>
    <w:rsid w:val="00B5323C"/>
    <w:rsid w:val="00B56D20"/>
    <w:rsid w:val="00B653B2"/>
    <w:rsid w:val="00B74446"/>
    <w:rsid w:val="00B80F3D"/>
    <w:rsid w:val="00B92E37"/>
    <w:rsid w:val="00B93086"/>
    <w:rsid w:val="00BA19ED"/>
    <w:rsid w:val="00BA2A64"/>
    <w:rsid w:val="00BA4B8D"/>
    <w:rsid w:val="00BC0F7D"/>
    <w:rsid w:val="00BD1B0B"/>
    <w:rsid w:val="00BD7D31"/>
    <w:rsid w:val="00BE3255"/>
    <w:rsid w:val="00BF128E"/>
    <w:rsid w:val="00C074DD"/>
    <w:rsid w:val="00C07F44"/>
    <w:rsid w:val="00C1496A"/>
    <w:rsid w:val="00C20C5C"/>
    <w:rsid w:val="00C33079"/>
    <w:rsid w:val="00C41372"/>
    <w:rsid w:val="00C45231"/>
    <w:rsid w:val="00C66C21"/>
    <w:rsid w:val="00C72833"/>
    <w:rsid w:val="00C80F1D"/>
    <w:rsid w:val="00C93F40"/>
    <w:rsid w:val="00CA3D0C"/>
    <w:rsid w:val="00CB37F9"/>
    <w:rsid w:val="00CE099E"/>
    <w:rsid w:val="00CE754F"/>
    <w:rsid w:val="00D44FEC"/>
    <w:rsid w:val="00D57972"/>
    <w:rsid w:val="00D618B3"/>
    <w:rsid w:val="00D6298A"/>
    <w:rsid w:val="00D64D0D"/>
    <w:rsid w:val="00D675A9"/>
    <w:rsid w:val="00D738D6"/>
    <w:rsid w:val="00D755EB"/>
    <w:rsid w:val="00D76048"/>
    <w:rsid w:val="00D87E00"/>
    <w:rsid w:val="00D9134D"/>
    <w:rsid w:val="00D93F9F"/>
    <w:rsid w:val="00DA7A03"/>
    <w:rsid w:val="00DB1818"/>
    <w:rsid w:val="00DC1CCC"/>
    <w:rsid w:val="00DC309B"/>
    <w:rsid w:val="00DC4DA2"/>
    <w:rsid w:val="00DD4C17"/>
    <w:rsid w:val="00DD74A5"/>
    <w:rsid w:val="00DE17B7"/>
    <w:rsid w:val="00DF2B1F"/>
    <w:rsid w:val="00DF62CD"/>
    <w:rsid w:val="00E14220"/>
    <w:rsid w:val="00E16509"/>
    <w:rsid w:val="00E179EC"/>
    <w:rsid w:val="00E20F64"/>
    <w:rsid w:val="00E3362E"/>
    <w:rsid w:val="00E44582"/>
    <w:rsid w:val="00E50C0B"/>
    <w:rsid w:val="00E51BB6"/>
    <w:rsid w:val="00E5503C"/>
    <w:rsid w:val="00E55EB9"/>
    <w:rsid w:val="00E77645"/>
    <w:rsid w:val="00E84044"/>
    <w:rsid w:val="00E97F67"/>
    <w:rsid w:val="00EA15B0"/>
    <w:rsid w:val="00EA5EA7"/>
    <w:rsid w:val="00EB5E47"/>
    <w:rsid w:val="00EC1432"/>
    <w:rsid w:val="00EC3791"/>
    <w:rsid w:val="00EC4A25"/>
    <w:rsid w:val="00EC60B1"/>
    <w:rsid w:val="00F025A2"/>
    <w:rsid w:val="00F04712"/>
    <w:rsid w:val="00F13360"/>
    <w:rsid w:val="00F17C7E"/>
    <w:rsid w:val="00F22D4F"/>
    <w:rsid w:val="00F22EC7"/>
    <w:rsid w:val="00F325C8"/>
    <w:rsid w:val="00F653B8"/>
    <w:rsid w:val="00F71A7D"/>
    <w:rsid w:val="00F9008D"/>
    <w:rsid w:val="00F9774D"/>
    <w:rsid w:val="00FA1266"/>
    <w:rsid w:val="00FA18B4"/>
    <w:rsid w:val="00FA19E6"/>
    <w:rsid w:val="00FC094C"/>
    <w:rsid w:val="00FC1192"/>
    <w:rsid w:val="00FD50DA"/>
    <w:rsid w:val="00FD5E1F"/>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39C"/>
    <w:pPr>
      <w:spacing w:after="180"/>
    </w:pPr>
    <w:rPr>
      <w:lang w:eastAsia="en-US"/>
    </w:rPr>
  </w:style>
  <w:style w:type="paragraph" w:styleId="Heading1">
    <w:name w:val="heading 1"/>
    <w:next w:val="Normal"/>
    <w:link w:val="Heading1Char"/>
    <w:qFormat/>
    <w:rsid w:val="000A339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0A339C"/>
    <w:pPr>
      <w:pBdr>
        <w:top w:val="none" w:sz="0" w:space="0" w:color="auto"/>
      </w:pBdr>
      <w:spacing w:before="180"/>
      <w:outlineLvl w:val="1"/>
    </w:pPr>
    <w:rPr>
      <w:sz w:val="32"/>
    </w:rPr>
  </w:style>
  <w:style w:type="paragraph" w:styleId="Heading3">
    <w:name w:val="heading 3"/>
    <w:basedOn w:val="Heading2"/>
    <w:next w:val="Normal"/>
    <w:link w:val="Heading3Char"/>
    <w:qFormat/>
    <w:rsid w:val="000A339C"/>
    <w:pPr>
      <w:spacing w:before="120"/>
      <w:outlineLvl w:val="2"/>
    </w:pPr>
    <w:rPr>
      <w:sz w:val="28"/>
    </w:rPr>
  </w:style>
  <w:style w:type="paragraph" w:styleId="Heading4">
    <w:name w:val="heading 4"/>
    <w:basedOn w:val="Heading3"/>
    <w:next w:val="Normal"/>
    <w:link w:val="Heading4Char"/>
    <w:qFormat/>
    <w:rsid w:val="000A339C"/>
    <w:pPr>
      <w:ind w:left="1418" w:hanging="1418"/>
      <w:outlineLvl w:val="3"/>
    </w:pPr>
    <w:rPr>
      <w:sz w:val="24"/>
    </w:rPr>
  </w:style>
  <w:style w:type="paragraph" w:styleId="Heading5">
    <w:name w:val="heading 5"/>
    <w:basedOn w:val="Heading4"/>
    <w:next w:val="Normal"/>
    <w:link w:val="Heading5Char"/>
    <w:qFormat/>
    <w:rsid w:val="000A339C"/>
    <w:pPr>
      <w:ind w:left="1701" w:hanging="1701"/>
      <w:outlineLvl w:val="4"/>
    </w:pPr>
    <w:rPr>
      <w:sz w:val="22"/>
    </w:rPr>
  </w:style>
  <w:style w:type="paragraph" w:styleId="Heading6">
    <w:name w:val="heading 6"/>
    <w:basedOn w:val="H6"/>
    <w:next w:val="Normal"/>
    <w:link w:val="Heading6Char"/>
    <w:qFormat/>
    <w:rsid w:val="000A339C"/>
    <w:pPr>
      <w:outlineLvl w:val="5"/>
    </w:pPr>
  </w:style>
  <w:style w:type="paragraph" w:styleId="Heading7">
    <w:name w:val="heading 7"/>
    <w:basedOn w:val="H6"/>
    <w:next w:val="Normal"/>
    <w:link w:val="Heading7Char"/>
    <w:qFormat/>
    <w:rsid w:val="000A339C"/>
    <w:pPr>
      <w:outlineLvl w:val="6"/>
    </w:pPr>
  </w:style>
  <w:style w:type="paragraph" w:styleId="Heading8">
    <w:name w:val="heading 8"/>
    <w:basedOn w:val="Heading1"/>
    <w:next w:val="Normal"/>
    <w:link w:val="Heading8Char"/>
    <w:qFormat/>
    <w:rsid w:val="000A339C"/>
    <w:pPr>
      <w:ind w:left="0" w:firstLine="0"/>
      <w:outlineLvl w:val="7"/>
    </w:pPr>
  </w:style>
  <w:style w:type="paragraph" w:styleId="Heading9">
    <w:name w:val="heading 9"/>
    <w:basedOn w:val="Heading8"/>
    <w:next w:val="Normal"/>
    <w:link w:val="Heading9Char"/>
    <w:qFormat/>
    <w:rsid w:val="000A3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39C"/>
    <w:pPr>
      <w:ind w:left="1985" w:hanging="1985"/>
      <w:outlineLvl w:val="9"/>
    </w:pPr>
    <w:rPr>
      <w:sz w:val="20"/>
    </w:rPr>
  </w:style>
  <w:style w:type="paragraph" w:styleId="TOC9">
    <w:name w:val="toc 9"/>
    <w:basedOn w:val="TOC8"/>
    <w:uiPriority w:val="39"/>
    <w:rsid w:val="000A339C"/>
    <w:pPr>
      <w:ind w:left="1418" w:hanging="1418"/>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A339C"/>
    <w:pPr>
      <w:keepLines/>
      <w:tabs>
        <w:tab w:val="center" w:pos="4536"/>
        <w:tab w:val="right" w:pos="9072"/>
      </w:tabs>
    </w:pPr>
    <w:rPr>
      <w:noProof/>
    </w:rPr>
  </w:style>
  <w:style w:type="character" w:customStyle="1" w:styleId="ZGSM">
    <w:name w:val="ZGSM"/>
    <w:rsid w:val="000A339C"/>
  </w:style>
  <w:style w:type="paragraph" w:styleId="Header">
    <w:name w:val="header"/>
    <w:link w:val="HeaderChar"/>
    <w:rsid w:val="000A339C"/>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0A339C"/>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styleId="Footer">
    <w:name w:val="footer"/>
    <w:basedOn w:val="Header"/>
    <w:link w:val="FooterChar"/>
    <w:rsid w:val="000A339C"/>
    <w:pPr>
      <w:jc w:val="center"/>
    </w:pPr>
    <w:rPr>
      <w:i/>
    </w:rPr>
  </w:style>
  <w:style w:type="paragraph" w:customStyle="1" w:styleId="TT">
    <w:name w:val="TT"/>
    <w:basedOn w:val="Heading1"/>
    <w:next w:val="Normal"/>
    <w:rsid w:val="000A339C"/>
    <w:pPr>
      <w:outlineLvl w:val="9"/>
    </w:pPr>
  </w:style>
  <w:style w:type="paragraph" w:customStyle="1" w:styleId="NF">
    <w:name w:val="NF"/>
    <w:basedOn w:val="NO"/>
    <w:rsid w:val="000A339C"/>
    <w:pPr>
      <w:keepNext/>
      <w:spacing w:after="0"/>
    </w:pPr>
    <w:rPr>
      <w:rFonts w:ascii="Arial" w:hAnsi="Arial"/>
      <w:sz w:val="18"/>
    </w:rPr>
  </w:style>
  <w:style w:type="paragraph" w:customStyle="1" w:styleId="NO">
    <w:name w:val="NO"/>
    <w:basedOn w:val="Normal"/>
    <w:link w:val="NOZchn"/>
    <w:qFormat/>
    <w:rsid w:val="000A339C"/>
    <w:pPr>
      <w:keepLines/>
      <w:ind w:left="1135" w:hanging="851"/>
    </w:pPr>
  </w:style>
  <w:style w:type="paragraph" w:customStyle="1" w:styleId="PL">
    <w:name w:val="PL"/>
    <w:link w:val="PLChar"/>
    <w:qFormat/>
    <w:rsid w:val="000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0A339C"/>
    <w:pPr>
      <w:jc w:val="right"/>
    </w:pPr>
  </w:style>
  <w:style w:type="paragraph" w:customStyle="1" w:styleId="TAL">
    <w:name w:val="TAL"/>
    <w:basedOn w:val="Normal"/>
    <w:link w:val="TALChar"/>
    <w:qFormat/>
    <w:rsid w:val="000A339C"/>
    <w:pPr>
      <w:keepNext/>
      <w:keepLines/>
      <w:spacing w:after="0"/>
    </w:pPr>
    <w:rPr>
      <w:rFonts w:ascii="Arial" w:hAnsi="Arial"/>
      <w:sz w:val="18"/>
    </w:rPr>
  </w:style>
  <w:style w:type="paragraph" w:customStyle="1" w:styleId="TAH">
    <w:name w:val="TAH"/>
    <w:basedOn w:val="TAC"/>
    <w:link w:val="TAHChar"/>
    <w:qFormat/>
    <w:rsid w:val="000A339C"/>
    <w:rPr>
      <w:b/>
    </w:rPr>
  </w:style>
  <w:style w:type="paragraph" w:customStyle="1" w:styleId="TAC">
    <w:name w:val="TAC"/>
    <w:basedOn w:val="TAL"/>
    <w:link w:val="TACChar"/>
    <w:qFormat/>
    <w:rsid w:val="000A339C"/>
    <w:pPr>
      <w:jc w:val="center"/>
    </w:pPr>
  </w:style>
  <w:style w:type="paragraph" w:customStyle="1" w:styleId="LD">
    <w:name w:val="LD"/>
    <w:rsid w:val="000A339C"/>
    <w:pPr>
      <w:keepNext/>
      <w:keepLines/>
      <w:spacing w:line="180" w:lineRule="exact"/>
    </w:pPr>
    <w:rPr>
      <w:rFonts w:ascii="Courier New" w:hAnsi="Courier New"/>
      <w:noProof/>
      <w:lang w:eastAsia="en-US"/>
    </w:rPr>
  </w:style>
  <w:style w:type="paragraph" w:customStyle="1" w:styleId="EX">
    <w:name w:val="EX"/>
    <w:basedOn w:val="Normal"/>
    <w:link w:val="EXCar"/>
    <w:rsid w:val="000A339C"/>
    <w:pPr>
      <w:keepLines/>
      <w:ind w:left="1702" w:hanging="1418"/>
    </w:pPr>
  </w:style>
  <w:style w:type="paragraph" w:customStyle="1" w:styleId="FP">
    <w:name w:val="FP"/>
    <w:basedOn w:val="Normal"/>
    <w:rsid w:val="000A339C"/>
    <w:pPr>
      <w:spacing w:after="0"/>
    </w:pPr>
  </w:style>
  <w:style w:type="paragraph" w:customStyle="1" w:styleId="NW">
    <w:name w:val="NW"/>
    <w:basedOn w:val="NO"/>
    <w:rsid w:val="000A339C"/>
    <w:pPr>
      <w:spacing w:after="0"/>
    </w:pPr>
  </w:style>
  <w:style w:type="paragraph" w:customStyle="1" w:styleId="EW">
    <w:name w:val="EW"/>
    <w:basedOn w:val="EX"/>
    <w:rsid w:val="000A339C"/>
    <w:pPr>
      <w:spacing w:after="0"/>
    </w:pPr>
  </w:style>
  <w:style w:type="paragraph" w:customStyle="1" w:styleId="B1">
    <w:name w:val="B1"/>
    <w:basedOn w:val="Normal"/>
    <w:link w:val="B1Char"/>
    <w:qFormat/>
    <w:rsid w:val="000A339C"/>
    <w:pPr>
      <w:ind w:left="568" w:hanging="284"/>
    </w:pPr>
  </w:style>
  <w:style w:type="paragraph" w:styleId="TOC6">
    <w:name w:val="toc 6"/>
    <w:basedOn w:val="TOC5"/>
    <w:next w:val="Normal"/>
    <w:uiPriority w:val="39"/>
    <w:rsid w:val="000A339C"/>
    <w:pPr>
      <w:ind w:left="1985" w:hanging="1985"/>
    </w:pPr>
  </w:style>
  <w:style w:type="paragraph" w:styleId="TOC7">
    <w:name w:val="toc 7"/>
    <w:basedOn w:val="TOC6"/>
    <w:next w:val="Normal"/>
    <w:uiPriority w:val="39"/>
    <w:semiHidden/>
    <w:rsid w:val="000A339C"/>
    <w:pPr>
      <w:ind w:left="2268" w:hanging="2268"/>
    </w:pPr>
  </w:style>
  <w:style w:type="paragraph" w:customStyle="1" w:styleId="EditorsNote">
    <w:name w:val="Editor's Note"/>
    <w:basedOn w:val="NO"/>
    <w:rsid w:val="000A339C"/>
    <w:rPr>
      <w:color w:val="FF0000"/>
    </w:rPr>
  </w:style>
  <w:style w:type="paragraph" w:customStyle="1" w:styleId="TH">
    <w:name w:val="TH"/>
    <w:basedOn w:val="Normal"/>
    <w:link w:val="THChar"/>
    <w:qFormat/>
    <w:rsid w:val="000A339C"/>
    <w:pPr>
      <w:keepNext/>
      <w:keepLines/>
      <w:spacing w:before="60"/>
      <w:jc w:val="center"/>
    </w:pPr>
    <w:rPr>
      <w:rFonts w:ascii="Arial" w:hAnsi="Arial"/>
      <w:b/>
    </w:rPr>
  </w:style>
  <w:style w:type="paragraph" w:customStyle="1" w:styleId="ZA">
    <w:name w:val="ZA"/>
    <w:rsid w:val="000A339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39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39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39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39C"/>
    <w:pPr>
      <w:ind w:left="851" w:hanging="851"/>
    </w:pPr>
  </w:style>
  <w:style w:type="paragraph" w:customStyle="1" w:styleId="ZH">
    <w:name w:val="ZH"/>
    <w:rsid w:val="000A339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39C"/>
    <w:pPr>
      <w:keepNext w:val="0"/>
      <w:spacing w:before="0" w:after="240"/>
    </w:pPr>
  </w:style>
  <w:style w:type="paragraph" w:customStyle="1" w:styleId="ZG">
    <w:name w:val="ZG"/>
    <w:rsid w:val="000A339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0A339C"/>
    <w:pPr>
      <w:ind w:left="851" w:hanging="284"/>
    </w:pPr>
  </w:style>
  <w:style w:type="paragraph" w:customStyle="1" w:styleId="B3">
    <w:name w:val="B3"/>
    <w:basedOn w:val="Normal"/>
    <w:rsid w:val="000A339C"/>
    <w:pPr>
      <w:ind w:left="1135" w:hanging="284"/>
    </w:pPr>
  </w:style>
  <w:style w:type="paragraph" w:customStyle="1" w:styleId="B4">
    <w:name w:val="B4"/>
    <w:basedOn w:val="Normal"/>
    <w:rsid w:val="000A339C"/>
    <w:pPr>
      <w:ind w:left="1418" w:hanging="284"/>
    </w:pPr>
  </w:style>
  <w:style w:type="paragraph" w:customStyle="1" w:styleId="B5">
    <w:name w:val="B5"/>
    <w:basedOn w:val="Normal"/>
    <w:rsid w:val="000A339C"/>
    <w:pPr>
      <w:ind w:left="1702" w:hanging="284"/>
    </w:pPr>
  </w:style>
  <w:style w:type="paragraph" w:customStyle="1" w:styleId="ZTD">
    <w:name w:val="ZTD"/>
    <w:basedOn w:val="ZB"/>
    <w:rsid w:val="000A339C"/>
    <w:pPr>
      <w:framePr w:hRule="auto" w:wrap="notBeside" w:y="852"/>
    </w:pPr>
    <w:rPr>
      <w:i w:val="0"/>
      <w:sz w:val="40"/>
    </w:rPr>
  </w:style>
  <w:style w:type="paragraph" w:customStyle="1" w:styleId="ZV">
    <w:name w:val="ZV"/>
    <w:basedOn w:val="ZU"/>
    <w:rsid w:val="000A339C"/>
    <w:pPr>
      <w:framePr w:wrap="notBeside" w:y="16161"/>
    </w:pPr>
  </w:style>
  <w:style w:type="paragraph" w:customStyle="1" w:styleId="TAJ">
    <w:name w:val="TAJ"/>
    <w:basedOn w:val="TH"/>
    <w:rsid w:val="000A339C"/>
  </w:style>
  <w:style w:type="paragraph" w:customStyle="1" w:styleId="Guidance">
    <w:name w:val="Guidance"/>
    <w:basedOn w:val="Normal"/>
    <w:rsid w:val="000A339C"/>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bidi="ar-SA"/>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bidi="ar-SA"/>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bidi="ar-SA"/>
    </w:rPr>
  </w:style>
  <w:style w:type="character" w:customStyle="1" w:styleId="TALChar">
    <w:name w:val="TAL Char"/>
    <w:link w:val="TAL"/>
    <w:qFormat/>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qFormat/>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qFormat/>
    <w:locked/>
    <w:rsid w:val="001F16C3"/>
    <w:rPr>
      <w:rFonts w:ascii="Arial" w:hAnsi="Arial"/>
      <w:b/>
      <w:sz w:val="18"/>
      <w:lang w:eastAsia="en-US"/>
    </w:rPr>
  </w:style>
  <w:style w:type="character" w:customStyle="1" w:styleId="TANChar">
    <w:name w:val="TAN Char"/>
    <w:link w:val="TAN"/>
    <w:rsid w:val="007F17B2"/>
    <w:rPr>
      <w:rFonts w:ascii="Arial" w:hAnsi="Arial"/>
      <w:sz w:val="18"/>
      <w:lang w:val="en-GB" w:eastAsia="en-US"/>
    </w:rPr>
  </w:style>
  <w:style w:type="table" w:customStyle="1" w:styleId="1">
    <w:name w:val="网格型1"/>
    <w:basedOn w:val="TableNormal"/>
    <w:next w:val="TableGrid"/>
    <w:uiPriority w:val="39"/>
    <w:rsid w:val="00054EB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6C7C2-A301-4F88-98FB-3D10B7E98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12735</Words>
  <Characters>72592</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119</cp:revision>
  <cp:lastPrinted>2019-02-25T14:05:00Z</cp:lastPrinted>
  <dcterms:created xsi:type="dcterms:W3CDTF">2019-10-10T16:10:00Z</dcterms:created>
  <dcterms:modified xsi:type="dcterms:W3CDTF">2020-09-24T18:00:00Z</dcterms:modified>
</cp:coreProperties>
</file>