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D61" w:rsidRPr="009000E7" w:rsidRDefault="00843265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 w:rsidR="00272D61" w:rsidRPr="009000E7">
        <w:rPr>
          <w:b/>
          <w:i/>
          <w:sz w:val="28"/>
          <w:lang w:val="en-US"/>
        </w:rPr>
        <w:tab/>
      </w:r>
      <w:r w:rsidR="00920F33" w:rsidRPr="009000E7">
        <w:rPr>
          <w:b/>
          <w:sz w:val="24"/>
          <w:lang w:val="en-US"/>
        </w:rPr>
        <w:t>C4-20</w:t>
      </w:r>
      <w:r w:rsidR="004E1429">
        <w:rPr>
          <w:b/>
          <w:sz w:val="24"/>
          <w:lang w:val="en-US"/>
        </w:rPr>
        <w:t>4300</w:t>
      </w:r>
      <w:bookmarkStart w:id="0" w:name="_GoBack"/>
      <w:bookmarkEnd w:id="0"/>
    </w:p>
    <w:p w:rsidR="00272D61" w:rsidRPr="009000E7" w:rsidRDefault="00843265" w:rsidP="00272D61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="00EE4E2E">
        <w:rPr>
          <w:rFonts w:ascii="Arial" w:hAnsi="Arial" w:cs="Arial"/>
          <w:b/>
          <w:bCs/>
          <w:lang w:val="en-US"/>
        </w:rPr>
        <w:t>Roaming Enhancement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  <w:t>5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  <w:r w:rsidR="00EE4E2E">
        <w:rPr>
          <w:rFonts w:ascii="Arial" w:hAnsi="Arial" w:cs="Arial"/>
          <w:b/>
          <w:bCs/>
          <w:lang w:val="en-US"/>
        </w:rPr>
        <w:t>duction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150E00" w:rsidP="00515F2D">
      <w:pPr>
        <w:rPr>
          <w:lang w:val="en-US"/>
        </w:rPr>
      </w:pPr>
      <w:r>
        <w:rPr>
          <w:lang w:val="en-US"/>
        </w:rPr>
        <w:t xml:space="preserve">Some enhancements may be needed for roaming scenario, this paper lists some issues identified </w:t>
      </w:r>
      <w:r w:rsidR="001C21EB" w:rsidRPr="00351111">
        <w:rPr>
          <w:rFonts w:hint="eastAsia"/>
        </w:rPr>
        <w:t>(non-</w:t>
      </w:r>
      <w:r w:rsidR="001C21EB" w:rsidRPr="00351111">
        <w:t>exhaustive</w:t>
      </w:r>
      <w:r w:rsidR="001C21EB" w:rsidRPr="00351111">
        <w:rPr>
          <w:rFonts w:hint="eastAsia"/>
        </w:rPr>
        <w:t xml:space="preserve"> list)</w:t>
      </w:r>
      <w:r w:rsidR="001C21EB">
        <w:t xml:space="preserve"> </w:t>
      </w:r>
      <w:r>
        <w:rPr>
          <w:lang w:val="en-US"/>
        </w:rPr>
        <w:t>and suggests to</w:t>
      </w:r>
      <w:r w:rsidR="00A65795">
        <w:rPr>
          <w:lang w:val="en-US"/>
        </w:rPr>
        <w:t xml:space="preserve"> </w:t>
      </w:r>
      <w:r w:rsidR="00561A5F">
        <w:rPr>
          <w:lang w:val="en-US"/>
        </w:rPr>
        <w:t>do</w:t>
      </w:r>
      <w:r w:rsidR="00A65795" w:rsidRPr="00A65795">
        <w:rPr>
          <w:lang w:val="en-US"/>
        </w:rPr>
        <w:t xml:space="preserve"> </w:t>
      </w:r>
      <w:r>
        <w:rPr>
          <w:lang w:val="en-US"/>
        </w:rPr>
        <w:t>the</w:t>
      </w:r>
      <w:r w:rsidR="00A65795" w:rsidRPr="00A65795">
        <w:rPr>
          <w:lang w:val="en-US"/>
        </w:rPr>
        <w:t xml:space="preserve"> enhancement of </w:t>
      </w:r>
      <w:r>
        <w:rPr>
          <w:lang w:val="en-US"/>
        </w:rPr>
        <w:t>roaming in CT4</w:t>
      </w:r>
      <w:r w:rsidR="00D45EEC" w:rsidRPr="009000E7">
        <w:rPr>
          <w:lang w:val="en-US"/>
        </w:rPr>
        <w:t>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61A5F" w:rsidRPr="00561A5F" w:rsidRDefault="00561A5F" w:rsidP="00515F2D">
      <w:pPr>
        <w:rPr>
          <w:lang w:eastAsia="zh-CN"/>
        </w:rPr>
      </w:pPr>
    </w:p>
    <w:p w:rsidR="00CB5856" w:rsidRPr="00CB5856" w:rsidRDefault="00CB5856" w:rsidP="00CB5856">
      <w:pPr>
        <w:pStyle w:val="a8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N31 between vNSSF and hNSSF</w:t>
      </w:r>
    </w:p>
    <w:p w:rsidR="00734487" w:rsidRDefault="00561A5F" w:rsidP="00515F2D">
      <w:pPr>
        <w:rPr>
          <w:rFonts w:eastAsia="Malgun Gothic"/>
        </w:rPr>
      </w:pPr>
      <w:r>
        <w:rPr>
          <w:rFonts w:eastAsia="Malgun Gothic"/>
        </w:rPr>
        <w:t xml:space="preserve">NSSF in VPLMN can invoke the </w:t>
      </w:r>
      <w:r w:rsidRPr="00630AB6">
        <w:rPr>
          <w:rFonts w:eastAsia="Malgun Gothic"/>
        </w:rPr>
        <w:t>Nnssf_NSSelection</w:t>
      </w:r>
      <w:r>
        <w:rPr>
          <w:rFonts w:eastAsia="Malgun Gothic"/>
        </w:rPr>
        <w:t xml:space="preserve"> service provided by the NSSF in HPLMN, currently, there is no definition in TS 29.531 on which condition/procedure it will happen.</w:t>
      </w:r>
    </w:p>
    <w:p w:rsidR="00CB5856" w:rsidRPr="009000E7" w:rsidRDefault="00CB5856" w:rsidP="00515F2D">
      <w:pPr>
        <w:rPr>
          <w:lang w:val="en-US"/>
        </w:rPr>
      </w:pPr>
    </w:p>
    <w:p w:rsidR="00CB5856" w:rsidRPr="00CB5856" w:rsidRDefault="00CB5856" w:rsidP="00CB5856">
      <w:pPr>
        <w:pStyle w:val="a8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N32 between vSEPP and hSEPP</w:t>
      </w:r>
    </w:p>
    <w:p w:rsidR="008F352A" w:rsidRDefault="00CB5856" w:rsidP="00515F2D">
      <w:r>
        <w:rPr>
          <w:lang w:val="en-US" w:eastAsia="zh-CN"/>
        </w:rPr>
        <w:t xml:space="preserve">SEPP is defined as one of the </w:t>
      </w:r>
      <w:r>
        <w:t xml:space="preserve">network entities in stage2, but it is also indicated that: </w:t>
      </w:r>
      <w:r w:rsidRPr="009E0DE1">
        <w:t>although not a Network Function instance, can also be deployed distributed, redundant, stateless, and scalable</w:t>
      </w:r>
      <w:r>
        <w:t xml:space="preserve">. Currently, SEPP discovers the peer SEPP based on </w:t>
      </w:r>
      <w:r w:rsidR="008200D2">
        <w:t xml:space="preserve">roaming agreement with all of the roaming partners and </w:t>
      </w:r>
      <w:r>
        <w:t>local configuration, and the stateless related function shall also be supported based on local configuration</w:t>
      </w:r>
      <w:r w:rsidR="008200D2">
        <w:t>, other solution may be needed to avoid the complex configuration.</w:t>
      </w:r>
    </w:p>
    <w:p w:rsidR="008200D2" w:rsidRDefault="008200D2" w:rsidP="00515F2D"/>
    <w:p w:rsidR="008200D2" w:rsidRPr="00CB5856" w:rsidRDefault="008200D2" w:rsidP="008200D2">
      <w:pPr>
        <w:pStyle w:val="a8"/>
        <w:numPr>
          <w:ilvl w:val="0"/>
          <w:numId w:val="13"/>
        </w:numPr>
        <w:rPr>
          <w:lang w:eastAsia="zh-CN"/>
        </w:rPr>
      </w:pPr>
      <w:r>
        <w:rPr>
          <w:lang w:eastAsia="zh-CN"/>
        </w:rPr>
        <w:t>N27 between vNRF and hNRF</w:t>
      </w:r>
    </w:p>
    <w:p w:rsidR="008200D2" w:rsidRDefault="00845E4E" w:rsidP="00515F2D">
      <w:r>
        <w:rPr>
          <w:lang w:eastAsia="zh-CN"/>
        </w:rPr>
        <w:t>M</w:t>
      </w:r>
      <w:r w:rsidRPr="00690A26">
        <w:rPr>
          <w:rFonts w:hint="eastAsia"/>
          <w:lang w:eastAsia="zh-CN"/>
        </w:rPr>
        <w:t>ultiple NRFs are deployed in one PLMN</w:t>
      </w:r>
      <w:r>
        <w:rPr>
          <w:lang w:eastAsia="zh-CN"/>
        </w:rPr>
        <w:t>, which means m</w:t>
      </w:r>
      <w:r w:rsidRPr="00690A26">
        <w:rPr>
          <w:rFonts w:hint="eastAsia"/>
          <w:lang w:eastAsia="zh-CN"/>
        </w:rPr>
        <w:t>ultiple NRFs</w:t>
      </w:r>
      <w:r>
        <w:rPr>
          <w:lang w:eastAsia="zh-CN"/>
        </w:rPr>
        <w:t xml:space="preserve"> in VPLMN/HPLMN, specification may need to be updated based on different deployed architecture in roaming scenario. e.g. if m</w:t>
      </w:r>
      <w:r w:rsidRPr="00690A26">
        <w:rPr>
          <w:rFonts w:hint="eastAsia"/>
          <w:lang w:eastAsia="zh-CN"/>
        </w:rPr>
        <w:t>ultiple NRFs are deployed</w:t>
      </w:r>
      <w:r>
        <w:rPr>
          <w:lang w:eastAsia="zh-CN"/>
        </w:rPr>
        <w:t xml:space="preserve"> in HPLMN, the NF in VPLMN is not able to update or delete the subscription, as the </w:t>
      </w:r>
      <w:r w:rsidRPr="00690A26">
        <w:rPr>
          <w:lang w:eastAsia="zh-CN"/>
        </w:rPr>
        <w:t xml:space="preserve">apiRoot </w:t>
      </w:r>
      <w:r>
        <w:rPr>
          <w:lang w:eastAsia="zh-CN"/>
        </w:rPr>
        <w:t xml:space="preserve">is </w:t>
      </w:r>
      <w:r w:rsidRPr="00690A26">
        <w:rPr>
          <w:lang w:eastAsia="zh-CN"/>
        </w:rPr>
        <w:t xml:space="preserve">pointing to the address of the </w:t>
      </w:r>
      <w:r w:rsidRPr="00845E4E">
        <w:rPr>
          <w:lang w:eastAsia="zh-CN"/>
        </w:rPr>
        <w:t>NRF in Serving PLMN</w:t>
      </w:r>
      <w:r>
        <w:rPr>
          <w:lang w:eastAsia="zh-CN"/>
        </w:rPr>
        <w:t xml:space="preserve"> during </w:t>
      </w:r>
      <w:r w:rsidRPr="00690A26">
        <w:t>NFStatusSubscribe</w:t>
      </w:r>
      <w:r w:rsidR="004C21B8">
        <w:t>, and t</w:t>
      </w:r>
      <w:r w:rsidR="004C21B8" w:rsidRPr="00690A26">
        <w:t>he NRF in Serving PLMN should not keep state for this created subscription</w:t>
      </w:r>
      <w:r w:rsidR="004C21B8">
        <w:t>.</w:t>
      </w:r>
    </w:p>
    <w:p w:rsidR="004C21B8" w:rsidRDefault="004C21B8" w:rsidP="00515F2D"/>
    <w:p w:rsidR="004C21B8" w:rsidRDefault="00056274" w:rsidP="00056274">
      <w:pPr>
        <w:jc w:val="center"/>
      </w:pPr>
      <w:r>
        <w:object w:dxaOrig="8836" w:dyaOrig="4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80.45pt" o:ole="">
            <v:imagedata r:id="rId8" o:title=""/>
          </v:shape>
          <o:OLEObject Type="Embed" ProgID="Visio.Drawing.15" ShapeID="_x0000_i1025" DrawAspect="Content" ObjectID="_1658681176" r:id="rId9"/>
        </w:object>
      </w:r>
    </w:p>
    <w:p w:rsidR="00056274" w:rsidRPr="00056274" w:rsidRDefault="00056274" w:rsidP="00056274">
      <w:pPr>
        <w:jc w:val="center"/>
        <w:rPr>
          <w:b/>
          <w:sz w:val="16"/>
          <w:szCs w:val="16"/>
          <w:lang w:eastAsia="zh-CN"/>
        </w:rPr>
      </w:pPr>
      <w:r w:rsidRPr="00056274">
        <w:rPr>
          <w:b/>
          <w:sz w:val="16"/>
          <w:szCs w:val="16"/>
        </w:rPr>
        <w:t>Figure 1. NFStatusSubscribe in roaming</w:t>
      </w:r>
    </w:p>
    <w:p w:rsidR="0059183F" w:rsidRDefault="0059183F" w:rsidP="00515F2D">
      <w:pPr>
        <w:rPr>
          <w:lang w:val="en-US"/>
        </w:rPr>
      </w:pPr>
    </w:p>
    <w:p w:rsidR="001C21EB" w:rsidRDefault="00256305" w:rsidP="00515F2D">
      <w:pPr>
        <w:rPr>
          <w:lang w:val="en-US" w:eastAsia="zh-CN"/>
        </w:rPr>
      </w:pPr>
      <w:r>
        <w:rPr>
          <w:lang w:val="en-US" w:eastAsia="zh-CN"/>
        </w:rPr>
        <w:t xml:space="preserve">In addition, </w:t>
      </w:r>
      <w:r w:rsidR="001C21EB">
        <w:rPr>
          <w:rFonts w:hint="eastAsia"/>
          <w:lang w:val="en-US" w:eastAsia="zh-CN"/>
        </w:rPr>
        <w:t>G</w:t>
      </w:r>
      <w:r w:rsidR="001C21EB">
        <w:rPr>
          <w:lang w:val="en-US" w:eastAsia="zh-CN"/>
        </w:rPr>
        <w:t xml:space="preserve">SMA is also </w:t>
      </w:r>
      <w:r>
        <w:rPr>
          <w:lang w:val="en-US" w:eastAsia="zh-CN"/>
        </w:rPr>
        <w:t xml:space="preserve">doing some analysis on roaming scenario and SEPP, may send LSs to CT4 to update the specifications impacted, like </w:t>
      </w:r>
      <w:r w:rsidRPr="00256305">
        <w:rPr>
          <w:lang w:val="en-US" w:eastAsia="zh-CN"/>
        </w:rPr>
        <w:t>C4-204046 and C4-204047</w:t>
      </w:r>
      <w:r>
        <w:rPr>
          <w:lang w:val="en-US" w:eastAsia="zh-CN"/>
        </w:rPr>
        <w:t>.</w:t>
      </w:r>
    </w:p>
    <w:p w:rsidR="00256305" w:rsidRPr="009000E7" w:rsidRDefault="00256305" w:rsidP="00515F2D">
      <w:pPr>
        <w:rPr>
          <w:lang w:val="en-US" w:eastAsia="zh-CN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6B4AAD" w:rsidRPr="001F3EE4" w:rsidRDefault="00256305" w:rsidP="006B4AAD">
      <w:pPr>
        <w:rPr>
          <w:lang w:val="en-US"/>
        </w:rPr>
      </w:pPr>
      <w:r>
        <w:rPr>
          <w:lang w:val="en-US"/>
        </w:rPr>
        <w:lastRenderedPageBreak/>
        <w:t>Stage3 specifications may need to be updated to support the roaming scenario</w:t>
      </w:r>
      <w:r w:rsidR="009A6992">
        <w:rPr>
          <w:lang w:val="en-US"/>
        </w:rPr>
        <w:t xml:space="preserve"> between operators as there are more new functions involved (SEPP/NSSF/NRF/AUSF/NSSAAF)</w:t>
      </w:r>
      <w:r w:rsidR="009A6992" w:rsidRPr="009A6992">
        <w:rPr>
          <w:lang w:val="en-US"/>
        </w:rPr>
        <w:t xml:space="preserve"> </w:t>
      </w:r>
      <w:r w:rsidR="009A6992">
        <w:rPr>
          <w:lang w:val="en-US"/>
        </w:rPr>
        <w:t>in 5GC</w:t>
      </w:r>
      <w:r>
        <w:rPr>
          <w:lang w:val="en-US"/>
        </w:rPr>
        <w:t>,</w:t>
      </w:r>
      <w:r w:rsidR="00481481" w:rsidRPr="001F3EE4">
        <w:rPr>
          <w:lang w:val="en-US"/>
        </w:rPr>
        <w:t xml:space="preserve"> Huawei is willing to </w:t>
      </w:r>
      <w:r w:rsidR="00A25F20" w:rsidRPr="001F3EE4">
        <w:rPr>
          <w:lang w:val="en-US"/>
        </w:rPr>
        <w:t xml:space="preserve">know the understandings from companies and may </w:t>
      </w:r>
      <w:r w:rsidR="00481481" w:rsidRPr="001F3EE4">
        <w:rPr>
          <w:lang w:val="en-US"/>
        </w:rPr>
        <w:t xml:space="preserve">provide </w:t>
      </w:r>
      <w:r w:rsidR="00217478" w:rsidRPr="001F3EE4">
        <w:rPr>
          <w:lang w:val="en-US"/>
        </w:rPr>
        <w:t xml:space="preserve">a </w:t>
      </w:r>
      <w:r w:rsidR="00481481" w:rsidRPr="001F3EE4">
        <w:rPr>
          <w:lang w:val="en-US"/>
        </w:rPr>
        <w:t xml:space="preserve">draft WID </w:t>
      </w:r>
      <w:r w:rsidR="00FF04E3" w:rsidRPr="001F3EE4">
        <w:rPr>
          <w:lang w:val="en-US"/>
        </w:rPr>
        <w:t xml:space="preserve">on </w:t>
      </w:r>
      <w:r w:rsidR="009A6992">
        <w:rPr>
          <w:lang w:val="en-US"/>
        </w:rPr>
        <w:t>Roaming Enhancement</w:t>
      </w:r>
      <w:r w:rsidR="00E7140D" w:rsidRPr="00A65795">
        <w:rPr>
          <w:lang w:val="en-US"/>
        </w:rPr>
        <w:t xml:space="preserve"> in 5GC</w:t>
      </w:r>
      <w:r w:rsidR="00E7140D" w:rsidRPr="001F3EE4">
        <w:rPr>
          <w:lang w:val="en-US"/>
        </w:rPr>
        <w:t xml:space="preserve"> </w:t>
      </w:r>
      <w:r w:rsidR="00481481" w:rsidRPr="001F3EE4">
        <w:rPr>
          <w:lang w:val="en-US"/>
        </w:rPr>
        <w:t>to CT4</w:t>
      </w:r>
      <w:r w:rsidR="009A6992" w:rsidRPr="001F3EE4">
        <w:rPr>
          <w:lang w:val="en-US"/>
        </w:rPr>
        <w:t xml:space="preserve"> in next meeting</w:t>
      </w:r>
      <w:r w:rsidR="00481481" w:rsidRPr="001F3EE4">
        <w:rPr>
          <w:lang w:val="en-US"/>
        </w:rPr>
        <w:t>.</w:t>
      </w:r>
      <w:r w:rsidR="001F3EE4" w:rsidRPr="001F3EE4">
        <w:rPr>
          <w:lang w:val="en-US"/>
        </w:rPr>
        <w:t xml:space="preserve"> Alternatively, Huawei is willing to bring Rel-16 essential correction CRs to address the matter</w:t>
      </w:r>
      <w:r w:rsidR="001F3EE4">
        <w:rPr>
          <w:lang w:val="en-US"/>
        </w:rPr>
        <w:t>s.</w:t>
      </w:r>
    </w:p>
    <w:sectPr w:rsidR="006B4AAD" w:rsidRPr="001F3E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F8B" w:rsidRDefault="00FB1F8B">
      <w:r>
        <w:separator/>
      </w:r>
    </w:p>
  </w:endnote>
  <w:endnote w:type="continuationSeparator" w:id="0">
    <w:p w:rsidR="00FB1F8B" w:rsidRDefault="00FB1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F8B" w:rsidRDefault="00FB1F8B">
      <w:r>
        <w:separator/>
      </w:r>
    </w:p>
  </w:footnote>
  <w:footnote w:type="continuationSeparator" w:id="0">
    <w:p w:rsidR="00FB1F8B" w:rsidRDefault="00FB1F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3D122595"/>
    <w:multiLevelType w:val="hybridMultilevel"/>
    <w:tmpl w:val="1ECCDF48"/>
    <w:lvl w:ilvl="0" w:tplc="411AEC24">
      <w:start w:val="5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3"/>
  </w:num>
  <w:num w:numId="5">
    <w:abstractNumId w:val="11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6274"/>
    <w:rsid w:val="00057E1E"/>
    <w:rsid w:val="00072A7C"/>
    <w:rsid w:val="000775E7"/>
    <w:rsid w:val="0007775C"/>
    <w:rsid w:val="00083E93"/>
    <w:rsid w:val="000967F4"/>
    <w:rsid w:val="000E0429"/>
    <w:rsid w:val="000E0597"/>
    <w:rsid w:val="000E2D8F"/>
    <w:rsid w:val="000F4243"/>
    <w:rsid w:val="000F6E51"/>
    <w:rsid w:val="00102A24"/>
    <w:rsid w:val="0011600C"/>
    <w:rsid w:val="0013259C"/>
    <w:rsid w:val="00135831"/>
    <w:rsid w:val="001376A6"/>
    <w:rsid w:val="0014413C"/>
    <w:rsid w:val="00150E00"/>
    <w:rsid w:val="00151308"/>
    <w:rsid w:val="00152A47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21EB"/>
    <w:rsid w:val="001C5E5B"/>
    <w:rsid w:val="001D0B09"/>
    <w:rsid w:val="001D7718"/>
    <w:rsid w:val="001D79BF"/>
    <w:rsid w:val="001F3EE4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305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21B8"/>
    <w:rsid w:val="004C4C9B"/>
    <w:rsid w:val="004C62D8"/>
    <w:rsid w:val="004D2FA0"/>
    <w:rsid w:val="004D6B7D"/>
    <w:rsid w:val="004E1010"/>
    <w:rsid w:val="004E1429"/>
    <w:rsid w:val="004F7AAB"/>
    <w:rsid w:val="0050202A"/>
    <w:rsid w:val="00515F2D"/>
    <w:rsid w:val="0052032E"/>
    <w:rsid w:val="00527900"/>
    <w:rsid w:val="00544D8F"/>
    <w:rsid w:val="00553BDE"/>
    <w:rsid w:val="00561A5F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51AE6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200D2"/>
    <w:rsid w:val="00836106"/>
    <w:rsid w:val="00843265"/>
    <w:rsid w:val="00845E4E"/>
    <w:rsid w:val="00850CD4"/>
    <w:rsid w:val="00854A49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A699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5F20"/>
    <w:rsid w:val="00A27A64"/>
    <w:rsid w:val="00A37F80"/>
    <w:rsid w:val="00A5090A"/>
    <w:rsid w:val="00A60E3E"/>
    <w:rsid w:val="00A61169"/>
    <w:rsid w:val="00A63024"/>
    <w:rsid w:val="00A65795"/>
    <w:rsid w:val="00A8071A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85970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CB5856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7140D"/>
    <w:rsid w:val="00E81E2C"/>
    <w:rsid w:val="00E90E8F"/>
    <w:rsid w:val="00EB249F"/>
    <w:rsid w:val="00EB5D2F"/>
    <w:rsid w:val="00EC10EC"/>
    <w:rsid w:val="00EC5234"/>
    <w:rsid w:val="00ED6080"/>
    <w:rsid w:val="00ED7F5D"/>
    <w:rsid w:val="00EE0176"/>
    <w:rsid w:val="00EE4E2E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1F8B"/>
    <w:rsid w:val="00FB229B"/>
    <w:rsid w:val="00FC405F"/>
    <w:rsid w:val="00FC643D"/>
    <w:rsid w:val="00FD1DAF"/>
    <w:rsid w:val="00FE3DCC"/>
    <w:rsid w:val="00FE53C8"/>
    <w:rsid w:val="00FE5FB7"/>
    <w:rsid w:val="00FE7CD1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  <w:style w:type="character" w:customStyle="1" w:styleId="B1Char">
    <w:name w:val="B1 Char"/>
    <w:link w:val="B1"/>
    <w:rsid w:val="00845E4E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16</cp:revision>
  <cp:lastPrinted>2001-04-23T09:30:00Z</cp:lastPrinted>
  <dcterms:created xsi:type="dcterms:W3CDTF">2020-07-29T07:24:00Z</dcterms:created>
  <dcterms:modified xsi:type="dcterms:W3CDTF">2020-08-11T11:14:00Z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(2)fBmnW1O8lDIfObJli0/euyZOQiWeih2LJQM0LfeppxmYxKnfkrCnXk+n2ZmAuiZ/L2W2S/9r
8X5TL7C5gfvjmPBij6lxoCiUxAUAVDXJHoBDpqb+tgc8n/cwE2FRUv+AdhCZKAirKKUuuzI+
94pGen4vs/zCSXQ0PDsORQfx+3Rnf+Y23Lyxxv4QtAsCg5BtrC4TwXwp1/SDkXanO2kD41dV
1sRM7K8Tf81/h6KySt</vt:lpwstr>
  </property>
  <property fmtid="{D5CDD505-2E9C-101B-9397-08002B2CF9AE}" pid="7" name="_2015_ms_pID_7253431">
    <vt:lpwstr>FC+gypcfnoJ4ywF86BfayEmaOb5X9DVW3+/95GhdZ1m8qngZPap07R
aBPfjS9Lkf03C1kqtROiApSAAf9C5pON155Gv057mgyyqfQ+NY0zWVGNsXEgrXjJ/Gae0CBm
BIjwP3UVdFRy5I4n2wk1+fPZEEH8wziorXdWKEHUO9GgcYAblzB/henBAV2MNCXejWyKyOLJ
Yqf7rqg8DRoN5lu6</vt:lpwstr>
  </property>
</Properties>
</file>