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D46F34">
        <w:t>4</w:t>
      </w:r>
      <w:r w:rsidRPr="00235394">
        <w:t>.</w:t>
      </w:r>
      <w:r w:rsidR="00835E79">
        <w:t>0</w:t>
      </w:r>
      <w:r w:rsidR="00835E79" w:rsidRPr="00235394">
        <w:t xml:space="preserve"> </w:t>
      </w:r>
      <w:r w:rsidRPr="00235394">
        <w:rPr>
          <w:sz w:val="32"/>
        </w:rPr>
        <w:t>(</w:t>
      </w:r>
      <w:r w:rsidR="009136BE">
        <w:rPr>
          <w:sz w:val="32"/>
        </w:rPr>
        <w:t>2020</w:t>
      </w:r>
      <w:r w:rsidRPr="00235394">
        <w:rPr>
          <w:sz w:val="32"/>
        </w:rPr>
        <w:t>-</w:t>
      </w:r>
      <w:r w:rsidR="00D46F34">
        <w:rPr>
          <w:sz w:val="32"/>
        </w:rPr>
        <w:t>07</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DC5F7B" w:rsidRDefault="007403E2">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DC5F7B">
        <w:t>Foreword</w:t>
      </w:r>
      <w:r w:rsidR="00DC5F7B">
        <w:tab/>
      </w:r>
      <w:r w:rsidR="00DC5F7B">
        <w:fldChar w:fldCharType="begin"/>
      </w:r>
      <w:r w:rsidR="00DC5F7B">
        <w:instrText xml:space="preserve"> PAGEREF _Toc34228636 \h </w:instrText>
      </w:r>
      <w:r w:rsidR="00DC5F7B">
        <w:fldChar w:fldCharType="separate"/>
      </w:r>
      <w:r w:rsidR="00F73796">
        <w:t>5</w:t>
      </w:r>
      <w:r w:rsidR="00DC5F7B">
        <w:fldChar w:fldCharType="end"/>
      </w:r>
    </w:p>
    <w:p w:rsidR="00DC5F7B" w:rsidRDefault="00DC5F7B">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_Toc34228637 \h </w:instrText>
      </w:r>
      <w:r>
        <w:fldChar w:fldCharType="separate"/>
      </w:r>
      <w:r w:rsidR="00F73796">
        <w:t>5</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_Toc34228638 \h </w:instrText>
      </w:r>
      <w:r>
        <w:fldChar w:fldCharType="separate"/>
      </w:r>
      <w:r w:rsidR="00F73796">
        <w:t>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_Toc34228639 \h </w:instrText>
      </w:r>
      <w:r>
        <w:fldChar w:fldCharType="separate"/>
      </w:r>
      <w:r w:rsidR="00F73796">
        <w:t>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_Toc34228640 \h </w:instrText>
      </w:r>
      <w:r>
        <w:fldChar w:fldCharType="separate"/>
      </w:r>
      <w:r w:rsidR="00F73796">
        <w:t>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_Toc34228641 \h </w:instrText>
      </w:r>
      <w:r>
        <w:fldChar w:fldCharType="separate"/>
      </w:r>
      <w:r w:rsidR="00F73796">
        <w:t>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_Toc34228642 \h </w:instrText>
      </w:r>
      <w:r>
        <w:fldChar w:fldCharType="separate"/>
      </w:r>
      <w:r w:rsidR="00F73796">
        <w:t>7</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_Toc34228643 \h </w:instrText>
      </w:r>
      <w:r>
        <w:fldChar w:fldCharType="separate"/>
      </w:r>
      <w:r w:rsidR="00F73796">
        <w:t>8</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Transport Protocol Features Required For 3GPP 5GC SBI</w:t>
      </w:r>
      <w:r>
        <w:tab/>
      </w:r>
      <w:r>
        <w:fldChar w:fldCharType="begin"/>
      </w:r>
      <w:r>
        <w:instrText xml:space="preserve"> PAGEREF _Toc34228644 \h </w:instrText>
      </w:r>
      <w:r>
        <w:fldChar w:fldCharType="separate"/>
      </w:r>
      <w:r w:rsidR="00F73796">
        <w:t>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_Toc34228645 \h </w:instrText>
      </w:r>
      <w:r>
        <w:fldChar w:fldCharType="separate"/>
      </w:r>
      <w:r w:rsidR="00F73796">
        <w:t>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Requirements from Transport Protocol for 3GPP 5GC SBI</w:t>
      </w:r>
      <w:r>
        <w:tab/>
      </w:r>
      <w:r>
        <w:fldChar w:fldCharType="begin"/>
      </w:r>
      <w:r>
        <w:instrText xml:space="preserve"> PAGEREF _Toc34228646 \h </w:instrText>
      </w:r>
      <w:r>
        <w:fldChar w:fldCharType="separate"/>
      </w:r>
      <w:r w:rsidR="00F73796">
        <w:t>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Features of QUIC</w:t>
      </w:r>
      <w:r>
        <w:tab/>
      </w:r>
      <w:r>
        <w:fldChar w:fldCharType="begin"/>
      </w:r>
      <w:r>
        <w:instrText xml:space="preserve"> PAGEREF _Toc34228647 \h </w:instrText>
      </w:r>
      <w:r>
        <w:fldChar w:fldCharType="separate"/>
      </w:r>
      <w:r w:rsidR="00F73796">
        <w:t>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_Toc34228648 \h </w:instrText>
      </w:r>
      <w:r>
        <w:fldChar w:fldCharType="separate"/>
      </w:r>
      <w:r w:rsidR="00F73796">
        <w:t>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_Toc34228649 \h </w:instrText>
      </w:r>
      <w:r>
        <w:fldChar w:fldCharType="separate"/>
      </w:r>
      <w:r w:rsidR="00F73796">
        <w:t>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_Toc34228650 \h </w:instrText>
      </w:r>
      <w:r>
        <w:fldChar w:fldCharType="separate"/>
      </w:r>
      <w:r w:rsidR="00F73796">
        <w:t>10</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_Toc34228651 \h </w:instrText>
      </w:r>
      <w:r>
        <w:fldChar w:fldCharType="separate"/>
      </w:r>
      <w:r w:rsidR="00F73796">
        <w:t>10</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_Toc34228652 \h </w:instrText>
      </w:r>
      <w:r>
        <w:fldChar w:fldCharType="separate"/>
      </w:r>
      <w:r w:rsidR="00F73796">
        <w:t>11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0-RTT Data</w:t>
      </w:r>
      <w:r>
        <w:tab/>
      </w:r>
      <w:r>
        <w:fldChar w:fldCharType="begin"/>
      </w:r>
      <w:r>
        <w:instrText xml:space="preserve"> PAGEREF _Toc34228653 \h </w:instrText>
      </w:r>
      <w:r>
        <w:fldChar w:fldCharType="separate"/>
      </w:r>
      <w:r w:rsidR="00F73796">
        <w:t>11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Connection ID</w:t>
      </w:r>
      <w:r>
        <w:tab/>
      </w:r>
      <w:r>
        <w:fldChar w:fldCharType="begin"/>
      </w:r>
      <w:r>
        <w:instrText xml:space="preserve"> PAGEREF _Toc34228654 \h </w:instrText>
      </w:r>
      <w:r>
        <w:fldChar w:fldCharType="separate"/>
      </w:r>
      <w:r w:rsidR="00F73796">
        <w:t>11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Connection Migration</w:t>
      </w:r>
      <w:r>
        <w:tab/>
      </w:r>
      <w:r>
        <w:fldChar w:fldCharType="begin"/>
      </w:r>
      <w:r>
        <w:instrText xml:space="preserve"> PAGEREF _Toc34228655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Stream Prioritization</w:t>
      </w:r>
      <w:r>
        <w:tab/>
      </w:r>
      <w:r>
        <w:fldChar w:fldCharType="begin"/>
      </w:r>
      <w:r>
        <w:instrText xml:space="preserve"> PAGEREF _Toc34228656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5.3.10</w:t>
      </w:r>
      <w:r>
        <w:rPr>
          <w:rFonts w:asciiTheme="minorHAnsi" w:eastAsiaTheme="minorEastAsia" w:hAnsiTheme="minorHAnsi" w:cstheme="minorBidi"/>
          <w:kern w:val="2"/>
          <w:sz w:val="21"/>
          <w:szCs w:val="22"/>
          <w:lang w:val="en-US" w:eastAsia="zh-CN"/>
        </w:rPr>
        <w:tab/>
      </w:r>
      <w:r>
        <w:t>Flow Control</w:t>
      </w:r>
      <w:r>
        <w:tab/>
      </w:r>
      <w:r>
        <w:fldChar w:fldCharType="begin"/>
      </w:r>
      <w:r>
        <w:instrText xml:space="preserve"> PAGEREF _Toc34228657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Protocol Versioning</w:t>
      </w:r>
      <w:r>
        <w:tab/>
      </w:r>
      <w:r>
        <w:fldChar w:fldCharType="begin"/>
      </w:r>
      <w:r>
        <w:instrText xml:space="preserve"> PAGEREF _Toc34228658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QUIC Extensibility</w:t>
      </w:r>
      <w:r>
        <w:tab/>
      </w:r>
      <w:r>
        <w:fldChar w:fldCharType="begin"/>
      </w:r>
      <w:r>
        <w:instrText xml:space="preserve"> PAGEREF _Toc34228659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Connection Configuration</w:t>
      </w:r>
      <w:r>
        <w:tab/>
      </w:r>
      <w:r>
        <w:fldChar w:fldCharType="begin"/>
      </w:r>
      <w:r>
        <w:instrText xml:space="preserve"> PAGEREF _Toc34228660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User-Land Implementations</w:t>
      </w:r>
      <w:r>
        <w:tab/>
      </w:r>
      <w:r>
        <w:fldChar w:fldCharType="begin"/>
      </w:r>
      <w:r>
        <w:instrText xml:space="preserve"> PAGEREF _Toc34228661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5.3.15</w:t>
      </w:r>
      <w:r>
        <w:rPr>
          <w:rFonts w:asciiTheme="minorHAnsi" w:eastAsiaTheme="minorEastAsia" w:hAnsiTheme="minorHAnsi" w:cstheme="minorBidi"/>
          <w:kern w:val="2"/>
          <w:sz w:val="21"/>
          <w:szCs w:val="22"/>
          <w:lang w:val="en-US" w:eastAsia="zh-CN"/>
        </w:rPr>
        <w:tab/>
      </w:r>
      <w:r>
        <w:t>Pluggable Sender Side Congestion Control</w:t>
      </w:r>
      <w:r>
        <w:tab/>
      </w:r>
      <w:r>
        <w:fldChar w:fldCharType="begin"/>
      </w:r>
      <w:r>
        <w:instrText xml:space="preserve"> PAGEREF _Toc34228662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5.3.16</w:t>
      </w:r>
      <w:r>
        <w:rPr>
          <w:rFonts w:asciiTheme="minorHAnsi" w:eastAsiaTheme="minorEastAsia" w:hAnsiTheme="minorHAnsi" w:cstheme="minorBidi"/>
          <w:kern w:val="2"/>
          <w:sz w:val="21"/>
          <w:szCs w:val="22"/>
          <w:lang w:val="en-US" w:eastAsia="zh-CN"/>
        </w:rPr>
        <w:tab/>
      </w:r>
      <w:r>
        <w:t>Checking that the QUIC connection is alive</w:t>
      </w:r>
      <w:r>
        <w:tab/>
      </w:r>
      <w:r>
        <w:fldChar w:fldCharType="begin"/>
      </w:r>
      <w:r>
        <w:instrText xml:space="preserve"> PAGEREF _Toc34228663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5.3.17</w:t>
      </w:r>
      <w:r>
        <w:rPr>
          <w:rFonts w:asciiTheme="minorHAnsi" w:eastAsiaTheme="minorEastAsia" w:hAnsiTheme="minorHAnsi" w:cstheme="minorBidi"/>
          <w:kern w:val="2"/>
          <w:sz w:val="21"/>
          <w:szCs w:val="22"/>
          <w:lang w:val="en-US" w:eastAsia="zh-CN"/>
        </w:rPr>
        <w:tab/>
      </w:r>
      <w:r>
        <w:t>62 bits stream identifiers</w:t>
      </w:r>
      <w:r>
        <w:tab/>
      </w:r>
      <w:r>
        <w:fldChar w:fldCharType="begin"/>
      </w:r>
      <w:r>
        <w:instrText xml:space="preserve"> PAGEREF _Toc34228664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5.3.18</w:t>
      </w:r>
      <w:r>
        <w:rPr>
          <w:rFonts w:asciiTheme="minorHAnsi" w:eastAsiaTheme="minorEastAsia" w:hAnsiTheme="minorHAnsi" w:cstheme="minorBidi"/>
          <w:kern w:val="2"/>
          <w:sz w:val="21"/>
          <w:szCs w:val="22"/>
          <w:lang w:val="en-US" w:eastAsia="zh-CN"/>
        </w:rPr>
        <w:tab/>
      </w:r>
      <w:r>
        <w:t>Running atop of UDP</w:t>
      </w:r>
      <w:r>
        <w:tab/>
      </w:r>
      <w:r>
        <w:fldChar w:fldCharType="begin"/>
      </w:r>
      <w:r>
        <w:instrText xml:space="preserve"> PAGEREF _Toc34228665 \h </w:instrText>
      </w:r>
      <w:r>
        <w:fldChar w:fldCharType="separate"/>
      </w:r>
      <w:r w:rsidR="00F73796">
        <w:t>14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Features of QUIC Applicable to 3GPP SBI</w:t>
      </w:r>
      <w:r>
        <w:tab/>
      </w:r>
      <w:r>
        <w:fldChar w:fldCharType="begin"/>
      </w:r>
      <w:r>
        <w:instrText xml:space="preserve"> PAGEREF _Toc34228666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_Toc34228667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_Toc34228668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_Toc34228669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_Toc34228670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t>Connection ID and Connection Migration</w:t>
      </w:r>
      <w:r>
        <w:tab/>
      </w:r>
      <w:r>
        <w:fldChar w:fldCharType="begin"/>
      </w:r>
      <w:r>
        <w:instrText xml:space="preserve"> PAGEREF _Toc34228671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_Toc34228672 \h </w:instrText>
      </w:r>
      <w:r>
        <w:fldChar w:fldCharType="separate"/>
      </w:r>
      <w:r w:rsidR="00F73796">
        <w:t>15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Features of QUIC Not Applicable to 3GPP SBI</w:t>
      </w:r>
      <w:r>
        <w:tab/>
      </w:r>
      <w:r>
        <w:fldChar w:fldCharType="begin"/>
      </w:r>
      <w:r>
        <w:instrText xml:space="preserve"> PAGEREF _Toc34228673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color w:val="000000"/>
        </w:rPr>
        <w:t>5.5.1</w:t>
      </w:r>
      <w:r>
        <w:rPr>
          <w:rFonts w:asciiTheme="minorHAnsi" w:eastAsiaTheme="minorEastAsia" w:hAnsiTheme="minorHAnsi" w:cstheme="minorBidi"/>
          <w:kern w:val="2"/>
          <w:sz w:val="21"/>
          <w:szCs w:val="22"/>
          <w:lang w:val="en-US" w:eastAsia="zh-CN"/>
        </w:rPr>
        <w:tab/>
      </w:r>
      <w:r w:rsidRPr="007D12CD">
        <w:rPr>
          <w:color w:val="000000"/>
        </w:rPr>
        <w:t>General</w:t>
      </w:r>
      <w:r>
        <w:tab/>
      </w:r>
      <w:r>
        <w:fldChar w:fldCharType="begin"/>
      </w:r>
      <w:r>
        <w:instrText xml:space="preserve"> PAGEREF _Toc34228674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color w:val="000000"/>
        </w:rPr>
        <w:t>5.5.2</w:t>
      </w:r>
      <w:r>
        <w:rPr>
          <w:rFonts w:asciiTheme="minorHAnsi" w:eastAsiaTheme="minorEastAsia" w:hAnsiTheme="minorHAnsi" w:cstheme="minorBidi"/>
          <w:kern w:val="2"/>
          <w:sz w:val="21"/>
          <w:szCs w:val="22"/>
          <w:lang w:val="en-US" w:eastAsia="zh-CN"/>
        </w:rPr>
        <w:tab/>
      </w:r>
      <w:r w:rsidRPr="007D12CD">
        <w:rPr>
          <w:color w:val="000000"/>
        </w:rPr>
        <w:t>0-RTT DATA</w:t>
      </w:r>
      <w:r>
        <w:tab/>
      </w:r>
      <w:r>
        <w:fldChar w:fldCharType="begin"/>
      </w:r>
      <w:r>
        <w:instrText xml:space="preserve"> PAGEREF _Toc34228675 \h </w:instrText>
      </w:r>
      <w:r>
        <w:fldChar w:fldCharType="separate"/>
      </w:r>
      <w:r w:rsidR="00F73796">
        <w:t>15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Comparison of Applicable Features with Rel-15 Transport</w:t>
      </w:r>
      <w:r>
        <w:tab/>
      </w:r>
      <w:r>
        <w:fldChar w:fldCharType="begin"/>
      </w:r>
      <w:r>
        <w:instrText xml:space="preserve"> PAGEREF _Toc34228676 \h </w:instrText>
      </w:r>
      <w:r>
        <w:fldChar w:fldCharType="separate"/>
      </w:r>
      <w:r w:rsidR="00F73796">
        <w:t>16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rsidRPr="007D12CD">
        <w:rPr>
          <w:lang w:val="en-US"/>
        </w:rPr>
        <w:t>6</w:t>
      </w:r>
      <w:r>
        <w:rPr>
          <w:rFonts w:asciiTheme="minorHAnsi" w:eastAsiaTheme="minorEastAsia" w:hAnsiTheme="minorHAnsi" w:cstheme="minorBidi"/>
          <w:kern w:val="2"/>
          <w:sz w:val="21"/>
          <w:szCs w:val="22"/>
          <w:lang w:val="en-US" w:eastAsia="zh-CN"/>
        </w:rPr>
        <w:tab/>
      </w:r>
      <w:r w:rsidRPr="007D12CD">
        <w:rPr>
          <w:lang w:val="en-US"/>
        </w:rPr>
        <w:t>HTTP/3</w:t>
      </w:r>
      <w:r>
        <w:tab/>
      </w:r>
      <w:r>
        <w:fldChar w:fldCharType="begin"/>
      </w:r>
      <w:r>
        <w:instrText xml:space="preserve"> PAGEREF _Toc34228677 \h </w:instrText>
      </w:r>
      <w:r>
        <w:fldChar w:fldCharType="separate"/>
      </w:r>
      <w:r w:rsidR="00F73796">
        <w:t>20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rsidRPr="007D12CD">
        <w:rPr>
          <w:lang w:val="en-US"/>
        </w:rPr>
        <w:t>6.1</w:t>
      </w:r>
      <w:r>
        <w:rPr>
          <w:rFonts w:asciiTheme="minorHAnsi" w:eastAsiaTheme="minorEastAsia" w:hAnsiTheme="minorHAnsi" w:cstheme="minorBidi"/>
          <w:kern w:val="2"/>
          <w:sz w:val="21"/>
          <w:szCs w:val="22"/>
          <w:lang w:val="en-US" w:eastAsia="zh-CN"/>
        </w:rPr>
        <w:tab/>
      </w:r>
      <w:r w:rsidRPr="007D12CD">
        <w:rPr>
          <w:lang w:val="en-US"/>
        </w:rPr>
        <w:t>Introduction</w:t>
      </w:r>
      <w:r>
        <w:tab/>
      </w:r>
      <w:r>
        <w:fldChar w:fldCharType="begin"/>
      </w:r>
      <w:r>
        <w:instrText xml:space="preserve"> PAGEREF _Toc34228678 \h </w:instrText>
      </w:r>
      <w:r>
        <w:fldChar w:fldCharType="separate"/>
      </w:r>
      <w:r w:rsidR="00F73796">
        <w:t>20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rsidRPr="007D12CD">
        <w:rPr>
          <w:lang w:val="en-US"/>
        </w:rPr>
        <w:t>6.2</w:t>
      </w:r>
      <w:r>
        <w:rPr>
          <w:rFonts w:asciiTheme="minorHAnsi" w:eastAsiaTheme="minorEastAsia" w:hAnsiTheme="minorHAnsi" w:cstheme="minorBidi"/>
          <w:kern w:val="2"/>
          <w:sz w:val="21"/>
          <w:szCs w:val="22"/>
          <w:lang w:val="en-US" w:eastAsia="zh-CN"/>
        </w:rPr>
        <w:tab/>
      </w:r>
      <w:r w:rsidRPr="007D12CD">
        <w:rPr>
          <w:lang w:val="en-US"/>
        </w:rPr>
        <w:t>HTTP/3 Proxies</w:t>
      </w:r>
      <w:r>
        <w:tab/>
      </w:r>
      <w:r>
        <w:fldChar w:fldCharType="begin"/>
      </w:r>
      <w:r>
        <w:instrText xml:space="preserve"> PAGEREF _Toc34228679 \h </w:instrText>
      </w:r>
      <w:r>
        <w:fldChar w:fldCharType="separate"/>
      </w:r>
      <w:r w:rsidR="00F73796">
        <w:t>21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t>6.2.1</w:t>
      </w:r>
      <w:r>
        <w:rPr>
          <w:rFonts w:asciiTheme="minorHAnsi" w:eastAsiaTheme="minorEastAsia" w:hAnsiTheme="minorHAnsi" w:cstheme="minorBidi"/>
          <w:kern w:val="2"/>
          <w:sz w:val="21"/>
          <w:szCs w:val="22"/>
          <w:lang w:val="en-US" w:eastAsia="zh-CN"/>
        </w:rPr>
        <w:tab/>
      </w:r>
      <w:r w:rsidRPr="007D12CD">
        <w:rPr>
          <w:lang w:val="en-US"/>
        </w:rPr>
        <w:t>General</w:t>
      </w:r>
      <w:r>
        <w:tab/>
      </w:r>
      <w:r>
        <w:fldChar w:fldCharType="begin"/>
      </w:r>
      <w:r>
        <w:instrText xml:space="preserve"> PAGEREF _Toc34228680 \h </w:instrText>
      </w:r>
      <w:r>
        <w:fldChar w:fldCharType="separate"/>
      </w:r>
      <w:r w:rsidR="00F73796">
        <w:t>21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t>6.2.2</w:t>
      </w:r>
      <w:r>
        <w:rPr>
          <w:rFonts w:asciiTheme="minorHAnsi" w:eastAsiaTheme="minorEastAsia" w:hAnsiTheme="minorHAnsi" w:cstheme="minorBidi"/>
          <w:kern w:val="2"/>
          <w:sz w:val="21"/>
          <w:szCs w:val="22"/>
          <w:lang w:val="en-US" w:eastAsia="zh-CN"/>
        </w:rPr>
        <w:tab/>
      </w:r>
      <w:r w:rsidRPr="007D12CD">
        <w:rPr>
          <w:lang w:val="en-US"/>
        </w:rPr>
        <w:t>When NF Service Consumer Side Uses QUIC</w:t>
      </w:r>
      <w:r>
        <w:tab/>
      </w:r>
      <w:r>
        <w:fldChar w:fldCharType="begin"/>
      </w:r>
      <w:r>
        <w:instrText xml:space="preserve"> PAGEREF _Toc34228681 \h </w:instrText>
      </w:r>
      <w:r>
        <w:fldChar w:fldCharType="separate"/>
      </w:r>
      <w:r w:rsidR="00F73796">
        <w:t>22</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6.2.2.1</w:t>
      </w:r>
      <w:r>
        <w:rPr>
          <w:rFonts w:asciiTheme="minorHAnsi" w:eastAsiaTheme="minorEastAsia" w:hAnsiTheme="minorHAnsi" w:cstheme="minorBidi"/>
          <w:kern w:val="2"/>
          <w:sz w:val="21"/>
          <w:szCs w:val="22"/>
          <w:lang w:val="en-US" w:eastAsia="zh-CN"/>
        </w:rPr>
        <w:tab/>
      </w:r>
      <w:r w:rsidRPr="007D12CD">
        <w:rPr>
          <w:lang w:val="en-US"/>
        </w:rPr>
        <w:t>Case A: Invoking http API Supporting Only TCP Transport</w:t>
      </w:r>
      <w:r>
        <w:tab/>
      </w:r>
      <w:r>
        <w:fldChar w:fldCharType="begin"/>
      </w:r>
      <w:r>
        <w:instrText xml:space="preserve"> PAGEREF _Toc34228682 \h </w:instrText>
      </w:r>
      <w:r>
        <w:fldChar w:fldCharType="separate"/>
      </w:r>
      <w:r w:rsidR="00F73796">
        <w:t>22</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6.2.2.2</w:t>
      </w:r>
      <w:r>
        <w:rPr>
          <w:rFonts w:asciiTheme="minorHAnsi" w:eastAsiaTheme="minorEastAsia" w:hAnsiTheme="minorHAnsi" w:cstheme="minorBidi"/>
          <w:kern w:val="2"/>
          <w:sz w:val="21"/>
          <w:szCs w:val="22"/>
          <w:lang w:val="en-US" w:eastAsia="zh-CN"/>
        </w:rPr>
        <w:tab/>
      </w:r>
      <w:r w:rsidRPr="007D12CD">
        <w:rPr>
          <w:lang w:val="en-US"/>
        </w:rPr>
        <w:t>Case B: Invoking http API Supporting QUIC Transport</w:t>
      </w:r>
      <w:r>
        <w:tab/>
      </w:r>
      <w:r>
        <w:fldChar w:fldCharType="begin"/>
      </w:r>
      <w:r>
        <w:instrText xml:space="preserve"> PAGEREF _Toc34228683 \h </w:instrText>
      </w:r>
      <w:r>
        <w:fldChar w:fldCharType="separate"/>
      </w:r>
      <w:r w:rsidR="00F73796">
        <w:t>24</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6.2.2.3</w:t>
      </w:r>
      <w:r>
        <w:rPr>
          <w:rFonts w:asciiTheme="minorHAnsi" w:eastAsiaTheme="minorEastAsia" w:hAnsiTheme="minorHAnsi" w:cstheme="minorBidi"/>
          <w:kern w:val="2"/>
          <w:sz w:val="21"/>
          <w:szCs w:val="22"/>
          <w:lang w:val="en-US" w:eastAsia="zh-CN"/>
        </w:rPr>
        <w:tab/>
      </w:r>
      <w:r w:rsidRPr="007D12CD">
        <w:rPr>
          <w:lang w:val="en-US"/>
        </w:rPr>
        <w:t>Case C: Invoking https API Supporting Only TCP Transport</w:t>
      </w:r>
      <w:r>
        <w:tab/>
      </w:r>
      <w:r>
        <w:fldChar w:fldCharType="begin"/>
      </w:r>
      <w:r>
        <w:instrText xml:space="preserve"> PAGEREF _Toc34228684 \h </w:instrText>
      </w:r>
      <w:r>
        <w:fldChar w:fldCharType="separate"/>
      </w:r>
      <w:r w:rsidR="00F73796">
        <w:t>25</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6.2.2.4</w:t>
      </w:r>
      <w:r>
        <w:rPr>
          <w:rFonts w:asciiTheme="minorHAnsi" w:eastAsiaTheme="minorEastAsia" w:hAnsiTheme="minorHAnsi" w:cstheme="minorBidi"/>
          <w:kern w:val="2"/>
          <w:sz w:val="21"/>
          <w:szCs w:val="22"/>
          <w:lang w:val="en-US" w:eastAsia="zh-CN"/>
        </w:rPr>
        <w:tab/>
      </w:r>
      <w:r w:rsidRPr="007D12CD">
        <w:rPr>
          <w:lang w:val="en-US"/>
        </w:rPr>
        <w:t>Case D: Invoking https API Supporting QUIC Transport</w:t>
      </w:r>
      <w:r>
        <w:tab/>
      </w:r>
      <w:r>
        <w:fldChar w:fldCharType="begin"/>
      </w:r>
      <w:r>
        <w:instrText xml:space="preserve"> PAGEREF _Toc34228685 \h </w:instrText>
      </w:r>
      <w:r>
        <w:fldChar w:fldCharType="separate"/>
      </w:r>
      <w:r w:rsidR="00F73796">
        <w:t>26</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t>6.2.3</w:t>
      </w:r>
      <w:r>
        <w:rPr>
          <w:rFonts w:asciiTheme="minorHAnsi" w:eastAsiaTheme="minorEastAsia" w:hAnsiTheme="minorHAnsi" w:cstheme="minorBidi"/>
          <w:kern w:val="2"/>
          <w:sz w:val="21"/>
          <w:szCs w:val="22"/>
          <w:lang w:val="en-US" w:eastAsia="zh-CN"/>
        </w:rPr>
        <w:tab/>
      </w:r>
      <w:r w:rsidRPr="007D12CD">
        <w:rPr>
          <w:lang w:val="en-US"/>
        </w:rPr>
        <w:t>When NF Service Consumer Side Uses TCP</w:t>
      </w:r>
      <w:r>
        <w:tab/>
      </w:r>
      <w:r>
        <w:fldChar w:fldCharType="begin"/>
      </w:r>
      <w:r>
        <w:instrText xml:space="preserve"> PAGEREF _Toc34228686 \h </w:instrText>
      </w:r>
      <w:r>
        <w:fldChar w:fldCharType="separate"/>
      </w:r>
      <w:r w:rsidR="00F73796">
        <w:t>27</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6.2.3.1</w:t>
      </w:r>
      <w:r>
        <w:rPr>
          <w:rFonts w:asciiTheme="minorHAnsi" w:eastAsiaTheme="minorEastAsia" w:hAnsiTheme="minorHAnsi" w:cstheme="minorBidi"/>
          <w:kern w:val="2"/>
          <w:sz w:val="21"/>
          <w:szCs w:val="22"/>
          <w:lang w:val="en-US" w:eastAsia="zh-CN"/>
        </w:rPr>
        <w:tab/>
      </w:r>
      <w:r w:rsidRPr="007D12CD">
        <w:rPr>
          <w:lang w:val="en-US"/>
        </w:rPr>
        <w:t>Invoking http API Supporting QUIC Transport</w:t>
      </w:r>
      <w:r>
        <w:tab/>
      </w:r>
      <w:r>
        <w:fldChar w:fldCharType="begin"/>
      </w:r>
      <w:r>
        <w:instrText xml:space="preserve"> PAGEREF _Toc34228687 \h </w:instrText>
      </w:r>
      <w:r>
        <w:fldChar w:fldCharType="separate"/>
      </w:r>
      <w:r w:rsidR="00F73796">
        <w:t>27</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6.2.3.2</w:t>
      </w:r>
      <w:r>
        <w:rPr>
          <w:rFonts w:asciiTheme="minorHAnsi" w:eastAsiaTheme="minorEastAsia" w:hAnsiTheme="minorHAnsi" w:cstheme="minorBidi"/>
          <w:kern w:val="2"/>
          <w:sz w:val="21"/>
          <w:szCs w:val="22"/>
          <w:lang w:val="en-US" w:eastAsia="zh-CN"/>
        </w:rPr>
        <w:tab/>
      </w:r>
      <w:r w:rsidRPr="007D12CD">
        <w:rPr>
          <w:lang w:val="en-US"/>
        </w:rPr>
        <w:t>Invoking https API Supporting QUIC Transport</w:t>
      </w:r>
      <w:r>
        <w:tab/>
      </w:r>
      <w:r>
        <w:fldChar w:fldCharType="begin"/>
      </w:r>
      <w:r>
        <w:instrText xml:space="preserve"> PAGEREF _Toc34228688 \h </w:instrText>
      </w:r>
      <w:r>
        <w:fldChar w:fldCharType="separate"/>
      </w:r>
      <w:r w:rsidR="00F73796">
        <w:t>27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rsidRPr="007D12CD">
        <w:rPr>
          <w:lang w:val="en-US"/>
        </w:rPr>
        <w:t>6.3</w:t>
      </w:r>
      <w:r>
        <w:rPr>
          <w:rFonts w:asciiTheme="minorHAnsi" w:eastAsiaTheme="minorEastAsia" w:hAnsiTheme="minorHAnsi" w:cstheme="minorBidi"/>
          <w:kern w:val="2"/>
          <w:sz w:val="21"/>
          <w:szCs w:val="22"/>
          <w:lang w:val="en-US" w:eastAsia="zh-CN"/>
        </w:rPr>
        <w:tab/>
      </w:r>
      <w:r w:rsidRPr="007D12CD">
        <w:rPr>
          <w:lang w:val="en-US"/>
        </w:rPr>
        <w:t>Considerations for HTTP/3</w:t>
      </w:r>
      <w:r>
        <w:tab/>
      </w:r>
      <w:r>
        <w:fldChar w:fldCharType="begin"/>
      </w:r>
      <w:r>
        <w:instrText xml:space="preserve"> PAGEREF _Toc34228689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lastRenderedPageBreak/>
        <w:t>6.3.1</w:t>
      </w:r>
      <w:r>
        <w:rPr>
          <w:rFonts w:asciiTheme="minorHAnsi" w:eastAsiaTheme="minorEastAsia" w:hAnsiTheme="minorHAnsi" w:cstheme="minorBidi"/>
          <w:kern w:val="2"/>
          <w:sz w:val="21"/>
          <w:szCs w:val="22"/>
          <w:lang w:val="en-US" w:eastAsia="zh-CN"/>
        </w:rPr>
        <w:tab/>
      </w:r>
      <w:r w:rsidRPr="007D12CD">
        <w:rPr>
          <w:lang w:val="en-US"/>
        </w:rPr>
        <w:t>General</w:t>
      </w:r>
      <w:r>
        <w:tab/>
      </w:r>
      <w:r>
        <w:fldChar w:fldCharType="begin"/>
      </w:r>
      <w:r>
        <w:instrText xml:space="preserve"> PAGEREF _Toc34228690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Connection setup and management</w:t>
      </w:r>
      <w:r>
        <w:tab/>
      </w:r>
      <w:r>
        <w:fldChar w:fldCharType="begin"/>
      </w:r>
      <w:r>
        <w:instrText xml:space="preserve"> PAGEREF _Toc34228691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Streams, framing and multiplexing</w:t>
      </w:r>
      <w:r>
        <w:tab/>
      </w:r>
      <w:r>
        <w:fldChar w:fldCharType="begin"/>
      </w:r>
      <w:r>
        <w:instrText xml:space="preserve"> PAGEREF _Toc34228692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Prioritization</w:t>
      </w:r>
      <w:r>
        <w:tab/>
      </w:r>
      <w:r>
        <w:fldChar w:fldCharType="begin"/>
      </w:r>
      <w:r>
        <w:instrText xml:space="preserve"> PAGEREF _Toc34228693 \h </w:instrText>
      </w:r>
      <w:r>
        <w:fldChar w:fldCharType="separate"/>
      </w:r>
      <w:r w:rsidR="00F73796">
        <w:t>29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Server Push</w:t>
      </w:r>
      <w:r>
        <w:tab/>
      </w:r>
      <w:r>
        <w:fldChar w:fldCharType="begin"/>
      </w:r>
      <w:r>
        <w:instrText xml:space="preserve"> PAGEREF _Toc34228694 \h </w:instrText>
      </w:r>
      <w:r>
        <w:fldChar w:fldCharType="separate"/>
      </w:r>
      <w:r w:rsidR="00F73796">
        <w:t>29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Compression (HPACK vs QPACK)</w:t>
      </w:r>
      <w:r>
        <w:tab/>
      </w:r>
      <w:r>
        <w:fldChar w:fldCharType="begin"/>
      </w:r>
      <w:r>
        <w:instrText xml:space="preserve"> PAGEREF _Toc34228695 \h </w:instrText>
      </w:r>
      <w:r>
        <w:fldChar w:fldCharType="separate"/>
      </w:r>
      <w:r w:rsidR="00F73796">
        <w:t>29</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Key Requirements for Supporting QUIC</w:t>
      </w:r>
      <w:r>
        <w:tab/>
      </w:r>
      <w:r>
        <w:fldChar w:fldCharType="begin"/>
      </w:r>
      <w:r>
        <w:instrText xml:space="preserve"> PAGEREF _Toc34228696 \h </w:instrText>
      </w:r>
      <w:r>
        <w:fldChar w:fldCharType="separate"/>
      </w:r>
      <w:r w:rsidR="00F73796">
        <w:t>29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_Toc34228697 \h </w:instrText>
      </w:r>
      <w:r>
        <w:fldChar w:fldCharType="separate"/>
      </w:r>
      <w:r w:rsidR="00F73796">
        <w:t>29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Discovery of QUIC support</w:t>
      </w:r>
      <w:r>
        <w:tab/>
      </w:r>
      <w:r>
        <w:fldChar w:fldCharType="begin"/>
      </w:r>
      <w:r>
        <w:instrText xml:space="preserve"> PAGEREF _Toc34228698 \h </w:instrText>
      </w:r>
      <w:r>
        <w:fldChar w:fldCharType="separate"/>
      </w:r>
      <w:r w:rsidR="00F73796">
        <w:t>29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Discovery of NRF's Support for QUIC</w:t>
      </w:r>
      <w:r>
        <w:tab/>
      </w:r>
      <w:r>
        <w:fldChar w:fldCharType="begin"/>
      </w:r>
      <w:r>
        <w:instrText xml:space="preserve"> PAGEREF _Toc34228699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Migration to QUIC</w:t>
      </w:r>
      <w:r>
        <w:tab/>
      </w:r>
      <w:r>
        <w:fldChar w:fldCharType="begin"/>
      </w:r>
      <w:r>
        <w:instrText xml:space="preserve"> PAGEREF _Toc34228700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Support of Indirect Communication</w:t>
      </w:r>
      <w:r>
        <w:tab/>
      </w:r>
      <w:r>
        <w:fldChar w:fldCharType="begin"/>
      </w:r>
      <w:r>
        <w:instrText xml:space="preserve"> PAGEREF _Toc34228701 \h </w:instrText>
      </w:r>
      <w:r>
        <w:fldChar w:fldCharType="separate"/>
      </w:r>
      <w:r w:rsidR="00F73796">
        <w:t>30</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Solutions for Key Requirements</w:t>
      </w:r>
      <w:r>
        <w:tab/>
      </w:r>
      <w:r>
        <w:fldChar w:fldCharType="begin"/>
      </w:r>
      <w:r>
        <w:instrText xml:space="preserve"> PAGEREF _Toc34228702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_Toc34228703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Solutions for Discovery of QUIC support</w:t>
      </w:r>
      <w:r>
        <w:tab/>
      </w:r>
      <w:r>
        <w:fldChar w:fldCharType="begin"/>
      </w:r>
      <w:r>
        <w:instrText xml:space="preserve"> PAGEREF _Toc34228704 \h </w:instrText>
      </w:r>
      <w:r>
        <w:fldChar w:fldCharType="separate"/>
      </w:r>
      <w:r w:rsidR="00F73796">
        <w:t>31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Using the Discovery Service of the NRF</w:t>
      </w:r>
      <w:r>
        <w:tab/>
      </w:r>
      <w:r>
        <w:fldChar w:fldCharType="begin"/>
      </w:r>
      <w:r>
        <w:instrText xml:space="preserve"> PAGEREF _Toc34228705 \h </w:instrText>
      </w:r>
      <w:r>
        <w:fldChar w:fldCharType="separate"/>
      </w:r>
      <w:r w:rsidR="00F73796">
        <w:t>31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Using Alt-Svc Header</w:t>
      </w:r>
      <w:r>
        <w:tab/>
      </w:r>
      <w:r>
        <w:fldChar w:fldCharType="begin"/>
      </w:r>
      <w:r>
        <w:instrText xml:space="preserve"> PAGEREF _Toc34228706 \h </w:instrText>
      </w:r>
      <w:r>
        <w:fldChar w:fldCharType="separate"/>
      </w:r>
      <w:r w:rsidR="00F73796">
        <w:t>31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8.2.x</w:t>
      </w:r>
      <w:r>
        <w:rPr>
          <w:rFonts w:asciiTheme="minorHAnsi" w:eastAsiaTheme="minorEastAsia" w:hAnsiTheme="minorHAnsi" w:cstheme="minorBidi"/>
          <w:kern w:val="2"/>
          <w:sz w:val="21"/>
          <w:szCs w:val="22"/>
          <w:lang w:val="en-US" w:eastAsia="zh-CN"/>
        </w:rPr>
        <w:tab/>
      </w:r>
      <w:r>
        <w:t>Solution#x</w:t>
      </w:r>
      <w:r>
        <w:tab/>
      </w:r>
      <w:r>
        <w:fldChar w:fldCharType="begin"/>
      </w:r>
      <w:r>
        <w:instrText xml:space="preserve"> PAGEREF _Toc34228707 \h </w:instrText>
      </w:r>
      <w:r>
        <w:fldChar w:fldCharType="separate"/>
      </w:r>
      <w:r w:rsidR="00F73796">
        <w:t>32</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Solutions for Discovery of NRF's Support for QUIC</w:t>
      </w:r>
      <w:r>
        <w:tab/>
      </w:r>
      <w:r>
        <w:fldChar w:fldCharType="begin"/>
      </w:r>
      <w:r>
        <w:instrText xml:space="preserve"> PAGEREF _Toc34228708 \h </w:instrText>
      </w:r>
      <w:r>
        <w:fldChar w:fldCharType="separate"/>
      </w:r>
      <w:r w:rsidR="00F73796">
        <w:t>32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Providing NRF Transport Capability from NSSF</w:t>
      </w:r>
      <w:r>
        <w:tab/>
      </w:r>
      <w:r>
        <w:fldChar w:fldCharType="begin"/>
      </w:r>
      <w:r>
        <w:instrText xml:space="preserve"> PAGEREF _Toc34228709 \h </w:instrText>
      </w:r>
      <w:r>
        <w:fldChar w:fldCharType="separate"/>
      </w:r>
      <w:r w:rsidR="00F73796">
        <w:t>32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Providing Remote PLMN NRF's Transport Capability during NF Discovery</w:t>
      </w:r>
      <w:r>
        <w:tab/>
      </w:r>
      <w:r>
        <w:fldChar w:fldCharType="begin"/>
      </w:r>
      <w:r>
        <w:instrText xml:space="preserve"> PAGEREF _Toc34228710 \h </w:instrText>
      </w:r>
      <w:r>
        <w:fldChar w:fldCharType="separate"/>
      </w:r>
      <w:r w:rsidR="00F73796">
        <w:t>32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8.3.3</w:t>
      </w:r>
      <w:r>
        <w:rPr>
          <w:rFonts w:asciiTheme="minorHAnsi" w:eastAsiaTheme="minorEastAsia" w:hAnsiTheme="minorHAnsi" w:cstheme="minorBidi"/>
          <w:kern w:val="2"/>
          <w:sz w:val="21"/>
          <w:szCs w:val="22"/>
          <w:lang w:val="en-US" w:eastAsia="zh-CN"/>
        </w:rPr>
        <w:tab/>
      </w:r>
      <w:r>
        <w:t>Discovery Based On Local Configuration</w:t>
      </w:r>
      <w:r>
        <w:tab/>
      </w:r>
      <w:r>
        <w:fldChar w:fldCharType="begin"/>
      </w:r>
      <w:r>
        <w:instrText xml:space="preserve"> PAGEREF _Toc34228711 \h </w:instrText>
      </w:r>
      <w:r>
        <w:fldChar w:fldCharType="separate"/>
      </w:r>
      <w:r w:rsidR="00F73796">
        <w:t>32</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8.4</w:t>
      </w:r>
      <w:r>
        <w:rPr>
          <w:rFonts w:asciiTheme="minorHAnsi" w:eastAsiaTheme="minorEastAsia" w:hAnsiTheme="minorHAnsi" w:cstheme="minorBidi"/>
          <w:kern w:val="2"/>
          <w:sz w:val="21"/>
          <w:szCs w:val="22"/>
          <w:lang w:val="en-US" w:eastAsia="zh-CN"/>
        </w:rPr>
        <w:tab/>
      </w:r>
      <w:r>
        <w:t>Solutions for Migration to QUIC</w:t>
      </w:r>
      <w:r>
        <w:tab/>
      </w:r>
      <w:r>
        <w:fldChar w:fldCharType="begin"/>
      </w:r>
      <w:r>
        <w:instrText xml:space="preserve"> PAGEREF _Toc34228712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8.4.1</w:t>
      </w:r>
      <w:r>
        <w:rPr>
          <w:rFonts w:asciiTheme="minorHAnsi" w:eastAsiaTheme="minorEastAsia" w:hAnsiTheme="minorHAnsi" w:cstheme="minorBidi"/>
          <w:kern w:val="2"/>
          <w:sz w:val="21"/>
          <w:szCs w:val="22"/>
          <w:lang w:val="en-US" w:eastAsia="zh-CN"/>
        </w:rPr>
        <w:tab/>
      </w:r>
      <w:r>
        <w:t>Deployment Topologies to Introduce NF Services with QUIC Support</w:t>
      </w:r>
      <w:r>
        <w:tab/>
      </w:r>
      <w:r>
        <w:fldChar w:fldCharType="begin"/>
      </w:r>
      <w:r>
        <w:instrText xml:space="preserve"> PAGEREF _Toc34228713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8.4.2</w:t>
      </w:r>
      <w:r>
        <w:rPr>
          <w:rFonts w:asciiTheme="minorHAnsi" w:eastAsiaTheme="minorEastAsia" w:hAnsiTheme="minorHAnsi" w:cstheme="minorBidi"/>
          <w:kern w:val="2"/>
          <w:sz w:val="21"/>
          <w:szCs w:val="22"/>
          <w:lang w:val="en-US" w:eastAsia="zh-CN"/>
        </w:rPr>
        <w:tab/>
      </w:r>
      <w:r>
        <w:t>Steps to Follow When Introducing NF Services with QUIC Support</w:t>
      </w:r>
      <w:r>
        <w:tab/>
      </w:r>
      <w:r>
        <w:fldChar w:fldCharType="begin"/>
      </w:r>
      <w:r>
        <w:instrText xml:space="preserve"> PAGEREF _Toc34228714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8.4.3</w:t>
      </w:r>
      <w:r>
        <w:rPr>
          <w:rFonts w:asciiTheme="minorHAnsi" w:eastAsiaTheme="minorEastAsia" w:hAnsiTheme="minorHAnsi" w:cstheme="minorBidi"/>
          <w:kern w:val="2"/>
          <w:sz w:val="21"/>
          <w:szCs w:val="22"/>
          <w:lang w:val="en-US" w:eastAsia="zh-CN"/>
        </w:rPr>
        <w:tab/>
      </w:r>
      <w:r>
        <w:t>Use of QUIC by NF Service Consumers</w:t>
      </w:r>
      <w:r>
        <w:tab/>
      </w:r>
      <w:r>
        <w:fldChar w:fldCharType="begin"/>
      </w:r>
      <w:r>
        <w:instrText xml:space="preserve"> PAGEREF _Toc34228715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8.4.4</w:t>
      </w:r>
      <w:r>
        <w:rPr>
          <w:rFonts w:asciiTheme="minorHAnsi" w:eastAsiaTheme="minorEastAsia" w:hAnsiTheme="minorHAnsi" w:cstheme="minorBidi"/>
          <w:kern w:val="2"/>
          <w:sz w:val="21"/>
          <w:szCs w:val="22"/>
          <w:lang w:val="en-US" w:eastAsia="zh-CN"/>
        </w:rPr>
        <w:tab/>
      </w:r>
      <w:r>
        <w:t>Decommissioning TCP</w:t>
      </w:r>
      <w:r>
        <w:tab/>
      </w:r>
      <w:r>
        <w:fldChar w:fldCharType="begin"/>
      </w:r>
      <w:r>
        <w:instrText xml:space="preserve"> PAGEREF _Toc34228716 \h </w:instrText>
      </w:r>
      <w:r>
        <w:fldChar w:fldCharType="separate"/>
      </w:r>
      <w:r w:rsidR="00F73796">
        <w:t>33</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8.y</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_Toc34228717 \h </w:instrText>
      </w:r>
      <w:r>
        <w:fldChar w:fldCharType="separate"/>
      </w:r>
      <w:r w:rsidR="00F73796">
        <w:t>34</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Impacts to Service Based Architecture</w:t>
      </w:r>
      <w:r>
        <w:tab/>
      </w:r>
      <w:r>
        <w:fldChar w:fldCharType="begin"/>
      </w:r>
      <w:r>
        <w:instrText xml:space="preserve"> PAGEREF _Toc34228718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_Toc34228719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HTTP Proxy Traversal</w:t>
      </w:r>
      <w:r>
        <w:tab/>
      </w:r>
      <w:r>
        <w:fldChar w:fldCharType="begin"/>
      </w:r>
      <w:r>
        <w:instrText xml:space="preserve"> PAGEREF _Toc34228720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QUIC's Security Mechanisms</w:t>
      </w:r>
      <w:r>
        <w:tab/>
      </w:r>
      <w:r>
        <w:fldChar w:fldCharType="begin"/>
      </w:r>
      <w:r>
        <w:instrText xml:space="preserve"> PAGEREF _Toc34228721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TCP Decommission in Migration Impacts Architecture</w:t>
      </w:r>
      <w:r>
        <w:tab/>
      </w:r>
      <w:r>
        <w:fldChar w:fldCharType="begin"/>
      </w:r>
      <w:r>
        <w:instrText xml:space="preserve"> PAGEREF _Toc34228722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Transport Proxy Traversal</w:t>
      </w:r>
      <w:r>
        <w:tab/>
      </w:r>
      <w:r>
        <w:fldChar w:fldCharType="begin"/>
      </w:r>
      <w:r>
        <w:instrText xml:space="preserve"> PAGEREF _Toc34228723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Impacts on Troubleshooting</w:t>
      </w:r>
      <w:r>
        <w:tab/>
      </w:r>
      <w:r>
        <w:fldChar w:fldCharType="begin"/>
      </w:r>
      <w:r>
        <w:instrText xml:space="preserve"> PAGEREF _Toc34228724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_Toc34228725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9.6.2</w:t>
      </w:r>
      <w:r>
        <w:rPr>
          <w:rFonts w:asciiTheme="minorHAnsi" w:eastAsiaTheme="minorEastAsia" w:hAnsiTheme="minorHAnsi" w:cstheme="minorBidi"/>
          <w:kern w:val="2"/>
          <w:sz w:val="21"/>
          <w:szCs w:val="22"/>
          <w:lang w:val="en-US" w:eastAsia="zh-CN"/>
        </w:rPr>
        <w:tab/>
      </w:r>
      <w:r>
        <w:t>QUIC keying impact</w:t>
      </w:r>
      <w:r>
        <w:tab/>
      </w:r>
      <w:r>
        <w:fldChar w:fldCharType="begin"/>
      </w:r>
      <w:r>
        <w:instrText xml:space="preserve"> PAGEREF _Toc34228726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9.6.3</w:t>
      </w:r>
      <w:r>
        <w:rPr>
          <w:rFonts w:asciiTheme="minorHAnsi" w:eastAsiaTheme="minorEastAsia" w:hAnsiTheme="minorHAnsi" w:cstheme="minorBidi"/>
          <w:kern w:val="2"/>
          <w:sz w:val="21"/>
          <w:szCs w:val="22"/>
          <w:lang w:val="en-US" w:eastAsia="zh-CN"/>
        </w:rPr>
        <w:tab/>
      </w:r>
      <w:r>
        <w:t>Network level troubleshooting</w:t>
      </w:r>
      <w:r>
        <w:tab/>
      </w:r>
      <w:r>
        <w:fldChar w:fldCharType="begin"/>
      </w:r>
      <w:r>
        <w:instrText xml:space="preserve"> PAGEREF _Toc34228727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9.6.4</w:t>
      </w:r>
      <w:r>
        <w:rPr>
          <w:rFonts w:asciiTheme="minorHAnsi" w:eastAsiaTheme="minorEastAsia" w:hAnsiTheme="minorHAnsi" w:cstheme="minorBidi"/>
          <w:kern w:val="2"/>
          <w:sz w:val="21"/>
          <w:szCs w:val="22"/>
          <w:lang w:val="en-US" w:eastAsia="zh-CN"/>
        </w:rPr>
        <w:tab/>
      </w:r>
      <w:r>
        <w:t>Application level troubleshooting</w:t>
      </w:r>
      <w:r>
        <w:tab/>
      </w:r>
      <w:r>
        <w:fldChar w:fldCharType="begin"/>
      </w:r>
      <w:r>
        <w:instrText xml:space="preserve"> PAGEREF _Toc34228728 \h </w:instrText>
      </w:r>
      <w:r>
        <w:fldChar w:fldCharType="separate"/>
      </w:r>
      <w:r w:rsidR="00F73796">
        <w:t>36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Current Implementation and Maturity Status</w:t>
      </w:r>
      <w:r>
        <w:tab/>
      </w:r>
      <w:r>
        <w:fldChar w:fldCharType="begin"/>
      </w:r>
      <w:r>
        <w:instrText xml:space="preserve"> PAGEREF _Toc34228729 \h </w:instrText>
      </w:r>
      <w:r>
        <w:fldChar w:fldCharType="separate"/>
      </w:r>
      <w:r w:rsidR="00F73796">
        <w:t>36</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_Toc34228730 \h </w:instrText>
      </w:r>
      <w:r>
        <w:fldChar w:fldCharType="separate"/>
      </w:r>
      <w:r w:rsidR="00F73796">
        <w:t>36</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Implementation maturity</w:t>
      </w:r>
      <w:r>
        <w:tab/>
      </w:r>
      <w:r>
        <w:fldChar w:fldCharType="begin"/>
      </w:r>
      <w:r>
        <w:instrText xml:space="preserve"> PAGEREF _Toc34228731 \h </w:instrText>
      </w:r>
      <w:r>
        <w:fldChar w:fldCharType="separate"/>
      </w:r>
      <w:r w:rsidR="00F73796">
        <w:t>37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Hardware offload support</w:t>
      </w:r>
      <w:r>
        <w:tab/>
      </w:r>
      <w:r>
        <w:fldChar w:fldCharType="begin"/>
      </w:r>
      <w:r>
        <w:instrText xml:space="preserve"> PAGEREF _Toc34228732 \h </w:instrText>
      </w:r>
      <w:r>
        <w:fldChar w:fldCharType="separate"/>
      </w:r>
      <w:r w:rsidR="00F73796">
        <w:t>37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UDP Performance in Operating System</w:t>
      </w:r>
      <w:r>
        <w:tab/>
      </w:r>
      <w:r>
        <w:fldChar w:fldCharType="begin"/>
      </w:r>
      <w:r>
        <w:instrText xml:space="preserve"> PAGEREF _Toc34228733 \h </w:instrText>
      </w:r>
      <w:r>
        <w:fldChar w:fldCharType="separate"/>
      </w:r>
      <w:r w:rsidR="00F73796">
        <w:t>37</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_Toc34228734 \h </w:instrText>
      </w:r>
      <w:r>
        <w:fldChar w:fldCharType="separate"/>
      </w:r>
      <w:r w:rsidR="00F73796">
        <w:t>38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Interim Evaluation</w:t>
      </w:r>
      <w:r>
        <w:tab/>
      </w:r>
      <w:r>
        <w:fldChar w:fldCharType="begin"/>
      </w:r>
      <w:r>
        <w:instrText xml:space="preserve"> PAGEREF _Toc34228735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11.1.1</w:t>
      </w:r>
      <w:r>
        <w:rPr>
          <w:rFonts w:asciiTheme="minorHAnsi" w:eastAsiaTheme="minorEastAsia" w:hAnsiTheme="minorHAnsi" w:cstheme="minorBidi"/>
          <w:kern w:val="2"/>
          <w:sz w:val="21"/>
          <w:szCs w:val="22"/>
          <w:lang w:val="en-US" w:eastAsia="zh-CN"/>
        </w:rPr>
        <w:tab/>
      </w:r>
      <w:r>
        <w:t>Requirements for Service Based Interfaces</w:t>
      </w:r>
      <w:r>
        <w:tab/>
      </w:r>
      <w:r>
        <w:fldChar w:fldCharType="begin"/>
      </w:r>
      <w:r>
        <w:instrText xml:space="preserve"> PAGEREF _Toc34228736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11.1.2</w:t>
      </w:r>
      <w:r>
        <w:rPr>
          <w:rFonts w:asciiTheme="minorHAnsi" w:eastAsiaTheme="minorEastAsia" w:hAnsiTheme="minorHAnsi" w:cstheme="minorBidi"/>
          <w:kern w:val="2"/>
          <w:sz w:val="21"/>
          <w:szCs w:val="22"/>
          <w:lang w:val="en-US" w:eastAsia="zh-CN"/>
        </w:rPr>
        <w:tab/>
      </w:r>
      <w:r>
        <w:t>Expected improvements</w:t>
      </w:r>
      <w:r>
        <w:tab/>
      </w:r>
      <w:r>
        <w:fldChar w:fldCharType="begin"/>
      </w:r>
      <w:r>
        <w:instrText xml:space="preserve"> PAGEREF _Toc34228737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11.1.3</w:t>
      </w:r>
      <w:r>
        <w:rPr>
          <w:rFonts w:asciiTheme="minorHAnsi" w:eastAsiaTheme="minorEastAsia" w:hAnsiTheme="minorHAnsi" w:cstheme="minorBidi"/>
          <w:kern w:val="2"/>
          <w:sz w:val="21"/>
          <w:szCs w:val="22"/>
          <w:lang w:val="en-US" w:eastAsia="zh-CN"/>
        </w:rPr>
        <w:tab/>
      </w:r>
      <w:r>
        <w:t>Issues</w:t>
      </w:r>
      <w:r>
        <w:tab/>
      </w:r>
      <w:r>
        <w:fldChar w:fldCharType="begin"/>
      </w:r>
      <w:r>
        <w:instrText xml:space="preserve"> PAGEREF _Toc34228738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11.1.4</w:t>
      </w:r>
      <w:r>
        <w:rPr>
          <w:rFonts w:asciiTheme="minorHAnsi" w:eastAsiaTheme="minorEastAsia" w:hAnsiTheme="minorHAnsi" w:cstheme="minorBidi"/>
          <w:kern w:val="2"/>
          <w:sz w:val="21"/>
          <w:szCs w:val="22"/>
          <w:lang w:val="en-US" w:eastAsia="zh-CN"/>
        </w:rPr>
        <w:tab/>
      </w:r>
      <w:r>
        <w:t>Other considerations</w:t>
      </w:r>
      <w:r>
        <w:tab/>
      </w:r>
      <w:r>
        <w:fldChar w:fldCharType="begin"/>
      </w:r>
      <w:r>
        <w:instrText xml:space="preserve"> PAGEREF _Toc34228739 \h </w:instrText>
      </w:r>
      <w:r>
        <w:fldChar w:fldCharType="separate"/>
      </w:r>
      <w:r w:rsidR="00F73796">
        <w:t>39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t>Interim Conclusion</w:t>
      </w:r>
      <w:r>
        <w:tab/>
      </w:r>
      <w:r>
        <w:fldChar w:fldCharType="begin"/>
      </w:r>
      <w:r>
        <w:instrText xml:space="preserve"> PAGEREF _Toc34228740 \h </w:instrText>
      </w:r>
      <w:r>
        <w:fldChar w:fldCharType="separate"/>
      </w:r>
      <w:r w:rsidR="00F73796">
        <w:t>39</w:t>
      </w:r>
      <w:r>
        <w:fldChar w:fldCharType="end"/>
      </w:r>
    </w:p>
    <w:p w:rsidR="00DC5F7B" w:rsidRDefault="00DC5F7B">
      <w:pPr>
        <w:pStyle w:val="90"/>
        <w:rPr>
          <w:rFonts w:asciiTheme="minorHAnsi" w:eastAsiaTheme="minorEastAsia" w:hAnsiTheme="minorHAnsi" w:cstheme="minorBidi"/>
          <w:b w:val="0"/>
          <w:kern w:val="2"/>
          <w:sz w:val="21"/>
          <w:szCs w:val="22"/>
          <w:lang w:val="en-US" w:eastAsia="zh-CN"/>
        </w:rPr>
      </w:pPr>
      <w:r>
        <w:t>Annex &lt;A&gt;: &lt;Annex title&gt;</w:t>
      </w:r>
      <w:r>
        <w:tab/>
      </w:r>
      <w:r>
        <w:fldChar w:fldCharType="begin"/>
      </w:r>
      <w:r>
        <w:instrText xml:space="preserve"> PAGEREF _Toc34228741 \h </w:instrText>
      </w:r>
      <w:r>
        <w:fldChar w:fldCharType="separate"/>
      </w:r>
      <w:r w:rsidR="00F73796">
        <w:t>39</w:t>
      </w:r>
      <w:r>
        <w:fldChar w:fldCharType="end"/>
      </w:r>
    </w:p>
    <w:p w:rsidR="00DC5F7B" w:rsidRDefault="00DC5F7B">
      <w:pPr>
        <w:pStyle w:val="90"/>
        <w:rPr>
          <w:rFonts w:asciiTheme="minorHAnsi" w:eastAsiaTheme="minorEastAsia" w:hAnsiTheme="minorHAnsi" w:cstheme="minorBidi"/>
          <w:b w:val="0"/>
          <w:kern w:val="2"/>
          <w:sz w:val="21"/>
          <w:szCs w:val="22"/>
          <w:lang w:val="en-US" w:eastAsia="zh-CN"/>
        </w:rPr>
      </w:pPr>
      <w:r>
        <w:t>Annex &lt;X&gt;: Change history</w:t>
      </w:r>
      <w:r>
        <w:tab/>
      </w:r>
      <w:r>
        <w:fldChar w:fldCharType="begin"/>
      </w:r>
      <w:r>
        <w:instrText xml:space="preserve"> PAGEREF _Toc34228742 \h </w:instrText>
      </w:r>
      <w:r>
        <w:fldChar w:fldCharType="separate"/>
      </w:r>
      <w:r w:rsidR="00F73796">
        <w:t>40</w:t>
      </w:r>
      <w:r>
        <w:fldChar w:fldCharType="end"/>
      </w:r>
    </w:p>
    <w:p w:rsidR="00E8629F" w:rsidRPr="00235394" w:rsidRDefault="007403E2">
      <w:pPr>
        <w:pStyle w:val="1"/>
      </w:pPr>
      <w:r>
        <w:rPr>
          <w:rFonts w:ascii="Times New Roman" w:hAnsi="Times New Roman"/>
          <w:noProof/>
          <w:sz w:val="22"/>
        </w:rPr>
        <w:fldChar w:fldCharType="end"/>
      </w:r>
      <w:r w:rsidR="00E8629F" w:rsidRPr="00235394">
        <w:br w:type="page"/>
      </w:r>
      <w:bookmarkStart w:id="4" w:name="_Toc34228636"/>
      <w:r w:rsidR="00E8629F"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34228637"/>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6" w:name="_Toc34228638"/>
      <w:r w:rsidRPr="00235394">
        <w:lastRenderedPageBreak/>
        <w:t>1</w:t>
      </w:r>
      <w:r w:rsidRPr="00235394">
        <w:tab/>
        <w:t>Scope</w:t>
      </w:r>
      <w:bookmarkEnd w:id="6"/>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7" w:name="_Toc34228639"/>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1E178D">
        <w:rPr>
          <w:lang w:val="en"/>
        </w:rPr>
        <w:t>25</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1E178D">
        <w:rPr>
          <w:rFonts w:cs="Arial"/>
          <w:color w:val="222222"/>
          <w:lang w:val="en"/>
        </w:rPr>
        <w:t>25</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1E178D">
        <w:rPr>
          <w:rFonts w:cs="Arial"/>
          <w:color w:val="222222"/>
          <w:lang w:val="en"/>
        </w:rPr>
        <w:t>25</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1E178D">
        <w:rPr>
          <w:lang w:val="en"/>
        </w:rPr>
        <w:t>25</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1E178D">
        <w:rPr>
          <w:lang w:val="en"/>
        </w:rPr>
        <w:t>12</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w:t>
      </w:r>
      <w:proofErr w:type="spellStart"/>
      <w:r w:rsidRPr="00106D7A">
        <w:t>HiNT</w:t>
      </w:r>
      <w:proofErr w:type="spellEnd"/>
      <w:r w:rsidRPr="00106D7A">
        <w: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w:t>
      </w:r>
      <w:proofErr w:type="spellStart"/>
      <w:r w:rsidRPr="00020D63">
        <w:t>Diffserv</w:t>
      </w:r>
      <w:proofErr w:type="spellEnd"/>
      <w:r w:rsidRPr="00020D63">
        <w:t>)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w:t>
      </w:r>
      <w:proofErr w:type="spellStart"/>
      <w:r w:rsidRPr="00484E19">
        <w:rPr>
          <w:lang w:eastAsia="en-GB"/>
        </w:rPr>
        <w:t>ietf</w:t>
      </w:r>
      <w:proofErr w:type="spellEnd"/>
      <w:r w:rsidRPr="00484E19">
        <w:rPr>
          <w:lang w:eastAsia="en-GB"/>
        </w:rPr>
        <w:t>-masque/</w:t>
      </w:r>
      <w:r>
        <w:rPr>
          <w:lang w:eastAsia="en-GB"/>
        </w:rPr>
        <w:t>"</w:t>
      </w:r>
    </w:p>
    <w:p w:rsidR="00E8629F" w:rsidRPr="00235394" w:rsidRDefault="00E8629F">
      <w:pPr>
        <w:pStyle w:val="1"/>
      </w:pPr>
      <w:bookmarkStart w:id="8" w:name="_Toc34228640"/>
      <w:r w:rsidRPr="00235394">
        <w:t>3</w:t>
      </w:r>
      <w:r w:rsidRPr="00235394">
        <w:tab/>
      </w:r>
      <w:r w:rsidR="00367724" w:rsidRPr="00235394">
        <w:t>Definitions, symbols and abbreviations</w:t>
      </w:r>
      <w:bookmarkEnd w:id="8"/>
    </w:p>
    <w:p w:rsidR="00E8629F" w:rsidRPr="00235394" w:rsidRDefault="00E8629F">
      <w:pPr>
        <w:pStyle w:val="2"/>
      </w:pPr>
      <w:bookmarkStart w:id="9" w:name="_Toc34228641"/>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5" w:name="_Toc34228642"/>
      <w:r w:rsidRPr="00235394">
        <w:t>3.</w:t>
      </w:r>
      <w:r w:rsidR="005163B2">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16" w:name="_Toc34228643"/>
      <w:r w:rsidRPr="00235394">
        <w:t>4</w:t>
      </w:r>
      <w:r w:rsidRPr="00235394">
        <w:tab/>
      </w:r>
      <w:r w:rsidR="00F5199F">
        <w:t>Architectural Baseline</w:t>
      </w:r>
      <w:bookmarkEnd w:id="16"/>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17" w:name="_Toc34228644"/>
      <w:r>
        <w:t>5</w:t>
      </w:r>
      <w:r w:rsidRPr="00235394">
        <w:tab/>
      </w:r>
      <w:r w:rsidR="00BE704F">
        <w:t>Transport Protocol</w:t>
      </w:r>
      <w:r w:rsidR="00364233">
        <w:t xml:space="preserve"> </w:t>
      </w:r>
      <w:r w:rsidR="00BE704F">
        <w:t>Features Required For</w:t>
      </w:r>
      <w:r w:rsidR="00364233">
        <w:t xml:space="preserve"> 3GPP 5GC SBI</w:t>
      </w:r>
      <w:bookmarkEnd w:id="17"/>
    </w:p>
    <w:p w:rsidR="00364233" w:rsidRDefault="00364233" w:rsidP="00835E79">
      <w:pPr>
        <w:pStyle w:val="2"/>
      </w:pPr>
      <w:bookmarkStart w:id="18" w:name="_Toc34228645"/>
      <w:r>
        <w:rPr>
          <w:rFonts w:hint="eastAsia"/>
        </w:rPr>
        <w:t>5.1</w:t>
      </w:r>
      <w:r>
        <w:rPr>
          <w:rFonts w:hint="eastAsia"/>
        </w:rPr>
        <w:tab/>
      </w:r>
      <w:r>
        <w:t>Introduction</w:t>
      </w:r>
      <w:bookmarkEnd w:id="1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19" w:name="_Toc34228646"/>
      <w:r>
        <w:t>5.2</w:t>
      </w:r>
      <w:r>
        <w:tab/>
      </w:r>
      <w:r w:rsidR="00BE704F">
        <w:t>Requirements from Transport Protocol</w:t>
      </w:r>
      <w:r w:rsidR="00924030">
        <w:t xml:space="preserve"> for 3GPP 5GC SBI</w:t>
      </w:r>
      <w:bookmarkEnd w:id="19"/>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 xml:space="preserve">and Monitoring, e.g. message trace and parse in the </w:t>
      </w:r>
      <w:proofErr w:type="spellStart"/>
      <w:r>
        <w:t>middlebox</w:t>
      </w:r>
      <w:proofErr w:type="spellEnd"/>
      <w:r>
        <w:t xml:space="preserve">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2"/>
      </w:pPr>
      <w:bookmarkStart w:id="20" w:name="_Toc34228647"/>
      <w:r>
        <w:rPr>
          <w:rFonts w:hint="eastAsia"/>
        </w:rPr>
        <w:t>5</w:t>
      </w:r>
      <w:r w:rsidR="007564DE">
        <w:rPr>
          <w:rFonts w:hint="eastAsia"/>
        </w:rPr>
        <w:t>.3</w:t>
      </w:r>
      <w:r>
        <w:rPr>
          <w:rFonts w:hint="eastAsia"/>
        </w:rPr>
        <w:tab/>
        <w:t>Features of QUIC</w:t>
      </w:r>
      <w:bookmarkEnd w:id="20"/>
    </w:p>
    <w:p w:rsidR="00FD659D" w:rsidRDefault="00FD659D" w:rsidP="00FD659D">
      <w:pPr>
        <w:pStyle w:val="3"/>
      </w:pPr>
      <w:bookmarkStart w:id="21" w:name="_Toc34228648"/>
      <w:r>
        <w:t>5.3.1</w:t>
      </w:r>
      <w:r>
        <w:tab/>
        <w:t>General</w:t>
      </w:r>
      <w:bookmarkEnd w:id="21"/>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w:t>
      </w:r>
      <w:proofErr w:type="spellStart"/>
      <w:r w:rsidR="0057115A">
        <w:rPr>
          <w:lang w:val="en"/>
        </w:rPr>
        <w:t>ietf</w:t>
      </w:r>
      <w:proofErr w:type="spellEnd"/>
      <w:r w:rsidR="0057115A">
        <w:rPr>
          <w:lang w:val="en"/>
        </w:rPr>
        <w:t>-</w:t>
      </w:r>
      <w:proofErr w:type="spellStart"/>
      <w:r w:rsidR="0057115A">
        <w:rPr>
          <w:lang w:val="en"/>
        </w:rPr>
        <w:t>quic</w:t>
      </w:r>
      <w:proofErr w:type="spellEnd"/>
      <w:r w:rsidR="0057115A">
        <w:rPr>
          <w:lang w:val="en"/>
        </w:rPr>
        <w:t>-transport</w:t>
      </w:r>
      <w:r w:rsidR="0057115A" w:rsidRPr="00E920EC">
        <w:t> </w:t>
      </w:r>
      <w:r w:rsidRPr="00E920EC">
        <w:t>[</w:t>
      </w:r>
      <w:r w:rsidR="0057115A" w:rsidRPr="00E920EC">
        <w:t>5</w:t>
      </w:r>
      <w:r w:rsidRPr="00E920EC">
        <w:t xml:space="preserve">], </w:t>
      </w:r>
      <w:r w:rsidR="0057115A">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-recovery</w:t>
      </w:r>
      <w:r w:rsidR="0057115A">
        <w:rPr>
          <w:lang w:val="en"/>
        </w:rPr>
        <w:t> </w:t>
      </w:r>
      <w:r w:rsidRPr="00E920EC">
        <w:t>[</w:t>
      </w:r>
      <w:r w:rsidR="0057115A" w:rsidRPr="00E920EC">
        <w:t>8</w:t>
      </w:r>
      <w:r w:rsidRPr="00E920EC">
        <w:t xml:space="preserve">], </w:t>
      </w:r>
      <w:r w:rsidR="0057115A">
        <w:rPr>
          <w:rFonts w:cs="Arial"/>
          <w:color w:val="222222"/>
          <w:lang w:val="en"/>
        </w:rPr>
        <w:t>IETF draft-</w:t>
      </w:r>
      <w:proofErr w:type="spellStart"/>
      <w:r w:rsidR="0057115A">
        <w:rPr>
          <w:rFonts w:cs="Arial"/>
          <w:color w:val="222222"/>
          <w:lang w:val="en"/>
        </w:rPr>
        <w:t>ietf</w:t>
      </w:r>
      <w:proofErr w:type="spellEnd"/>
      <w:r w:rsidR="0057115A">
        <w:rPr>
          <w:rFonts w:cs="Arial"/>
          <w:color w:val="222222"/>
          <w:lang w:val="en"/>
        </w:rPr>
        <w:t>-</w:t>
      </w:r>
      <w:proofErr w:type="spellStart"/>
      <w:r w:rsidR="0057115A">
        <w:rPr>
          <w:rFonts w:cs="Arial"/>
          <w:color w:val="222222"/>
          <w:lang w:val="en"/>
        </w:rPr>
        <w:t>quic-tls</w:t>
      </w:r>
      <w:proofErr w:type="spellEnd"/>
      <w:r w:rsidR="0057115A" w:rsidRPr="00E920EC">
        <w:t> </w:t>
      </w:r>
      <w:r w:rsidRPr="00E920EC">
        <w:t xml:space="preserve">[6], </w:t>
      </w:r>
      <w:r w:rsidR="0057115A">
        <w:rPr>
          <w:lang w:val="en"/>
        </w:rPr>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w:t>
      </w:r>
      <w:proofErr w:type="spellStart"/>
      <w:r w:rsidR="00C57549" w:rsidRPr="00477AFD">
        <w:rPr>
          <w:rFonts w:cs="Arial"/>
          <w:color w:val="222222"/>
          <w:lang w:val="en"/>
        </w:rPr>
        <w:t>ietf</w:t>
      </w:r>
      <w:proofErr w:type="spellEnd"/>
      <w:r w:rsidR="00C57549" w:rsidRPr="00477AFD">
        <w:rPr>
          <w:rFonts w:cs="Arial"/>
          <w:color w:val="222222"/>
          <w:lang w:val="en"/>
        </w:rPr>
        <w:t>-</w:t>
      </w:r>
      <w:proofErr w:type="spellStart"/>
      <w:r w:rsidR="00C57549" w:rsidRPr="00477AFD">
        <w:rPr>
          <w:rFonts w:cs="Arial"/>
          <w:color w:val="222222"/>
          <w:lang w:val="en"/>
        </w:rPr>
        <w:t>quic</w:t>
      </w:r>
      <w:proofErr w:type="spellEnd"/>
      <w:r w:rsidR="00C57549" w:rsidRPr="00477AFD">
        <w:rPr>
          <w:rFonts w:cs="Arial"/>
          <w:color w:val="222222"/>
          <w:lang w:val="en"/>
        </w:rPr>
        <w:t>-http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3"/>
      </w:pPr>
      <w:bookmarkStart w:id="22" w:name="_Toc34228649"/>
      <w:r>
        <w:rPr>
          <w:rFonts w:hint="eastAsia"/>
        </w:rPr>
        <w:t>5.3.</w:t>
      </w:r>
      <w:r>
        <w:t>2</w:t>
      </w:r>
      <w:r>
        <w:rPr>
          <w:rFonts w:hint="eastAsia"/>
        </w:rPr>
        <w:tab/>
      </w:r>
      <w:r>
        <w:t>Framing and Multiplexing</w:t>
      </w:r>
      <w:bookmarkEnd w:id="22"/>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w:t>
      </w:r>
      <w:proofErr w:type="spellStart"/>
      <w:r w:rsidRPr="0098236C">
        <w:rPr>
          <w:color w:val="000000" w:themeColor="text1"/>
        </w:rPr>
        <w:t>ietf</w:t>
      </w:r>
      <w:proofErr w:type="spellEnd"/>
      <w:r w:rsidRPr="0098236C">
        <w:rPr>
          <w:color w:val="000000" w:themeColor="text1"/>
        </w:rPr>
        <w:t>-</w:t>
      </w:r>
      <w:proofErr w:type="spellStart"/>
      <w:r w:rsidRPr="0098236C">
        <w:rPr>
          <w:color w:val="000000" w:themeColor="text1"/>
        </w:rPr>
        <w:t>quic</w:t>
      </w:r>
      <w:proofErr w:type="spellEnd"/>
      <w:r w:rsidRPr="0098236C">
        <w:rPr>
          <w:color w:val="000000" w:themeColor="text1"/>
        </w:rPr>
        <w:t>-transport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w:t>
      </w:r>
      <w:proofErr w:type="spellStart"/>
      <w:r w:rsidR="0023008B" w:rsidRPr="00477AFD">
        <w:rPr>
          <w:rFonts w:cs="Arial"/>
          <w:color w:val="222222"/>
          <w:lang w:val="en"/>
        </w:rPr>
        <w:t>ietf</w:t>
      </w:r>
      <w:proofErr w:type="spellEnd"/>
      <w:r w:rsidR="0023008B" w:rsidRPr="00477AFD">
        <w:rPr>
          <w:rFonts w:cs="Arial"/>
          <w:color w:val="222222"/>
          <w:lang w:val="en"/>
        </w:rPr>
        <w:t>-</w:t>
      </w:r>
      <w:proofErr w:type="spellStart"/>
      <w:r w:rsidR="0023008B" w:rsidRPr="00477AFD">
        <w:rPr>
          <w:rFonts w:cs="Arial"/>
          <w:color w:val="222222"/>
          <w:lang w:val="en"/>
        </w:rPr>
        <w:t>quic</w:t>
      </w:r>
      <w:proofErr w:type="spellEnd"/>
      <w:r w:rsidR="0023008B" w:rsidRPr="00477AFD">
        <w:rPr>
          <w:rFonts w:cs="Arial"/>
          <w:color w:val="222222"/>
          <w:lang w:val="en"/>
        </w:rPr>
        <w:t>-http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23" w:name="_Toc34228650"/>
      <w:r>
        <w:rPr>
          <w:rFonts w:hint="eastAsia"/>
        </w:rPr>
        <w:t>5.3.</w:t>
      </w:r>
      <w:r>
        <w:t>3</w:t>
      </w:r>
      <w:r>
        <w:rPr>
          <w:rFonts w:hint="eastAsia"/>
        </w:rPr>
        <w:tab/>
      </w:r>
      <w:r>
        <w:t>Improved Recovery and Acknowledgement</w:t>
      </w:r>
      <w:bookmarkEnd w:id="2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w:t>
      </w:r>
      <w:proofErr w:type="spellStart"/>
      <w:r w:rsidR="001E178D" w:rsidRPr="0098236C">
        <w:t>ietf</w:t>
      </w:r>
      <w:proofErr w:type="spellEnd"/>
      <w:r w:rsidR="001E178D" w:rsidRPr="0098236C">
        <w:t>-</w:t>
      </w:r>
      <w:proofErr w:type="spellStart"/>
      <w:r w:rsidR="001E178D" w:rsidRPr="0098236C">
        <w:t>quic</w:t>
      </w:r>
      <w:proofErr w:type="spellEnd"/>
      <w:r w:rsidR="001E178D" w:rsidRPr="0098236C">
        <w:t>-transport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w:t>
      </w:r>
      <w:proofErr w:type="spellStart"/>
      <w:r w:rsidR="00FD659D">
        <w:t>NewReno</w:t>
      </w:r>
      <w:proofErr w:type="spellEnd"/>
      <w:r w:rsidR="00FD659D">
        <w:t xml:space="preserve">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w:t>
      </w:r>
      <w:proofErr w:type="spellStart"/>
      <w:r w:rsidR="004E4E30">
        <w:t>dukkipati</w:t>
      </w:r>
      <w:proofErr w:type="spellEnd"/>
      <w:r w:rsidR="004E4E30">
        <w:t>-</w:t>
      </w:r>
      <w:proofErr w:type="spellStart"/>
      <w:r w:rsidR="004E4E30">
        <w:t>tcpm</w:t>
      </w:r>
      <w:proofErr w:type="spellEnd"/>
      <w:r w:rsidR="004E4E30">
        <w:t>-</w:t>
      </w:r>
      <w:proofErr w:type="spellStart"/>
      <w:r w:rsidR="004E4E30">
        <w:t>tcp</w:t>
      </w:r>
      <w:proofErr w:type="spellEnd"/>
      <w:r w:rsidR="004E4E30">
        <w:t>-loss-probe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24" w:name="_Toc34228651"/>
      <w:r>
        <w:rPr>
          <w:rFonts w:hint="eastAsia"/>
        </w:rPr>
        <w:t>5.3.</w:t>
      </w:r>
      <w:r>
        <w:t>4</w:t>
      </w:r>
      <w:r>
        <w:rPr>
          <w:rFonts w:hint="eastAsia"/>
        </w:rPr>
        <w:tab/>
      </w:r>
      <w:r>
        <w:t>Encrypted and Integrity Protected Transport details</w:t>
      </w:r>
      <w:bookmarkEnd w:id="24"/>
    </w:p>
    <w:p w:rsidR="00FD659D" w:rsidRDefault="00FD659D" w:rsidP="00FD659D">
      <w:r>
        <w:t xml:space="preserve">QUIC uses TLS 1.3 </w:t>
      </w:r>
      <w:r w:rsidR="004E4E30">
        <w:t xml:space="preserve">(See </w:t>
      </w:r>
      <w:r w:rsidR="004E4E30">
        <w:rPr>
          <w:rFonts w:cs="Arial"/>
          <w:color w:val="222222"/>
          <w:lang w:val="en"/>
        </w:rPr>
        <w:t>IETF draft-</w:t>
      </w:r>
      <w:proofErr w:type="spellStart"/>
      <w:r w:rsidR="004E4E30">
        <w:rPr>
          <w:rFonts w:cs="Arial"/>
          <w:color w:val="222222"/>
          <w:lang w:val="en"/>
        </w:rPr>
        <w:t>ietf</w:t>
      </w:r>
      <w:proofErr w:type="spellEnd"/>
      <w:r w:rsidR="004E4E30">
        <w:rPr>
          <w:rFonts w:cs="Arial"/>
          <w:color w:val="222222"/>
          <w:lang w:val="en"/>
        </w:rPr>
        <w:t>-</w:t>
      </w:r>
      <w:proofErr w:type="spellStart"/>
      <w:r w:rsidR="004E4E30">
        <w:rPr>
          <w:rFonts w:cs="Arial"/>
          <w:color w:val="222222"/>
          <w:lang w:val="en"/>
        </w:rPr>
        <w:t>quic-tls</w:t>
      </w:r>
      <w:proofErr w:type="spellEnd"/>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 xml:space="preserve">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FD659D" w:rsidRDefault="00FD659D" w:rsidP="00FD659D">
      <w:r>
        <w:t>Compared to TCP</w:t>
      </w:r>
      <w:r w:rsidR="00C15612">
        <w:t>,</w:t>
      </w:r>
      <w:r>
        <w:t xml:space="preserve"> this level of encryption does make certain type of network performance monitoring using </w:t>
      </w:r>
      <w:proofErr w:type="spellStart"/>
      <w:r>
        <w:t>middlebox</w:t>
      </w:r>
      <w:proofErr w:type="spellEnd"/>
      <w:r>
        <w:t xml:space="preserve"> basically impossible. Due to this, the </w:t>
      </w:r>
      <w:r w:rsidR="00961243">
        <w:t xml:space="preserve">QUIC short header introduces a </w:t>
      </w:r>
      <w:r>
        <w:t xml:space="preserve">latency spin bit </w:t>
      </w:r>
      <w:r w:rsidR="004E4E30">
        <w:t xml:space="preserve">(See </w:t>
      </w:r>
      <w:r w:rsidR="001832EF" w:rsidRPr="0098236C">
        <w:t>IETF draft-</w:t>
      </w:r>
      <w:proofErr w:type="spellStart"/>
      <w:r w:rsidR="001832EF" w:rsidRPr="0098236C">
        <w:t>ietf</w:t>
      </w:r>
      <w:proofErr w:type="spellEnd"/>
      <w:r w:rsidR="001832EF" w:rsidRPr="0098236C">
        <w:t>-</w:t>
      </w:r>
      <w:proofErr w:type="spellStart"/>
      <w:r w:rsidR="001832EF" w:rsidRPr="0098236C">
        <w:t>quic</w:t>
      </w:r>
      <w:proofErr w:type="spellEnd"/>
      <w:r w:rsidR="001832EF" w:rsidRPr="0098236C">
        <w:t>-transport</w:t>
      </w:r>
      <w:r w:rsidR="001832EF" w:rsidRPr="00E920EC">
        <w:t> [5]</w:t>
      </w:r>
      <w:r w:rsidR="004E4E30">
        <w:t>)</w:t>
      </w:r>
      <w:r w:rsidR="00961243">
        <w:t xml:space="preserve"> that is</w:t>
      </w:r>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3"/>
      </w:pPr>
      <w:bookmarkStart w:id="25" w:name="_Toc34228652"/>
      <w:r>
        <w:rPr>
          <w:rFonts w:hint="eastAsia"/>
        </w:rPr>
        <w:t>5.3.</w:t>
      </w:r>
      <w:r>
        <w:t>5</w:t>
      </w:r>
      <w:r>
        <w:rPr>
          <w:rFonts w:hint="eastAsia"/>
        </w:rPr>
        <w:tab/>
      </w:r>
      <w:r>
        <w:t>Connection Setup Improvements</w:t>
      </w:r>
      <w:bookmarkEnd w:id="25"/>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26" w:name="_Toc34228653"/>
      <w:r>
        <w:rPr>
          <w:rFonts w:hint="eastAsia"/>
        </w:rPr>
        <w:t>5.3.</w:t>
      </w:r>
      <w:r>
        <w:t>6</w:t>
      </w:r>
      <w:r>
        <w:rPr>
          <w:rFonts w:hint="eastAsia"/>
        </w:rPr>
        <w:tab/>
      </w:r>
      <w:r>
        <w:t>0-RTT Data</w:t>
      </w:r>
      <w:bookmarkEnd w:id="26"/>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w:t>
      </w:r>
      <w:proofErr w:type="spellStart"/>
      <w:r w:rsidRPr="0029589F">
        <w:t>ietf</w:t>
      </w:r>
      <w:proofErr w:type="spellEnd"/>
      <w:r w:rsidRPr="0029589F">
        <w:t>-</w:t>
      </w:r>
      <w:proofErr w:type="spellStart"/>
      <w:r w:rsidRPr="0029589F">
        <w:t>quic-tls</w:t>
      </w:r>
      <w:proofErr w:type="spellEnd"/>
      <w:r w:rsidRPr="0029589F">
        <w:t> [6]</w:t>
      </w:r>
      <w:r w:rsidRPr="00E920EC">
        <w:t xml:space="preserve">, </w:t>
      </w:r>
      <w:r>
        <w:t>IETF RFC 8446</w:t>
      </w:r>
      <w:r w:rsidRPr="00E920EC">
        <w:t> [12]</w:t>
      </w:r>
      <w:r w:rsidRPr="0029589F">
        <w:t>)</w:t>
      </w:r>
      <w:r>
        <w:rPr>
          <w:rFonts w:hint="eastAsia"/>
          <w:lang w:eastAsia="zh-CN"/>
        </w:rPr>
        <w:t>.</w:t>
      </w:r>
    </w:p>
    <w:p w:rsidR="00FD659D" w:rsidRDefault="00FD659D" w:rsidP="00FD659D">
      <w:pPr>
        <w:pStyle w:val="3"/>
      </w:pPr>
      <w:bookmarkStart w:id="27" w:name="_Toc34228654"/>
      <w:r>
        <w:rPr>
          <w:rFonts w:hint="eastAsia"/>
        </w:rPr>
        <w:t>5.3.</w:t>
      </w:r>
      <w:r>
        <w:t>7</w:t>
      </w:r>
      <w:r>
        <w:rPr>
          <w:rFonts w:hint="eastAsia"/>
        </w:rPr>
        <w:tab/>
      </w:r>
      <w:r>
        <w:t>Connection ID</w:t>
      </w:r>
      <w:bookmarkEnd w:id="27"/>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 xml:space="preserve">The </w:t>
      </w:r>
      <w:proofErr w:type="spellStart"/>
      <w:r w:rsidR="001832EF" w:rsidRPr="00490D67">
        <w:rPr>
          <w:shd w:val="clear" w:color="auto" w:fill="FFFFFF"/>
        </w:rPr>
        <w:t>middlebox</w:t>
      </w:r>
      <w:proofErr w:type="spellEnd"/>
      <w:r w:rsidR="001832EF" w:rsidRPr="00490D67">
        <w:rPr>
          <w:shd w:val="clear" w:color="auto" w:fill="FFFFFF"/>
        </w:rPr>
        <w:t xml:space="preserve">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3"/>
      </w:pPr>
      <w:bookmarkStart w:id="28" w:name="_Toc34228655"/>
      <w:r>
        <w:rPr>
          <w:rFonts w:hint="eastAsia"/>
        </w:rPr>
        <w:t>5.3.</w:t>
      </w:r>
      <w:r>
        <w:t>8</w:t>
      </w:r>
      <w:r>
        <w:rPr>
          <w:rFonts w:hint="eastAsia"/>
        </w:rPr>
        <w:tab/>
      </w:r>
      <w:r>
        <w:t>Connection Migration</w:t>
      </w:r>
      <w:bookmarkEnd w:id="2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w:t>
      </w:r>
      <w:proofErr w:type="spellStart"/>
      <w:r>
        <w:t>ietf</w:t>
      </w:r>
      <w:proofErr w:type="spellEnd"/>
      <w:r>
        <w:t>-</w:t>
      </w:r>
      <w:proofErr w:type="spellStart"/>
      <w:r>
        <w:t>quic</w:t>
      </w:r>
      <w:proofErr w:type="spellEnd"/>
      <w:r>
        <w:t xml:space="preserve">-transport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w:t>
      </w:r>
      <w:proofErr w:type="spellStart"/>
      <w:r>
        <w:t>ietf</w:t>
      </w:r>
      <w:proofErr w:type="spellEnd"/>
      <w:r>
        <w:t>-</w:t>
      </w:r>
      <w:proofErr w:type="spellStart"/>
      <w:r>
        <w:t>quic</w:t>
      </w:r>
      <w:proofErr w:type="spellEnd"/>
      <w:r>
        <w:t>-transport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w:t>
      </w:r>
      <w:r w:rsidR="00B55DDE">
        <w:t xml:space="preserve"> (see </w:t>
      </w:r>
      <w:r w:rsidR="007403E2">
        <w:t>clause</w:t>
      </w:r>
      <w:r w:rsidR="00B55DDE">
        <w:t> 9.6 of IETF </w:t>
      </w:r>
      <w:r w:rsidR="00B55DDE" w:rsidRPr="003C4FF1">
        <w:t>draft-</w:t>
      </w:r>
      <w:proofErr w:type="spellStart"/>
      <w:r w:rsidR="00B55DDE" w:rsidRPr="003C4FF1">
        <w:t>ietf</w:t>
      </w:r>
      <w:proofErr w:type="spellEnd"/>
      <w:r w:rsidR="00B55DDE" w:rsidRPr="003C4FF1">
        <w:t>-</w:t>
      </w:r>
      <w:proofErr w:type="spellStart"/>
      <w:r w:rsidR="00B55DDE" w:rsidRPr="003C4FF1">
        <w:t>quic</w:t>
      </w:r>
      <w:proofErr w:type="spellEnd"/>
      <w:r w:rsidR="00B55DDE" w:rsidRPr="003C4FF1">
        <w:t>-transport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29" w:name="_Toc34228656"/>
      <w:r>
        <w:rPr>
          <w:rFonts w:hint="eastAsia"/>
        </w:rPr>
        <w:t>5.3.</w:t>
      </w:r>
      <w:r>
        <w:t>9</w:t>
      </w:r>
      <w:r>
        <w:rPr>
          <w:rFonts w:hint="eastAsia"/>
        </w:rPr>
        <w:tab/>
      </w:r>
      <w:r>
        <w:t>Stream Prioritization</w:t>
      </w:r>
      <w:bookmarkEnd w:id="29"/>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30" w:name="_Toc34228657"/>
      <w:r>
        <w:rPr>
          <w:rFonts w:hint="eastAsia"/>
        </w:rPr>
        <w:t>5.3.</w:t>
      </w:r>
      <w:r>
        <w:t>10</w:t>
      </w:r>
      <w:r>
        <w:rPr>
          <w:rFonts w:hint="eastAsia"/>
        </w:rPr>
        <w:tab/>
      </w:r>
      <w:r>
        <w:t>Flow Control</w:t>
      </w:r>
      <w:bookmarkEnd w:id="30"/>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3"/>
      </w:pPr>
      <w:bookmarkStart w:id="31" w:name="_Toc34228658"/>
      <w:r>
        <w:rPr>
          <w:rFonts w:hint="eastAsia"/>
        </w:rPr>
        <w:t>5.3.</w:t>
      </w:r>
      <w:r>
        <w:t>11</w:t>
      </w:r>
      <w:r>
        <w:rPr>
          <w:rFonts w:hint="eastAsia"/>
        </w:rPr>
        <w:tab/>
      </w:r>
      <w:r>
        <w:t>Protocol Versioning</w:t>
      </w:r>
      <w:bookmarkEnd w:id="31"/>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32" w:name="_Toc34228659"/>
      <w:r>
        <w:rPr>
          <w:rFonts w:hint="eastAsia"/>
        </w:rPr>
        <w:t>5.3.</w:t>
      </w:r>
      <w:r>
        <w:t>12</w:t>
      </w:r>
      <w:r>
        <w:rPr>
          <w:rFonts w:hint="eastAsia"/>
        </w:rPr>
        <w:tab/>
      </w:r>
      <w:r w:rsidR="009E0A5F">
        <w:t>QUIC Extensibility</w:t>
      </w:r>
      <w:bookmarkEnd w:id="32"/>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 xml:space="preserve">-directional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33" w:name="_Toc34228660"/>
      <w:r>
        <w:rPr>
          <w:rFonts w:hint="eastAsia"/>
        </w:rPr>
        <w:t>5.3.1</w:t>
      </w:r>
      <w:r>
        <w:t>3</w:t>
      </w:r>
      <w:r>
        <w:rPr>
          <w:rFonts w:hint="eastAsia"/>
        </w:rPr>
        <w:tab/>
        <w:t>Connection Configuration</w:t>
      </w:r>
      <w:bookmarkEnd w:id="33"/>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34" w:name="_Toc34228661"/>
      <w:r>
        <w:rPr>
          <w:rFonts w:hint="eastAsia"/>
        </w:rPr>
        <w:t>5.3.1</w:t>
      </w:r>
      <w:r>
        <w:t>4</w:t>
      </w:r>
      <w:r>
        <w:rPr>
          <w:rFonts w:hint="eastAsia"/>
        </w:rPr>
        <w:tab/>
      </w:r>
      <w:r>
        <w:t>User-Land Implementations</w:t>
      </w:r>
      <w:bookmarkEnd w:id="34"/>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35" w:name="_Toc34228662"/>
      <w:r>
        <w:rPr>
          <w:rFonts w:hint="eastAsia"/>
        </w:rPr>
        <w:t>5.3.1</w:t>
      </w:r>
      <w:r>
        <w:t>5</w:t>
      </w:r>
      <w:r>
        <w:rPr>
          <w:rFonts w:hint="eastAsia"/>
        </w:rPr>
        <w:tab/>
      </w:r>
      <w:r>
        <w:t>Pluggable Sender Side Congestion Control</w:t>
      </w:r>
      <w:bookmarkEnd w:id="35"/>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36" w:name="_Toc34228663"/>
      <w:r w:rsidRPr="002E76D9">
        <w:t>5.3.</w:t>
      </w:r>
      <w:r>
        <w:t>16</w:t>
      </w:r>
      <w:r>
        <w:tab/>
      </w:r>
      <w:proofErr w:type="gramStart"/>
      <w:r>
        <w:t>Checking</w:t>
      </w:r>
      <w:proofErr w:type="gramEnd"/>
      <w:r>
        <w:t xml:space="preserve"> that the QUIC connection is alive</w:t>
      </w:r>
      <w:bookmarkEnd w:id="36"/>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37" w:name="_Toc34228664"/>
      <w:r w:rsidRPr="004C5160">
        <w:t>5.</w:t>
      </w:r>
      <w:r>
        <w:t>3</w:t>
      </w:r>
      <w:r w:rsidRPr="004C5160">
        <w:t>.</w:t>
      </w:r>
      <w:r>
        <w:t>17</w:t>
      </w:r>
      <w:r w:rsidRPr="004C5160">
        <w:tab/>
      </w:r>
      <w:r>
        <w:t>62 bits stream identifiers</w:t>
      </w:r>
      <w:bookmarkEnd w:id="37"/>
    </w:p>
    <w:p w:rsidR="006C188C" w:rsidRDefault="009E0A5F" w:rsidP="006C188C">
      <w:pPr>
        <w:rPr>
          <w:lang w:val="en-US"/>
        </w:rPr>
      </w:pPr>
      <w:r w:rsidRPr="002D3DAA">
        <w:rPr>
          <w:lang w:val="en-US"/>
        </w:rPr>
        <w:t xml:space="preserve">QUIC stream identifiers are coded </w:t>
      </w:r>
      <w:r w:rsidR="006C188C">
        <w:rPr>
          <w:lang w:val="en-US"/>
        </w:rPr>
        <w:t xml:space="preserve">as variable length integers allowing </w:t>
      </w:r>
      <w:proofErr w:type="spellStart"/>
      <w:r w:rsidR="006C188C">
        <w:rPr>
          <w:lang w:val="en-US"/>
        </w:rPr>
        <w:t>upto</w:t>
      </w:r>
      <w:proofErr w:type="spellEnd"/>
      <w:r w:rsidR="006C188C">
        <w:rPr>
          <w:lang w:val="en-US"/>
        </w:rPr>
        <w:t xml:space="preserve">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w:t>
      </w:r>
      <w:proofErr w:type="spellStart"/>
      <w:r>
        <w:t>ietf</w:t>
      </w:r>
      <w:proofErr w:type="spellEnd"/>
      <w:r>
        <w:t>-</w:t>
      </w:r>
      <w:proofErr w:type="spellStart"/>
      <w:r>
        <w:t>quic</w:t>
      </w:r>
      <w:proofErr w:type="spellEnd"/>
      <w:r>
        <w:t>-transport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pPr>
      <w:bookmarkStart w:id="38" w:name="_Toc34228665"/>
      <w:r w:rsidRPr="004C5160">
        <w:t>5.</w:t>
      </w:r>
      <w:r>
        <w:t>3</w:t>
      </w:r>
      <w:r w:rsidRPr="004C5160">
        <w:t>.</w:t>
      </w:r>
      <w:r>
        <w:t>18</w:t>
      </w:r>
      <w:r w:rsidRPr="004C5160">
        <w:tab/>
      </w:r>
      <w:r w:rsidRPr="00CA19E4">
        <w:rPr>
          <w:rFonts w:hint="eastAsia"/>
        </w:rPr>
        <w:t>Running atop of UDP</w:t>
      </w:r>
      <w:bookmarkEnd w:id="38"/>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w:t>
      </w:r>
      <w:proofErr w:type="spellStart"/>
      <w:r w:rsidRPr="00787866">
        <w:rPr>
          <w:rFonts w:hint="eastAsia"/>
          <w:lang w:val="en-US"/>
        </w:rPr>
        <w:t>middleboxes</w:t>
      </w:r>
      <w:proofErr w:type="spellEnd"/>
      <w:r w:rsidRPr="00787866">
        <w:rPr>
          <w:rFonts w:hint="eastAsia"/>
          <w:lang w:val="en-US"/>
        </w:rPr>
        <w:t xml:space="preserve">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2"/>
      </w:pPr>
      <w:bookmarkStart w:id="39" w:name="_Toc34228666"/>
      <w:r>
        <w:t>5.4</w:t>
      </w:r>
      <w:r w:rsidR="00BE704F">
        <w:tab/>
        <w:t xml:space="preserve">Features of QUIC </w:t>
      </w:r>
      <w:r w:rsidR="00A34E8F">
        <w:t xml:space="preserve">Applicable </w:t>
      </w:r>
      <w:r w:rsidR="00BE704F">
        <w:t>to 3GPP SBI</w:t>
      </w:r>
      <w:bookmarkEnd w:id="39"/>
    </w:p>
    <w:p w:rsidR="00BA19DE" w:rsidRPr="004C5160" w:rsidRDefault="00BA19DE" w:rsidP="00BA19DE">
      <w:pPr>
        <w:pStyle w:val="3"/>
      </w:pPr>
      <w:bookmarkStart w:id="40" w:name="_Toc34228667"/>
      <w:r w:rsidRPr="004C5160">
        <w:rPr>
          <w:rFonts w:hint="eastAsia"/>
        </w:rPr>
        <w:t>5.4.1</w:t>
      </w:r>
      <w:r w:rsidRPr="004C5160">
        <w:rPr>
          <w:rFonts w:hint="eastAsia"/>
        </w:rPr>
        <w:tab/>
      </w:r>
      <w:r w:rsidRPr="004C5160">
        <w:t>General</w:t>
      </w:r>
      <w:bookmarkEnd w:id="40"/>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41" w:name="_Toc34228668"/>
      <w:r w:rsidRPr="004C5160">
        <w:t>5.4.2</w:t>
      </w:r>
      <w:r w:rsidRPr="004C5160">
        <w:tab/>
        <w:t>Framing and Multiplexing</w:t>
      </w:r>
      <w:bookmarkEnd w:id="41"/>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42" w:name="_Toc34228669"/>
      <w:r w:rsidRPr="004C5160">
        <w:rPr>
          <w:rFonts w:hint="eastAsia"/>
        </w:rPr>
        <w:t>5.4.</w:t>
      </w:r>
      <w:r w:rsidRPr="004C5160">
        <w:t>3</w:t>
      </w:r>
      <w:r w:rsidRPr="004C5160">
        <w:rPr>
          <w:rFonts w:hint="eastAsia"/>
        </w:rPr>
        <w:tab/>
      </w:r>
      <w:bookmarkStart w:id="43" w:name="_Hlk527668934"/>
      <w:r w:rsidRPr="004C5160">
        <w:t>Encrypted and Integrity Protected Transport details</w:t>
      </w:r>
      <w:bookmarkEnd w:id="42"/>
      <w:bookmarkEnd w:id="43"/>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44"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44"/>
    </w:p>
    <w:p w:rsidR="00BA19DE" w:rsidRPr="004C5160" w:rsidRDefault="00BA19DE" w:rsidP="00BA19DE">
      <w:pPr>
        <w:pStyle w:val="3"/>
      </w:pPr>
      <w:bookmarkStart w:id="45" w:name="_Toc34228670"/>
      <w:r w:rsidRPr="004C5160">
        <w:rPr>
          <w:rFonts w:hint="eastAsia"/>
        </w:rPr>
        <w:t>5.4.</w:t>
      </w:r>
      <w:r w:rsidRPr="004C5160">
        <w:t>4</w:t>
      </w:r>
      <w:r w:rsidRPr="004C5160">
        <w:rPr>
          <w:rFonts w:hint="eastAsia"/>
        </w:rPr>
        <w:tab/>
      </w:r>
      <w:r w:rsidRPr="004C5160">
        <w:t>Connection setup improvements</w:t>
      </w:r>
      <w:bookmarkEnd w:id="45"/>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46" w:name="_Toc34228671"/>
      <w:r w:rsidRPr="004C5160">
        <w:t>5.4.5</w:t>
      </w:r>
      <w:r w:rsidRPr="004C5160">
        <w:tab/>
        <w:t>Connection ID and Connection Migration</w:t>
      </w:r>
      <w:bookmarkEnd w:id="46"/>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47" w:name="_Toc34228672"/>
      <w:r w:rsidRPr="004C5160">
        <w:t>5.4.</w:t>
      </w:r>
      <w:r>
        <w:t>6</w:t>
      </w:r>
      <w:r w:rsidRPr="004C5160">
        <w:tab/>
      </w:r>
      <w:r>
        <w:t>Improved Recovery and Acknowledgement</w:t>
      </w:r>
      <w:bookmarkEnd w:id="47"/>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48" w:name="_Toc34228673"/>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48"/>
    </w:p>
    <w:p w:rsidR="00BA19DE" w:rsidRDefault="00BA19DE" w:rsidP="00BA19DE">
      <w:pPr>
        <w:pStyle w:val="3"/>
        <w:rPr>
          <w:color w:val="000000"/>
        </w:rPr>
      </w:pPr>
      <w:bookmarkStart w:id="49" w:name="_Toc34228674"/>
      <w:r>
        <w:rPr>
          <w:color w:val="000000"/>
        </w:rPr>
        <w:t>5.5.1</w:t>
      </w:r>
      <w:r>
        <w:rPr>
          <w:color w:val="000000"/>
        </w:rPr>
        <w:tab/>
        <w:t>General</w:t>
      </w:r>
      <w:bookmarkEnd w:id="49"/>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50" w:name="_Toc34228675"/>
      <w:r>
        <w:rPr>
          <w:color w:val="000000"/>
        </w:rPr>
        <w:t>5.5.2</w:t>
      </w:r>
      <w:r w:rsidRPr="000A1B31">
        <w:rPr>
          <w:color w:val="000000"/>
        </w:rPr>
        <w:tab/>
        <w:t>0-RTT DATA</w:t>
      </w:r>
      <w:bookmarkEnd w:id="50"/>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xml:space="preserve">. Secondly, when replaying the order of requests can be changed by an adversary. Thus, changing the effect of them, e.g. moving a delete after </w:t>
      </w:r>
      <w:proofErr w:type="gramStart"/>
      <w:r w:rsidRPr="000A1B31">
        <w:rPr>
          <w:color w:val="000000"/>
        </w:rPr>
        <w:t>a create</w:t>
      </w:r>
      <w:proofErr w:type="gramEnd"/>
      <w:r w:rsidRPr="000A1B31">
        <w:rPr>
          <w:color w:val="000000"/>
        </w:rPr>
        <w:t>.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51" w:name="_Toc34228676"/>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51"/>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w:t>
            </w:r>
            <w:proofErr w:type="spellStart"/>
            <w:r>
              <w:rPr>
                <w:rFonts w:ascii="Arial" w:hAnsi="Arial"/>
                <w:sz w:val="18"/>
              </w:rPr>
              <w:t>New</w:t>
            </w:r>
            <w:r w:rsidRPr="00AE2055">
              <w:rPr>
                <w:rFonts w:ascii="Arial" w:hAnsi="Arial"/>
                <w:sz w:val="18"/>
              </w:rPr>
              <w:t>Reno</w:t>
            </w:r>
            <w:proofErr w:type="spellEnd"/>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w:t>
            </w:r>
            <w:proofErr w:type="gramStart"/>
            <w:r>
              <w:t>see</w:t>
            </w:r>
            <w:proofErr w:type="gramEnd"/>
            <w:r>
              <w:t xml:space="preserv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xml:space="preserve">, which </w:t>
            </w:r>
            <w:proofErr w:type="spellStart"/>
            <w:r w:rsidRPr="003D7557">
              <w:rPr>
                <w:lang w:val="en-US"/>
              </w:rPr>
              <w:t>complexifies</w:t>
            </w:r>
            <w:proofErr w:type="spellEnd"/>
            <w:r w:rsidRPr="003D7557">
              <w:rPr>
                <w:lang w:val="en-US"/>
              </w:rPr>
              <w:t xml:space="preserve">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1"/>
        <w:rPr>
          <w:lang w:val="en-US"/>
        </w:rPr>
      </w:pPr>
      <w:bookmarkStart w:id="52" w:name="_Toc34228677"/>
      <w:r>
        <w:rPr>
          <w:lang w:val="en-US"/>
        </w:rPr>
        <w:t>6</w:t>
      </w:r>
      <w:r w:rsidR="0045182B">
        <w:rPr>
          <w:rFonts w:hint="eastAsia"/>
          <w:lang w:val="en-US"/>
        </w:rPr>
        <w:tab/>
      </w:r>
      <w:r w:rsidR="0045182B">
        <w:rPr>
          <w:lang w:val="en-US"/>
        </w:rPr>
        <w:t>HTTP/</w:t>
      </w:r>
      <w:r w:rsidR="0099382E">
        <w:rPr>
          <w:lang w:val="en-US"/>
        </w:rPr>
        <w:t>3</w:t>
      </w:r>
      <w:bookmarkEnd w:id="52"/>
    </w:p>
    <w:p w:rsidR="0045182B" w:rsidRDefault="003B53B1" w:rsidP="0045182B">
      <w:pPr>
        <w:pStyle w:val="2"/>
        <w:rPr>
          <w:lang w:val="en-US"/>
        </w:rPr>
      </w:pPr>
      <w:bookmarkStart w:id="53" w:name="_Toc34228678"/>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53"/>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92.6pt" o:ole="">
            <v:imagedata r:id="rId11" o:title=""/>
          </v:shape>
          <o:OLEObject Type="Embed" ProgID="Visio.Drawing.15" ShapeID="_x0000_i1025" DrawAspect="Content" ObjectID="_1653898203"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54" w:name="_Toc34228679"/>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54"/>
    </w:p>
    <w:p w:rsidR="0045182B" w:rsidRDefault="003B53B1" w:rsidP="0045182B">
      <w:pPr>
        <w:pStyle w:val="3"/>
        <w:rPr>
          <w:lang w:val="en-US"/>
        </w:rPr>
      </w:pPr>
      <w:bookmarkStart w:id="55" w:name="_Toc34228680"/>
      <w:r>
        <w:rPr>
          <w:rFonts w:hint="eastAsia"/>
          <w:lang w:val="en-US"/>
        </w:rPr>
        <w:t>6</w:t>
      </w:r>
      <w:r w:rsidR="0045182B">
        <w:rPr>
          <w:rFonts w:hint="eastAsia"/>
          <w:lang w:val="en-US"/>
        </w:rPr>
        <w:t>.2.1</w:t>
      </w:r>
      <w:r w:rsidR="0045182B">
        <w:rPr>
          <w:rFonts w:hint="eastAsia"/>
          <w:lang w:val="en-US"/>
        </w:rPr>
        <w:tab/>
        <w:t>General</w:t>
      </w:r>
      <w:bookmarkEnd w:id="55"/>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5pt;height:292.6pt" o:ole="">
            <v:imagedata r:id="rId13" o:title=""/>
          </v:shape>
          <o:OLEObject Type="Embed" ProgID="Visio.Drawing.15" ShapeID="_x0000_i1026" DrawAspect="Content" ObjectID="_1653898204"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56" w:name="_Toc34228681"/>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56"/>
    </w:p>
    <w:p w:rsidR="0045182B" w:rsidRPr="006B5418" w:rsidRDefault="003B53B1" w:rsidP="0045182B">
      <w:pPr>
        <w:pStyle w:val="4"/>
        <w:rPr>
          <w:lang w:val="en-US"/>
        </w:rPr>
      </w:pPr>
      <w:bookmarkStart w:id="57" w:name="_Toc34228682"/>
      <w:r>
        <w:rPr>
          <w:lang w:val="en-US"/>
        </w:rPr>
        <w:t>6</w:t>
      </w:r>
      <w:r w:rsidR="0045182B">
        <w:rPr>
          <w:lang w:val="en-US"/>
        </w:rPr>
        <w:t>.2.2.1</w:t>
      </w:r>
      <w:r w:rsidR="0045182B">
        <w:rPr>
          <w:lang w:val="en-US"/>
        </w:rPr>
        <w:tab/>
        <w:t>Case A: Invoking http API Supporting Only TCP Transport</w:t>
      </w:r>
      <w:bookmarkEnd w:id="57"/>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rsidR="0045182B">
        <w:t>:authority</w:t>
      </w:r>
      <w:proofErr w:type="gramEnd"/>
      <w:r w:rsidR="0045182B">
        <w:t xml:space="preserve">"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75pt;height:211.4pt" o:ole="">
            <v:imagedata r:id="rId15" o:title=""/>
          </v:shape>
          <o:OLEObject Type="Embed" ProgID="Visio.Drawing.15" ShapeID="_x0000_i1027" DrawAspect="Content" ObjectID="_1653898205"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58" w:name="_Toc34228683"/>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58"/>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 xml:space="preserve">The QUIC connections on the both side of the leg of HTTP proxy are separate QUIC connections. As TLS is integrated in QUIC, this means this setup would also terminate the TLS at the proxy which is undesirable. In case of </w:t>
      </w:r>
      <w:proofErr w:type="spellStart"/>
      <w:r w:rsidR="004370B8">
        <w:t>proxying</w:t>
      </w:r>
      <w:proofErr w:type="spellEnd"/>
      <w:r w:rsidR="004370B8">
        <w:t xml:space="preserve">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1pt;height:243.05pt" o:ole="">
            <v:imagedata r:id="rId17" o:title=""/>
          </v:shape>
          <o:OLEObject Type="Embed" ProgID="Visio.Drawing.11" ShapeID="_x0000_i1028" DrawAspect="Content" ObjectID="_1653898206"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 xml:space="preserve">for Case </w:t>
      </w:r>
      <w:proofErr w:type="gramStart"/>
      <w:r>
        <w:rPr>
          <w:rFonts w:cs="Arial"/>
          <w:color w:val="222222"/>
          <w:lang w:val="en"/>
        </w:rPr>
        <w:t>A</w:t>
      </w:r>
      <w:proofErr w:type="gramEnd"/>
      <w:r>
        <w:rPr>
          <w:rFonts w:cs="Arial"/>
          <w:color w:val="222222"/>
          <w:lang w:val="en"/>
        </w:rPr>
        <w:t xml:space="preserve">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 xml:space="preserve">As the successor approach, IETF is reviewing a working group formation proposal to work on a HTTP based </w:t>
      </w:r>
      <w:proofErr w:type="spellStart"/>
      <w:r w:rsidR="004370B8">
        <w:t>proxying</w:t>
      </w:r>
      <w:proofErr w:type="spellEnd"/>
      <w:r w:rsidR="004370B8">
        <w:t xml:space="preserve">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4"/>
        <w:rPr>
          <w:lang w:val="en-US"/>
        </w:rPr>
      </w:pPr>
      <w:bookmarkStart w:id="59" w:name="_Toc34228684"/>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59"/>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w:t>
      </w:r>
      <w:proofErr w:type="gramStart"/>
      <w:r>
        <w:rPr>
          <w:lang w:val="en-US"/>
        </w:rPr>
        <w:t>:authority</w:t>
      </w:r>
      <w:proofErr w:type="gramEnd"/>
      <w:r>
        <w:rPr>
          <w:lang w:val="en-US"/>
        </w:rPr>
        <w:t>"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w:t>
      </w:r>
      <w:proofErr w:type="spellStart"/>
      <w:r>
        <w:t>HoL</w:t>
      </w:r>
      <w:proofErr w:type="spellEnd"/>
      <w:r>
        <w:t>)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75pt;height:211.4pt" o:ole="">
            <v:imagedata r:id="rId19" o:title=""/>
          </v:shape>
          <o:OLEObject Type="Embed" ProgID="Visio.Drawing.15" ShapeID="_x0000_i1029" DrawAspect="Content" ObjectID="_1653898207"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60" w:name="_Toc34228685"/>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6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61" w:name="_Toc34228686"/>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61"/>
    </w:p>
    <w:p w:rsidR="0045182B" w:rsidRPr="006B5418" w:rsidRDefault="003B53B1" w:rsidP="0045182B">
      <w:pPr>
        <w:pStyle w:val="4"/>
        <w:rPr>
          <w:lang w:val="en-US"/>
        </w:rPr>
      </w:pPr>
      <w:bookmarkStart w:id="62" w:name="_Toc34228687"/>
      <w:r>
        <w:rPr>
          <w:lang w:val="en-US"/>
        </w:rPr>
        <w:t>6</w:t>
      </w:r>
      <w:r w:rsidR="0045182B">
        <w:rPr>
          <w:lang w:val="en-US"/>
        </w:rPr>
        <w:t>.2.3.1</w:t>
      </w:r>
      <w:r w:rsidR="0045182B">
        <w:rPr>
          <w:lang w:val="en-US"/>
        </w:rPr>
        <w:tab/>
        <w:t>Invoking http API Supporting QUIC Transport</w:t>
      </w:r>
      <w:bookmarkEnd w:id="62"/>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63" w:name="_Toc34228688"/>
      <w:r>
        <w:rPr>
          <w:lang w:val="en-US"/>
        </w:rPr>
        <w:t>6</w:t>
      </w:r>
      <w:r w:rsidR="0045182B">
        <w:rPr>
          <w:lang w:val="en-US"/>
        </w:rPr>
        <w:t>.2.3.2</w:t>
      </w:r>
      <w:r w:rsidR="0045182B">
        <w:rPr>
          <w:lang w:val="en-US"/>
        </w:rPr>
        <w:tab/>
        <w:t>Invoking https API Supporting QUIC Transport</w:t>
      </w:r>
      <w:bookmarkEnd w:id="63"/>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 xml:space="preserve">implementation may decide not to use HTTP CONNECT to access </w:t>
      </w:r>
      <w:proofErr w:type="gramStart"/>
      <w:r>
        <w:rPr>
          <w:lang w:val="en-US"/>
        </w:rPr>
        <w:t>a</w:t>
      </w:r>
      <w:proofErr w:type="gramEnd"/>
      <w:r>
        <w:rPr>
          <w:lang w:val="en-US"/>
        </w:rPr>
        <w:t xml:space="preserve">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64" w:name="_Toc34228689"/>
      <w:r>
        <w:rPr>
          <w:lang w:val="en-US"/>
        </w:rPr>
        <w:lastRenderedPageBreak/>
        <w:t>6.3</w:t>
      </w:r>
      <w:r>
        <w:rPr>
          <w:lang w:val="en-US"/>
        </w:rPr>
        <w:tab/>
        <w:t>Considerations for HTTP/</w:t>
      </w:r>
      <w:r w:rsidR="00611F35">
        <w:rPr>
          <w:lang w:val="en-US"/>
        </w:rPr>
        <w:t>3</w:t>
      </w:r>
      <w:bookmarkEnd w:id="64"/>
    </w:p>
    <w:p w:rsidR="00D6014B" w:rsidRDefault="00D6014B" w:rsidP="00D6014B">
      <w:pPr>
        <w:pStyle w:val="3"/>
        <w:rPr>
          <w:lang w:val="en-US"/>
        </w:rPr>
      </w:pPr>
      <w:bookmarkStart w:id="65" w:name="_Toc34228690"/>
      <w:r>
        <w:rPr>
          <w:lang w:val="en-US"/>
        </w:rPr>
        <w:t>6.3.1</w:t>
      </w:r>
      <w:r>
        <w:rPr>
          <w:lang w:val="en-US"/>
        </w:rPr>
        <w:tab/>
        <w:t>General</w:t>
      </w:r>
      <w:bookmarkEnd w:id="65"/>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66" w:name="_Toc34228691"/>
      <w:r w:rsidRPr="00791087">
        <w:t>6.</w:t>
      </w:r>
      <w:r>
        <w:t>3</w:t>
      </w:r>
      <w:r w:rsidRPr="00791087">
        <w:t>.2</w:t>
      </w:r>
      <w:r w:rsidRPr="00791087">
        <w:tab/>
        <w:t>Connection setup and management</w:t>
      </w:r>
      <w:bookmarkEnd w:id="66"/>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67" w:name="_Toc34228692"/>
      <w:r w:rsidRPr="00791087">
        <w:t>6.</w:t>
      </w:r>
      <w:r>
        <w:t>3</w:t>
      </w:r>
      <w:r w:rsidRPr="00791087">
        <w:t>.3</w:t>
      </w:r>
      <w:r w:rsidRPr="00791087">
        <w:tab/>
        <w:t>Streams, framing and multiplexing</w:t>
      </w:r>
      <w:bookmarkEnd w:id="67"/>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proofErr w:type="gramStart"/>
      <w:r w:rsidR="00C6126D">
        <w:rPr>
          <w:lang w:val="en-US"/>
        </w:rPr>
        <w:t>.</w:t>
      </w:r>
      <w:r w:rsidRPr="0007209C">
        <w:rPr>
          <w:lang w:val="en-US"/>
        </w:rPr>
        <w:t>.</w:t>
      </w:r>
      <w:proofErr w:type="gramEnd"/>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68" w:name="_Toc34228693"/>
      <w:r w:rsidRPr="00791087">
        <w:lastRenderedPageBreak/>
        <w:t>6.</w:t>
      </w:r>
      <w:r>
        <w:t>3</w:t>
      </w:r>
      <w:r w:rsidRPr="00791087">
        <w:t>.4</w:t>
      </w:r>
      <w:r w:rsidRPr="00791087">
        <w:tab/>
        <w:t>Prioritization</w:t>
      </w:r>
      <w:bookmarkEnd w:id="68"/>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3"/>
      </w:pPr>
      <w:bookmarkStart w:id="69" w:name="_Toc34228694"/>
      <w:r w:rsidRPr="00791087">
        <w:t>6.</w:t>
      </w:r>
      <w:r>
        <w:t>3</w:t>
      </w:r>
      <w:r w:rsidRPr="00791087">
        <w:t>.5</w:t>
      </w:r>
      <w:r w:rsidRPr="00791087">
        <w:tab/>
        <w:t>Server Push</w:t>
      </w:r>
      <w:bookmarkEnd w:id="69"/>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70" w:name="_Toc34228695"/>
      <w:r w:rsidRPr="00791087">
        <w:t>6.</w:t>
      </w:r>
      <w:r>
        <w:t>3</w:t>
      </w:r>
      <w:r w:rsidRPr="00791087">
        <w:t>.6</w:t>
      </w:r>
      <w:r w:rsidRPr="00791087">
        <w:tab/>
        <w:t>Compression (HPACK vs QPACK)</w:t>
      </w:r>
      <w:bookmarkEnd w:id="70"/>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71" w:name="_Toc34228696"/>
      <w:r>
        <w:t>7</w:t>
      </w:r>
      <w:r w:rsidR="00C95790">
        <w:rPr>
          <w:rFonts w:hint="eastAsia"/>
        </w:rPr>
        <w:tab/>
      </w:r>
      <w:r w:rsidR="00C95790">
        <w:t>Key Requirements for Supporting QUIC</w:t>
      </w:r>
      <w:bookmarkEnd w:id="71"/>
    </w:p>
    <w:p w:rsidR="00062725" w:rsidRDefault="003A27F8" w:rsidP="00062725">
      <w:pPr>
        <w:pStyle w:val="2"/>
      </w:pPr>
      <w:bookmarkStart w:id="72" w:name="_Toc34228697"/>
      <w:r>
        <w:t>7</w:t>
      </w:r>
      <w:r w:rsidR="00062725">
        <w:rPr>
          <w:rFonts w:hint="eastAsia"/>
        </w:rPr>
        <w:t>.1</w:t>
      </w:r>
      <w:r w:rsidR="00062725">
        <w:rPr>
          <w:rFonts w:hint="eastAsia"/>
        </w:rPr>
        <w:tab/>
      </w:r>
      <w:r w:rsidR="00062725">
        <w:t>Introduction</w:t>
      </w:r>
      <w:bookmarkEnd w:id="72"/>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73" w:name="_Toc34228698"/>
      <w:r>
        <w:t>7</w:t>
      </w:r>
      <w:r w:rsidR="00062725">
        <w:t>.2</w:t>
      </w:r>
      <w:r w:rsidR="00062725">
        <w:tab/>
      </w:r>
      <w:r w:rsidR="00B0772D">
        <w:t>Discovery of QUIC support</w:t>
      </w:r>
      <w:bookmarkEnd w:id="73"/>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74" w:name="_Toc34228699"/>
      <w:r>
        <w:lastRenderedPageBreak/>
        <w:t>7</w:t>
      </w:r>
      <w:r w:rsidR="00062725">
        <w:rPr>
          <w:rFonts w:hint="eastAsia"/>
        </w:rPr>
        <w:t>.3</w:t>
      </w:r>
      <w:r w:rsidR="00062725">
        <w:rPr>
          <w:rFonts w:hint="eastAsia"/>
        </w:rPr>
        <w:tab/>
      </w:r>
      <w:r w:rsidR="003A27F8">
        <w:t>Discovery of NRF's Support for QUIC</w:t>
      </w:r>
      <w:bookmarkEnd w:id="74"/>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2"/>
      </w:pPr>
      <w:bookmarkStart w:id="75" w:name="_Toc34228700"/>
      <w:r>
        <w:t>7</w:t>
      </w:r>
      <w:r w:rsidR="00062725">
        <w:rPr>
          <w:rFonts w:hint="eastAsia"/>
        </w:rPr>
        <w:t>.</w:t>
      </w:r>
      <w:r w:rsidR="00A71A33">
        <w:t>4</w:t>
      </w:r>
      <w:r w:rsidR="00062725">
        <w:rPr>
          <w:rFonts w:hint="eastAsia"/>
        </w:rPr>
        <w:tab/>
      </w:r>
      <w:r w:rsidR="0054375E">
        <w:t>Migration to QUIC</w:t>
      </w:r>
      <w:bookmarkEnd w:id="75"/>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76" w:name="_Toc34228701"/>
      <w:r>
        <w:t>7.5</w:t>
      </w:r>
      <w:r>
        <w:tab/>
        <w:t>Support of Indirect Communication</w:t>
      </w:r>
      <w:bookmarkEnd w:id="76"/>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r>
      <w:proofErr w:type="gramStart"/>
      <w:r>
        <w:t>without</w:t>
      </w:r>
      <w:proofErr w:type="gramEnd"/>
      <w:r>
        <w:t xml:space="preserve">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r>
      <w:proofErr w:type="gramStart"/>
      <w:r>
        <w:t>with</w:t>
      </w:r>
      <w:proofErr w:type="gramEnd"/>
      <w:r>
        <w:t xml:space="preserve"> delegated discovery (Option D).</w:t>
      </w:r>
      <w:r w:rsidRPr="00BF5000">
        <w:t xml:space="preserve"> </w:t>
      </w:r>
      <w:r>
        <w:t xml:space="preserve">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w:t>
      </w:r>
      <w:proofErr w:type="spellStart"/>
      <w:r>
        <w:t>instance.In</w:t>
      </w:r>
      <w:proofErr w:type="spellEnd"/>
      <w:r>
        <w:t xml:space="preserve">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77" w:name="_Toc34228702"/>
      <w:r>
        <w:t>8</w:t>
      </w:r>
      <w:r w:rsidR="008E734A">
        <w:rPr>
          <w:rFonts w:hint="eastAsia"/>
        </w:rPr>
        <w:tab/>
      </w:r>
      <w:r w:rsidR="002F4BD3">
        <w:t>Solutions for Key Requirements</w:t>
      </w:r>
      <w:bookmarkEnd w:id="77"/>
    </w:p>
    <w:p w:rsidR="008E734A" w:rsidRDefault="0048483F" w:rsidP="00835E79">
      <w:pPr>
        <w:pStyle w:val="2"/>
      </w:pPr>
      <w:bookmarkStart w:id="78" w:name="_Toc34228703"/>
      <w:r>
        <w:t>8</w:t>
      </w:r>
      <w:r w:rsidR="008E734A">
        <w:rPr>
          <w:rFonts w:hint="eastAsia"/>
        </w:rPr>
        <w:t>.1</w:t>
      </w:r>
      <w:r w:rsidR="008E734A">
        <w:rPr>
          <w:rFonts w:hint="eastAsia"/>
        </w:rPr>
        <w:tab/>
        <w:t>Introduction</w:t>
      </w:r>
      <w:bookmarkEnd w:id="78"/>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79" w:name="_Toc34228704"/>
      <w:r>
        <w:lastRenderedPageBreak/>
        <w:t>8</w:t>
      </w:r>
      <w:r w:rsidR="008E734A">
        <w:t>.2</w:t>
      </w:r>
      <w:r w:rsidR="008E734A">
        <w:tab/>
      </w:r>
      <w:r w:rsidR="007564DE">
        <w:t xml:space="preserve">Solutions for </w:t>
      </w:r>
      <w:r w:rsidR="00205D09">
        <w:t>Discovery of QUIC support</w:t>
      </w:r>
      <w:bookmarkEnd w:id="79"/>
    </w:p>
    <w:p w:rsidR="007564DE" w:rsidRDefault="0048483F" w:rsidP="00835E79">
      <w:pPr>
        <w:pStyle w:val="3"/>
      </w:pPr>
      <w:bookmarkStart w:id="80" w:name="_Toc34228705"/>
      <w:r>
        <w:t>8</w:t>
      </w:r>
      <w:r w:rsidR="007564DE">
        <w:rPr>
          <w:rFonts w:hint="eastAsia"/>
        </w:rPr>
        <w:t>.2.1</w:t>
      </w:r>
      <w:r w:rsidR="007564DE">
        <w:rPr>
          <w:rFonts w:hint="eastAsia"/>
        </w:rPr>
        <w:tab/>
      </w:r>
      <w:r w:rsidR="00205D09">
        <w:t>Using the Discovery Service of the NRF</w:t>
      </w:r>
      <w:bookmarkEnd w:id="80"/>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 xml:space="preserve">When a consumer is performing service discovery of NF instances for a service, it will also learn which if any of the instance support using QUIC by having </w:t>
      </w:r>
      <w:proofErr w:type="spellStart"/>
      <w:r>
        <w:t>IpEndPoint</w:t>
      </w:r>
      <w:proofErr w:type="spellEnd"/>
      <w:r>
        <w:t xml:space="preserve"> definitions in the </w:t>
      </w:r>
      <w:proofErr w:type="spellStart"/>
      <w:r>
        <w:t>NFProfile</w:t>
      </w:r>
      <w:proofErr w:type="spellEnd"/>
      <w:r>
        <w:t xml:space="preserv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w:t>
      </w:r>
      <w:proofErr w:type="spellStart"/>
      <w:r>
        <w:t>TransportProtocol</w:t>
      </w:r>
      <w:proofErr w:type="spellEnd"/>
      <w:r>
        <w:t xml:space="preserve"> in the </w:t>
      </w:r>
      <w:proofErr w:type="spellStart"/>
      <w:r>
        <w:t>NFProfile</w:t>
      </w:r>
      <w:proofErr w:type="spellEnd"/>
      <w:r>
        <w:t xml:space="preserve">, see </w:t>
      </w:r>
      <w:r w:rsidR="007403E2">
        <w:t>clause</w:t>
      </w:r>
      <w:r w:rsidR="004311EC">
        <w:t> </w:t>
      </w:r>
      <w:r>
        <w:t xml:space="preserve">6.1.6.3.5 of </w:t>
      </w:r>
      <w:r w:rsidR="00D5018F">
        <w:t>3GPP TS 29.510 </w:t>
      </w:r>
      <w:r>
        <w:t>[</w:t>
      </w:r>
      <w:r w:rsidR="00D5018F" w:rsidRPr="00E920EC">
        <w:t>19</w:t>
      </w:r>
      <w:r>
        <w:t>].</w:t>
      </w:r>
    </w:p>
    <w:p w:rsidR="00205D09" w:rsidRDefault="00205D09" w:rsidP="00205D09">
      <w:r>
        <w:t xml:space="preserve">The solution will have to determine if this discovery should be only for a general support of QUIC independent of version or if also all the versions should be encoded in the </w:t>
      </w:r>
      <w:proofErr w:type="spellStart"/>
      <w:r>
        <w:t>NFProfile</w:t>
      </w:r>
      <w:proofErr w:type="spellEnd"/>
      <w:r>
        <w:t>.</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 xml:space="preserve">For consumers of NF services that specifically want to determine which instances that support QUIC, extending the set of query parameters defined for the </w:t>
      </w:r>
      <w:proofErr w:type="spellStart"/>
      <w:r>
        <w:t>N</w:t>
      </w:r>
      <w:r w:rsidRPr="00452A7E">
        <w:t>nrf</w:t>
      </w:r>
      <w:r>
        <w:t>_NFDiscovery</w:t>
      </w:r>
      <w:proofErr w:type="spellEnd"/>
      <w:r>
        <w:t xml:space="preserve">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81" w:name="_Toc34228706"/>
      <w:r>
        <w:t>8</w:t>
      </w:r>
      <w:r w:rsidR="007564DE">
        <w:rPr>
          <w:rFonts w:hint="eastAsia"/>
        </w:rPr>
        <w:t>.2.2</w:t>
      </w:r>
      <w:r w:rsidR="007564DE">
        <w:rPr>
          <w:rFonts w:hint="eastAsia"/>
        </w:rPr>
        <w:tab/>
      </w:r>
      <w:r w:rsidR="00B0772D">
        <w:t>Using Alt-Svc Header</w:t>
      </w:r>
      <w:bookmarkEnd w:id="81"/>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 xml:space="preserve">Here, the </w:t>
      </w:r>
      <w:proofErr w:type="gramStart"/>
      <w:r>
        <w:t>"</w:t>
      </w:r>
      <w:r w:rsidR="00231C65" w:rsidRPr="00231C65">
        <w:rPr>
          <w:lang w:val="es-ES"/>
        </w:rPr>
        <w:t xml:space="preserve"> </w:t>
      </w:r>
      <w:r w:rsidR="00231C65" w:rsidRPr="00E75367">
        <w:rPr>
          <w:lang w:val="es-ES"/>
        </w:rPr>
        <w:t>h</w:t>
      </w:r>
      <w:r w:rsidR="00231C65">
        <w:rPr>
          <w:lang w:val="es-ES"/>
        </w:rPr>
        <w:t>3</w:t>
      </w:r>
      <w:proofErr w:type="gramEnd"/>
      <w:r>
        <w:t>" is the ALPN token identifies HTTP/</w:t>
      </w:r>
      <w:r w:rsidR="00231C65">
        <w:t>3</w:t>
      </w:r>
      <w:r>
        <w:t xml:space="preserve"> and "</w:t>
      </w:r>
      <w:proofErr w:type="spellStart"/>
      <w:r>
        <w:t>quic</w:t>
      </w:r>
      <w:proofErr w:type="spellEnd"/>
      <w:r>
        <w:t>" is a new parameter defined to advertise the versions supported by the NF. The syntax of Alt-Svc is defined in IETF RFC 7838 [</w:t>
      </w:r>
      <w:r w:rsidR="00874C56">
        <w:t>20</w:t>
      </w:r>
      <w:r>
        <w:t>] and the "</w:t>
      </w:r>
      <w:proofErr w:type="spellStart"/>
      <w:r>
        <w:t>quic</w:t>
      </w:r>
      <w:proofErr w:type="spellEnd"/>
      <w:r>
        <w:t xml:space="preserve">"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82" w:name="_Toc34228707"/>
      <w:r>
        <w:t>8</w:t>
      </w:r>
      <w:r w:rsidR="007564DE">
        <w:rPr>
          <w:rFonts w:hint="eastAsia"/>
        </w:rPr>
        <w:t>.2</w:t>
      </w:r>
      <w:proofErr w:type="gramStart"/>
      <w:r w:rsidR="007564DE">
        <w:rPr>
          <w:rFonts w:hint="eastAsia"/>
        </w:rPr>
        <w:t>.x</w:t>
      </w:r>
      <w:proofErr w:type="gramEnd"/>
      <w:r w:rsidR="007564DE">
        <w:rPr>
          <w:rFonts w:hint="eastAsia"/>
        </w:rPr>
        <w:tab/>
      </w:r>
      <w:proofErr w:type="spellStart"/>
      <w:r w:rsidR="007564DE">
        <w:t>Solution#x</w:t>
      </w:r>
      <w:bookmarkEnd w:id="82"/>
      <w:proofErr w:type="spellEnd"/>
    </w:p>
    <w:p w:rsidR="008E734A" w:rsidRDefault="0048483F" w:rsidP="008E734A">
      <w:pPr>
        <w:pStyle w:val="2"/>
      </w:pPr>
      <w:bookmarkStart w:id="83" w:name="_Toc34228708"/>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83"/>
    </w:p>
    <w:p w:rsidR="007564DE" w:rsidRDefault="0072495F" w:rsidP="007564DE">
      <w:pPr>
        <w:pStyle w:val="3"/>
      </w:pPr>
      <w:bookmarkStart w:id="84" w:name="_Toc34228709"/>
      <w:r>
        <w:t>8</w:t>
      </w:r>
      <w:r w:rsidR="007564DE">
        <w:rPr>
          <w:rFonts w:hint="eastAsia"/>
        </w:rPr>
        <w:t>.3.1</w:t>
      </w:r>
      <w:r w:rsidR="007564DE">
        <w:rPr>
          <w:rFonts w:hint="eastAsia"/>
        </w:rPr>
        <w:tab/>
      </w:r>
      <w:r w:rsidR="00D64A18">
        <w:t>Providing NRF Transport Capability from NSSF</w:t>
      </w:r>
      <w:bookmarkEnd w:id="84"/>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proofErr w:type="gramStart"/>
      <w:r>
        <w:rPr>
          <w:rFonts w:hint="eastAsia"/>
        </w:rPr>
        <w:t>to</w:t>
      </w:r>
      <w:proofErr w:type="gramEnd"/>
      <w:r>
        <w:rPr>
          <w:rFonts w:hint="eastAsia"/>
        </w:rPr>
        <w:t xml:space="preserve"> select a network slice instance for the UE / PDU session. </w:t>
      </w:r>
      <w:r>
        <w:t>The NSSF may optionally return the network slice instance information (</w:t>
      </w:r>
      <w:proofErr w:type="spellStart"/>
      <w:r>
        <w:t>NsiInformation</w:t>
      </w:r>
      <w:proofErr w:type="spellEnd"/>
      <w:r>
        <w:t xml:space="preserve">) which contains the NRF URI to be used for that network slice instance. In this solution it is proposed to return the NRF's transport capability also as part of the </w:t>
      </w:r>
      <w:proofErr w:type="spellStart"/>
      <w:r>
        <w:t>NsiInformation</w:t>
      </w:r>
      <w:proofErr w:type="spellEnd"/>
      <w:r>
        <w:t xml:space="preserve">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85" w:name="_Toc34228710"/>
      <w:r>
        <w:t>8</w:t>
      </w:r>
      <w:r w:rsidR="007564DE">
        <w:rPr>
          <w:rFonts w:hint="eastAsia"/>
        </w:rPr>
        <w:t>.3.2</w:t>
      </w:r>
      <w:r w:rsidR="007564DE">
        <w:rPr>
          <w:rFonts w:hint="eastAsia"/>
        </w:rPr>
        <w:tab/>
      </w:r>
      <w:r w:rsidR="004E21D6">
        <w:t>Providing Remote PLMN NRF's Transport Capability during NF Discovery</w:t>
      </w:r>
      <w:bookmarkEnd w:id="85"/>
    </w:p>
    <w:p w:rsidR="004E21D6" w:rsidRDefault="004E21D6" w:rsidP="009560CE">
      <w:r>
        <w:rPr>
          <w:rFonts w:hint="eastAsia"/>
        </w:rPr>
        <w:t>For home routed scenarios, the NRF in VPLMN contacts the NRF in HPLMN</w:t>
      </w:r>
      <w:r>
        <w:t>, via the SEPP. The issue of how HTTP requests over QUIC are routed when there is a proxy in between (</w:t>
      </w:r>
      <w:proofErr w:type="spellStart"/>
      <w:r>
        <w:t>i.e</w:t>
      </w:r>
      <w:proofErr w:type="spellEnd"/>
      <w:r>
        <w:t xml:space="preserv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 xml:space="preserve">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w:t>
      </w:r>
      <w:proofErr w:type="spellStart"/>
      <w:r>
        <w:t>subcaluse</w:t>
      </w:r>
      <w:proofErr w:type="spellEnd"/>
      <w:r>
        <w:t>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xml:space="preserve"> 4.3.2.2.3.3 of 3GPP TS 23.502 [3], the discovery of VSMF/VNRF and HSMF/HNRF happen as separate procedures. The </w:t>
      </w:r>
      <w:proofErr w:type="spellStart"/>
      <w:r>
        <w:t>Nnssf_NSSelection_Get</w:t>
      </w:r>
      <w:proofErr w:type="spellEnd"/>
      <w:r>
        <w:t xml:space="preserve">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86" w:name="_Toc34228711"/>
      <w:r>
        <w:t>8</w:t>
      </w:r>
      <w:r w:rsidR="007564DE">
        <w:rPr>
          <w:rFonts w:hint="eastAsia"/>
        </w:rPr>
        <w:t>.3.</w:t>
      </w:r>
      <w:r w:rsidR="00C825BC">
        <w:t>3</w:t>
      </w:r>
      <w:r w:rsidR="007564DE">
        <w:rPr>
          <w:rFonts w:hint="eastAsia"/>
        </w:rPr>
        <w:tab/>
      </w:r>
      <w:r w:rsidR="00C825BC">
        <w:t>Discovery Based On Local Configuration</w:t>
      </w:r>
      <w:bookmarkEnd w:id="86"/>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w:t>
      </w:r>
      <w:proofErr w:type="spellStart"/>
      <w:r>
        <w:t>e.g</w:t>
      </w:r>
      <w:proofErr w:type="spellEnd"/>
      <w:r>
        <w:t xml:space="preserve"> AMF does network slice selection based on local configuration).</w:t>
      </w:r>
    </w:p>
    <w:p w:rsidR="00F873EC" w:rsidRDefault="00F873EC" w:rsidP="00F873EC">
      <w:pPr>
        <w:pStyle w:val="2"/>
      </w:pPr>
      <w:bookmarkStart w:id="87" w:name="_Toc34228712"/>
      <w:r>
        <w:lastRenderedPageBreak/>
        <w:t>8</w:t>
      </w:r>
      <w:r>
        <w:rPr>
          <w:rFonts w:hint="eastAsia"/>
        </w:rPr>
        <w:t>.</w:t>
      </w:r>
      <w:r w:rsidR="001D7517">
        <w:t>4</w:t>
      </w:r>
      <w:r>
        <w:rPr>
          <w:rFonts w:hint="eastAsia"/>
        </w:rPr>
        <w:tab/>
      </w:r>
      <w:r>
        <w:t>Solutions for Migration to QUIC</w:t>
      </w:r>
      <w:bookmarkEnd w:id="87"/>
    </w:p>
    <w:p w:rsidR="00F873EC" w:rsidRDefault="00F873EC" w:rsidP="00C86453">
      <w:pPr>
        <w:pStyle w:val="3"/>
      </w:pPr>
      <w:bookmarkStart w:id="88" w:name="_Toc34228713"/>
      <w:r>
        <w:rPr>
          <w:rFonts w:hint="eastAsia"/>
        </w:rPr>
        <w:t>8.</w:t>
      </w:r>
      <w:r w:rsidR="001D7517">
        <w:t>4</w:t>
      </w:r>
      <w:r>
        <w:rPr>
          <w:rFonts w:hint="eastAsia"/>
        </w:rPr>
        <w:t>.1</w:t>
      </w:r>
      <w:r>
        <w:rPr>
          <w:rFonts w:hint="eastAsia"/>
        </w:rPr>
        <w:tab/>
      </w:r>
      <w:r>
        <w:t>Deployment Topologies to Introduce NF Services with QUIC Support</w:t>
      </w:r>
      <w:bookmarkEnd w:id="88"/>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89" w:name="_Toc34228714"/>
      <w:r>
        <w:rPr>
          <w:rFonts w:hint="eastAsia"/>
        </w:rPr>
        <w:t>8.</w:t>
      </w:r>
      <w:r w:rsidR="001D7517">
        <w:t>4</w:t>
      </w:r>
      <w:r>
        <w:rPr>
          <w:rFonts w:hint="eastAsia"/>
        </w:rPr>
        <w:t>.2</w:t>
      </w:r>
      <w:r>
        <w:rPr>
          <w:rFonts w:hint="eastAsia"/>
        </w:rPr>
        <w:tab/>
      </w:r>
      <w:r>
        <w:t>Steps to Follow When Introducing NF Services with QUIC Support</w:t>
      </w:r>
      <w:bookmarkEnd w:id="89"/>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90" w:name="_Toc34228715"/>
      <w:r>
        <w:rPr>
          <w:rFonts w:hint="eastAsia"/>
        </w:rPr>
        <w:t>8.</w:t>
      </w:r>
      <w:r w:rsidR="001D7517">
        <w:t>4</w:t>
      </w:r>
      <w:r>
        <w:rPr>
          <w:rFonts w:hint="eastAsia"/>
        </w:rPr>
        <w:t>.3</w:t>
      </w:r>
      <w:r>
        <w:rPr>
          <w:rFonts w:hint="eastAsia"/>
        </w:rPr>
        <w:tab/>
      </w:r>
      <w:r>
        <w:t>Use of QUIC by NF Service Consumers</w:t>
      </w:r>
      <w:bookmarkEnd w:id="90"/>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91" w:name="_Toc34228716"/>
      <w:r>
        <w:rPr>
          <w:rFonts w:hint="eastAsia"/>
        </w:rPr>
        <w:t>8.</w:t>
      </w:r>
      <w:r w:rsidR="001D7517">
        <w:t>4</w:t>
      </w:r>
      <w:r>
        <w:rPr>
          <w:rFonts w:hint="eastAsia"/>
        </w:rPr>
        <w:t>.4</w:t>
      </w:r>
      <w:r>
        <w:rPr>
          <w:rFonts w:hint="eastAsia"/>
        </w:rPr>
        <w:tab/>
      </w:r>
      <w:r>
        <w:t>Decommissioning TCP</w:t>
      </w:r>
      <w:bookmarkEnd w:id="91"/>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92" w:name="_Toc34228717"/>
      <w:proofErr w:type="gramStart"/>
      <w:r>
        <w:t>8</w:t>
      </w:r>
      <w:r w:rsidR="008E734A">
        <w:rPr>
          <w:rFonts w:hint="eastAsia"/>
        </w:rPr>
        <w:t>.y</w:t>
      </w:r>
      <w:proofErr w:type="gramEnd"/>
      <w:r w:rsidR="008E734A">
        <w:rPr>
          <w:rFonts w:hint="eastAsia"/>
        </w:rPr>
        <w:tab/>
      </w:r>
      <w:r w:rsidR="008E734A">
        <w:t xml:space="preserve">Evaluation and </w:t>
      </w:r>
      <w:r w:rsidR="008E734A">
        <w:rPr>
          <w:rFonts w:hint="eastAsia"/>
        </w:rPr>
        <w:t>Conclusion</w:t>
      </w:r>
      <w:bookmarkEnd w:id="92"/>
    </w:p>
    <w:p w:rsidR="00794DCE" w:rsidRDefault="0072495F" w:rsidP="00835E79">
      <w:pPr>
        <w:pStyle w:val="1"/>
      </w:pPr>
      <w:bookmarkStart w:id="93" w:name="_Toc34228718"/>
      <w:r>
        <w:t>9</w:t>
      </w:r>
      <w:r w:rsidR="00794DCE">
        <w:rPr>
          <w:rFonts w:hint="eastAsia"/>
        </w:rPr>
        <w:tab/>
        <w:t xml:space="preserve">Impacts </w:t>
      </w:r>
      <w:r w:rsidR="00794DCE">
        <w:t>to Service Based Architecture</w:t>
      </w:r>
      <w:bookmarkEnd w:id="93"/>
    </w:p>
    <w:p w:rsidR="00BF7259" w:rsidRDefault="0072495F" w:rsidP="00BF7259">
      <w:pPr>
        <w:pStyle w:val="2"/>
      </w:pPr>
      <w:bookmarkStart w:id="94" w:name="_Toc34228719"/>
      <w:r>
        <w:t>9</w:t>
      </w:r>
      <w:r w:rsidR="00BF7259">
        <w:rPr>
          <w:rFonts w:hint="eastAsia"/>
        </w:rPr>
        <w:t>.1</w:t>
      </w:r>
      <w:r w:rsidR="00BF7259">
        <w:rPr>
          <w:rFonts w:hint="eastAsia"/>
        </w:rPr>
        <w:tab/>
        <w:t>Introduction</w:t>
      </w:r>
      <w:bookmarkEnd w:id="94"/>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95" w:name="_Toc34228720"/>
      <w:r>
        <w:t>9</w:t>
      </w:r>
      <w:r w:rsidR="00BF7259">
        <w:rPr>
          <w:rFonts w:hint="eastAsia"/>
        </w:rPr>
        <w:t>.2</w:t>
      </w:r>
      <w:r w:rsidR="00BF7259">
        <w:rPr>
          <w:rFonts w:hint="eastAsia"/>
        </w:rPr>
        <w:tab/>
      </w:r>
      <w:r w:rsidR="00595B05">
        <w:t>HTTP Proxy Traversal</w:t>
      </w:r>
      <w:bookmarkEnd w:id="95"/>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96" w:name="_Toc34228721"/>
      <w:r>
        <w:t>9</w:t>
      </w:r>
      <w:r>
        <w:rPr>
          <w:rFonts w:hint="eastAsia"/>
        </w:rPr>
        <w:t>.</w:t>
      </w:r>
      <w:r>
        <w:t>3</w:t>
      </w:r>
      <w:r>
        <w:rPr>
          <w:rFonts w:hint="eastAsia"/>
        </w:rPr>
        <w:tab/>
      </w:r>
      <w:r>
        <w:t>QUIC</w:t>
      </w:r>
      <w:r w:rsidR="003E34E3">
        <w:t>'</w:t>
      </w:r>
      <w:r>
        <w:t>s Security Mechanisms</w:t>
      </w:r>
      <w:bookmarkEnd w:id="96"/>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w:t>
      </w:r>
      <w:proofErr w:type="spellStart"/>
      <w:r w:rsidR="00582775">
        <w:t>proxying</w:t>
      </w:r>
      <w:proofErr w:type="spellEnd"/>
      <w:r w:rsidR="00582775">
        <w:t xml:space="preserve">,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97" w:name="_Toc34228722"/>
      <w:r>
        <w:t>9</w:t>
      </w:r>
      <w:r>
        <w:rPr>
          <w:rFonts w:hint="eastAsia"/>
        </w:rPr>
        <w:t>.</w:t>
      </w:r>
      <w:r>
        <w:t>4</w:t>
      </w:r>
      <w:r>
        <w:rPr>
          <w:rFonts w:hint="eastAsia"/>
        </w:rPr>
        <w:tab/>
      </w:r>
      <w:r>
        <w:t>TCP Decommission in Migration Impacts Architecture</w:t>
      </w:r>
      <w:bookmarkEnd w:id="97"/>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98" w:name="_Toc34228723"/>
      <w:r>
        <w:t>9</w:t>
      </w:r>
      <w:r>
        <w:rPr>
          <w:rFonts w:hint="eastAsia"/>
        </w:rPr>
        <w:t>.</w:t>
      </w:r>
      <w:r>
        <w:t>5</w:t>
      </w:r>
      <w:r>
        <w:rPr>
          <w:rFonts w:hint="eastAsia"/>
        </w:rPr>
        <w:tab/>
      </w:r>
      <w:r>
        <w:t>Transport Proxy Traversal</w:t>
      </w:r>
      <w:bookmarkEnd w:id="98"/>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99" w:name="_Toc34228724"/>
      <w:r>
        <w:t>9</w:t>
      </w:r>
      <w:r>
        <w:rPr>
          <w:rFonts w:hint="eastAsia"/>
        </w:rPr>
        <w:t>.</w:t>
      </w:r>
      <w:r>
        <w:t>6</w:t>
      </w:r>
      <w:r>
        <w:rPr>
          <w:rFonts w:hint="eastAsia"/>
        </w:rPr>
        <w:tab/>
      </w:r>
      <w:r>
        <w:t>Impacts on Troubleshooting</w:t>
      </w:r>
      <w:bookmarkEnd w:id="99"/>
    </w:p>
    <w:p w:rsidR="00F838DC" w:rsidRDefault="00F838DC" w:rsidP="00F838DC">
      <w:pPr>
        <w:pStyle w:val="2"/>
      </w:pPr>
      <w:bookmarkStart w:id="100" w:name="_Toc34228725"/>
      <w:r>
        <w:t>9</w:t>
      </w:r>
      <w:r>
        <w:rPr>
          <w:rFonts w:hint="eastAsia"/>
        </w:rPr>
        <w:t>.</w:t>
      </w:r>
      <w:r>
        <w:t>6.1</w:t>
      </w:r>
      <w:r>
        <w:rPr>
          <w:rFonts w:hint="eastAsia"/>
        </w:rPr>
        <w:tab/>
      </w:r>
      <w:r>
        <w:t>Introduction</w:t>
      </w:r>
      <w:bookmarkEnd w:id="100"/>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w:t>
      </w:r>
      <w:proofErr w:type="gramStart"/>
      <w:r>
        <w:t>And</w:t>
      </w:r>
      <w:proofErr w:type="gramEnd"/>
      <w:r>
        <w:t xml:space="preserve">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101" w:name="_Toc34228726"/>
      <w:r>
        <w:t>9</w:t>
      </w:r>
      <w:r>
        <w:rPr>
          <w:rFonts w:hint="eastAsia"/>
        </w:rPr>
        <w:t>.</w:t>
      </w:r>
      <w:r>
        <w:t>6.2</w:t>
      </w:r>
      <w:r>
        <w:rPr>
          <w:rFonts w:hint="eastAsia"/>
        </w:rPr>
        <w:tab/>
      </w:r>
      <w:r>
        <w:t>QUIC keying impact</w:t>
      </w:r>
      <w:bookmarkEnd w:id="101"/>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102" w:name="_Toc34228727"/>
      <w:r>
        <w:t>9</w:t>
      </w:r>
      <w:r>
        <w:rPr>
          <w:rFonts w:hint="eastAsia"/>
        </w:rPr>
        <w:t>.</w:t>
      </w:r>
      <w:r>
        <w:t>6.3</w:t>
      </w:r>
      <w:r>
        <w:rPr>
          <w:rFonts w:hint="eastAsia"/>
        </w:rPr>
        <w:tab/>
      </w:r>
      <w:r>
        <w:t>Network level troubleshooting</w:t>
      </w:r>
      <w:bookmarkEnd w:id="102"/>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 xml:space="preserve">Network OAM (Operation </w:t>
      </w:r>
      <w:proofErr w:type="gramStart"/>
      <w:r>
        <w:t>And</w:t>
      </w:r>
      <w:proofErr w:type="gramEnd"/>
      <w:r>
        <w:t xml:space="preserve">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 xml:space="preserve">Moreover, QUIC includes an optional measurement bit, named </w:t>
      </w:r>
      <w:proofErr w:type="spellStart"/>
      <w:r>
        <w:t>spinbit</w:t>
      </w:r>
      <w:proofErr w:type="spellEnd"/>
      <w:r>
        <w: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 xml:space="preserve">Its </w:t>
      </w:r>
      <w:proofErr w:type="spellStart"/>
      <w:r w:rsidRPr="00475D88">
        <w:t>deployability</w:t>
      </w:r>
      <w:proofErr w:type="spellEnd"/>
      <w:r w:rsidRPr="00475D88">
        <w:t xml:space="preserve">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103" w:name="_Toc34228728"/>
      <w:r>
        <w:t>9</w:t>
      </w:r>
      <w:r>
        <w:rPr>
          <w:rFonts w:hint="eastAsia"/>
        </w:rPr>
        <w:t>.</w:t>
      </w:r>
      <w:r>
        <w:t>6.4</w:t>
      </w:r>
      <w:r>
        <w:rPr>
          <w:rFonts w:hint="eastAsia"/>
        </w:rPr>
        <w:tab/>
      </w:r>
      <w:r>
        <w:t>Application level troubleshooting</w:t>
      </w:r>
      <w:bookmarkEnd w:id="103"/>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 xml:space="preserve">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w:t>
      </w:r>
      <w:proofErr w:type="gramStart"/>
      <w:r>
        <w:t>And</w:t>
      </w:r>
      <w:proofErr w:type="gramEnd"/>
      <w:r>
        <w:t xml:space="preserve">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104" w:name="_Toc34228729"/>
      <w:r>
        <w:t>10</w:t>
      </w:r>
      <w:r>
        <w:tab/>
        <w:t>Current Implementation and Maturity Status</w:t>
      </w:r>
      <w:bookmarkEnd w:id="104"/>
    </w:p>
    <w:p w:rsidR="00536C07" w:rsidRDefault="00536C07" w:rsidP="00536C07">
      <w:pPr>
        <w:pStyle w:val="2"/>
      </w:pPr>
      <w:bookmarkStart w:id="105" w:name="_Toc34228730"/>
      <w:r>
        <w:t>10.1</w:t>
      </w:r>
      <w:r>
        <w:tab/>
        <w:t>Introduction</w:t>
      </w:r>
      <w:bookmarkEnd w:id="105"/>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106" w:name="_Toc34228731"/>
      <w:r>
        <w:lastRenderedPageBreak/>
        <w:t>10.2</w:t>
      </w:r>
      <w:r>
        <w:tab/>
        <w:t>Implementation maturity</w:t>
      </w:r>
      <w:bookmarkEnd w:id="106"/>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w:t>
      </w:r>
      <w:proofErr w:type="spellStart"/>
      <w:r>
        <w:rPr>
          <w:color w:val="252423"/>
          <w:shd w:val="clear" w:color="auto" w:fill="FFFFFF"/>
          <w:lang w:val="en-US"/>
        </w:rPr>
        <w:t>opensource</w:t>
      </w:r>
      <w:proofErr w:type="spellEnd"/>
      <w:r>
        <w:rPr>
          <w:color w:val="252423"/>
          <w:shd w:val="clear" w:color="auto" w:fill="FFFFFF"/>
          <w:lang w:val="en-US"/>
        </w:rPr>
        <w:t xml:space="preserve"> projects of implementing QUIC has passed the interoperability testing. However, those </w:t>
      </w:r>
      <w:proofErr w:type="spellStart"/>
      <w:r>
        <w:rPr>
          <w:color w:val="252423"/>
          <w:shd w:val="clear" w:color="auto" w:fill="FFFFFF"/>
          <w:lang w:val="en-US"/>
        </w:rPr>
        <w:t>opensource</w:t>
      </w:r>
      <w:proofErr w:type="spellEnd"/>
      <w:r>
        <w:rPr>
          <w:color w:val="252423"/>
          <w:shd w:val="clear" w:color="auto" w:fill="FFFFFF"/>
          <w:lang w:val="en-US"/>
        </w:rPr>
        <w:t xml:space="preserv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107" w:name="_Toc34228732"/>
      <w:r>
        <w:t>10.3</w:t>
      </w:r>
      <w:r>
        <w:tab/>
        <w:t>Hardware offload support</w:t>
      </w:r>
      <w:bookmarkEnd w:id="107"/>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108" w:name="_Toc34228733"/>
      <w:r>
        <w:t>10.4</w:t>
      </w:r>
      <w:r>
        <w:tab/>
        <w:t>UDP Performance in Operating System</w:t>
      </w:r>
      <w:bookmarkEnd w:id="108"/>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109" w:name="_Toc34228734"/>
      <w:r>
        <w:lastRenderedPageBreak/>
        <w:t>1</w:t>
      </w:r>
      <w:r w:rsidR="00FD3F31">
        <w:t>1</w:t>
      </w:r>
      <w:r w:rsidR="00BF7259">
        <w:rPr>
          <w:rFonts w:hint="eastAsia"/>
        </w:rPr>
        <w:tab/>
        <w:t>Evaluation and Conclusion</w:t>
      </w:r>
      <w:bookmarkEnd w:id="109"/>
    </w:p>
    <w:p w:rsidR="00FD3F31" w:rsidRDefault="00FD3F31" w:rsidP="00FD3F31">
      <w:pPr>
        <w:pStyle w:val="2"/>
      </w:pPr>
      <w:bookmarkStart w:id="110" w:name="_Toc34228735"/>
      <w:r>
        <w:t>11.1</w:t>
      </w:r>
      <w:r>
        <w:tab/>
        <w:t>Interim Evaluation</w:t>
      </w:r>
      <w:bookmarkEnd w:id="110"/>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111" w:name="_Toc34228736"/>
      <w:r>
        <w:t>11.1.1</w:t>
      </w:r>
      <w:r>
        <w:tab/>
        <w:t>Requirements for Service Based Interfaces</w:t>
      </w:r>
      <w:bookmarkEnd w:id="111"/>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 xml:space="preserve">Using HTTP/3 instead of HTTP/2 does not change the semantics of the NF Services and does not change the API. No changes are expected either on the </w:t>
      </w:r>
      <w:proofErr w:type="spellStart"/>
      <w:r>
        <w:t>OpenAPI</w:t>
      </w:r>
      <w:proofErr w:type="spellEnd"/>
      <w:r>
        <w:t xml:space="preserve">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112" w:name="_Toc34228737"/>
      <w:r>
        <w:t>11.1.2</w:t>
      </w:r>
      <w:r>
        <w:tab/>
        <w:t>Expected improvements</w:t>
      </w:r>
      <w:bookmarkEnd w:id="112"/>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r>
      <w:proofErr w:type="gramStart"/>
      <w:r>
        <w:t>faster</w:t>
      </w:r>
      <w:proofErr w:type="gramEnd"/>
      <w:r>
        <w:t xml:space="preserve">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r>
      <w:proofErr w:type="gramStart"/>
      <w:r>
        <w:t>the</w:t>
      </w:r>
      <w:proofErr w:type="gramEnd"/>
      <w:r>
        <w:t xml:space="preserv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113" w:name="_Toc34228738"/>
      <w:r>
        <w:t>11.1.3</w:t>
      </w:r>
      <w:r>
        <w:tab/>
        <w:t>Issues</w:t>
      </w:r>
      <w:bookmarkEnd w:id="113"/>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 xml:space="preserve">CP </w:t>
      </w:r>
      <w:proofErr w:type="spellStart"/>
      <w:r w:rsidRPr="00DE2927">
        <w:t>NewReno</w:t>
      </w:r>
      <w:proofErr w:type="spellEnd"/>
      <w:r>
        <w:t>). According to IETF </w:t>
      </w:r>
      <w:r w:rsidRPr="001855B9">
        <w:rPr>
          <w:lang w:val="en"/>
        </w:rPr>
        <w:t>draft-ietf-quic-recovery</w:t>
      </w:r>
      <w:r>
        <w:rPr>
          <w:lang w:val="en"/>
        </w:rPr>
        <w:t xml:space="preserve">-18 </w:t>
      </w:r>
      <w:r>
        <w:t xml:space="preserve">[8],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114" w:name="_Toc34228739"/>
      <w:r>
        <w:lastRenderedPageBreak/>
        <w:t>11.1.4</w:t>
      </w:r>
      <w:r>
        <w:tab/>
        <w:t>Other considerations</w:t>
      </w:r>
      <w:bookmarkEnd w:id="114"/>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115" w:name="_Toc34228740"/>
      <w:r>
        <w:t>11.2</w:t>
      </w:r>
      <w:r>
        <w:tab/>
        <w:t>Interim Conclusion</w:t>
      </w:r>
      <w:bookmarkEnd w:id="115"/>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r>
      <w:proofErr w:type="gramStart"/>
      <w:r>
        <w:t>not</w:t>
      </w:r>
      <w:proofErr w:type="gramEnd"/>
      <w:r>
        <w:t xml:space="preserve">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116" w:name="_Toc34228741"/>
      <w:r w:rsidRPr="00235394">
        <w:t>Annex &lt;A&gt;:</w:t>
      </w:r>
      <w:r w:rsidRPr="00235394">
        <w:br/>
        <w:t>&lt;Annex title&gt;</w:t>
      </w:r>
      <w:bookmarkEnd w:id="116"/>
    </w:p>
    <w:p w:rsidR="00E8629F" w:rsidRPr="00235394" w:rsidRDefault="00E8629F">
      <w:pPr>
        <w:pStyle w:val="9"/>
      </w:pPr>
      <w:bookmarkStart w:id="117" w:name="historyclause"/>
      <w:r w:rsidRPr="00235394">
        <w:br w:type="page"/>
      </w:r>
      <w:bookmarkStart w:id="118" w:name="_Toc34228742"/>
      <w:r w:rsidRPr="00235394">
        <w:lastRenderedPageBreak/>
        <w:t>Annex &lt;X&gt;:</w:t>
      </w:r>
      <w:r w:rsidRPr="00235394">
        <w:br/>
        <w:t>Change history</w:t>
      </w:r>
      <w:bookmarkEnd w:id="118"/>
    </w:p>
    <w:p w:rsidR="00D756B6" w:rsidRPr="00235394" w:rsidRDefault="00D756B6" w:rsidP="00D756B6">
      <w:pPr>
        <w:pStyle w:val="TH"/>
      </w:pPr>
      <w:bookmarkStart w:id="119" w:name="OLE_LINK6"/>
      <w:bookmarkStart w:id="120" w:name="OLE_LINK7"/>
      <w:bookmarkStart w:id="121" w:name="OLE_LINK20"/>
      <w:bookmarkStart w:id="122" w:name="OLE_LINK21"/>
      <w:bookmarkStart w:id="12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119"/>
          <w:bookmarkEnd w:id="120"/>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 xml:space="preserve">General </w:t>
            </w:r>
            <w:proofErr w:type="spellStart"/>
            <w:r w:rsidRPr="00307C6C">
              <w:rPr>
                <w:sz w:val="16"/>
                <w:szCs w:val="16"/>
              </w:rPr>
              <w:t>Cleanup</w:t>
            </w:r>
            <w:proofErr w:type="spellEnd"/>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7D604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7D604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7D604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020-07</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hyperlink r:id="rId21" w:history="1">
              <w:r w:rsidRPr="00A54B29">
                <w:rPr>
                  <w:sz w:val="16"/>
                  <w:szCs w:val="16"/>
                  <w:lang w:eastAsia="zh-CN"/>
                </w:rPr>
                <w:t>3159</w:t>
              </w:r>
            </w:hyperlink>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7D604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020-07</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hyperlink r:id="rId22" w:history="1">
              <w:r w:rsidRPr="00A54B29">
                <w:rPr>
                  <w:sz w:val="16"/>
                  <w:szCs w:val="16"/>
                  <w:lang w:eastAsia="zh-CN"/>
                </w:rPr>
                <w:t>3532</w:t>
              </w:r>
            </w:hyperlink>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7D604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020-07</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hyperlink r:id="rId23" w:history="1">
              <w:r w:rsidRPr="00A54B29">
                <w:rPr>
                  <w:sz w:val="16"/>
                  <w:szCs w:val="16"/>
                  <w:lang w:eastAsia="zh-CN"/>
                </w:rPr>
                <w:t>3577</w:t>
              </w:r>
            </w:hyperlink>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bookmarkEnd w:id="117"/>
    </w:tbl>
    <w:p w:rsidR="00E8629F" w:rsidRPr="00235394" w:rsidRDefault="00E8629F"/>
    <w:p w:rsidR="00836C44" w:rsidRPr="00235394" w:rsidRDefault="00836C44" w:rsidP="00413E6C"/>
    <w:bookmarkEnd w:id="121"/>
    <w:bookmarkEnd w:id="122"/>
    <w:bookmarkEnd w:id="123"/>
    <w:p w:rsidR="00E8629F" w:rsidRPr="00235394" w:rsidRDefault="00E8629F"/>
    <w:sectPr w:rsidR="00E8629F"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A08" w:rsidRDefault="003A5A08">
      <w:r>
        <w:separator/>
      </w:r>
    </w:p>
  </w:endnote>
  <w:endnote w:type="continuationSeparator" w:id="0">
    <w:p w:rsidR="003A5A08" w:rsidRDefault="003A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8" w:rsidRDefault="004370B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A08" w:rsidRDefault="003A5A08">
      <w:r>
        <w:separator/>
      </w:r>
    </w:p>
  </w:footnote>
  <w:footnote w:type="continuationSeparator" w:id="0">
    <w:p w:rsidR="003A5A08" w:rsidRDefault="003A5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8" w:rsidRDefault="004370B8">
    <w:pPr>
      <w:pStyle w:val="a3"/>
      <w:framePr w:wrap="auto" w:vAnchor="text" w:hAnchor="margin" w:xAlign="right" w:y="1"/>
      <w:widowControl/>
    </w:pPr>
    <w:r>
      <w:fldChar w:fldCharType="begin"/>
    </w:r>
    <w:r>
      <w:instrText xml:space="preserve"> STYLEREF ZA </w:instrText>
    </w:r>
    <w:r>
      <w:fldChar w:fldCharType="separate"/>
    </w:r>
    <w:r w:rsidR="001D7029">
      <w:t>3GPP TR 29.893 V1.4.0 (2020-07)</w:t>
    </w:r>
    <w:r>
      <w:fldChar w:fldCharType="end"/>
    </w:r>
  </w:p>
  <w:p w:rsidR="004370B8" w:rsidRDefault="004370B8">
    <w:pPr>
      <w:pStyle w:val="a3"/>
      <w:framePr w:wrap="auto" w:vAnchor="text" w:hAnchor="margin" w:xAlign="center" w:y="1"/>
      <w:widowControl/>
    </w:pPr>
    <w:r>
      <w:fldChar w:fldCharType="begin"/>
    </w:r>
    <w:r>
      <w:instrText xml:space="preserve"> PAGE </w:instrText>
    </w:r>
    <w:r>
      <w:fldChar w:fldCharType="separate"/>
    </w:r>
    <w:r w:rsidR="001D7029">
      <w:t>20</w:t>
    </w:r>
    <w:r>
      <w:fldChar w:fldCharType="end"/>
    </w:r>
  </w:p>
  <w:p w:rsidR="004370B8" w:rsidRDefault="004370B8">
    <w:pPr>
      <w:pStyle w:val="a3"/>
      <w:framePr w:wrap="auto" w:vAnchor="text" w:hAnchor="margin" w:y="1"/>
      <w:widowControl/>
    </w:pPr>
    <w:r>
      <w:fldChar w:fldCharType="begin"/>
    </w:r>
    <w:r>
      <w:instrText xml:space="preserve"> STYLEREF ZGSM </w:instrText>
    </w:r>
    <w:r>
      <w:fldChar w:fldCharType="separate"/>
    </w:r>
    <w:r w:rsidR="001D7029">
      <w:t>Release 16</w:t>
    </w:r>
    <w:r>
      <w:fldChar w:fldCharType="end"/>
    </w:r>
  </w:p>
  <w:p w:rsidR="004370B8" w:rsidRDefault="004370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4B29"/>
    <w:rsid w:val="00A56A6B"/>
    <w:rsid w:val="00A61180"/>
    <w:rsid w:val="00A65439"/>
    <w:rsid w:val="00A71A33"/>
    <w:rsid w:val="00A72864"/>
    <w:rsid w:val="00A81B15"/>
    <w:rsid w:val="00A85DBC"/>
    <w:rsid w:val="00AB3F85"/>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7259"/>
    <w:rsid w:val="00C15612"/>
    <w:rsid w:val="00C157F5"/>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46F34"/>
    <w:rsid w:val="00D5018F"/>
    <w:rsid w:val="00D520E4"/>
    <w:rsid w:val="00D57DFA"/>
    <w:rsid w:val="00D6014B"/>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73796"/>
    <w:rsid w:val="00F838DC"/>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 w:type="paragraph" w:styleId="af5">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q00330143\AppData\Local\Temp\Rar$DIa0.581\docs\C4-203159.zip" TargetMode="Externa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file:///C:\Users\q00330143\AppData\Local\Temp\Rar$DIa0.581\docs\C4-203577.zip" TargetMode="Externa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hyperlink" Target="file:///C:\Users\q00330143\AppData\Local\Temp\Rar$DIa0.581\docs\C4-20353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1F49-6D03-4DE3-8FE8-8065BFF8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40</Pages>
  <Words>17806</Words>
  <Characters>101500</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119068</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C4-203577</cp:lastModifiedBy>
  <cp:revision>15</cp:revision>
  <dcterms:created xsi:type="dcterms:W3CDTF">2019-06-27T10:12:00Z</dcterms:created>
  <dcterms:modified xsi:type="dcterms:W3CDTF">2020-06-17T03:08:00Z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