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49" w:rsidRDefault="005A3249" w:rsidP="005A3249">
      <w:pPr>
        <w:pStyle w:val="CRCoverPage"/>
        <w:tabs>
          <w:tab w:val="right" w:pos="9639"/>
        </w:tabs>
        <w:spacing w:after="0"/>
        <w:rPr>
          <w:b/>
          <w:i/>
          <w:noProof/>
          <w:sz w:val="28"/>
        </w:rPr>
      </w:pPr>
      <w:r>
        <w:rPr>
          <w:b/>
          <w:noProof/>
          <w:sz w:val="24"/>
        </w:rPr>
        <w:t>3GPP TSG-CT WG4 Meeting #9</w:t>
      </w:r>
      <w:r w:rsidR="002E6944">
        <w:rPr>
          <w:b/>
          <w:noProof/>
          <w:sz w:val="24"/>
        </w:rPr>
        <w:t>6</w:t>
      </w:r>
      <w:r w:rsidR="00BE2D9D">
        <w:rPr>
          <w:b/>
          <w:noProof/>
          <w:sz w:val="24"/>
        </w:rPr>
        <w:t>e</w:t>
      </w:r>
      <w:r>
        <w:rPr>
          <w:b/>
          <w:i/>
          <w:noProof/>
          <w:sz w:val="28"/>
        </w:rPr>
        <w:tab/>
      </w:r>
      <w:r w:rsidR="00203C33">
        <w:rPr>
          <w:b/>
          <w:noProof/>
          <w:sz w:val="24"/>
        </w:rPr>
        <w:t>C4-200908</w:t>
      </w:r>
    </w:p>
    <w:p w:rsidR="005A3249" w:rsidRDefault="00BE2D9D" w:rsidP="005A3249">
      <w:pPr>
        <w:pStyle w:val="CRCoverPage"/>
        <w:outlineLvl w:val="0"/>
        <w:rPr>
          <w:b/>
          <w:noProof/>
          <w:sz w:val="24"/>
        </w:rPr>
      </w:pPr>
      <w:r>
        <w:rPr>
          <w:b/>
          <w:noProof/>
          <w:sz w:val="24"/>
        </w:rPr>
        <w:t>E-meeting</w:t>
      </w:r>
      <w:r w:rsidR="005A3249">
        <w:rPr>
          <w:b/>
          <w:noProof/>
          <w:sz w:val="24"/>
        </w:rPr>
        <w:t>,</w:t>
      </w:r>
      <w:r w:rsidR="00203C33">
        <w:rPr>
          <w:b/>
          <w:noProof/>
          <w:sz w:val="24"/>
        </w:rPr>
        <w:t xml:space="preserve"> 17</w:t>
      </w:r>
      <w:r w:rsidR="005A3249">
        <w:rPr>
          <w:b/>
          <w:noProof/>
          <w:sz w:val="24"/>
          <w:vertAlign w:val="superscript"/>
        </w:rPr>
        <w:t>th</w:t>
      </w:r>
      <w:r w:rsidR="005A3249">
        <w:rPr>
          <w:b/>
          <w:noProof/>
          <w:sz w:val="24"/>
        </w:rPr>
        <w:t xml:space="preserve"> – </w:t>
      </w:r>
      <w:r w:rsidR="002E6944">
        <w:rPr>
          <w:b/>
          <w:noProof/>
          <w:sz w:val="24"/>
        </w:rPr>
        <w:t>28</w:t>
      </w:r>
      <w:r w:rsidR="005A3249">
        <w:rPr>
          <w:b/>
          <w:noProof/>
          <w:sz w:val="24"/>
          <w:vertAlign w:val="superscript"/>
        </w:rPr>
        <w:t>th</w:t>
      </w:r>
      <w:r w:rsidR="005A3249">
        <w:rPr>
          <w:b/>
          <w:noProof/>
          <w:sz w:val="24"/>
        </w:rPr>
        <w:t xml:space="preserve"> </w:t>
      </w:r>
      <w:r w:rsidR="002E6944">
        <w:rPr>
          <w:b/>
          <w:noProof/>
          <w:sz w:val="24"/>
        </w:rPr>
        <w:t>February 2020</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B6B96">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03C33">
        <w:rPr>
          <w:rFonts w:ascii="Arial" w:hAnsi="Arial" w:cs="Arial"/>
          <w:b/>
          <w:bCs/>
        </w:rPr>
        <w:t>Discussion paper on UL CL, BP and PSA</w:t>
      </w:r>
    </w:p>
    <w:p w:rsidR="00236D1F" w:rsidRDefault="00203C33">
      <w:pPr>
        <w:spacing w:after="120"/>
        <w:ind w:left="1985" w:hanging="1985"/>
        <w:rPr>
          <w:rFonts w:ascii="Arial" w:hAnsi="Arial" w:cs="Arial"/>
          <w:b/>
          <w:bCs/>
        </w:rPr>
      </w:pPr>
      <w:r>
        <w:rPr>
          <w:rFonts w:ascii="Arial" w:hAnsi="Arial" w:cs="Arial"/>
          <w:b/>
          <w:bCs/>
        </w:rPr>
        <w:t>Agenda item:</w:t>
      </w:r>
      <w:r>
        <w:rPr>
          <w:rFonts w:ascii="Arial" w:hAnsi="Arial" w:cs="Arial"/>
          <w:b/>
          <w:bCs/>
        </w:rPr>
        <w:tab/>
        <w:t>6.1.5</w:t>
      </w:r>
    </w:p>
    <w:p w:rsidR="0068178E" w:rsidRDefault="0068178E">
      <w:pPr>
        <w:spacing w:after="120"/>
        <w:ind w:left="1985" w:hanging="1985"/>
        <w:rPr>
          <w:rFonts w:ascii="Arial" w:hAnsi="Arial" w:cs="Arial"/>
          <w:b/>
          <w:bCs/>
        </w:rPr>
      </w:pPr>
      <w:r>
        <w:rPr>
          <w:rFonts w:ascii="Arial" w:hAnsi="Arial" w:cs="Arial"/>
          <w:b/>
          <w:bCs/>
        </w:rPr>
        <w:t>Work Item:</w:t>
      </w:r>
      <w:r>
        <w:rPr>
          <w:rFonts w:ascii="Arial" w:hAnsi="Arial" w:cs="Arial"/>
          <w:b/>
          <w:bCs/>
        </w:rPr>
        <w:tab/>
      </w:r>
      <w:r w:rsidR="00203C33">
        <w:rPr>
          <w:rFonts w:ascii="Arial" w:hAnsi="Arial" w:cs="Arial"/>
          <w:b/>
          <w:bCs/>
        </w:rPr>
        <w:t>ETSUN</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551F7">
        <w:rPr>
          <w:rFonts w:ascii="Arial" w:hAnsi="Arial" w:cs="Arial"/>
          <w:b/>
          <w:bCs/>
        </w:rPr>
        <w:t>DISCUSSION</w:t>
      </w:r>
    </w:p>
    <w:p w:rsidR="00236D1F" w:rsidRDefault="00236D1F">
      <w:pPr>
        <w:pBdr>
          <w:bottom w:val="single" w:sz="4" w:space="1" w:color="auto"/>
        </w:pBdr>
        <w:rPr>
          <w:rFonts w:ascii="Arial" w:hAnsi="Arial" w:cs="Arial"/>
          <w:b/>
          <w:bCs/>
        </w:rPr>
      </w:pPr>
    </w:p>
    <w:p w:rsidR="00237F79" w:rsidRDefault="00237F79">
      <w:pPr>
        <w:rPr>
          <w:rFonts w:ascii="Arial" w:hAnsi="Arial" w:cs="Arial"/>
          <w:b/>
          <w:bCs/>
        </w:rPr>
      </w:pPr>
    </w:p>
    <w:p w:rsidR="00526D2A" w:rsidRDefault="00A822F9" w:rsidP="00526D2A">
      <w:pPr>
        <w:rPr>
          <w:rFonts w:ascii="Arial" w:hAnsi="Arial" w:cs="Arial"/>
          <w:b/>
          <w:bCs/>
        </w:rPr>
      </w:pPr>
      <w:r>
        <w:rPr>
          <w:rFonts w:ascii="Arial" w:hAnsi="Arial" w:cs="Arial"/>
          <w:b/>
          <w:bCs/>
        </w:rPr>
        <w:t>1</w:t>
      </w:r>
      <w:r w:rsidR="00526D2A">
        <w:rPr>
          <w:rFonts w:ascii="Arial" w:hAnsi="Arial" w:cs="Arial"/>
          <w:b/>
          <w:bCs/>
        </w:rPr>
        <w:t>. Discussion</w:t>
      </w:r>
    </w:p>
    <w:p w:rsidR="00526D2A" w:rsidRDefault="00526D2A" w:rsidP="00526D2A">
      <w:pPr>
        <w:rPr>
          <w:bCs/>
        </w:rPr>
      </w:pPr>
    </w:p>
    <w:p w:rsidR="00656647" w:rsidRDefault="00182349" w:rsidP="00F3468F">
      <w:r>
        <w:t>TS 29.244 Annex D.2.1 specifies the following:</w:t>
      </w:r>
    </w:p>
    <w:p w:rsidR="00182349" w:rsidRDefault="00182349" w:rsidP="00F3468F"/>
    <w:p w:rsidR="00182349" w:rsidRPr="00E10322" w:rsidRDefault="00182349" w:rsidP="00E10322">
      <w:pPr>
        <w:numPr>
          <w:ilvl w:val="0"/>
          <w:numId w:val="15"/>
        </w:numPr>
        <w:rPr>
          <w:lang w:val="en-US"/>
        </w:rPr>
      </w:pPr>
      <w:r w:rsidRPr="00E10322">
        <w:rPr>
          <w:lang w:val="en-US"/>
        </w:rPr>
        <w:t xml:space="preserve">When the I-SMF indicates to the SMF that it has inserted an UL CL/BP and PSA, the SMF shall send </w:t>
      </w:r>
      <w:r w:rsidRPr="00E10322">
        <w:rPr>
          <w:b/>
          <w:lang w:val="en-US"/>
        </w:rPr>
        <w:t>two</w:t>
      </w:r>
      <w:r w:rsidRPr="00E10322">
        <w:rPr>
          <w:lang w:val="en-US"/>
        </w:rPr>
        <w:t xml:space="preserve"> PFCP Session Establishment Requests towards the I-SMF, one targeting the UL CL/BP and another one targeting the PSA2.</w:t>
      </w:r>
    </w:p>
    <w:p w:rsidR="00E10322" w:rsidRDefault="00E10322" w:rsidP="00F3468F">
      <w:pPr>
        <w:rPr>
          <w:lang w:val="en-US"/>
        </w:rPr>
      </w:pPr>
    </w:p>
    <w:p w:rsidR="00C82B9C" w:rsidRDefault="00E10322" w:rsidP="00670C4F">
      <w:pPr>
        <w:rPr>
          <w:rFonts w:eastAsia="SimSun"/>
        </w:rPr>
      </w:pPr>
      <w:r>
        <w:rPr>
          <w:lang w:val="en-US"/>
        </w:rPr>
        <w:t xml:space="preserve">The above is consistent with stage 2 provisions in </w:t>
      </w:r>
      <w:r w:rsidRPr="00E10322">
        <w:rPr>
          <w:lang w:val="en-US"/>
        </w:rPr>
        <w:t xml:space="preserve">TS </w:t>
      </w:r>
      <w:r w:rsidR="00C82B9C" w:rsidRPr="00E10322">
        <w:rPr>
          <w:lang w:val="en-US"/>
        </w:rPr>
        <w:t>23.501</w:t>
      </w:r>
      <w:r>
        <w:rPr>
          <w:lang w:val="en-US"/>
        </w:rPr>
        <w:t xml:space="preserve">, where clause </w:t>
      </w:r>
      <w:r w:rsidRPr="009E0DE1">
        <w:rPr>
          <w:rFonts w:eastAsia="SimSun"/>
        </w:rPr>
        <w:t>5.6.4.2</w:t>
      </w:r>
      <w:r>
        <w:rPr>
          <w:rFonts w:eastAsia="SimSun"/>
        </w:rPr>
        <w:t xml:space="preserve"> and 5.6.4.3 read:</w:t>
      </w:r>
    </w:p>
    <w:p w:rsidR="00E10322" w:rsidRPr="00E10322" w:rsidRDefault="00E10322" w:rsidP="00670C4F">
      <w:pPr>
        <w:rPr>
          <w:lang w:val="en-US"/>
        </w:rPr>
      </w:pPr>
    </w:p>
    <w:p w:rsidR="00C82B9C" w:rsidRDefault="00C82B9C" w:rsidP="00E10322">
      <w:pPr>
        <w:numPr>
          <w:ilvl w:val="0"/>
          <w:numId w:val="14"/>
        </w:numPr>
      </w:pPr>
      <w:r w:rsidRPr="009E0DE1">
        <w:t xml:space="preserve">In the case of PDU Sessions of type IPv4 or IPv6 or IPv4v6 or Ethernet, the SMF may decide to insert in the data path of a PDU Session an "UL CL" (Uplink classifier). </w:t>
      </w:r>
      <w:r w:rsidRPr="006A55F2">
        <w:rPr>
          <w:color w:val="2F5496"/>
        </w:rPr>
        <w:t>The UL CL is a functionality supported by an UPF that aims at diverting (locally) some traffic matching traffic filters provided by the SMF</w:t>
      </w:r>
      <w:r w:rsidRPr="009E0DE1">
        <w:t xml:space="preserve">.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rsidR="002B654D" w:rsidRDefault="002B654D" w:rsidP="00670C4F"/>
    <w:p w:rsidR="002B654D" w:rsidRPr="00E10322" w:rsidRDefault="002B654D" w:rsidP="00E10322">
      <w:pPr>
        <w:numPr>
          <w:ilvl w:val="0"/>
          <w:numId w:val="14"/>
        </w:numPr>
        <w:rPr>
          <w:rFonts w:eastAsia="SimSun"/>
        </w:rPr>
      </w:pPr>
      <w:r w:rsidRPr="009E0DE1">
        <w:t xml:space="preserve">A PDU Session may be associated with multiple IPv6 prefixes. This is referred to as multi-homed PDU Session. </w:t>
      </w:r>
      <w:r w:rsidRPr="006A55F2">
        <w:rPr>
          <w:color w:val="2F5496"/>
        </w:rPr>
        <w:t>The multi-homed PDU Session provides access to the Data Network via more than one PDU Session Anchor. The different user plane paths leading to the different PDU Session Anchors branch out at a "common" UPF referred to as a UPF supporting "Branching Point" functionality</w:t>
      </w:r>
      <w:r w:rsidRPr="009E0DE1">
        <w:t>. The Branching Point provides forwarding of UL traffic towards the different PDU Session Anchors and merge of DL traffic to the UE i.e. merging the traffic from the different PDU Session Anchors on the link towards the UE.</w:t>
      </w:r>
    </w:p>
    <w:p w:rsidR="00E10322" w:rsidRPr="009E0DE1" w:rsidRDefault="00E10322" w:rsidP="00E10322">
      <w:pPr>
        <w:numPr>
          <w:ilvl w:val="0"/>
          <w:numId w:val="14"/>
        </w:numPr>
      </w:pPr>
      <w:r w:rsidRPr="009E0DE1">
        <w: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t>
      </w:r>
      <w:r w:rsidRPr="009E0DE1">
        <w:rPr>
          <w:lang w:eastAsia="zh-CN"/>
        </w:rPr>
        <w:t xml:space="preserve">The SMF may decide to insert in the data path of a PDU Session a </w:t>
      </w:r>
      <w:r w:rsidRPr="009E0DE1">
        <w:t xml:space="preserve">UPF supporting the Branching Point </w:t>
      </w:r>
      <w:r w:rsidRPr="009E0DE1">
        <w:rPr>
          <w:lang w:eastAsia="zh-CN"/>
        </w:rPr>
        <w:t xml:space="preserve">functionality during or after the PDU Session Establishment, or to remove from the data path of a PDU Session a </w:t>
      </w:r>
      <w:r w:rsidRPr="009E0DE1">
        <w:t xml:space="preserve">UPF supporting the Branching Point </w:t>
      </w:r>
      <w:r w:rsidRPr="009E0DE1">
        <w:rPr>
          <w:lang w:eastAsia="zh-CN"/>
        </w:rPr>
        <w:t>functionality after the PDU Session Establishment.</w:t>
      </w:r>
    </w:p>
    <w:p w:rsidR="00E10322" w:rsidRPr="009E0DE1" w:rsidRDefault="00E10322" w:rsidP="00E10322">
      <w:pPr>
        <w:numPr>
          <w:ilvl w:val="0"/>
          <w:numId w:val="14"/>
        </w:numPr>
        <w:rPr>
          <w:lang w:eastAsia="zh-CN"/>
        </w:rPr>
      </w:pPr>
      <w:r w:rsidRPr="009E0DE1">
        <w:t xml:space="preserve">Multi homing of a PDU Session applies only for PDU Sessions of IPv6 type. </w:t>
      </w:r>
      <w:r w:rsidRPr="009E0DE1">
        <w:rPr>
          <w:lang w:eastAsia="zh-CN"/>
        </w:rPr>
        <w:t xml:space="preserve">When the UE requests a PDU Session of type </w:t>
      </w:r>
      <w:r w:rsidRPr="009E0DE1">
        <w:t>"</w:t>
      </w:r>
      <w:r w:rsidRPr="009E0DE1">
        <w:rPr>
          <w:lang w:eastAsia="zh-CN"/>
        </w:rPr>
        <w:t>IPv4v6</w:t>
      </w:r>
      <w:r w:rsidRPr="009E0DE1">
        <w:t>"</w:t>
      </w:r>
      <w:r w:rsidRPr="009E0DE1">
        <w:rPr>
          <w:lang w:eastAsia="zh-CN"/>
        </w:rPr>
        <w:t xml:space="preserve"> or </w:t>
      </w:r>
      <w:r w:rsidRPr="009E0DE1">
        <w:t>"IPv6" the UE also provides an indication to the network whether it supports a Multi-homed IPv6 PDU Session</w:t>
      </w:r>
      <w:r w:rsidRPr="009E0DE1">
        <w:rPr>
          <w:lang w:eastAsia="zh-CN"/>
        </w:rPr>
        <w:t>.</w:t>
      </w:r>
    </w:p>
    <w:p w:rsidR="00E10322" w:rsidRPr="009E0DE1" w:rsidRDefault="00E10322" w:rsidP="00E10322">
      <w:pPr>
        <w:rPr>
          <w:rFonts w:eastAsia="SimSun"/>
        </w:rPr>
      </w:pPr>
    </w:p>
    <w:p w:rsidR="00F551F7" w:rsidRPr="00867BF5" w:rsidRDefault="00F551F7" w:rsidP="00670C4F">
      <w:pPr>
        <w:rPr>
          <w:lang w:val="en-US"/>
        </w:rPr>
      </w:pPr>
      <w:r>
        <w:rPr>
          <w:lang w:val="en-US"/>
        </w:rPr>
        <w:t xml:space="preserve">In principle, it could be possible </w:t>
      </w:r>
      <w:r>
        <w:t>for one or more IPv6 prefixes</w:t>
      </w:r>
      <w:r>
        <w:rPr>
          <w:lang w:val="en-US"/>
        </w:rPr>
        <w:t xml:space="preserve"> of a </w:t>
      </w:r>
      <w:r w:rsidRPr="009E0DE1">
        <w:t>multi-homed PDU Session</w:t>
      </w:r>
      <w:r>
        <w:t>, that the SMF sees a need to locally divert</w:t>
      </w:r>
      <w:r w:rsidRPr="00F551F7">
        <w:t xml:space="preserve"> some traffic</w:t>
      </w:r>
      <w:r>
        <w:t>, i.e. insert UL CL. It is proposed to collect opinions if such a scenario should be considered</w:t>
      </w:r>
      <w:bookmarkStart w:id="0" w:name="_GoBack"/>
      <w:bookmarkEnd w:id="0"/>
      <w:r>
        <w:t>.</w:t>
      </w:r>
    </w:p>
    <w:p w:rsidR="00670C4F" w:rsidRPr="00BA0CBC" w:rsidRDefault="00670C4F" w:rsidP="00182349">
      <w:pPr>
        <w:rPr>
          <w:bCs/>
        </w:rPr>
      </w:pPr>
    </w:p>
    <w:sectPr w:rsidR="00670C4F" w:rsidRPr="00BA0CB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5F2" w:rsidRDefault="006A55F2">
      <w:r>
        <w:separator/>
      </w:r>
    </w:p>
  </w:endnote>
  <w:endnote w:type="continuationSeparator" w:id="0">
    <w:p w:rsidR="006A55F2" w:rsidRDefault="006A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5F2" w:rsidRDefault="006A55F2">
      <w:r>
        <w:separator/>
      </w:r>
    </w:p>
  </w:footnote>
  <w:footnote w:type="continuationSeparator" w:id="0">
    <w:p w:rsidR="006A55F2" w:rsidRDefault="006A5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398A"/>
    <w:multiLevelType w:val="hybridMultilevel"/>
    <w:tmpl w:val="36A8224A"/>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19B32F11"/>
    <w:multiLevelType w:val="hybridMultilevel"/>
    <w:tmpl w:val="528C4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E378F"/>
    <w:multiLevelType w:val="hybridMultilevel"/>
    <w:tmpl w:val="5B762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27780"/>
    <w:multiLevelType w:val="hybridMultilevel"/>
    <w:tmpl w:val="55FE6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655E8"/>
    <w:multiLevelType w:val="hybridMultilevel"/>
    <w:tmpl w:val="EE82A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F7209"/>
    <w:multiLevelType w:val="hybridMultilevel"/>
    <w:tmpl w:val="32C4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AD6748"/>
    <w:multiLevelType w:val="hybridMultilevel"/>
    <w:tmpl w:val="F64EAF0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902BF9"/>
    <w:multiLevelType w:val="hybridMultilevel"/>
    <w:tmpl w:val="3A02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CE240F"/>
    <w:multiLevelType w:val="hybridMultilevel"/>
    <w:tmpl w:val="4C0A8E64"/>
    <w:lvl w:ilvl="0" w:tplc="A2B44DA6">
      <w:start w:val="1"/>
      <w:numFmt w:val="decimal"/>
      <w:lvlText w:val="%1."/>
      <w:lvlJc w:val="left"/>
      <w:pPr>
        <w:ind w:left="718" w:hanging="672"/>
      </w:pPr>
      <w:rPr>
        <w:rFonts w:hint="default"/>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12" w15:restartNumberingAfterBreak="0">
    <w:nsid w:val="61886DD3"/>
    <w:multiLevelType w:val="hybridMultilevel"/>
    <w:tmpl w:val="EA82FF4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72236DEA"/>
    <w:multiLevelType w:val="hybridMultilevel"/>
    <w:tmpl w:val="08D07B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96709"/>
    <w:multiLevelType w:val="hybridMultilevel"/>
    <w:tmpl w:val="0F20896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abstractNumId w:val="9"/>
  </w:num>
  <w:num w:numId="2">
    <w:abstractNumId w:val="7"/>
  </w:num>
  <w:num w:numId="3">
    <w:abstractNumId w:val="6"/>
  </w:num>
  <w:num w:numId="4">
    <w:abstractNumId w:val="2"/>
  </w:num>
  <w:num w:numId="5">
    <w:abstractNumId w:val="3"/>
  </w:num>
  <w:num w:numId="6">
    <w:abstractNumId w:val="4"/>
  </w:num>
  <w:num w:numId="7">
    <w:abstractNumId w:val="13"/>
  </w:num>
  <w:num w:numId="8">
    <w:abstractNumId w:val="8"/>
  </w:num>
  <w:num w:numId="9">
    <w:abstractNumId w:val="14"/>
  </w:num>
  <w:num w:numId="10">
    <w:abstractNumId w:val="11"/>
  </w:num>
  <w:num w:numId="11">
    <w:abstractNumId w:val="12"/>
  </w:num>
  <w:num w:numId="12">
    <w:abstractNumId w:val="0"/>
  </w:num>
  <w:num w:numId="13">
    <w:abstractNumId w:val="5"/>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FF1"/>
    <w:rsid w:val="0002191A"/>
    <w:rsid w:val="00040314"/>
    <w:rsid w:val="00046686"/>
    <w:rsid w:val="00046FDD"/>
    <w:rsid w:val="00054884"/>
    <w:rsid w:val="00057B5F"/>
    <w:rsid w:val="00057E1E"/>
    <w:rsid w:val="00072A7C"/>
    <w:rsid w:val="000775E7"/>
    <w:rsid w:val="0007775C"/>
    <w:rsid w:val="000863EC"/>
    <w:rsid w:val="000967F4"/>
    <w:rsid w:val="000E0429"/>
    <w:rsid w:val="000F6E51"/>
    <w:rsid w:val="00102A24"/>
    <w:rsid w:val="001035F8"/>
    <w:rsid w:val="00115C6B"/>
    <w:rsid w:val="0013259C"/>
    <w:rsid w:val="00135831"/>
    <w:rsid w:val="001376A6"/>
    <w:rsid w:val="0014413C"/>
    <w:rsid w:val="0014713D"/>
    <w:rsid w:val="00166A1B"/>
    <w:rsid w:val="00182349"/>
    <w:rsid w:val="00192B41"/>
    <w:rsid w:val="00193021"/>
    <w:rsid w:val="00197E4A"/>
    <w:rsid w:val="001A31EF"/>
    <w:rsid w:val="001B01F1"/>
    <w:rsid w:val="001B2414"/>
    <w:rsid w:val="001B5421"/>
    <w:rsid w:val="001B5DD9"/>
    <w:rsid w:val="001B650D"/>
    <w:rsid w:val="001C049F"/>
    <w:rsid w:val="001C0691"/>
    <w:rsid w:val="001D0B09"/>
    <w:rsid w:val="001D388E"/>
    <w:rsid w:val="001F41B7"/>
    <w:rsid w:val="00203C33"/>
    <w:rsid w:val="002070CB"/>
    <w:rsid w:val="0022045D"/>
    <w:rsid w:val="002336BF"/>
    <w:rsid w:val="00235E5C"/>
    <w:rsid w:val="00235F9B"/>
    <w:rsid w:val="00236BBA"/>
    <w:rsid w:val="00236D1F"/>
    <w:rsid w:val="00237F79"/>
    <w:rsid w:val="002407FF"/>
    <w:rsid w:val="002541D3"/>
    <w:rsid w:val="00256429"/>
    <w:rsid w:val="0026253E"/>
    <w:rsid w:val="002658E0"/>
    <w:rsid w:val="00276026"/>
    <w:rsid w:val="002919B7"/>
    <w:rsid w:val="00293442"/>
    <w:rsid w:val="00295D61"/>
    <w:rsid w:val="002A7F82"/>
    <w:rsid w:val="002B2FE7"/>
    <w:rsid w:val="002B34EA"/>
    <w:rsid w:val="002B5361"/>
    <w:rsid w:val="002B654D"/>
    <w:rsid w:val="002C47B8"/>
    <w:rsid w:val="002C65DC"/>
    <w:rsid w:val="002E397B"/>
    <w:rsid w:val="002E3AE2"/>
    <w:rsid w:val="002E6944"/>
    <w:rsid w:val="002F1068"/>
    <w:rsid w:val="002F7CCB"/>
    <w:rsid w:val="00313F3E"/>
    <w:rsid w:val="00320536"/>
    <w:rsid w:val="00325E33"/>
    <w:rsid w:val="003275E6"/>
    <w:rsid w:val="00334113"/>
    <w:rsid w:val="00354553"/>
    <w:rsid w:val="003661B1"/>
    <w:rsid w:val="00372E88"/>
    <w:rsid w:val="00385F7E"/>
    <w:rsid w:val="00392C87"/>
    <w:rsid w:val="003A67E1"/>
    <w:rsid w:val="003D4593"/>
    <w:rsid w:val="003E07B7"/>
    <w:rsid w:val="003E08E1"/>
    <w:rsid w:val="003E2C8B"/>
    <w:rsid w:val="003E710B"/>
    <w:rsid w:val="004008D7"/>
    <w:rsid w:val="0040145D"/>
    <w:rsid w:val="00411339"/>
    <w:rsid w:val="004131BD"/>
    <w:rsid w:val="00416561"/>
    <w:rsid w:val="00416CEA"/>
    <w:rsid w:val="00421AFD"/>
    <w:rsid w:val="00432048"/>
    <w:rsid w:val="00436AF5"/>
    <w:rsid w:val="004518DB"/>
    <w:rsid w:val="00452A63"/>
    <w:rsid w:val="00477EBC"/>
    <w:rsid w:val="00492A93"/>
    <w:rsid w:val="00493CB9"/>
    <w:rsid w:val="004A0A73"/>
    <w:rsid w:val="004A661C"/>
    <w:rsid w:val="004B594D"/>
    <w:rsid w:val="004D2FA0"/>
    <w:rsid w:val="004E1010"/>
    <w:rsid w:val="004E5F44"/>
    <w:rsid w:val="0050202A"/>
    <w:rsid w:val="0052032E"/>
    <w:rsid w:val="00525579"/>
    <w:rsid w:val="00526D2A"/>
    <w:rsid w:val="00530058"/>
    <w:rsid w:val="00544D8F"/>
    <w:rsid w:val="00553BDE"/>
    <w:rsid w:val="00562495"/>
    <w:rsid w:val="00565E04"/>
    <w:rsid w:val="005718D5"/>
    <w:rsid w:val="00577727"/>
    <w:rsid w:val="005777AF"/>
    <w:rsid w:val="00586562"/>
    <w:rsid w:val="00593DC4"/>
    <w:rsid w:val="0059529B"/>
    <w:rsid w:val="005A3249"/>
    <w:rsid w:val="005A6ABC"/>
    <w:rsid w:val="005B25C3"/>
    <w:rsid w:val="005B6B96"/>
    <w:rsid w:val="005C0CC6"/>
    <w:rsid w:val="005C0FFC"/>
    <w:rsid w:val="005C3F71"/>
    <w:rsid w:val="005D1F7E"/>
    <w:rsid w:val="005E7235"/>
    <w:rsid w:val="005F4B34"/>
    <w:rsid w:val="00616E18"/>
    <w:rsid w:val="00623057"/>
    <w:rsid w:val="00623AED"/>
    <w:rsid w:val="00632157"/>
    <w:rsid w:val="00633971"/>
    <w:rsid w:val="0064121E"/>
    <w:rsid w:val="00656647"/>
    <w:rsid w:val="00660354"/>
    <w:rsid w:val="00665B9B"/>
    <w:rsid w:val="00670C4F"/>
    <w:rsid w:val="0068178E"/>
    <w:rsid w:val="006A55F2"/>
    <w:rsid w:val="006A7523"/>
    <w:rsid w:val="006D032B"/>
    <w:rsid w:val="006D3D54"/>
    <w:rsid w:val="006E081C"/>
    <w:rsid w:val="006E1A49"/>
    <w:rsid w:val="006F1B00"/>
    <w:rsid w:val="006F4772"/>
    <w:rsid w:val="006F4B7A"/>
    <w:rsid w:val="00700A59"/>
    <w:rsid w:val="00710142"/>
    <w:rsid w:val="00712E81"/>
    <w:rsid w:val="00723919"/>
    <w:rsid w:val="00731E3F"/>
    <w:rsid w:val="00732732"/>
    <w:rsid w:val="007439C8"/>
    <w:rsid w:val="00745295"/>
    <w:rsid w:val="0074596C"/>
    <w:rsid w:val="00746589"/>
    <w:rsid w:val="00762474"/>
    <w:rsid w:val="00776955"/>
    <w:rsid w:val="007814A8"/>
    <w:rsid w:val="00781A62"/>
    <w:rsid w:val="00783C0E"/>
    <w:rsid w:val="00787383"/>
    <w:rsid w:val="00791B51"/>
    <w:rsid w:val="007B04E1"/>
    <w:rsid w:val="007B5F65"/>
    <w:rsid w:val="007D2EDB"/>
    <w:rsid w:val="007D3C7C"/>
    <w:rsid w:val="007F6574"/>
    <w:rsid w:val="00832CD2"/>
    <w:rsid w:val="00850CD4"/>
    <w:rsid w:val="00854A49"/>
    <w:rsid w:val="008A06BE"/>
    <w:rsid w:val="008A5208"/>
    <w:rsid w:val="008A56FD"/>
    <w:rsid w:val="008A640B"/>
    <w:rsid w:val="008A6B5C"/>
    <w:rsid w:val="008D3DA6"/>
    <w:rsid w:val="008F7444"/>
    <w:rsid w:val="00903B93"/>
    <w:rsid w:val="00904C19"/>
    <w:rsid w:val="0091399A"/>
    <w:rsid w:val="00925CD3"/>
    <w:rsid w:val="00926791"/>
    <w:rsid w:val="00937F65"/>
    <w:rsid w:val="00940736"/>
    <w:rsid w:val="009424EF"/>
    <w:rsid w:val="00950CF7"/>
    <w:rsid w:val="00960A44"/>
    <w:rsid w:val="009768C3"/>
    <w:rsid w:val="00977C43"/>
    <w:rsid w:val="00996533"/>
    <w:rsid w:val="009A3833"/>
    <w:rsid w:val="009A5F57"/>
    <w:rsid w:val="009A62E2"/>
    <w:rsid w:val="009B110B"/>
    <w:rsid w:val="009B13F0"/>
    <w:rsid w:val="009B196A"/>
    <w:rsid w:val="009B5C35"/>
    <w:rsid w:val="009C16C0"/>
    <w:rsid w:val="009D0A3D"/>
    <w:rsid w:val="009D6D9F"/>
    <w:rsid w:val="009D7756"/>
    <w:rsid w:val="009D7D5A"/>
    <w:rsid w:val="009E1910"/>
    <w:rsid w:val="009E5DBA"/>
    <w:rsid w:val="009F6047"/>
    <w:rsid w:val="00A03D2A"/>
    <w:rsid w:val="00A10ADB"/>
    <w:rsid w:val="00A151A1"/>
    <w:rsid w:val="00A17F01"/>
    <w:rsid w:val="00A24557"/>
    <w:rsid w:val="00A27A64"/>
    <w:rsid w:val="00A37F80"/>
    <w:rsid w:val="00A423EB"/>
    <w:rsid w:val="00A61169"/>
    <w:rsid w:val="00A63024"/>
    <w:rsid w:val="00A7649E"/>
    <w:rsid w:val="00A76A6E"/>
    <w:rsid w:val="00A822F9"/>
    <w:rsid w:val="00A82FCC"/>
    <w:rsid w:val="00A906A4"/>
    <w:rsid w:val="00AA574E"/>
    <w:rsid w:val="00AC2678"/>
    <w:rsid w:val="00AC7910"/>
    <w:rsid w:val="00AD324E"/>
    <w:rsid w:val="00AD5B51"/>
    <w:rsid w:val="00AD7B78"/>
    <w:rsid w:val="00AF4118"/>
    <w:rsid w:val="00B06CFC"/>
    <w:rsid w:val="00B26B0A"/>
    <w:rsid w:val="00B3526C"/>
    <w:rsid w:val="00B47534"/>
    <w:rsid w:val="00B84B54"/>
    <w:rsid w:val="00B92C7D"/>
    <w:rsid w:val="00B93BB2"/>
    <w:rsid w:val="00B9697B"/>
    <w:rsid w:val="00BA0CBC"/>
    <w:rsid w:val="00BA46C7"/>
    <w:rsid w:val="00BA4DA4"/>
    <w:rsid w:val="00BA6535"/>
    <w:rsid w:val="00BC2E5F"/>
    <w:rsid w:val="00BC5AF6"/>
    <w:rsid w:val="00BD3E51"/>
    <w:rsid w:val="00BD673E"/>
    <w:rsid w:val="00BE2D9D"/>
    <w:rsid w:val="00BE50DF"/>
    <w:rsid w:val="00BF0A84"/>
    <w:rsid w:val="00BF2CC0"/>
    <w:rsid w:val="00C03706"/>
    <w:rsid w:val="00C03F46"/>
    <w:rsid w:val="00C130DE"/>
    <w:rsid w:val="00C1390A"/>
    <w:rsid w:val="00C159BC"/>
    <w:rsid w:val="00C15A54"/>
    <w:rsid w:val="00C2214E"/>
    <w:rsid w:val="00C2519B"/>
    <w:rsid w:val="00C3782E"/>
    <w:rsid w:val="00C404D1"/>
    <w:rsid w:val="00C42176"/>
    <w:rsid w:val="00C461B7"/>
    <w:rsid w:val="00C50CF4"/>
    <w:rsid w:val="00C52914"/>
    <w:rsid w:val="00C5567D"/>
    <w:rsid w:val="00C61C2F"/>
    <w:rsid w:val="00C61DED"/>
    <w:rsid w:val="00C63F06"/>
    <w:rsid w:val="00C6590B"/>
    <w:rsid w:val="00C66B03"/>
    <w:rsid w:val="00C673DC"/>
    <w:rsid w:val="00C7131F"/>
    <w:rsid w:val="00C82B9C"/>
    <w:rsid w:val="00C83CD7"/>
    <w:rsid w:val="00C863FD"/>
    <w:rsid w:val="00C86E4E"/>
    <w:rsid w:val="00C94635"/>
    <w:rsid w:val="00CA5DB0"/>
    <w:rsid w:val="00CC48E0"/>
    <w:rsid w:val="00CF138D"/>
    <w:rsid w:val="00D00B51"/>
    <w:rsid w:val="00D145EC"/>
    <w:rsid w:val="00D2531A"/>
    <w:rsid w:val="00D43C0B"/>
    <w:rsid w:val="00D44A74"/>
    <w:rsid w:val="00D57CD2"/>
    <w:rsid w:val="00D57E66"/>
    <w:rsid w:val="00D73350"/>
    <w:rsid w:val="00D82231"/>
    <w:rsid w:val="00D8756E"/>
    <w:rsid w:val="00D938DD"/>
    <w:rsid w:val="00D9747F"/>
    <w:rsid w:val="00D974EA"/>
    <w:rsid w:val="00D97B0D"/>
    <w:rsid w:val="00DB4562"/>
    <w:rsid w:val="00DC0F52"/>
    <w:rsid w:val="00DC4726"/>
    <w:rsid w:val="00DD40D2"/>
    <w:rsid w:val="00DD6069"/>
    <w:rsid w:val="00DD79CE"/>
    <w:rsid w:val="00DE5BBF"/>
    <w:rsid w:val="00E03A99"/>
    <w:rsid w:val="00E041CD"/>
    <w:rsid w:val="00E10322"/>
    <w:rsid w:val="00E1463F"/>
    <w:rsid w:val="00E1618B"/>
    <w:rsid w:val="00E363A9"/>
    <w:rsid w:val="00E51E2B"/>
    <w:rsid w:val="00E53AE3"/>
    <w:rsid w:val="00E64FB2"/>
    <w:rsid w:val="00E73199"/>
    <w:rsid w:val="00E73B8F"/>
    <w:rsid w:val="00E7656C"/>
    <w:rsid w:val="00E81E2C"/>
    <w:rsid w:val="00E82E70"/>
    <w:rsid w:val="00E956E1"/>
    <w:rsid w:val="00EB5D2F"/>
    <w:rsid w:val="00EC10EC"/>
    <w:rsid w:val="00EC3A2A"/>
    <w:rsid w:val="00ED6080"/>
    <w:rsid w:val="00EE0176"/>
    <w:rsid w:val="00EF0942"/>
    <w:rsid w:val="00EF291F"/>
    <w:rsid w:val="00EF4EFA"/>
    <w:rsid w:val="00F0139F"/>
    <w:rsid w:val="00F0218C"/>
    <w:rsid w:val="00F0393B"/>
    <w:rsid w:val="00F313DD"/>
    <w:rsid w:val="00F3468F"/>
    <w:rsid w:val="00F378BE"/>
    <w:rsid w:val="00F43120"/>
    <w:rsid w:val="00F551F7"/>
    <w:rsid w:val="00F726B2"/>
    <w:rsid w:val="00F763A4"/>
    <w:rsid w:val="00F93360"/>
    <w:rsid w:val="00F941B8"/>
    <w:rsid w:val="00FA79A7"/>
    <w:rsid w:val="00FB246A"/>
    <w:rsid w:val="00FB66E4"/>
    <w:rsid w:val="00FC3F43"/>
    <w:rsid w:val="00FC643D"/>
    <w:rsid w:val="00FD1DAF"/>
    <w:rsid w:val="00FD42E8"/>
    <w:rsid w:val="00FE3AA2"/>
    <w:rsid w:val="00FE3DCC"/>
    <w:rsid w:val="00FE53C8"/>
    <w:rsid w:val="00FE5FB7"/>
    <w:rsid w:val="00FF2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623057"/>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ing4Char">
    <w:name w:val="Heading 4 Char"/>
    <w:link w:val="Heading4"/>
    <w:semiHidden/>
    <w:rsid w:val="00623057"/>
    <w:rPr>
      <w:rFonts w:ascii="Calibri" w:eastAsia="Times New Roman" w:hAnsi="Calibri" w:cs="Times New Roman"/>
      <w:b/>
      <w:bCs/>
      <w:sz w:val="28"/>
      <w:szCs w:val="28"/>
      <w:lang w:val="en-GB"/>
    </w:rPr>
  </w:style>
  <w:style w:type="paragraph" w:styleId="BalloonText">
    <w:name w:val="Balloon Text"/>
    <w:basedOn w:val="Normal"/>
    <w:link w:val="BalloonTextChar"/>
    <w:rsid w:val="00C86E4E"/>
    <w:rPr>
      <w:rFonts w:ascii="Segoe UI" w:hAnsi="Segoe UI" w:cs="Segoe UI"/>
      <w:sz w:val="18"/>
      <w:szCs w:val="18"/>
    </w:rPr>
  </w:style>
  <w:style w:type="character" w:customStyle="1" w:styleId="BalloonTextChar">
    <w:name w:val="Balloon Text Char"/>
    <w:link w:val="BalloonText"/>
    <w:rsid w:val="00C86E4E"/>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7045785">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238899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44879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558238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1702992">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779187">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417035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5828325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545</TotalTime>
  <Pages>1</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Tdoc400</cp:lastModifiedBy>
  <cp:revision>100</cp:revision>
  <cp:lastPrinted>2001-04-23T09:30:00Z</cp:lastPrinted>
  <dcterms:created xsi:type="dcterms:W3CDTF">2019-01-14T13:29:00Z</dcterms:created>
  <dcterms:modified xsi:type="dcterms:W3CDTF">2020-02-14T13:53:00Z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1581684068</vt:lpwstr>
  </property>
</Properties>
</file>