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FC5F6" w14:textId="29294D8A" w:rsidR="0044180B" w:rsidRDefault="0044180B" w:rsidP="0044180B">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7139F5">
        <w:rPr>
          <w:b/>
          <w:noProof/>
          <w:sz w:val="24"/>
        </w:rPr>
        <w:t>809</w:t>
      </w:r>
    </w:p>
    <w:p w14:paraId="02FA61D6" w14:textId="77777777" w:rsidR="0044180B" w:rsidRDefault="0044180B" w:rsidP="0044180B">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437D4" w14:textId="77777777" w:rsidTr="00547111">
        <w:tc>
          <w:tcPr>
            <w:tcW w:w="9641" w:type="dxa"/>
            <w:gridSpan w:val="9"/>
            <w:tcBorders>
              <w:top w:val="single" w:sz="4" w:space="0" w:color="auto"/>
              <w:left w:val="single" w:sz="4" w:space="0" w:color="auto"/>
              <w:right w:val="single" w:sz="4" w:space="0" w:color="auto"/>
            </w:tcBorders>
          </w:tcPr>
          <w:p w14:paraId="4DA877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561406" w14:textId="77777777" w:rsidTr="00547111">
        <w:tc>
          <w:tcPr>
            <w:tcW w:w="9641" w:type="dxa"/>
            <w:gridSpan w:val="9"/>
            <w:tcBorders>
              <w:left w:val="single" w:sz="4" w:space="0" w:color="auto"/>
              <w:right w:val="single" w:sz="4" w:space="0" w:color="auto"/>
            </w:tcBorders>
          </w:tcPr>
          <w:p w14:paraId="7E0EAED5" w14:textId="77777777" w:rsidR="001E41F3" w:rsidRDefault="001E41F3">
            <w:pPr>
              <w:pStyle w:val="CRCoverPage"/>
              <w:spacing w:after="0"/>
              <w:jc w:val="center"/>
              <w:rPr>
                <w:noProof/>
              </w:rPr>
            </w:pPr>
            <w:r>
              <w:rPr>
                <w:b/>
                <w:noProof/>
                <w:sz w:val="32"/>
              </w:rPr>
              <w:t>CHANGE REQUEST</w:t>
            </w:r>
          </w:p>
        </w:tc>
      </w:tr>
      <w:tr w:rsidR="001E41F3" w14:paraId="63A7CD64" w14:textId="77777777" w:rsidTr="00547111">
        <w:tc>
          <w:tcPr>
            <w:tcW w:w="9641" w:type="dxa"/>
            <w:gridSpan w:val="9"/>
            <w:tcBorders>
              <w:left w:val="single" w:sz="4" w:space="0" w:color="auto"/>
              <w:right w:val="single" w:sz="4" w:space="0" w:color="auto"/>
            </w:tcBorders>
          </w:tcPr>
          <w:p w14:paraId="454ADA5C" w14:textId="77777777" w:rsidR="001E41F3" w:rsidRDefault="001E41F3">
            <w:pPr>
              <w:pStyle w:val="CRCoverPage"/>
              <w:spacing w:after="0"/>
              <w:rPr>
                <w:noProof/>
                <w:sz w:val="8"/>
                <w:szCs w:val="8"/>
              </w:rPr>
            </w:pPr>
          </w:p>
        </w:tc>
      </w:tr>
      <w:tr w:rsidR="001E41F3" w14:paraId="7BB3CA60" w14:textId="77777777" w:rsidTr="00547111">
        <w:tc>
          <w:tcPr>
            <w:tcW w:w="142" w:type="dxa"/>
            <w:tcBorders>
              <w:left w:val="single" w:sz="4" w:space="0" w:color="auto"/>
            </w:tcBorders>
          </w:tcPr>
          <w:p w14:paraId="377F6A97" w14:textId="77777777" w:rsidR="001E41F3" w:rsidRDefault="001E41F3">
            <w:pPr>
              <w:pStyle w:val="CRCoverPage"/>
              <w:spacing w:after="0"/>
              <w:jc w:val="right"/>
              <w:rPr>
                <w:noProof/>
              </w:rPr>
            </w:pPr>
          </w:p>
        </w:tc>
        <w:tc>
          <w:tcPr>
            <w:tcW w:w="1559" w:type="dxa"/>
            <w:shd w:val="pct30" w:color="FFFF00" w:fill="auto"/>
          </w:tcPr>
          <w:p w14:paraId="2E2906F6" w14:textId="37FAB85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987">
              <w:rPr>
                <w:b/>
                <w:noProof/>
                <w:sz w:val="28"/>
              </w:rPr>
              <w:t>23.632</w:t>
            </w:r>
            <w:r>
              <w:rPr>
                <w:b/>
                <w:noProof/>
                <w:sz w:val="28"/>
              </w:rPr>
              <w:fldChar w:fldCharType="end"/>
            </w:r>
          </w:p>
        </w:tc>
        <w:tc>
          <w:tcPr>
            <w:tcW w:w="709" w:type="dxa"/>
          </w:tcPr>
          <w:p w14:paraId="76FCD8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0F09A7" w14:textId="20F6C381" w:rsidR="001E41F3" w:rsidRPr="00410371" w:rsidRDefault="00D662FD" w:rsidP="00547111">
            <w:pPr>
              <w:pStyle w:val="CRCoverPage"/>
              <w:spacing w:after="0"/>
              <w:rPr>
                <w:noProof/>
              </w:rPr>
            </w:pPr>
            <w:r>
              <w:rPr>
                <w:b/>
                <w:noProof/>
                <w:sz w:val="28"/>
              </w:rPr>
              <w:t>0</w:t>
            </w:r>
            <w:r w:rsidR="007139F5">
              <w:rPr>
                <w:b/>
                <w:noProof/>
                <w:sz w:val="28"/>
              </w:rPr>
              <w:t>008</w:t>
            </w:r>
            <w:bookmarkStart w:id="0" w:name="_GoBack"/>
            <w:bookmarkEnd w:id="0"/>
          </w:p>
        </w:tc>
        <w:tc>
          <w:tcPr>
            <w:tcW w:w="709" w:type="dxa"/>
          </w:tcPr>
          <w:p w14:paraId="24F227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CF3B4F" w14:textId="554CF987" w:rsidR="001E41F3" w:rsidRPr="00410371" w:rsidRDefault="00D662FD" w:rsidP="00E13F3D">
            <w:pPr>
              <w:pStyle w:val="CRCoverPage"/>
              <w:spacing w:after="0"/>
              <w:jc w:val="center"/>
              <w:rPr>
                <w:b/>
                <w:noProof/>
              </w:rPr>
            </w:pPr>
            <w:r>
              <w:rPr>
                <w:b/>
                <w:noProof/>
                <w:sz w:val="28"/>
              </w:rPr>
              <w:t>-</w:t>
            </w:r>
          </w:p>
        </w:tc>
        <w:tc>
          <w:tcPr>
            <w:tcW w:w="2410" w:type="dxa"/>
          </w:tcPr>
          <w:p w14:paraId="41233FC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51CB46" w14:textId="5D98B74F" w:rsidR="001E41F3" w:rsidRPr="00410371" w:rsidRDefault="00D662FD">
            <w:pPr>
              <w:pStyle w:val="CRCoverPage"/>
              <w:spacing w:after="0"/>
              <w:jc w:val="center"/>
              <w:rPr>
                <w:noProof/>
                <w:sz w:val="28"/>
              </w:rPr>
            </w:pPr>
            <w:r>
              <w:rPr>
                <w:b/>
                <w:noProof/>
                <w:sz w:val="28"/>
              </w:rPr>
              <w:t>16.0.0</w:t>
            </w:r>
          </w:p>
        </w:tc>
        <w:tc>
          <w:tcPr>
            <w:tcW w:w="143" w:type="dxa"/>
            <w:tcBorders>
              <w:right w:val="single" w:sz="4" w:space="0" w:color="auto"/>
            </w:tcBorders>
          </w:tcPr>
          <w:p w14:paraId="5CEFEF14" w14:textId="77777777" w:rsidR="001E41F3" w:rsidRDefault="001E41F3">
            <w:pPr>
              <w:pStyle w:val="CRCoverPage"/>
              <w:spacing w:after="0"/>
              <w:rPr>
                <w:noProof/>
              </w:rPr>
            </w:pPr>
          </w:p>
        </w:tc>
      </w:tr>
      <w:tr w:rsidR="001E41F3" w14:paraId="1462A039" w14:textId="77777777" w:rsidTr="00547111">
        <w:tc>
          <w:tcPr>
            <w:tcW w:w="9641" w:type="dxa"/>
            <w:gridSpan w:val="9"/>
            <w:tcBorders>
              <w:left w:val="single" w:sz="4" w:space="0" w:color="auto"/>
              <w:right w:val="single" w:sz="4" w:space="0" w:color="auto"/>
            </w:tcBorders>
          </w:tcPr>
          <w:p w14:paraId="3B67B39F" w14:textId="77777777" w:rsidR="001E41F3" w:rsidRDefault="001E41F3">
            <w:pPr>
              <w:pStyle w:val="CRCoverPage"/>
              <w:spacing w:after="0"/>
              <w:rPr>
                <w:noProof/>
              </w:rPr>
            </w:pPr>
          </w:p>
        </w:tc>
      </w:tr>
      <w:tr w:rsidR="001E41F3" w14:paraId="4CBF8987" w14:textId="77777777" w:rsidTr="00547111">
        <w:tc>
          <w:tcPr>
            <w:tcW w:w="9641" w:type="dxa"/>
            <w:gridSpan w:val="9"/>
            <w:tcBorders>
              <w:top w:val="single" w:sz="4" w:space="0" w:color="auto"/>
            </w:tcBorders>
          </w:tcPr>
          <w:p w14:paraId="26A96C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0EEE20F" w14:textId="77777777" w:rsidTr="00547111">
        <w:tc>
          <w:tcPr>
            <w:tcW w:w="9641" w:type="dxa"/>
            <w:gridSpan w:val="9"/>
          </w:tcPr>
          <w:p w14:paraId="6B0BDB74" w14:textId="77777777" w:rsidR="001E41F3" w:rsidRDefault="001E41F3">
            <w:pPr>
              <w:pStyle w:val="CRCoverPage"/>
              <w:spacing w:after="0"/>
              <w:rPr>
                <w:noProof/>
                <w:sz w:val="8"/>
                <w:szCs w:val="8"/>
              </w:rPr>
            </w:pPr>
          </w:p>
        </w:tc>
      </w:tr>
    </w:tbl>
    <w:p w14:paraId="276329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AB495B" w14:textId="77777777" w:rsidTr="00A7671C">
        <w:tc>
          <w:tcPr>
            <w:tcW w:w="2835" w:type="dxa"/>
          </w:tcPr>
          <w:p w14:paraId="222C8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6332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270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C189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53D3C" w14:textId="77777777" w:rsidR="00F25D98" w:rsidRDefault="00F25D98" w:rsidP="001E41F3">
            <w:pPr>
              <w:pStyle w:val="CRCoverPage"/>
              <w:spacing w:after="0"/>
              <w:jc w:val="center"/>
              <w:rPr>
                <w:b/>
                <w:caps/>
                <w:noProof/>
              </w:rPr>
            </w:pPr>
          </w:p>
        </w:tc>
        <w:tc>
          <w:tcPr>
            <w:tcW w:w="2126" w:type="dxa"/>
          </w:tcPr>
          <w:p w14:paraId="589B15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935AEF" w14:textId="77777777" w:rsidR="00F25D98" w:rsidRDefault="00F25D98" w:rsidP="001E41F3">
            <w:pPr>
              <w:pStyle w:val="CRCoverPage"/>
              <w:spacing w:after="0"/>
              <w:jc w:val="center"/>
              <w:rPr>
                <w:b/>
                <w:caps/>
                <w:noProof/>
              </w:rPr>
            </w:pPr>
          </w:p>
        </w:tc>
        <w:tc>
          <w:tcPr>
            <w:tcW w:w="1418" w:type="dxa"/>
            <w:tcBorders>
              <w:left w:val="nil"/>
            </w:tcBorders>
          </w:tcPr>
          <w:p w14:paraId="401461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AF27" w14:textId="77777777" w:rsidR="00F25D98" w:rsidRDefault="004E1669" w:rsidP="004E1669">
            <w:pPr>
              <w:pStyle w:val="CRCoverPage"/>
              <w:spacing w:after="0"/>
              <w:rPr>
                <w:b/>
                <w:bCs/>
                <w:caps/>
                <w:noProof/>
              </w:rPr>
            </w:pPr>
            <w:r>
              <w:rPr>
                <w:b/>
                <w:bCs/>
                <w:caps/>
                <w:noProof/>
              </w:rPr>
              <w:t>X</w:t>
            </w:r>
          </w:p>
        </w:tc>
      </w:tr>
    </w:tbl>
    <w:p w14:paraId="2A29E7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5F5066" w14:textId="77777777" w:rsidTr="00547111">
        <w:tc>
          <w:tcPr>
            <w:tcW w:w="9640" w:type="dxa"/>
            <w:gridSpan w:val="11"/>
          </w:tcPr>
          <w:p w14:paraId="24B2331B" w14:textId="77777777" w:rsidR="001E41F3" w:rsidRDefault="001E41F3">
            <w:pPr>
              <w:pStyle w:val="CRCoverPage"/>
              <w:spacing w:after="0"/>
              <w:rPr>
                <w:noProof/>
                <w:sz w:val="8"/>
                <w:szCs w:val="8"/>
              </w:rPr>
            </w:pPr>
          </w:p>
        </w:tc>
      </w:tr>
      <w:tr w:rsidR="001E41F3" w14:paraId="4D5BEE66" w14:textId="77777777" w:rsidTr="00547111">
        <w:tc>
          <w:tcPr>
            <w:tcW w:w="1843" w:type="dxa"/>
            <w:tcBorders>
              <w:top w:val="single" w:sz="4" w:space="0" w:color="auto"/>
              <w:left w:val="single" w:sz="4" w:space="0" w:color="auto"/>
            </w:tcBorders>
          </w:tcPr>
          <w:p w14:paraId="5A9C3E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F786E" w14:textId="5D97EA02" w:rsidR="001E41F3" w:rsidRDefault="00DB14EA">
            <w:pPr>
              <w:pStyle w:val="CRCoverPage"/>
              <w:spacing w:after="0"/>
              <w:ind w:left="100"/>
              <w:rPr>
                <w:noProof/>
              </w:rPr>
            </w:pPr>
            <w:r>
              <w:t>Reference Points</w:t>
            </w:r>
          </w:p>
        </w:tc>
      </w:tr>
      <w:tr w:rsidR="001E41F3" w14:paraId="611A8A39" w14:textId="77777777" w:rsidTr="00547111">
        <w:tc>
          <w:tcPr>
            <w:tcW w:w="1843" w:type="dxa"/>
            <w:tcBorders>
              <w:left w:val="single" w:sz="4" w:space="0" w:color="auto"/>
            </w:tcBorders>
          </w:tcPr>
          <w:p w14:paraId="5AD5A2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B8EAF5" w14:textId="77777777" w:rsidR="001E41F3" w:rsidRDefault="001E41F3">
            <w:pPr>
              <w:pStyle w:val="CRCoverPage"/>
              <w:spacing w:after="0"/>
              <w:rPr>
                <w:noProof/>
                <w:sz w:val="8"/>
                <w:szCs w:val="8"/>
              </w:rPr>
            </w:pPr>
          </w:p>
        </w:tc>
      </w:tr>
      <w:tr w:rsidR="001E41F3" w14:paraId="2B2AD281" w14:textId="77777777" w:rsidTr="00547111">
        <w:tc>
          <w:tcPr>
            <w:tcW w:w="1843" w:type="dxa"/>
            <w:tcBorders>
              <w:left w:val="single" w:sz="4" w:space="0" w:color="auto"/>
            </w:tcBorders>
          </w:tcPr>
          <w:p w14:paraId="5235A9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1BF0A" w14:textId="759241E2" w:rsidR="001E41F3" w:rsidRDefault="00F25371">
            <w:pPr>
              <w:pStyle w:val="CRCoverPage"/>
              <w:spacing w:after="0"/>
              <w:ind w:left="100"/>
              <w:rPr>
                <w:noProof/>
              </w:rPr>
            </w:pPr>
            <w:r>
              <w:rPr>
                <w:noProof/>
              </w:rPr>
              <w:t>Ericsson</w:t>
            </w:r>
          </w:p>
        </w:tc>
      </w:tr>
      <w:tr w:rsidR="001E41F3" w14:paraId="4CE6F778" w14:textId="77777777" w:rsidTr="00547111">
        <w:tc>
          <w:tcPr>
            <w:tcW w:w="1843" w:type="dxa"/>
            <w:tcBorders>
              <w:left w:val="single" w:sz="4" w:space="0" w:color="auto"/>
            </w:tcBorders>
          </w:tcPr>
          <w:p w14:paraId="24DA59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F589A" w14:textId="77777777" w:rsidR="001E41F3" w:rsidRDefault="004E1669" w:rsidP="00547111">
            <w:pPr>
              <w:pStyle w:val="CRCoverPage"/>
              <w:spacing w:after="0"/>
              <w:ind w:left="100"/>
              <w:rPr>
                <w:noProof/>
              </w:rPr>
            </w:pPr>
            <w:r>
              <w:rPr>
                <w:noProof/>
              </w:rPr>
              <w:t>CT4</w:t>
            </w:r>
          </w:p>
        </w:tc>
      </w:tr>
      <w:tr w:rsidR="001E41F3" w14:paraId="1539B062" w14:textId="77777777" w:rsidTr="00547111">
        <w:tc>
          <w:tcPr>
            <w:tcW w:w="1843" w:type="dxa"/>
            <w:tcBorders>
              <w:left w:val="single" w:sz="4" w:space="0" w:color="auto"/>
            </w:tcBorders>
          </w:tcPr>
          <w:p w14:paraId="53B08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A4FAE3" w14:textId="77777777" w:rsidR="001E41F3" w:rsidRDefault="001E41F3">
            <w:pPr>
              <w:pStyle w:val="CRCoverPage"/>
              <w:spacing w:after="0"/>
              <w:rPr>
                <w:noProof/>
                <w:sz w:val="8"/>
                <w:szCs w:val="8"/>
              </w:rPr>
            </w:pPr>
          </w:p>
        </w:tc>
      </w:tr>
      <w:tr w:rsidR="001E41F3" w14:paraId="594F6004" w14:textId="77777777" w:rsidTr="00547111">
        <w:tc>
          <w:tcPr>
            <w:tcW w:w="1843" w:type="dxa"/>
            <w:tcBorders>
              <w:left w:val="single" w:sz="4" w:space="0" w:color="auto"/>
            </w:tcBorders>
          </w:tcPr>
          <w:p w14:paraId="613051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1FA02" w14:textId="79570CFE" w:rsidR="001E41F3" w:rsidRDefault="005E30BD">
            <w:pPr>
              <w:pStyle w:val="CRCoverPage"/>
              <w:spacing w:after="0"/>
              <w:ind w:left="100"/>
              <w:rPr>
                <w:noProof/>
              </w:rPr>
            </w:pPr>
            <w:r>
              <w:rPr>
                <w:noProof/>
              </w:rPr>
              <w:t>UDICOM</w:t>
            </w:r>
          </w:p>
        </w:tc>
        <w:tc>
          <w:tcPr>
            <w:tcW w:w="567" w:type="dxa"/>
            <w:tcBorders>
              <w:left w:val="nil"/>
            </w:tcBorders>
          </w:tcPr>
          <w:p w14:paraId="4DA0ED53" w14:textId="77777777" w:rsidR="001E41F3" w:rsidRDefault="001E41F3">
            <w:pPr>
              <w:pStyle w:val="CRCoverPage"/>
              <w:spacing w:after="0"/>
              <w:ind w:right="100"/>
              <w:rPr>
                <w:noProof/>
              </w:rPr>
            </w:pPr>
          </w:p>
        </w:tc>
        <w:tc>
          <w:tcPr>
            <w:tcW w:w="1417" w:type="dxa"/>
            <w:gridSpan w:val="3"/>
            <w:tcBorders>
              <w:left w:val="nil"/>
            </w:tcBorders>
          </w:tcPr>
          <w:p w14:paraId="31BD77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7B81F" w14:textId="23FEDBE9" w:rsidR="001E41F3" w:rsidRDefault="00FA23AD">
            <w:pPr>
              <w:pStyle w:val="CRCoverPage"/>
              <w:spacing w:after="0"/>
              <w:ind w:left="100"/>
              <w:rPr>
                <w:noProof/>
              </w:rPr>
            </w:pPr>
            <w:r>
              <w:rPr>
                <w:rFonts w:hint="eastAsia"/>
                <w:noProof/>
                <w:lang w:eastAsia="zh-CN"/>
              </w:rPr>
              <w:t>20</w:t>
            </w:r>
            <w:r w:rsidR="000041CC">
              <w:rPr>
                <w:noProof/>
                <w:lang w:eastAsia="zh-CN"/>
              </w:rPr>
              <w:t>20</w:t>
            </w:r>
            <w:r>
              <w:rPr>
                <w:rFonts w:hint="eastAsia"/>
                <w:noProof/>
                <w:lang w:eastAsia="zh-CN"/>
              </w:rPr>
              <w:t>-</w:t>
            </w:r>
            <w:r w:rsidR="000041CC">
              <w:rPr>
                <w:noProof/>
                <w:lang w:eastAsia="zh-CN"/>
              </w:rPr>
              <w:t>02</w:t>
            </w:r>
            <w:r>
              <w:rPr>
                <w:rFonts w:hint="eastAsia"/>
                <w:noProof/>
                <w:lang w:eastAsia="zh-CN"/>
              </w:rPr>
              <w:t>-</w:t>
            </w:r>
            <w:r w:rsidR="000041CC">
              <w:rPr>
                <w:noProof/>
                <w:lang w:eastAsia="zh-CN"/>
              </w:rPr>
              <w:t>14</w:t>
            </w:r>
          </w:p>
        </w:tc>
      </w:tr>
      <w:tr w:rsidR="001E41F3" w14:paraId="0A7EFC3E" w14:textId="77777777" w:rsidTr="00547111">
        <w:tc>
          <w:tcPr>
            <w:tcW w:w="1843" w:type="dxa"/>
            <w:tcBorders>
              <w:left w:val="single" w:sz="4" w:space="0" w:color="auto"/>
            </w:tcBorders>
          </w:tcPr>
          <w:p w14:paraId="552362BA" w14:textId="77777777" w:rsidR="001E41F3" w:rsidRDefault="001E41F3">
            <w:pPr>
              <w:pStyle w:val="CRCoverPage"/>
              <w:spacing w:after="0"/>
              <w:rPr>
                <w:b/>
                <w:i/>
                <w:noProof/>
                <w:sz w:val="8"/>
                <w:szCs w:val="8"/>
              </w:rPr>
            </w:pPr>
          </w:p>
        </w:tc>
        <w:tc>
          <w:tcPr>
            <w:tcW w:w="1986" w:type="dxa"/>
            <w:gridSpan w:val="4"/>
          </w:tcPr>
          <w:p w14:paraId="498F5B47" w14:textId="77777777" w:rsidR="001E41F3" w:rsidRDefault="001E41F3">
            <w:pPr>
              <w:pStyle w:val="CRCoverPage"/>
              <w:spacing w:after="0"/>
              <w:rPr>
                <w:noProof/>
                <w:sz w:val="8"/>
                <w:szCs w:val="8"/>
              </w:rPr>
            </w:pPr>
          </w:p>
        </w:tc>
        <w:tc>
          <w:tcPr>
            <w:tcW w:w="2267" w:type="dxa"/>
            <w:gridSpan w:val="2"/>
          </w:tcPr>
          <w:p w14:paraId="1BAD873D" w14:textId="77777777" w:rsidR="001E41F3" w:rsidRDefault="001E41F3">
            <w:pPr>
              <w:pStyle w:val="CRCoverPage"/>
              <w:spacing w:after="0"/>
              <w:rPr>
                <w:noProof/>
                <w:sz w:val="8"/>
                <w:szCs w:val="8"/>
              </w:rPr>
            </w:pPr>
          </w:p>
        </w:tc>
        <w:tc>
          <w:tcPr>
            <w:tcW w:w="1417" w:type="dxa"/>
            <w:gridSpan w:val="3"/>
          </w:tcPr>
          <w:p w14:paraId="6B29FDD5" w14:textId="77777777" w:rsidR="001E41F3" w:rsidRDefault="001E41F3">
            <w:pPr>
              <w:pStyle w:val="CRCoverPage"/>
              <w:spacing w:after="0"/>
              <w:rPr>
                <w:noProof/>
                <w:sz w:val="8"/>
                <w:szCs w:val="8"/>
              </w:rPr>
            </w:pPr>
          </w:p>
        </w:tc>
        <w:tc>
          <w:tcPr>
            <w:tcW w:w="2127" w:type="dxa"/>
            <w:tcBorders>
              <w:right w:val="single" w:sz="4" w:space="0" w:color="auto"/>
            </w:tcBorders>
          </w:tcPr>
          <w:p w14:paraId="44FBC9F1" w14:textId="77777777" w:rsidR="001E41F3" w:rsidRDefault="001E41F3">
            <w:pPr>
              <w:pStyle w:val="CRCoverPage"/>
              <w:spacing w:after="0"/>
              <w:rPr>
                <w:noProof/>
                <w:sz w:val="8"/>
                <w:szCs w:val="8"/>
              </w:rPr>
            </w:pPr>
          </w:p>
        </w:tc>
      </w:tr>
      <w:tr w:rsidR="001E41F3" w14:paraId="39184D93" w14:textId="77777777" w:rsidTr="00547111">
        <w:trPr>
          <w:cantSplit/>
        </w:trPr>
        <w:tc>
          <w:tcPr>
            <w:tcW w:w="1843" w:type="dxa"/>
            <w:tcBorders>
              <w:left w:val="single" w:sz="4" w:space="0" w:color="auto"/>
            </w:tcBorders>
          </w:tcPr>
          <w:p w14:paraId="449F9A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EDB79C" w14:textId="72ED7EBD" w:rsidR="001E41F3" w:rsidRDefault="00F84535" w:rsidP="00D24991">
            <w:pPr>
              <w:pStyle w:val="CRCoverPage"/>
              <w:spacing w:after="0"/>
              <w:ind w:left="100" w:right="-609"/>
              <w:rPr>
                <w:b/>
                <w:noProof/>
              </w:rPr>
            </w:pPr>
            <w:r>
              <w:rPr>
                <w:b/>
                <w:noProof/>
              </w:rPr>
              <w:t>F</w:t>
            </w:r>
          </w:p>
        </w:tc>
        <w:tc>
          <w:tcPr>
            <w:tcW w:w="3402" w:type="dxa"/>
            <w:gridSpan w:val="5"/>
            <w:tcBorders>
              <w:left w:val="nil"/>
            </w:tcBorders>
          </w:tcPr>
          <w:p w14:paraId="6FA9A925" w14:textId="77777777" w:rsidR="001E41F3" w:rsidRDefault="001E41F3">
            <w:pPr>
              <w:pStyle w:val="CRCoverPage"/>
              <w:spacing w:after="0"/>
              <w:rPr>
                <w:noProof/>
              </w:rPr>
            </w:pPr>
          </w:p>
        </w:tc>
        <w:tc>
          <w:tcPr>
            <w:tcW w:w="1417" w:type="dxa"/>
            <w:gridSpan w:val="3"/>
            <w:tcBorders>
              <w:left w:val="nil"/>
            </w:tcBorders>
          </w:tcPr>
          <w:p w14:paraId="5ACAE9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087D9" w14:textId="0BC14E9D" w:rsidR="001E41F3" w:rsidRDefault="00F72F23">
            <w:pPr>
              <w:pStyle w:val="CRCoverPage"/>
              <w:spacing w:after="0"/>
              <w:ind w:left="100"/>
              <w:rPr>
                <w:noProof/>
              </w:rPr>
            </w:pPr>
            <w:r>
              <w:rPr>
                <w:noProof/>
              </w:rPr>
              <w:t>Rel-16</w:t>
            </w:r>
          </w:p>
        </w:tc>
      </w:tr>
      <w:tr w:rsidR="001E41F3" w14:paraId="7438EB1A" w14:textId="77777777" w:rsidTr="00547111">
        <w:tc>
          <w:tcPr>
            <w:tcW w:w="1843" w:type="dxa"/>
            <w:tcBorders>
              <w:left w:val="single" w:sz="4" w:space="0" w:color="auto"/>
              <w:bottom w:val="single" w:sz="4" w:space="0" w:color="auto"/>
            </w:tcBorders>
          </w:tcPr>
          <w:p w14:paraId="7464CDA7" w14:textId="77777777" w:rsidR="001E41F3" w:rsidRDefault="001E41F3">
            <w:pPr>
              <w:pStyle w:val="CRCoverPage"/>
              <w:spacing w:after="0"/>
              <w:rPr>
                <w:b/>
                <w:i/>
                <w:noProof/>
              </w:rPr>
            </w:pPr>
          </w:p>
        </w:tc>
        <w:tc>
          <w:tcPr>
            <w:tcW w:w="4677" w:type="dxa"/>
            <w:gridSpan w:val="8"/>
            <w:tcBorders>
              <w:bottom w:val="single" w:sz="4" w:space="0" w:color="auto"/>
            </w:tcBorders>
          </w:tcPr>
          <w:p w14:paraId="5A326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030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10C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124139" w14:textId="77777777" w:rsidTr="00547111">
        <w:tc>
          <w:tcPr>
            <w:tcW w:w="1843" w:type="dxa"/>
          </w:tcPr>
          <w:p w14:paraId="46A04087" w14:textId="77777777" w:rsidR="001E41F3" w:rsidRDefault="001E41F3">
            <w:pPr>
              <w:pStyle w:val="CRCoverPage"/>
              <w:spacing w:after="0"/>
              <w:rPr>
                <w:b/>
                <w:i/>
                <w:noProof/>
                <w:sz w:val="8"/>
                <w:szCs w:val="8"/>
              </w:rPr>
            </w:pPr>
          </w:p>
        </w:tc>
        <w:tc>
          <w:tcPr>
            <w:tcW w:w="7797" w:type="dxa"/>
            <w:gridSpan w:val="10"/>
          </w:tcPr>
          <w:p w14:paraId="0CD84D18" w14:textId="77777777" w:rsidR="001E41F3" w:rsidRDefault="001E41F3">
            <w:pPr>
              <w:pStyle w:val="CRCoverPage"/>
              <w:spacing w:after="0"/>
              <w:rPr>
                <w:noProof/>
                <w:sz w:val="8"/>
                <w:szCs w:val="8"/>
              </w:rPr>
            </w:pPr>
          </w:p>
        </w:tc>
      </w:tr>
      <w:tr w:rsidR="001E41F3" w14:paraId="33010AD5" w14:textId="77777777" w:rsidTr="00547111">
        <w:tc>
          <w:tcPr>
            <w:tcW w:w="2694" w:type="dxa"/>
            <w:gridSpan w:val="2"/>
            <w:tcBorders>
              <w:top w:val="single" w:sz="4" w:space="0" w:color="auto"/>
              <w:left w:val="single" w:sz="4" w:space="0" w:color="auto"/>
            </w:tcBorders>
          </w:tcPr>
          <w:p w14:paraId="145D07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9CCB0" w14:textId="39E3FCCB" w:rsidR="000D7D93" w:rsidRDefault="00210591" w:rsidP="00624060">
            <w:pPr>
              <w:pStyle w:val="CRCoverPage"/>
              <w:spacing w:after="0"/>
              <w:ind w:left="100"/>
              <w:rPr>
                <w:noProof/>
              </w:rPr>
            </w:pPr>
            <w:r>
              <w:rPr>
                <w:noProof/>
              </w:rPr>
              <w:t>Referece points currently named as Nxx and Nyy need to be allocated a proper number (to be done by SA2).</w:t>
            </w:r>
          </w:p>
          <w:p w14:paraId="4FFCDEED" w14:textId="42714825" w:rsidR="00624060" w:rsidRPr="0015763E" w:rsidRDefault="00624060" w:rsidP="00624060">
            <w:pPr>
              <w:pStyle w:val="CRCoverPage"/>
              <w:spacing w:after="0"/>
              <w:ind w:left="100"/>
            </w:pPr>
          </w:p>
        </w:tc>
      </w:tr>
      <w:tr w:rsidR="001E41F3" w14:paraId="4E82A1F1" w14:textId="77777777" w:rsidTr="00547111">
        <w:tc>
          <w:tcPr>
            <w:tcW w:w="2694" w:type="dxa"/>
            <w:gridSpan w:val="2"/>
            <w:tcBorders>
              <w:left w:val="single" w:sz="4" w:space="0" w:color="auto"/>
            </w:tcBorders>
          </w:tcPr>
          <w:p w14:paraId="4A0953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6E240" w14:textId="77777777" w:rsidR="001E41F3" w:rsidRDefault="001E41F3">
            <w:pPr>
              <w:pStyle w:val="CRCoverPage"/>
              <w:spacing w:after="0"/>
              <w:rPr>
                <w:noProof/>
                <w:sz w:val="8"/>
                <w:szCs w:val="8"/>
              </w:rPr>
            </w:pPr>
          </w:p>
        </w:tc>
      </w:tr>
      <w:tr w:rsidR="001E41F3" w14:paraId="014478E6" w14:textId="77777777" w:rsidTr="00547111">
        <w:tc>
          <w:tcPr>
            <w:tcW w:w="2694" w:type="dxa"/>
            <w:gridSpan w:val="2"/>
            <w:tcBorders>
              <w:left w:val="single" w:sz="4" w:space="0" w:color="auto"/>
            </w:tcBorders>
          </w:tcPr>
          <w:p w14:paraId="048B7B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30EEB2" w14:textId="606957AE" w:rsidR="00675B06" w:rsidRDefault="00210591" w:rsidP="00C24F9B">
            <w:pPr>
              <w:pStyle w:val="CRCoverPage"/>
              <w:spacing w:after="0"/>
              <w:ind w:left="100"/>
              <w:rPr>
                <w:noProof/>
              </w:rPr>
            </w:pPr>
            <w:r>
              <w:rPr>
                <w:noProof/>
              </w:rPr>
              <w:t>Use correct reference point numbers.</w:t>
            </w:r>
          </w:p>
          <w:p w14:paraId="7610E595" w14:textId="30FD519E" w:rsidR="00056FDA" w:rsidRPr="001412B2" w:rsidRDefault="00056FDA" w:rsidP="00C24F9B">
            <w:pPr>
              <w:pStyle w:val="CRCoverPage"/>
              <w:spacing w:after="0"/>
              <w:ind w:left="100"/>
              <w:rPr>
                <w:noProof/>
              </w:rPr>
            </w:pPr>
          </w:p>
        </w:tc>
      </w:tr>
      <w:tr w:rsidR="001E41F3" w14:paraId="1087B1F5" w14:textId="77777777" w:rsidTr="00547111">
        <w:tc>
          <w:tcPr>
            <w:tcW w:w="2694" w:type="dxa"/>
            <w:gridSpan w:val="2"/>
            <w:tcBorders>
              <w:left w:val="single" w:sz="4" w:space="0" w:color="auto"/>
            </w:tcBorders>
          </w:tcPr>
          <w:p w14:paraId="3ADEB5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633A3" w14:textId="77777777" w:rsidR="001E41F3" w:rsidRDefault="001E41F3">
            <w:pPr>
              <w:pStyle w:val="CRCoverPage"/>
              <w:spacing w:after="0"/>
              <w:rPr>
                <w:noProof/>
                <w:sz w:val="8"/>
                <w:szCs w:val="8"/>
              </w:rPr>
            </w:pPr>
          </w:p>
        </w:tc>
      </w:tr>
      <w:tr w:rsidR="001E41F3" w14:paraId="6A8FB5D5" w14:textId="77777777" w:rsidTr="00547111">
        <w:tc>
          <w:tcPr>
            <w:tcW w:w="2694" w:type="dxa"/>
            <w:gridSpan w:val="2"/>
            <w:tcBorders>
              <w:left w:val="single" w:sz="4" w:space="0" w:color="auto"/>
              <w:bottom w:val="single" w:sz="4" w:space="0" w:color="auto"/>
            </w:tcBorders>
          </w:tcPr>
          <w:p w14:paraId="40C2D1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17E4D7" w14:textId="77777777" w:rsidR="001E41F3" w:rsidRDefault="00210591" w:rsidP="007867C9">
            <w:pPr>
              <w:pStyle w:val="CRCoverPage"/>
              <w:spacing w:after="0"/>
              <w:ind w:left="100"/>
              <w:rPr>
                <w:noProof/>
              </w:rPr>
            </w:pPr>
            <w:r>
              <w:rPr>
                <w:noProof/>
              </w:rPr>
              <w:t>Incorrect specification given that the current reference point names (Nxx and Nyy) do not exist.</w:t>
            </w:r>
          </w:p>
          <w:p w14:paraId="0CE28EDF" w14:textId="268D9849" w:rsidR="00210591" w:rsidRPr="007867C9" w:rsidRDefault="00210591" w:rsidP="007867C9">
            <w:pPr>
              <w:pStyle w:val="CRCoverPage"/>
              <w:spacing w:after="0"/>
              <w:ind w:left="100"/>
              <w:rPr>
                <w:noProof/>
              </w:rPr>
            </w:pPr>
          </w:p>
        </w:tc>
      </w:tr>
      <w:tr w:rsidR="001E41F3" w14:paraId="0A620DB2" w14:textId="77777777" w:rsidTr="00547111">
        <w:tc>
          <w:tcPr>
            <w:tcW w:w="2694" w:type="dxa"/>
            <w:gridSpan w:val="2"/>
          </w:tcPr>
          <w:p w14:paraId="263FAEC2" w14:textId="77777777" w:rsidR="001E41F3" w:rsidRDefault="001E41F3">
            <w:pPr>
              <w:pStyle w:val="CRCoverPage"/>
              <w:spacing w:after="0"/>
              <w:rPr>
                <w:b/>
                <w:i/>
                <w:noProof/>
                <w:sz w:val="8"/>
                <w:szCs w:val="8"/>
              </w:rPr>
            </w:pPr>
          </w:p>
        </w:tc>
        <w:tc>
          <w:tcPr>
            <w:tcW w:w="6946" w:type="dxa"/>
            <w:gridSpan w:val="9"/>
          </w:tcPr>
          <w:p w14:paraId="741FFE0C" w14:textId="77777777" w:rsidR="001E41F3" w:rsidRDefault="001E41F3">
            <w:pPr>
              <w:pStyle w:val="CRCoverPage"/>
              <w:spacing w:after="0"/>
              <w:rPr>
                <w:noProof/>
                <w:sz w:val="8"/>
                <w:szCs w:val="8"/>
              </w:rPr>
            </w:pPr>
          </w:p>
        </w:tc>
      </w:tr>
      <w:tr w:rsidR="001E41F3" w14:paraId="3B748F2A" w14:textId="77777777" w:rsidTr="00547111">
        <w:tc>
          <w:tcPr>
            <w:tcW w:w="2694" w:type="dxa"/>
            <w:gridSpan w:val="2"/>
            <w:tcBorders>
              <w:top w:val="single" w:sz="4" w:space="0" w:color="auto"/>
              <w:left w:val="single" w:sz="4" w:space="0" w:color="auto"/>
            </w:tcBorders>
          </w:tcPr>
          <w:p w14:paraId="6EB418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E4CCA" w14:textId="15D951BB" w:rsidR="001E41F3" w:rsidRDefault="00DB14EA">
            <w:pPr>
              <w:pStyle w:val="CRCoverPage"/>
              <w:spacing w:after="0"/>
              <w:ind w:left="100"/>
              <w:rPr>
                <w:noProof/>
              </w:rPr>
            </w:pPr>
            <w:r>
              <w:rPr>
                <w:noProof/>
              </w:rPr>
              <w:t>4.1, 4.2, 4.4, 5.2.1</w:t>
            </w:r>
          </w:p>
        </w:tc>
      </w:tr>
      <w:tr w:rsidR="001E41F3" w14:paraId="1A6C347E" w14:textId="77777777" w:rsidTr="00547111">
        <w:tc>
          <w:tcPr>
            <w:tcW w:w="2694" w:type="dxa"/>
            <w:gridSpan w:val="2"/>
            <w:tcBorders>
              <w:left w:val="single" w:sz="4" w:space="0" w:color="auto"/>
            </w:tcBorders>
          </w:tcPr>
          <w:p w14:paraId="01A517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069EB" w14:textId="77777777" w:rsidR="001E41F3" w:rsidRDefault="001E41F3">
            <w:pPr>
              <w:pStyle w:val="CRCoverPage"/>
              <w:spacing w:after="0"/>
              <w:rPr>
                <w:noProof/>
                <w:sz w:val="8"/>
                <w:szCs w:val="8"/>
              </w:rPr>
            </w:pPr>
          </w:p>
        </w:tc>
      </w:tr>
      <w:tr w:rsidR="001E41F3" w14:paraId="14BEECA8" w14:textId="77777777" w:rsidTr="00547111">
        <w:tc>
          <w:tcPr>
            <w:tcW w:w="2694" w:type="dxa"/>
            <w:gridSpan w:val="2"/>
            <w:tcBorders>
              <w:left w:val="single" w:sz="4" w:space="0" w:color="auto"/>
            </w:tcBorders>
          </w:tcPr>
          <w:p w14:paraId="442675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7F44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08F43" w14:textId="77777777" w:rsidR="001E41F3" w:rsidRDefault="001E41F3">
            <w:pPr>
              <w:pStyle w:val="CRCoverPage"/>
              <w:spacing w:after="0"/>
              <w:jc w:val="center"/>
              <w:rPr>
                <w:b/>
                <w:caps/>
                <w:noProof/>
              </w:rPr>
            </w:pPr>
            <w:r>
              <w:rPr>
                <w:b/>
                <w:caps/>
                <w:noProof/>
              </w:rPr>
              <w:t>N</w:t>
            </w:r>
          </w:p>
        </w:tc>
        <w:tc>
          <w:tcPr>
            <w:tcW w:w="2977" w:type="dxa"/>
            <w:gridSpan w:val="4"/>
          </w:tcPr>
          <w:p w14:paraId="0E64E0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FE819B" w14:textId="77777777" w:rsidR="001E41F3" w:rsidRDefault="001E41F3">
            <w:pPr>
              <w:pStyle w:val="CRCoverPage"/>
              <w:spacing w:after="0"/>
              <w:ind w:left="99"/>
              <w:rPr>
                <w:noProof/>
              </w:rPr>
            </w:pPr>
          </w:p>
        </w:tc>
      </w:tr>
      <w:tr w:rsidR="001E41F3" w14:paraId="1194BBE5" w14:textId="77777777" w:rsidTr="00547111">
        <w:tc>
          <w:tcPr>
            <w:tcW w:w="2694" w:type="dxa"/>
            <w:gridSpan w:val="2"/>
            <w:tcBorders>
              <w:left w:val="single" w:sz="4" w:space="0" w:color="auto"/>
            </w:tcBorders>
          </w:tcPr>
          <w:p w14:paraId="7B8998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220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CD541" w14:textId="77777777" w:rsidR="001E41F3" w:rsidRDefault="004E1669">
            <w:pPr>
              <w:pStyle w:val="CRCoverPage"/>
              <w:spacing w:after="0"/>
              <w:jc w:val="center"/>
              <w:rPr>
                <w:b/>
                <w:caps/>
                <w:noProof/>
              </w:rPr>
            </w:pPr>
            <w:r>
              <w:rPr>
                <w:b/>
                <w:caps/>
                <w:noProof/>
              </w:rPr>
              <w:t>X</w:t>
            </w:r>
          </w:p>
        </w:tc>
        <w:tc>
          <w:tcPr>
            <w:tcW w:w="2977" w:type="dxa"/>
            <w:gridSpan w:val="4"/>
          </w:tcPr>
          <w:p w14:paraId="1D4DDE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BD8B0" w14:textId="77777777" w:rsidR="001E41F3" w:rsidRDefault="00145D43">
            <w:pPr>
              <w:pStyle w:val="CRCoverPage"/>
              <w:spacing w:after="0"/>
              <w:ind w:left="99"/>
              <w:rPr>
                <w:noProof/>
              </w:rPr>
            </w:pPr>
            <w:r>
              <w:rPr>
                <w:noProof/>
              </w:rPr>
              <w:t xml:space="preserve">TS/TR ... CR ... </w:t>
            </w:r>
          </w:p>
        </w:tc>
      </w:tr>
      <w:tr w:rsidR="001E41F3" w14:paraId="0C242947" w14:textId="77777777" w:rsidTr="00547111">
        <w:tc>
          <w:tcPr>
            <w:tcW w:w="2694" w:type="dxa"/>
            <w:gridSpan w:val="2"/>
            <w:tcBorders>
              <w:left w:val="single" w:sz="4" w:space="0" w:color="auto"/>
            </w:tcBorders>
          </w:tcPr>
          <w:p w14:paraId="11F8FF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EE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B77DC" w14:textId="77777777" w:rsidR="001E41F3" w:rsidRDefault="004E1669">
            <w:pPr>
              <w:pStyle w:val="CRCoverPage"/>
              <w:spacing w:after="0"/>
              <w:jc w:val="center"/>
              <w:rPr>
                <w:b/>
                <w:caps/>
                <w:noProof/>
              </w:rPr>
            </w:pPr>
            <w:r>
              <w:rPr>
                <w:b/>
                <w:caps/>
                <w:noProof/>
              </w:rPr>
              <w:t>X</w:t>
            </w:r>
          </w:p>
        </w:tc>
        <w:tc>
          <w:tcPr>
            <w:tcW w:w="2977" w:type="dxa"/>
            <w:gridSpan w:val="4"/>
          </w:tcPr>
          <w:p w14:paraId="117215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1F6C1" w14:textId="77777777" w:rsidR="001E41F3" w:rsidRDefault="00145D43">
            <w:pPr>
              <w:pStyle w:val="CRCoverPage"/>
              <w:spacing w:after="0"/>
              <w:ind w:left="99"/>
              <w:rPr>
                <w:noProof/>
              </w:rPr>
            </w:pPr>
            <w:r>
              <w:rPr>
                <w:noProof/>
              </w:rPr>
              <w:t xml:space="preserve">TS/TR ... CR ... </w:t>
            </w:r>
          </w:p>
        </w:tc>
      </w:tr>
      <w:tr w:rsidR="001E41F3" w14:paraId="79161609" w14:textId="77777777" w:rsidTr="00547111">
        <w:tc>
          <w:tcPr>
            <w:tcW w:w="2694" w:type="dxa"/>
            <w:gridSpan w:val="2"/>
            <w:tcBorders>
              <w:left w:val="single" w:sz="4" w:space="0" w:color="auto"/>
            </w:tcBorders>
          </w:tcPr>
          <w:p w14:paraId="625030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5349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ECDC3" w14:textId="77777777" w:rsidR="001E41F3" w:rsidRDefault="004E1669">
            <w:pPr>
              <w:pStyle w:val="CRCoverPage"/>
              <w:spacing w:after="0"/>
              <w:jc w:val="center"/>
              <w:rPr>
                <w:b/>
                <w:caps/>
                <w:noProof/>
              </w:rPr>
            </w:pPr>
            <w:r>
              <w:rPr>
                <w:b/>
                <w:caps/>
                <w:noProof/>
              </w:rPr>
              <w:t>X</w:t>
            </w:r>
          </w:p>
        </w:tc>
        <w:tc>
          <w:tcPr>
            <w:tcW w:w="2977" w:type="dxa"/>
            <w:gridSpan w:val="4"/>
          </w:tcPr>
          <w:p w14:paraId="4368901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CFC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915871" w14:textId="77777777" w:rsidTr="008863B9">
        <w:tc>
          <w:tcPr>
            <w:tcW w:w="2694" w:type="dxa"/>
            <w:gridSpan w:val="2"/>
            <w:tcBorders>
              <w:left w:val="single" w:sz="4" w:space="0" w:color="auto"/>
            </w:tcBorders>
          </w:tcPr>
          <w:p w14:paraId="5F5861F6" w14:textId="77777777" w:rsidR="001E41F3" w:rsidRDefault="001E41F3">
            <w:pPr>
              <w:pStyle w:val="CRCoverPage"/>
              <w:spacing w:after="0"/>
              <w:rPr>
                <w:b/>
                <w:i/>
                <w:noProof/>
              </w:rPr>
            </w:pPr>
          </w:p>
        </w:tc>
        <w:tc>
          <w:tcPr>
            <w:tcW w:w="6946" w:type="dxa"/>
            <w:gridSpan w:val="9"/>
            <w:tcBorders>
              <w:right w:val="single" w:sz="4" w:space="0" w:color="auto"/>
            </w:tcBorders>
          </w:tcPr>
          <w:p w14:paraId="5CB2FC99" w14:textId="77777777" w:rsidR="001E41F3" w:rsidRDefault="001E41F3">
            <w:pPr>
              <w:pStyle w:val="CRCoverPage"/>
              <w:spacing w:after="0"/>
              <w:rPr>
                <w:noProof/>
              </w:rPr>
            </w:pPr>
          </w:p>
        </w:tc>
      </w:tr>
      <w:tr w:rsidR="001E41F3" w14:paraId="4E2D3A4B" w14:textId="77777777" w:rsidTr="008863B9">
        <w:tc>
          <w:tcPr>
            <w:tcW w:w="2694" w:type="dxa"/>
            <w:gridSpan w:val="2"/>
            <w:tcBorders>
              <w:left w:val="single" w:sz="4" w:space="0" w:color="auto"/>
              <w:bottom w:val="single" w:sz="4" w:space="0" w:color="auto"/>
            </w:tcBorders>
          </w:tcPr>
          <w:p w14:paraId="37FAB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7F59" w14:textId="77777777" w:rsidR="001E41F3" w:rsidRDefault="001E41F3">
            <w:pPr>
              <w:pStyle w:val="CRCoverPage"/>
              <w:spacing w:after="0"/>
              <w:ind w:left="100"/>
              <w:rPr>
                <w:noProof/>
              </w:rPr>
            </w:pPr>
          </w:p>
        </w:tc>
      </w:tr>
      <w:tr w:rsidR="008863B9" w:rsidRPr="008863B9" w14:paraId="1C563825" w14:textId="77777777" w:rsidTr="008863B9">
        <w:tc>
          <w:tcPr>
            <w:tcW w:w="2694" w:type="dxa"/>
            <w:gridSpan w:val="2"/>
            <w:tcBorders>
              <w:top w:val="single" w:sz="4" w:space="0" w:color="auto"/>
              <w:bottom w:val="single" w:sz="4" w:space="0" w:color="auto"/>
            </w:tcBorders>
          </w:tcPr>
          <w:p w14:paraId="38223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5502B9" w14:textId="77777777" w:rsidR="008863B9" w:rsidRPr="008863B9" w:rsidRDefault="008863B9">
            <w:pPr>
              <w:pStyle w:val="CRCoverPage"/>
              <w:spacing w:after="0"/>
              <w:ind w:left="100"/>
              <w:rPr>
                <w:noProof/>
                <w:sz w:val="8"/>
                <w:szCs w:val="8"/>
              </w:rPr>
            </w:pPr>
          </w:p>
        </w:tc>
      </w:tr>
      <w:tr w:rsidR="008863B9" w14:paraId="48C6B443" w14:textId="77777777" w:rsidTr="008863B9">
        <w:tc>
          <w:tcPr>
            <w:tcW w:w="2694" w:type="dxa"/>
            <w:gridSpan w:val="2"/>
            <w:tcBorders>
              <w:top w:val="single" w:sz="4" w:space="0" w:color="auto"/>
              <w:left w:val="single" w:sz="4" w:space="0" w:color="auto"/>
              <w:bottom w:val="single" w:sz="4" w:space="0" w:color="auto"/>
            </w:tcBorders>
          </w:tcPr>
          <w:p w14:paraId="32B49B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F7FCD" w14:textId="77777777" w:rsidR="008863B9" w:rsidRDefault="008863B9">
            <w:pPr>
              <w:pStyle w:val="CRCoverPage"/>
              <w:spacing w:after="0"/>
              <w:ind w:left="100"/>
              <w:rPr>
                <w:noProof/>
              </w:rPr>
            </w:pPr>
          </w:p>
        </w:tc>
      </w:tr>
    </w:tbl>
    <w:p w14:paraId="09FE518C" w14:textId="77777777" w:rsidR="001E41F3" w:rsidRDefault="001E41F3">
      <w:pPr>
        <w:pStyle w:val="CRCoverPage"/>
        <w:spacing w:after="0"/>
        <w:rPr>
          <w:noProof/>
          <w:sz w:val="8"/>
          <w:szCs w:val="8"/>
        </w:rPr>
      </w:pPr>
    </w:p>
    <w:p w14:paraId="7C8B2E3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F79C360" w14:textId="302C5D20" w:rsidR="00056FDA" w:rsidRPr="00244099" w:rsidRDefault="00056FDA" w:rsidP="00056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8836305"/>
      <w:bookmarkStart w:id="4" w:name="_Toc22623764"/>
      <w:bookmarkStart w:id="5" w:name="_Toc24764606"/>
      <w:bookmarkStart w:id="6" w:name="_Toc26198362"/>
      <w:bookmarkStart w:id="7" w:name="_Toc26198429"/>
      <w:bookmarkStart w:id="8" w:name="_Toc12529054"/>
      <w:r w:rsidRPr="00244099">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244099">
        <w:rPr>
          <w:rFonts w:ascii="Arial" w:hAnsi="Arial" w:cs="Arial"/>
          <w:color w:val="0000FF"/>
          <w:sz w:val="28"/>
          <w:szCs w:val="28"/>
          <w:lang w:val="en-US"/>
        </w:rPr>
        <w:t xml:space="preserve"> Change * * * *</w:t>
      </w:r>
    </w:p>
    <w:p w14:paraId="31A29F58" w14:textId="77777777" w:rsidR="00DB14EA" w:rsidRDefault="00DB14EA" w:rsidP="00DB14EA">
      <w:pPr>
        <w:pStyle w:val="Heading2"/>
      </w:pPr>
      <w:bookmarkStart w:id="9" w:name="_Toc18836277"/>
      <w:bookmarkStart w:id="10" w:name="_Toc22623736"/>
      <w:bookmarkStart w:id="11" w:name="_Toc24764577"/>
      <w:bookmarkStart w:id="12" w:name="_Toc26198333"/>
      <w:bookmarkStart w:id="13" w:name="_Toc26198400"/>
      <w:bookmarkStart w:id="14" w:name="_Toc18836278"/>
      <w:bookmarkStart w:id="15" w:name="_Toc22623737"/>
      <w:bookmarkStart w:id="16" w:name="_Toc24764578"/>
      <w:bookmarkStart w:id="17" w:name="_Toc26198334"/>
      <w:bookmarkStart w:id="18" w:name="_Toc26198401"/>
      <w:bookmarkEnd w:id="3"/>
      <w:bookmarkEnd w:id="4"/>
      <w:bookmarkEnd w:id="5"/>
      <w:bookmarkEnd w:id="6"/>
      <w:bookmarkEnd w:id="7"/>
      <w:r w:rsidRPr="00BC3B9D">
        <w:t>4</w:t>
      </w:r>
      <w:r w:rsidRPr="004D3578">
        <w:t>.1</w:t>
      </w:r>
      <w:r w:rsidRPr="004D3578">
        <w:tab/>
      </w:r>
      <w:r>
        <w:t>Architecture for direct UDM-HSS interworking</w:t>
      </w:r>
      <w:bookmarkEnd w:id="9"/>
      <w:bookmarkEnd w:id="10"/>
      <w:bookmarkEnd w:id="11"/>
      <w:bookmarkEnd w:id="12"/>
      <w:bookmarkEnd w:id="13"/>
    </w:p>
    <w:p w14:paraId="46C7C83D" w14:textId="77777777" w:rsidR="00DB14EA" w:rsidRPr="004B03BF" w:rsidRDefault="00DB14EA" w:rsidP="00DB14EA">
      <w:r>
        <w:t>Figure 4.1-1 shows the reference architecture for direct UDM-HSS interworking.</w:t>
      </w:r>
    </w:p>
    <w:p w14:paraId="79599AC2" w14:textId="77777777" w:rsidR="00DB14EA" w:rsidRPr="009E0DE1" w:rsidRDefault="00DB14EA" w:rsidP="00DB14EA">
      <w:pPr>
        <w:pStyle w:val="TH"/>
      </w:pPr>
      <w:r w:rsidRPr="009E0DE1">
        <w:object w:dxaOrig="6135" w:dyaOrig="3136" w14:anchorId="7A2B4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65pt;height:156.9pt" o:ole="">
            <v:imagedata r:id="rId21" o:title=""/>
          </v:shape>
          <o:OLEObject Type="Embed" ProgID="Visio.Drawing.11" ShapeID="_x0000_i1025" DrawAspect="Content" ObjectID="_1642975532" r:id="rId22"/>
        </w:object>
      </w:r>
    </w:p>
    <w:p w14:paraId="7D92F311" w14:textId="77777777" w:rsidR="00DB14EA" w:rsidRDefault="00DB14EA" w:rsidP="00DB14EA">
      <w:pPr>
        <w:pStyle w:val="TF"/>
      </w:pPr>
      <w:r w:rsidRPr="009E0DE1">
        <w:t xml:space="preserve">Figure </w:t>
      </w:r>
      <w:r>
        <w:t>4</w:t>
      </w:r>
      <w:r w:rsidRPr="009E0DE1">
        <w:t>.</w:t>
      </w:r>
      <w:r>
        <w:t>1-1</w:t>
      </w:r>
      <w:r w:rsidRPr="009E0DE1">
        <w:t xml:space="preserve">: </w:t>
      </w:r>
      <w:r>
        <w:t>Architecture for Direct UDM-HSS interworking</w:t>
      </w:r>
    </w:p>
    <w:p w14:paraId="0983D747" w14:textId="77777777" w:rsidR="00DB14EA" w:rsidRDefault="00DB14EA" w:rsidP="00DB14EA">
      <w:r>
        <w:t>Figure 4.1-2 shows the reference architecture for direct UDM-HSS interworking using the reference point representation.</w:t>
      </w:r>
    </w:p>
    <w:p w14:paraId="21E67B43" w14:textId="3C571FE8" w:rsidR="00DB14EA" w:rsidRDefault="00DB14EA" w:rsidP="00DB14EA">
      <w:pPr>
        <w:pStyle w:val="TH"/>
      </w:pPr>
      <w:del w:id="19" w:author="Jesus de Gregorio" w:date="2020-02-04T22:07:00Z">
        <w:r w:rsidDel="00DB14EA">
          <w:object w:dxaOrig="5926" w:dyaOrig="4096" w14:anchorId="6A148E43">
            <v:shape id="_x0000_i1026" type="#_x0000_t75" style="width:350.25pt;height:240.95pt" o:ole="">
              <v:imagedata r:id="rId23" o:title=""/>
            </v:shape>
            <o:OLEObject Type="Embed" ProgID="Visio.Drawing.11" ShapeID="_x0000_i1026" DrawAspect="Content" ObjectID="_1642975533" r:id="rId24"/>
          </w:object>
        </w:r>
      </w:del>
      <w:ins w:id="20" w:author="Jesus de Gregorio" w:date="2020-02-04T22:07:00Z">
        <w:r>
          <w:object w:dxaOrig="5940" w:dyaOrig="4106" w14:anchorId="70AFF785">
            <v:shape id="_x0000_i1027" type="#_x0000_t75" style="width:351.1pt;height:241.55pt" o:ole="">
              <v:imagedata r:id="rId25" o:title=""/>
            </v:shape>
            <o:OLEObject Type="Embed" ProgID="Visio.Drawing.11" ShapeID="_x0000_i1027" DrawAspect="Content" ObjectID="_1642975534" r:id="rId26"/>
          </w:object>
        </w:r>
      </w:ins>
    </w:p>
    <w:p w14:paraId="22138339" w14:textId="77777777" w:rsidR="00DB14EA" w:rsidRPr="009E0DE1" w:rsidRDefault="00DB14EA" w:rsidP="00DB14EA">
      <w:pPr>
        <w:pStyle w:val="TF"/>
      </w:pPr>
      <w:r w:rsidRPr="009E0DE1">
        <w:t xml:space="preserve">Figure </w:t>
      </w:r>
      <w:r>
        <w:t>4</w:t>
      </w:r>
      <w:r w:rsidRPr="009E0DE1">
        <w:t>.</w:t>
      </w:r>
      <w:r>
        <w:t>1-2</w:t>
      </w:r>
      <w:r w:rsidRPr="009E0DE1">
        <w:t xml:space="preserve">: </w:t>
      </w:r>
      <w:r>
        <w:t>Architecture for Direct UDM-HSS interworking</w:t>
      </w:r>
      <w:r w:rsidRPr="00AA1B10">
        <w:t xml:space="preserve"> </w:t>
      </w:r>
      <w:r>
        <w:t>in reference point representation</w:t>
      </w:r>
    </w:p>
    <w:p w14:paraId="619DD8ED" w14:textId="77777777" w:rsidR="00DB14EA" w:rsidRDefault="00DB14EA" w:rsidP="00DB14EA">
      <w:r>
        <w:t>The 5GS-UDR (Unified Data Repository) and EPS-UDR (User Data Repository) may be collocated, forming a common repository.</w:t>
      </w:r>
    </w:p>
    <w:p w14:paraId="7F97F747" w14:textId="04D32CF4" w:rsidR="00DB14EA" w:rsidRDefault="00DB14EA" w:rsidP="00DB14EA">
      <w:pPr>
        <w:pStyle w:val="NO"/>
      </w:pPr>
      <w:r>
        <w:t>NOTE:</w:t>
      </w:r>
      <w:r>
        <w:tab/>
        <w:t>The HSS is only using the N</w:t>
      </w:r>
      <w:ins w:id="21" w:author="Jesus de Gregorio" w:date="2020-02-04T22:08:00Z">
        <w:r>
          <w:t>89</w:t>
        </w:r>
      </w:ins>
      <w:del w:id="22" w:author="Jesus de Gregorio" w:date="2020-02-04T22:08:00Z">
        <w:r w:rsidDel="00DB14EA">
          <w:delText>yy</w:delText>
        </w:r>
      </w:del>
      <w:r>
        <w:t xml:space="preserve"> </w:t>
      </w:r>
      <w:ins w:id="23" w:author="Jesus de Gregorio" w:date="2020-02-04T22:08:00Z">
        <w:r>
          <w:t xml:space="preserve">reference point </w:t>
        </w:r>
      </w:ins>
      <w:r>
        <w:t xml:space="preserve">for the purpose of interworking with 5GS, i.e. </w:t>
      </w:r>
      <w:del w:id="24" w:author="Jesus de Gregorio" w:date="2020-02-04T22:09:00Z">
        <w:r w:rsidDel="00DB14EA">
          <w:delText xml:space="preserve">the </w:delText>
        </w:r>
      </w:del>
      <w:r>
        <w:t>N</w:t>
      </w:r>
      <w:ins w:id="25" w:author="Jesus de Gregorio" w:date="2020-02-04T22:08:00Z">
        <w:r>
          <w:t>89</w:t>
        </w:r>
      </w:ins>
      <w:del w:id="26" w:author="Jesus de Gregorio" w:date="2020-02-04T22:08:00Z">
        <w:r w:rsidDel="00DB14EA">
          <w:delText>yy</w:delText>
        </w:r>
      </w:del>
      <w:r>
        <w:t xml:space="preserve"> is not a replacement of the </w:t>
      </w:r>
      <w:proofErr w:type="spellStart"/>
      <w:r>
        <w:t>Ud</w:t>
      </w:r>
      <w:proofErr w:type="spellEnd"/>
      <w:r>
        <w:t xml:space="preserve"> interface.</w:t>
      </w:r>
    </w:p>
    <w:p w14:paraId="46BA3DCC" w14:textId="77777777" w:rsidR="00DB14EA" w:rsidRDefault="00DB14EA" w:rsidP="00DB14EA">
      <w:pPr>
        <w:pStyle w:val="NO"/>
      </w:pPr>
    </w:p>
    <w:p w14:paraId="7D1BBA54" w14:textId="77777777" w:rsidR="00DB14EA" w:rsidRPr="00D662FD" w:rsidRDefault="00DB14EA" w:rsidP="00D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2A521F04" w14:textId="43C23364" w:rsidR="00DB14EA" w:rsidRPr="001B283D" w:rsidRDefault="00DB14EA" w:rsidP="00DB14EA">
      <w:pPr>
        <w:pStyle w:val="Heading3"/>
        <w:rPr>
          <w:sz w:val="32"/>
        </w:rPr>
      </w:pPr>
      <w:r w:rsidRPr="00BC3B9D">
        <w:rPr>
          <w:sz w:val="32"/>
        </w:rPr>
        <w:t>4</w:t>
      </w:r>
      <w:r w:rsidRPr="001B283D">
        <w:rPr>
          <w:sz w:val="32"/>
        </w:rPr>
        <w:t>.2</w:t>
      </w:r>
      <w:r w:rsidRPr="001B283D">
        <w:rPr>
          <w:sz w:val="32"/>
        </w:rPr>
        <w:tab/>
        <w:t>Reference points for direct UDM-HSS interworking</w:t>
      </w:r>
      <w:bookmarkEnd w:id="14"/>
      <w:bookmarkEnd w:id="15"/>
      <w:bookmarkEnd w:id="16"/>
      <w:bookmarkEnd w:id="17"/>
      <w:bookmarkEnd w:id="18"/>
    </w:p>
    <w:p w14:paraId="2B7CA0F0" w14:textId="77777777" w:rsidR="00DB14EA" w:rsidRDefault="00DB14EA" w:rsidP="00DB14EA">
      <w:r>
        <w:t>The following reference points are realized by service-based interfaces:</w:t>
      </w:r>
    </w:p>
    <w:p w14:paraId="6736F1C6" w14:textId="3FC33C72" w:rsidR="00DB14EA" w:rsidRDefault="00DB14EA" w:rsidP="00DB14EA">
      <w:pPr>
        <w:pStyle w:val="NO"/>
      </w:pPr>
      <w:r>
        <w:rPr>
          <w:b/>
        </w:rPr>
        <w:t>N</w:t>
      </w:r>
      <w:ins w:id="27" w:author="Jesus de Gregorio" w:date="2020-02-04T22:09:00Z">
        <w:r>
          <w:rPr>
            <w:b/>
          </w:rPr>
          <w:t>88</w:t>
        </w:r>
      </w:ins>
      <w:del w:id="28" w:author="Jesus de Gregorio" w:date="2020-02-04T22:09:00Z">
        <w:r w:rsidRPr="0069073F" w:rsidDel="00DB14EA">
          <w:rPr>
            <w:b/>
            <w:highlight w:val="yellow"/>
          </w:rPr>
          <w:delText>xx</w:delText>
        </w:r>
      </w:del>
      <w:r>
        <w:rPr>
          <w:b/>
        </w:rPr>
        <w:t>:</w:t>
      </w:r>
      <w:r>
        <w:tab/>
        <w:t>Reference point between the HSS and the UDM.</w:t>
      </w:r>
    </w:p>
    <w:p w14:paraId="41E629EC" w14:textId="4F627673" w:rsidR="00DB14EA" w:rsidRDefault="00DB14EA" w:rsidP="00DB14EA">
      <w:pPr>
        <w:pStyle w:val="NO"/>
      </w:pPr>
      <w:r>
        <w:rPr>
          <w:b/>
        </w:rPr>
        <w:t>N</w:t>
      </w:r>
      <w:ins w:id="29" w:author="Jesus de Gregorio" w:date="2020-02-04T22:09:00Z">
        <w:r>
          <w:rPr>
            <w:b/>
          </w:rPr>
          <w:t>89</w:t>
        </w:r>
      </w:ins>
      <w:del w:id="30" w:author="Jesus de Gregorio" w:date="2020-02-04T22:09:00Z">
        <w:r w:rsidDel="00DB14EA">
          <w:rPr>
            <w:b/>
            <w:highlight w:val="yellow"/>
          </w:rPr>
          <w:delText>yy</w:delText>
        </w:r>
      </w:del>
      <w:r>
        <w:rPr>
          <w:b/>
        </w:rPr>
        <w:t>:</w:t>
      </w:r>
      <w:r>
        <w:tab/>
        <w:t>Reference point between the HSS and the 5GS-UDR.</w:t>
      </w:r>
    </w:p>
    <w:p w14:paraId="35E31947" w14:textId="77777777" w:rsidR="00DB14EA" w:rsidRDefault="00DB14EA" w:rsidP="00DB14EA">
      <w:r>
        <w:lastRenderedPageBreak/>
        <w:t>For a list of other SBA reference points supported in 5GC see 3GPP TS 23.501 [</w:t>
      </w:r>
      <w:r w:rsidRPr="00317634">
        <w:t>2</w:t>
      </w:r>
      <w:r>
        <w:t>].</w:t>
      </w:r>
    </w:p>
    <w:p w14:paraId="644D8AC3" w14:textId="77777777" w:rsidR="00DB14EA" w:rsidRDefault="00DB14EA" w:rsidP="00DB14EA">
      <w:r>
        <w:t>For a list of IMS reference points, including SBA IMS reference points, see 3GPP TS 23.228 [7].</w:t>
      </w:r>
    </w:p>
    <w:p w14:paraId="0DD1501B" w14:textId="77777777" w:rsidR="00DB14EA" w:rsidRDefault="00DB14EA" w:rsidP="00DB14EA">
      <w:r>
        <w:t>For a list of Non-SBA reference points and Network Nodes interfacing the HSS see 3GPP TS 23.002 [3].</w:t>
      </w:r>
    </w:p>
    <w:p w14:paraId="31FAD98D" w14:textId="2BC823D9" w:rsidR="00DB14EA" w:rsidRDefault="00DB14EA" w:rsidP="00DB14EA">
      <w:r>
        <w:t xml:space="preserve">The HSS makes use of the </w:t>
      </w:r>
      <w:proofErr w:type="spellStart"/>
      <w:r>
        <w:t>Ud</w:t>
      </w:r>
      <w:proofErr w:type="spellEnd"/>
      <w:r>
        <w:t xml:space="preserve"> reference point to interact with the EPS-UDR. The UDM makes use of the N35 reference point to interact with the 5GS-UDR.</w:t>
      </w:r>
    </w:p>
    <w:p w14:paraId="38141513" w14:textId="77777777" w:rsidR="00DB14EA" w:rsidRDefault="00DB14EA" w:rsidP="00DB14EA"/>
    <w:p w14:paraId="63FD07A9" w14:textId="77777777" w:rsidR="00DB14EA" w:rsidRPr="00D662FD" w:rsidRDefault="00DB14EA" w:rsidP="00D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8836280"/>
      <w:bookmarkStart w:id="32" w:name="_Toc22623739"/>
      <w:bookmarkStart w:id="33" w:name="_Toc24764580"/>
      <w:bookmarkStart w:id="34" w:name="_Toc26198336"/>
      <w:bookmarkStart w:id="35" w:name="_Toc26198403"/>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49248CC6" w14:textId="77777777" w:rsidR="00DB14EA" w:rsidRDefault="00DB14EA" w:rsidP="00DB14EA">
      <w:pPr>
        <w:pStyle w:val="Heading2"/>
      </w:pPr>
      <w:r w:rsidRPr="00BC3B9D">
        <w:t>4.4</w:t>
      </w:r>
      <w:r>
        <w:tab/>
        <w:t>Subscription Identifiers</w:t>
      </w:r>
      <w:bookmarkEnd w:id="31"/>
      <w:bookmarkEnd w:id="32"/>
      <w:bookmarkEnd w:id="33"/>
      <w:bookmarkEnd w:id="34"/>
      <w:bookmarkEnd w:id="35"/>
    </w:p>
    <w:p w14:paraId="1A396EA9" w14:textId="77777777" w:rsidR="00DB14EA" w:rsidRDefault="00DB14EA" w:rsidP="00DB14EA">
      <w:r>
        <w:t>As defined in 3GPP TS 23.501 [2], f</w:t>
      </w:r>
      <w:r w:rsidRPr="009E0DE1">
        <w:t>or interworking with the EPC, the SUPI allocated to the 3GPP UE shall always be based on an IMSI to enable the UE to present an IMSI to the EPC.</w:t>
      </w:r>
    </w:p>
    <w:p w14:paraId="2856FDFF" w14:textId="1CFE72AB" w:rsidR="00DB14EA" w:rsidRDefault="00DB14EA" w:rsidP="00DB14EA">
      <w:r>
        <w:t>The subscription identifier used over N</w:t>
      </w:r>
      <w:ins w:id="36" w:author="Jesus de Gregorio" w:date="2020-02-04T22:10:00Z">
        <w:r>
          <w:t>88</w:t>
        </w:r>
      </w:ins>
      <w:del w:id="37" w:author="Jesus de Gregorio" w:date="2020-02-04T22:10:00Z">
        <w:r w:rsidRPr="001B283D" w:rsidDel="00DB14EA">
          <w:rPr>
            <w:highlight w:val="yellow"/>
          </w:rPr>
          <w:delText>xx</w:delText>
        </w:r>
      </w:del>
      <w:r>
        <w:t xml:space="preserve"> reference point in </w:t>
      </w:r>
      <w:proofErr w:type="spellStart"/>
      <w:r>
        <w:t>Nhss</w:t>
      </w:r>
      <w:proofErr w:type="spellEnd"/>
      <w:r>
        <w:t xml:space="preserve"> services shall be an IMSI. The UDM extracts the IMSI from the user's SUPI.</w:t>
      </w:r>
    </w:p>
    <w:p w14:paraId="2C5AE6BF" w14:textId="6355B2BD" w:rsidR="00DB14EA" w:rsidRDefault="00DB14EA" w:rsidP="00DB14EA">
      <w:r>
        <w:t>The subscription identifier used over N</w:t>
      </w:r>
      <w:ins w:id="38" w:author="Jesus de Gregorio" w:date="2020-02-04T22:10:00Z">
        <w:r>
          <w:t>88</w:t>
        </w:r>
      </w:ins>
      <w:del w:id="39" w:author="Jesus de Gregorio" w:date="2020-02-04T22:10:00Z">
        <w:r w:rsidRPr="001B283D" w:rsidDel="00DB14EA">
          <w:rPr>
            <w:highlight w:val="yellow"/>
          </w:rPr>
          <w:delText>xx</w:delText>
        </w:r>
      </w:del>
      <w:r>
        <w:t xml:space="preserve"> reference point in Nudm services shall be a SUPI based on an IMSI. The HSS creates a SUPI from the user's IMSI or the IMSI </w:t>
      </w:r>
      <w:r w:rsidRPr="00160F9E">
        <w:t xml:space="preserve">associated to the </w:t>
      </w:r>
      <w:r w:rsidRPr="001B283D">
        <w:t>user</w:t>
      </w:r>
      <w:r>
        <w:t>'</w:t>
      </w:r>
      <w:r w:rsidRPr="001B283D">
        <w:t>s public identifier in the EPS or IMS domain (e.g. user</w:t>
      </w:r>
      <w:r>
        <w:t>'</w:t>
      </w:r>
      <w:r w:rsidRPr="001B283D">
        <w:t>s MSISDN or IMPU)</w:t>
      </w:r>
      <w:r>
        <w:t>.</w:t>
      </w:r>
    </w:p>
    <w:p w14:paraId="175D0BF2" w14:textId="77777777" w:rsidR="00DB14EA" w:rsidRDefault="00DB14EA" w:rsidP="00DB14EA"/>
    <w:p w14:paraId="29CFF5B3" w14:textId="28E77486" w:rsidR="00DB14EA" w:rsidRPr="00D662FD" w:rsidRDefault="00DB14EA" w:rsidP="00D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8836286"/>
      <w:bookmarkStart w:id="41" w:name="_Toc22623745"/>
      <w:bookmarkStart w:id="42" w:name="_Toc24764587"/>
      <w:bookmarkStart w:id="43" w:name="_Toc26198343"/>
      <w:bookmarkStart w:id="44" w:name="_Toc26198410"/>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72914DF6" w14:textId="77777777" w:rsidR="00DB14EA" w:rsidRPr="001719E0" w:rsidRDefault="00DB14EA" w:rsidP="00DB14EA">
      <w:pPr>
        <w:pStyle w:val="Heading3"/>
      </w:pPr>
      <w:r>
        <w:t>5.2.1</w:t>
      </w:r>
      <w:r>
        <w:tab/>
        <w:t>General</w:t>
      </w:r>
      <w:bookmarkEnd w:id="40"/>
      <w:bookmarkEnd w:id="41"/>
      <w:bookmarkEnd w:id="42"/>
      <w:bookmarkEnd w:id="43"/>
      <w:bookmarkEnd w:id="44"/>
    </w:p>
    <w:p w14:paraId="4B68D359" w14:textId="5D703DEA" w:rsidR="00DB14EA" w:rsidRDefault="00DB14EA" w:rsidP="00DB14EA">
      <w:r>
        <w:t>A subscriber's authentication subscription data, including the subscriber's long</w:t>
      </w:r>
      <w:del w:id="45" w:author="Jesus de Gregorio" w:date="2020-02-04T22:10:00Z">
        <w:r w:rsidDel="00DB14EA">
          <w:delText xml:space="preserve"> </w:delText>
        </w:r>
      </w:del>
      <w:ins w:id="46" w:author="Jesus de Gregorio" w:date="2020-02-04T22:10:00Z">
        <w:r>
          <w:t>-</w:t>
        </w:r>
      </w:ins>
      <w:r>
        <w:t>term key(s) and sequence number, shall be stored in a single repository so that a single sequence number can be maintained for the subscriber.</w:t>
      </w:r>
    </w:p>
    <w:p w14:paraId="0F80D646" w14:textId="07340DB8" w:rsidR="00DB14EA" w:rsidRDefault="00DB14EA" w:rsidP="00DB14EA">
      <w:r>
        <w:t>The subscriber's long</w:t>
      </w:r>
      <w:del w:id="47" w:author="Jesus de Gregorio" w:date="2020-02-04T22:10:00Z">
        <w:r w:rsidDel="00DB14EA">
          <w:delText xml:space="preserve"> </w:delText>
        </w:r>
      </w:del>
      <w:ins w:id="48" w:author="Jesus de Gregorio" w:date="2020-02-04T22:10:00Z">
        <w:r>
          <w:t>-</w:t>
        </w:r>
      </w:ins>
      <w:r>
        <w:t xml:space="preserve">term key(s) shall not be transferred over </w:t>
      </w:r>
      <w:ins w:id="49" w:author="Jesus de Gregorio" w:date="2020-02-04T22:10:00Z">
        <w:r>
          <w:t xml:space="preserve">the </w:t>
        </w:r>
      </w:ins>
      <w:r>
        <w:t>N</w:t>
      </w:r>
      <w:ins w:id="50" w:author="Jesus de Gregorio" w:date="2020-02-04T22:10:00Z">
        <w:r>
          <w:t>88</w:t>
        </w:r>
      </w:ins>
      <w:del w:id="51" w:author="Jesus de Gregorio" w:date="2020-02-04T22:10:00Z">
        <w:r w:rsidDel="00DB14EA">
          <w:delText>xx</w:delText>
        </w:r>
      </w:del>
      <w:r>
        <w:t xml:space="preserve"> reference point between HSS and UDM. Therefore,  subscriber's authentication vectors for subscribers with both 5G and EPS subscriptions shall be calculated in one single place in the system which is either the UDM/ARPF or the HSS. Subscription data stored in the 5GS-UDR and EPS-UDR or alternatively local configuration in the UDM and HSS indicates which option is to be used for a given subscriber.</w:t>
      </w:r>
    </w:p>
    <w:p w14:paraId="5CA90635" w14:textId="77777777" w:rsidR="00DB14EA" w:rsidRPr="00125AD3" w:rsidRDefault="00DB14EA" w:rsidP="00DB14EA">
      <w:r>
        <w:t>The following clauses specify the system procedures for these different alternatives.</w:t>
      </w:r>
    </w:p>
    <w:p w14:paraId="4EF65542" w14:textId="5B3195E6" w:rsidR="00DB14EA" w:rsidRDefault="00DB14EA" w:rsidP="00DB14EA"/>
    <w:p w14:paraId="0278E354" w14:textId="7DB5B408" w:rsidR="001E41F3" w:rsidRPr="00D662FD" w:rsidRDefault="00244099" w:rsidP="00D662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 * End of Changes * * * *</w:t>
      </w:r>
      <w:bookmarkEnd w:id="8"/>
    </w:p>
    <w:sectPr w:rsidR="001E41F3" w:rsidRPr="00D662F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BD39A" w14:textId="77777777" w:rsidR="00CD51E4" w:rsidRDefault="00CD51E4">
      <w:r>
        <w:separator/>
      </w:r>
    </w:p>
  </w:endnote>
  <w:endnote w:type="continuationSeparator" w:id="0">
    <w:p w14:paraId="360B4AD3" w14:textId="77777777" w:rsidR="00CD51E4" w:rsidRDefault="00CD5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38C69" w14:textId="77777777" w:rsidR="00056FDA" w:rsidRDefault="00056F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B557D" w14:textId="77777777" w:rsidR="00056FDA" w:rsidRDefault="00056F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39A3F" w14:textId="77777777" w:rsidR="00056FDA" w:rsidRDefault="00056F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68B89" w14:textId="46BD3A00" w:rsidR="007C5F43" w:rsidRDefault="007C5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7CE84" w14:textId="77777777" w:rsidR="00CD51E4" w:rsidRDefault="00CD51E4">
      <w:r>
        <w:separator/>
      </w:r>
    </w:p>
  </w:footnote>
  <w:footnote w:type="continuationSeparator" w:id="0">
    <w:p w14:paraId="529086E7" w14:textId="77777777" w:rsidR="00CD51E4" w:rsidRDefault="00CD5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0DA25" w14:textId="77777777" w:rsidR="007C5F43" w:rsidRDefault="007C5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E7396" w14:textId="77777777" w:rsidR="00056FDA" w:rsidRDefault="00056F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BA750" w14:textId="77777777" w:rsidR="00056FDA" w:rsidRDefault="00056F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0F408" w14:textId="77777777" w:rsidR="007C5F43" w:rsidRDefault="007C5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466BD"/>
    <w:multiLevelType w:val="hybridMultilevel"/>
    <w:tmpl w:val="5396019C"/>
    <w:lvl w:ilvl="0" w:tplc="1E4CB5A6">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5307B49"/>
    <w:multiLevelType w:val="hybridMultilevel"/>
    <w:tmpl w:val="34065876"/>
    <w:lvl w:ilvl="0" w:tplc="C7C8DC20">
      <w:start w:val="201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10F2590"/>
    <w:multiLevelType w:val="hybridMultilevel"/>
    <w:tmpl w:val="B5A291EA"/>
    <w:lvl w:ilvl="0" w:tplc="8530F7CA">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3B117B9"/>
    <w:multiLevelType w:val="hybridMultilevel"/>
    <w:tmpl w:val="7C008D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5B02BD7"/>
    <w:multiLevelType w:val="hybridMultilevel"/>
    <w:tmpl w:val="3A6A8608"/>
    <w:lvl w:ilvl="0" w:tplc="1B9EE1F0">
      <w:start w:val="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CC"/>
    <w:rsid w:val="00022E4A"/>
    <w:rsid w:val="00026B96"/>
    <w:rsid w:val="00054591"/>
    <w:rsid w:val="00056FDA"/>
    <w:rsid w:val="00081162"/>
    <w:rsid w:val="000A0987"/>
    <w:rsid w:val="000A1F6F"/>
    <w:rsid w:val="000A6394"/>
    <w:rsid w:val="000A6B00"/>
    <w:rsid w:val="000B7FED"/>
    <w:rsid w:val="000C038A"/>
    <w:rsid w:val="000C6598"/>
    <w:rsid w:val="000D7D93"/>
    <w:rsid w:val="000F0A4A"/>
    <w:rsid w:val="00111C5D"/>
    <w:rsid w:val="00114DD9"/>
    <w:rsid w:val="0012347E"/>
    <w:rsid w:val="001254B4"/>
    <w:rsid w:val="00131907"/>
    <w:rsid w:val="001412B2"/>
    <w:rsid w:val="00145D43"/>
    <w:rsid w:val="00156409"/>
    <w:rsid w:val="0015763E"/>
    <w:rsid w:val="00171A6E"/>
    <w:rsid w:val="001750EA"/>
    <w:rsid w:val="00192C46"/>
    <w:rsid w:val="001A08B3"/>
    <w:rsid w:val="001A4DDF"/>
    <w:rsid w:val="001A7B60"/>
    <w:rsid w:val="001B52F0"/>
    <w:rsid w:val="001B7A65"/>
    <w:rsid w:val="001D7607"/>
    <w:rsid w:val="001D7AF6"/>
    <w:rsid w:val="001E41F3"/>
    <w:rsid w:val="001E477A"/>
    <w:rsid w:val="001F1FD1"/>
    <w:rsid w:val="00210591"/>
    <w:rsid w:val="002111D4"/>
    <w:rsid w:val="00211B4E"/>
    <w:rsid w:val="00215A01"/>
    <w:rsid w:val="0024360E"/>
    <w:rsid w:val="00244099"/>
    <w:rsid w:val="0024670F"/>
    <w:rsid w:val="002531E8"/>
    <w:rsid w:val="0026004D"/>
    <w:rsid w:val="00262886"/>
    <w:rsid w:val="002640DD"/>
    <w:rsid w:val="0026601D"/>
    <w:rsid w:val="00267C41"/>
    <w:rsid w:val="00271F0D"/>
    <w:rsid w:val="00275D12"/>
    <w:rsid w:val="002824E8"/>
    <w:rsid w:val="00284FEB"/>
    <w:rsid w:val="002860C4"/>
    <w:rsid w:val="00293A68"/>
    <w:rsid w:val="002B0C17"/>
    <w:rsid w:val="002B5741"/>
    <w:rsid w:val="002D0940"/>
    <w:rsid w:val="002F4A8A"/>
    <w:rsid w:val="00305409"/>
    <w:rsid w:val="00320108"/>
    <w:rsid w:val="00352D8E"/>
    <w:rsid w:val="003609EF"/>
    <w:rsid w:val="0036231A"/>
    <w:rsid w:val="00364F29"/>
    <w:rsid w:val="00374015"/>
    <w:rsid w:val="00374DD4"/>
    <w:rsid w:val="00384FB0"/>
    <w:rsid w:val="003964D0"/>
    <w:rsid w:val="003E1A36"/>
    <w:rsid w:val="003E54AD"/>
    <w:rsid w:val="004050D4"/>
    <w:rsid w:val="00410371"/>
    <w:rsid w:val="004242F1"/>
    <w:rsid w:val="0043761D"/>
    <w:rsid w:val="0044180B"/>
    <w:rsid w:val="00442E5E"/>
    <w:rsid w:val="004634A6"/>
    <w:rsid w:val="00464978"/>
    <w:rsid w:val="00472C93"/>
    <w:rsid w:val="004942BE"/>
    <w:rsid w:val="004955DC"/>
    <w:rsid w:val="004A0B20"/>
    <w:rsid w:val="004A7F75"/>
    <w:rsid w:val="004B75B7"/>
    <w:rsid w:val="004B77ED"/>
    <w:rsid w:val="004C04CA"/>
    <w:rsid w:val="004E1669"/>
    <w:rsid w:val="004E2360"/>
    <w:rsid w:val="004E3FAF"/>
    <w:rsid w:val="0050797C"/>
    <w:rsid w:val="00514792"/>
    <w:rsid w:val="0051580D"/>
    <w:rsid w:val="00532EE1"/>
    <w:rsid w:val="00547111"/>
    <w:rsid w:val="00552304"/>
    <w:rsid w:val="00554182"/>
    <w:rsid w:val="00570453"/>
    <w:rsid w:val="00573BEE"/>
    <w:rsid w:val="005812A7"/>
    <w:rsid w:val="00590141"/>
    <w:rsid w:val="00592D74"/>
    <w:rsid w:val="005943F8"/>
    <w:rsid w:val="005B72C7"/>
    <w:rsid w:val="005C0F8E"/>
    <w:rsid w:val="005D6D8E"/>
    <w:rsid w:val="005E2C44"/>
    <w:rsid w:val="005E30BD"/>
    <w:rsid w:val="00605854"/>
    <w:rsid w:val="00621188"/>
    <w:rsid w:val="00622B1F"/>
    <w:rsid w:val="00624060"/>
    <w:rsid w:val="006257ED"/>
    <w:rsid w:val="00637B63"/>
    <w:rsid w:val="00652AF6"/>
    <w:rsid w:val="006666D4"/>
    <w:rsid w:val="00675B06"/>
    <w:rsid w:val="00695808"/>
    <w:rsid w:val="006A3253"/>
    <w:rsid w:val="006A7DCD"/>
    <w:rsid w:val="006B46FB"/>
    <w:rsid w:val="006B5423"/>
    <w:rsid w:val="006B71A7"/>
    <w:rsid w:val="006E21FB"/>
    <w:rsid w:val="006E598B"/>
    <w:rsid w:val="006F44AE"/>
    <w:rsid w:val="0071045E"/>
    <w:rsid w:val="007139F5"/>
    <w:rsid w:val="00732FCF"/>
    <w:rsid w:val="007344CC"/>
    <w:rsid w:val="00747FFC"/>
    <w:rsid w:val="00755AD4"/>
    <w:rsid w:val="007604F5"/>
    <w:rsid w:val="00761DB3"/>
    <w:rsid w:val="007744A5"/>
    <w:rsid w:val="007867C9"/>
    <w:rsid w:val="00792342"/>
    <w:rsid w:val="00793658"/>
    <w:rsid w:val="0079523F"/>
    <w:rsid w:val="007977A8"/>
    <w:rsid w:val="007B0D1F"/>
    <w:rsid w:val="007B512A"/>
    <w:rsid w:val="007C2097"/>
    <w:rsid w:val="007C5F43"/>
    <w:rsid w:val="007D3672"/>
    <w:rsid w:val="007D6A07"/>
    <w:rsid w:val="007F7259"/>
    <w:rsid w:val="008040A8"/>
    <w:rsid w:val="00815F1D"/>
    <w:rsid w:val="0082604E"/>
    <w:rsid w:val="008276BB"/>
    <w:rsid w:val="008279FA"/>
    <w:rsid w:val="00840878"/>
    <w:rsid w:val="0085695C"/>
    <w:rsid w:val="008626E7"/>
    <w:rsid w:val="00870EE7"/>
    <w:rsid w:val="0087300F"/>
    <w:rsid w:val="00873163"/>
    <w:rsid w:val="00880B74"/>
    <w:rsid w:val="008863B9"/>
    <w:rsid w:val="008967F9"/>
    <w:rsid w:val="008A45A6"/>
    <w:rsid w:val="008D7B5C"/>
    <w:rsid w:val="008F193E"/>
    <w:rsid w:val="008F686C"/>
    <w:rsid w:val="008F68B0"/>
    <w:rsid w:val="00911AA5"/>
    <w:rsid w:val="009148DE"/>
    <w:rsid w:val="00916930"/>
    <w:rsid w:val="00941CA1"/>
    <w:rsid w:val="00941E30"/>
    <w:rsid w:val="009575ED"/>
    <w:rsid w:val="009777D9"/>
    <w:rsid w:val="00980BF0"/>
    <w:rsid w:val="00990A4C"/>
    <w:rsid w:val="00991B88"/>
    <w:rsid w:val="009A5753"/>
    <w:rsid w:val="009A579D"/>
    <w:rsid w:val="009B3C9E"/>
    <w:rsid w:val="009E3297"/>
    <w:rsid w:val="009E6D06"/>
    <w:rsid w:val="009F5AF6"/>
    <w:rsid w:val="009F734F"/>
    <w:rsid w:val="009F7D92"/>
    <w:rsid w:val="00A1679A"/>
    <w:rsid w:val="00A21C3E"/>
    <w:rsid w:val="00A246B6"/>
    <w:rsid w:val="00A254BB"/>
    <w:rsid w:val="00A31C5F"/>
    <w:rsid w:val="00A32CD2"/>
    <w:rsid w:val="00A34145"/>
    <w:rsid w:val="00A364C4"/>
    <w:rsid w:val="00A47E70"/>
    <w:rsid w:val="00A50CF0"/>
    <w:rsid w:val="00A60D5D"/>
    <w:rsid w:val="00A7671C"/>
    <w:rsid w:val="00A81004"/>
    <w:rsid w:val="00A858AD"/>
    <w:rsid w:val="00A93550"/>
    <w:rsid w:val="00AA2CBC"/>
    <w:rsid w:val="00AC5820"/>
    <w:rsid w:val="00AC5EF2"/>
    <w:rsid w:val="00AD1CD8"/>
    <w:rsid w:val="00AD676D"/>
    <w:rsid w:val="00B07830"/>
    <w:rsid w:val="00B12ABD"/>
    <w:rsid w:val="00B1549B"/>
    <w:rsid w:val="00B21626"/>
    <w:rsid w:val="00B258BB"/>
    <w:rsid w:val="00B32D44"/>
    <w:rsid w:val="00B45721"/>
    <w:rsid w:val="00B66D28"/>
    <w:rsid w:val="00B67B97"/>
    <w:rsid w:val="00B67E7D"/>
    <w:rsid w:val="00B76E31"/>
    <w:rsid w:val="00B95B81"/>
    <w:rsid w:val="00B968C8"/>
    <w:rsid w:val="00BA35FF"/>
    <w:rsid w:val="00BA3EC5"/>
    <w:rsid w:val="00BA51D9"/>
    <w:rsid w:val="00BB4118"/>
    <w:rsid w:val="00BB5DFC"/>
    <w:rsid w:val="00BD279D"/>
    <w:rsid w:val="00BD6BB8"/>
    <w:rsid w:val="00BF4E0A"/>
    <w:rsid w:val="00C06E8C"/>
    <w:rsid w:val="00C24F9B"/>
    <w:rsid w:val="00C376BB"/>
    <w:rsid w:val="00C46B2F"/>
    <w:rsid w:val="00C51027"/>
    <w:rsid w:val="00C639C2"/>
    <w:rsid w:val="00C66BA2"/>
    <w:rsid w:val="00C73C34"/>
    <w:rsid w:val="00C76770"/>
    <w:rsid w:val="00C83D28"/>
    <w:rsid w:val="00C841EE"/>
    <w:rsid w:val="00C865FA"/>
    <w:rsid w:val="00C95985"/>
    <w:rsid w:val="00CA339B"/>
    <w:rsid w:val="00CA7A21"/>
    <w:rsid w:val="00CC5026"/>
    <w:rsid w:val="00CC68D0"/>
    <w:rsid w:val="00CD51E4"/>
    <w:rsid w:val="00CD61A0"/>
    <w:rsid w:val="00CD6E69"/>
    <w:rsid w:val="00CE5E6C"/>
    <w:rsid w:val="00CF0672"/>
    <w:rsid w:val="00D03F9A"/>
    <w:rsid w:val="00D048F8"/>
    <w:rsid w:val="00D06D51"/>
    <w:rsid w:val="00D17AD3"/>
    <w:rsid w:val="00D24991"/>
    <w:rsid w:val="00D46923"/>
    <w:rsid w:val="00D50255"/>
    <w:rsid w:val="00D662FD"/>
    <w:rsid w:val="00D66520"/>
    <w:rsid w:val="00D72E95"/>
    <w:rsid w:val="00D81052"/>
    <w:rsid w:val="00D87AF5"/>
    <w:rsid w:val="00DA299E"/>
    <w:rsid w:val="00DA5428"/>
    <w:rsid w:val="00DB1448"/>
    <w:rsid w:val="00DB14EA"/>
    <w:rsid w:val="00DB4084"/>
    <w:rsid w:val="00DC7359"/>
    <w:rsid w:val="00DE0CBE"/>
    <w:rsid w:val="00DE34CF"/>
    <w:rsid w:val="00E13F3D"/>
    <w:rsid w:val="00E177E8"/>
    <w:rsid w:val="00E201F6"/>
    <w:rsid w:val="00E2244C"/>
    <w:rsid w:val="00E32052"/>
    <w:rsid w:val="00E34898"/>
    <w:rsid w:val="00E377C2"/>
    <w:rsid w:val="00E515C1"/>
    <w:rsid w:val="00E51DD8"/>
    <w:rsid w:val="00E53299"/>
    <w:rsid w:val="00E54A26"/>
    <w:rsid w:val="00E70FA3"/>
    <w:rsid w:val="00E71BD3"/>
    <w:rsid w:val="00E7546D"/>
    <w:rsid w:val="00E8079D"/>
    <w:rsid w:val="00E970DE"/>
    <w:rsid w:val="00EB09B7"/>
    <w:rsid w:val="00ED241A"/>
    <w:rsid w:val="00EE252C"/>
    <w:rsid w:val="00EE7D7C"/>
    <w:rsid w:val="00EF0BBD"/>
    <w:rsid w:val="00EF498B"/>
    <w:rsid w:val="00EF4C19"/>
    <w:rsid w:val="00EF5A62"/>
    <w:rsid w:val="00F02790"/>
    <w:rsid w:val="00F07336"/>
    <w:rsid w:val="00F2171C"/>
    <w:rsid w:val="00F25371"/>
    <w:rsid w:val="00F25D98"/>
    <w:rsid w:val="00F300FB"/>
    <w:rsid w:val="00F64828"/>
    <w:rsid w:val="00F72F23"/>
    <w:rsid w:val="00F84535"/>
    <w:rsid w:val="00F901B8"/>
    <w:rsid w:val="00F93B4F"/>
    <w:rsid w:val="00F94104"/>
    <w:rsid w:val="00FA10D0"/>
    <w:rsid w:val="00FA23AD"/>
    <w:rsid w:val="00FB5D8C"/>
    <w:rsid w:val="00FB6386"/>
    <w:rsid w:val="00FB67E8"/>
    <w:rsid w:val="00FD6C15"/>
    <w:rsid w:val="00FF2F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6AE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AvtalBrödtext,ändrad,Bodytext,AvtalBrodtext,andrad,EHPT,Body Text2,Body3,compact,paragraph 2,body indent, ändrad,Body Text ,Body Text level 1,Response,Requirements,à¹×éÍàÃ×èÍ§,bt,Block text,body text,sp,sbs,block text,bt4,body text4,bt5,bt1,à¹"/>
    <w:link w:val="BodyTextChar"/>
    <w:rsid w:val="0015763E"/>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ändrad Char,Bodytext Char,AvtalBrodtext Char,andrad Char,EHPT Char,Body Text2 Char,Body3 Char,compact Char,paragraph 2 Char,body indent Char, ändrad Char,Body Text  Char,Body Text level 1 Char,Response Char,bt Char"/>
    <w:basedOn w:val="DefaultParagraphFont"/>
    <w:link w:val="BodyText"/>
    <w:rsid w:val="0015763E"/>
    <w:rPr>
      <w:rFonts w:ascii="Arial" w:eastAsia="Times New Roman" w:hAnsi="Arial"/>
      <w:sz w:val="22"/>
      <w:lang w:val="en-US" w:eastAsia="en-US"/>
    </w:rPr>
  </w:style>
  <w:style w:type="character" w:styleId="UnresolvedMention">
    <w:name w:val="Unresolved Mention"/>
    <w:uiPriority w:val="99"/>
    <w:semiHidden/>
    <w:unhideWhenUsed/>
    <w:rsid w:val="00BA35FF"/>
    <w:rPr>
      <w:color w:val="808080"/>
      <w:shd w:val="clear" w:color="auto" w:fill="E6E6E6"/>
    </w:rPr>
  </w:style>
  <w:style w:type="character" w:customStyle="1" w:styleId="NOZchn">
    <w:name w:val="NO Zchn"/>
    <w:link w:val="NO"/>
    <w:locked/>
    <w:rsid w:val="00C51027"/>
    <w:rPr>
      <w:rFonts w:ascii="Times New Roman" w:hAnsi="Times New Roman"/>
      <w:lang w:val="en-GB" w:eastAsia="en-US"/>
    </w:rPr>
  </w:style>
  <w:style w:type="character" w:customStyle="1" w:styleId="B1Char">
    <w:name w:val="B1 Char"/>
    <w:link w:val="B1"/>
    <w:locked/>
    <w:rsid w:val="00C51027"/>
    <w:rPr>
      <w:rFonts w:ascii="Times New Roman" w:hAnsi="Times New Roman"/>
      <w:lang w:val="en-GB" w:eastAsia="en-US"/>
    </w:rPr>
  </w:style>
  <w:style w:type="character" w:customStyle="1" w:styleId="THChar">
    <w:name w:val="TH Char"/>
    <w:link w:val="TH"/>
    <w:locked/>
    <w:rsid w:val="00C51027"/>
    <w:rPr>
      <w:rFonts w:ascii="Arial" w:hAnsi="Arial"/>
      <w:b/>
      <w:lang w:val="en-GB" w:eastAsia="en-US"/>
    </w:rPr>
  </w:style>
  <w:style w:type="character" w:customStyle="1" w:styleId="TFChar">
    <w:name w:val="TF Char"/>
    <w:link w:val="TF"/>
    <w:locked/>
    <w:rsid w:val="00C51027"/>
    <w:rPr>
      <w:rFonts w:ascii="Arial" w:hAnsi="Arial"/>
      <w:b/>
      <w:lang w:val="en-GB" w:eastAsia="en-US"/>
    </w:rPr>
  </w:style>
  <w:style w:type="paragraph" w:customStyle="1" w:styleId="NOTE">
    <w:name w:val="NOTE"/>
    <w:basedOn w:val="B1"/>
    <w:qFormat/>
    <w:rsid w:val="00C51027"/>
    <w:rPr>
      <w:rFonts w:ascii="CG Times (WN)" w:hAnsi="CG Times (WN)"/>
      <w:lang w:val="fr-FR"/>
    </w:rPr>
  </w:style>
  <w:style w:type="character" w:customStyle="1" w:styleId="TALChar">
    <w:name w:val="TAL Char"/>
    <w:link w:val="TAL"/>
    <w:locked/>
    <w:rsid w:val="00F2171C"/>
    <w:rPr>
      <w:rFonts w:ascii="Arial" w:hAnsi="Arial"/>
      <w:sz w:val="18"/>
      <w:lang w:val="en-GB" w:eastAsia="en-US"/>
    </w:rPr>
  </w:style>
  <w:style w:type="character" w:customStyle="1" w:styleId="TAHCar">
    <w:name w:val="TAH Car"/>
    <w:link w:val="TAH"/>
    <w:locked/>
    <w:rsid w:val="00F2171C"/>
    <w:rPr>
      <w:rFonts w:ascii="Arial" w:hAnsi="Arial"/>
      <w:b/>
      <w:sz w:val="18"/>
      <w:lang w:val="en-GB" w:eastAsia="en-US"/>
    </w:rPr>
  </w:style>
  <w:style w:type="paragraph" w:customStyle="1" w:styleId="TAJ">
    <w:name w:val="TAJ"/>
    <w:basedOn w:val="TH"/>
    <w:rsid w:val="00F84535"/>
    <w:pPr>
      <w:overflowPunct w:val="0"/>
      <w:autoSpaceDE w:val="0"/>
      <w:autoSpaceDN w:val="0"/>
      <w:adjustRightInd w:val="0"/>
      <w:textAlignment w:val="baseline"/>
    </w:pPr>
    <w:rPr>
      <w:rFonts w:eastAsia="Times New Roman"/>
      <w:color w:val="000000"/>
      <w:lang w:eastAsia="ja-JP"/>
    </w:rPr>
  </w:style>
  <w:style w:type="character" w:customStyle="1" w:styleId="NOChar">
    <w:name w:val="NO Char"/>
    <w:rsid w:val="006E598B"/>
    <w:rPr>
      <w:color w:val="000000"/>
      <w:lang w:eastAsia="ja-JP"/>
    </w:rPr>
  </w:style>
  <w:style w:type="paragraph" w:styleId="ListParagraph">
    <w:name w:val="List Paragraph"/>
    <w:basedOn w:val="Normal"/>
    <w:uiPriority w:val="34"/>
    <w:qFormat/>
    <w:rsid w:val="00EF0B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94379">
      <w:bodyDiv w:val="1"/>
      <w:marLeft w:val="0"/>
      <w:marRight w:val="0"/>
      <w:marTop w:val="0"/>
      <w:marBottom w:val="0"/>
      <w:divBdr>
        <w:top w:val="none" w:sz="0" w:space="0" w:color="auto"/>
        <w:left w:val="none" w:sz="0" w:space="0" w:color="auto"/>
        <w:bottom w:val="none" w:sz="0" w:space="0" w:color="auto"/>
        <w:right w:val="none" w:sz="0" w:space="0" w:color="auto"/>
      </w:divBdr>
    </w:div>
    <w:div w:id="8102528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9251802">
      <w:bodyDiv w:val="1"/>
      <w:marLeft w:val="0"/>
      <w:marRight w:val="0"/>
      <w:marTop w:val="0"/>
      <w:marBottom w:val="0"/>
      <w:divBdr>
        <w:top w:val="none" w:sz="0" w:space="0" w:color="auto"/>
        <w:left w:val="none" w:sz="0" w:space="0" w:color="auto"/>
        <w:bottom w:val="none" w:sz="0" w:space="0" w:color="auto"/>
        <w:right w:val="none" w:sz="0" w:space="0" w:color="auto"/>
      </w:divBdr>
    </w:div>
    <w:div w:id="1181316485">
      <w:bodyDiv w:val="1"/>
      <w:marLeft w:val="0"/>
      <w:marRight w:val="0"/>
      <w:marTop w:val="0"/>
      <w:marBottom w:val="0"/>
      <w:divBdr>
        <w:top w:val="none" w:sz="0" w:space="0" w:color="auto"/>
        <w:left w:val="none" w:sz="0" w:space="0" w:color="auto"/>
        <w:bottom w:val="none" w:sz="0" w:space="0" w:color="auto"/>
        <w:right w:val="none" w:sz="0" w:space="0" w:color="auto"/>
      </w:divBdr>
    </w:div>
    <w:div w:id="147167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0D61E-30F5-48A4-9F3F-5B8E92B633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8A7419-4367-4C2B-AC43-2FCD58510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2B1A8-4C54-408C-865A-29846B328DD3}">
  <ds:schemaRefs>
    <ds:schemaRef ds:uri="http://schemas.microsoft.com/sharepoint/v3/contenttype/forms"/>
  </ds:schemaRefs>
</ds:datastoreItem>
</file>

<file path=customXml/itemProps4.xml><?xml version="1.0" encoding="utf-8"?>
<ds:datastoreItem xmlns:ds="http://schemas.openxmlformats.org/officeDocument/2006/customXml" ds:itemID="{62EC638A-E8FB-496A-97F7-87A40452F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740</Words>
  <Characters>4074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cp:lastModifiedBy>
  <cp:revision>4</cp:revision>
  <cp:lastPrinted>1900-01-01T08:00:00Z</cp:lastPrinted>
  <dcterms:created xsi:type="dcterms:W3CDTF">2020-02-04T21:02:00Z</dcterms:created>
  <dcterms:modified xsi:type="dcterms:W3CDTF">2020-02-12T00:19:00Z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