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249" w:rsidRDefault="005A3249" w:rsidP="005A32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E6944">
        <w:rPr>
          <w:b/>
          <w:noProof/>
          <w:sz w:val="24"/>
        </w:rPr>
        <w:t>6</w:t>
      </w:r>
      <w:r w:rsidR="00B13AF2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13AF2">
        <w:rPr>
          <w:b/>
          <w:noProof/>
          <w:sz w:val="24"/>
        </w:rPr>
        <w:t>C4-2003</w:t>
      </w:r>
      <w:r w:rsidR="00A3627B">
        <w:rPr>
          <w:b/>
          <w:noProof/>
          <w:sz w:val="24"/>
        </w:rPr>
        <w:t>07</w:t>
      </w:r>
    </w:p>
    <w:p w:rsidR="005A3249" w:rsidRPr="00B13AF2" w:rsidRDefault="00B13AF2" w:rsidP="005A3249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</w:t>
      </w:r>
      <w:r w:rsidR="005A32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5A3249">
        <w:rPr>
          <w:b/>
          <w:noProof/>
          <w:sz w:val="24"/>
          <w:vertAlign w:val="superscript"/>
        </w:rPr>
        <w:t>th</w:t>
      </w:r>
      <w:r w:rsidR="005A3249">
        <w:rPr>
          <w:b/>
          <w:noProof/>
          <w:sz w:val="24"/>
        </w:rPr>
        <w:t xml:space="preserve"> – </w:t>
      </w:r>
      <w:r w:rsidR="002E6944">
        <w:rPr>
          <w:b/>
          <w:noProof/>
          <w:sz w:val="24"/>
        </w:rPr>
        <w:t>28</w:t>
      </w:r>
      <w:r w:rsidR="005A3249">
        <w:rPr>
          <w:b/>
          <w:noProof/>
          <w:sz w:val="24"/>
          <w:vertAlign w:val="superscript"/>
        </w:rPr>
        <w:t>th</w:t>
      </w:r>
      <w:r w:rsidR="005A3249">
        <w:rPr>
          <w:b/>
          <w:noProof/>
          <w:sz w:val="24"/>
        </w:rPr>
        <w:t xml:space="preserve"> </w:t>
      </w:r>
      <w:r w:rsidR="002E6944">
        <w:rPr>
          <w:b/>
          <w:noProof/>
          <w:sz w:val="24"/>
        </w:rPr>
        <w:t>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</w:t>
      </w:r>
      <w:r w:rsidRPr="00B13AF2">
        <w:rPr>
          <w:i/>
          <w:noProof/>
        </w:rPr>
        <w:t>Revision of C4-200007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B6B96">
        <w:rPr>
          <w:rFonts w:ascii="Arial" w:hAnsi="Arial" w:cs="Arial"/>
          <w:b/>
          <w:bCs/>
        </w:rPr>
        <w:t>Huawei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B6B96">
        <w:rPr>
          <w:rFonts w:ascii="Arial" w:hAnsi="Arial" w:cs="Arial"/>
          <w:b/>
          <w:bCs/>
        </w:rPr>
        <w:t>Discussion paper on</w:t>
      </w:r>
      <w:r w:rsidR="00C7454C">
        <w:rPr>
          <w:rFonts w:ascii="Arial" w:hAnsi="Arial" w:cs="Arial"/>
          <w:b/>
          <w:bCs/>
        </w:rPr>
        <w:t xml:space="preserve"> </w:t>
      </w:r>
      <w:r w:rsidR="00C7454C" w:rsidRPr="00C7454C">
        <w:rPr>
          <w:rFonts w:ascii="Arial" w:hAnsi="Arial" w:cs="Arial"/>
          <w:b/>
          <w:bCs/>
        </w:rPr>
        <w:t>3GPP Rel-16 LOLC solution</w:t>
      </w:r>
    </w:p>
    <w:p w:rsidR="00236D1F" w:rsidRDefault="00C745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6.1.15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7F79" w:rsidRDefault="00237F79">
      <w:pPr>
        <w:rPr>
          <w:rFonts w:ascii="Arial" w:hAnsi="Arial" w:cs="Arial"/>
          <w:b/>
          <w:bCs/>
        </w:rPr>
      </w:pPr>
    </w:p>
    <w:p w:rsidR="00236D1F" w:rsidRDefault="00237F7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</w:t>
      </w:r>
    </w:p>
    <w:p w:rsidR="00237F79" w:rsidRPr="00237F79" w:rsidRDefault="00237F79">
      <w:pPr>
        <w:rPr>
          <w:bCs/>
        </w:rPr>
      </w:pPr>
    </w:p>
    <w:p w:rsidR="00237F79" w:rsidRDefault="00237F79">
      <w:pPr>
        <w:rPr>
          <w:bCs/>
        </w:rPr>
      </w:pPr>
      <w:r>
        <w:rPr>
          <w:bCs/>
        </w:rPr>
        <w:t xml:space="preserve">TR 29.843 </w:t>
      </w:r>
      <w:r w:rsidR="001B5DD9">
        <w:rPr>
          <w:bCs/>
        </w:rPr>
        <w:t>on</w:t>
      </w:r>
      <w:r>
        <w:rPr>
          <w:bCs/>
        </w:rPr>
        <w:t xml:space="preserve"> LOLC </w:t>
      </w:r>
      <w:r w:rsidR="001B5DD9">
        <w:rPr>
          <w:bCs/>
        </w:rPr>
        <w:t>study</w:t>
      </w:r>
      <w:r w:rsidR="005B6505">
        <w:rPr>
          <w:bCs/>
        </w:rPr>
        <w:t xml:space="preserve"> and the follow up coordination telcos </w:t>
      </w:r>
      <w:r w:rsidR="006E1A45">
        <w:rPr>
          <w:bCs/>
        </w:rPr>
        <w:t>yielded the following agreements for Rel-16:</w:t>
      </w:r>
    </w:p>
    <w:p w:rsidR="005B6505" w:rsidRDefault="005B6505">
      <w:pPr>
        <w:rPr>
          <w:bCs/>
        </w:rPr>
      </w:pPr>
    </w:p>
    <w:p w:rsidR="006E1A45" w:rsidRDefault="006E1A45" w:rsidP="006E1A45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 xml:space="preserve">Two new </w:t>
      </w:r>
      <w:r>
        <w:rPr>
          <w:bCs/>
        </w:rPr>
        <w:t>custom headers shall be defined.</w:t>
      </w:r>
    </w:p>
    <w:p w:rsidR="006E1A45" w:rsidRDefault="006E1A45" w:rsidP="006E1A45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 xml:space="preserve">One </w:t>
      </w:r>
      <w:r>
        <w:rPr>
          <w:bCs/>
        </w:rPr>
        <w:t xml:space="preserve">custom </w:t>
      </w:r>
      <w:r w:rsidRPr="006E1A45">
        <w:rPr>
          <w:bCs/>
        </w:rPr>
        <w:t xml:space="preserve">shall contain the Load Control Information (LCI) and </w:t>
      </w:r>
      <w:r>
        <w:rPr>
          <w:bCs/>
        </w:rPr>
        <w:t>the respective feature is named LC-H.</w:t>
      </w:r>
    </w:p>
    <w:p w:rsidR="006E1A45" w:rsidRDefault="006E1A45" w:rsidP="000D4459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>O</w:t>
      </w:r>
      <w:r w:rsidRPr="006E1A45">
        <w:rPr>
          <w:bCs/>
        </w:rPr>
        <w:t>ther</w:t>
      </w:r>
      <w:r w:rsidRPr="006E1A45">
        <w:rPr>
          <w:bCs/>
        </w:rPr>
        <w:t xml:space="preserve"> custom header</w:t>
      </w:r>
      <w:r w:rsidRPr="006E1A45">
        <w:rPr>
          <w:bCs/>
        </w:rPr>
        <w:t xml:space="preserve"> shall contain Ove</w:t>
      </w:r>
      <w:r w:rsidRPr="006E1A45">
        <w:rPr>
          <w:bCs/>
        </w:rPr>
        <w:t>rload Control Information (OCI)</w:t>
      </w:r>
      <w:r>
        <w:rPr>
          <w:bCs/>
        </w:rPr>
        <w:t xml:space="preserve"> </w:t>
      </w:r>
      <w:r w:rsidRPr="006E1A45">
        <w:rPr>
          <w:bCs/>
        </w:rPr>
        <w:t xml:space="preserve">and </w:t>
      </w:r>
      <w:r>
        <w:rPr>
          <w:bCs/>
        </w:rPr>
        <w:t xml:space="preserve">the respective feature is named </w:t>
      </w:r>
      <w:r>
        <w:rPr>
          <w:bCs/>
        </w:rPr>
        <w:t>O</w:t>
      </w:r>
      <w:r>
        <w:rPr>
          <w:bCs/>
        </w:rPr>
        <w:t>LC-H.</w:t>
      </w:r>
    </w:p>
    <w:p w:rsidR="006E1A45" w:rsidRPr="006E1A45" w:rsidRDefault="006E1A45" w:rsidP="000D4459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 xml:space="preserve">The new custom headers will be piggybacked on the existing </w:t>
      </w:r>
      <w:r w:rsidRPr="006E1A45">
        <w:rPr>
          <w:bCs/>
        </w:rPr>
        <w:t>signalling</w:t>
      </w:r>
      <w:r>
        <w:rPr>
          <w:bCs/>
        </w:rPr>
        <w:t xml:space="preserve"> messages.</w:t>
      </w:r>
    </w:p>
    <w:p w:rsidR="006E1A45" w:rsidRPr="006E1A45" w:rsidRDefault="006E1A45" w:rsidP="006E1A45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 xml:space="preserve">When an NF registers with NRF, or updates the NRF, the NF shall indicate if it supports the </w:t>
      </w:r>
      <w:r>
        <w:rPr>
          <w:bCs/>
        </w:rPr>
        <w:t>LC-H and OLC-H features.</w:t>
      </w:r>
    </w:p>
    <w:p w:rsidR="006E1A45" w:rsidRPr="006E1A45" w:rsidRDefault="006E1A45" w:rsidP="006E1A45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 xml:space="preserve">When an NF Service Consumer queries an NRF to discover services of NF Service Producer, in a response the NRF shall indicate if the producer supports the </w:t>
      </w:r>
      <w:r>
        <w:rPr>
          <w:bCs/>
        </w:rPr>
        <w:t>LC-H and OLC-H features.</w:t>
      </w:r>
    </w:p>
    <w:p w:rsidR="006E1A45" w:rsidRDefault="006E1A45" w:rsidP="006E1A45">
      <w:pPr>
        <w:numPr>
          <w:ilvl w:val="0"/>
          <w:numId w:val="10"/>
        </w:numPr>
        <w:rPr>
          <w:bCs/>
        </w:rPr>
      </w:pPr>
      <w:r w:rsidRPr="006E1A45">
        <w:rPr>
          <w:bCs/>
        </w:rPr>
        <w:t xml:space="preserve">NF Service Producer however shall always send the new headers, i.e. regardless if NF Service Consumers have indicated support for the </w:t>
      </w:r>
      <w:r>
        <w:rPr>
          <w:bCs/>
        </w:rPr>
        <w:t>LC-H and OLC-H featu</w:t>
      </w:r>
      <w:r>
        <w:rPr>
          <w:bCs/>
        </w:rPr>
        <w:t>res or not.</w:t>
      </w:r>
    </w:p>
    <w:p w:rsidR="006E1A45" w:rsidRDefault="006E1A45" w:rsidP="006E1A45">
      <w:pPr>
        <w:rPr>
          <w:bCs/>
        </w:rPr>
      </w:pPr>
    </w:p>
    <w:p w:rsidR="006E1A45" w:rsidRDefault="00E96515" w:rsidP="006E1A45">
      <w:pPr>
        <w:rPr>
          <w:bCs/>
        </w:rPr>
      </w:pPr>
      <w:r>
        <w:rPr>
          <w:bCs/>
        </w:rPr>
        <w:t xml:space="preserve">LOLC solution for indirect communications shall be built on top of Rel-16 solution and this shall be addressed in Rel-17 timeframe. A draft of a revised LOLC WID was tabled in </w:t>
      </w:r>
      <w:r w:rsidRPr="00E96515">
        <w:rPr>
          <w:bCs/>
        </w:rPr>
        <w:t>C4-200653</w:t>
      </w:r>
      <w:r>
        <w:rPr>
          <w:bCs/>
        </w:rPr>
        <w:t xml:space="preserve">. </w:t>
      </w:r>
    </w:p>
    <w:p w:rsidR="006E1A45" w:rsidRPr="006E1A45" w:rsidRDefault="006E1A45" w:rsidP="006E1A45">
      <w:pPr>
        <w:rPr>
          <w:bCs/>
        </w:rPr>
      </w:pPr>
    </w:p>
    <w:p w:rsidR="001A3A7C" w:rsidRDefault="001A3A7C" w:rsidP="001A3A7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Discussion</w:t>
      </w:r>
    </w:p>
    <w:p w:rsidR="00E96515" w:rsidRDefault="00E96515">
      <w:pPr>
        <w:rPr>
          <w:bCs/>
        </w:rPr>
      </w:pPr>
    </w:p>
    <w:p w:rsidR="006B453A" w:rsidRDefault="00E96515">
      <w:pPr>
        <w:rPr>
          <w:bCs/>
        </w:rPr>
      </w:pPr>
      <w:r>
        <w:rPr>
          <w:bCs/>
        </w:rPr>
        <w:t>All Overload Control related CRs (</w:t>
      </w:r>
      <w:r>
        <w:rPr>
          <w:noProof/>
        </w:rPr>
        <w:t>73, 75-79</w:t>
      </w:r>
      <w:r>
        <w:rPr>
          <w:noProof/>
        </w:rPr>
        <w:t xml:space="preserve">) to TS 29.500 </w:t>
      </w:r>
      <w:r>
        <w:rPr>
          <w:bCs/>
        </w:rPr>
        <w:t xml:space="preserve">were merged into CR0074 (C4-200400). </w:t>
      </w:r>
    </w:p>
    <w:p w:rsidR="00E96515" w:rsidRDefault="00E96515" w:rsidP="00E96515">
      <w:pPr>
        <w:rPr>
          <w:bCs/>
        </w:rPr>
      </w:pPr>
    </w:p>
    <w:p w:rsidR="00E96515" w:rsidRDefault="00E96515" w:rsidP="00E96515">
      <w:pPr>
        <w:rPr>
          <w:bCs/>
        </w:rPr>
      </w:pPr>
      <w:r>
        <w:rPr>
          <w:bCs/>
        </w:rPr>
        <w:t xml:space="preserve">All Load Control related CRs (80, 82-84) </w:t>
      </w:r>
      <w:r>
        <w:rPr>
          <w:noProof/>
        </w:rPr>
        <w:t>to TS 29.500</w:t>
      </w:r>
      <w:r>
        <w:rPr>
          <w:noProof/>
        </w:rPr>
        <w:t xml:space="preserve"> </w:t>
      </w:r>
      <w:r>
        <w:rPr>
          <w:bCs/>
        </w:rPr>
        <w:t>were merged into CR</w:t>
      </w:r>
      <w:r>
        <w:rPr>
          <w:bCs/>
        </w:rPr>
        <w:t>00</w:t>
      </w:r>
      <w:r>
        <w:rPr>
          <w:bCs/>
        </w:rPr>
        <w:t>81 (C4-20040).</w:t>
      </w:r>
    </w:p>
    <w:p w:rsidR="00A7649E" w:rsidRDefault="00A7649E" w:rsidP="00526D2A">
      <w:pPr>
        <w:rPr>
          <w:bCs/>
        </w:rPr>
      </w:pPr>
    </w:p>
    <w:p w:rsidR="00BF238D" w:rsidRDefault="00E96515" w:rsidP="00BF238D">
      <w:pPr>
        <w:rPr>
          <w:bCs/>
        </w:rPr>
      </w:pPr>
      <w:r>
        <w:rPr>
          <w:bCs/>
        </w:rPr>
        <w:t xml:space="preserve">A separate CR0274 to TS 29.510 (C4-200320) </w:t>
      </w:r>
      <w:r w:rsidR="00BF238D">
        <w:rPr>
          <w:bCs/>
        </w:rPr>
        <w:t xml:space="preserve">address implications on </w:t>
      </w:r>
      <w:r w:rsidRPr="00E17EF7">
        <w:rPr>
          <w:bCs/>
        </w:rPr>
        <w:t>Nnrf service</w:t>
      </w:r>
      <w:r>
        <w:rPr>
          <w:bCs/>
        </w:rPr>
        <w:t>.</w:t>
      </w:r>
    </w:p>
    <w:p w:rsidR="00B87F4A" w:rsidRDefault="00B87F4A" w:rsidP="00526D2A">
      <w:pPr>
        <w:rPr>
          <w:bCs/>
        </w:rPr>
      </w:pPr>
    </w:p>
    <w:p w:rsidR="00A7649E" w:rsidRDefault="00A7649E" w:rsidP="00A7649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Proposal</w:t>
      </w:r>
    </w:p>
    <w:p w:rsidR="00A7649E" w:rsidRDefault="00A7649E" w:rsidP="00526D2A">
      <w:pPr>
        <w:rPr>
          <w:bCs/>
        </w:rPr>
      </w:pPr>
    </w:p>
    <w:p w:rsidR="00244671" w:rsidRDefault="00E17EF7" w:rsidP="00526D2A">
      <w:r w:rsidRPr="00E17EF7">
        <w:rPr>
          <w:bCs/>
        </w:rPr>
        <w:t xml:space="preserve">It is proposed to </w:t>
      </w:r>
      <w:r>
        <w:rPr>
          <w:bCs/>
        </w:rPr>
        <w:t>review</w:t>
      </w:r>
      <w:r w:rsidR="00255AC0">
        <w:rPr>
          <w:bCs/>
        </w:rPr>
        <w:t xml:space="preserve"> and agree</w:t>
      </w:r>
      <w:r>
        <w:rPr>
          <w:bCs/>
        </w:rPr>
        <w:t xml:space="preserve"> </w:t>
      </w:r>
      <w:r w:rsidR="00255AC0">
        <w:rPr>
          <w:bCs/>
        </w:rPr>
        <w:t xml:space="preserve">the above mentioned LOLC </w:t>
      </w:r>
      <w:r>
        <w:rPr>
          <w:bCs/>
        </w:rPr>
        <w:t>CRs</w:t>
      </w:r>
      <w:r w:rsidR="00255AC0">
        <w:t>. This sh</w:t>
      </w:r>
      <w:r>
        <w:t>ould complete LOLC normative work for 3GPP Rel-16.</w:t>
      </w:r>
    </w:p>
    <w:p w:rsidR="00017D73" w:rsidRDefault="00017D73" w:rsidP="00526D2A"/>
    <w:p w:rsidR="00017D73" w:rsidRPr="00237F79" w:rsidRDefault="00017D73" w:rsidP="00526D2A">
      <w:pPr>
        <w:rPr>
          <w:bCs/>
        </w:rPr>
      </w:pPr>
      <w:r>
        <w:t xml:space="preserve">It is also proposed to review and agree the </w:t>
      </w:r>
      <w:r>
        <w:rPr>
          <w:bCs/>
        </w:rPr>
        <w:t>draft of a revised LOLC WID</w:t>
      </w:r>
      <w:r>
        <w:rPr>
          <w:bCs/>
        </w:rPr>
        <w:t>.</w:t>
      </w:r>
      <w:bookmarkStart w:id="0" w:name="_GoBack"/>
      <w:bookmarkEnd w:id="0"/>
    </w:p>
    <w:sectPr w:rsidR="00017D73" w:rsidRPr="00237F7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178" w:rsidRDefault="00795178">
      <w:r>
        <w:separator/>
      </w:r>
    </w:p>
  </w:endnote>
  <w:endnote w:type="continuationSeparator" w:id="0">
    <w:p w:rsidR="00795178" w:rsidRDefault="0079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178" w:rsidRDefault="00795178">
      <w:r>
        <w:separator/>
      </w:r>
    </w:p>
  </w:footnote>
  <w:footnote w:type="continuationSeparator" w:id="0">
    <w:p w:rsidR="00795178" w:rsidRDefault="00795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1B81"/>
    <w:multiLevelType w:val="hybridMultilevel"/>
    <w:tmpl w:val="BEB6D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22363"/>
    <w:multiLevelType w:val="hybridMultilevel"/>
    <w:tmpl w:val="A546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61D48"/>
    <w:multiLevelType w:val="hybridMultilevel"/>
    <w:tmpl w:val="142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E378F"/>
    <w:multiLevelType w:val="hybridMultilevel"/>
    <w:tmpl w:val="5B762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27780"/>
    <w:multiLevelType w:val="hybridMultilevel"/>
    <w:tmpl w:val="55FE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827602"/>
    <w:multiLevelType w:val="hybridMultilevel"/>
    <w:tmpl w:val="E34A5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96B49"/>
    <w:multiLevelType w:val="hybridMultilevel"/>
    <w:tmpl w:val="3E800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7D73"/>
    <w:rsid w:val="0002191A"/>
    <w:rsid w:val="00040314"/>
    <w:rsid w:val="00046686"/>
    <w:rsid w:val="00046FDD"/>
    <w:rsid w:val="00054884"/>
    <w:rsid w:val="00057B5F"/>
    <w:rsid w:val="00057E1E"/>
    <w:rsid w:val="00072A7C"/>
    <w:rsid w:val="000775E7"/>
    <w:rsid w:val="0007775C"/>
    <w:rsid w:val="000967F4"/>
    <w:rsid w:val="000E0429"/>
    <w:rsid w:val="000F6E51"/>
    <w:rsid w:val="00102A24"/>
    <w:rsid w:val="001035F8"/>
    <w:rsid w:val="00115AC5"/>
    <w:rsid w:val="0013259C"/>
    <w:rsid w:val="00135831"/>
    <w:rsid w:val="001376A6"/>
    <w:rsid w:val="0014413C"/>
    <w:rsid w:val="00166A1B"/>
    <w:rsid w:val="001809EE"/>
    <w:rsid w:val="00192B41"/>
    <w:rsid w:val="00197E4A"/>
    <w:rsid w:val="001A31EF"/>
    <w:rsid w:val="001A3A7C"/>
    <w:rsid w:val="001B01F1"/>
    <w:rsid w:val="001B2414"/>
    <w:rsid w:val="001B5421"/>
    <w:rsid w:val="001B5DD9"/>
    <w:rsid w:val="001B650D"/>
    <w:rsid w:val="001D0B09"/>
    <w:rsid w:val="00206ABF"/>
    <w:rsid w:val="002070CB"/>
    <w:rsid w:val="00212B90"/>
    <w:rsid w:val="00230628"/>
    <w:rsid w:val="002336BF"/>
    <w:rsid w:val="00235E5C"/>
    <w:rsid w:val="00235F9B"/>
    <w:rsid w:val="00236BBA"/>
    <w:rsid w:val="00236D1F"/>
    <w:rsid w:val="00237F79"/>
    <w:rsid w:val="002407FF"/>
    <w:rsid w:val="00244671"/>
    <w:rsid w:val="002541D3"/>
    <w:rsid w:val="00255AC0"/>
    <w:rsid w:val="00256429"/>
    <w:rsid w:val="0026253E"/>
    <w:rsid w:val="00271298"/>
    <w:rsid w:val="002919B7"/>
    <w:rsid w:val="00295D61"/>
    <w:rsid w:val="002B2FE7"/>
    <w:rsid w:val="002B34EA"/>
    <w:rsid w:val="002B5361"/>
    <w:rsid w:val="002C47B8"/>
    <w:rsid w:val="002D5C94"/>
    <w:rsid w:val="002E397B"/>
    <w:rsid w:val="002E3AE2"/>
    <w:rsid w:val="002E5EEF"/>
    <w:rsid w:val="002E6944"/>
    <w:rsid w:val="002F7CCB"/>
    <w:rsid w:val="00313F3E"/>
    <w:rsid w:val="00320536"/>
    <w:rsid w:val="00325E33"/>
    <w:rsid w:val="003275E6"/>
    <w:rsid w:val="003350BD"/>
    <w:rsid w:val="00354553"/>
    <w:rsid w:val="00392C87"/>
    <w:rsid w:val="003A67E1"/>
    <w:rsid w:val="003A7C5F"/>
    <w:rsid w:val="003D4593"/>
    <w:rsid w:val="003E07B7"/>
    <w:rsid w:val="003E08E1"/>
    <w:rsid w:val="003E2C8B"/>
    <w:rsid w:val="003E710B"/>
    <w:rsid w:val="004008D7"/>
    <w:rsid w:val="0040145D"/>
    <w:rsid w:val="00411339"/>
    <w:rsid w:val="004131BD"/>
    <w:rsid w:val="00416CEA"/>
    <w:rsid w:val="00421AFD"/>
    <w:rsid w:val="004310C5"/>
    <w:rsid w:val="00432048"/>
    <w:rsid w:val="00436AF5"/>
    <w:rsid w:val="004518DB"/>
    <w:rsid w:val="00477EBC"/>
    <w:rsid w:val="00493CB9"/>
    <w:rsid w:val="004A0A73"/>
    <w:rsid w:val="004A13DA"/>
    <w:rsid w:val="004A661C"/>
    <w:rsid w:val="004A6DC3"/>
    <w:rsid w:val="004D2FA0"/>
    <w:rsid w:val="004E1010"/>
    <w:rsid w:val="0050202A"/>
    <w:rsid w:val="0052032E"/>
    <w:rsid w:val="00526D2A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6505"/>
    <w:rsid w:val="005B6B96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879CC"/>
    <w:rsid w:val="006A0DD4"/>
    <w:rsid w:val="006A7523"/>
    <w:rsid w:val="006B453A"/>
    <w:rsid w:val="006D032B"/>
    <w:rsid w:val="006D1566"/>
    <w:rsid w:val="006D1A82"/>
    <w:rsid w:val="006D3D54"/>
    <w:rsid w:val="006E081C"/>
    <w:rsid w:val="006E1A45"/>
    <w:rsid w:val="006E1A49"/>
    <w:rsid w:val="006F1B00"/>
    <w:rsid w:val="006F4B7A"/>
    <w:rsid w:val="00700A59"/>
    <w:rsid w:val="00710142"/>
    <w:rsid w:val="00712E81"/>
    <w:rsid w:val="00721DDE"/>
    <w:rsid w:val="00723919"/>
    <w:rsid w:val="00732732"/>
    <w:rsid w:val="007439C8"/>
    <w:rsid w:val="00745931"/>
    <w:rsid w:val="0074596C"/>
    <w:rsid w:val="00746589"/>
    <w:rsid w:val="00762474"/>
    <w:rsid w:val="0076510F"/>
    <w:rsid w:val="00776955"/>
    <w:rsid w:val="007814A8"/>
    <w:rsid w:val="00781A62"/>
    <w:rsid w:val="00783C0E"/>
    <w:rsid w:val="00787383"/>
    <w:rsid w:val="00791B51"/>
    <w:rsid w:val="00792D29"/>
    <w:rsid w:val="00795178"/>
    <w:rsid w:val="007B5F65"/>
    <w:rsid w:val="007D2EDB"/>
    <w:rsid w:val="007D3C7C"/>
    <w:rsid w:val="007F6574"/>
    <w:rsid w:val="00821F35"/>
    <w:rsid w:val="00850CD4"/>
    <w:rsid w:val="00854A49"/>
    <w:rsid w:val="00863C13"/>
    <w:rsid w:val="00875A74"/>
    <w:rsid w:val="008A029A"/>
    <w:rsid w:val="008A06BE"/>
    <w:rsid w:val="008A5208"/>
    <w:rsid w:val="008A56FD"/>
    <w:rsid w:val="008A640B"/>
    <w:rsid w:val="008D3DA6"/>
    <w:rsid w:val="008F7444"/>
    <w:rsid w:val="00903B93"/>
    <w:rsid w:val="0091399A"/>
    <w:rsid w:val="00926791"/>
    <w:rsid w:val="00937F65"/>
    <w:rsid w:val="00940736"/>
    <w:rsid w:val="00950CF7"/>
    <w:rsid w:val="00954D49"/>
    <w:rsid w:val="00960A44"/>
    <w:rsid w:val="009768C3"/>
    <w:rsid w:val="00977C43"/>
    <w:rsid w:val="009916A5"/>
    <w:rsid w:val="00996533"/>
    <w:rsid w:val="009A3833"/>
    <w:rsid w:val="009A5F57"/>
    <w:rsid w:val="009A62E2"/>
    <w:rsid w:val="009B110B"/>
    <w:rsid w:val="009B13F0"/>
    <w:rsid w:val="009B196A"/>
    <w:rsid w:val="009B5C35"/>
    <w:rsid w:val="009C04FD"/>
    <w:rsid w:val="009C16C0"/>
    <w:rsid w:val="009D6D9F"/>
    <w:rsid w:val="009D7756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627B"/>
    <w:rsid w:val="00A37F80"/>
    <w:rsid w:val="00A528CE"/>
    <w:rsid w:val="00A61169"/>
    <w:rsid w:val="00A63024"/>
    <w:rsid w:val="00A7649E"/>
    <w:rsid w:val="00A82FCC"/>
    <w:rsid w:val="00A906A4"/>
    <w:rsid w:val="00AA574E"/>
    <w:rsid w:val="00AB296E"/>
    <w:rsid w:val="00AC7910"/>
    <w:rsid w:val="00AD324E"/>
    <w:rsid w:val="00AD5B51"/>
    <w:rsid w:val="00AD7B78"/>
    <w:rsid w:val="00AF4118"/>
    <w:rsid w:val="00B13AF2"/>
    <w:rsid w:val="00B26977"/>
    <w:rsid w:val="00B3526C"/>
    <w:rsid w:val="00B47534"/>
    <w:rsid w:val="00B536A1"/>
    <w:rsid w:val="00B84B54"/>
    <w:rsid w:val="00B87F4A"/>
    <w:rsid w:val="00B92C7D"/>
    <w:rsid w:val="00B93BB2"/>
    <w:rsid w:val="00B9697B"/>
    <w:rsid w:val="00BA46C7"/>
    <w:rsid w:val="00BA4DA4"/>
    <w:rsid w:val="00BC2E5F"/>
    <w:rsid w:val="00BC5AF6"/>
    <w:rsid w:val="00BD3E51"/>
    <w:rsid w:val="00BD673E"/>
    <w:rsid w:val="00BE50DF"/>
    <w:rsid w:val="00BF0A84"/>
    <w:rsid w:val="00BF238D"/>
    <w:rsid w:val="00C03706"/>
    <w:rsid w:val="00C03F46"/>
    <w:rsid w:val="00C159BC"/>
    <w:rsid w:val="00C15A54"/>
    <w:rsid w:val="00C2214E"/>
    <w:rsid w:val="00C2519B"/>
    <w:rsid w:val="00C34373"/>
    <w:rsid w:val="00C3782E"/>
    <w:rsid w:val="00C404D1"/>
    <w:rsid w:val="00C42176"/>
    <w:rsid w:val="00C461B7"/>
    <w:rsid w:val="00C52914"/>
    <w:rsid w:val="00C5567D"/>
    <w:rsid w:val="00C61C2F"/>
    <w:rsid w:val="00C61DED"/>
    <w:rsid w:val="00C63F06"/>
    <w:rsid w:val="00C6590B"/>
    <w:rsid w:val="00C673DC"/>
    <w:rsid w:val="00C7131F"/>
    <w:rsid w:val="00C7454C"/>
    <w:rsid w:val="00C83CD7"/>
    <w:rsid w:val="00CA5DB0"/>
    <w:rsid w:val="00CC1ECE"/>
    <w:rsid w:val="00CD4885"/>
    <w:rsid w:val="00CD610B"/>
    <w:rsid w:val="00D145EC"/>
    <w:rsid w:val="00D2531A"/>
    <w:rsid w:val="00D432BE"/>
    <w:rsid w:val="00D43C0B"/>
    <w:rsid w:val="00D44A74"/>
    <w:rsid w:val="00D57CD2"/>
    <w:rsid w:val="00D57E66"/>
    <w:rsid w:val="00D73350"/>
    <w:rsid w:val="00D82231"/>
    <w:rsid w:val="00D8756E"/>
    <w:rsid w:val="00D938DD"/>
    <w:rsid w:val="00D9747F"/>
    <w:rsid w:val="00D974EA"/>
    <w:rsid w:val="00D97B0D"/>
    <w:rsid w:val="00DA3D5D"/>
    <w:rsid w:val="00DC0F52"/>
    <w:rsid w:val="00DC4726"/>
    <w:rsid w:val="00DD40D2"/>
    <w:rsid w:val="00DD6069"/>
    <w:rsid w:val="00DE5BBF"/>
    <w:rsid w:val="00E02C84"/>
    <w:rsid w:val="00E03A99"/>
    <w:rsid w:val="00E041CD"/>
    <w:rsid w:val="00E1463F"/>
    <w:rsid w:val="00E17EF7"/>
    <w:rsid w:val="00E25D82"/>
    <w:rsid w:val="00E363A9"/>
    <w:rsid w:val="00E51E2B"/>
    <w:rsid w:val="00E53AE3"/>
    <w:rsid w:val="00E64FB2"/>
    <w:rsid w:val="00E6733B"/>
    <w:rsid w:val="00E73199"/>
    <w:rsid w:val="00E73B8F"/>
    <w:rsid w:val="00E81E2C"/>
    <w:rsid w:val="00E82E70"/>
    <w:rsid w:val="00E834BA"/>
    <w:rsid w:val="00E93AA6"/>
    <w:rsid w:val="00E96515"/>
    <w:rsid w:val="00EB5D2F"/>
    <w:rsid w:val="00EC10EC"/>
    <w:rsid w:val="00ED17D9"/>
    <w:rsid w:val="00ED6080"/>
    <w:rsid w:val="00EE0176"/>
    <w:rsid w:val="00EF0942"/>
    <w:rsid w:val="00EF291F"/>
    <w:rsid w:val="00F0139F"/>
    <w:rsid w:val="00F0218C"/>
    <w:rsid w:val="00F0393B"/>
    <w:rsid w:val="00F313DD"/>
    <w:rsid w:val="00F378BE"/>
    <w:rsid w:val="00F43120"/>
    <w:rsid w:val="00F726B2"/>
    <w:rsid w:val="00F763A4"/>
    <w:rsid w:val="00F93360"/>
    <w:rsid w:val="00F941B8"/>
    <w:rsid w:val="00FA79A7"/>
    <w:rsid w:val="00FC3F43"/>
    <w:rsid w:val="00FC643D"/>
    <w:rsid w:val="00FD1DAF"/>
    <w:rsid w:val="00FD26BA"/>
    <w:rsid w:val="00FE3DCC"/>
    <w:rsid w:val="00FE53C8"/>
    <w:rsid w:val="00FE5FB7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93</cp:revision>
  <cp:lastPrinted>2001-04-23T09:30:00Z</cp:lastPrinted>
  <dcterms:created xsi:type="dcterms:W3CDTF">2019-01-14T13:29:00Z</dcterms:created>
  <dcterms:modified xsi:type="dcterms:W3CDTF">2020-02-12T17:20:00Z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1581526640</vt:lpwstr>
  </property>
</Properties>
</file>