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A57F3A">
        <w:rPr>
          <w:b/>
          <w:noProof/>
          <w:sz w:val="24"/>
        </w:rPr>
        <w:t>4</w:t>
      </w:r>
      <w:r>
        <w:rPr>
          <w:b/>
          <w:i/>
          <w:noProof/>
          <w:sz w:val="28"/>
        </w:rPr>
        <w:tab/>
      </w:r>
      <w:r w:rsidR="00080714">
        <w:rPr>
          <w:b/>
          <w:noProof/>
          <w:sz w:val="24"/>
        </w:rPr>
        <w:t>C4-19</w:t>
      </w:r>
      <w:r w:rsidR="00E31DB2">
        <w:rPr>
          <w:b/>
          <w:noProof/>
          <w:sz w:val="24"/>
        </w:rPr>
        <w:t>40</w:t>
      </w:r>
      <w:r w:rsidR="00080714">
        <w:rPr>
          <w:b/>
          <w:noProof/>
          <w:sz w:val="24"/>
        </w:rPr>
        <w:t>52</w:t>
      </w:r>
    </w:p>
    <w:p w:rsidR="008F68B0" w:rsidRPr="00E31DB2" w:rsidRDefault="00A57F3A" w:rsidP="008F68B0">
      <w:pPr>
        <w:pStyle w:val="CRCoverPage"/>
        <w:outlineLvl w:val="0"/>
        <w:rPr>
          <w:i/>
          <w:noProof/>
          <w:sz w:val="24"/>
        </w:rPr>
      </w:pPr>
      <w:r>
        <w:rPr>
          <w:b/>
          <w:noProof/>
          <w:sz w:val="24"/>
        </w:rPr>
        <w:t>Portoroz</w:t>
      </w:r>
      <w:r w:rsidR="008F68B0">
        <w:rPr>
          <w:b/>
          <w:noProof/>
          <w:sz w:val="24"/>
        </w:rPr>
        <w:t xml:space="preserve">, </w:t>
      </w:r>
      <w:r>
        <w:rPr>
          <w:b/>
          <w:noProof/>
          <w:sz w:val="24"/>
        </w:rPr>
        <w:t>Slovenia</w:t>
      </w:r>
      <w:r w:rsidR="00E31DB2">
        <w:rPr>
          <w:b/>
          <w:noProof/>
          <w:sz w:val="24"/>
        </w:rPr>
        <w:t>; 7</w:t>
      </w:r>
      <w:r w:rsidR="008F68B0">
        <w:rPr>
          <w:b/>
          <w:noProof/>
          <w:sz w:val="24"/>
          <w:vertAlign w:val="superscript"/>
        </w:rPr>
        <w:t>th</w:t>
      </w:r>
      <w:r w:rsidR="008F68B0">
        <w:rPr>
          <w:b/>
          <w:noProof/>
          <w:sz w:val="24"/>
        </w:rPr>
        <w:t xml:space="preserve"> – </w:t>
      </w:r>
      <w:r w:rsidR="00E31DB2">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r w:rsidR="00080714">
        <w:rPr>
          <w:b/>
          <w:noProof/>
          <w:sz w:val="24"/>
        </w:rPr>
        <w:tab/>
      </w:r>
      <w:r w:rsidR="00080714">
        <w:rPr>
          <w:b/>
          <w:noProof/>
          <w:sz w:val="24"/>
        </w:rPr>
        <w:tab/>
      </w:r>
      <w:r w:rsidR="00080714">
        <w:rPr>
          <w:b/>
          <w:noProof/>
          <w:sz w:val="24"/>
        </w:rPr>
        <w:tab/>
        <w:t xml:space="preserve">  </w:t>
      </w:r>
      <w:r w:rsidR="00E31DB2" w:rsidRPr="00E31DB2">
        <w:rPr>
          <w:i/>
          <w:noProof/>
          <w:sz w:val="24"/>
        </w:rPr>
        <w:t>Revision of</w:t>
      </w:r>
      <w:r w:rsidR="00E31DB2">
        <w:rPr>
          <w:i/>
          <w:noProof/>
          <w:sz w:val="24"/>
        </w:rPr>
        <w:t xml:space="preserve"> 3371</w:t>
      </w:r>
      <w:r w:rsidR="00080714">
        <w:rPr>
          <w:i/>
          <w:noProof/>
          <w:sz w:val="24"/>
        </w:rPr>
        <w:t xml:space="preserve"> (</w:t>
      </w:r>
      <w:r w:rsidR="00E31DB2">
        <w:rPr>
          <w:i/>
          <w:noProof/>
          <w:sz w:val="24"/>
        </w:rPr>
        <w:t>3373</w:t>
      </w:r>
      <w:r w:rsidR="00547693">
        <w:rPr>
          <w:i/>
          <w:noProof/>
          <w:sz w:val="24"/>
        </w:rPr>
        <w:t xml:space="preserve"> merged</w:t>
      </w:r>
      <w:r w:rsidR="00080714">
        <w:rPr>
          <w:i/>
          <w:noProof/>
          <w:sz w:val="24"/>
        </w:rPr>
        <w:t>), 3640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D376D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376DE">
              <w:rPr>
                <w:b/>
                <w:noProof/>
                <w:sz w:val="28"/>
              </w:rPr>
              <w:t>29.244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D376D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376DE">
              <w:rPr>
                <w:b/>
                <w:noProof/>
                <w:sz w:val="28"/>
              </w:rPr>
              <w:t>0</w:t>
            </w:r>
            <w:r>
              <w:rPr>
                <w:b/>
                <w:noProof/>
                <w:sz w:val="28"/>
              </w:rPr>
              <w:fldChar w:fldCharType="end"/>
            </w:r>
            <w:r w:rsidR="006956B1">
              <w:rPr>
                <w:b/>
                <w:noProof/>
                <w:sz w:val="28"/>
              </w:rPr>
              <w:t>289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80714" w:rsidP="00080714">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D376D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31DB2">
              <w:rPr>
                <w:b/>
                <w:noProof/>
                <w:sz w:val="28"/>
              </w:rPr>
              <w:t>16.1</w:t>
            </w:r>
            <w:r w:rsidR="00D376DE">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C1DE3" w:rsidP="003C1DE3">
            <w:pPr>
              <w:pStyle w:val="CRCoverPage"/>
              <w:spacing w:after="0"/>
              <w:ind w:left="100"/>
              <w:rPr>
                <w:noProof/>
              </w:rPr>
            </w:pPr>
            <w:r>
              <w:t>APN</w:t>
            </w:r>
            <w:r w:rsidR="00116C54">
              <w:t>/Small</w:t>
            </w:r>
            <w:r w:rsidR="00F641C7" w:rsidRPr="00F641C7">
              <w:t xml:space="preserve"> Data Rate Control </w:t>
            </w:r>
            <w:r>
              <w:t>Status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376D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376DE">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8579A" w:rsidP="00D376DE">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8579A" w:rsidP="00E31DB2">
            <w:pPr>
              <w:pStyle w:val="CRCoverPage"/>
              <w:spacing w:after="0"/>
              <w:ind w:left="100"/>
              <w:rPr>
                <w:noProof/>
              </w:rPr>
            </w:pPr>
            <w:r>
              <w:rPr>
                <w:noProof/>
              </w:rPr>
              <w:t>2019-0</w:t>
            </w:r>
            <w:r w:rsidR="00797C4C">
              <w:rPr>
                <w:noProof/>
              </w:rPr>
              <w:t>9-17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8579A" w:rsidP="00D376DE">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D376D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376DE">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77E7" w:rsidRDefault="001E77E7" w:rsidP="001E77E7">
            <w:pPr>
              <w:pStyle w:val="CRCoverPage"/>
              <w:spacing w:after="0"/>
              <w:ind w:left="100"/>
              <w:rPr>
                <w:lang w:eastAsia="ja-JP"/>
              </w:rPr>
            </w:pPr>
            <w:r>
              <w:t xml:space="preserve">CR1428-TS23.502 in S2-1906050 specifies that </w:t>
            </w:r>
            <w:r>
              <w:rPr>
                <w:lang w:eastAsia="ja-JP"/>
              </w:rPr>
              <w:t>APN Rate Control Status</w:t>
            </w:r>
            <w:r w:rsidR="00B4072B">
              <w:rPr>
                <w:lang w:eastAsia="ja-JP"/>
              </w:rPr>
              <w:t xml:space="preserve"> (ARCS)</w:t>
            </w:r>
            <w:r>
              <w:rPr>
                <w:lang w:eastAsia="ja-JP"/>
              </w:rPr>
              <w:t xml:space="preserve"> IE should be sent over N4 interface during the following </w:t>
            </w:r>
            <w:r w:rsidR="000B2319">
              <w:rPr>
                <w:lang w:eastAsia="ja-JP"/>
              </w:rPr>
              <w:t xml:space="preserve">N26 </w:t>
            </w:r>
            <w:r>
              <w:rPr>
                <w:lang w:eastAsia="ja-JP"/>
              </w:rPr>
              <w:t>procedures:</w:t>
            </w:r>
          </w:p>
          <w:p w:rsidR="001E77E7" w:rsidRPr="00B4072B" w:rsidRDefault="00B4072B" w:rsidP="001E77E7">
            <w:pPr>
              <w:pStyle w:val="CRCoverPage"/>
              <w:numPr>
                <w:ilvl w:val="0"/>
                <w:numId w:val="18"/>
              </w:numPr>
              <w:spacing w:after="0"/>
              <w:rPr>
                <w:sz w:val="18"/>
                <w:szCs w:val="18"/>
                <w:lang w:eastAsia="ja-JP"/>
              </w:rPr>
            </w:pPr>
            <w:r w:rsidRPr="00B4072B">
              <w:rPr>
                <w:sz w:val="18"/>
                <w:szCs w:val="18"/>
              </w:rPr>
              <w:t xml:space="preserve">UE Requested PDU Session Establishment: SMF sends </w:t>
            </w:r>
            <w:r w:rsidR="00A90A82">
              <w:rPr>
                <w:sz w:val="18"/>
                <w:szCs w:val="18"/>
              </w:rPr>
              <w:t>ARCS</w:t>
            </w:r>
            <w:r w:rsidRPr="00B4072B">
              <w:rPr>
                <w:sz w:val="18"/>
                <w:szCs w:val="18"/>
              </w:rPr>
              <w:t xml:space="preserve"> to PGW-U+UPF, if received from AMF </w:t>
            </w:r>
          </w:p>
          <w:p w:rsidR="00B4072B" w:rsidRPr="00B4072B" w:rsidRDefault="00B4072B" w:rsidP="006B2321">
            <w:pPr>
              <w:pStyle w:val="CRCoverPage"/>
              <w:numPr>
                <w:ilvl w:val="0"/>
                <w:numId w:val="18"/>
              </w:numPr>
              <w:spacing w:after="0"/>
              <w:rPr>
                <w:sz w:val="18"/>
                <w:szCs w:val="18"/>
                <w:lang w:eastAsia="ja-JP"/>
              </w:rPr>
            </w:pPr>
            <w:r w:rsidRPr="00B4072B">
              <w:rPr>
                <w:sz w:val="18"/>
                <w:szCs w:val="18"/>
              </w:rPr>
              <w:t>UE or Network Requested PDU Session Release</w:t>
            </w:r>
            <w:r>
              <w:rPr>
                <w:sz w:val="18"/>
                <w:szCs w:val="18"/>
              </w:rPr>
              <w:t xml:space="preserve">: </w:t>
            </w:r>
            <w:r w:rsidRPr="00B4072B">
              <w:rPr>
                <w:sz w:val="18"/>
                <w:szCs w:val="18"/>
              </w:rPr>
              <w:t xml:space="preserve">If the released PDU Session used APN Rate Control in EPC then the PGW-U+UPF provides the </w:t>
            </w:r>
            <w:r w:rsidR="006B2321" w:rsidRPr="006B2321">
              <w:rPr>
                <w:sz w:val="18"/>
                <w:szCs w:val="18"/>
              </w:rPr>
              <w:t xml:space="preserve">ARCS </w:t>
            </w:r>
            <w:r w:rsidRPr="00B4072B">
              <w:rPr>
                <w:sz w:val="18"/>
                <w:szCs w:val="18"/>
              </w:rPr>
              <w:t>to the SMF if the released PDU Session supported interworking with EPC and is the last PDU Session to an APN in EPC</w:t>
            </w:r>
          </w:p>
          <w:p w:rsidR="00797F20" w:rsidRDefault="00701C65" w:rsidP="00797F20">
            <w:pPr>
              <w:pStyle w:val="CRCoverPage"/>
              <w:spacing w:after="0"/>
              <w:ind w:left="100"/>
              <w:rPr>
                <w:lang w:eastAsia="ja-JP"/>
              </w:rPr>
            </w:pPr>
            <w:r>
              <w:t xml:space="preserve">The </w:t>
            </w:r>
            <w:r w:rsidR="00797F20">
              <w:t xml:space="preserve">CR1428-TS23.502 </w:t>
            </w:r>
            <w:r>
              <w:t xml:space="preserve">also </w:t>
            </w:r>
            <w:r w:rsidR="00797F20">
              <w:t xml:space="preserve">specifies that </w:t>
            </w:r>
            <w:r w:rsidR="00797F20">
              <w:rPr>
                <w:lang w:eastAsia="ja-JP"/>
              </w:rPr>
              <w:t>Small Data Rate Control Status (SDRCS) IE should be sent over N4 interface during the following procedures:</w:t>
            </w:r>
          </w:p>
          <w:p w:rsidR="00797F20" w:rsidRDefault="00797F20" w:rsidP="00797F20">
            <w:pPr>
              <w:pStyle w:val="CRCoverPage"/>
              <w:numPr>
                <w:ilvl w:val="0"/>
                <w:numId w:val="20"/>
              </w:numPr>
              <w:spacing w:after="0"/>
              <w:rPr>
                <w:noProof/>
                <w:sz w:val="18"/>
                <w:szCs w:val="18"/>
              </w:rPr>
            </w:pPr>
            <w:r w:rsidRPr="00291A02">
              <w:rPr>
                <w:sz w:val="18"/>
                <w:szCs w:val="18"/>
              </w:rPr>
              <w:t>UE Requested PDU Session Establishment:</w:t>
            </w:r>
            <w:r>
              <w:rPr>
                <w:sz w:val="18"/>
                <w:szCs w:val="18"/>
              </w:rPr>
              <w:t xml:space="preserve"> </w:t>
            </w:r>
            <w:r w:rsidRPr="00291A02">
              <w:rPr>
                <w:sz w:val="18"/>
                <w:szCs w:val="18"/>
              </w:rPr>
              <w:t xml:space="preserve">The SMF provides the </w:t>
            </w:r>
            <w:r>
              <w:rPr>
                <w:sz w:val="18"/>
                <w:szCs w:val="18"/>
              </w:rPr>
              <w:t>SDRCS</w:t>
            </w:r>
            <w:r w:rsidRPr="00291A02">
              <w:rPr>
                <w:sz w:val="18"/>
                <w:szCs w:val="18"/>
              </w:rPr>
              <w:t xml:space="preserve"> to the UPF, if received from the AMF</w:t>
            </w:r>
          </w:p>
          <w:p w:rsidR="00797F20" w:rsidRPr="00291A02" w:rsidRDefault="00797F20" w:rsidP="00797F20">
            <w:pPr>
              <w:pStyle w:val="CRCoverPage"/>
              <w:numPr>
                <w:ilvl w:val="0"/>
                <w:numId w:val="20"/>
              </w:numPr>
              <w:spacing w:after="0"/>
              <w:rPr>
                <w:noProof/>
                <w:sz w:val="18"/>
                <w:szCs w:val="18"/>
              </w:rPr>
            </w:pPr>
            <w:r w:rsidRPr="00747406">
              <w:rPr>
                <w:noProof/>
                <w:sz w:val="18"/>
                <w:szCs w:val="18"/>
              </w:rPr>
              <w:t>UE or network requested PDU Session Release</w:t>
            </w:r>
            <w:r>
              <w:rPr>
                <w:noProof/>
                <w:sz w:val="18"/>
                <w:szCs w:val="18"/>
              </w:rPr>
              <w:t xml:space="preserve">: </w:t>
            </w:r>
            <w:r w:rsidRPr="00747406">
              <w:rPr>
                <w:noProof/>
                <w:sz w:val="18"/>
                <w:szCs w:val="18"/>
              </w:rPr>
              <w:t xml:space="preserve">The UPF includes </w:t>
            </w:r>
            <w:r>
              <w:rPr>
                <w:sz w:val="18"/>
                <w:szCs w:val="18"/>
              </w:rPr>
              <w:t xml:space="preserve">SDRCS, </w:t>
            </w:r>
            <w:r w:rsidRPr="00747406">
              <w:rPr>
                <w:noProof/>
                <w:sz w:val="18"/>
                <w:szCs w:val="18"/>
              </w:rPr>
              <w:t>if the PDU Session used Small Data Rate Control</w:t>
            </w:r>
          </w:p>
          <w:p w:rsidR="00B972AA" w:rsidRDefault="00B972AA" w:rsidP="00B972AA">
            <w:pPr>
              <w:pStyle w:val="CRCoverPage"/>
              <w:spacing w:after="0"/>
              <w:ind w:left="100"/>
              <w:rPr>
                <w:noProof/>
              </w:rPr>
            </w:pPr>
            <w:r>
              <w:rPr>
                <w:noProof/>
              </w:rPr>
              <w:t>ARCS</w:t>
            </w:r>
            <w:r w:rsidR="000B2319">
              <w:rPr>
                <w:noProof/>
              </w:rPr>
              <w:t xml:space="preserve"> has APN granularity, while </w:t>
            </w:r>
            <w:r>
              <w:rPr>
                <w:noProof/>
              </w:rPr>
              <w:t xml:space="preserve">SDRCS </w:t>
            </w:r>
            <w:r w:rsidR="000B2319">
              <w:rPr>
                <w:noProof/>
              </w:rPr>
              <w:t xml:space="preserve">has session granularity, but both </w:t>
            </w:r>
            <w:r>
              <w:rPr>
                <w:noProof/>
              </w:rPr>
              <w:t xml:space="preserve">are semantically identical and therefore shall be represented by the same PFCP IE. It is proposed to </w:t>
            </w:r>
            <w:r w:rsidR="00A51E72">
              <w:rPr>
                <w:noProof/>
              </w:rPr>
              <w:t xml:space="preserve">specify new </w:t>
            </w:r>
            <w:r>
              <w:rPr>
                <w:noProof/>
              </w:rPr>
              <w:t xml:space="preserve">Packet Rate </w:t>
            </w:r>
            <w:r w:rsidR="00A51E72">
              <w:rPr>
                <w:noProof/>
              </w:rPr>
              <w:t xml:space="preserve">Status </w:t>
            </w:r>
            <w:r>
              <w:rPr>
                <w:noProof/>
              </w:rPr>
              <w:t>IE.</w:t>
            </w:r>
          </w:p>
          <w:p w:rsidR="00B972AA" w:rsidRDefault="00B972AA" w:rsidP="00B972AA">
            <w:pPr>
              <w:pStyle w:val="CRCoverPage"/>
              <w:spacing w:after="0"/>
              <w:ind w:left="100"/>
              <w:rPr>
                <w:noProof/>
              </w:rPr>
            </w:pPr>
          </w:p>
          <w:p w:rsidR="00DA27A4" w:rsidRDefault="00B972AA" w:rsidP="00B972AA">
            <w:pPr>
              <w:pStyle w:val="CRCoverPage"/>
              <w:spacing w:after="0"/>
              <w:ind w:left="100"/>
              <w:rPr>
                <w:noProof/>
              </w:rPr>
            </w:pPr>
            <w:r>
              <w:rPr>
                <w:noProof/>
              </w:rPr>
              <w:t>CIoT implications on PFCP need to be explained.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972AA" w:rsidP="00564049">
            <w:pPr>
              <w:pStyle w:val="CRCoverPage"/>
              <w:spacing w:after="0"/>
              <w:ind w:left="100"/>
              <w:rPr>
                <w:noProof/>
              </w:rPr>
            </w:pPr>
            <w:r>
              <w:rPr>
                <w:noProof/>
              </w:rPr>
              <w:t xml:space="preserve">CIoT related clarificatins are added to QoS enforcement/control clauses </w:t>
            </w:r>
            <w:r w:rsidRPr="00B972AA">
              <w:rPr>
                <w:noProof/>
              </w:rPr>
              <w:t>5.2.5.2 and 5.4.4</w:t>
            </w:r>
            <w:r>
              <w:rPr>
                <w:noProof/>
              </w:rPr>
              <w:t xml:space="preserve">. ARCS and SDRCS are </w:t>
            </w:r>
            <w:r w:rsidR="000B2319">
              <w:rPr>
                <w:noProof/>
              </w:rPr>
              <w:t>encoded in</w:t>
            </w:r>
            <w:r w:rsidR="00A51E72">
              <w:rPr>
                <w:noProof/>
              </w:rPr>
              <w:t xml:space="preserve"> the new</w:t>
            </w:r>
            <w:r>
              <w:rPr>
                <w:noProof/>
              </w:rPr>
              <w:t xml:space="preserve"> Packet Rate </w:t>
            </w:r>
            <w:r w:rsidR="00A51E72">
              <w:rPr>
                <w:noProof/>
              </w:rPr>
              <w:t xml:space="preserve">Status </w:t>
            </w:r>
            <w:r>
              <w:rPr>
                <w:noProof/>
              </w:rPr>
              <w:t>IE</w:t>
            </w:r>
            <w:r w:rsidR="00A51E72">
              <w:rPr>
                <w:noProof/>
              </w:rPr>
              <w:t>.</w:t>
            </w:r>
            <w:r>
              <w:rPr>
                <w:noProof/>
              </w:rPr>
              <w:t xml:space="preserve"> Packet Rate </w:t>
            </w:r>
            <w:r w:rsidR="00A51E72">
              <w:rPr>
                <w:noProof/>
              </w:rPr>
              <w:t xml:space="preserve">Status </w:t>
            </w:r>
            <w:r>
              <w:rPr>
                <w:noProof/>
              </w:rPr>
              <w:t>IE was added to</w:t>
            </w:r>
            <w:r w:rsidR="00A51E72">
              <w:rPr>
                <w:noProof/>
              </w:rPr>
              <w:t xml:space="preserve"> </w:t>
            </w:r>
            <w:r w:rsidR="00A51E72" w:rsidRPr="00D01CF2">
              <w:t>PFCP Session Establishment Request</w:t>
            </w:r>
            <w:r w:rsidR="00564049">
              <w:t>,</w:t>
            </w:r>
            <w:r>
              <w:rPr>
                <w:noProof/>
              </w:rPr>
              <w:t xml:space="preserve"> </w:t>
            </w:r>
            <w:r w:rsidRPr="00D01CF2">
              <w:t xml:space="preserve">PFCP Session Report </w:t>
            </w:r>
            <w:r w:rsidR="00C73C17">
              <w:t>Request/</w:t>
            </w:r>
            <w:r w:rsidRPr="00D01CF2">
              <w:t>Response</w:t>
            </w:r>
            <w:r>
              <w:t xml:space="preserve"> </w:t>
            </w:r>
            <w:r w:rsidR="00564049">
              <w:t xml:space="preserve">and also to </w:t>
            </w:r>
            <w:r w:rsidR="00564049" w:rsidRPr="00D01CF2">
              <w:rPr>
                <w:rFonts w:cs="Arial"/>
                <w:bCs/>
              </w:rPr>
              <w:t>PFCP Session Deletion Response</w:t>
            </w:r>
            <w:r w:rsidR="00564049">
              <w:t xml:space="preserve"> </w:t>
            </w:r>
            <w:r>
              <w:t>message</w:t>
            </w:r>
            <w:r w:rsidR="00564049">
              <w:t>s</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72837" w:rsidP="00C72837">
            <w:pPr>
              <w:pStyle w:val="CRCoverPage"/>
              <w:spacing w:after="0"/>
              <w:ind w:left="100"/>
              <w:rPr>
                <w:noProof/>
              </w:rPr>
            </w:pPr>
            <w:r>
              <w:rPr>
                <w:noProof/>
              </w:rPr>
              <w:t>Misalignment with s</w:t>
            </w:r>
            <w:r w:rsidR="00B3308A">
              <w:rPr>
                <w:noProof/>
              </w:rPr>
              <w:t>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764" w:rsidRDefault="00EA68DF" w:rsidP="003C3F60">
            <w:pPr>
              <w:pStyle w:val="CRCoverPage"/>
              <w:spacing w:after="0"/>
              <w:ind w:left="100"/>
            </w:pPr>
            <w:r>
              <w:t>5.2.5.</w:t>
            </w:r>
            <w:r w:rsidR="003C3F60">
              <w:t>2, 5.4.4</w:t>
            </w:r>
            <w:r w:rsidR="00C72837">
              <w:t xml:space="preserve">, </w:t>
            </w:r>
            <w:r w:rsidR="003C3F60">
              <w:t>7.5.2.5,</w:t>
            </w:r>
            <w:r w:rsidR="00564049">
              <w:t xml:space="preserve"> </w:t>
            </w:r>
            <w:r w:rsidR="00564049" w:rsidRPr="00D01CF2">
              <w:t>7.5.7.1</w:t>
            </w:r>
            <w:r w:rsidR="00564049">
              <w:t>,</w:t>
            </w:r>
            <w:r w:rsidR="003C3F60">
              <w:t xml:space="preserve"> </w:t>
            </w:r>
            <w:r w:rsidR="00C73C17" w:rsidRPr="00D01CF2">
              <w:t>7.5.8.1</w:t>
            </w:r>
            <w:r w:rsidR="00C73C17">
              <w:t xml:space="preserve">, </w:t>
            </w:r>
            <w:r w:rsidR="003C3F60">
              <w:t xml:space="preserve">7.5.9.1, </w:t>
            </w:r>
            <w:r w:rsidR="008555E7">
              <w:t xml:space="preserve">8.1.2, </w:t>
            </w:r>
            <w:r w:rsidR="003C3F60">
              <w:t>8.2.</w:t>
            </w:r>
            <w:r w:rsidR="00A51E72">
              <w:t>x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956B1" w:rsidRDefault="006956B1">
            <w:pPr>
              <w:pStyle w:val="CRCoverPage"/>
              <w:spacing w:after="0"/>
              <w:ind w:left="100"/>
              <w:rPr>
                <w:noProof/>
              </w:rPr>
            </w:pPr>
            <w:r>
              <w:rPr>
                <w:noProof/>
              </w:rPr>
              <w:t>Rev1:</w:t>
            </w:r>
          </w:p>
          <w:p w:rsidR="00666AE1" w:rsidRDefault="00666AE1" w:rsidP="003C3F60">
            <w:pPr>
              <w:pStyle w:val="CRCoverPage"/>
              <w:numPr>
                <w:ilvl w:val="0"/>
                <w:numId w:val="19"/>
              </w:numPr>
              <w:spacing w:after="0"/>
              <w:rPr>
                <w:noProof/>
              </w:rPr>
            </w:pPr>
            <w:r>
              <w:rPr>
                <w:noProof/>
              </w:rPr>
              <w:t>Cover sheet was updated</w:t>
            </w:r>
          </w:p>
          <w:p w:rsidR="003C3F60" w:rsidRDefault="003C3F60" w:rsidP="003C3F60">
            <w:pPr>
              <w:pStyle w:val="CRCoverPage"/>
              <w:numPr>
                <w:ilvl w:val="0"/>
                <w:numId w:val="19"/>
              </w:numPr>
              <w:spacing w:after="0"/>
              <w:rPr>
                <w:noProof/>
              </w:rPr>
            </w:pPr>
            <w:r>
              <w:rPr>
                <w:noProof/>
              </w:rPr>
              <w:t>CR0289 (C4-193371) was revised and CR0291 (C4-193371) was merged with the revised CR0289</w:t>
            </w:r>
          </w:p>
          <w:p w:rsidR="00666AE1" w:rsidRDefault="00666AE1" w:rsidP="003C3F60">
            <w:pPr>
              <w:pStyle w:val="CRCoverPage"/>
              <w:numPr>
                <w:ilvl w:val="0"/>
                <w:numId w:val="19"/>
              </w:numPr>
              <w:spacing w:after="0"/>
              <w:rPr>
                <w:noProof/>
              </w:rPr>
            </w:pPr>
            <w:r>
              <w:rPr>
                <w:lang w:eastAsia="ja-JP"/>
              </w:rPr>
              <w:t xml:space="preserve">Clarifications on ARCS and SDRCS usage was added to </w:t>
            </w:r>
            <w:r>
              <w:t>5.2.5.2 and 5.4.4</w:t>
            </w:r>
          </w:p>
          <w:p w:rsidR="00AA7A55" w:rsidRDefault="003C3F60" w:rsidP="00666AE1">
            <w:pPr>
              <w:pStyle w:val="CRCoverPage"/>
              <w:numPr>
                <w:ilvl w:val="0"/>
                <w:numId w:val="19"/>
              </w:numPr>
              <w:spacing w:after="0"/>
              <w:rPr>
                <w:noProof/>
              </w:rPr>
            </w:pPr>
            <w:r>
              <w:rPr>
                <w:lang w:eastAsia="ja-JP"/>
              </w:rPr>
              <w:t>ARCS and SDRCS are</w:t>
            </w:r>
            <w:r w:rsidR="00666AE1">
              <w:rPr>
                <w:lang w:eastAsia="ja-JP"/>
              </w:rPr>
              <w:t xml:space="preserve"> now encoded</w:t>
            </w:r>
            <w:r>
              <w:rPr>
                <w:lang w:eastAsia="ja-JP"/>
              </w:rPr>
              <w:t xml:space="preserve"> in </w:t>
            </w:r>
            <w:r w:rsidR="00A51E72">
              <w:rPr>
                <w:lang w:eastAsia="ja-JP"/>
              </w:rPr>
              <w:t xml:space="preserve">the new </w:t>
            </w:r>
            <w:r>
              <w:rPr>
                <w:noProof/>
              </w:rPr>
              <w:t xml:space="preserve">Packet Rate </w:t>
            </w:r>
            <w:r w:rsidR="00A51E72">
              <w:rPr>
                <w:noProof/>
              </w:rPr>
              <w:t xml:space="preserve">Status </w:t>
            </w:r>
            <w:r>
              <w:rPr>
                <w:noProof/>
              </w:rPr>
              <w:t>IE</w:t>
            </w:r>
            <w:r>
              <w:rPr>
                <w:lang w:eastAsia="ja-JP"/>
              </w:rPr>
              <w:t xml:space="preserve"> within </w:t>
            </w:r>
            <w:r w:rsidRPr="00AA7A55">
              <w:rPr>
                <w:lang w:eastAsia="ja-JP"/>
              </w:rPr>
              <w:t xml:space="preserve">Create QER </w:t>
            </w:r>
            <w:r>
              <w:rPr>
                <w:lang w:eastAsia="ja-JP"/>
              </w:rPr>
              <w:t>IE</w:t>
            </w:r>
          </w:p>
          <w:p w:rsidR="00564049" w:rsidRPr="00080714" w:rsidRDefault="00564049" w:rsidP="00666AE1">
            <w:pPr>
              <w:pStyle w:val="CRCoverPage"/>
              <w:numPr>
                <w:ilvl w:val="0"/>
                <w:numId w:val="19"/>
              </w:numPr>
              <w:spacing w:after="0"/>
              <w:rPr>
                <w:noProof/>
              </w:rPr>
            </w:pPr>
            <w:r>
              <w:rPr>
                <w:lang w:eastAsia="ja-JP"/>
              </w:rPr>
              <w:t xml:space="preserve">New </w:t>
            </w:r>
            <w:proofErr w:type="spellStart"/>
            <w:r>
              <w:rPr>
                <w:lang w:eastAsia="ja-JP"/>
              </w:rPr>
              <w:t>new</w:t>
            </w:r>
            <w:proofErr w:type="spellEnd"/>
            <w:r>
              <w:rPr>
                <w:lang w:eastAsia="ja-JP"/>
              </w:rPr>
              <w:t xml:space="preserve"> </w:t>
            </w:r>
            <w:r>
              <w:rPr>
                <w:noProof/>
              </w:rPr>
              <w:t>Packet Rate Status</w:t>
            </w:r>
            <w:r>
              <w:rPr>
                <w:lang w:eastAsia="ja-JP"/>
              </w:rPr>
              <w:t xml:space="preserve"> IE was added also to </w:t>
            </w:r>
            <w:r w:rsidRPr="00D01CF2">
              <w:rPr>
                <w:rFonts w:cs="Arial"/>
                <w:bCs/>
              </w:rPr>
              <w:t>PFCP Session Deletion Response</w:t>
            </w:r>
            <w:r w:rsidR="00C73C17">
              <w:rPr>
                <w:rFonts w:cs="Arial"/>
                <w:bCs/>
              </w:rPr>
              <w:t xml:space="preserve"> and </w:t>
            </w:r>
            <w:r w:rsidR="00C73C17" w:rsidRPr="00D01CF2">
              <w:t xml:space="preserve">PFCP Session Report </w:t>
            </w:r>
            <w:r w:rsidR="00C73C17">
              <w:t>Request</w:t>
            </w:r>
            <w:r w:rsidR="004F7500">
              <w:rPr>
                <w:rFonts w:cs="Arial"/>
                <w:bCs/>
              </w:rPr>
              <w:t xml:space="preserve"> (no QER in this message</w:t>
            </w:r>
            <w:r w:rsidR="00C73C17">
              <w:rPr>
                <w:rFonts w:cs="Arial"/>
                <w:bCs/>
              </w:rPr>
              <w:t>s</w:t>
            </w:r>
            <w:r w:rsidR="004F7500">
              <w:rPr>
                <w:rFonts w:cs="Arial"/>
                <w:bCs/>
              </w:rPr>
              <w:t>)</w:t>
            </w:r>
            <w:r w:rsidR="00301A98">
              <w:rPr>
                <w:rFonts w:cs="Arial"/>
                <w:bCs/>
              </w:rPr>
              <w:t xml:space="preserve"> and the presence condition was clarified</w:t>
            </w:r>
          </w:p>
          <w:p w:rsidR="00080714" w:rsidRDefault="00080714" w:rsidP="008B498B">
            <w:pPr>
              <w:pStyle w:val="CRCoverPage"/>
              <w:spacing w:after="0"/>
              <w:ind w:left="100"/>
              <w:rPr>
                <w:noProof/>
              </w:rPr>
            </w:pPr>
            <w:r>
              <w:rPr>
                <w:noProof/>
              </w:rPr>
              <w:t xml:space="preserve">Rev2: </w:t>
            </w:r>
            <w:r w:rsidR="008B498B">
              <w:rPr>
                <w:noProof/>
              </w:rPr>
              <w:t>new tdoc number for CT4#94 against the latest vesrion 16.1.0 of the spec, UL and DL rate decoupled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D5A67" w:rsidRPr="006B5418" w:rsidRDefault="004D5A67" w:rsidP="004D5A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FC19EB" w:rsidRPr="00D01CF2" w:rsidRDefault="00FC19EB" w:rsidP="00FC19EB">
      <w:pPr>
        <w:pStyle w:val="Heading3"/>
        <w:rPr>
          <w:lang w:val="en-US"/>
        </w:rPr>
      </w:pPr>
      <w:bookmarkStart w:id="2" w:name="_Toc11315029"/>
      <w:bookmarkStart w:id="3" w:name="_Toc11315237"/>
      <w:bookmarkStart w:id="4" w:name="_Toc11315276"/>
      <w:r w:rsidRPr="00D01CF2">
        <w:rPr>
          <w:lang w:val="en-US"/>
        </w:rPr>
        <w:t>5.2.5</w:t>
      </w:r>
      <w:r w:rsidRPr="00D01CF2">
        <w:rPr>
          <w:lang w:val="en-US"/>
        </w:rPr>
        <w:tab/>
      </w:r>
      <w:proofErr w:type="spellStart"/>
      <w:r w:rsidRPr="00D01CF2">
        <w:rPr>
          <w:lang w:val="en-US"/>
        </w:rPr>
        <w:t>QoS</w:t>
      </w:r>
      <w:proofErr w:type="spellEnd"/>
      <w:r w:rsidRPr="00D01CF2">
        <w:rPr>
          <w:lang w:val="en-US"/>
        </w:rPr>
        <w:t xml:space="preserve"> Enforcement Rule Handling</w:t>
      </w:r>
      <w:bookmarkEnd w:id="2"/>
      <w:r w:rsidRPr="00D01CF2">
        <w:rPr>
          <w:lang w:val="en-US"/>
        </w:rPr>
        <w:t xml:space="preserve"> </w:t>
      </w:r>
    </w:p>
    <w:p w:rsidR="00FC19EB" w:rsidRPr="00D01CF2" w:rsidRDefault="00FC19EB" w:rsidP="00FC19EB">
      <w:pPr>
        <w:pStyle w:val="Heading4"/>
        <w:rPr>
          <w:lang w:val="en-US"/>
        </w:rPr>
      </w:pPr>
      <w:bookmarkStart w:id="5" w:name="_Toc11315030"/>
      <w:r w:rsidRPr="00D01CF2">
        <w:rPr>
          <w:lang w:val="en-US"/>
        </w:rPr>
        <w:t>5.2.5.1</w:t>
      </w:r>
      <w:r w:rsidRPr="00D01CF2">
        <w:rPr>
          <w:lang w:val="en-US"/>
        </w:rPr>
        <w:tab/>
        <w:t>General</w:t>
      </w:r>
      <w:bookmarkEnd w:id="5"/>
    </w:p>
    <w:p w:rsidR="00FC19EB" w:rsidRPr="00D01CF2" w:rsidRDefault="00FC19EB" w:rsidP="00FC19EB">
      <w:pPr>
        <w:rPr>
          <w:lang w:val="en-US"/>
        </w:rPr>
      </w:pPr>
      <w:r w:rsidRPr="00D01CF2">
        <w:rPr>
          <w:lang w:val="en-US"/>
        </w:rPr>
        <w:t xml:space="preserve">The CP function shall provision QER(s) for </w:t>
      </w:r>
      <w:proofErr w:type="gramStart"/>
      <w:r w:rsidRPr="00D01CF2">
        <w:rPr>
          <w:lang w:val="en-US"/>
        </w:rPr>
        <w:t>an</w:t>
      </w:r>
      <w:proofErr w:type="gramEnd"/>
      <w:r w:rsidRPr="00D01CF2">
        <w:rPr>
          <w:lang w:val="en-US"/>
        </w:rPr>
        <w:t xml:space="preserve"> PFCP session in an PFCP Session Establishment Request or an PFCP Session Modification Request to request the UP function to perform </w:t>
      </w:r>
      <w:proofErr w:type="spellStart"/>
      <w:r w:rsidRPr="00D01CF2">
        <w:rPr>
          <w:lang w:val="en-US"/>
        </w:rPr>
        <w:t>QoS</w:t>
      </w:r>
      <w:proofErr w:type="spellEnd"/>
      <w:r w:rsidRPr="00D01CF2">
        <w:rPr>
          <w:lang w:val="en-US"/>
        </w:rPr>
        <w:t xml:space="preserve"> enforcement of the user plane traffic.</w:t>
      </w:r>
    </w:p>
    <w:p w:rsidR="00FC19EB" w:rsidRPr="00D01CF2" w:rsidRDefault="00FC19EB" w:rsidP="00FC19EB">
      <w:pPr>
        <w:pStyle w:val="Heading4"/>
        <w:rPr>
          <w:lang w:val="en-US"/>
        </w:rPr>
      </w:pPr>
      <w:bookmarkStart w:id="6" w:name="_Toc11315031"/>
      <w:r w:rsidRPr="00D01CF2">
        <w:rPr>
          <w:lang w:val="en-US"/>
        </w:rPr>
        <w:t>5.2.5.2</w:t>
      </w:r>
      <w:r w:rsidRPr="00D01CF2">
        <w:rPr>
          <w:lang w:val="en-US"/>
        </w:rPr>
        <w:tab/>
        <w:t xml:space="preserve">Provisioning of </w:t>
      </w:r>
      <w:proofErr w:type="spellStart"/>
      <w:r w:rsidRPr="00D01CF2">
        <w:rPr>
          <w:lang w:val="en-US"/>
        </w:rPr>
        <w:t>QoS</w:t>
      </w:r>
      <w:proofErr w:type="spellEnd"/>
      <w:r w:rsidRPr="00D01CF2">
        <w:rPr>
          <w:lang w:val="en-US"/>
        </w:rPr>
        <w:t xml:space="preserve"> Enforcement Rule in the UP function</w:t>
      </w:r>
      <w:bookmarkEnd w:id="6"/>
    </w:p>
    <w:p w:rsidR="00FC19EB" w:rsidRPr="00D01CF2" w:rsidRDefault="00FC19EB" w:rsidP="00FC19EB">
      <w:pPr>
        <w:rPr>
          <w:lang w:val="en-US"/>
        </w:rPr>
      </w:pPr>
      <w:r w:rsidRPr="00D01CF2">
        <w:rPr>
          <w:lang w:val="en-US"/>
        </w:rPr>
        <w:t xml:space="preserve">The CP function may request the UP function to perform the following </w:t>
      </w:r>
      <w:proofErr w:type="spellStart"/>
      <w:r w:rsidRPr="00D01CF2">
        <w:rPr>
          <w:lang w:val="en-US"/>
        </w:rPr>
        <w:t>QoS</w:t>
      </w:r>
      <w:proofErr w:type="spellEnd"/>
      <w:r w:rsidRPr="00D01CF2">
        <w:rPr>
          <w:lang w:val="en-US"/>
        </w:rPr>
        <w:t xml:space="preserve"> enforcement actions in a QER:</w:t>
      </w:r>
    </w:p>
    <w:p w:rsidR="00FC19EB" w:rsidRPr="00D01CF2" w:rsidRDefault="00FC19EB" w:rsidP="00FC19EB">
      <w:pPr>
        <w:pStyle w:val="B1"/>
      </w:pPr>
      <w:r w:rsidRPr="00D01CF2">
        <w:rPr>
          <w:lang w:val="en-US"/>
        </w:rPr>
        <w:t>-</w:t>
      </w:r>
      <w:r w:rsidRPr="00D01CF2">
        <w:rPr>
          <w:lang w:val="en-US"/>
        </w:rPr>
        <w:tab/>
        <w:t xml:space="preserve">Gating Control, as specified in </w:t>
      </w:r>
      <w:r>
        <w:t>clause</w:t>
      </w:r>
      <w:r w:rsidRPr="00D01CF2">
        <w:t xml:space="preserve"> 5.4.3;</w:t>
      </w:r>
    </w:p>
    <w:p w:rsidR="00FC19EB" w:rsidRDefault="00FC19EB" w:rsidP="00FC19EB">
      <w:pPr>
        <w:pStyle w:val="B1"/>
        <w:rPr>
          <w:ins w:id="7" w:author="Giorgi Gulbani" w:date="2019-09-17T12:38:00Z"/>
        </w:rPr>
      </w:pPr>
      <w:r w:rsidRPr="00D01CF2">
        <w:t>-</w:t>
      </w:r>
      <w:r w:rsidRPr="00D01CF2">
        <w:tab/>
      </w:r>
      <w:proofErr w:type="spellStart"/>
      <w:r w:rsidRPr="00D01CF2">
        <w:t>QoS</w:t>
      </w:r>
      <w:proofErr w:type="spellEnd"/>
      <w:r w:rsidRPr="00D01CF2">
        <w:t xml:space="preserve"> Control, i.e. MBR, GBR or Packet Rate enforcement, as specified in </w:t>
      </w:r>
      <w:r>
        <w:t>clause</w:t>
      </w:r>
      <w:r w:rsidRPr="00D01CF2">
        <w:t xml:space="preserve"> 5.4.4;</w:t>
      </w:r>
    </w:p>
    <w:p w:rsidR="000664AC" w:rsidRPr="00D01CF2" w:rsidRDefault="000664AC" w:rsidP="00FC19EB">
      <w:pPr>
        <w:pStyle w:val="B1"/>
      </w:pPr>
      <w:ins w:id="8" w:author="Giorgi Gulbani" w:date="2019-09-17T12:38:00Z">
        <w:r>
          <w:t>-</w:t>
        </w:r>
        <w:r>
          <w:tab/>
          <w:t>APN</w:t>
        </w:r>
        <w:r w:rsidRPr="00F641C7">
          <w:t xml:space="preserve"> Rate Control </w:t>
        </w:r>
        <w:r>
          <w:t>Status</w:t>
        </w:r>
      </w:ins>
      <w:ins w:id="9" w:author="Giorgi Gulbani" w:date="2019-09-17T12:39:00Z">
        <w:r>
          <w:t xml:space="preserve"> </w:t>
        </w:r>
      </w:ins>
      <w:ins w:id="10" w:author="Giorgi Gulbani" w:date="2019-09-17T15:06:00Z">
        <w:r w:rsidR="00F2368A">
          <w:t>or</w:t>
        </w:r>
      </w:ins>
      <w:ins w:id="11" w:author="Giorgi Gulbani" w:date="2019-09-17T12:39:00Z">
        <w:r>
          <w:t xml:space="preserve"> Small</w:t>
        </w:r>
        <w:r w:rsidRPr="00F641C7">
          <w:t xml:space="preserve"> Data</w:t>
        </w:r>
        <w:r>
          <w:t xml:space="preserve"> </w:t>
        </w:r>
        <w:r w:rsidRPr="00F641C7">
          <w:t xml:space="preserve">Control </w:t>
        </w:r>
        <w:r>
          <w:t>Status</w:t>
        </w:r>
        <w:r w:rsidRPr="00D01CF2">
          <w:t xml:space="preserve">, as specified in </w:t>
        </w:r>
        <w:r>
          <w:t>clause</w:t>
        </w:r>
        <w:r w:rsidRPr="00D01CF2">
          <w:t xml:space="preserve"> 5.4.4;</w:t>
        </w:r>
      </w:ins>
    </w:p>
    <w:p w:rsidR="00FC19EB" w:rsidRPr="00D01CF2" w:rsidRDefault="00FC19EB" w:rsidP="00FC19EB">
      <w:pPr>
        <w:pStyle w:val="B1"/>
      </w:pPr>
      <w:r w:rsidRPr="00D01CF2">
        <w:t>-</w:t>
      </w:r>
      <w:r w:rsidRPr="00D01CF2">
        <w:tab/>
        <w:t xml:space="preserve">DL flow level marking for application detection, as specified in </w:t>
      </w:r>
      <w:r>
        <w:t>clause</w:t>
      </w:r>
      <w:r w:rsidRPr="00D01CF2">
        <w:t xml:space="preserve"> 5.4.5;</w:t>
      </w:r>
    </w:p>
    <w:p w:rsidR="00FC19EB" w:rsidRPr="00D01CF2" w:rsidRDefault="00FC19EB" w:rsidP="00FC19EB">
      <w:pPr>
        <w:pStyle w:val="B1"/>
      </w:pPr>
      <w:r w:rsidRPr="00D01CF2">
        <w:t>-</w:t>
      </w:r>
      <w:r w:rsidRPr="00D01CF2">
        <w:tab/>
        <w:t xml:space="preserve">SCI (Service Class Indicator) marking for service identification for improved radio utilisation for GERAN, as specified in </w:t>
      </w:r>
      <w:r>
        <w:t>clause</w:t>
      </w:r>
      <w:r w:rsidRPr="00D01CF2">
        <w:t xml:space="preserve"> 5.4.12;</w:t>
      </w:r>
    </w:p>
    <w:p w:rsidR="00FC19EB" w:rsidRDefault="00FC19EB" w:rsidP="00FC19EB">
      <w:pPr>
        <w:pStyle w:val="B1"/>
      </w:pPr>
      <w:r w:rsidRPr="00D01CF2">
        <w:t>-</w:t>
      </w:r>
      <w:r w:rsidRPr="00D01CF2">
        <w:tab/>
      </w:r>
      <w:proofErr w:type="gramStart"/>
      <w:r w:rsidRPr="00D01CF2">
        <w:t>for</w:t>
      </w:r>
      <w:proofErr w:type="gramEnd"/>
      <w:r w:rsidRPr="00D01CF2">
        <w:t xml:space="preserve"> 5GC reflective </w:t>
      </w:r>
      <w:proofErr w:type="spellStart"/>
      <w:r w:rsidRPr="00D01CF2">
        <w:t>QoS</w:t>
      </w:r>
      <w:proofErr w:type="spellEnd"/>
      <w:r w:rsidRPr="00D01CF2">
        <w:t xml:space="preserve"> for uplink traffic.</w:t>
      </w:r>
    </w:p>
    <w:p w:rsidR="00EA68DF" w:rsidRPr="00D01CF2" w:rsidRDefault="00EA68DF" w:rsidP="00FC19EB">
      <w:pPr>
        <w:pStyle w:val="B1"/>
      </w:pPr>
    </w:p>
    <w:p w:rsidR="00FC19EB" w:rsidRPr="006B5418" w:rsidRDefault="00FC19EB" w:rsidP="00FC19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FC19EB">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E83952" w:rsidRPr="00D01CF2" w:rsidRDefault="00E83952" w:rsidP="00E83952">
      <w:pPr>
        <w:pStyle w:val="Heading3"/>
      </w:pPr>
      <w:bookmarkStart w:id="12" w:name="_Toc19717090"/>
      <w:bookmarkStart w:id="13" w:name="_Toc11315242"/>
      <w:r w:rsidRPr="00D01CF2">
        <w:t>5.</w:t>
      </w:r>
      <w:r w:rsidRPr="00D01CF2">
        <w:rPr>
          <w:lang w:val="en-US"/>
        </w:rPr>
        <w:t>4</w:t>
      </w:r>
      <w:r w:rsidRPr="00D01CF2">
        <w:t>.</w:t>
      </w:r>
      <w:r w:rsidRPr="00D01CF2">
        <w:rPr>
          <w:lang w:val="en-US"/>
        </w:rPr>
        <w:t>4</w:t>
      </w:r>
      <w:r w:rsidRPr="00D01CF2">
        <w:tab/>
      </w:r>
      <w:proofErr w:type="spellStart"/>
      <w:r w:rsidRPr="00D01CF2">
        <w:t>QoS</w:t>
      </w:r>
      <w:proofErr w:type="spellEnd"/>
      <w:r w:rsidRPr="00D01CF2">
        <w:t xml:space="preserve"> Control</w:t>
      </w:r>
      <w:bookmarkEnd w:id="12"/>
    </w:p>
    <w:p w:rsidR="00E83952" w:rsidRPr="00D01CF2" w:rsidRDefault="00E83952" w:rsidP="00E83952">
      <w:pPr>
        <w:rPr>
          <w:lang w:val="en-US"/>
        </w:rPr>
      </w:pPr>
      <w:proofErr w:type="spellStart"/>
      <w:r w:rsidRPr="00D01CF2">
        <w:rPr>
          <w:lang w:val="en-US"/>
        </w:rPr>
        <w:t>QoS</w:t>
      </w:r>
      <w:proofErr w:type="spellEnd"/>
      <w:r w:rsidRPr="00D01CF2">
        <w:rPr>
          <w:lang w:val="en-US"/>
        </w:rPr>
        <w:t xml:space="preserve"> control refers to the authorization and enforcement of the maximum </w:t>
      </w:r>
      <w:proofErr w:type="spellStart"/>
      <w:r w:rsidRPr="00D01CF2">
        <w:rPr>
          <w:lang w:val="en-US"/>
        </w:rPr>
        <w:t>QoS</w:t>
      </w:r>
      <w:proofErr w:type="spellEnd"/>
      <w:r w:rsidRPr="00D01CF2">
        <w:rPr>
          <w:lang w:val="en-US"/>
        </w:rPr>
        <w:t xml:space="preserve"> that is authorized:</w:t>
      </w:r>
    </w:p>
    <w:p w:rsidR="00E83952" w:rsidRPr="00D01CF2" w:rsidRDefault="00E83952" w:rsidP="00E83952">
      <w:pPr>
        <w:pStyle w:val="B1"/>
        <w:rPr>
          <w:lang w:val="en-US"/>
        </w:rPr>
      </w:pPr>
      <w:r w:rsidRPr="00D01CF2">
        <w:rPr>
          <w:lang w:val="en-US"/>
        </w:rPr>
        <w:t>-</w:t>
      </w:r>
      <w:r w:rsidRPr="00D01CF2">
        <w:rPr>
          <w:lang w:val="en-US"/>
        </w:rPr>
        <w:tab/>
      </w:r>
      <w:proofErr w:type="gramStart"/>
      <w:r w:rsidRPr="00D01CF2">
        <w:rPr>
          <w:lang w:val="en-US"/>
        </w:rPr>
        <w:t>for</w:t>
      </w:r>
      <w:proofErr w:type="gramEnd"/>
      <w:r w:rsidRPr="00D01CF2">
        <w:rPr>
          <w:lang w:val="en-US"/>
        </w:rPr>
        <w:t xml:space="preserve"> EPC,</w:t>
      </w:r>
    </w:p>
    <w:p w:rsidR="00E83952" w:rsidRPr="00D01CF2" w:rsidRDefault="00E83952" w:rsidP="00E83952">
      <w:pPr>
        <w:pStyle w:val="B2"/>
      </w:pPr>
      <w:r w:rsidRPr="00D01CF2">
        <w:rPr>
          <w:lang w:val="en-US"/>
        </w:rPr>
        <w:t>-</w:t>
      </w:r>
      <w:r w:rsidRPr="00D01CF2">
        <w:rPr>
          <w:lang w:val="en-US"/>
        </w:rPr>
        <w:tab/>
      </w:r>
      <w:proofErr w:type="gramStart"/>
      <w:r w:rsidRPr="00D01CF2">
        <w:t>at</w:t>
      </w:r>
      <w:proofErr w:type="gramEnd"/>
      <w:r w:rsidRPr="00D01CF2">
        <w:t xml:space="preserve"> the session level (APN-AMBR, TDF session UL and DL bitrates, or UL and DL Packet Rate of a PDN connection);</w:t>
      </w:r>
    </w:p>
    <w:p w:rsidR="00E83952" w:rsidRPr="00D01CF2" w:rsidRDefault="00E83952" w:rsidP="00E83952">
      <w:pPr>
        <w:pStyle w:val="B2"/>
      </w:pPr>
      <w:r w:rsidRPr="00D01CF2">
        <w:rPr>
          <w:lang w:val="en-US"/>
        </w:rPr>
        <w:t>-</w:t>
      </w:r>
      <w:r w:rsidRPr="00D01CF2">
        <w:tab/>
      </w:r>
      <w:proofErr w:type="gramStart"/>
      <w:r w:rsidRPr="00D01CF2">
        <w:t>at</w:t>
      </w:r>
      <w:proofErr w:type="gramEnd"/>
      <w:r w:rsidRPr="00D01CF2">
        <w:t xml:space="preserve"> the bearer level (GBR, MBR for GBR bearers);</w:t>
      </w:r>
    </w:p>
    <w:p w:rsidR="00E83952" w:rsidRPr="00D01CF2" w:rsidRDefault="00E83952" w:rsidP="00E83952">
      <w:pPr>
        <w:pStyle w:val="B2"/>
      </w:pPr>
      <w:r w:rsidRPr="00D01CF2">
        <w:t>-</w:t>
      </w:r>
      <w:r w:rsidRPr="00D01CF2">
        <w:tab/>
      </w:r>
      <w:proofErr w:type="gramStart"/>
      <w:r w:rsidRPr="00D01CF2">
        <w:t>at</w:t>
      </w:r>
      <w:proofErr w:type="gramEnd"/>
      <w:r w:rsidRPr="00D01CF2">
        <w:t xml:space="preserve"> the service data flow (SDF) or application level.</w:t>
      </w:r>
    </w:p>
    <w:p w:rsidR="00E83952" w:rsidRPr="00D01CF2" w:rsidRDefault="00E83952" w:rsidP="00E83952">
      <w:pPr>
        <w:pStyle w:val="B1"/>
      </w:pPr>
      <w:r w:rsidRPr="00D01CF2">
        <w:t>-</w:t>
      </w:r>
      <w:r w:rsidRPr="00D01CF2">
        <w:tab/>
      </w:r>
      <w:proofErr w:type="gramStart"/>
      <w:r w:rsidRPr="00D01CF2">
        <w:t>for</w:t>
      </w:r>
      <w:proofErr w:type="gramEnd"/>
      <w:r w:rsidRPr="00D01CF2">
        <w:t xml:space="preserve"> 5GC,</w:t>
      </w:r>
    </w:p>
    <w:p w:rsidR="00E83952" w:rsidRPr="0087193B" w:rsidRDefault="00E83952" w:rsidP="00E83952">
      <w:pPr>
        <w:pStyle w:val="B2"/>
        <w:rPr>
          <w:lang w:val="sv-SE"/>
        </w:rPr>
      </w:pPr>
      <w:r w:rsidRPr="00D01CF2">
        <w:t>-</w:t>
      </w:r>
      <w:r w:rsidRPr="00D01CF2">
        <w:tab/>
      </w:r>
      <w:proofErr w:type="gramStart"/>
      <w:r w:rsidRPr="00D01CF2">
        <w:t>at</w:t>
      </w:r>
      <w:proofErr w:type="gramEnd"/>
      <w:r w:rsidRPr="00D01CF2">
        <w:t xml:space="preserve"> the session level (Session-AMBR or UL and DL Packet Rate of a PDU session)</w:t>
      </w:r>
      <w:r>
        <w:rPr>
          <w:lang w:val="sv-SE"/>
        </w:rPr>
        <w:t>;</w:t>
      </w:r>
    </w:p>
    <w:p w:rsidR="00E83952" w:rsidRPr="00D01CF2" w:rsidRDefault="00E83952" w:rsidP="00E83952">
      <w:pPr>
        <w:pStyle w:val="B2"/>
      </w:pPr>
      <w:r w:rsidRPr="00D01CF2">
        <w:t>-</w:t>
      </w:r>
      <w:r w:rsidRPr="00D01CF2">
        <w:tab/>
      </w:r>
      <w:proofErr w:type="gramStart"/>
      <w:r w:rsidRPr="00D01CF2">
        <w:t>at</w:t>
      </w:r>
      <w:proofErr w:type="gramEnd"/>
      <w:r w:rsidRPr="00D01CF2">
        <w:t xml:space="preserve"> the </w:t>
      </w:r>
      <w:proofErr w:type="spellStart"/>
      <w:r w:rsidRPr="00D01CF2">
        <w:t>QoS</w:t>
      </w:r>
      <w:proofErr w:type="spellEnd"/>
      <w:r w:rsidRPr="00D01CF2">
        <w:t xml:space="preserve"> Flow level;</w:t>
      </w:r>
    </w:p>
    <w:p w:rsidR="00E83952" w:rsidRPr="00D01CF2" w:rsidRDefault="00E83952" w:rsidP="00E83952">
      <w:pPr>
        <w:pStyle w:val="B2"/>
      </w:pPr>
      <w:r w:rsidRPr="00D01CF2">
        <w:rPr>
          <w:lang w:val="en-US"/>
        </w:rPr>
        <w:t>-</w:t>
      </w:r>
      <w:r w:rsidRPr="00D01CF2">
        <w:rPr>
          <w:lang w:val="en-US"/>
        </w:rPr>
        <w:tab/>
      </w:r>
      <w:proofErr w:type="gramStart"/>
      <w:r w:rsidRPr="00D01CF2">
        <w:t>at</w:t>
      </w:r>
      <w:proofErr w:type="gramEnd"/>
      <w:r w:rsidRPr="00D01CF2">
        <w:t xml:space="preserve"> the service data flow (SDF) or application level.</w:t>
      </w:r>
    </w:p>
    <w:p w:rsidR="00E83952" w:rsidRPr="00D01CF2" w:rsidRDefault="00E83952" w:rsidP="00E83952">
      <w:pPr>
        <w:rPr>
          <w:lang w:val="en-US"/>
        </w:rPr>
      </w:pPr>
      <w:r w:rsidRPr="00D01CF2">
        <w:rPr>
          <w:lang w:val="en-US"/>
        </w:rPr>
        <w:t xml:space="preserve">See </w:t>
      </w:r>
      <w:r>
        <w:rPr>
          <w:lang w:val="en-US"/>
        </w:rPr>
        <w:t>clause</w:t>
      </w:r>
      <w:r w:rsidRPr="00D01CF2">
        <w:rPr>
          <w:lang w:val="en-US"/>
        </w:rPr>
        <w:t xml:space="preserve"> 4.3.3 of 3GPP TS 23.203 [7] </w:t>
      </w:r>
      <w:r>
        <w:rPr>
          <w:lang w:val="en-US"/>
        </w:rPr>
        <w:t>clause</w:t>
      </w:r>
      <w:r w:rsidRPr="00D01CF2">
        <w:rPr>
          <w:lang w:val="en-US"/>
        </w:rPr>
        <w:t xml:space="preserve"> 4.5.5 of 3GPP TS 29.212 [8] and </w:t>
      </w:r>
      <w:r>
        <w:rPr>
          <w:lang w:val="en-US"/>
        </w:rPr>
        <w:t>clause</w:t>
      </w:r>
      <w:r w:rsidRPr="00D01CF2">
        <w:rPr>
          <w:lang w:val="en-US"/>
        </w:rPr>
        <w:t> 4.7.7 of 3GPP TS 23.401 [14].</w:t>
      </w:r>
    </w:p>
    <w:p w:rsidR="00E83952" w:rsidRPr="00D01CF2" w:rsidRDefault="00E83952" w:rsidP="00E83952">
      <w:r w:rsidRPr="00D01CF2">
        <w:t xml:space="preserve">The CP function shall control the </w:t>
      </w:r>
      <w:proofErr w:type="spellStart"/>
      <w:r w:rsidRPr="00D01CF2">
        <w:t>QoS</w:t>
      </w:r>
      <w:proofErr w:type="spellEnd"/>
      <w:r w:rsidRPr="00D01CF2">
        <w:t xml:space="preserve"> enforcement in the UP function by:</w:t>
      </w:r>
    </w:p>
    <w:p w:rsidR="00E83952" w:rsidRPr="00D01CF2" w:rsidRDefault="00E83952" w:rsidP="00E83952">
      <w:pPr>
        <w:pStyle w:val="B1"/>
      </w:pPr>
      <w:r w:rsidRPr="00D01CF2">
        <w:rPr>
          <w:lang w:val="en-US"/>
        </w:rPr>
        <w:t>-</w:t>
      </w:r>
      <w:r w:rsidRPr="00D01CF2">
        <w:rPr>
          <w:lang w:val="en-US"/>
        </w:rPr>
        <w:tab/>
      </w:r>
      <w:r w:rsidRPr="00D01CF2">
        <w:t xml:space="preserve">creating the necessary PDR(s) to represent the service data flow, application, </w:t>
      </w:r>
      <w:proofErr w:type="spellStart"/>
      <w:r w:rsidRPr="00D01CF2">
        <w:t>QoS</w:t>
      </w:r>
      <w:proofErr w:type="spellEnd"/>
      <w:r w:rsidRPr="00D01CF2">
        <w:t xml:space="preserve"> Flow (for 5GC), bearer or session, if not already existing;</w:t>
      </w:r>
    </w:p>
    <w:p w:rsidR="00E83952" w:rsidRPr="00D01CF2" w:rsidRDefault="00E83952" w:rsidP="00E83952">
      <w:pPr>
        <w:pStyle w:val="B1"/>
      </w:pPr>
      <w:r w:rsidRPr="00D01CF2">
        <w:rPr>
          <w:lang w:val="en-US"/>
        </w:rPr>
        <w:t>-</w:t>
      </w:r>
      <w:r w:rsidRPr="00D01CF2">
        <w:rPr>
          <w:lang w:val="en-US"/>
        </w:rPr>
        <w:tab/>
      </w:r>
      <w:r w:rsidRPr="00D01CF2">
        <w:t xml:space="preserve">creating QERs for the </w:t>
      </w:r>
      <w:proofErr w:type="spellStart"/>
      <w:r w:rsidRPr="00D01CF2">
        <w:t>QoS</w:t>
      </w:r>
      <w:proofErr w:type="spellEnd"/>
      <w:r w:rsidRPr="00D01CF2">
        <w:t xml:space="preserve"> enforcement at session level, SDF/application level;</w:t>
      </w:r>
    </w:p>
    <w:p w:rsidR="00E83952" w:rsidRPr="00D01CF2" w:rsidRDefault="00E83952" w:rsidP="00E83952">
      <w:pPr>
        <w:pStyle w:val="B1"/>
      </w:pPr>
      <w:r w:rsidRPr="00D01CF2">
        <w:t>-</w:t>
      </w:r>
      <w:r w:rsidRPr="00D01CF2">
        <w:tab/>
        <w:t xml:space="preserve">creating QERs for the </w:t>
      </w:r>
      <w:proofErr w:type="spellStart"/>
      <w:r w:rsidRPr="00D01CF2">
        <w:t>QoS</w:t>
      </w:r>
      <w:proofErr w:type="spellEnd"/>
      <w:r w:rsidRPr="00D01CF2">
        <w:t xml:space="preserve"> enforcement of the aggregate of SDFs with the same GBR QCI;</w:t>
      </w:r>
    </w:p>
    <w:p w:rsidR="00E83952" w:rsidRPr="00D01CF2" w:rsidRDefault="00E83952" w:rsidP="00E83952">
      <w:pPr>
        <w:pStyle w:val="B1"/>
      </w:pPr>
      <w:r w:rsidRPr="00D01CF2">
        <w:t>-</w:t>
      </w:r>
      <w:r w:rsidRPr="00D01CF2">
        <w:tab/>
        <w:t xml:space="preserve">creating QERs for the </w:t>
      </w:r>
      <w:proofErr w:type="spellStart"/>
      <w:r w:rsidRPr="00D01CF2">
        <w:t>QoS</w:t>
      </w:r>
      <w:proofErr w:type="spellEnd"/>
      <w:r w:rsidRPr="00D01CF2">
        <w:t xml:space="preserve"> enforcement of the aggregate of SDFs with the same GBR QFI (for 5GC);</w:t>
      </w:r>
    </w:p>
    <w:p w:rsidR="00E83952" w:rsidRPr="00D01CF2" w:rsidRDefault="00E83952" w:rsidP="00E83952">
      <w:pPr>
        <w:pStyle w:val="B1"/>
      </w:pPr>
      <w:r w:rsidRPr="00D01CF2">
        <w:rPr>
          <w:lang w:val="en-US"/>
        </w:rPr>
        <w:t>-</w:t>
      </w:r>
      <w:r w:rsidRPr="00D01CF2">
        <w:rPr>
          <w:lang w:val="en-US"/>
        </w:rPr>
        <w:tab/>
      </w:r>
      <w:r w:rsidRPr="00D01CF2">
        <w:t>associating the session level QER to all the PDRs defined for the session;</w:t>
      </w:r>
    </w:p>
    <w:p w:rsidR="00E83952" w:rsidRPr="00D01CF2" w:rsidRDefault="00E83952" w:rsidP="00E83952">
      <w:pPr>
        <w:pStyle w:val="B1"/>
      </w:pPr>
      <w:r w:rsidRPr="00D01CF2">
        <w:lastRenderedPageBreak/>
        <w:t>-</w:t>
      </w:r>
      <w:r w:rsidRPr="00D01CF2">
        <w:tab/>
        <w:t>associating the SDF or application QER to the PDRs associated to the SDF or application;</w:t>
      </w:r>
    </w:p>
    <w:p w:rsidR="00E83952" w:rsidRPr="00D01CF2" w:rsidRDefault="00E83952" w:rsidP="00E83952">
      <w:pPr>
        <w:pStyle w:val="B1"/>
      </w:pPr>
      <w:r w:rsidRPr="00D01CF2">
        <w:t>-</w:t>
      </w:r>
      <w:r w:rsidRPr="00D01CF2">
        <w:tab/>
        <w:t>associating the QER of the aggregate of SDFs to the PDRs associated to SDFs or applications that share the QER.</w:t>
      </w:r>
    </w:p>
    <w:p w:rsidR="00E83952" w:rsidRPr="00D01CF2" w:rsidRDefault="00E83952" w:rsidP="00E83952">
      <w:pPr>
        <w:rPr>
          <w:lang w:val="en-US"/>
        </w:rPr>
      </w:pPr>
      <w:r w:rsidRPr="00D01CF2">
        <w:rPr>
          <w:lang w:val="en-US"/>
        </w:rPr>
        <w:t xml:space="preserve">The same QER may be associated to UL and DL PDRs. The UP function shall identify the UL and DL flows by the Source Interface IE in the PDRs or the Destination Interface IE in the FARs. The UP function shall enforce the </w:t>
      </w:r>
      <w:proofErr w:type="spellStart"/>
      <w:r w:rsidRPr="00D01CF2">
        <w:rPr>
          <w:lang w:val="en-US"/>
        </w:rPr>
        <w:t>QoS</w:t>
      </w:r>
      <w:proofErr w:type="spellEnd"/>
      <w:r w:rsidRPr="00D01CF2">
        <w:rPr>
          <w:lang w:val="en-US"/>
        </w:rPr>
        <w:t xml:space="preserve"> for the UL or DL flows accordingly.</w:t>
      </w:r>
    </w:p>
    <w:p w:rsidR="00E83952" w:rsidRPr="00D01CF2" w:rsidRDefault="00E83952" w:rsidP="00E83952">
      <w:pPr>
        <w:rPr>
          <w:lang w:val="en-US"/>
        </w:rPr>
      </w:pPr>
      <w:r w:rsidRPr="00D01CF2">
        <w:rPr>
          <w:lang w:val="en-US"/>
        </w:rPr>
        <w:t>The CP function shall map the precedence of a PCC rule to the precedence of the PDRs associated to the corresponding service data flows.</w:t>
      </w:r>
    </w:p>
    <w:p w:rsidR="006A1DB9" w:rsidRDefault="006A1DB9" w:rsidP="008F330C">
      <w:pPr>
        <w:rPr>
          <w:ins w:id="14" w:author="Giorgi Gulbani" w:date="2019-09-17T13:26:00Z"/>
        </w:rPr>
      </w:pPr>
      <w:ins w:id="15" w:author="Giorgi Gulbani" w:date="2019-09-17T13:26:00Z">
        <w:r>
          <w:rPr>
            <w:lang w:val="en-US"/>
          </w:rPr>
          <w:t>3GPP</w:t>
        </w:r>
      </w:ins>
      <w:ins w:id="16" w:author="Giorgi Gulbani" w:date="2019-09-17T13:32:00Z">
        <w:r>
          <w:rPr>
            <w:lang w:val="en-US"/>
          </w:rPr>
          <w:t> </w:t>
        </w:r>
      </w:ins>
      <w:ins w:id="17" w:author="Giorgi Gulbani" w:date="2019-09-17T13:26:00Z">
        <w:r>
          <w:rPr>
            <w:lang w:val="en-US"/>
          </w:rPr>
          <w:t>TS 23.501</w:t>
        </w:r>
      </w:ins>
      <w:ins w:id="18" w:author="Giorgi Gulbani" w:date="2019-09-17T14:51:00Z">
        <w:r w:rsidR="00387815">
          <w:rPr>
            <w:lang w:val="en-US"/>
          </w:rPr>
          <w:t> [</w:t>
        </w:r>
      </w:ins>
      <w:ins w:id="19" w:author="Giorgi Gulbani" w:date="2019-09-17T14:55:00Z">
        <w:r w:rsidR="009F14C5">
          <w:rPr>
            <w:lang w:val="en-US"/>
          </w:rPr>
          <w:t>28</w:t>
        </w:r>
      </w:ins>
      <w:ins w:id="20" w:author="Giorgi Gulbani" w:date="2019-09-17T14:51:00Z">
        <w:r w:rsidR="00387815">
          <w:rPr>
            <w:lang w:val="en-US"/>
          </w:rPr>
          <w:t>]</w:t>
        </w:r>
      </w:ins>
      <w:ins w:id="21" w:author="Giorgi Gulbani" w:date="2019-09-17T13:26:00Z">
        <w:r>
          <w:rPr>
            <w:lang w:val="en-US"/>
          </w:rPr>
          <w:t xml:space="preserve"> specifies that</w:t>
        </w:r>
      </w:ins>
      <w:ins w:id="22" w:author="Giorgi Gulbani" w:date="2019-09-17T13:39:00Z">
        <w:r w:rsidR="002F150C">
          <w:rPr>
            <w:lang w:val="en-US"/>
          </w:rPr>
          <w:t xml:space="preserve"> </w:t>
        </w:r>
      </w:ins>
      <w:ins w:id="23" w:author="Giorgi Gulbani" w:date="2019-09-23T15:46:00Z">
        <w:r w:rsidR="008555E7">
          <w:rPr>
            <w:lang w:val="en-US"/>
          </w:rPr>
          <w:t>t</w:t>
        </w:r>
      </w:ins>
      <w:ins w:id="24" w:author="Giorgi Gulbani" w:date="2019-09-17T13:39:00Z">
        <w:r w:rsidR="002F150C" w:rsidRPr="002F150C">
          <w:rPr>
            <w:lang w:val="en-US"/>
          </w:rPr>
          <w:t>he Small Data Rate Control is configured in the (H-</w:t>
        </w:r>
        <w:proofErr w:type="gramStart"/>
        <w:r w:rsidR="002F150C" w:rsidRPr="002F150C">
          <w:rPr>
            <w:lang w:val="en-US"/>
          </w:rPr>
          <w:t>)SMF</w:t>
        </w:r>
        <w:proofErr w:type="gramEnd"/>
        <w:r w:rsidR="002F150C" w:rsidRPr="002F150C">
          <w:rPr>
            <w:lang w:val="en-US"/>
          </w:rPr>
          <w:t xml:space="preserve"> </w:t>
        </w:r>
        <w:r w:rsidR="002F150C">
          <w:rPr>
            <w:lang w:val="en-US"/>
          </w:rPr>
          <w:t xml:space="preserve">and </w:t>
        </w:r>
      </w:ins>
      <w:ins w:id="25" w:author="Giorgi Gulbani" w:date="2019-09-17T13:40:00Z">
        <w:r w:rsidR="002F150C">
          <w:rPr>
            <w:lang w:val="en-US"/>
          </w:rPr>
          <w:t>t</w:t>
        </w:r>
      </w:ins>
      <w:ins w:id="26" w:author="Giorgi Gulbani" w:date="2019-09-17T13:39:00Z">
        <w:r w:rsidR="002F150C" w:rsidRPr="002F150C">
          <w:rPr>
            <w:lang w:val="en-US"/>
          </w:rPr>
          <w:t>he (H-)SMF informs the UPF of any Small Data Rate</w:t>
        </w:r>
        <w:r w:rsidR="00C83AC0">
          <w:rPr>
            <w:lang w:val="en-US"/>
          </w:rPr>
          <w:t xml:space="preserve"> Control that shall be enforced </w:t>
        </w:r>
      </w:ins>
      <w:ins w:id="27" w:author="Giorgi Gulbani" w:date="2019-09-17T13:27:00Z">
        <w:r>
          <w:t xml:space="preserve">(see clause </w:t>
        </w:r>
      </w:ins>
      <w:ins w:id="28" w:author="Giorgi Gulbani" w:date="2019-09-17T13:36:00Z">
        <w:r w:rsidR="002F150C">
          <w:t>5.31.14.3)</w:t>
        </w:r>
      </w:ins>
      <w:ins w:id="29" w:author="Giorgi Gulbani" w:date="2019-09-17T13:26:00Z">
        <w:r>
          <w:t>.</w:t>
        </w:r>
      </w:ins>
      <w:ins w:id="30" w:author="Giorgi Gulbani" w:date="2019-09-17T14:12:00Z">
        <w:r w:rsidR="008F330C">
          <w:t xml:space="preserve"> SMF sends </w:t>
        </w:r>
      </w:ins>
      <w:ins w:id="31" w:author="Giorgi Gulbani" w:date="2019-09-17T14:11:00Z">
        <w:r w:rsidR="008F330C">
          <w:t xml:space="preserve">Small Data Rate Control Status </w:t>
        </w:r>
      </w:ins>
      <w:ins w:id="32" w:author="Giorgi Gulbani" w:date="2019-09-17T14:12:00Z">
        <w:r w:rsidR="008F330C">
          <w:t>to UPF</w:t>
        </w:r>
      </w:ins>
      <w:ins w:id="33" w:author="Giorgi Gulbani" w:date="2019-09-17T14:11:00Z">
        <w:r w:rsidR="008F330C">
          <w:t xml:space="preserve"> over N4 interface during the UE Requested PDU Session Establishment</w:t>
        </w:r>
      </w:ins>
      <w:ins w:id="34" w:author="Giorgi Gulbani" w:date="2019-09-17T14:12:00Z">
        <w:r w:rsidR="008F330C">
          <w:t xml:space="preserve"> and </w:t>
        </w:r>
      </w:ins>
      <w:ins w:id="35" w:author="Giorgi Gulbani" w:date="2019-09-17T14:38:00Z">
        <w:r w:rsidR="0097535E">
          <w:t xml:space="preserve">receives it from UPF during </w:t>
        </w:r>
      </w:ins>
      <w:ins w:id="36" w:author="Giorgi Gulbani" w:date="2019-09-17T14:11:00Z">
        <w:r w:rsidR="008F330C">
          <w:t>UE or network requested PDU Session Release</w:t>
        </w:r>
      </w:ins>
      <w:ins w:id="37" w:author="Giorgi Gulbani" w:date="2019-09-17T14:12:00Z">
        <w:r w:rsidR="008F330C">
          <w:t xml:space="preserve"> (see</w:t>
        </w:r>
      </w:ins>
      <w:ins w:id="38" w:author="Giorgi Gulbani" w:date="2019-09-17T14:13:00Z">
        <w:r w:rsidR="008F330C">
          <w:t xml:space="preserve"> </w:t>
        </w:r>
      </w:ins>
      <w:ins w:id="39" w:author="Giorgi Gulbani" w:date="2019-09-17T14:39:00Z">
        <w:r w:rsidR="008B289C">
          <w:t xml:space="preserve">e.g. </w:t>
        </w:r>
      </w:ins>
      <w:ins w:id="40" w:author="Giorgi Gulbani" w:date="2019-09-17T14:13:00Z">
        <w:r w:rsidR="008F330C">
          <w:t>clause</w:t>
        </w:r>
      </w:ins>
      <w:ins w:id="41" w:author="Giorgi Gulbani" w:date="2019-09-17T14:17:00Z">
        <w:r w:rsidR="006D0F60">
          <w:t xml:space="preserve">s </w:t>
        </w:r>
        <w:r w:rsidR="006D0F60" w:rsidRPr="00050CA8">
          <w:t>4.3.2.2</w:t>
        </w:r>
        <w:r w:rsidR="006D0F60">
          <w:t xml:space="preserve"> and </w:t>
        </w:r>
        <w:r w:rsidR="006D0F60" w:rsidRPr="006D0F60">
          <w:t>4.3.4.2</w:t>
        </w:r>
      </w:ins>
      <w:ins w:id="42" w:author="Giorgi Gulbani" w:date="2019-09-17T14:13:00Z">
        <w:r w:rsidR="008F330C">
          <w:t xml:space="preserve"> in</w:t>
        </w:r>
      </w:ins>
      <w:ins w:id="43" w:author="Giorgi Gulbani" w:date="2019-09-17T13:43:00Z">
        <w:r w:rsidR="008F330C">
          <w:t xml:space="preserve"> 3GPP TS 23.502</w:t>
        </w:r>
      </w:ins>
      <w:ins w:id="44" w:author="Giorgi Gulbani" w:date="2019-09-17T14:51:00Z">
        <w:r w:rsidR="00387815">
          <w:rPr>
            <w:lang w:val="en-US"/>
          </w:rPr>
          <w:t> [</w:t>
        </w:r>
      </w:ins>
      <w:ins w:id="45" w:author="Giorgi Gulbani" w:date="2019-09-17T14:55:00Z">
        <w:r w:rsidR="009F14C5">
          <w:rPr>
            <w:lang w:val="en-US"/>
          </w:rPr>
          <w:t>29</w:t>
        </w:r>
      </w:ins>
      <w:ins w:id="46" w:author="Giorgi Gulbani" w:date="2019-09-17T14:51:00Z">
        <w:r w:rsidR="00387815">
          <w:rPr>
            <w:lang w:val="en-US"/>
          </w:rPr>
          <w:t>]</w:t>
        </w:r>
      </w:ins>
      <w:ins w:id="47" w:author="Giorgi Gulbani" w:date="2019-09-17T13:43:00Z">
        <w:r w:rsidR="008F330C">
          <w:t>)</w:t>
        </w:r>
      </w:ins>
      <w:ins w:id="48" w:author="Giorgi Gulbani" w:date="2019-09-17T14:13:00Z">
        <w:r w:rsidR="008F330C">
          <w:t>.</w:t>
        </w:r>
      </w:ins>
    </w:p>
    <w:p w:rsidR="006A1DB9" w:rsidRDefault="008B289C" w:rsidP="006A1DB9">
      <w:pPr>
        <w:rPr>
          <w:ins w:id="49" w:author="Giorgi Gulbani" w:date="2019-09-17T13:26:00Z"/>
        </w:rPr>
      </w:pPr>
      <w:ins w:id="50" w:author="Giorgi Gulbani" w:date="2019-09-17T14:45:00Z">
        <w:r>
          <w:t xml:space="preserve">During interworking from EPS to 5GS </w:t>
        </w:r>
      </w:ins>
      <w:ins w:id="51" w:author="Giorgi Gulbani" w:date="2019-09-18T11:09:00Z">
        <w:r w:rsidR="004964E0">
          <w:t xml:space="preserve">over N26 interface, </w:t>
        </w:r>
      </w:ins>
      <w:ins w:id="52" w:author="Giorgi Gulbani" w:date="2019-09-17T14:45:00Z">
        <w:r>
          <w:t>the UE and PGW-U+UPF store the APN Rate Control Status while the UE is served by 5GS, so they can be used if the UE moves back to being served by EPS</w:t>
        </w:r>
      </w:ins>
      <w:ins w:id="53" w:author="Giorgi Gulbani" w:date="2019-09-17T14:46:00Z">
        <w:r>
          <w:t xml:space="preserve"> (see clause</w:t>
        </w:r>
      </w:ins>
      <w:ins w:id="54" w:author="Giorgi Gulbani" w:date="2019-09-17T14:47:00Z">
        <w:r>
          <w:t xml:space="preserve"> </w:t>
        </w:r>
        <w:r w:rsidRPr="008B289C">
          <w:t>4.11.1</w:t>
        </w:r>
        <w:r>
          <w:t xml:space="preserve"> </w:t>
        </w:r>
      </w:ins>
      <w:ins w:id="55" w:author="Giorgi Gulbani" w:date="2019-09-17T14:46:00Z">
        <w:r>
          <w:t>in 3GPP TS 23.502</w:t>
        </w:r>
      </w:ins>
      <w:ins w:id="56" w:author="Giorgi Gulbani" w:date="2019-09-17T14:51:00Z">
        <w:r w:rsidR="00387815">
          <w:rPr>
            <w:lang w:val="en-US"/>
          </w:rPr>
          <w:t> [</w:t>
        </w:r>
      </w:ins>
      <w:ins w:id="57" w:author="Giorgi Gulbani" w:date="2019-09-17T14:55:00Z">
        <w:r w:rsidR="009F14C5">
          <w:rPr>
            <w:lang w:val="en-US"/>
          </w:rPr>
          <w:t>29</w:t>
        </w:r>
      </w:ins>
      <w:ins w:id="58" w:author="Giorgi Gulbani" w:date="2019-09-17T14:51:00Z">
        <w:r w:rsidR="00387815">
          <w:rPr>
            <w:lang w:val="en-US"/>
          </w:rPr>
          <w:t>]</w:t>
        </w:r>
      </w:ins>
      <w:ins w:id="59" w:author="Giorgi Gulbani" w:date="2019-09-17T14:46:00Z">
        <w:r>
          <w:t>).</w:t>
        </w:r>
      </w:ins>
      <w:ins w:id="60" w:author="Giorgi Gulbani" w:date="2019-09-17T14:47:00Z">
        <w:r>
          <w:t xml:space="preserve"> SMF sends </w:t>
        </w:r>
      </w:ins>
      <w:ins w:id="61" w:author="Giorgi Gulbani" w:date="2019-09-17T14:48:00Z">
        <w:r>
          <w:t xml:space="preserve">APN Rate Control Status to PGW-U+UPF </w:t>
        </w:r>
      </w:ins>
      <w:ins w:id="62" w:author="Giorgi Gulbani" w:date="2019-09-17T14:47:00Z">
        <w:r>
          <w:t xml:space="preserve">over N4 interface during the UE Requested PDU Session Establishment and receives it from </w:t>
        </w:r>
      </w:ins>
      <w:ins w:id="63" w:author="Giorgi Gulbani" w:date="2019-09-17T14:49:00Z">
        <w:r w:rsidR="00A1109C">
          <w:t xml:space="preserve">PGW-U+UPF </w:t>
        </w:r>
      </w:ins>
      <w:ins w:id="64" w:author="Giorgi Gulbani" w:date="2019-09-17T14:47:00Z">
        <w:r>
          <w:t>during UE or network requested PDU Session Release</w:t>
        </w:r>
      </w:ins>
      <w:ins w:id="65" w:author="Giorgi Gulbani" w:date="2019-09-17T14:48:00Z">
        <w:r>
          <w:t xml:space="preserve"> (</w:t>
        </w:r>
      </w:ins>
      <w:ins w:id="66" w:author="Giorgi Gulbani" w:date="2019-09-17T14:50:00Z">
        <w:r w:rsidR="00A1109C">
          <w:t xml:space="preserve">see clauses </w:t>
        </w:r>
      </w:ins>
      <w:ins w:id="67" w:author="Giorgi Gulbani" w:date="2019-09-17T14:48:00Z">
        <w:r w:rsidRPr="008B289C">
          <w:t>4.11.5.3</w:t>
        </w:r>
      </w:ins>
      <w:ins w:id="68" w:author="Giorgi Gulbani" w:date="2019-09-17T14:49:00Z">
        <w:r w:rsidR="00A1109C">
          <w:t xml:space="preserve"> and 4.11.5</w:t>
        </w:r>
      </w:ins>
      <w:ins w:id="69" w:author="Giorgi Gulbani" w:date="2019-09-17T14:53:00Z">
        <w:r w:rsidR="009F14C5">
          <w:t>.7</w:t>
        </w:r>
      </w:ins>
      <w:ins w:id="70" w:author="Giorgi Gulbani" w:date="2019-09-17T14:50:00Z">
        <w:r w:rsidR="00A1109C">
          <w:t xml:space="preserve"> in 3GPP TS 23.502</w:t>
        </w:r>
      </w:ins>
      <w:ins w:id="71" w:author="Giorgi Gulbani" w:date="2019-09-17T14:51:00Z">
        <w:r w:rsidR="00387815">
          <w:rPr>
            <w:lang w:val="en-US"/>
          </w:rPr>
          <w:t> [</w:t>
        </w:r>
      </w:ins>
      <w:ins w:id="72" w:author="Giorgi Gulbani" w:date="2019-09-17T14:55:00Z">
        <w:r w:rsidR="009F14C5">
          <w:rPr>
            <w:lang w:val="en-US"/>
          </w:rPr>
          <w:t>29</w:t>
        </w:r>
      </w:ins>
      <w:ins w:id="73" w:author="Giorgi Gulbani" w:date="2019-09-17T14:51:00Z">
        <w:r w:rsidR="00387815">
          <w:rPr>
            <w:lang w:val="en-US"/>
          </w:rPr>
          <w:t>]</w:t>
        </w:r>
      </w:ins>
      <w:ins w:id="74" w:author="Giorgi Gulbani" w:date="2019-09-17T14:50:00Z">
        <w:r w:rsidR="00A1109C">
          <w:t>)</w:t>
        </w:r>
      </w:ins>
      <w:ins w:id="75" w:author="Giorgi Gulbani" w:date="2019-09-17T13:26:00Z">
        <w:r w:rsidR="006A1DB9">
          <w:t>.</w:t>
        </w:r>
      </w:ins>
    </w:p>
    <w:p w:rsidR="006A1DB9" w:rsidRPr="00D01CF2" w:rsidRDefault="006A1DB9" w:rsidP="00112985">
      <w:pPr>
        <w:rPr>
          <w:lang w:val="en-US"/>
        </w:rPr>
      </w:pPr>
    </w:p>
    <w:p w:rsidR="00112985" w:rsidRPr="006B5418" w:rsidRDefault="00112985" w:rsidP="001129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112985">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6427E4" w:rsidRPr="00D01CF2" w:rsidRDefault="006427E4" w:rsidP="006427E4">
      <w:pPr>
        <w:pStyle w:val="Heading4"/>
        <w:rPr>
          <w:lang w:eastAsia="zh-CN"/>
        </w:rPr>
      </w:pPr>
      <w:bookmarkStart w:id="76" w:name="_Toc19717288"/>
      <w:bookmarkEnd w:id="13"/>
      <w:r w:rsidRPr="00D01CF2">
        <w:t>7.5.2.5</w:t>
      </w:r>
      <w:r w:rsidRPr="00D01CF2">
        <w:tab/>
        <w:t>Create QER IE within PFCP Session Establishment Request</w:t>
      </w:r>
      <w:bookmarkEnd w:id="76"/>
    </w:p>
    <w:p w:rsidR="006427E4" w:rsidRPr="00D01CF2" w:rsidRDefault="006427E4" w:rsidP="006427E4">
      <w:r w:rsidRPr="00D01CF2">
        <w:t xml:space="preserve">The </w:t>
      </w:r>
      <w:r w:rsidRPr="00D01CF2">
        <w:rPr>
          <w:lang w:val="en-US"/>
        </w:rPr>
        <w:t xml:space="preserve">Create </w:t>
      </w:r>
      <w:r w:rsidRPr="00D01CF2">
        <w:t>QER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7.5.2.5-1</w:t>
      </w:r>
      <w:r w:rsidRPr="00D01CF2">
        <w:rPr>
          <w:lang w:eastAsia="ja-JP"/>
        </w:rPr>
        <w:t>.</w:t>
      </w:r>
    </w:p>
    <w:p w:rsidR="006427E4" w:rsidRPr="00D01CF2" w:rsidRDefault="006427E4" w:rsidP="006427E4">
      <w:pPr>
        <w:pStyle w:val="TH"/>
        <w:rPr>
          <w:lang w:val="en-US"/>
        </w:rPr>
      </w:pPr>
      <w:r w:rsidRPr="00D01CF2">
        <w:lastRenderedPageBreak/>
        <w:t>Table 7.5.2.5-1: Create QER IE within PFCP 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6427E4" w:rsidRPr="00D01CF2" w:rsidTr="008555E7">
        <w:trPr>
          <w:jc w:val="center"/>
        </w:trPr>
        <w:tc>
          <w:tcPr>
            <w:tcW w:w="1561" w:type="dxa"/>
            <w:tcBorders>
              <w:top w:val="single" w:sz="4" w:space="0" w:color="auto"/>
              <w:left w:val="single" w:sz="4" w:space="0" w:color="auto"/>
              <w:right w:val="single" w:sz="4" w:space="0" w:color="auto"/>
            </w:tcBorders>
            <w:shd w:val="clear" w:color="auto" w:fill="D9D9D9"/>
          </w:tcPr>
          <w:p w:rsidR="006427E4" w:rsidRPr="00D01CF2" w:rsidRDefault="006427E4" w:rsidP="008555E7">
            <w:pPr>
              <w:pStyle w:val="TAL"/>
            </w:pPr>
            <w:r w:rsidRPr="00D01CF2">
              <w:lastRenderedPageBreak/>
              <w:t>Octet 1 and 2</w:t>
            </w:r>
          </w:p>
        </w:tc>
        <w:tc>
          <w:tcPr>
            <w:tcW w:w="336" w:type="dxa"/>
            <w:tcBorders>
              <w:top w:val="single" w:sz="4" w:space="0" w:color="auto"/>
              <w:left w:val="single" w:sz="4" w:space="0" w:color="auto"/>
              <w:bottom w:val="single" w:sz="4" w:space="0" w:color="auto"/>
              <w:right w:val="nil"/>
            </w:tcBorders>
            <w:shd w:val="clear" w:color="auto" w:fill="D9D9D9"/>
          </w:tcPr>
          <w:p w:rsidR="006427E4" w:rsidRPr="00D01CF2" w:rsidRDefault="006427E4" w:rsidP="008555E7">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6427E4" w:rsidRPr="00D01CF2" w:rsidRDefault="006427E4" w:rsidP="008555E7">
            <w:pPr>
              <w:pStyle w:val="TAC"/>
            </w:pPr>
            <w:r w:rsidRPr="00D01CF2">
              <w:rPr>
                <w:szCs w:val="18"/>
              </w:rPr>
              <w:t>Create QE</w:t>
            </w:r>
            <w:r w:rsidRPr="00D01CF2">
              <w:t xml:space="preserve">R </w:t>
            </w:r>
            <w:r w:rsidRPr="00D01CF2">
              <w:rPr>
                <w:lang w:val="en-US"/>
              </w:rPr>
              <w:t>IE Type = 7 (decimal)</w:t>
            </w:r>
          </w:p>
        </w:tc>
      </w:tr>
      <w:tr w:rsidR="006427E4" w:rsidRPr="00D01CF2" w:rsidTr="008555E7">
        <w:trPr>
          <w:jc w:val="center"/>
        </w:trPr>
        <w:tc>
          <w:tcPr>
            <w:tcW w:w="1561" w:type="dxa"/>
            <w:tcBorders>
              <w:top w:val="single" w:sz="4" w:space="0" w:color="auto"/>
              <w:left w:val="single" w:sz="4" w:space="0" w:color="auto"/>
              <w:right w:val="single" w:sz="4" w:space="0" w:color="auto"/>
            </w:tcBorders>
            <w:shd w:val="clear" w:color="auto" w:fill="D9D9D9"/>
          </w:tcPr>
          <w:p w:rsidR="006427E4" w:rsidRPr="00D01CF2" w:rsidRDefault="006427E4" w:rsidP="008555E7">
            <w:pPr>
              <w:pStyle w:val="TAL"/>
            </w:pPr>
            <w:r w:rsidRPr="00D01CF2">
              <w:t>Octets 3 and 4</w:t>
            </w:r>
          </w:p>
        </w:tc>
        <w:tc>
          <w:tcPr>
            <w:tcW w:w="336" w:type="dxa"/>
            <w:tcBorders>
              <w:top w:val="single" w:sz="4" w:space="0" w:color="auto"/>
              <w:left w:val="single" w:sz="4" w:space="0" w:color="auto"/>
              <w:right w:val="nil"/>
            </w:tcBorders>
            <w:shd w:val="clear" w:color="auto" w:fill="D9D9D9"/>
          </w:tcPr>
          <w:p w:rsidR="006427E4" w:rsidRPr="00D01CF2" w:rsidRDefault="006427E4" w:rsidP="008555E7">
            <w:pPr>
              <w:pStyle w:val="TAH"/>
            </w:pPr>
          </w:p>
        </w:tc>
        <w:tc>
          <w:tcPr>
            <w:tcW w:w="7557" w:type="dxa"/>
            <w:gridSpan w:val="6"/>
            <w:tcBorders>
              <w:top w:val="single" w:sz="4" w:space="0" w:color="auto"/>
              <w:left w:val="nil"/>
              <w:right w:val="single" w:sz="4" w:space="0" w:color="auto"/>
            </w:tcBorders>
            <w:shd w:val="clear" w:color="auto" w:fill="D9D9D9"/>
          </w:tcPr>
          <w:p w:rsidR="006427E4" w:rsidRPr="00D01CF2" w:rsidRDefault="006427E4" w:rsidP="008555E7">
            <w:pPr>
              <w:pStyle w:val="TAC"/>
            </w:pPr>
            <w:r w:rsidRPr="00D01CF2">
              <w:t>Length = n</w:t>
            </w:r>
          </w:p>
        </w:tc>
      </w:tr>
      <w:tr w:rsidR="006427E4" w:rsidRPr="00D01CF2" w:rsidTr="008555E7">
        <w:trPr>
          <w:jc w:val="center"/>
        </w:trPr>
        <w:tc>
          <w:tcPr>
            <w:tcW w:w="1561" w:type="dxa"/>
            <w:vMerge w:val="restart"/>
            <w:tcBorders>
              <w:top w:val="single" w:sz="4" w:space="0" w:color="auto"/>
              <w:left w:val="single" w:sz="4" w:space="0" w:color="auto"/>
              <w:right w:val="single" w:sz="4" w:space="0" w:color="auto"/>
            </w:tcBorders>
          </w:tcPr>
          <w:p w:rsidR="006427E4" w:rsidRPr="00D01CF2" w:rsidRDefault="006427E4" w:rsidP="008555E7">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6427E4" w:rsidRPr="00D01CF2" w:rsidRDefault="006427E4" w:rsidP="008555E7">
            <w:pPr>
              <w:pStyle w:val="TAH"/>
            </w:pPr>
            <w:r w:rsidRPr="00D01CF2">
              <w:t>P</w:t>
            </w:r>
          </w:p>
        </w:tc>
        <w:tc>
          <w:tcPr>
            <w:tcW w:w="4672" w:type="dxa"/>
            <w:vMerge w:val="restart"/>
            <w:tcBorders>
              <w:top w:val="single" w:sz="4" w:space="0" w:color="auto"/>
              <w:left w:val="single" w:sz="4" w:space="0" w:color="auto"/>
              <w:right w:val="single" w:sz="4" w:space="0" w:color="auto"/>
            </w:tcBorders>
          </w:tcPr>
          <w:p w:rsidR="006427E4" w:rsidRPr="00D01CF2" w:rsidRDefault="006427E4" w:rsidP="008555E7">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6427E4" w:rsidRPr="00D01CF2" w:rsidRDefault="006427E4" w:rsidP="008555E7">
            <w:pPr>
              <w:pStyle w:val="TAH"/>
            </w:pPr>
            <w:r w:rsidRPr="00D01CF2">
              <w:t>Appl.</w:t>
            </w:r>
          </w:p>
        </w:tc>
        <w:tc>
          <w:tcPr>
            <w:tcW w:w="1405" w:type="dxa"/>
            <w:vMerge w:val="restart"/>
            <w:tcBorders>
              <w:top w:val="single" w:sz="4" w:space="0" w:color="auto"/>
              <w:left w:val="single" w:sz="4" w:space="0" w:color="auto"/>
              <w:right w:val="single" w:sz="4" w:space="0" w:color="auto"/>
            </w:tcBorders>
          </w:tcPr>
          <w:p w:rsidR="006427E4" w:rsidRPr="00D01CF2" w:rsidRDefault="006427E4" w:rsidP="008555E7">
            <w:pPr>
              <w:pStyle w:val="TAH"/>
            </w:pPr>
            <w:r w:rsidRPr="00D01CF2">
              <w:t>IE Type</w:t>
            </w:r>
          </w:p>
        </w:tc>
      </w:tr>
      <w:tr w:rsidR="006427E4" w:rsidRPr="00D01CF2" w:rsidTr="008555E7">
        <w:trPr>
          <w:jc w:val="center"/>
        </w:trPr>
        <w:tc>
          <w:tcPr>
            <w:tcW w:w="1561" w:type="dxa"/>
            <w:vMerge/>
            <w:tcBorders>
              <w:left w:val="single" w:sz="4" w:space="0" w:color="auto"/>
              <w:bottom w:val="single" w:sz="4" w:space="0" w:color="auto"/>
              <w:right w:val="single" w:sz="4" w:space="0" w:color="auto"/>
            </w:tcBorders>
          </w:tcPr>
          <w:p w:rsidR="006427E4" w:rsidRPr="00D01CF2" w:rsidRDefault="006427E4" w:rsidP="008555E7">
            <w:pPr>
              <w:pStyle w:val="TAH"/>
            </w:pPr>
          </w:p>
        </w:tc>
        <w:tc>
          <w:tcPr>
            <w:tcW w:w="336" w:type="dxa"/>
            <w:vMerge/>
            <w:tcBorders>
              <w:left w:val="single" w:sz="4" w:space="0" w:color="auto"/>
              <w:bottom w:val="single" w:sz="4" w:space="0" w:color="auto"/>
              <w:right w:val="single" w:sz="4" w:space="0" w:color="auto"/>
            </w:tcBorders>
          </w:tcPr>
          <w:p w:rsidR="006427E4" w:rsidRPr="00D01CF2" w:rsidRDefault="006427E4" w:rsidP="008555E7">
            <w:pPr>
              <w:pStyle w:val="TAH"/>
            </w:pPr>
          </w:p>
        </w:tc>
        <w:tc>
          <w:tcPr>
            <w:tcW w:w="4672" w:type="dxa"/>
            <w:vMerge/>
            <w:tcBorders>
              <w:left w:val="single" w:sz="4" w:space="0" w:color="auto"/>
              <w:bottom w:val="single" w:sz="4" w:space="0" w:color="auto"/>
              <w:right w:val="single" w:sz="4" w:space="0" w:color="auto"/>
            </w:tcBorders>
          </w:tcPr>
          <w:p w:rsidR="006427E4" w:rsidRPr="00D01CF2" w:rsidRDefault="006427E4" w:rsidP="008555E7">
            <w:pPr>
              <w:pStyle w:val="TAH"/>
            </w:pP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6427E4" w:rsidRPr="00D01CF2" w:rsidRDefault="006427E4" w:rsidP="008555E7">
            <w:pPr>
              <w:pStyle w:val="TAH"/>
            </w:pPr>
          </w:p>
        </w:tc>
      </w:tr>
      <w:tr w:rsidR="006427E4" w:rsidRPr="00D01CF2" w:rsidTr="008555E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427E4" w:rsidRPr="00D01CF2" w:rsidRDefault="006427E4" w:rsidP="008555E7">
            <w:pPr>
              <w:pStyle w:val="TAL"/>
            </w:pPr>
            <w:r w:rsidRPr="00D01CF2">
              <w:rPr>
                <w:szCs w:val="18"/>
                <w:lang w:val="de-DE"/>
              </w:rPr>
              <w:t>QER ID</w:t>
            </w:r>
          </w:p>
        </w:tc>
        <w:tc>
          <w:tcPr>
            <w:tcW w:w="336"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pPr>
            <w:r w:rsidRPr="00D01CF2">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QER ID</w:t>
            </w:r>
          </w:p>
        </w:tc>
      </w:tr>
      <w:tr w:rsidR="006427E4" w:rsidRPr="00D01CF2" w:rsidTr="008555E7">
        <w:trPr>
          <w:jc w:val="center"/>
        </w:trPr>
        <w:tc>
          <w:tcPr>
            <w:tcW w:w="1561"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pPr>
            <w:r w:rsidRPr="00D01CF2">
              <w:t>QER Correlation ID</w:t>
            </w:r>
          </w:p>
        </w:tc>
        <w:tc>
          <w:tcPr>
            <w:tcW w:w="336"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pPr>
            <w:r w:rsidRPr="00D01CF2">
              <w:t>This IE shall be present if the UP function is required to correlate the QERs of several PFCP sessions, for APN-AMBR enforcement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6427E4" w:rsidRPr="00D01CF2" w:rsidRDefault="006427E4" w:rsidP="008555E7">
            <w:pPr>
              <w:pStyle w:val="TAC"/>
            </w:pPr>
            <w:r w:rsidRPr="00D01CF2">
              <w:t>QER Correlation ID</w:t>
            </w:r>
          </w:p>
        </w:tc>
      </w:tr>
      <w:tr w:rsidR="006427E4" w:rsidRPr="00D01CF2" w:rsidTr="008555E7">
        <w:trPr>
          <w:jc w:val="center"/>
        </w:trPr>
        <w:tc>
          <w:tcPr>
            <w:tcW w:w="1561"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pPr>
            <w:r w:rsidRPr="00D01CF2">
              <w:rPr>
                <w:rFonts w:cs="Arial"/>
                <w:szCs w:val="18"/>
                <w:lang w:eastAsia="zh-CN"/>
              </w:rPr>
              <w:t xml:space="preserve">Gate </w:t>
            </w:r>
            <w:r w:rsidRPr="00D01CF2">
              <w:rPr>
                <w:rFonts w:cs="Arial"/>
                <w:szCs w:val="18"/>
                <w:lang w:val="de-DE" w:eastAsia="zh-CN"/>
              </w:rPr>
              <w:t>S</w:t>
            </w:r>
            <w:proofErr w:type="spellStart"/>
            <w:r w:rsidRPr="00D01CF2">
              <w:rPr>
                <w:rFonts w:cs="Arial"/>
                <w:szCs w:val="18"/>
                <w:lang w:eastAsia="zh-CN"/>
              </w:rPr>
              <w:t>tatus</w:t>
            </w:r>
            <w:proofErr w:type="spellEnd"/>
          </w:p>
        </w:tc>
        <w:tc>
          <w:tcPr>
            <w:tcW w:w="336"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jc w:val="center"/>
              <w:rPr>
                <w:szCs w:val="18"/>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pPr>
            <w:r w:rsidRPr="00D01CF2">
              <w:t xml:space="preserve">This IE shall indicate whether the packets </w:t>
            </w:r>
            <w:r w:rsidRPr="00D01CF2">
              <w:rPr>
                <w:rFonts w:eastAsia="Batang"/>
                <w:lang w:eastAsia="ko-KR"/>
              </w:rPr>
              <w:t xml:space="preserve">are allowed to be forwarded </w:t>
            </w:r>
            <w:r w:rsidRPr="00D01CF2">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6427E4" w:rsidRPr="00D01CF2" w:rsidRDefault="006427E4" w:rsidP="008555E7">
            <w:pPr>
              <w:pStyle w:val="TAC"/>
            </w:pPr>
            <w:r w:rsidRPr="00D01CF2">
              <w:t>Gate Status</w:t>
            </w:r>
          </w:p>
        </w:tc>
      </w:tr>
      <w:tr w:rsidR="006427E4" w:rsidRPr="00D01CF2" w:rsidTr="008555E7">
        <w:trPr>
          <w:jc w:val="center"/>
        </w:trPr>
        <w:tc>
          <w:tcPr>
            <w:tcW w:w="1561"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rPr>
                <w:rFonts w:cs="Arial"/>
                <w:szCs w:val="18"/>
                <w:lang w:eastAsia="zh-CN"/>
              </w:rPr>
            </w:pPr>
            <w:r w:rsidRPr="00D01CF2">
              <w:t xml:space="preserve">Maximum </w:t>
            </w:r>
            <w:r w:rsidRPr="00D01CF2">
              <w:rPr>
                <w:lang w:val="sv-SE"/>
              </w:rPr>
              <w:t>B</w:t>
            </w:r>
            <w:proofErr w:type="spellStart"/>
            <w:r w:rsidRPr="00D01CF2">
              <w:t>itrate</w:t>
            </w:r>
            <w:proofErr w:type="spellEnd"/>
          </w:p>
        </w:tc>
        <w:tc>
          <w:tcPr>
            <w:tcW w:w="336"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pPr>
            <w:r w:rsidRPr="00D01CF2">
              <w:t xml:space="preserve">This IE shall be present if an MBR </w:t>
            </w:r>
            <w:r w:rsidRPr="00D01CF2">
              <w:rPr>
                <w:lang w:eastAsia="zh-CN"/>
              </w:rPr>
              <w:t xml:space="preserve">enforcement action shall be applied to packets matching this PDR. </w:t>
            </w:r>
            <w:r w:rsidRPr="00D01CF2">
              <w:t>When present, this IE shall indicate the uplink and/or downlink maximum bit rate to be enforced for packets matching the PDR.</w:t>
            </w:r>
          </w:p>
          <w:p w:rsidR="006427E4" w:rsidRPr="00D01CF2" w:rsidRDefault="006427E4" w:rsidP="008555E7">
            <w:pPr>
              <w:pStyle w:val="TAL"/>
            </w:pPr>
          </w:p>
          <w:p w:rsidR="006427E4" w:rsidRPr="00D01CF2" w:rsidRDefault="006427E4" w:rsidP="008555E7">
            <w:pPr>
              <w:pStyle w:val="TAL"/>
            </w:pPr>
            <w:r w:rsidRPr="00D01CF2">
              <w:t>For EPC, this IE may be set to the value of:</w:t>
            </w:r>
          </w:p>
          <w:p w:rsidR="006427E4" w:rsidRPr="00D01CF2" w:rsidRDefault="006427E4" w:rsidP="008555E7">
            <w:pPr>
              <w:pStyle w:val="TAL"/>
              <w:ind w:left="633" w:hanging="349"/>
            </w:pPr>
            <w:r w:rsidRPr="00D01CF2">
              <w:rPr>
                <w:lang w:val="en-US"/>
              </w:rPr>
              <w:t>-</w:t>
            </w:r>
            <w:r w:rsidRPr="00D01CF2">
              <w:rPr>
                <w:lang w:val="en-US"/>
              </w:rPr>
              <w:tab/>
            </w:r>
            <w:r w:rsidRPr="00D01CF2">
              <w:t>the APN-AMBR, for a QER that is referenced by all the PDRs of the non-GBR bearers of a PDN connection;</w:t>
            </w:r>
          </w:p>
          <w:p w:rsidR="006427E4" w:rsidRPr="00D01CF2" w:rsidRDefault="006427E4" w:rsidP="008555E7">
            <w:pPr>
              <w:pStyle w:val="TAL"/>
              <w:ind w:left="633" w:hanging="349"/>
            </w:pPr>
            <w:r w:rsidRPr="00D01CF2">
              <w:rPr>
                <w:lang w:val="en-US"/>
              </w:rPr>
              <w:t>-</w:t>
            </w:r>
            <w:r w:rsidRPr="00D01CF2">
              <w:rPr>
                <w:lang w:val="en-US"/>
              </w:rPr>
              <w:tab/>
            </w:r>
            <w:r w:rsidRPr="00D01CF2">
              <w:t>the TDF session MBR, for a QER that is referenced by all the PDRs of a TDF session;</w:t>
            </w:r>
          </w:p>
          <w:p w:rsidR="006427E4" w:rsidRPr="00D01CF2" w:rsidRDefault="006427E4" w:rsidP="008555E7">
            <w:pPr>
              <w:pStyle w:val="TAL"/>
              <w:ind w:left="633" w:hanging="349"/>
            </w:pPr>
            <w:r w:rsidRPr="00D01CF2">
              <w:rPr>
                <w:lang w:val="en-US"/>
              </w:rPr>
              <w:t>-</w:t>
            </w:r>
            <w:r w:rsidRPr="00D01CF2">
              <w:rPr>
                <w:lang w:val="en-US"/>
              </w:rPr>
              <w:tab/>
            </w:r>
            <w:r w:rsidRPr="00D01CF2">
              <w:t>the bearer MBR, for a QER that is referenced by all the PDRs of a bearer;</w:t>
            </w:r>
          </w:p>
          <w:p w:rsidR="006427E4" w:rsidRPr="00D01CF2" w:rsidRDefault="006427E4" w:rsidP="008555E7">
            <w:pPr>
              <w:pStyle w:val="TAL"/>
              <w:ind w:left="633" w:hanging="349"/>
            </w:pPr>
            <w:r w:rsidRPr="00D01CF2">
              <w:rPr>
                <w:lang w:val="en-US"/>
              </w:rPr>
              <w:t>-</w:t>
            </w:r>
            <w:r w:rsidRPr="00D01CF2">
              <w:rPr>
                <w:lang w:val="en-US"/>
              </w:rPr>
              <w:tab/>
            </w:r>
            <w:proofErr w:type="gramStart"/>
            <w:r w:rsidRPr="00D01CF2">
              <w:t>the</w:t>
            </w:r>
            <w:proofErr w:type="gramEnd"/>
            <w:r w:rsidRPr="00D01CF2">
              <w:t xml:space="preserve"> SDF MBR, for a QER that is referenced by all the PDRs of a SDF.</w:t>
            </w:r>
          </w:p>
          <w:p w:rsidR="006427E4" w:rsidRPr="00D01CF2" w:rsidRDefault="006427E4" w:rsidP="008555E7">
            <w:pPr>
              <w:pStyle w:val="TAL"/>
            </w:pPr>
          </w:p>
          <w:p w:rsidR="006427E4" w:rsidRPr="00D01CF2" w:rsidRDefault="006427E4" w:rsidP="008555E7">
            <w:pPr>
              <w:pStyle w:val="TAL"/>
            </w:pPr>
            <w:r w:rsidRPr="00D01CF2">
              <w:t>For 5GC, this IE may be set to the value of:</w:t>
            </w:r>
          </w:p>
          <w:p w:rsidR="006427E4" w:rsidRPr="00D01CF2" w:rsidRDefault="006427E4" w:rsidP="008555E7">
            <w:pPr>
              <w:pStyle w:val="TAL"/>
              <w:ind w:left="633" w:hanging="349"/>
            </w:pPr>
            <w:r w:rsidRPr="00D01CF2">
              <w:rPr>
                <w:lang w:val="en-US"/>
              </w:rPr>
              <w:t>-</w:t>
            </w:r>
            <w:r w:rsidRPr="00D01CF2">
              <w:rPr>
                <w:lang w:val="en-US"/>
              </w:rPr>
              <w:tab/>
            </w:r>
            <w:r w:rsidRPr="00D01CF2">
              <w:t xml:space="preserve">the Session-AMBR, for a QER that is referenced by all the PDRs of the non-GBR </w:t>
            </w:r>
            <w:proofErr w:type="spellStart"/>
            <w:r w:rsidRPr="00D01CF2">
              <w:t>QoS</w:t>
            </w:r>
            <w:proofErr w:type="spellEnd"/>
            <w:r w:rsidRPr="00D01CF2">
              <w:t xml:space="preserve"> flows of a PDU session;</w:t>
            </w:r>
          </w:p>
          <w:p w:rsidR="006427E4" w:rsidRPr="00D01CF2" w:rsidRDefault="006427E4" w:rsidP="008555E7">
            <w:pPr>
              <w:pStyle w:val="TAL"/>
              <w:ind w:left="633" w:hanging="349"/>
            </w:pPr>
            <w:r w:rsidRPr="00D01CF2">
              <w:rPr>
                <w:lang w:val="en-US"/>
              </w:rPr>
              <w:t>-</w:t>
            </w:r>
            <w:r w:rsidRPr="00D01CF2">
              <w:rPr>
                <w:lang w:val="en-US"/>
              </w:rPr>
              <w:tab/>
            </w:r>
            <w:r w:rsidRPr="00D01CF2">
              <w:t xml:space="preserve">the </w:t>
            </w:r>
            <w:proofErr w:type="spellStart"/>
            <w:r w:rsidRPr="00D01CF2">
              <w:t>QoS</w:t>
            </w:r>
            <w:proofErr w:type="spellEnd"/>
            <w:r w:rsidRPr="00D01CF2">
              <w:t xml:space="preserve"> Flow MBR, for a QER that is referenced by all the PDRs of a </w:t>
            </w:r>
            <w:proofErr w:type="spellStart"/>
            <w:r w:rsidRPr="00D01CF2">
              <w:t>QoS</w:t>
            </w:r>
            <w:proofErr w:type="spellEnd"/>
            <w:r w:rsidRPr="00D01CF2">
              <w:t xml:space="preserve"> Flow;</w:t>
            </w:r>
          </w:p>
          <w:p w:rsidR="006427E4" w:rsidRPr="00D01CF2" w:rsidRDefault="006427E4" w:rsidP="008555E7">
            <w:pPr>
              <w:pStyle w:val="TAL"/>
              <w:ind w:left="633" w:hanging="349"/>
            </w:pPr>
            <w:r w:rsidRPr="00D01CF2">
              <w:rPr>
                <w:lang w:val="en-US"/>
              </w:rPr>
              <w:t>-</w:t>
            </w:r>
            <w:r w:rsidRPr="00D01CF2">
              <w:rPr>
                <w:lang w:val="en-US"/>
              </w:rPr>
              <w:tab/>
            </w:r>
            <w:proofErr w:type="gramStart"/>
            <w:r w:rsidRPr="00D01CF2">
              <w:t>the</w:t>
            </w:r>
            <w:proofErr w:type="gramEnd"/>
            <w:r w:rsidRPr="00D01CF2">
              <w:t xml:space="preserve"> SDF MBR, for a QER that is referenced by all the PDRs of a SDF.</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6427E4" w:rsidRPr="00D01CF2" w:rsidRDefault="006427E4" w:rsidP="008555E7">
            <w:pPr>
              <w:pStyle w:val="TAC"/>
            </w:pPr>
            <w:r w:rsidRPr="00D01CF2">
              <w:t>MBR</w:t>
            </w:r>
          </w:p>
        </w:tc>
      </w:tr>
      <w:tr w:rsidR="006427E4" w:rsidRPr="00D01CF2" w:rsidTr="008555E7">
        <w:trPr>
          <w:jc w:val="center"/>
        </w:trPr>
        <w:tc>
          <w:tcPr>
            <w:tcW w:w="1561"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pPr>
            <w:r w:rsidRPr="00D01CF2">
              <w:t xml:space="preserve">Guaranteed </w:t>
            </w:r>
            <w:r w:rsidRPr="00D01CF2">
              <w:rPr>
                <w:lang w:val="sv-SE"/>
              </w:rPr>
              <w:t>B</w:t>
            </w:r>
            <w:proofErr w:type="spellStart"/>
            <w:r w:rsidRPr="00D01CF2">
              <w:t>itrate</w:t>
            </w:r>
            <w:proofErr w:type="spellEnd"/>
          </w:p>
        </w:tc>
        <w:tc>
          <w:tcPr>
            <w:tcW w:w="336"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pPr>
            <w:r w:rsidRPr="00D01CF2">
              <w:t xml:space="preserve">This IE shall be present if a GBR </w:t>
            </w:r>
            <w:r w:rsidRPr="00D01CF2">
              <w:rPr>
                <w:lang w:eastAsia="zh-CN"/>
              </w:rPr>
              <w:t xml:space="preserve">has been authorized to packets matching this PDR. </w:t>
            </w:r>
            <w:r w:rsidRPr="00D01CF2">
              <w:t>When present, this IE shall indicate the authorized uplink and/or downlink guaranteed bit rate.</w:t>
            </w:r>
          </w:p>
          <w:p w:rsidR="006427E4" w:rsidRPr="00D01CF2" w:rsidRDefault="006427E4" w:rsidP="008555E7">
            <w:pPr>
              <w:pStyle w:val="TAL"/>
            </w:pPr>
          </w:p>
          <w:p w:rsidR="006427E4" w:rsidRPr="00D01CF2" w:rsidRDefault="006427E4" w:rsidP="008555E7">
            <w:pPr>
              <w:pStyle w:val="TAL"/>
            </w:pPr>
            <w:r w:rsidRPr="00D01CF2">
              <w:t>This IE may be set to the value of:</w:t>
            </w:r>
          </w:p>
          <w:p w:rsidR="006427E4" w:rsidRPr="00D01CF2" w:rsidRDefault="006427E4" w:rsidP="008555E7">
            <w:pPr>
              <w:pStyle w:val="TAL"/>
              <w:ind w:left="633" w:hanging="349"/>
            </w:pPr>
            <w:r w:rsidRPr="00D01CF2">
              <w:rPr>
                <w:lang w:val="en-US"/>
              </w:rPr>
              <w:t>-</w:t>
            </w:r>
            <w:r w:rsidRPr="00D01CF2">
              <w:rPr>
                <w:lang w:val="en-US"/>
              </w:rPr>
              <w:tab/>
            </w:r>
            <w:r w:rsidRPr="00D01CF2">
              <w:t>the aggregate GBR, for a QER that is referenced by all the PDRs of a GBR bearer;</w:t>
            </w:r>
          </w:p>
          <w:p w:rsidR="006427E4" w:rsidRPr="00D01CF2" w:rsidRDefault="006427E4" w:rsidP="008555E7">
            <w:pPr>
              <w:pStyle w:val="TAL"/>
              <w:ind w:left="633" w:hanging="349"/>
            </w:pPr>
            <w:r w:rsidRPr="00D01CF2">
              <w:rPr>
                <w:lang w:val="en-US"/>
              </w:rPr>
              <w:t>-</w:t>
            </w:r>
            <w:r w:rsidRPr="00D01CF2">
              <w:rPr>
                <w:lang w:val="en-US"/>
              </w:rPr>
              <w:tab/>
            </w:r>
            <w:r w:rsidRPr="00D01CF2">
              <w:t xml:space="preserve">the </w:t>
            </w:r>
            <w:proofErr w:type="spellStart"/>
            <w:r w:rsidRPr="00D01CF2">
              <w:t>QoS</w:t>
            </w:r>
            <w:proofErr w:type="spellEnd"/>
            <w:r w:rsidRPr="00D01CF2">
              <w:t xml:space="preserve"> Flow GBR, for a QER that is referenced by all the PDRs of a </w:t>
            </w:r>
            <w:proofErr w:type="spellStart"/>
            <w:r w:rsidRPr="00D01CF2">
              <w:t>QoS</w:t>
            </w:r>
            <w:proofErr w:type="spellEnd"/>
            <w:r w:rsidRPr="00D01CF2">
              <w:t xml:space="preserve"> Flow (for 5GC);</w:t>
            </w:r>
          </w:p>
          <w:p w:rsidR="006427E4" w:rsidRPr="00D01CF2" w:rsidRDefault="006427E4" w:rsidP="008555E7">
            <w:pPr>
              <w:pStyle w:val="TAL"/>
              <w:ind w:left="633" w:hanging="349"/>
            </w:pPr>
            <w:r w:rsidRPr="00D01CF2">
              <w:rPr>
                <w:lang w:val="en-US"/>
              </w:rPr>
              <w:t>-</w:t>
            </w:r>
            <w:r w:rsidRPr="00D01CF2">
              <w:rPr>
                <w:lang w:val="en-US"/>
              </w:rPr>
              <w:tab/>
            </w:r>
            <w:proofErr w:type="gramStart"/>
            <w:r w:rsidRPr="00D01CF2">
              <w:t>the</w:t>
            </w:r>
            <w:proofErr w:type="gramEnd"/>
            <w:r w:rsidRPr="00D01CF2">
              <w:t xml:space="preserve"> SDF GBR, for a QER that is referenced by all the PDRs of a SDF.</w:t>
            </w:r>
          </w:p>
          <w:p w:rsidR="006427E4" w:rsidRPr="00D01CF2" w:rsidRDefault="006427E4" w:rsidP="008555E7">
            <w:pPr>
              <w:pStyle w:val="TAL"/>
            </w:pP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6427E4" w:rsidRPr="00D01CF2" w:rsidRDefault="006427E4" w:rsidP="008555E7">
            <w:pPr>
              <w:pStyle w:val="TAC"/>
            </w:pPr>
            <w:r w:rsidRPr="00D01CF2">
              <w:t>GBR</w:t>
            </w:r>
          </w:p>
        </w:tc>
      </w:tr>
      <w:tr w:rsidR="006427E4" w:rsidRPr="00D01CF2" w:rsidTr="008555E7">
        <w:trPr>
          <w:jc w:val="center"/>
        </w:trPr>
        <w:tc>
          <w:tcPr>
            <w:tcW w:w="1561"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pPr>
            <w:r w:rsidRPr="00D01CF2">
              <w:lastRenderedPageBreak/>
              <w:t>Packet Rate</w:t>
            </w:r>
          </w:p>
        </w:tc>
        <w:tc>
          <w:tcPr>
            <w:tcW w:w="336"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rPr>
                <w:lang w:eastAsia="zh-CN"/>
              </w:rPr>
            </w:pPr>
            <w:r w:rsidRPr="00D01CF2">
              <w:t xml:space="preserve">This IE shall be present if a Packet Rate </w:t>
            </w:r>
            <w:r w:rsidRPr="00D01CF2">
              <w:rPr>
                <w:lang w:eastAsia="zh-CN"/>
              </w:rPr>
              <w:t>enforcement action (in terms of number of packets per time interval) shall be applied to packets matching this PDR.</w:t>
            </w:r>
          </w:p>
          <w:p w:rsidR="006427E4" w:rsidRPr="00D01CF2" w:rsidRDefault="006427E4" w:rsidP="008555E7">
            <w:pPr>
              <w:pStyle w:val="TAL"/>
            </w:pPr>
            <w:r w:rsidRPr="00D01CF2">
              <w:t>When present, this IE shall indicate the uplink and/or downlink maximum packet rate to be enforced for packets matching the PDR.</w:t>
            </w:r>
          </w:p>
          <w:p w:rsidR="006427E4" w:rsidRPr="00D01CF2" w:rsidRDefault="006427E4" w:rsidP="008555E7">
            <w:pPr>
              <w:pStyle w:val="TAL"/>
            </w:pPr>
            <w:r w:rsidRPr="00D01CF2">
              <w:t>This IE may be set to the value of:</w:t>
            </w:r>
          </w:p>
          <w:p w:rsidR="006427E4" w:rsidRPr="00D01CF2" w:rsidRDefault="006427E4" w:rsidP="008555E7">
            <w:pPr>
              <w:pStyle w:val="TAL"/>
              <w:ind w:left="633" w:hanging="349"/>
              <w:rPr>
                <w:lang w:val="en-US"/>
              </w:rPr>
            </w:pPr>
            <w:r w:rsidRPr="00D01CF2">
              <w:rPr>
                <w:lang w:val="en-US"/>
              </w:rPr>
              <w:t>-</w:t>
            </w:r>
            <w:r w:rsidRPr="00D01CF2">
              <w:rPr>
                <w:lang w:val="en-US"/>
              </w:rPr>
              <w:tab/>
              <w:t xml:space="preserve">downlink packet rate for Serving PLMN Rate Control, for a QER that is referenced by all PDRs of the UE belonging to the PDN connection using </w:t>
            </w:r>
            <w:proofErr w:type="spellStart"/>
            <w:r w:rsidRPr="00D01CF2">
              <w:rPr>
                <w:lang w:val="en-US"/>
              </w:rPr>
              <w:t>CIoT</w:t>
            </w:r>
            <w:proofErr w:type="spellEnd"/>
            <w:r w:rsidRPr="00D01CF2">
              <w:rPr>
                <w:lang w:val="en-US"/>
              </w:rPr>
              <w:t xml:space="preserve"> EPS Optimizations as described in 3GPP TS 23.401 [2])</w:t>
            </w:r>
            <w:r>
              <w:rPr>
                <w:lang w:val="en-US"/>
              </w:rPr>
              <w:t>;</w:t>
            </w:r>
          </w:p>
          <w:p w:rsidR="006427E4" w:rsidRPr="00D01CF2" w:rsidRDefault="006427E4" w:rsidP="008555E7">
            <w:pPr>
              <w:pStyle w:val="TAL"/>
              <w:ind w:left="633" w:hanging="349"/>
            </w:pPr>
            <w:r w:rsidRPr="00D01CF2">
              <w:rPr>
                <w:lang w:val="en-US"/>
              </w:rPr>
              <w:t>-</w:t>
            </w:r>
            <w:r w:rsidRPr="00D01CF2">
              <w:rPr>
                <w:lang w:val="en-US"/>
              </w:rPr>
              <w:tab/>
              <w:t xml:space="preserve">uplink and/or downlink packet rate for APN Rate Control, for a QER that is referenced by all the PDRs of the UE belonging to PDN connections to the same APN using </w:t>
            </w:r>
            <w:proofErr w:type="spellStart"/>
            <w:r w:rsidRPr="00D01CF2">
              <w:rPr>
                <w:lang w:val="en-US"/>
              </w:rPr>
              <w:t>CIoT</w:t>
            </w:r>
            <w:proofErr w:type="spellEnd"/>
            <w:r w:rsidRPr="00D01CF2">
              <w:rPr>
                <w:lang w:val="en-US"/>
              </w:rPr>
              <w:t xml:space="preserve"> EPS Optimizations as described in 3GPP TS 23.401 [2]).</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6427E4" w:rsidRPr="00DA21E8" w:rsidRDefault="006427E4" w:rsidP="008555E7">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6427E4" w:rsidRPr="00D01CF2" w:rsidRDefault="006427E4" w:rsidP="008555E7">
            <w:pPr>
              <w:pStyle w:val="TAC"/>
            </w:pPr>
            <w:r w:rsidRPr="00D01CF2">
              <w:t>Packet Rate</w:t>
            </w:r>
          </w:p>
        </w:tc>
      </w:tr>
      <w:tr w:rsidR="006427E4" w:rsidRPr="00D01CF2" w:rsidTr="008555E7">
        <w:trPr>
          <w:jc w:val="center"/>
          <w:ins w:id="77" w:author="Giorgi Gulbani" w:date="2019-09-19T14:09:00Z"/>
        </w:trPr>
        <w:tc>
          <w:tcPr>
            <w:tcW w:w="1561"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rPr>
                <w:ins w:id="78" w:author="Giorgi Gulbani" w:date="2019-09-19T14:09:00Z"/>
                <w:lang w:val="de-DE"/>
              </w:rPr>
            </w:pPr>
            <w:ins w:id="79" w:author="Giorgi Gulbani" w:date="2019-09-19T14:09:00Z">
              <w:r w:rsidRPr="00D01CF2">
                <w:t>Packet Rate</w:t>
              </w:r>
              <w:r>
                <w:t xml:space="preserve"> Status</w:t>
              </w:r>
            </w:ins>
          </w:p>
        </w:tc>
        <w:tc>
          <w:tcPr>
            <w:tcW w:w="336"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jc w:val="center"/>
              <w:rPr>
                <w:ins w:id="80" w:author="Giorgi Gulbani" w:date="2019-09-19T14:09:00Z"/>
                <w:szCs w:val="18"/>
              </w:rPr>
            </w:pPr>
            <w:ins w:id="81" w:author="Giorgi Gulbani" w:date="2019-09-19T14:09:00Z">
              <w:r w:rsidRPr="00D01CF2">
                <w:rPr>
                  <w:szCs w:val="18"/>
                </w:rPr>
                <w:t>C</w:t>
              </w:r>
            </w:ins>
          </w:p>
        </w:tc>
        <w:tc>
          <w:tcPr>
            <w:tcW w:w="4672" w:type="dxa"/>
            <w:tcBorders>
              <w:top w:val="single" w:sz="4" w:space="0" w:color="auto"/>
              <w:left w:val="single" w:sz="4" w:space="0" w:color="auto"/>
              <w:bottom w:val="single" w:sz="4" w:space="0" w:color="auto"/>
              <w:right w:val="single" w:sz="4" w:space="0" w:color="auto"/>
            </w:tcBorders>
          </w:tcPr>
          <w:p w:rsidR="006427E4" w:rsidRDefault="006427E4" w:rsidP="008555E7">
            <w:pPr>
              <w:pStyle w:val="TAL"/>
              <w:rPr>
                <w:ins w:id="82" w:author="Giorgi Gulbani" w:date="2019-09-24T17:00:00Z"/>
                <w:lang w:eastAsia="zh-CN"/>
              </w:rPr>
            </w:pPr>
            <w:ins w:id="83" w:author="Giorgi Gulbani" w:date="2019-09-19T14:09:00Z">
              <w:r w:rsidRPr="00D01CF2">
                <w:t>This IE shall be present</w:t>
              </w:r>
              <w:r>
                <w:t xml:space="preserve"> during UE Requested PDU Session Establishment procedure</w:t>
              </w:r>
              <w:r w:rsidRPr="00D01CF2">
                <w:t xml:space="preserve"> </w:t>
              </w:r>
              <w:r>
                <w:t xml:space="preserve">(including N26 based interworking) </w:t>
              </w:r>
            </w:ins>
            <w:ins w:id="84" w:author="Giorgi Gulbani" w:date="2019-09-27T15:23:00Z">
              <w:r w:rsidR="002A7751">
                <w:t>to indicate the remaining</w:t>
              </w:r>
            </w:ins>
            <w:ins w:id="85" w:author="Giorgi Gulbani" w:date="2019-09-27T15:24:00Z">
              <w:r w:rsidR="002A7751">
                <w:t xml:space="preserve"> </w:t>
              </w:r>
            </w:ins>
            <w:ins w:id="86" w:author="Giorgi Gulbani" w:date="2019-09-27T15:25:00Z">
              <w:r w:rsidR="002A7751">
                <w:t xml:space="preserve">validity time and the remaining </w:t>
              </w:r>
            </w:ins>
            <w:ins w:id="87" w:author="Giorgi Gulbani" w:date="2019-09-27T15:24:00Z">
              <w:r w:rsidR="002A7751">
                <w:t xml:space="preserve">number of UL/DL </w:t>
              </w:r>
            </w:ins>
            <w:ins w:id="88" w:author="Giorgi Gulbani" w:date="2019-09-27T15:23:00Z">
              <w:r w:rsidR="002A7751">
                <w:t>packet</w:t>
              </w:r>
            </w:ins>
            <w:ins w:id="89" w:author="Giorgi Gulbani" w:date="2019-09-27T15:24:00Z">
              <w:r w:rsidR="002A7751">
                <w:t>s that still can be sent</w:t>
              </w:r>
            </w:ins>
            <w:ins w:id="90" w:author="Giorgi Gulbani" w:date="2019-09-19T14:09:00Z">
              <w:r w:rsidRPr="00D01CF2">
                <w:rPr>
                  <w:lang w:eastAsia="zh-CN"/>
                </w:rPr>
                <w:t xml:space="preserve">. </w:t>
              </w:r>
            </w:ins>
          </w:p>
          <w:p w:rsidR="00050EC1" w:rsidRPr="00D01CF2" w:rsidRDefault="00050EC1" w:rsidP="00050EC1">
            <w:pPr>
              <w:pStyle w:val="TAL"/>
              <w:rPr>
                <w:ins w:id="91" w:author="Giorgi Gulbani" w:date="2019-09-19T14:09:00Z"/>
                <w:lang w:eastAsia="zh-CN"/>
              </w:rPr>
            </w:pPr>
            <w:ins w:id="92" w:author="Giorgi Gulbani" w:date="2019-09-24T17:00:00Z">
              <w:r>
                <w:rPr>
                  <w:lang w:eastAsia="zh-CN"/>
                </w:rPr>
                <w:t xml:space="preserve">One or two IEs of the same type </w:t>
              </w:r>
              <w:proofErr w:type="spellStart"/>
              <w:r>
                <w:rPr>
                  <w:lang w:eastAsia="zh-CN"/>
                </w:rPr>
                <w:t>mey</w:t>
              </w:r>
              <w:proofErr w:type="spellEnd"/>
              <w:r>
                <w:rPr>
                  <w:lang w:eastAsia="zh-CN"/>
                </w:rPr>
                <w:t xml:space="preserve"> be present to signal either</w:t>
              </w:r>
            </w:ins>
            <w:ins w:id="93" w:author="Giorgi Gulbani" w:date="2019-09-24T17:01:00Z">
              <w:r>
                <w:rPr>
                  <w:lang w:eastAsia="zh-CN"/>
                </w:rPr>
                <w:t xml:space="preserve"> </w:t>
              </w:r>
              <w:r>
                <w:t xml:space="preserve">Small Data Rate Control </w:t>
              </w:r>
              <w:proofErr w:type="spellStart"/>
              <w:r>
                <w:t>Satus</w:t>
              </w:r>
              <w:proofErr w:type="spellEnd"/>
              <w:r>
                <w:t>, or APN Rate Control</w:t>
              </w:r>
              <w:r w:rsidRPr="00D01CF2">
                <w:t xml:space="preserve"> </w:t>
              </w:r>
              <w:r>
                <w:t>Status, or both.</w:t>
              </w:r>
            </w:ins>
            <w:ins w:id="94" w:author="Giorgi Gulbani" w:date="2019-09-24T17:00:00Z">
              <w:r>
                <w:rPr>
                  <w:lang w:eastAsia="zh-CN"/>
                </w:rPr>
                <w:t xml:space="preserve"> </w:t>
              </w:r>
            </w:ins>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rPr>
                <w:ins w:id="95" w:author="Giorgi Gulbani" w:date="2019-09-19T14:09:00Z"/>
              </w:rPr>
            </w:pPr>
            <w:ins w:id="96" w:author="Giorgi Gulbani" w:date="2019-09-19T14:09:00Z">
              <w:r w:rsidRPr="00D01CF2">
                <w:t>-</w:t>
              </w:r>
            </w:ins>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rPr>
                <w:ins w:id="97" w:author="Giorgi Gulbani" w:date="2019-09-19T14:09:00Z"/>
                <w:lang w:val="sv-SE"/>
              </w:rPr>
            </w:pPr>
            <w:ins w:id="98" w:author="Giorgi Gulbani" w:date="2019-09-19T14:09:00Z">
              <w:r>
                <w:rPr>
                  <w:lang w:val="sv-SE"/>
                </w:rPr>
                <w:t>-</w:t>
              </w:r>
            </w:ins>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rPr>
                <w:ins w:id="99" w:author="Giorgi Gulbani" w:date="2019-09-19T14:09:00Z"/>
              </w:rPr>
            </w:pPr>
            <w:ins w:id="100" w:author="Giorgi Gulbani" w:date="2019-09-19T14:09:00Z">
              <w:r w:rsidRPr="00D01CF2">
                <w:t>-</w:t>
              </w:r>
            </w:ins>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rPr>
                <w:ins w:id="101" w:author="Giorgi Gulbani" w:date="2019-09-19T14:09:00Z"/>
                <w:lang w:val="de-DE"/>
              </w:rPr>
            </w:pPr>
            <w:ins w:id="102" w:author="Giorgi Gulbani" w:date="2019-09-19T14:09:00Z">
              <w:r>
                <w:t>X</w:t>
              </w:r>
            </w:ins>
          </w:p>
        </w:tc>
        <w:tc>
          <w:tcPr>
            <w:tcW w:w="1405" w:type="dxa"/>
            <w:tcBorders>
              <w:top w:val="single" w:sz="4" w:space="0" w:color="auto"/>
              <w:left w:val="single" w:sz="4" w:space="0" w:color="auto"/>
              <w:bottom w:val="single" w:sz="4" w:space="0" w:color="auto"/>
              <w:right w:val="single" w:sz="4" w:space="0" w:color="auto"/>
            </w:tcBorders>
            <w:vAlign w:val="center"/>
          </w:tcPr>
          <w:p w:rsidR="006427E4" w:rsidRPr="00D01CF2" w:rsidRDefault="006427E4" w:rsidP="008555E7">
            <w:pPr>
              <w:pStyle w:val="TAC"/>
              <w:rPr>
                <w:ins w:id="103" w:author="Giorgi Gulbani" w:date="2019-09-19T14:09:00Z"/>
              </w:rPr>
            </w:pPr>
            <w:ins w:id="104" w:author="Giorgi Gulbani" w:date="2019-09-19T14:09:00Z">
              <w:r w:rsidRPr="00D01CF2">
                <w:t>Packet Rate</w:t>
              </w:r>
              <w:r>
                <w:t xml:space="preserve"> Status</w:t>
              </w:r>
            </w:ins>
          </w:p>
        </w:tc>
      </w:tr>
      <w:tr w:rsidR="006427E4" w:rsidRPr="00D01CF2" w:rsidTr="008555E7">
        <w:trPr>
          <w:jc w:val="center"/>
        </w:trPr>
        <w:tc>
          <w:tcPr>
            <w:tcW w:w="1561"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pPr>
            <w:r w:rsidRPr="00D01CF2">
              <w:rPr>
                <w:lang w:val="de-DE"/>
              </w:rPr>
              <w:t xml:space="preserve">DL </w:t>
            </w:r>
            <w:r w:rsidRPr="00D01CF2">
              <w:rPr>
                <w:lang w:val="sv-SE"/>
              </w:rPr>
              <w:t>Flow</w:t>
            </w:r>
            <w:r w:rsidRPr="00D01CF2">
              <w:t xml:space="preserve"> </w:t>
            </w:r>
            <w:r w:rsidRPr="00D01CF2">
              <w:rPr>
                <w:lang w:val="de-DE"/>
              </w:rPr>
              <w:t>L</w:t>
            </w:r>
            <w:proofErr w:type="spellStart"/>
            <w:r w:rsidRPr="00D01CF2">
              <w:t>evel</w:t>
            </w:r>
            <w:proofErr w:type="spellEnd"/>
            <w:r w:rsidRPr="00D01CF2">
              <w:t xml:space="preserve"> </w:t>
            </w:r>
            <w:r w:rsidRPr="00D01CF2">
              <w:rPr>
                <w:lang w:val="de-DE"/>
              </w:rPr>
              <w:t>M</w:t>
            </w:r>
            <w:proofErr w:type="spellStart"/>
            <w:r w:rsidRPr="00D01CF2">
              <w:t>arking</w:t>
            </w:r>
            <w:proofErr w:type="spellEnd"/>
          </w:p>
        </w:tc>
        <w:tc>
          <w:tcPr>
            <w:tcW w:w="336"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rPr>
                <w:lang w:val="en-US"/>
              </w:rPr>
            </w:pPr>
            <w:r w:rsidRPr="00D01CF2">
              <w:t>This IE shall be set if</w:t>
            </w:r>
            <w:r w:rsidRPr="00D01CF2">
              <w:rPr>
                <w:lang w:val="en-US"/>
              </w:rPr>
              <w:t xml:space="preserve"> the UP function is required to mark the packets for </w:t>
            </w:r>
            <w:proofErr w:type="spellStart"/>
            <w:r w:rsidRPr="00D01CF2">
              <w:rPr>
                <w:lang w:val="en-US"/>
              </w:rPr>
              <w:t>QoS</w:t>
            </w:r>
            <w:proofErr w:type="spellEnd"/>
            <w:r w:rsidRPr="00D01CF2">
              <w:rPr>
                <w:lang w:val="en-US"/>
              </w:rPr>
              <w:t xml:space="preserve"> purposes:</w:t>
            </w:r>
          </w:p>
          <w:p w:rsidR="006427E4" w:rsidRPr="00D01CF2" w:rsidRDefault="006427E4" w:rsidP="008555E7">
            <w:pPr>
              <w:pStyle w:val="TAL"/>
              <w:rPr>
                <w:lang w:val="en-US"/>
              </w:rPr>
            </w:pPr>
          </w:p>
          <w:p w:rsidR="006427E4" w:rsidRPr="00D01CF2" w:rsidRDefault="006427E4" w:rsidP="008555E7">
            <w:pPr>
              <w:pStyle w:val="TAL"/>
              <w:ind w:left="633" w:hanging="349"/>
              <w:rPr>
                <w:lang w:val="en-US"/>
              </w:rPr>
            </w:pPr>
            <w:r w:rsidRPr="00D01CF2">
              <w:rPr>
                <w:lang w:val="en-US"/>
              </w:rPr>
              <w:t>-</w:t>
            </w:r>
            <w:r w:rsidRPr="00D01CF2">
              <w:rPr>
                <w:lang w:val="en-US"/>
              </w:rPr>
              <w:tab/>
              <w:t xml:space="preserve">by the TDF-C, for DL flow level marking for application indication (see </w:t>
            </w:r>
            <w:r>
              <w:rPr>
                <w:lang w:val="en-US"/>
              </w:rPr>
              <w:t>clause</w:t>
            </w:r>
            <w:r w:rsidRPr="00D01CF2">
              <w:rPr>
                <w:lang w:val="en-US"/>
              </w:rPr>
              <w:t xml:space="preserve"> 5.4.5);</w:t>
            </w:r>
          </w:p>
          <w:p w:rsidR="006427E4" w:rsidRPr="00D01CF2" w:rsidRDefault="006427E4" w:rsidP="008555E7">
            <w:pPr>
              <w:pStyle w:val="TAL"/>
              <w:ind w:left="633" w:hanging="349"/>
            </w:pPr>
            <w:r w:rsidRPr="00D01CF2">
              <w:rPr>
                <w:lang w:val="en-US"/>
              </w:rPr>
              <w:t>-</w:t>
            </w:r>
            <w:r w:rsidRPr="00D01CF2">
              <w:rPr>
                <w:lang w:val="en-US"/>
              </w:rPr>
              <w:tab/>
            </w:r>
            <w:proofErr w:type="gramStart"/>
            <w:r w:rsidRPr="00D01CF2">
              <w:t>by</w:t>
            </w:r>
            <w:proofErr w:type="gramEnd"/>
            <w:r w:rsidRPr="00D01CF2">
              <w:t xml:space="preserve"> the PGW-C, for setting the GTP-U Service Class Indicator extension header for service indication towards GERAN (see </w:t>
            </w:r>
            <w:r>
              <w:t>clause</w:t>
            </w:r>
            <w:r w:rsidRPr="00D01CF2">
              <w:t xml:space="preserve"> 5.4.12).</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6427E4" w:rsidRPr="00D01CF2" w:rsidRDefault="006427E4" w:rsidP="008555E7">
            <w:pPr>
              <w:pStyle w:val="TAC"/>
            </w:pPr>
            <w:r w:rsidRPr="00D01CF2">
              <w:t>DL Flow Level Marking</w:t>
            </w:r>
          </w:p>
        </w:tc>
      </w:tr>
      <w:tr w:rsidR="006427E4" w:rsidRPr="00D01CF2" w:rsidTr="008555E7">
        <w:trPr>
          <w:jc w:val="center"/>
        </w:trPr>
        <w:tc>
          <w:tcPr>
            <w:tcW w:w="1561"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rPr>
                <w:lang w:val="de-DE"/>
              </w:rPr>
            </w:pPr>
            <w:proofErr w:type="spellStart"/>
            <w:r w:rsidRPr="00D01CF2">
              <w:rPr>
                <w:lang w:eastAsia="ja-JP"/>
              </w:rPr>
              <w:t>QoS</w:t>
            </w:r>
            <w:proofErr w:type="spellEnd"/>
            <w:r w:rsidRPr="00D01CF2">
              <w:rPr>
                <w:lang w:eastAsia="ja-JP"/>
              </w:rPr>
              <w:t xml:space="preserve"> flow identifier</w:t>
            </w:r>
          </w:p>
        </w:tc>
        <w:tc>
          <w:tcPr>
            <w:tcW w:w="336"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jc w:val="center"/>
              <w:rPr>
                <w:szCs w:val="18"/>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pPr>
            <w:r w:rsidRPr="00D01CF2">
              <w:t xml:space="preserve">This IE shall be present if the </w:t>
            </w:r>
            <w:proofErr w:type="spellStart"/>
            <w:r w:rsidRPr="00D01CF2">
              <w:rPr>
                <w:lang w:eastAsia="ja-JP"/>
              </w:rPr>
              <w:t>QoS</w:t>
            </w:r>
            <w:proofErr w:type="spellEnd"/>
            <w:r w:rsidRPr="00D01CF2">
              <w:rPr>
                <w:lang w:eastAsia="ja-JP"/>
              </w:rPr>
              <w:t xml:space="preserve"> flow identifier shall be inserted by the UPF.</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rPr>
                <w:lang w:val="sv-SE"/>
              </w:rPr>
            </w:pPr>
            <w:r w:rsidRPr="00D01CF2">
              <w:t>-</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6427E4" w:rsidRPr="00D01CF2" w:rsidRDefault="006427E4" w:rsidP="008555E7">
            <w:pPr>
              <w:pStyle w:val="TAC"/>
            </w:pPr>
            <w:r w:rsidRPr="00D01CF2">
              <w:rPr>
                <w:lang w:val="de-DE"/>
              </w:rPr>
              <w:t>QFI</w:t>
            </w:r>
          </w:p>
        </w:tc>
      </w:tr>
      <w:tr w:rsidR="006427E4" w:rsidRPr="00D01CF2" w:rsidTr="008555E7">
        <w:trPr>
          <w:jc w:val="center"/>
        </w:trPr>
        <w:tc>
          <w:tcPr>
            <w:tcW w:w="1561"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rPr>
                <w:lang w:val="de-DE"/>
              </w:rPr>
            </w:pPr>
            <w:r w:rsidRPr="00D01CF2">
              <w:t xml:space="preserve">Reflective </w:t>
            </w:r>
            <w:proofErr w:type="spellStart"/>
            <w:r w:rsidRPr="00D01CF2">
              <w:t>QoS</w:t>
            </w:r>
            <w:proofErr w:type="spellEnd"/>
          </w:p>
        </w:tc>
        <w:tc>
          <w:tcPr>
            <w:tcW w:w="336"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jc w:val="center"/>
              <w:rPr>
                <w:szCs w:val="18"/>
              </w:rPr>
            </w:pPr>
            <w:r w:rsidRPr="00D01CF2">
              <w:t>C</w:t>
            </w:r>
          </w:p>
        </w:tc>
        <w:tc>
          <w:tcPr>
            <w:tcW w:w="4672"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pPr>
            <w:r w:rsidRPr="00D01CF2">
              <w:rPr>
                <w:lang w:eastAsia="zh-CN"/>
              </w:rPr>
              <w:t xml:space="preserve">This IE shall be present if the UP function is required to insert a Reflective </w:t>
            </w:r>
            <w:proofErr w:type="spellStart"/>
            <w:r w:rsidRPr="00D01CF2">
              <w:rPr>
                <w:lang w:eastAsia="zh-CN"/>
              </w:rPr>
              <w:t>QoS</w:t>
            </w:r>
            <w:proofErr w:type="spellEnd"/>
            <w:r w:rsidRPr="00D01CF2">
              <w:rPr>
                <w:lang w:eastAsia="zh-CN"/>
              </w:rPr>
              <w:t xml:space="preserve"> Identifier to request reflective </w:t>
            </w:r>
            <w:proofErr w:type="spellStart"/>
            <w:r w:rsidRPr="00D01CF2">
              <w:rPr>
                <w:lang w:eastAsia="zh-CN"/>
              </w:rPr>
              <w:t>QoS</w:t>
            </w:r>
            <w:proofErr w:type="spellEnd"/>
            <w:r w:rsidRPr="00D01CF2">
              <w:rPr>
                <w:lang w:eastAsia="zh-CN"/>
              </w:rPr>
              <w:t xml:space="preserve"> for uplink traffic.</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rPr>
                <w:lang w:val="de-DE"/>
              </w:rPr>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6427E4" w:rsidRPr="00D01CF2" w:rsidRDefault="006427E4" w:rsidP="008555E7">
            <w:pPr>
              <w:pStyle w:val="TAC"/>
            </w:pPr>
            <w:r w:rsidRPr="00D01CF2">
              <w:t>RQI</w:t>
            </w:r>
          </w:p>
        </w:tc>
      </w:tr>
      <w:tr w:rsidR="006427E4" w:rsidRPr="00D01CF2" w:rsidTr="008555E7">
        <w:trPr>
          <w:jc w:val="center"/>
        </w:trPr>
        <w:tc>
          <w:tcPr>
            <w:tcW w:w="1561"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pPr>
            <w:r w:rsidRPr="00D01CF2">
              <w:t>Paging Policy Indicator</w:t>
            </w:r>
          </w:p>
        </w:tc>
        <w:tc>
          <w:tcPr>
            <w:tcW w:w="336"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6427E4" w:rsidRPr="0087193B" w:rsidRDefault="006427E4" w:rsidP="008555E7">
            <w:pPr>
              <w:pStyle w:val="TAL"/>
              <w:rPr>
                <w:lang w:val="sv-SE" w:eastAsia="zh-CN"/>
              </w:rPr>
            </w:pPr>
            <w:r w:rsidRPr="00D01CF2">
              <w:rPr>
                <w:lang w:eastAsia="zh-CN"/>
              </w:rPr>
              <w:t xml:space="preserve">This IE shall be present if the UPF is required to set the Paging Policy Indicator (PPI) in outgoing packets (see </w:t>
            </w:r>
            <w:r>
              <w:rPr>
                <w:lang w:eastAsia="zh-CN"/>
              </w:rPr>
              <w:t>clause</w:t>
            </w:r>
            <w:r w:rsidRPr="00D01CF2">
              <w:rPr>
                <w:lang w:eastAsia="zh-CN"/>
              </w:rPr>
              <w:t xml:space="preserve"> 5.4.3.2 of 3GPP TS 23.501 [28])</w:t>
            </w:r>
            <w:r>
              <w:rPr>
                <w:lang w:val="sv-SE" w:eastAsia="zh-CN"/>
              </w:rPr>
              <w:t>.</w:t>
            </w:r>
          </w:p>
          <w:p w:rsidR="006427E4" w:rsidRPr="00D01CF2" w:rsidRDefault="006427E4" w:rsidP="008555E7">
            <w:pPr>
              <w:pStyle w:val="TAL"/>
              <w:rPr>
                <w:lang w:eastAsia="zh-CN"/>
              </w:rPr>
            </w:pPr>
            <w:r w:rsidRPr="00D01CF2">
              <w:rPr>
                <w:lang w:eastAsia="zh-CN"/>
              </w:rPr>
              <w:t xml:space="preserve">When present, it shall be set to the PPI value to set. </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6427E4" w:rsidRPr="00D01CF2" w:rsidRDefault="006427E4" w:rsidP="008555E7">
            <w:pPr>
              <w:pStyle w:val="TAC"/>
            </w:pPr>
            <w:r w:rsidRPr="00D01CF2">
              <w:t>Paging Policy Indicator</w:t>
            </w:r>
          </w:p>
        </w:tc>
      </w:tr>
      <w:tr w:rsidR="006427E4" w:rsidRPr="00D01CF2" w:rsidTr="008555E7">
        <w:trPr>
          <w:jc w:val="center"/>
        </w:trPr>
        <w:tc>
          <w:tcPr>
            <w:tcW w:w="1561"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pPr>
            <w:r w:rsidRPr="00D01CF2">
              <w:t>Averaging Window</w:t>
            </w:r>
          </w:p>
        </w:tc>
        <w:tc>
          <w:tcPr>
            <w:tcW w:w="336"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jc w:val="center"/>
            </w:pPr>
            <w:r w:rsidRPr="00D01CF2">
              <w:t>O</w:t>
            </w:r>
          </w:p>
        </w:tc>
        <w:tc>
          <w:tcPr>
            <w:tcW w:w="4672"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rPr>
                <w:lang w:eastAsia="zh-CN"/>
              </w:rPr>
            </w:pPr>
            <w:r w:rsidRPr="00D01CF2">
              <w:rPr>
                <w:lang w:eastAsia="zh-CN"/>
              </w:rPr>
              <w:t>This IE may be present if the UP function is required to use a different Averaging window than the default one. (NOTE)</w:t>
            </w:r>
          </w:p>
          <w:p w:rsidR="006427E4" w:rsidRPr="00D01CF2" w:rsidRDefault="006427E4" w:rsidP="008555E7">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6427E4" w:rsidRPr="00D01CF2" w:rsidRDefault="006427E4" w:rsidP="008555E7">
            <w:pPr>
              <w:pStyle w:val="TAC"/>
            </w:pPr>
            <w:r w:rsidRPr="00D01CF2">
              <w:t>Averaging Window</w:t>
            </w:r>
          </w:p>
        </w:tc>
      </w:tr>
      <w:tr w:rsidR="006427E4" w:rsidRPr="00D01CF2" w:rsidTr="008555E7">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N"/>
            </w:pPr>
            <w:r w:rsidRPr="00D01CF2">
              <w:t>NOTE:</w:t>
            </w:r>
            <w:r w:rsidRPr="00D01CF2">
              <w:tab/>
              <w:t>As 5QI is not signalled over N4, one default averaging window shall be pre-configured in the UPF.</w:t>
            </w:r>
          </w:p>
          <w:p w:rsidR="006427E4" w:rsidRPr="00D01CF2" w:rsidRDefault="006427E4" w:rsidP="008555E7">
            <w:pPr>
              <w:pStyle w:val="TAN"/>
            </w:pPr>
          </w:p>
        </w:tc>
      </w:tr>
      <w:bookmarkEnd w:id="3"/>
    </w:tbl>
    <w:p w:rsidR="00C72837" w:rsidRDefault="00C72837" w:rsidP="00FC19EB"/>
    <w:p w:rsidR="00C72837" w:rsidRPr="006B5418" w:rsidRDefault="00C72837" w:rsidP="00C728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12985">
        <w:rPr>
          <w:rFonts w:ascii="Arial" w:hAnsi="Arial" w:cs="Arial"/>
          <w:color w:val="0000FF"/>
          <w:sz w:val="28"/>
          <w:szCs w:val="28"/>
          <w:lang w:val="en-US"/>
        </w:rPr>
        <w:t>4</w:t>
      </w:r>
      <w:r w:rsidR="00112985" w:rsidRPr="00112985">
        <w:rPr>
          <w:rFonts w:ascii="Arial" w:hAnsi="Arial" w:cs="Arial"/>
          <w:color w:val="0000FF"/>
          <w:sz w:val="28"/>
          <w:szCs w:val="28"/>
          <w:vertAlign w:val="superscript"/>
          <w:lang w:val="en-US"/>
        </w:rPr>
        <w:t>th</w:t>
      </w:r>
      <w:r w:rsidR="00112985">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6427E4" w:rsidRPr="00D01CF2" w:rsidRDefault="006427E4" w:rsidP="006427E4">
      <w:pPr>
        <w:pStyle w:val="Heading3"/>
        <w:rPr>
          <w:rFonts w:cs="Arial"/>
          <w:bCs/>
          <w:lang w:val="en-US"/>
        </w:rPr>
      </w:pPr>
      <w:bookmarkStart w:id="105" w:name="_Toc19717319"/>
      <w:r w:rsidRPr="00D01CF2">
        <w:t>7.5.7</w:t>
      </w:r>
      <w:r w:rsidRPr="00D01CF2">
        <w:tab/>
      </w:r>
      <w:r w:rsidRPr="00D01CF2">
        <w:rPr>
          <w:lang w:val="en-US"/>
        </w:rPr>
        <w:t xml:space="preserve">PFCP </w:t>
      </w:r>
      <w:r w:rsidRPr="00D01CF2">
        <w:t>Session Deletion Response</w:t>
      </w:r>
      <w:bookmarkEnd w:id="105"/>
    </w:p>
    <w:p w:rsidR="006427E4" w:rsidRPr="00D01CF2" w:rsidRDefault="006427E4" w:rsidP="006427E4">
      <w:pPr>
        <w:pStyle w:val="Heading4"/>
        <w:rPr>
          <w:rFonts w:cs="Arial"/>
          <w:bCs/>
        </w:rPr>
      </w:pPr>
      <w:bookmarkStart w:id="106" w:name="_Toc19717320"/>
      <w:r w:rsidRPr="00D01CF2">
        <w:t>7.5.7.1</w:t>
      </w:r>
      <w:r w:rsidRPr="00D01CF2">
        <w:tab/>
        <w:t>General</w:t>
      </w:r>
      <w:bookmarkEnd w:id="106"/>
    </w:p>
    <w:p w:rsidR="006427E4" w:rsidRPr="00D01CF2" w:rsidRDefault="006427E4" w:rsidP="006427E4">
      <w:pPr>
        <w:rPr>
          <w:rFonts w:ascii="Arial" w:hAnsi="Arial" w:cs="Arial"/>
          <w:bCs/>
        </w:rPr>
      </w:pPr>
      <w:r w:rsidRPr="00D01CF2">
        <w:rPr>
          <w:rFonts w:ascii="Arial" w:hAnsi="Arial" w:cs="Arial"/>
          <w:bCs/>
        </w:rPr>
        <w:t xml:space="preserve">The PFCP Session Deletion Response shall be sent 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UP function to the CP function as a reply to the PFCP Session Deletion Request.</w:t>
      </w:r>
    </w:p>
    <w:p w:rsidR="006427E4" w:rsidRPr="00D01CF2" w:rsidRDefault="006427E4" w:rsidP="006427E4">
      <w:pPr>
        <w:pStyle w:val="TH"/>
        <w:rPr>
          <w:lang w:val="en-US"/>
        </w:rPr>
      </w:pPr>
      <w:r w:rsidRPr="00D01CF2">
        <w:lastRenderedPageBreak/>
        <w:t>Table 7.5.</w:t>
      </w:r>
      <w:r w:rsidRPr="00D01CF2">
        <w:rPr>
          <w:lang w:val="en-US"/>
        </w:rPr>
        <w:t>7</w:t>
      </w:r>
      <w:r w:rsidRPr="00D01CF2">
        <w:t>.1-1: Information Elements in a PFCP Session Deletion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6427E4" w:rsidRPr="00D01CF2" w:rsidTr="008555E7">
        <w:trPr>
          <w:jc w:val="center"/>
        </w:trPr>
        <w:tc>
          <w:tcPr>
            <w:tcW w:w="1561" w:type="dxa"/>
            <w:vMerge w:val="restart"/>
            <w:tcBorders>
              <w:top w:val="single" w:sz="4" w:space="0" w:color="auto"/>
              <w:left w:val="single" w:sz="4" w:space="0" w:color="auto"/>
              <w:right w:val="single" w:sz="4" w:space="0" w:color="auto"/>
            </w:tcBorders>
          </w:tcPr>
          <w:p w:rsidR="006427E4" w:rsidRPr="00D01CF2" w:rsidRDefault="006427E4" w:rsidP="008555E7">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6427E4" w:rsidRPr="00D01CF2" w:rsidRDefault="006427E4" w:rsidP="008555E7">
            <w:pPr>
              <w:pStyle w:val="TAH"/>
            </w:pPr>
            <w:r w:rsidRPr="00D01CF2">
              <w:t>P</w:t>
            </w:r>
          </w:p>
        </w:tc>
        <w:tc>
          <w:tcPr>
            <w:tcW w:w="4672" w:type="dxa"/>
            <w:vMerge w:val="restart"/>
            <w:tcBorders>
              <w:top w:val="single" w:sz="4" w:space="0" w:color="auto"/>
              <w:left w:val="single" w:sz="4" w:space="0" w:color="auto"/>
              <w:right w:val="single" w:sz="4" w:space="0" w:color="auto"/>
            </w:tcBorders>
          </w:tcPr>
          <w:p w:rsidR="006427E4" w:rsidRPr="00D01CF2" w:rsidRDefault="006427E4" w:rsidP="008555E7">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6427E4" w:rsidRPr="00D01CF2" w:rsidRDefault="006427E4" w:rsidP="008555E7">
            <w:pPr>
              <w:pStyle w:val="TAH"/>
            </w:pPr>
            <w:r w:rsidRPr="00D01CF2">
              <w:t>Appl.</w:t>
            </w:r>
          </w:p>
        </w:tc>
        <w:tc>
          <w:tcPr>
            <w:tcW w:w="1405" w:type="dxa"/>
            <w:vMerge w:val="restart"/>
            <w:tcBorders>
              <w:top w:val="single" w:sz="4" w:space="0" w:color="auto"/>
              <w:left w:val="single" w:sz="4" w:space="0" w:color="auto"/>
              <w:right w:val="single" w:sz="4" w:space="0" w:color="auto"/>
            </w:tcBorders>
          </w:tcPr>
          <w:p w:rsidR="006427E4" w:rsidRPr="00D01CF2" w:rsidRDefault="006427E4" w:rsidP="008555E7">
            <w:pPr>
              <w:pStyle w:val="TAH"/>
            </w:pPr>
            <w:r w:rsidRPr="00D01CF2">
              <w:t>IE Type</w:t>
            </w:r>
          </w:p>
        </w:tc>
      </w:tr>
      <w:tr w:rsidR="006427E4" w:rsidRPr="00D01CF2" w:rsidTr="008555E7">
        <w:trPr>
          <w:jc w:val="center"/>
        </w:trPr>
        <w:tc>
          <w:tcPr>
            <w:tcW w:w="1561" w:type="dxa"/>
            <w:vMerge/>
            <w:tcBorders>
              <w:left w:val="single" w:sz="4" w:space="0" w:color="auto"/>
              <w:bottom w:val="single" w:sz="4" w:space="0" w:color="auto"/>
              <w:right w:val="single" w:sz="4" w:space="0" w:color="auto"/>
            </w:tcBorders>
          </w:tcPr>
          <w:p w:rsidR="006427E4" w:rsidRPr="00D01CF2" w:rsidRDefault="006427E4" w:rsidP="008555E7">
            <w:pPr>
              <w:pStyle w:val="TAH"/>
            </w:pPr>
          </w:p>
        </w:tc>
        <w:tc>
          <w:tcPr>
            <w:tcW w:w="336" w:type="dxa"/>
            <w:vMerge/>
            <w:tcBorders>
              <w:left w:val="single" w:sz="4" w:space="0" w:color="auto"/>
              <w:bottom w:val="single" w:sz="4" w:space="0" w:color="auto"/>
              <w:right w:val="single" w:sz="4" w:space="0" w:color="auto"/>
            </w:tcBorders>
          </w:tcPr>
          <w:p w:rsidR="006427E4" w:rsidRPr="00D01CF2" w:rsidRDefault="006427E4" w:rsidP="008555E7">
            <w:pPr>
              <w:pStyle w:val="TAH"/>
            </w:pPr>
          </w:p>
        </w:tc>
        <w:tc>
          <w:tcPr>
            <w:tcW w:w="4672" w:type="dxa"/>
            <w:vMerge/>
            <w:tcBorders>
              <w:left w:val="single" w:sz="4" w:space="0" w:color="auto"/>
              <w:bottom w:val="single" w:sz="4" w:space="0" w:color="auto"/>
              <w:right w:val="single" w:sz="4" w:space="0" w:color="auto"/>
            </w:tcBorders>
          </w:tcPr>
          <w:p w:rsidR="006427E4" w:rsidRPr="00D01CF2" w:rsidRDefault="006427E4" w:rsidP="008555E7">
            <w:pPr>
              <w:pStyle w:val="TAH"/>
            </w:pP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6427E4" w:rsidRPr="00D01CF2" w:rsidRDefault="006427E4" w:rsidP="008555E7">
            <w:pPr>
              <w:pStyle w:val="TAH"/>
            </w:pPr>
          </w:p>
        </w:tc>
      </w:tr>
      <w:tr w:rsidR="006427E4" w:rsidRPr="00D01CF2" w:rsidTr="008555E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427E4" w:rsidRPr="00D01CF2" w:rsidRDefault="006427E4" w:rsidP="008555E7">
            <w:pPr>
              <w:pStyle w:val="TAL"/>
            </w:pPr>
            <w:r w:rsidRPr="00D01CF2">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pPr>
            <w:r w:rsidRPr="00D01CF2">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6427E4" w:rsidRPr="00D01CF2" w:rsidRDefault="006427E4" w:rsidP="008555E7">
            <w:pPr>
              <w:pStyle w:val="TAC"/>
              <w:rPr>
                <w:lang w:val="sv-SE"/>
              </w:rPr>
            </w:pPr>
            <w:r w:rsidRPr="00D01CF2">
              <w:rPr>
                <w:lang w:val="sv-SE"/>
              </w:rPr>
              <w:t>Cause</w:t>
            </w:r>
          </w:p>
        </w:tc>
      </w:tr>
      <w:tr w:rsidR="006427E4" w:rsidRPr="00D01CF2" w:rsidTr="008555E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427E4" w:rsidRPr="00D01CF2" w:rsidRDefault="006427E4" w:rsidP="008555E7">
            <w:pPr>
              <w:pStyle w:val="TAL"/>
              <w:rPr>
                <w:szCs w:val="18"/>
                <w:lang w:val="de-DE"/>
              </w:rPr>
            </w:pPr>
            <w:r w:rsidRPr="00D01CF2">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pPr>
            <w:r w:rsidRPr="00D01CF2">
              <w:t xml:space="preserve">This IE shall be included if the rejection is due to </w:t>
            </w:r>
            <w:proofErr w:type="gramStart"/>
            <w:r w:rsidRPr="00D01CF2">
              <w:t>an</w:t>
            </w:r>
            <w:proofErr w:type="gramEnd"/>
            <w:r w:rsidRPr="00D01CF2">
              <w:t xml:space="preserve">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6427E4" w:rsidRPr="00D01CF2" w:rsidRDefault="006427E4" w:rsidP="008555E7">
            <w:pPr>
              <w:pStyle w:val="TAC"/>
              <w:rPr>
                <w:lang w:val="sv-SE"/>
              </w:rPr>
            </w:pPr>
            <w:r w:rsidRPr="00D01CF2">
              <w:rPr>
                <w:lang w:val="sv-SE"/>
              </w:rPr>
              <w:t>Offending IE</w:t>
            </w:r>
          </w:p>
        </w:tc>
      </w:tr>
      <w:tr w:rsidR="006427E4" w:rsidRPr="00D01CF2" w:rsidTr="008555E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427E4" w:rsidRPr="00D01CF2" w:rsidRDefault="006427E4" w:rsidP="008555E7">
            <w:pPr>
              <w:pStyle w:val="TAL"/>
              <w:rPr>
                <w:szCs w:val="18"/>
                <w:lang w:val="de-DE"/>
              </w:rPr>
            </w:pPr>
            <w:r w:rsidRPr="00D01CF2">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pPr>
            <w:r w:rsidRPr="00D01CF2">
              <w:t>The UP function may include this IE if it supports the load control feature and the feature is activated in the network.</w:t>
            </w:r>
          </w:p>
          <w:p w:rsidR="006427E4" w:rsidRPr="00D01CF2" w:rsidRDefault="006427E4" w:rsidP="008555E7">
            <w:pPr>
              <w:pStyle w:val="TAL"/>
            </w:pPr>
            <w:r w:rsidRPr="00D01CF2">
              <w:t>See Table 7.5.3.3</w:t>
            </w:r>
            <w:r w:rsidRPr="00D01CF2">
              <w:rPr>
                <w:lang w:val="de-DE"/>
              </w:rPr>
              <w:t>-1</w:t>
            </w:r>
            <w:r w:rsidRPr="00D01CF2">
              <w:t>.</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6427E4" w:rsidRPr="00D01CF2" w:rsidRDefault="006427E4" w:rsidP="008555E7">
            <w:pPr>
              <w:pStyle w:val="TAC"/>
            </w:pPr>
            <w:r w:rsidRPr="00D01CF2">
              <w:t>Load Control Information</w:t>
            </w:r>
          </w:p>
        </w:tc>
      </w:tr>
      <w:tr w:rsidR="006427E4" w:rsidRPr="00D01CF2" w:rsidTr="008555E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427E4" w:rsidRPr="00D01CF2" w:rsidRDefault="006427E4" w:rsidP="008555E7">
            <w:pPr>
              <w:pStyle w:val="TAL"/>
              <w:rPr>
                <w:szCs w:val="18"/>
              </w:rPr>
            </w:pPr>
            <w:r w:rsidRPr="00D01CF2">
              <w:rPr>
                <w:szCs w:val="18"/>
              </w:rPr>
              <w:t>Overload Control Information</w:t>
            </w:r>
          </w:p>
        </w:tc>
        <w:tc>
          <w:tcPr>
            <w:tcW w:w="336"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pPr>
            <w:r w:rsidRPr="00D01CF2">
              <w:t>During an overload condition, the UP function may include this IE if it supports the overload control feature and the feature is activated in the network.</w:t>
            </w:r>
          </w:p>
          <w:p w:rsidR="006427E4" w:rsidRPr="00D01CF2" w:rsidRDefault="006427E4" w:rsidP="008555E7">
            <w:pPr>
              <w:pStyle w:val="TAL"/>
              <w:rPr>
                <w:lang w:val="de-DE"/>
              </w:rPr>
            </w:pPr>
            <w:r w:rsidRPr="00D01CF2">
              <w:t>See Table 7.5.3.</w:t>
            </w:r>
            <w:r w:rsidRPr="00D01CF2">
              <w:rPr>
                <w:lang w:val="de-DE"/>
              </w:rPr>
              <w:t>4-1</w:t>
            </w:r>
            <w:r w:rsidRPr="00D01CF2">
              <w:t>.</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6427E4" w:rsidRPr="00D01CF2" w:rsidRDefault="006427E4" w:rsidP="008555E7">
            <w:pPr>
              <w:pStyle w:val="TAC"/>
              <w:rPr>
                <w:lang w:val="sv-SE"/>
              </w:rPr>
            </w:pPr>
            <w:r w:rsidRPr="00D01CF2">
              <w:rPr>
                <w:lang w:val="sv-SE"/>
              </w:rPr>
              <w:t>Overload Control Information</w:t>
            </w:r>
          </w:p>
        </w:tc>
      </w:tr>
      <w:tr w:rsidR="006427E4" w:rsidRPr="00D01CF2" w:rsidTr="008555E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427E4" w:rsidRPr="00D01CF2" w:rsidRDefault="006427E4" w:rsidP="008555E7">
            <w:pPr>
              <w:pStyle w:val="TAL"/>
              <w:rPr>
                <w:szCs w:val="18"/>
                <w:lang w:val="de-DE"/>
              </w:rPr>
            </w:pPr>
            <w:r w:rsidRPr="00D01CF2">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L"/>
            </w:pPr>
            <w:r w:rsidRPr="00D01CF2">
              <w:t>This IE shall be present if a URR had been provisioned in the UP function for the PFCP session being deleted and traffic usage measurements for that URR are available at the UP function.</w:t>
            </w:r>
          </w:p>
          <w:p w:rsidR="006427E4" w:rsidRPr="00D01CF2" w:rsidRDefault="006427E4" w:rsidP="008555E7">
            <w:pPr>
              <w:pStyle w:val="TAL"/>
            </w:pPr>
            <w:r w:rsidRPr="00D01CF2">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6427E4" w:rsidRPr="00D01CF2" w:rsidRDefault="006427E4" w:rsidP="008555E7">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6427E4" w:rsidRPr="00D01CF2" w:rsidRDefault="006427E4" w:rsidP="008555E7">
            <w:pPr>
              <w:pStyle w:val="TAC"/>
              <w:rPr>
                <w:lang w:val="sv-SE"/>
              </w:rPr>
            </w:pPr>
            <w:r w:rsidRPr="00D01CF2">
              <w:rPr>
                <w:lang w:val="sv-SE"/>
              </w:rPr>
              <w:t>Usage Report</w:t>
            </w:r>
          </w:p>
        </w:tc>
      </w:tr>
      <w:tr w:rsidR="006427E4" w:rsidRPr="009A5605" w:rsidTr="006427E4">
        <w:trPr>
          <w:jc w:val="center"/>
          <w:ins w:id="107" w:author="Giorgi Gulbani" w:date="2019-09-19T14:12:00Z"/>
        </w:trPr>
        <w:tc>
          <w:tcPr>
            <w:tcW w:w="1561" w:type="dxa"/>
            <w:tcBorders>
              <w:top w:val="single" w:sz="4" w:space="0" w:color="auto"/>
              <w:left w:val="single" w:sz="4" w:space="0" w:color="auto"/>
              <w:bottom w:val="single" w:sz="4" w:space="0" w:color="auto"/>
              <w:right w:val="single" w:sz="4" w:space="0" w:color="auto"/>
            </w:tcBorders>
            <w:vAlign w:val="center"/>
          </w:tcPr>
          <w:p w:rsidR="006427E4" w:rsidRPr="004F7500" w:rsidRDefault="006427E4" w:rsidP="008555E7">
            <w:pPr>
              <w:pStyle w:val="TAL"/>
              <w:rPr>
                <w:ins w:id="108" w:author="Giorgi Gulbani" w:date="2019-09-19T14:12:00Z"/>
                <w:szCs w:val="18"/>
                <w:lang w:val="de-DE"/>
              </w:rPr>
            </w:pPr>
            <w:ins w:id="109" w:author="Giorgi Gulbani" w:date="2019-09-19T14:12:00Z">
              <w:r w:rsidRPr="004F7500">
                <w:rPr>
                  <w:szCs w:val="18"/>
                  <w:lang w:val="de-DE"/>
                </w:rPr>
                <w:t>Packet Rate Status</w:t>
              </w:r>
            </w:ins>
          </w:p>
        </w:tc>
        <w:tc>
          <w:tcPr>
            <w:tcW w:w="336" w:type="dxa"/>
            <w:tcBorders>
              <w:top w:val="single" w:sz="4" w:space="0" w:color="auto"/>
              <w:left w:val="single" w:sz="4" w:space="0" w:color="auto"/>
              <w:bottom w:val="single" w:sz="4" w:space="0" w:color="auto"/>
              <w:right w:val="single" w:sz="4" w:space="0" w:color="auto"/>
            </w:tcBorders>
          </w:tcPr>
          <w:p w:rsidR="006427E4" w:rsidRPr="00801F7B" w:rsidRDefault="006427E4" w:rsidP="008555E7">
            <w:pPr>
              <w:pStyle w:val="TAL"/>
              <w:jc w:val="center"/>
              <w:rPr>
                <w:ins w:id="110" w:author="Giorgi Gulbani" w:date="2019-09-19T14:12:00Z"/>
                <w:szCs w:val="18"/>
              </w:rPr>
            </w:pPr>
            <w:ins w:id="111" w:author="Giorgi Gulbani" w:date="2019-09-19T14:12:00Z">
              <w:r w:rsidRPr="00D01CF2">
                <w:rPr>
                  <w:szCs w:val="18"/>
                </w:rPr>
                <w:t>C</w:t>
              </w:r>
            </w:ins>
          </w:p>
        </w:tc>
        <w:tc>
          <w:tcPr>
            <w:tcW w:w="4672" w:type="dxa"/>
            <w:tcBorders>
              <w:top w:val="single" w:sz="4" w:space="0" w:color="auto"/>
              <w:left w:val="single" w:sz="4" w:space="0" w:color="auto"/>
              <w:bottom w:val="single" w:sz="4" w:space="0" w:color="auto"/>
              <w:right w:val="single" w:sz="4" w:space="0" w:color="auto"/>
            </w:tcBorders>
          </w:tcPr>
          <w:p w:rsidR="006427E4" w:rsidRPr="00D167D7" w:rsidRDefault="006427E4" w:rsidP="002A7751">
            <w:pPr>
              <w:pStyle w:val="TAL"/>
              <w:rPr>
                <w:ins w:id="112" w:author="Giorgi Gulbani" w:date="2019-09-19T14:12:00Z"/>
              </w:rPr>
            </w:pPr>
            <w:ins w:id="113" w:author="Giorgi Gulbani" w:date="2019-09-19T14:12:00Z">
              <w:r w:rsidRPr="00D01CF2">
                <w:t>This IE shall be present</w:t>
              </w:r>
              <w:r>
                <w:t xml:space="preserve"> during </w:t>
              </w:r>
              <w:proofErr w:type="spellStart"/>
              <w:r>
                <w:t>during</w:t>
              </w:r>
              <w:proofErr w:type="spellEnd"/>
              <w:r>
                <w:t xml:space="preserve"> UE or network requested PDU Session Release procedure </w:t>
              </w:r>
              <w:proofErr w:type="spellStart"/>
              <w:r>
                <w:t>procedure</w:t>
              </w:r>
              <w:proofErr w:type="spellEnd"/>
              <w:r w:rsidRPr="00D01CF2">
                <w:t xml:space="preserve"> </w:t>
              </w:r>
              <w:r>
                <w:t xml:space="preserve">(including N26 based interworking) </w:t>
              </w:r>
            </w:ins>
            <w:ins w:id="114" w:author="Giorgi Gulbani" w:date="2019-09-27T15:26:00Z">
              <w:r w:rsidR="002A7751">
                <w:t>to indicate the remaining validity time and the remaining number of UL/DL packets that still can be sent</w:t>
              </w:r>
              <w:r w:rsidR="002A7751" w:rsidRPr="00D01CF2">
                <w:rPr>
                  <w:lang w:eastAsia="zh-CN"/>
                </w:rPr>
                <w:t>.</w:t>
              </w:r>
            </w:ins>
          </w:p>
        </w:tc>
        <w:tc>
          <w:tcPr>
            <w:tcW w:w="370" w:type="dxa"/>
            <w:tcBorders>
              <w:top w:val="single" w:sz="4" w:space="0" w:color="auto"/>
              <w:left w:val="single" w:sz="4" w:space="0" w:color="auto"/>
              <w:bottom w:val="single" w:sz="4" w:space="0" w:color="auto"/>
              <w:right w:val="single" w:sz="4" w:space="0" w:color="auto"/>
            </w:tcBorders>
          </w:tcPr>
          <w:p w:rsidR="006427E4" w:rsidRDefault="006427E4" w:rsidP="008555E7">
            <w:pPr>
              <w:pStyle w:val="TAC"/>
              <w:rPr>
                <w:ins w:id="115" w:author="Giorgi Gulbani" w:date="2019-09-19T14:12:00Z"/>
              </w:rPr>
            </w:pPr>
            <w:ins w:id="116" w:author="Giorgi Gulbani" w:date="2019-09-19T14:12:00Z">
              <w:r w:rsidRPr="00D01CF2">
                <w:t>-</w:t>
              </w:r>
            </w:ins>
          </w:p>
        </w:tc>
        <w:tc>
          <w:tcPr>
            <w:tcW w:w="370" w:type="dxa"/>
            <w:tcBorders>
              <w:top w:val="single" w:sz="4" w:space="0" w:color="auto"/>
              <w:left w:val="single" w:sz="4" w:space="0" w:color="auto"/>
              <w:bottom w:val="single" w:sz="4" w:space="0" w:color="auto"/>
              <w:right w:val="single" w:sz="4" w:space="0" w:color="auto"/>
            </w:tcBorders>
          </w:tcPr>
          <w:p w:rsidR="006427E4" w:rsidRPr="004F7500" w:rsidRDefault="006427E4" w:rsidP="008555E7">
            <w:pPr>
              <w:pStyle w:val="TAC"/>
              <w:rPr>
                <w:ins w:id="117" w:author="Giorgi Gulbani" w:date="2019-09-19T14:12:00Z"/>
              </w:rPr>
            </w:pPr>
            <w:ins w:id="118" w:author="Giorgi Gulbani" w:date="2019-09-19T14:12:00Z">
              <w:r>
                <w:t>-</w:t>
              </w:r>
            </w:ins>
          </w:p>
        </w:tc>
        <w:tc>
          <w:tcPr>
            <w:tcW w:w="370" w:type="dxa"/>
            <w:tcBorders>
              <w:top w:val="single" w:sz="4" w:space="0" w:color="auto"/>
              <w:left w:val="single" w:sz="4" w:space="0" w:color="auto"/>
              <w:bottom w:val="single" w:sz="4" w:space="0" w:color="auto"/>
              <w:right w:val="single" w:sz="4" w:space="0" w:color="auto"/>
            </w:tcBorders>
          </w:tcPr>
          <w:p w:rsidR="006427E4" w:rsidRPr="004F7500" w:rsidRDefault="006427E4" w:rsidP="008555E7">
            <w:pPr>
              <w:pStyle w:val="TAC"/>
              <w:rPr>
                <w:ins w:id="119" w:author="Giorgi Gulbani" w:date="2019-09-19T14:12:00Z"/>
              </w:rPr>
            </w:pPr>
            <w:ins w:id="120" w:author="Giorgi Gulbani" w:date="2019-09-19T14:12:00Z">
              <w:r w:rsidRPr="00D01CF2">
                <w:t>-</w:t>
              </w:r>
            </w:ins>
          </w:p>
        </w:tc>
        <w:tc>
          <w:tcPr>
            <w:tcW w:w="370" w:type="dxa"/>
            <w:tcBorders>
              <w:top w:val="single" w:sz="4" w:space="0" w:color="auto"/>
              <w:left w:val="single" w:sz="4" w:space="0" w:color="auto"/>
              <w:bottom w:val="single" w:sz="4" w:space="0" w:color="auto"/>
              <w:right w:val="single" w:sz="4" w:space="0" w:color="auto"/>
            </w:tcBorders>
          </w:tcPr>
          <w:p w:rsidR="006427E4" w:rsidRPr="004F7500" w:rsidRDefault="006427E4" w:rsidP="008555E7">
            <w:pPr>
              <w:pStyle w:val="TAC"/>
              <w:rPr>
                <w:ins w:id="121" w:author="Giorgi Gulbani" w:date="2019-09-19T14:12:00Z"/>
                <w:lang w:val="de-DE"/>
              </w:rPr>
            </w:pPr>
            <w:ins w:id="122" w:author="Giorgi Gulbani" w:date="2019-09-19T14:12:00Z">
              <w:r w:rsidRPr="004F7500">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rsidR="006427E4" w:rsidRPr="004F7500" w:rsidRDefault="006427E4" w:rsidP="008555E7">
            <w:pPr>
              <w:pStyle w:val="TAC"/>
              <w:rPr>
                <w:ins w:id="123" w:author="Giorgi Gulbani" w:date="2019-09-19T14:12:00Z"/>
                <w:lang w:val="sv-SE"/>
              </w:rPr>
            </w:pPr>
            <w:ins w:id="124" w:author="Giorgi Gulbani" w:date="2019-09-19T14:12:00Z">
              <w:r w:rsidRPr="004F7500">
                <w:rPr>
                  <w:lang w:val="sv-SE"/>
                </w:rPr>
                <w:t>Packet Rate Status</w:t>
              </w:r>
            </w:ins>
          </w:p>
        </w:tc>
      </w:tr>
    </w:tbl>
    <w:p w:rsidR="00564049" w:rsidRPr="00D01CF2" w:rsidRDefault="00564049" w:rsidP="00564049">
      <w:pPr>
        <w:rPr>
          <w:rFonts w:ascii="Arial" w:hAnsi="Arial" w:cs="Arial"/>
          <w:bCs/>
        </w:rPr>
      </w:pPr>
    </w:p>
    <w:p w:rsidR="00564049" w:rsidRPr="006B5418" w:rsidRDefault="00564049" w:rsidP="005640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5</w:t>
      </w:r>
      <w:r w:rsidRPr="00112985">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EB1CB6" w:rsidRPr="00D01CF2" w:rsidRDefault="00EB1CB6" w:rsidP="00EB1CB6">
      <w:pPr>
        <w:pStyle w:val="Heading3"/>
        <w:rPr>
          <w:rFonts w:cs="Arial"/>
          <w:bCs/>
        </w:rPr>
      </w:pPr>
      <w:bookmarkStart w:id="125" w:name="_Toc19717322"/>
      <w:bookmarkStart w:id="126" w:name="_Toc11315281"/>
      <w:r w:rsidRPr="00D01CF2">
        <w:t>7.5.8</w:t>
      </w:r>
      <w:r w:rsidRPr="00D01CF2">
        <w:tab/>
      </w:r>
      <w:r w:rsidRPr="00D01CF2">
        <w:rPr>
          <w:lang w:val="fr-FR"/>
        </w:rPr>
        <w:t xml:space="preserve">PFCP </w:t>
      </w:r>
      <w:r w:rsidRPr="00D01CF2">
        <w:t>Session Report</w:t>
      </w:r>
      <w:r w:rsidRPr="00D01CF2">
        <w:rPr>
          <w:lang w:val="fr-FR"/>
        </w:rPr>
        <w:t xml:space="preserve"> </w:t>
      </w:r>
      <w:proofErr w:type="spellStart"/>
      <w:r w:rsidRPr="00D01CF2">
        <w:rPr>
          <w:lang w:val="fr-FR"/>
        </w:rPr>
        <w:t>Request</w:t>
      </w:r>
      <w:bookmarkEnd w:id="125"/>
      <w:proofErr w:type="spellEnd"/>
    </w:p>
    <w:p w:rsidR="00EB1CB6" w:rsidRPr="00D01CF2" w:rsidRDefault="00EB1CB6" w:rsidP="00EB1CB6">
      <w:pPr>
        <w:pStyle w:val="Heading4"/>
        <w:rPr>
          <w:rFonts w:cs="Arial"/>
          <w:bCs/>
        </w:rPr>
      </w:pPr>
      <w:bookmarkStart w:id="127" w:name="_Toc19717323"/>
      <w:r w:rsidRPr="00D01CF2">
        <w:t>7.5.8.1</w:t>
      </w:r>
      <w:r w:rsidRPr="00D01CF2">
        <w:tab/>
        <w:t>General</w:t>
      </w:r>
      <w:bookmarkEnd w:id="127"/>
    </w:p>
    <w:p w:rsidR="00EB1CB6" w:rsidRPr="00D01CF2" w:rsidRDefault="00EB1CB6" w:rsidP="00EB1CB6">
      <w:pPr>
        <w:rPr>
          <w:rFonts w:ascii="Arial" w:hAnsi="Arial" w:cs="Arial"/>
          <w:bCs/>
          <w:lang w:val="en-US"/>
        </w:rPr>
      </w:pPr>
      <w:r w:rsidRPr="00D01CF2">
        <w:rPr>
          <w:rFonts w:ascii="Arial" w:hAnsi="Arial" w:cs="Arial"/>
          <w:bCs/>
          <w:lang w:val="en-US"/>
        </w:rPr>
        <w:t xml:space="preserve">The PFCP Session Report Request shall be sent </w:t>
      </w:r>
      <w:r w:rsidRPr="00D01CF2">
        <w:rPr>
          <w:rFonts w:ascii="Arial" w:hAnsi="Arial" w:cs="Arial"/>
          <w:bCs/>
        </w:rPr>
        <w:t xml:space="preserve">over the </w:t>
      </w:r>
      <w:proofErr w:type="spellStart"/>
      <w:r w:rsidRPr="00D01CF2">
        <w:rPr>
          <w:rFonts w:ascii="Arial" w:hAnsi="Arial" w:cs="Arial"/>
          <w:bCs/>
        </w:rPr>
        <w:t>Sxa</w:t>
      </w:r>
      <w:proofErr w:type="spellEnd"/>
      <w:r w:rsidRPr="00D01CF2">
        <w:rPr>
          <w:rFonts w:ascii="Arial" w:hAnsi="Arial" w:cs="Arial"/>
          <w:bCs/>
        </w:rPr>
        <w:t xml:space="preserve">, </w:t>
      </w:r>
      <w:proofErr w:type="spellStart"/>
      <w:r w:rsidRPr="00D01CF2">
        <w:rPr>
          <w:rFonts w:ascii="Arial" w:hAnsi="Arial" w:cs="Arial"/>
          <w:bCs/>
        </w:rPr>
        <w:t>Sxb</w:t>
      </w:r>
      <w:proofErr w:type="spellEnd"/>
      <w:r w:rsidRPr="00D01CF2">
        <w:rPr>
          <w:rFonts w:ascii="Arial" w:hAnsi="Arial" w:cs="Arial"/>
          <w:bCs/>
        </w:rPr>
        <w:t xml:space="preserve">, </w:t>
      </w:r>
      <w:proofErr w:type="spellStart"/>
      <w:r w:rsidRPr="00D01CF2">
        <w:rPr>
          <w:rFonts w:ascii="Arial" w:hAnsi="Arial" w:cs="Arial"/>
          <w:bCs/>
        </w:rPr>
        <w:t>Sxc</w:t>
      </w:r>
      <w:proofErr w:type="spellEnd"/>
      <w:r w:rsidRPr="00D01CF2">
        <w:rPr>
          <w:rFonts w:ascii="Arial" w:hAnsi="Arial" w:cs="Arial"/>
          <w:bCs/>
        </w:rPr>
        <w:t xml:space="preserve"> and N4 interface by the UP function to report </w:t>
      </w:r>
      <w:r w:rsidRPr="00D01CF2">
        <w:rPr>
          <w:rFonts w:ascii="Arial" w:hAnsi="Arial" w:cs="Arial"/>
          <w:bCs/>
          <w:lang w:val="en-US"/>
        </w:rPr>
        <w:t xml:space="preserve">information related to </w:t>
      </w:r>
      <w:proofErr w:type="gramStart"/>
      <w:r w:rsidRPr="00D01CF2">
        <w:rPr>
          <w:rFonts w:ascii="Arial" w:hAnsi="Arial" w:cs="Arial"/>
          <w:bCs/>
          <w:lang w:val="en-US"/>
        </w:rPr>
        <w:t>an</w:t>
      </w:r>
      <w:proofErr w:type="gramEnd"/>
      <w:r w:rsidRPr="00D01CF2">
        <w:rPr>
          <w:rFonts w:ascii="Arial" w:hAnsi="Arial" w:cs="Arial"/>
          <w:bCs/>
          <w:lang w:val="en-US"/>
        </w:rPr>
        <w:t xml:space="preserve"> PFCP session to</w:t>
      </w:r>
      <w:r w:rsidRPr="00D01CF2">
        <w:rPr>
          <w:rFonts w:ascii="Arial" w:hAnsi="Arial" w:cs="Arial"/>
          <w:bCs/>
        </w:rPr>
        <w:t xml:space="preserve"> the CP function.</w:t>
      </w:r>
    </w:p>
    <w:p w:rsidR="00EB1CB6" w:rsidRPr="00D01CF2" w:rsidRDefault="00EB1CB6" w:rsidP="00EB1CB6">
      <w:pPr>
        <w:pStyle w:val="TH"/>
        <w:rPr>
          <w:lang w:val="en-US"/>
        </w:rPr>
      </w:pPr>
      <w:r w:rsidRPr="00D01CF2">
        <w:lastRenderedPageBreak/>
        <w:t>Table 7.5.8-1: Information Elements in a PFCP Session Report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EB1CB6" w:rsidRPr="00D01CF2" w:rsidTr="008555E7">
        <w:trPr>
          <w:jc w:val="center"/>
        </w:trPr>
        <w:tc>
          <w:tcPr>
            <w:tcW w:w="1561" w:type="dxa"/>
            <w:vMerge w:val="restart"/>
            <w:tcBorders>
              <w:top w:val="single" w:sz="4" w:space="0" w:color="auto"/>
              <w:left w:val="single" w:sz="4" w:space="0" w:color="auto"/>
              <w:right w:val="single" w:sz="4" w:space="0" w:color="auto"/>
            </w:tcBorders>
          </w:tcPr>
          <w:p w:rsidR="00EB1CB6" w:rsidRPr="00D01CF2" w:rsidRDefault="00EB1CB6" w:rsidP="008555E7">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EB1CB6" w:rsidRPr="00D01CF2" w:rsidRDefault="00EB1CB6" w:rsidP="008555E7">
            <w:pPr>
              <w:pStyle w:val="TAH"/>
            </w:pPr>
            <w:r w:rsidRPr="00D01CF2">
              <w:t>P</w:t>
            </w:r>
          </w:p>
        </w:tc>
        <w:tc>
          <w:tcPr>
            <w:tcW w:w="4672" w:type="dxa"/>
            <w:vMerge w:val="restart"/>
            <w:tcBorders>
              <w:top w:val="single" w:sz="4" w:space="0" w:color="auto"/>
              <w:left w:val="single" w:sz="4" w:space="0" w:color="auto"/>
              <w:right w:val="single" w:sz="4" w:space="0" w:color="auto"/>
            </w:tcBorders>
          </w:tcPr>
          <w:p w:rsidR="00EB1CB6" w:rsidRPr="00D01CF2" w:rsidRDefault="00EB1CB6" w:rsidP="008555E7">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EB1CB6" w:rsidRPr="00D01CF2" w:rsidRDefault="00EB1CB6" w:rsidP="008555E7">
            <w:pPr>
              <w:pStyle w:val="TAH"/>
            </w:pPr>
            <w:r w:rsidRPr="00D01CF2">
              <w:t>Appl.</w:t>
            </w:r>
          </w:p>
        </w:tc>
        <w:tc>
          <w:tcPr>
            <w:tcW w:w="1405" w:type="dxa"/>
            <w:vMerge w:val="restart"/>
            <w:tcBorders>
              <w:top w:val="single" w:sz="4" w:space="0" w:color="auto"/>
              <w:left w:val="single" w:sz="4" w:space="0" w:color="auto"/>
              <w:right w:val="single" w:sz="4" w:space="0" w:color="auto"/>
            </w:tcBorders>
          </w:tcPr>
          <w:p w:rsidR="00EB1CB6" w:rsidRPr="00D01CF2" w:rsidRDefault="00EB1CB6" w:rsidP="008555E7">
            <w:pPr>
              <w:pStyle w:val="TAH"/>
            </w:pPr>
            <w:r w:rsidRPr="00D01CF2">
              <w:t>IE Type</w:t>
            </w:r>
          </w:p>
        </w:tc>
      </w:tr>
      <w:tr w:rsidR="00EB1CB6" w:rsidRPr="00D01CF2" w:rsidTr="008555E7">
        <w:trPr>
          <w:jc w:val="center"/>
        </w:trPr>
        <w:tc>
          <w:tcPr>
            <w:tcW w:w="1561" w:type="dxa"/>
            <w:vMerge/>
            <w:tcBorders>
              <w:left w:val="single" w:sz="4" w:space="0" w:color="auto"/>
              <w:bottom w:val="single" w:sz="4" w:space="0" w:color="auto"/>
              <w:right w:val="single" w:sz="4" w:space="0" w:color="auto"/>
            </w:tcBorders>
          </w:tcPr>
          <w:p w:rsidR="00EB1CB6" w:rsidRPr="00D01CF2" w:rsidRDefault="00EB1CB6" w:rsidP="008555E7">
            <w:pPr>
              <w:pStyle w:val="TAH"/>
            </w:pPr>
          </w:p>
        </w:tc>
        <w:tc>
          <w:tcPr>
            <w:tcW w:w="336" w:type="dxa"/>
            <w:vMerge/>
            <w:tcBorders>
              <w:left w:val="single" w:sz="4" w:space="0" w:color="auto"/>
              <w:bottom w:val="single" w:sz="4" w:space="0" w:color="auto"/>
              <w:right w:val="single" w:sz="4" w:space="0" w:color="auto"/>
            </w:tcBorders>
          </w:tcPr>
          <w:p w:rsidR="00EB1CB6" w:rsidRPr="00D01CF2" w:rsidRDefault="00EB1CB6" w:rsidP="008555E7">
            <w:pPr>
              <w:pStyle w:val="TAH"/>
            </w:pPr>
          </w:p>
        </w:tc>
        <w:tc>
          <w:tcPr>
            <w:tcW w:w="4672" w:type="dxa"/>
            <w:vMerge/>
            <w:tcBorders>
              <w:left w:val="single" w:sz="4" w:space="0" w:color="auto"/>
              <w:bottom w:val="single" w:sz="4" w:space="0" w:color="auto"/>
              <w:right w:val="single" w:sz="4" w:space="0" w:color="auto"/>
            </w:tcBorders>
          </w:tcPr>
          <w:p w:rsidR="00EB1CB6" w:rsidRPr="00D01CF2" w:rsidRDefault="00EB1CB6" w:rsidP="008555E7">
            <w:pPr>
              <w:pStyle w:val="TAH"/>
            </w:pP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EB1CB6" w:rsidRPr="00D01CF2" w:rsidRDefault="00EB1CB6" w:rsidP="008555E7">
            <w:pPr>
              <w:pStyle w:val="TAH"/>
            </w:pPr>
          </w:p>
        </w:tc>
      </w:tr>
      <w:tr w:rsidR="00EB1CB6" w:rsidRPr="00D01CF2" w:rsidTr="008555E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B1CB6" w:rsidRPr="00D01CF2" w:rsidRDefault="00EB1CB6" w:rsidP="008555E7">
            <w:pPr>
              <w:pStyle w:val="TAL"/>
              <w:rPr>
                <w:szCs w:val="18"/>
                <w:lang w:val="de-DE"/>
              </w:rPr>
            </w:pPr>
            <w:r w:rsidRPr="00D01CF2">
              <w:rPr>
                <w:szCs w:val="18"/>
                <w:lang w:val="de-DE"/>
              </w:rPr>
              <w:t>Report Type</w:t>
            </w:r>
          </w:p>
        </w:tc>
        <w:tc>
          <w:tcPr>
            <w:tcW w:w="336"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L"/>
              <w:jc w:val="center"/>
              <w:rPr>
                <w:szCs w:val="18"/>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L"/>
            </w:pPr>
            <w:r w:rsidRPr="00D01CF2">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EB1CB6" w:rsidRPr="00D01CF2" w:rsidRDefault="00EB1CB6" w:rsidP="008555E7">
            <w:pPr>
              <w:pStyle w:val="TAC"/>
              <w:rPr>
                <w:lang w:val="sv-SE"/>
              </w:rPr>
            </w:pPr>
            <w:r w:rsidRPr="00D01CF2">
              <w:rPr>
                <w:lang w:val="sv-SE"/>
              </w:rPr>
              <w:t>Report Type</w:t>
            </w:r>
          </w:p>
        </w:tc>
      </w:tr>
      <w:tr w:rsidR="00EB1CB6" w:rsidRPr="00D01CF2" w:rsidTr="008555E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B1CB6" w:rsidRPr="00D01CF2" w:rsidRDefault="00EB1CB6" w:rsidP="008555E7">
            <w:pPr>
              <w:pStyle w:val="TAL"/>
              <w:rPr>
                <w:szCs w:val="18"/>
                <w:lang w:val="de-DE"/>
              </w:rPr>
            </w:pPr>
            <w:r w:rsidRPr="00D01CF2">
              <w:rPr>
                <w:szCs w:val="18"/>
                <w:lang w:val="de-DE"/>
              </w:rPr>
              <w:t>Downlink Data Report</w:t>
            </w:r>
          </w:p>
        </w:tc>
        <w:tc>
          <w:tcPr>
            <w:tcW w:w="336"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L"/>
            </w:pPr>
            <w:r w:rsidRPr="00D01CF2">
              <w:t xml:space="preserve">This IE shall be present if the Report Type indicates a Downlink Data Report. </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EB1CB6" w:rsidRPr="00D01CF2" w:rsidRDefault="00EB1CB6" w:rsidP="008555E7">
            <w:pPr>
              <w:pStyle w:val="TAC"/>
              <w:rPr>
                <w:lang w:val="sv-SE"/>
              </w:rPr>
            </w:pPr>
            <w:r w:rsidRPr="00D01CF2">
              <w:rPr>
                <w:lang w:val="sv-SE"/>
              </w:rPr>
              <w:t>Downlink Data Report</w:t>
            </w:r>
          </w:p>
        </w:tc>
      </w:tr>
      <w:tr w:rsidR="00EB1CB6" w:rsidRPr="00D01CF2" w:rsidTr="008555E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B1CB6" w:rsidRPr="00D01CF2" w:rsidRDefault="00EB1CB6" w:rsidP="008555E7">
            <w:pPr>
              <w:pStyle w:val="TAL"/>
              <w:rPr>
                <w:szCs w:val="18"/>
                <w:lang w:val="de-DE"/>
              </w:rPr>
            </w:pPr>
            <w:r w:rsidRPr="00D01CF2">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L"/>
            </w:pPr>
            <w:r w:rsidRPr="00D01CF2">
              <w:t>This IE shall be present if the Report Type indicates a Usage Report.</w:t>
            </w:r>
          </w:p>
          <w:p w:rsidR="00EB1CB6" w:rsidRPr="00D01CF2" w:rsidRDefault="00EB1CB6" w:rsidP="008555E7">
            <w:pPr>
              <w:pStyle w:val="TAL"/>
            </w:pPr>
            <w:r w:rsidRPr="00D01CF2">
              <w:rPr>
                <w:lang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EB1CB6" w:rsidRPr="00D01CF2" w:rsidRDefault="00EB1CB6" w:rsidP="008555E7">
            <w:pPr>
              <w:pStyle w:val="TAC"/>
              <w:rPr>
                <w:lang w:val="sv-SE"/>
              </w:rPr>
            </w:pPr>
            <w:r w:rsidRPr="00D01CF2">
              <w:rPr>
                <w:lang w:val="sv-SE"/>
              </w:rPr>
              <w:t>Usage Report</w:t>
            </w:r>
          </w:p>
        </w:tc>
      </w:tr>
      <w:tr w:rsidR="00EB1CB6" w:rsidRPr="00D01CF2" w:rsidTr="008555E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B1CB6" w:rsidRPr="00D01CF2" w:rsidRDefault="00EB1CB6" w:rsidP="008555E7">
            <w:pPr>
              <w:pStyle w:val="TAL"/>
              <w:rPr>
                <w:szCs w:val="18"/>
                <w:lang w:val="de-DE"/>
              </w:rPr>
            </w:pPr>
            <w:r w:rsidRPr="00D01CF2">
              <w:rPr>
                <w:szCs w:val="18"/>
                <w:lang w:val="de-DE"/>
              </w:rPr>
              <w:t>Error Indication Report</w:t>
            </w:r>
          </w:p>
        </w:tc>
        <w:tc>
          <w:tcPr>
            <w:tcW w:w="336"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L"/>
            </w:pPr>
            <w:r w:rsidRPr="00D01CF2">
              <w:t xml:space="preserve">This IE shall be present if the Report Type indicates an Error Indication Report. </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EB1CB6" w:rsidRPr="00D01CF2" w:rsidRDefault="00EB1CB6" w:rsidP="008555E7">
            <w:pPr>
              <w:pStyle w:val="TAC"/>
              <w:rPr>
                <w:lang w:val="sv-SE"/>
              </w:rPr>
            </w:pPr>
            <w:r w:rsidRPr="00D01CF2">
              <w:rPr>
                <w:lang w:val="sv-SE"/>
              </w:rPr>
              <w:t>Error Indication Report</w:t>
            </w:r>
          </w:p>
        </w:tc>
      </w:tr>
      <w:tr w:rsidR="00EB1CB6" w:rsidRPr="00D01CF2" w:rsidTr="008555E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B1CB6" w:rsidRPr="00D01CF2" w:rsidRDefault="00EB1CB6" w:rsidP="008555E7">
            <w:pPr>
              <w:pStyle w:val="TAL"/>
              <w:rPr>
                <w:szCs w:val="18"/>
                <w:lang w:val="de-DE"/>
              </w:rPr>
            </w:pPr>
            <w:r w:rsidRPr="00D01CF2">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L"/>
            </w:pPr>
            <w:r w:rsidRPr="00D01CF2">
              <w:t>The UP function may include this IE if it supports the load control feature and the feature is activated in the network.</w:t>
            </w:r>
          </w:p>
          <w:p w:rsidR="00EB1CB6" w:rsidRPr="00D01CF2" w:rsidRDefault="00EB1CB6" w:rsidP="008555E7">
            <w:pPr>
              <w:pStyle w:val="TAL"/>
            </w:pPr>
            <w:r w:rsidRPr="00D01CF2">
              <w:t>See Table 7.5.3</w:t>
            </w:r>
            <w:r w:rsidRPr="00D01CF2">
              <w:rPr>
                <w:lang w:val="de-DE"/>
              </w:rPr>
              <w:t>.</w:t>
            </w:r>
            <w:r w:rsidRPr="00D01CF2">
              <w:t>3</w:t>
            </w:r>
            <w:r w:rsidRPr="00D01CF2">
              <w:rPr>
                <w:lang w:val="de-DE"/>
              </w:rPr>
              <w:t>-1</w:t>
            </w:r>
            <w:r w:rsidRPr="00D01CF2">
              <w:t>.</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EB1CB6" w:rsidRPr="00D01CF2" w:rsidRDefault="00EB1CB6" w:rsidP="008555E7">
            <w:pPr>
              <w:pStyle w:val="TAC"/>
              <w:rPr>
                <w:lang w:val="sv-SE"/>
              </w:rPr>
            </w:pPr>
            <w:r w:rsidRPr="00D01CF2">
              <w:rPr>
                <w:lang w:val="sv-SE"/>
              </w:rPr>
              <w:t>Load Control Information</w:t>
            </w:r>
          </w:p>
        </w:tc>
      </w:tr>
      <w:tr w:rsidR="00EB1CB6" w:rsidRPr="00D01CF2" w:rsidTr="008555E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B1CB6" w:rsidRPr="00D01CF2" w:rsidRDefault="00EB1CB6" w:rsidP="008555E7">
            <w:pPr>
              <w:pStyle w:val="TAL"/>
              <w:rPr>
                <w:szCs w:val="18"/>
                <w:lang w:val="de-DE"/>
              </w:rPr>
            </w:pPr>
            <w:r w:rsidRPr="00D01CF2">
              <w:rPr>
                <w:szCs w:val="18"/>
                <w:lang w:val="de-DE"/>
              </w:rPr>
              <w:t>Overload Control Information</w:t>
            </w:r>
          </w:p>
        </w:tc>
        <w:tc>
          <w:tcPr>
            <w:tcW w:w="336"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L"/>
            </w:pPr>
            <w:r w:rsidRPr="00D01CF2">
              <w:t>During an overload condition, the UP function may include this IE if it supports the overload control feature and the feature is activated in the network.</w:t>
            </w:r>
          </w:p>
          <w:p w:rsidR="00EB1CB6" w:rsidRPr="00D01CF2" w:rsidRDefault="00EB1CB6" w:rsidP="008555E7">
            <w:pPr>
              <w:pStyle w:val="TAL"/>
              <w:rPr>
                <w:lang w:val="de-DE"/>
              </w:rPr>
            </w:pPr>
            <w:r w:rsidRPr="00D01CF2">
              <w:t>See Table 7.5.3.</w:t>
            </w:r>
            <w:r w:rsidRPr="00D01CF2">
              <w:rPr>
                <w:lang w:val="de-DE"/>
              </w:rPr>
              <w:t>4-1</w:t>
            </w:r>
            <w:r w:rsidRPr="00D01CF2">
              <w:t>.</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EB1CB6" w:rsidRPr="00D01CF2" w:rsidRDefault="00EB1CB6" w:rsidP="008555E7">
            <w:pPr>
              <w:pStyle w:val="TAC"/>
              <w:rPr>
                <w:lang w:val="sv-SE"/>
              </w:rPr>
            </w:pPr>
            <w:r w:rsidRPr="00D01CF2">
              <w:rPr>
                <w:lang w:val="sv-SE"/>
              </w:rPr>
              <w:t>Overload Control Information</w:t>
            </w:r>
          </w:p>
        </w:tc>
      </w:tr>
      <w:tr w:rsidR="00EB1CB6" w:rsidRPr="00D01CF2" w:rsidTr="008555E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B1CB6" w:rsidRPr="00D01CF2" w:rsidRDefault="00EB1CB6" w:rsidP="008555E7">
            <w:pPr>
              <w:pStyle w:val="TAL"/>
              <w:rPr>
                <w:szCs w:val="18"/>
                <w:lang w:val="de-DE"/>
              </w:rPr>
            </w:pPr>
            <w:r w:rsidRPr="00D01CF2">
              <w:rPr>
                <w:szCs w:val="18"/>
                <w:lang w:val="de-DE"/>
              </w:rPr>
              <w:t>Additional Usage Reports Information</w:t>
            </w:r>
          </w:p>
        </w:tc>
        <w:tc>
          <w:tcPr>
            <w:tcW w:w="336"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L"/>
            </w:pPr>
            <w:r w:rsidRPr="00D01CF2">
              <w:t xml:space="preserve">This IE shall be included in one additional PFCP Session Report Request message, if </w:t>
            </w:r>
            <w:r w:rsidRPr="00D01CF2">
              <w:rPr>
                <w:lang w:val="en-US"/>
              </w:rPr>
              <w:t xml:space="preserve">the PFCP Session Modification Response indicated that more reports would follow (i.e. if the </w:t>
            </w:r>
            <w:r w:rsidRPr="00D01CF2">
              <w:t xml:space="preserve">AURI flag was set to 1) (see </w:t>
            </w:r>
            <w:r>
              <w:t>clause</w:t>
            </w:r>
            <w:r w:rsidRPr="00D01CF2">
              <w:t xml:space="preserve"> 5.2.2.3.1).</w:t>
            </w:r>
          </w:p>
          <w:p w:rsidR="00EB1CB6" w:rsidRPr="00D01CF2" w:rsidRDefault="00EB1CB6" w:rsidP="008555E7">
            <w:pPr>
              <w:pStyle w:val="TAL"/>
            </w:pPr>
            <w:r w:rsidRPr="00D01CF2">
              <w:t xml:space="preserve">When present, this IE shall indicate the total number of usage reports that need to be sent in PFCP Session Report Request messages.   </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EB1CB6" w:rsidRPr="00D01CF2" w:rsidRDefault="00EB1CB6" w:rsidP="008555E7">
            <w:pPr>
              <w:pStyle w:val="TAC"/>
              <w:rPr>
                <w:lang w:val="sv-SE"/>
              </w:rPr>
            </w:pPr>
            <w:r w:rsidRPr="00D01CF2">
              <w:rPr>
                <w:lang w:val="sv-SE"/>
              </w:rPr>
              <w:t>Additional Usage Reports Information</w:t>
            </w:r>
          </w:p>
        </w:tc>
      </w:tr>
      <w:tr w:rsidR="00EB1CB6" w:rsidRPr="00D01CF2" w:rsidTr="008555E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B1CB6" w:rsidRPr="00801F7B" w:rsidRDefault="00EB1CB6" w:rsidP="008555E7">
            <w:pPr>
              <w:pStyle w:val="TAL"/>
              <w:rPr>
                <w:szCs w:val="18"/>
                <w:lang w:val="de-DE"/>
              </w:rPr>
            </w:pPr>
            <w:proofErr w:type="spellStart"/>
            <w:r>
              <w:t>PFCP</w:t>
            </w:r>
            <w:r w:rsidRPr="002A6BF2">
              <w:t>S</w:t>
            </w:r>
            <w:r>
              <w:t>R</w:t>
            </w:r>
            <w:r w:rsidRPr="002A6BF2">
              <w:t>Req</w:t>
            </w:r>
            <w:proofErr w:type="spellEnd"/>
            <w:r w:rsidRPr="002A6BF2">
              <w:t>-Flags</w:t>
            </w:r>
          </w:p>
        </w:tc>
        <w:tc>
          <w:tcPr>
            <w:tcW w:w="336" w:type="dxa"/>
            <w:tcBorders>
              <w:top w:val="single" w:sz="4" w:space="0" w:color="auto"/>
              <w:left w:val="single" w:sz="4" w:space="0" w:color="auto"/>
              <w:bottom w:val="single" w:sz="4" w:space="0" w:color="auto"/>
              <w:right w:val="single" w:sz="4" w:space="0" w:color="auto"/>
            </w:tcBorders>
          </w:tcPr>
          <w:p w:rsidR="00EB1CB6" w:rsidRPr="00801F7B" w:rsidRDefault="00EB1CB6" w:rsidP="008555E7">
            <w:pPr>
              <w:pStyle w:val="TAL"/>
              <w:jc w:val="center"/>
              <w:rPr>
                <w:szCs w:val="18"/>
              </w:rPr>
            </w:pPr>
            <w:r w:rsidRPr="002A6BF2">
              <w:rPr>
                <w:szCs w:val="18"/>
              </w:rPr>
              <w:t>C</w:t>
            </w:r>
          </w:p>
        </w:tc>
        <w:tc>
          <w:tcPr>
            <w:tcW w:w="4672" w:type="dxa"/>
            <w:tcBorders>
              <w:top w:val="single" w:sz="4" w:space="0" w:color="auto"/>
              <w:left w:val="single" w:sz="4" w:space="0" w:color="auto"/>
              <w:bottom w:val="single" w:sz="4" w:space="0" w:color="auto"/>
              <w:right w:val="single" w:sz="4" w:space="0" w:color="auto"/>
            </w:tcBorders>
          </w:tcPr>
          <w:p w:rsidR="00EB1CB6" w:rsidRPr="002A6BF2" w:rsidRDefault="00EB1CB6" w:rsidP="008555E7">
            <w:pPr>
              <w:pStyle w:val="TAL"/>
              <w:rPr>
                <w:lang w:val="en-US"/>
              </w:rPr>
            </w:pPr>
            <w:r w:rsidRPr="002A6BF2">
              <w:rPr>
                <w:lang w:val="en-US"/>
              </w:rPr>
              <w:t>This IE shall be included if at least one of the flags is set to 1.</w:t>
            </w:r>
          </w:p>
          <w:p w:rsidR="00EB1CB6" w:rsidRDefault="00EB1CB6" w:rsidP="008555E7">
            <w:pPr>
              <w:pStyle w:val="B1"/>
              <w:ind w:left="852"/>
              <w:rPr>
                <w:rFonts w:ascii="Arial" w:hAnsi="Arial"/>
                <w:sz w:val="18"/>
              </w:rPr>
            </w:pPr>
            <w:r>
              <w:t>-</w:t>
            </w:r>
            <w:r w:rsidRPr="002948C4">
              <w:tab/>
            </w:r>
            <w:r>
              <w:rPr>
                <w:rFonts w:ascii="Arial" w:hAnsi="Arial"/>
                <w:sz w:val="18"/>
              </w:rPr>
              <w:t>PSDB</w:t>
            </w:r>
            <w:r w:rsidRPr="00344B9B">
              <w:rPr>
                <w:rFonts w:ascii="Arial" w:hAnsi="Arial"/>
                <w:sz w:val="18"/>
              </w:rPr>
              <w:t>U (</w:t>
            </w:r>
            <w:r>
              <w:rPr>
                <w:rFonts w:ascii="Arial" w:hAnsi="Arial"/>
                <w:sz w:val="18"/>
              </w:rPr>
              <w:t>PFCP Session Deleted By the UP function)</w:t>
            </w:r>
            <w:r w:rsidRPr="00344B9B">
              <w:rPr>
                <w:rFonts w:ascii="Arial" w:hAnsi="Arial"/>
                <w:sz w:val="18"/>
              </w:rPr>
              <w:t xml:space="preserve">: </w:t>
            </w:r>
            <w:r>
              <w:rPr>
                <w:rFonts w:ascii="Arial" w:hAnsi="Arial"/>
                <w:sz w:val="18"/>
              </w:rPr>
              <w:t>i</w:t>
            </w:r>
            <w:r w:rsidRPr="00F443BB">
              <w:rPr>
                <w:rFonts w:ascii="Arial" w:hAnsi="Arial"/>
                <w:sz w:val="18"/>
              </w:rPr>
              <w:t xml:space="preserve">f </w:t>
            </w:r>
            <w:r w:rsidRPr="00CA142A">
              <w:rPr>
                <w:rFonts w:ascii="Arial" w:hAnsi="Arial"/>
                <w:sz w:val="18"/>
              </w:rPr>
              <w:t>both the CP function and UP function support the EPFAR feature</w:t>
            </w:r>
            <w:r>
              <w:rPr>
                <w:rFonts w:ascii="Arial" w:hAnsi="Arial"/>
                <w:sz w:val="18"/>
              </w:rPr>
              <w:t xml:space="preserve">, </w:t>
            </w:r>
            <w:r w:rsidRPr="00344B9B">
              <w:rPr>
                <w:rFonts w:ascii="Arial" w:hAnsi="Arial"/>
                <w:sz w:val="18"/>
              </w:rPr>
              <w:t xml:space="preserve">the </w:t>
            </w:r>
            <w:r>
              <w:rPr>
                <w:rFonts w:ascii="Arial" w:hAnsi="Arial"/>
                <w:sz w:val="18"/>
              </w:rPr>
              <w:t>U</w:t>
            </w:r>
            <w:r w:rsidRPr="00344B9B">
              <w:rPr>
                <w:rFonts w:ascii="Arial" w:hAnsi="Arial"/>
                <w:sz w:val="18"/>
              </w:rPr>
              <w:t xml:space="preserve">P function </w:t>
            </w:r>
            <w:r>
              <w:rPr>
                <w:rFonts w:ascii="Arial" w:hAnsi="Arial"/>
                <w:sz w:val="18"/>
              </w:rPr>
              <w:t>may</w:t>
            </w:r>
            <w:r w:rsidRPr="00344B9B">
              <w:rPr>
                <w:rFonts w:ascii="Arial" w:hAnsi="Arial"/>
                <w:sz w:val="18"/>
              </w:rPr>
              <w:t xml:space="preserve"> set this flag if the UP function </w:t>
            </w:r>
            <w:r>
              <w:rPr>
                <w:rFonts w:ascii="Arial" w:hAnsi="Arial"/>
                <w:sz w:val="18"/>
              </w:rPr>
              <w:t>needs to delete the PFCP session, e.g. to report all remaining non-zero usage reports for all URRs in the PFCP Session and the PFCP session is being deleted locally in the UP function.</w:t>
            </w:r>
          </w:p>
          <w:p w:rsidR="00EB1CB6" w:rsidRPr="00801F7B" w:rsidRDefault="00EB1CB6" w:rsidP="008555E7">
            <w:pPr>
              <w:pStyle w:val="TAL"/>
            </w:pPr>
          </w:p>
        </w:tc>
        <w:tc>
          <w:tcPr>
            <w:tcW w:w="370" w:type="dxa"/>
            <w:tcBorders>
              <w:top w:val="single" w:sz="4" w:space="0" w:color="auto"/>
              <w:left w:val="single" w:sz="4" w:space="0" w:color="auto"/>
              <w:bottom w:val="single" w:sz="4" w:space="0" w:color="auto"/>
              <w:right w:val="single" w:sz="4" w:space="0" w:color="auto"/>
            </w:tcBorders>
          </w:tcPr>
          <w:p w:rsidR="00EB1CB6" w:rsidRPr="007F4E06" w:rsidRDefault="00EB1CB6" w:rsidP="008555E7">
            <w:pPr>
              <w:pStyle w:val="TAC"/>
            </w:pPr>
          </w:p>
          <w:p w:rsidR="00EB1CB6" w:rsidRPr="007F4E06" w:rsidRDefault="00EB1CB6" w:rsidP="008555E7">
            <w:pPr>
              <w:pStyle w:val="TAC"/>
            </w:pPr>
          </w:p>
          <w:p w:rsidR="00EB1CB6" w:rsidRDefault="00EB1CB6" w:rsidP="008555E7">
            <w:pPr>
              <w:pStyle w:val="TAC"/>
              <w:rPr>
                <w:lang w:val="de-DE"/>
              </w:rPr>
            </w:pPr>
            <w:r>
              <w:rPr>
                <w:lang w:val="de-DE"/>
              </w:rPr>
              <w:t>X</w:t>
            </w:r>
          </w:p>
          <w:p w:rsidR="00EB1CB6" w:rsidRDefault="00EB1CB6" w:rsidP="008555E7">
            <w:pPr>
              <w:pStyle w:val="TAC"/>
              <w:rPr>
                <w:lang w:val="de-DE"/>
              </w:rPr>
            </w:pPr>
          </w:p>
          <w:p w:rsidR="00EB1CB6" w:rsidRDefault="00EB1CB6" w:rsidP="008555E7">
            <w:pPr>
              <w:pStyle w:val="TAC"/>
              <w:rPr>
                <w:lang w:val="de-DE"/>
              </w:rPr>
            </w:pPr>
          </w:p>
          <w:p w:rsidR="00EB1CB6" w:rsidRDefault="00EB1CB6" w:rsidP="008555E7">
            <w:pPr>
              <w:pStyle w:val="TAC"/>
              <w:rPr>
                <w:lang w:val="de-DE"/>
              </w:rPr>
            </w:pPr>
          </w:p>
          <w:p w:rsidR="00EB1CB6" w:rsidRDefault="00EB1CB6" w:rsidP="008555E7">
            <w:pPr>
              <w:pStyle w:val="TAC"/>
              <w:rPr>
                <w:lang w:val="de-DE"/>
              </w:rPr>
            </w:pPr>
          </w:p>
          <w:p w:rsidR="00EB1CB6" w:rsidRDefault="00EB1CB6" w:rsidP="008555E7">
            <w:pPr>
              <w:pStyle w:val="TAC"/>
            </w:pPr>
          </w:p>
        </w:tc>
        <w:tc>
          <w:tcPr>
            <w:tcW w:w="370" w:type="dxa"/>
            <w:tcBorders>
              <w:top w:val="single" w:sz="4" w:space="0" w:color="auto"/>
              <w:left w:val="single" w:sz="4" w:space="0" w:color="auto"/>
              <w:bottom w:val="single" w:sz="4" w:space="0" w:color="auto"/>
              <w:right w:val="single" w:sz="4" w:space="0" w:color="auto"/>
            </w:tcBorders>
          </w:tcPr>
          <w:p w:rsidR="00EB1CB6" w:rsidRDefault="00EB1CB6" w:rsidP="008555E7">
            <w:pPr>
              <w:pStyle w:val="TAC"/>
              <w:rPr>
                <w:lang w:val="de-DE"/>
              </w:rPr>
            </w:pPr>
          </w:p>
          <w:p w:rsidR="00EB1CB6" w:rsidRDefault="00EB1CB6" w:rsidP="008555E7">
            <w:pPr>
              <w:pStyle w:val="TAC"/>
              <w:rPr>
                <w:lang w:val="de-DE"/>
              </w:rPr>
            </w:pPr>
          </w:p>
          <w:p w:rsidR="00EB1CB6" w:rsidRDefault="00EB1CB6" w:rsidP="008555E7">
            <w:pPr>
              <w:pStyle w:val="TAC"/>
              <w:rPr>
                <w:lang w:val="de-DE"/>
              </w:rPr>
            </w:pPr>
            <w:r>
              <w:rPr>
                <w:lang w:val="de-DE"/>
              </w:rPr>
              <w:t>X</w:t>
            </w:r>
          </w:p>
          <w:p w:rsidR="00EB1CB6" w:rsidRDefault="00EB1CB6" w:rsidP="008555E7">
            <w:pPr>
              <w:pStyle w:val="TAC"/>
              <w:rPr>
                <w:lang w:val="de-DE"/>
              </w:rPr>
            </w:pPr>
          </w:p>
          <w:p w:rsidR="00EB1CB6" w:rsidRDefault="00EB1CB6" w:rsidP="008555E7">
            <w:pPr>
              <w:pStyle w:val="TAC"/>
              <w:rPr>
                <w:lang w:val="de-DE"/>
              </w:rPr>
            </w:pPr>
          </w:p>
          <w:p w:rsidR="00EB1CB6" w:rsidRDefault="00EB1CB6" w:rsidP="008555E7">
            <w:pPr>
              <w:pStyle w:val="TAC"/>
              <w:rPr>
                <w:lang w:val="de-DE"/>
              </w:rPr>
            </w:pPr>
          </w:p>
          <w:p w:rsidR="00EB1CB6" w:rsidRDefault="00EB1CB6" w:rsidP="008555E7">
            <w:pPr>
              <w:pStyle w:val="TAC"/>
              <w:rPr>
                <w:lang w:val="de-DE"/>
              </w:rPr>
            </w:pPr>
          </w:p>
          <w:p w:rsidR="00EB1CB6" w:rsidRDefault="00EB1CB6" w:rsidP="008555E7">
            <w:pPr>
              <w:pStyle w:val="TAC"/>
            </w:pPr>
          </w:p>
        </w:tc>
        <w:tc>
          <w:tcPr>
            <w:tcW w:w="370" w:type="dxa"/>
            <w:tcBorders>
              <w:top w:val="single" w:sz="4" w:space="0" w:color="auto"/>
              <w:left w:val="single" w:sz="4" w:space="0" w:color="auto"/>
              <w:bottom w:val="single" w:sz="4" w:space="0" w:color="auto"/>
              <w:right w:val="single" w:sz="4" w:space="0" w:color="auto"/>
            </w:tcBorders>
          </w:tcPr>
          <w:p w:rsidR="00EB1CB6" w:rsidRDefault="00EB1CB6" w:rsidP="008555E7">
            <w:pPr>
              <w:pStyle w:val="TAC"/>
              <w:rPr>
                <w:lang w:val="de-DE"/>
              </w:rPr>
            </w:pPr>
          </w:p>
          <w:p w:rsidR="00EB1CB6" w:rsidRDefault="00EB1CB6" w:rsidP="008555E7">
            <w:pPr>
              <w:pStyle w:val="TAC"/>
              <w:rPr>
                <w:lang w:val="de-DE"/>
              </w:rPr>
            </w:pPr>
          </w:p>
          <w:p w:rsidR="00EB1CB6" w:rsidRDefault="00EB1CB6" w:rsidP="008555E7">
            <w:pPr>
              <w:pStyle w:val="TAC"/>
              <w:rPr>
                <w:lang w:val="de-DE"/>
              </w:rPr>
            </w:pPr>
            <w:r>
              <w:rPr>
                <w:lang w:val="de-DE"/>
              </w:rPr>
              <w:t>X</w:t>
            </w:r>
          </w:p>
          <w:p w:rsidR="00EB1CB6" w:rsidRDefault="00EB1CB6" w:rsidP="008555E7">
            <w:pPr>
              <w:pStyle w:val="TAC"/>
              <w:rPr>
                <w:lang w:val="de-DE"/>
              </w:rPr>
            </w:pPr>
          </w:p>
          <w:p w:rsidR="00EB1CB6" w:rsidRDefault="00EB1CB6" w:rsidP="008555E7">
            <w:pPr>
              <w:pStyle w:val="TAC"/>
              <w:rPr>
                <w:lang w:val="de-DE"/>
              </w:rPr>
            </w:pPr>
          </w:p>
          <w:p w:rsidR="00EB1CB6" w:rsidRDefault="00EB1CB6" w:rsidP="008555E7">
            <w:pPr>
              <w:pStyle w:val="TAC"/>
              <w:rPr>
                <w:lang w:val="de-DE"/>
              </w:rPr>
            </w:pPr>
          </w:p>
          <w:p w:rsidR="00EB1CB6" w:rsidRDefault="00EB1CB6" w:rsidP="008555E7">
            <w:pPr>
              <w:pStyle w:val="TAC"/>
              <w:rPr>
                <w:lang w:val="de-DE"/>
              </w:rPr>
            </w:pPr>
          </w:p>
          <w:p w:rsidR="00EB1CB6" w:rsidRDefault="00EB1CB6" w:rsidP="008555E7">
            <w:pPr>
              <w:pStyle w:val="TAC"/>
            </w:pPr>
          </w:p>
        </w:tc>
        <w:tc>
          <w:tcPr>
            <w:tcW w:w="370" w:type="dxa"/>
            <w:tcBorders>
              <w:top w:val="single" w:sz="4" w:space="0" w:color="auto"/>
              <w:left w:val="single" w:sz="4" w:space="0" w:color="auto"/>
              <w:bottom w:val="single" w:sz="4" w:space="0" w:color="auto"/>
              <w:right w:val="single" w:sz="4" w:space="0" w:color="auto"/>
            </w:tcBorders>
          </w:tcPr>
          <w:p w:rsidR="00EB1CB6" w:rsidRDefault="00EB1CB6" w:rsidP="008555E7">
            <w:pPr>
              <w:pStyle w:val="TAC"/>
              <w:rPr>
                <w:szCs w:val="18"/>
                <w:lang w:val="de-DE"/>
              </w:rPr>
            </w:pPr>
          </w:p>
          <w:p w:rsidR="00EB1CB6" w:rsidRDefault="00EB1CB6" w:rsidP="008555E7">
            <w:pPr>
              <w:pStyle w:val="TAC"/>
              <w:rPr>
                <w:szCs w:val="18"/>
                <w:lang w:val="de-DE"/>
              </w:rPr>
            </w:pPr>
          </w:p>
          <w:p w:rsidR="00EB1CB6" w:rsidRDefault="00EB1CB6" w:rsidP="008555E7">
            <w:pPr>
              <w:pStyle w:val="TAC"/>
              <w:rPr>
                <w:szCs w:val="18"/>
                <w:lang w:val="de-DE"/>
              </w:rPr>
            </w:pPr>
            <w:r>
              <w:rPr>
                <w:szCs w:val="18"/>
                <w:lang w:val="de-DE"/>
              </w:rPr>
              <w:t>X</w:t>
            </w:r>
          </w:p>
          <w:p w:rsidR="00EB1CB6" w:rsidRDefault="00EB1CB6" w:rsidP="008555E7">
            <w:pPr>
              <w:pStyle w:val="TAC"/>
              <w:rPr>
                <w:szCs w:val="18"/>
                <w:lang w:val="de-DE"/>
              </w:rPr>
            </w:pPr>
          </w:p>
          <w:p w:rsidR="00EB1CB6" w:rsidRDefault="00EB1CB6" w:rsidP="008555E7">
            <w:pPr>
              <w:pStyle w:val="TAC"/>
              <w:rPr>
                <w:szCs w:val="18"/>
                <w:lang w:val="de-DE"/>
              </w:rPr>
            </w:pPr>
          </w:p>
          <w:p w:rsidR="00EB1CB6" w:rsidRDefault="00EB1CB6" w:rsidP="008555E7">
            <w:pPr>
              <w:pStyle w:val="TAC"/>
              <w:rPr>
                <w:szCs w:val="18"/>
                <w:lang w:val="de-DE"/>
              </w:rPr>
            </w:pPr>
          </w:p>
          <w:p w:rsidR="00EB1CB6" w:rsidRDefault="00EB1CB6" w:rsidP="008555E7">
            <w:pPr>
              <w:pStyle w:val="TAC"/>
              <w:rPr>
                <w:szCs w:val="18"/>
                <w:lang w:val="de-DE"/>
              </w:rPr>
            </w:pPr>
          </w:p>
          <w:p w:rsidR="00EB1CB6" w:rsidRDefault="00EB1CB6" w:rsidP="008555E7">
            <w:pPr>
              <w:pStyle w:val="TAC"/>
              <w:rPr>
                <w:lang w:val="de-DE"/>
              </w:rPr>
            </w:pPr>
          </w:p>
        </w:tc>
        <w:tc>
          <w:tcPr>
            <w:tcW w:w="1405" w:type="dxa"/>
            <w:tcBorders>
              <w:top w:val="single" w:sz="4" w:space="0" w:color="auto"/>
              <w:left w:val="single" w:sz="4" w:space="0" w:color="auto"/>
              <w:bottom w:val="single" w:sz="4" w:space="0" w:color="auto"/>
              <w:right w:val="single" w:sz="4" w:space="0" w:color="auto"/>
            </w:tcBorders>
            <w:vAlign w:val="center"/>
          </w:tcPr>
          <w:p w:rsidR="00EB1CB6" w:rsidRPr="00801F7B" w:rsidRDefault="00EB1CB6" w:rsidP="008555E7">
            <w:pPr>
              <w:pStyle w:val="TAC"/>
              <w:rPr>
                <w:lang w:val="sv-SE"/>
              </w:rPr>
            </w:pPr>
            <w:r>
              <w:rPr>
                <w:szCs w:val="18"/>
                <w:lang w:val="de-DE"/>
              </w:rPr>
              <w:t>PFCP</w:t>
            </w:r>
            <w:proofErr w:type="spellStart"/>
            <w:r w:rsidRPr="002A6BF2">
              <w:rPr>
                <w:szCs w:val="18"/>
              </w:rPr>
              <w:t>S</w:t>
            </w:r>
            <w:r>
              <w:rPr>
                <w:szCs w:val="18"/>
              </w:rPr>
              <w:t>R</w:t>
            </w:r>
            <w:r w:rsidRPr="002A6BF2">
              <w:rPr>
                <w:szCs w:val="18"/>
              </w:rPr>
              <w:t>Req</w:t>
            </w:r>
            <w:proofErr w:type="spellEnd"/>
            <w:r w:rsidRPr="002A6BF2">
              <w:rPr>
                <w:szCs w:val="18"/>
              </w:rPr>
              <w:t>-Flags</w:t>
            </w:r>
          </w:p>
        </w:tc>
      </w:tr>
      <w:tr w:rsidR="00EB1CB6" w:rsidRPr="00D01CF2" w:rsidTr="008555E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B1CB6" w:rsidRDefault="00EB1CB6" w:rsidP="008555E7">
            <w:pPr>
              <w:pStyle w:val="TAL"/>
            </w:pPr>
            <w:r>
              <w:t>Old CP F-SEID</w:t>
            </w:r>
          </w:p>
        </w:tc>
        <w:tc>
          <w:tcPr>
            <w:tcW w:w="336" w:type="dxa"/>
            <w:tcBorders>
              <w:top w:val="single" w:sz="4" w:space="0" w:color="auto"/>
              <w:left w:val="single" w:sz="4" w:space="0" w:color="auto"/>
              <w:bottom w:val="single" w:sz="4" w:space="0" w:color="auto"/>
              <w:right w:val="single" w:sz="4" w:space="0" w:color="auto"/>
            </w:tcBorders>
          </w:tcPr>
          <w:p w:rsidR="00EB1CB6" w:rsidRPr="002A6BF2" w:rsidRDefault="00EB1CB6" w:rsidP="008555E7">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EB1CB6" w:rsidRDefault="00EB1CB6" w:rsidP="008555E7">
            <w:pPr>
              <w:pStyle w:val="TAL"/>
              <w:rPr>
                <w:lang w:val="en-US"/>
              </w:rPr>
            </w:pPr>
            <w:r>
              <w:rPr>
                <w:lang w:val="en-US"/>
              </w:rPr>
              <w:t>This IE shall be present if the UPF sends the PFCP Session Report Request to a different SMF in an SMF Set. See clauses 5.22.2 and 5.22.3.</w:t>
            </w:r>
          </w:p>
          <w:p w:rsidR="00EB1CB6" w:rsidRPr="002A6BF2" w:rsidRDefault="00EB1CB6" w:rsidP="008555E7">
            <w:pPr>
              <w:pStyle w:val="TAL"/>
              <w:rPr>
                <w:lang w:val="en-US"/>
              </w:rPr>
            </w:pPr>
            <w:r>
              <w:rPr>
                <w:lang w:val="en-US"/>
              </w:rPr>
              <w:t xml:space="preserve">When present, it shall indicate the CP F-SEID assigned by the previous SMF to the PFCP session. </w:t>
            </w:r>
          </w:p>
        </w:tc>
        <w:tc>
          <w:tcPr>
            <w:tcW w:w="370" w:type="dxa"/>
            <w:tcBorders>
              <w:top w:val="single" w:sz="4" w:space="0" w:color="auto"/>
              <w:left w:val="single" w:sz="4" w:space="0" w:color="auto"/>
              <w:bottom w:val="single" w:sz="4" w:space="0" w:color="auto"/>
              <w:right w:val="single" w:sz="4" w:space="0" w:color="auto"/>
            </w:tcBorders>
          </w:tcPr>
          <w:p w:rsidR="00EB1CB6" w:rsidRPr="007F4E06" w:rsidRDefault="00EB1CB6" w:rsidP="008555E7">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B1CB6" w:rsidRDefault="00EB1CB6" w:rsidP="008555E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EB1CB6" w:rsidRDefault="00EB1CB6" w:rsidP="008555E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EB1CB6" w:rsidRDefault="00EB1CB6" w:rsidP="008555E7">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EB1CB6" w:rsidRDefault="00EB1CB6" w:rsidP="008555E7">
            <w:pPr>
              <w:pStyle w:val="TAC"/>
              <w:rPr>
                <w:szCs w:val="18"/>
                <w:lang w:val="de-DE"/>
              </w:rPr>
            </w:pPr>
            <w:r>
              <w:rPr>
                <w:szCs w:val="18"/>
                <w:lang w:val="de-DE"/>
              </w:rPr>
              <w:t>F-SEID</w:t>
            </w:r>
          </w:p>
        </w:tc>
      </w:tr>
      <w:tr w:rsidR="001D7F42" w:rsidRPr="009A5605" w:rsidTr="001D7F42">
        <w:trPr>
          <w:jc w:val="center"/>
          <w:ins w:id="128" w:author="Giorgi Gulbani" w:date="2019-09-18T14:32:00Z"/>
        </w:trPr>
        <w:tc>
          <w:tcPr>
            <w:tcW w:w="1561" w:type="dxa"/>
            <w:tcBorders>
              <w:top w:val="single" w:sz="4" w:space="0" w:color="auto"/>
              <w:left w:val="single" w:sz="4" w:space="0" w:color="auto"/>
              <w:bottom w:val="single" w:sz="4" w:space="0" w:color="auto"/>
              <w:right w:val="single" w:sz="4" w:space="0" w:color="auto"/>
            </w:tcBorders>
            <w:vAlign w:val="center"/>
          </w:tcPr>
          <w:p w:rsidR="001D7F42" w:rsidRPr="009A5605" w:rsidRDefault="001D7F42" w:rsidP="00EB56CA">
            <w:pPr>
              <w:pStyle w:val="TAL"/>
              <w:rPr>
                <w:ins w:id="129" w:author="Giorgi Gulbani" w:date="2019-09-18T14:32:00Z"/>
              </w:rPr>
            </w:pPr>
            <w:ins w:id="130" w:author="Giorgi Gulbani" w:date="2019-09-18T14:32:00Z">
              <w:r w:rsidRPr="00D01CF2">
                <w:t>Packet Rate</w:t>
              </w:r>
              <w:r>
                <w:t xml:space="preserve"> Status</w:t>
              </w:r>
            </w:ins>
          </w:p>
        </w:tc>
        <w:tc>
          <w:tcPr>
            <w:tcW w:w="336" w:type="dxa"/>
            <w:tcBorders>
              <w:top w:val="single" w:sz="4" w:space="0" w:color="auto"/>
              <w:left w:val="single" w:sz="4" w:space="0" w:color="auto"/>
              <w:bottom w:val="single" w:sz="4" w:space="0" w:color="auto"/>
              <w:right w:val="single" w:sz="4" w:space="0" w:color="auto"/>
            </w:tcBorders>
          </w:tcPr>
          <w:p w:rsidR="001D7F42" w:rsidRPr="00801F7B" w:rsidRDefault="001D7F42" w:rsidP="00EB56CA">
            <w:pPr>
              <w:pStyle w:val="TAL"/>
              <w:jc w:val="center"/>
              <w:rPr>
                <w:ins w:id="131" w:author="Giorgi Gulbani" w:date="2019-09-18T14:32:00Z"/>
                <w:szCs w:val="18"/>
              </w:rPr>
            </w:pPr>
            <w:ins w:id="132" w:author="Giorgi Gulbani" w:date="2019-09-18T14:32:00Z">
              <w:r w:rsidRPr="00D01CF2">
                <w:rPr>
                  <w:szCs w:val="18"/>
                </w:rPr>
                <w:t>C</w:t>
              </w:r>
            </w:ins>
          </w:p>
        </w:tc>
        <w:tc>
          <w:tcPr>
            <w:tcW w:w="4672" w:type="dxa"/>
            <w:tcBorders>
              <w:top w:val="single" w:sz="4" w:space="0" w:color="auto"/>
              <w:left w:val="single" w:sz="4" w:space="0" w:color="auto"/>
              <w:bottom w:val="single" w:sz="4" w:space="0" w:color="auto"/>
              <w:right w:val="single" w:sz="4" w:space="0" w:color="auto"/>
            </w:tcBorders>
          </w:tcPr>
          <w:p w:rsidR="001D7F42" w:rsidRPr="000C5924" w:rsidRDefault="00EB56CA" w:rsidP="00EB56CA">
            <w:pPr>
              <w:pStyle w:val="TAL"/>
              <w:rPr>
                <w:ins w:id="133" w:author="Giorgi Gulbani" w:date="2019-09-18T14:32:00Z"/>
                <w:lang w:val="en-US"/>
              </w:rPr>
            </w:pPr>
            <w:ins w:id="134" w:author="Giorgi Gulbani" w:date="2019-09-18T14:47:00Z">
              <w:r w:rsidRPr="00D01CF2">
                <w:t>This IE shall be present</w:t>
              </w:r>
              <w:r>
                <w:t xml:space="preserve"> during </w:t>
              </w:r>
              <w:proofErr w:type="spellStart"/>
              <w:r>
                <w:t>during</w:t>
              </w:r>
              <w:proofErr w:type="spellEnd"/>
              <w:r>
                <w:t xml:space="preserve"> UE or network requested PDU Session Release procedure</w:t>
              </w:r>
              <w:r w:rsidRPr="00D01CF2">
                <w:t xml:space="preserve"> </w:t>
              </w:r>
              <w:r>
                <w:t xml:space="preserve">(including N26 based interworking) </w:t>
              </w:r>
              <w:r w:rsidRPr="00D01CF2">
                <w:t xml:space="preserve">if </w:t>
              </w:r>
              <w:r w:rsidR="002A7751">
                <w:rPr>
                  <w:noProof/>
                </w:rPr>
                <w:t>EPFAR is used and</w:t>
              </w:r>
              <w:r>
                <w:rPr>
                  <w:noProof/>
                </w:rPr>
                <w:t xml:space="preserve"> UP function </w:t>
              </w:r>
              <w:r>
                <w:rPr>
                  <w:lang w:eastAsia="zh-CN"/>
                </w:rPr>
                <w:t>(UPF or PGW-U+UPF)</w:t>
              </w:r>
              <w:r>
                <w:rPr>
                  <w:noProof/>
                </w:rPr>
                <w:t xml:space="preserve"> initiates PFCP Session Release</w:t>
              </w:r>
            </w:ins>
            <w:ins w:id="135" w:author="Giorgi Gulbani" w:date="2019-09-27T15:28:00Z">
              <w:r w:rsidR="002A7751">
                <w:rPr>
                  <w:noProof/>
                </w:rPr>
                <w:t>,</w:t>
              </w:r>
            </w:ins>
            <w:ins w:id="136" w:author="Giorgi Gulbani" w:date="2019-09-18T14:47:00Z">
              <w:r>
                <w:rPr>
                  <w:noProof/>
                </w:rPr>
                <w:t xml:space="preserve"> </w:t>
              </w:r>
            </w:ins>
            <w:ins w:id="137" w:author="Giorgi Gulbani" w:date="2019-09-27T15:27:00Z">
              <w:r w:rsidR="002A7751">
                <w:t>to indicate the remaining validity time and the remaining number of UL/DL packets that still can be sent</w:t>
              </w:r>
            </w:ins>
            <w:ins w:id="138" w:author="Giorgi Gulbani" w:date="2019-09-18T14:47:00Z">
              <w:r w:rsidRPr="00D01CF2">
                <w:rPr>
                  <w:lang w:eastAsia="zh-CN"/>
                </w:rPr>
                <w:t>.</w:t>
              </w:r>
            </w:ins>
          </w:p>
        </w:tc>
        <w:tc>
          <w:tcPr>
            <w:tcW w:w="370" w:type="dxa"/>
            <w:tcBorders>
              <w:top w:val="single" w:sz="4" w:space="0" w:color="auto"/>
              <w:left w:val="single" w:sz="4" w:space="0" w:color="auto"/>
              <w:bottom w:val="single" w:sz="4" w:space="0" w:color="auto"/>
              <w:right w:val="single" w:sz="4" w:space="0" w:color="auto"/>
            </w:tcBorders>
          </w:tcPr>
          <w:p w:rsidR="001D7F42" w:rsidRDefault="001D7F42" w:rsidP="00EB56CA">
            <w:pPr>
              <w:pStyle w:val="TAC"/>
              <w:rPr>
                <w:ins w:id="139" w:author="Giorgi Gulbani" w:date="2019-09-18T14:32:00Z"/>
              </w:rPr>
            </w:pPr>
            <w:ins w:id="140" w:author="Giorgi Gulbani" w:date="2019-09-18T14:32:00Z">
              <w:r w:rsidRPr="00D01CF2">
                <w:t>-</w:t>
              </w:r>
            </w:ins>
          </w:p>
        </w:tc>
        <w:tc>
          <w:tcPr>
            <w:tcW w:w="370" w:type="dxa"/>
            <w:tcBorders>
              <w:top w:val="single" w:sz="4" w:space="0" w:color="auto"/>
              <w:left w:val="single" w:sz="4" w:space="0" w:color="auto"/>
              <w:bottom w:val="single" w:sz="4" w:space="0" w:color="auto"/>
              <w:right w:val="single" w:sz="4" w:space="0" w:color="auto"/>
            </w:tcBorders>
          </w:tcPr>
          <w:p w:rsidR="001D7F42" w:rsidRPr="009A5605" w:rsidRDefault="001D7F42" w:rsidP="00EB56CA">
            <w:pPr>
              <w:pStyle w:val="TAC"/>
              <w:rPr>
                <w:ins w:id="141" w:author="Giorgi Gulbani" w:date="2019-09-18T14:32:00Z"/>
                <w:lang w:val="de-DE"/>
              </w:rPr>
            </w:pPr>
            <w:ins w:id="142" w:author="Giorgi Gulbani" w:date="2019-09-18T14:32:00Z">
              <w:r w:rsidRPr="001D7F42">
                <w:rPr>
                  <w:lang w:val="de-DE"/>
                </w:rPr>
                <w:t>-</w:t>
              </w:r>
            </w:ins>
          </w:p>
        </w:tc>
        <w:tc>
          <w:tcPr>
            <w:tcW w:w="370" w:type="dxa"/>
            <w:tcBorders>
              <w:top w:val="single" w:sz="4" w:space="0" w:color="auto"/>
              <w:left w:val="single" w:sz="4" w:space="0" w:color="auto"/>
              <w:bottom w:val="single" w:sz="4" w:space="0" w:color="auto"/>
              <w:right w:val="single" w:sz="4" w:space="0" w:color="auto"/>
            </w:tcBorders>
          </w:tcPr>
          <w:p w:rsidR="001D7F42" w:rsidRPr="009A5605" w:rsidRDefault="001D7F42" w:rsidP="00EB56CA">
            <w:pPr>
              <w:pStyle w:val="TAC"/>
              <w:rPr>
                <w:ins w:id="143" w:author="Giorgi Gulbani" w:date="2019-09-18T14:32:00Z"/>
                <w:lang w:val="de-DE"/>
              </w:rPr>
            </w:pPr>
            <w:ins w:id="144" w:author="Giorgi Gulbani" w:date="2019-09-18T14:32:00Z">
              <w:r w:rsidRPr="001D7F42">
                <w:rPr>
                  <w:lang w:val="de-DE"/>
                </w:rPr>
                <w:t>-</w:t>
              </w:r>
            </w:ins>
          </w:p>
        </w:tc>
        <w:tc>
          <w:tcPr>
            <w:tcW w:w="370" w:type="dxa"/>
            <w:tcBorders>
              <w:top w:val="single" w:sz="4" w:space="0" w:color="auto"/>
              <w:left w:val="single" w:sz="4" w:space="0" w:color="auto"/>
              <w:bottom w:val="single" w:sz="4" w:space="0" w:color="auto"/>
              <w:right w:val="single" w:sz="4" w:space="0" w:color="auto"/>
            </w:tcBorders>
          </w:tcPr>
          <w:p w:rsidR="001D7F42" w:rsidRPr="009A5605" w:rsidRDefault="001D7F42" w:rsidP="00EB56CA">
            <w:pPr>
              <w:pStyle w:val="TAC"/>
              <w:rPr>
                <w:ins w:id="145" w:author="Giorgi Gulbani" w:date="2019-09-18T14:32:00Z"/>
                <w:szCs w:val="18"/>
                <w:lang w:val="de-DE"/>
              </w:rPr>
            </w:pPr>
            <w:ins w:id="146" w:author="Giorgi Gulbani" w:date="2019-09-18T14:32:00Z">
              <w:r w:rsidRPr="001D7F42">
                <w:rPr>
                  <w:szCs w:val="18"/>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rsidR="001D7F42" w:rsidRPr="009A5605" w:rsidRDefault="001D7F42" w:rsidP="00EB56CA">
            <w:pPr>
              <w:pStyle w:val="TAC"/>
              <w:rPr>
                <w:ins w:id="147" w:author="Giorgi Gulbani" w:date="2019-09-18T14:32:00Z"/>
                <w:szCs w:val="18"/>
                <w:lang w:val="de-DE"/>
              </w:rPr>
            </w:pPr>
            <w:ins w:id="148" w:author="Giorgi Gulbani" w:date="2019-09-18T14:32:00Z">
              <w:r w:rsidRPr="001D7F42">
                <w:rPr>
                  <w:szCs w:val="18"/>
                  <w:lang w:val="de-DE"/>
                </w:rPr>
                <w:t>Packet Rate Status</w:t>
              </w:r>
            </w:ins>
          </w:p>
        </w:tc>
      </w:tr>
    </w:tbl>
    <w:p w:rsidR="001D7F42" w:rsidRPr="00D01CF2" w:rsidRDefault="001D7F42" w:rsidP="00653939"/>
    <w:p w:rsidR="00C73C17" w:rsidRPr="006B5418" w:rsidRDefault="00C73C17" w:rsidP="00C73C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6</w:t>
      </w:r>
      <w:r w:rsidRPr="00112985">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EB1CB6" w:rsidRPr="00D01CF2" w:rsidRDefault="00EB1CB6" w:rsidP="00EB1CB6">
      <w:pPr>
        <w:pStyle w:val="Heading3"/>
        <w:rPr>
          <w:rFonts w:cs="Arial"/>
          <w:bCs/>
          <w:lang w:val="en-US"/>
        </w:rPr>
      </w:pPr>
      <w:bookmarkStart w:id="149" w:name="_Toc19717327"/>
      <w:bookmarkEnd w:id="126"/>
      <w:r w:rsidRPr="00D01CF2">
        <w:t>7.5.</w:t>
      </w:r>
      <w:r w:rsidRPr="00D01CF2">
        <w:rPr>
          <w:lang w:val="en-US"/>
        </w:rPr>
        <w:t>9</w:t>
      </w:r>
      <w:r w:rsidRPr="00D01CF2">
        <w:tab/>
      </w:r>
      <w:r w:rsidRPr="00D01CF2">
        <w:rPr>
          <w:lang w:val="en-US"/>
        </w:rPr>
        <w:t xml:space="preserve">PFCP </w:t>
      </w:r>
      <w:r w:rsidRPr="00D01CF2">
        <w:t xml:space="preserve">Session Report </w:t>
      </w:r>
      <w:r w:rsidRPr="00D01CF2">
        <w:rPr>
          <w:lang w:val="en-US"/>
        </w:rPr>
        <w:t>Response</w:t>
      </w:r>
      <w:bookmarkEnd w:id="149"/>
    </w:p>
    <w:p w:rsidR="00EB1CB6" w:rsidRPr="00D01CF2" w:rsidRDefault="00EB1CB6" w:rsidP="00EB1CB6">
      <w:pPr>
        <w:pStyle w:val="Heading4"/>
        <w:rPr>
          <w:rFonts w:cs="Arial"/>
          <w:bCs/>
        </w:rPr>
      </w:pPr>
      <w:bookmarkStart w:id="150" w:name="_Toc19717328"/>
      <w:r w:rsidRPr="00D01CF2">
        <w:t>7.5.9.1</w:t>
      </w:r>
      <w:r w:rsidRPr="00D01CF2">
        <w:tab/>
        <w:t>General</w:t>
      </w:r>
      <w:bookmarkEnd w:id="150"/>
    </w:p>
    <w:p w:rsidR="00EB1CB6" w:rsidRPr="00D01CF2" w:rsidRDefault="00EB1CB6" w:rsidP="00EB1CB6">
      <w:r w:rsidRPr="00D01CF2">
        <w:t xml:space="preserve">The PFCP Session Report Response shall be sent over the </w:t>
      </w:r>
      <w:proofErr w:type="spellStart"/>
      <w:r w:rsidRPr="00D01CF2">
        <w:t>Sxa</w:t>
      </w:r>
      <w:proofErr w:type="spellEnd"/>
      <w:r w:rsidRPr="00D01CF2">
        <w:t xml:space="preserve">, </w:t>
      </w:r>
      <w:proofErr w:type="spellStart"/>
      <w:r w:rsidRPr="00D01CF2">
        <w:t>Sxb</w:t>
      </w:r>
      <w:proofErr w:type="spellEnd"/>
      <w:r w:rsidRPr="00D01CF2">
        <w:t xml:space="preserve">, </w:t>
      </w:r>
      <w:proofErr w:type="spellStart"/>
      <w:r w:rsidRPr="00D01CF2">
        <w:t>Sxc</w:t>
      </w:r>
      <w:proofErr w:type="spellEnd"/>
      <w:r w:rsidRPr="00D01CF2">
        <w:t xml:space="preserve"> </w:t>
      </w:r>
      <w:proofErr w:type="gramStart"/>
      <w:r w:rsidRPr="00D01CF2">
        <w:t>and  N4</w:t>
      </w:r>
      <w:proofErr w:type="gramEnd"/>
      <w:r w:rsidRPr="00D01CF2">
        <w:t xml:space="preserve"> interface by the CP function to the UP function as a reply to the PFCP Session Report Request.</w:t>
      </w:r>
    </w:p>
    <w:p w:rsidR="00EB1CB6" w:rsidRPr="00D01CF2" w:rsidRDefault="00EB1CB6" w:rsidP="00EB1CB6">
      <w:pPr>
        <w:pStyle w:val="TH"/>
        <w:rPr>
          <w:lang w:val="en-US"/>
        </w:rPr>
      </w:pPr>
      <w:r w:rsidRPr="00D01CF2">
        <w:lastRenderedPageBreak/>
        <w:t>Table 7.5.9.1-1: Information Elements in a PFCP Session Report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EB1CB6" w:rsidRPr="00D01CF2" w:rsidTr="008555E7">
        <w:trPr>
          <w:jc w:val="center"/>
        </w:trPr>
        <w:tc>
          <w:tcPr>
            <w:tcW w:w="1561" w:type="dxa"/>
            <w:vMerge w:val="restart"/>
            <w:tcBorders>
              <w:top w:val="single" w:sz="4" w:space="0" w:color="auto"/>
              <w:left w:val="single" w:sz="4" w:space="0" w:color="auto"/>
              <w:right w:val="single" w:sz="4" w:space="0" w:color="auto"/>
            </w:tcBorders>
          </w:tcPr>
          <w:p w:rsidR="00EB1CB6" w:rsidRPr="00D01CF2" w:rsidRDefault="00EB1CB6" w:rsidP="008555E7">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EB1CB6" w:rsidRPr="00D01CF2" w:rsidRDefault="00EB1CB6" w:rsidP="008555E7">
            <w:pPr>
              <w:pStyle w:val="TAH"/>
            </w:pPr>
            <w:r w:rsidRPr="00D01CF2">
              <w:t>P</w:t>
            </w:r>
          </w:p>
        </w:tc>
        <w:tc>
          <w:tcPr>
            <w:tcW w:w="4672" w:type="dxa"/>
            <w:vMerge w:val="restart"/>
            <w:tcBorders>
              <w:top w:val="single" w:sz="4" w:space="0" w:color="auto"/>
              <w:left w:val="single" w:sz="4" w:space="0" w:color="auto"/>
              <w:right w:val="single" w:sz="4" w:space="0" w:color="auto"/>
            </w:tcBorders>
          </w:tcPr>
          <w:p w:rsidR="00EB1CB6" w:rsidRPr="00D01CF2" w:rsidRDefault="00EB1CB6" w:rsidP="008555E7">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EB1CB6" w:rsidRPr="00D01CF2" w:rsidRDefault="00EB1CB6" w:rsidP="008555E7">
            <w:pPr>
              <w:pStyle w:val="TAH"/>
            </w:pPr>
            <w:r w:rsidRPr="00D01CF2">
              <w:t>Appl.</w:t>
            </w:r>
          </w:p>
        </w:tc>
        <w:tc>
          <w:tcPr>
            <w:tcW w:w="1405" w:type="dxa"/>
            <w:vMerge w:val="restart"/>
            <w:tcBorders>
              <w:top w:val="single" w:sz="4" w:space="0" w:color="auto"/>
              <w:left w:val="single" w:sz="4" w:space="0" w:color="auto"/>
              <w:right w:val="single" w:sz="4" w:space="0" w:color="auto"/>
            </w:tcBorders>
          </w:tcPr>
          <w:p w:rsidR="00EB1CB6" w:rsidRPr="00D01CF2" w:rsidRDefault="00EB1CB6" w:rsidP="008555E7">
            <w:pPr>
              <w:pStyle w:val="TAH"/>
            </w:pPr>
            <w:r w:rsidRPr="00D01CF2">
              <w:t>IE Type</w:t>
            </w:r>
          </w:p>
        </w:tc>
      </w:tr>
      <w:tr w:rsidR="00EB1CB6" w:rsidRPr="00D01CF2" w:rsidTr="008555E7">
        <w:trPr>
          <w:jc w:val="center"/>
        </w:trPr>
        <w:tc>
          <w:tcPr>
            <w:tcW w:w="1561" w:type="dxa"/>
            <w:vMerge/>
            <w:tcBorders>
              <w:left w:val="single" w:sz="4" w:space="0" w:color="auto"/>
              <w:bottom w:val="single" w:sz="4" w:space="0" w:color="auto"/>
              <w:right w:val="single" w:sz="4" w:space="0" w:color="auto"/>
            </w:tcBorders>
          </w:tcPr>
          <w:p w:rsidR="00EB1CB6" w:rsidRPr="00D01CF2" w:rsidRDefault="00EB1CB6" w:rsidP="008555E7">
            <w:pPr>
              <w:pStyle w:val="TAH"/>
            </w:pPr>
          </w:p>
        </w:tc>
        <w:tc>
          <w:tcPr>
            <w:tcW w:w="336" w:type="dxa"/>
            <w:vMerge/>
            <w:tcBorders>
              <w:left w:val="single" w:sz="4" w:space="0" w:color="auto"/>
              <w:bottom w:val="single" w:sz="4" w:space="0" w:color="auto"/>
              <w:right w:val="single" w:sz="4" w:space="0" w:color="auto"/>
            </w:tcBorders>
          </w:tcPr>
          <w:p w:rsidR="00EB1CB6" w:rsidRPr="00D01CF2" w:rsidRDefault="00EB1CB6" w:rsidP="008555E7">
            <w:pPr>
              <w:pStyle w:val="TAH"/>
            </w:pPr>
          </w:p>
        </w:tc>
        <w:tc>
          <w:tcPr>
            <w:tcW w:w="4672" w:type="dxa"/>
            <w:vMerge/>
            <w:tcBorders>
              <w:left w:val="single" w:sz="4" w:space="0" w:color="auto"/>
              <w:bottom w:val="single" w:sz="4" w:space="0" w:color="auto"/>
              <w:right w:val="single" w:sz="4" w:space="0" w:color="auto"/>
            </w:tcBorders>
          </w:tcPr>
          <w:p w:rsidR="00EB1CB6" w:rsidRPr="00D01CF2" w:rsidRDefault="00EB1CB6" w:rsidP="008555E7">
            <w:pPr>
              <w:pStyle w:val="TAH"/>
            </w:pP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EB1CB6" w:rsidRPr="00D01CF2" w:rsidRDefault="00EB1CB6" w:rsidP="008555E7">
            <w:pPr>
              <w:pStyle w:val="TAH"/>
            </w:pPr>
          </w:p>
        </w:tc>
      </w:tr>
      <w:tr w:rsidR="00EB1CB6" w:rsidRPr="00D01CF2" w:rsidTr="008555E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B1CB6" w:rsidRPr="00D01CF2" w:rsidRDefault="00EB1CB6" w:rsidP="008555E7">
            <w:pPr>
              <w:pStyle w:val="TAL"/>
            </w:pPr>
            <w:r w:rsidRPr="00D01CF2">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L"/>
            </w:pPr>
            <w:r w:rsidRPr="00D01CF2">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EB1CB6" w:rsidRPr="00D01CF2" w:rsidRDefault="00EB1CB6" w:rsidP="008555E7">
            <w:pPr>
              <w:pStyle w:val="TAC"/>
              <w:rPr>
                <w:lang w:val="sv-SE"/>
              </w:rPr>
            </w:pPr>
            <w:r w:rsidRPr="00D01CF2">
              <w:rPr>
                <w:lang w:val="sv-SE"/>
              </w:rPr>
              <w:t>Cause</w:t>
            </w:r>
          </w:p>
        </w:tc>
      </w:tr>
      <w:tr w:rsidR="00EB1CB6" w:rsidRPr="00D01CF2" w:rsidTr="008555E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B1CB6" w:rsidRPr="00D01CF2" w:rsidRDefault="00EB1CB6" w:rsidP="008555E7">
            <w:pPr>
              <w:pStyle w:val="TAL"/>
              <w:rPr>
                <w:szCs w:val="18"/>
                <w:lang w:val="de-DE"/>
              </w:rPr>
            </w:pPr>
            <w:r w:rsidRPr="00D01CF2">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L"/>
            </w:pPr>
            <w:r w:rsidRPr="00D01CF2">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EB1CB6" w:rsidRPr="00D01CF2" w:rsidRDefault="00EB1CB6" w:rsidP="008555E7">
            <w:pPr>
              <w:pStyle w:val="TAC"/>
              <w:rPr>
                <w:lang w:val="sv-SE"/>
              </w:rPr>
            </w:pPr>
            <w:r w:rsidRPr="00D01CF2">
              <w:rPr>
                <w:szCs w:val="18"/>
                <w:lang w:val="de-DE"/>
              </w:rPr>
              <w:t>Offending IE</w:t>
            </w:r>
          </w:p>
        </w:tc>
      </w:tr>
      <w:tr w:rsidR="00EB1CB6" w:rsidRPr="00D01CF2" w:rsidTr="008555E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B1CB6" w:rsidRPr="00D01CF2" w:rsidRDefault="00EB1CB6" w:rsidP="008555E7">
            <w:pPr>
              <w:pStyle w:val="TAL"/>
              <w:rPr>
                <w:szCs w:val="18"/>
              </w:rPr>
            </w:pPr>
            <w:r w:rsidRPr="00D01CF2">
              <w:rPr>
                <w:szCs w:val="18"/>
              </w:rPr>
              <w:t>Update BAR</w:t>
            </w:r>
          </w:p>
        </w:tc>
        <w:tc>
          <w:tcPr>
            <w:tcW w:w="336"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L"/>
              <w:rPr>
                <w:lang w:val="en-US"/>
              </w:rPr>
            </w:pPr>
            <w:r w:rsidRPr="00D01CF2">
              <w:rPr>
                <w:lang w:val="en-US"/>
              </w:rPr>
              <w:t>This IE shall be present if a BAR previously created for the PFCP session needs to be modified.</w:t>
            </w:r>
          </w:p>
          <w:p w:rsidR="00EB1CB6" w:rsidRPr="00D01CF2" w:rsidRDefault="00EB1CB6" w:rsidP="008555E7">
            <w:pPr>
              <w:pStyle w:val="TAL"/>
              <w:rPr>
                <w:lang w:val="en-US"/>
              </w:rPr>
            </w:pPr>
            <w:r w:rsidRPr="00D01CF2">
              <w:rPr>
                <w:lang w:val="en-US" w:eastAsia="zh-CN"/>
              </w:rPr>
              <w:t>A p</w:t>
            </w:r>
            <w:proofErr w:type="spellStart"/>
            <w:r w:rsidRPr="00D01CF2">
              <w:rPr>
                <w:lang w:eastAsia="zh-CN"/>
              </w:rPr>
              <w:t>reviously</w:t>
            </w:r>
            <w:proofErr w:type="spellEnd"/>
            <w:r w:rsidRPr="00D01CF2">
              <w:rPr>
                <w:lang w:eastAsia="zh-CN"/>
              </w:rPr>
              <w:t xml:space="preserve"> created BAR that is not modified shall not be included.</w:t>
            </w:r>
          </w:p>
          <w:p w:rsidR="00EB1CB6" w:rsidRPr="00D01CF2" w:rsidRDefault="00EB1CB6" w:rsidP="008555E7">
            <w:pPr>
              <w:pStyle w:val="TAL"/>
              <w:rPr>
                <w:lang w:val="en-US"/>
              </w:rPr>
            </w:pPr>
            <w:r w:rsidRPr="00D01CF2">
              <w:rPr>
                <w:lang w:eastAsia="zh-CN"/>
              </w:rPr>
              <w:t xml:space="preserve">See </w:t>
            </w:r>
            <w:r w:rsidRPr="00D01CF2">
              <w:t>Table 7.5.9.2-1</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EB1CB6" w:rsidRPr="00D01CF2" w:rsidRDefault="00EB1CB6" w:rsidP="008555E7">
            <w:pPr>
              <w:pStyle w:val="TAC"/>
              <w:rPr>
                <w:szCs w:val="18"/>
              </w:rPr>
            </w:pPr>
            <w:r w:rsidRPr="00D01CF2">
              <w:rPr>
                <w:szCs w:val="18"/>
              </w:rPr>
              <w:t>Update BAR</w:t>
            </w:r>
          </w:p>
        </w:tc>
      </w:tr>
      <w:tr w:rsidR="00EB1CB6" w:rsidRPr="00D01CF2" w:rsidTr="008555E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B1CB6" w:rsidRPr="00D01CF2" w:rsidRDefault="00EB1CB6" w:rsidP="008555E7">
            <w:pPr>
              <w:pStyle w:val="TAL"/>
              <w:rPr>
                <w:szCs w:val="18"/>
                <w:lang w:val="de-DE"/>
              </w:rPr>
            </w:pPr>
            <w:r w:rsidRPr="00D01CF2">
              <w:rPr>
                <w:szCs w:val="18"/>
                <w:lang w:val="de-DE"/>
              </w:rPr>
              <w:t>PFCPSRRsp-Flags</w:t>
            </w:r>
          </w:p>
        </w:tc>
        <w:tc>
          <w:tcPr>
            <w:tcW w:w="336"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L"/>
            </w:pPr>
            <w:r w:rsidRPr="00D01CF2">
              <w:t>This IE shall be included if at least one of the flags is set to 1.</w:t>
            </w:r>
          </w:p>
          <w:p w:rsidR="00EB1CB6" w:rsidRPr="00D01CF2" w:rsidDel="00A36880" w:rsidRDefault="00EB1CB6" w:rsidP="008555E7">
            <w:pPr>
              <w:pStyle w:val="B1"/>
              <w:rPr>
                <w:del w:id="151" w:author="Giorgi Gulbani" w:date="2019-09-23T12:00:00Z"/>
                <w:rFonts w:ascii="Arial" w:hAnsi="Arial"/>
                <w:sz w:val="18"/>
              </w:rPr>
            </w:pPr>
            <w:r w:rsidRPr="00D01CF2">
              <w:rPr>
                <w:rFonts w:ascii="Arial" w:hAnsi="Arial"/>
                <w:sz w:val="18"/>
              </w:rPr>
              <w:t>-</w:t>
            </w:r>
            <w:r w:rsidRPr="00D01CF2">
              <w:tab/>
            </w:r>
            <w:r w:rsidRPr="00D01CF2">
              <w:rPr>
                <w:rFonts w:ascii="Arial" w:hAnsi="Arial"/>
                <w:sz w:val="18"/>
              </w:rPr>
              <w:t>DROBU (Drop Buffered Packets): the CP function shall set this flag if the UP function needs to drop the packets currently buffered for this PFCP session (see NOTE 1).</w:t>
            </w:r>
          </w:p>
          <w:p w:rsidR="00EB1CB6" w:rsidRPr="00D01CF2" w:rsidRDefault="00EB1CB6">
            <w:pPr>
              <w:pStyle w:val="B1"/>
              <w:pPrChange w:id="152" w:author="Giorgi Gulbani" w:date="2019-09-23T12:00:00Z">
                <w:pPr>
                  <w:pStyle w:val="TAL"/>
                </w:pPr>
              </w:pPrChange>
            </w:pP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EB1CB6" w:rsidRPr="00D01CF2" w:rsidRDefault="00EB1CB6" w:rsidP="008555E7">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EB1CB6" w:rsidRPr="00D01CF2" w:rsidRDefault="00EB1CB6" w:rsidP="008555E7">
            <w:pPr>
              <w:pStyle w:val="TAC"/>
              <w:rPr>
                <w:lang w:val="sv-SE"/>
              </w:rPr>
            </w:pPr>
            <w:r w:rsidRPr="00D01CF2">
              <w:rPr>
                <w:lang w:val="sv-SE"/>
              </w:rPr>
              <w:t>PFCPSRRsp-Flags</w:t>
            </w:r>
          </w:p>
          <w:p w:rsidR="00EB1CB6" w:rsidRPr="00D01CF2" w:rsidRDefault="00EB1CB6" w:rsidP="008555E7">
            <w:pPr>
              <w:pStyle w:val="TAC"/>
              <w:rPr>
                <w:lang w:val="sv-SE"/>
              </w:rPr>
            </w:pPr>
          </w:p>
        </w:tc>
      </w:tr>
      <w:tr w:rsidR="00EB1CB6" w:rsidRPr="00D01CF2" w:rsidTr="008555E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B1CB6" w:rsidRDefault="00EB1CB6" w:rsidP="008555E7">
            <w:pPr>
              <w:pStyle w:val="TAL"/>
              <w:rPr>
                <w:szCs w:val="18"/>
                <w:lang w:val="de-DE"/>
              </w:rPr>
            </w:pPr>
            <w:r>
              <w:rPr>
                <w:szCs w:val="18"/>
                <w:lang w:val="de-DE"/>
              </w:rPr>
              <w:t>CP F-SEID</w:t>
            </w:r>
          </w:p>
        </w:tc>
        <w:tc>
          <w:tcPr>
            <w:tcW w:w="336" w:type="dxa"/>
            <w:tcBorders>
              <w:top w:val="single" w:sz="4" w:space="0" w:color="auto"/>
              <w:left w:val="single" w:sz="4" w:space="0" w:color="auto"/>
              <w:bottom w:val="single" w:sz="4" w:space="0" w:color="auto"/>
              <w:right w:val="single" w:sz="4" w:space="0" w:color="auto"/>
            </w:tcBorders>
          </w:tcPr>
          <w:p w:rsidR="00EB1CB6" w:rsidRPr="00F13FB0" w:rsidRDefault="00EB1CB6" w:rsidP="008555E7">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rsidR="00EB1CB6" w:rsidRDefault="00EB1CB6" w:rsidP="008555E7">
            <w:pPr>
              <w:pStyle w:val="TAL"/>
            </w:pPr>
            <w:r>
              <w:t>This IE may be set by the SMF if the UPF indicated support of PFCP sessions successively controlled by different SMFs of a same SMF Set and the Cause IE indicates "</w:t>
            </w:r>
            <w:r w:rsidRPr="005E16C7">
              <w:t>Request accepted (success)</w:t>
            </w:r>
            <w:r>
              <w:t>"(see clause 5.22).</w:t>
            </w:r>
          </w:p>
          <w:p w:rsidR="00EB1CB6" w:rsidRDefault="00EB1CB6" w:rsidP="008555E7">
            <w:pPr>
              <w:pStyle w:val="TAL"/>
            </w:pPr>
          </w:p>
          <w:p w:rsidR="00EB1CB6" w:rsidRDefault="00EB1CB6" w:rsidP="008555E7">
            <w:pPr>
              <w:pStyle w:val="TAL"/>
            </w:pPr>
            <w:r>
              <w:t>When present, it shall be set to the new F-SEID that the UPF shall use for sending subsequent PFCP session related messages.</w:t>
            </w:r>
          </w:p>
        </w:tc>
        <w:tc>
          <w:tcPr>
            <w:tcW w:w="370" w:type="dxa"/>
            <w:tcBorders>
              <w:top w:val="single" w:sz="4" w:space="0" w:color="auto"/>
              <w:left w:val="single" w:sz="4" w:space="0" w:color="auto"/>
              <w:bottom w:val="single" w:sz="4" w:space="0" w:color="auto"/>
              <w:right w:val="single" w:sz="4" w:space="0" w:color="auto"/>
            </w:tcBorders>
          </w:tcPr>
          <w:p w:rsidR="00EB1CB6" w:rsidRPr="00F13FB0" w:rsidRDefault="00EB1CB6" w:rsidP="008555E7">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B1CB6" w:rsidRDefault="00EB1CB6" w:rsidP="008555E7">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B1CB6" w:rsidRDefault="00EB1CB6" w:rsidP="008555E7">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B1CB6" w:rsidRDefault="00EB1CB6" w:rsidP="008555E7">
            <w:pPr>
              <w:pStyle w:val="TAC"/>
              <w:rPr>
                <w:lang w:val="sv-SE"/>
              </w:rPr>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EB1CB6" w:rsidRDefault="00EB1CB6" w:rsidP="008555E7">
            <w:pPr>
              <w:pStyle w:val="TAC"/>
              <w:rPr>
                <w:lang w:val="sv-SE"/>
              </w:rPr>
            </w:pPr>
            <w:r>
              <w:rPr>
                <w:lang w:val="sv-SE"/>
              </w:rPr>
              <w:t>F-SEID</w:t>
            </w:r>
          </w:p>
        </w:tc>
      </w:tr>
      <w:tr w:rsidR="00EB1CB6" w:rsidRPr="00D01CF2" w:rsidTr="008555E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B1CB6" w:rsidRDefault="00EB1CB6" w:rsidP="008555E7">
            <w:pPr>
              <w:pStyle w:val="TAL"/>
              <w:rPr>
                <w:szCs w:val="18"/>
                <w:lang w:val="de-DE"/>
              </w:rPr>
            </w:pPr>
            <w:r>
              <w:rPr>
                <w:szCs w:val="18"/>
                <w:lang w:val="de-DE"/>
              </w:rPr>
              <w:t>N4-u F-TEID</w:t>
            </w:r>
          </w:p>
        </w:tc>
        <w:tc>
          <w:tcPr>
            <w:tcW w:w="336" w:type="dxa"/>
            <w:tcBorders>
              <w:top w:val="single" w:sz="4" w:space="0" w:color="auto"/>
              <w:left w:val="single" w:sz="4" w:space="0" w:color="auto"/>
              <w:bottom w:val="single" w:sz="4" w:space="0" w:color="auto"/>
              <w:right w:val="single" w:sz="4" w:space="0" w:color="auto"/>
            </w:tcBorders>
          </w:tcPr>
          <w:p w:rsidR="00EB1CB6" w:rsidRPr="00F13FB0" w:rsidRDefault="00EB1CB6" w:rsidP="008555E7">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rsidR="00EB1CB6" w:rsidRDefault="00EB1CB6" w:rsidP="008555E7">
            <w:pPr>
              <w:pStyle w:val="TAL"/>
            </w:pPr>
            <w:r>
              <w:t>This IE may be set by the SMF if the UPF indicated support of PFCP sessions successively controlled by different SMFs of a same SMF Set and the Cause IE indicates "</w:t>
            </w:r>
            <w:r w:rsidRPr="005E16C7">
              <w:t>Request accepted (success)</w:t>
            </w:r>
            <w:r>
              <w:t>".</w:t>
            </w:r>
          </w:p>
          <w:p w:rsidR="00EB1CB6" w:rsidRDefault="00EB1CB6" w:rsidP="008555E7">
            <w:pPr>
              <w:pStyle w:val="TAL"/>
            </w:pPr>
          </w:p>
          <w:p w:rsidR="00EB1CB6" w:rsidRDefault="00EB1CB6" w:rsidP="008555E7">
            <w:pPr>
              <w:pStyle w:val="TAL"/>
            </w:pPr>
            <w:r>
              <w:t xml:space="preserve">When present, it shall be set to the new N4-u F-TEID that the UPF shall use for data forwarding towards the SMF. </w:t>
            </w:r>
          </w:p>
        </w:tc>
        <w:tc>
          <w:tcPr>
            <w:tcW w:w="370" w:type="dxa"/>
            <w:tcBorders>
              <w:top w:val="single" w:sz="4" w:space="0" w:color="auto"/>
              <w:left w:val="single" w:sz="4" w:space="0" w:color="auto"/>
              <w:bottom w:val="single" w:sz="4" w:space="0" w:color="auto"/>
              <w:right w:val="single" w:sz="4" w:space="0" w:color="auto"/>
            </w:tcBorders>
          </w:tcPr>
          <w:p w:rsidR="00EB1CB6" w:rsidRPr="00F13FB0" w:rsidRDefault="00EB1CB6" w:rsidP="008555E7">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B1CB6" w:rsidRDefault="00EB1CB6" w:rsidP="008555E7">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B1CB6" w:rsidRDefault="00EB1CB6" w:rsidP="008555E7">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B1CB6" w:rsidRDefault="00EB1CB6" w:rsidP="008555E7">
            <w:pPr>
              <w:pStyle w:val="TAC"/>
              <w:rPr>
                <w:lang w:val="sv-SE"/>
              </w:rPr>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EB1CB6" w:rsidRDefault="00EB1CB6" w:rsidP="008555E7">
            <w:pPr>
              <w:pStyle w:val="TAC"/>
              <w:rPr>
                <w:lang w:val="sv-SE"/>
              </w:rPr>
            </w:pPr>
            <w:r>
              <w:rPr>
                <w:lang w:val="sv-SE"/>
              </w:rPr>
              <w:t>F-TEID</w:t>
            </w:r>
          </w:p>
        </w:tc>
      </w:tr>
      <w:tr w:rsidR="00EB1CB6" w:rsidRPr="00D01CF2" w:rsidTr="008555E7">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B1CB6" w:rsidRDefault="00EB1CB6" w:rsidP="008555E7">
            <w:pPr>
              <w:pStyle w:val="TAL"/>
              <w:rPr>
                <w:szCs w:val="18"/>
                <w:lang w:val="de-DE"/>
              </w:rPr>
            </w:pPr>
            <w:r>
              <w:rPr>
                <w:szCs w:val="18"/>
                <w:lang w:val="de-DE"/>
              </w:rPr>
              <w:t>Alternative SMF IP Address</w:t>
            </w:r>
          </w:p>
        </w:tc>
        <w:tc>
          <w:tcPr>
            <w:tcW w:w="336" w:type="dxa"/>
            <w:tcBorders>
              <w:top w:val="single" w:sz="4" w:space="0" w:color="auto"/>
              <w:left w:val="single" w:sz="4" w:space="0" w:color="auto"/>
              <w:bottom w:val="single" w:sz="4" w:space="0" w:color="auto"/>
              <w:right w:val="single" w:sz="4" w:space="0" w:color="auto"/>
            </w:tcBorders>
          </w:tcPr>
          <w:p w:rsidR="00EB1CB6" w:rsidRPr="00F13FB0" w:rsidRDefault="00EB1CB6" w:rsidP="008555E7">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rsidR="00EB1CB6" w:rsidRDefault="00EB1CB6" w:rsidP="008555E7">
            <w:pPr>
              <w:pStyle w:val="TAL"/>
            </w:pPr>
            <w:r>
              <w:t>This IE may be set by the SMF if the UPF indicated support of PFCP sessions successively controlled by different SMFs of a same SMF Set and the Cause IE indicates "Redirection Requested" (see clause 5.22).</w:t>
            </w:r>
          </w:p>
          <w:p w:rsidR="00EB1CB6" w:rsidRDefault="00EB1CB6" w:rsidP="008555E7">
            <w:pPr>
              <w:pStyle w:val="TAL"/>
            </w:pPr>
          </w:p>
          <w:p w:rsidR="00EB1CB6" w:rsidRDefault="00EB1CB6" w:rsidP="008555E7">
            <w:pPr>
              <w:pStyle w:val="TAL"/>
            </w:pPr>
            <w:r>
              <w:t xml:space="preserve">When present, it shall be set to the IP address of the new SMF to contact. </w:t>
            </w:r>
          </w:p>
        </w:tc>
        <w:tc>
          <w:tcPr>
            <w:tcW w:w="370" w:type="dxa"/>
            <w:tcBorders>
              <w:top w:val="single" w:sz="4" w:space="0" w:color="auto"/>
              <w:left w:val="single" w:sz="4" w:space="0" w:color="auto"/>
              <w:bottom w:val="single" w:sz="4" w:space="0" w:color="auto"/>
              <w:right w:val="single" w:sz="4" w:space="0" w:color="auto"/>
            </w:tcBorders>
          </w:tcPr>
          <w:p w:rsidR="00EB1CB6" w:rsidRPr="00F13FB0" w:rsidRDefault="00EB1CB6" w:rsidP="008555E7">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B1CB6" w:rsidRDefault="00EB1CB6" w:rsidP="008555E7">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B1CB6" w:rsidRDefault="00EB1CB6" w:rsidP="008555E7">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B1CB6" w:rsidRDefault="00EB1CB6" w:rsidP="008555E7">
            <w:pPr>
              <w:pStyle w:val="TAC"/>
              <w:rPr>
                <w:lang w:val="sv-SE"/>
              </w:rPr>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EB1CB6" w:rsidRDefault="00EB1CB6" w:rsidP="008555E7">
            <w:pPr>
              <w:pStyle w:val="TAC"/>
              <w:rPr>
                <w:lang w:val="sv-SE"/>
              </w:rPr>
            </w:pPr>
            <w:r>
              <w:rPr>
                <w:lang w:val="sv-SE"/>
              </w:rPr>
              <w:t>Alternative SMF IP Address</w:t>
            </w:r>
          </w:p>
        </w:tc>
      </w:tr>
      <w:tr w:rsidR="00EB1CB6" w:rsidRPr="00D01CF2" w:rsidTr="008555E7">
        <w:trPr>
          <w:jc w:val="center"/>
        </w:trPr>
        <w:tc>
          <w:tcPr>
            <w:tcW w:w="9454" w:type="dxa"/>
            <w:gridSpan w:val="8"/>
            <w:tcBorders>
              <w:top w:val="single" w:sz="4" w:space="0" w:color="auto"/>
              <w:left w:val="single" w:sz="4" w:space="0" w:color="auto"/>
              <w:bottom w:val="single" w:sz="4" w:space="0" w:color="auto"/>
              <w:right w:val="single" w:sz="4" w:space="0" w:color="auto"/>
            </w:tcBorders>
          </w:tcPr>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EB1CB6" w:rsidRPr="009A5605" w:rsidTr="008555E7">
              <w:trPr>
                <w:jc w:val="center"/>
                <w:ins w:id="153" w:author="Giorgi Gulbani" w:date="2019-09-19T14:17:00Z"/>
              </w:trPr>
              <w:tc>
                <w:tcPr>
                  <w:tcW w:w="1561" w:type="dxa"/>
                  <w:tcBorders>
                    <w:top w:val="single" w:sz="4" w:space="0" w:color="auto"/>
                    <w:left w:val="single" w:sz="4" w:space="0" w:color="auto"/>
                    <w:bottom w:val="single" w:sz="4" w:space="0" w:color="auto"/>
                    <w:right w:val="single" w:sz="4" w:space="0" w:color="auto"/>
                  </w:tcBorders>
                </w:tcPr>
                <w:p w:rsidR="00EB1CB6" w:rsidRPr="009A5605" w:rsidRDefault="00EB1CB6" w:rsidP="00EB1CB6">
                  <w:pPr>
                    <w:pStyle w:val="TAL"/>
                    <w:rPr>
                      <w:ins w:id="154" w:author="Giorgi Gulbani" w:date="2019-09-19T14:17:00Z"/>
                    </w:rPr>
                  </w:pPr>
                  <w:ins w:id="155" w:author="Giorgi Gulbani" w:date="2019-09-19T14:17:00Z">
                    <w:r w:rsidRPr="00D01CF2">
                      <w:t>Packet Rate</w:t>
                    </w:r>
                    <w:r>
                      <w:t xml:space="preserve"> Status</w:t>
                    </w:r>
                  </w:ins>
                </w:p>
              </w:tc>
              <w:tc>
                <w:tcPr>
                  <w:tcW w:w="336" w:type="dxa"/>
                  <w:tcBorders>
                    <w:top w:val="single" w:sz="4" w:space="0" w:color="auto"/>
                    <w:left w:val="single" w:sz="4" w:space="0" w:color="auto"/>
                    <w:bottom w:val="single" w:sz="4" w:space="0" w:color="auto"/>
                    <w:right w:val="single" w:sz="4" w:space="0" w:color="auto"/>
                  </w:tcBorders>
                </w:tcPr>
                <w:p w:rsidR="00EB1CB6" w:rsidRPr="00801F7B" w:rsidRDefault="00EB1CB6" w:rsidP="00EB1CB6">
                  <w:pPr>
                    <w:pStyle w:val="TAL"/>
                    <w:jc w:val="center"/>
                    <w:rPr>
                      <w:ins w:id="156" w:author="Giorgi Gulbani" w:date="2019-09-19T14:17:00Z"/>
                      <w:szCs w:val="18"/>
                    </w:rPr>
                  </w:pPr>
                  <w:ins w:id="157" w:author="Giorgi Gulbani" w:date="2019-09-19T14:17:00Z">
                    <w:r w:rsidRPr="00D01CF2">
                      <w:rPr>
                        <w:szCs w:val="18"/>
                      </w:rPr>
                      <w:t>C</w:t>
                    </w:r>
                  </w:ins>
                </w:p>
              </w:tc>
              <w:tc>
                <w:tcPr>
                  <w:tcW w:w="4672" w:type="dxa"/>
                  <w:tcBorders>
                    <w:top w:val="single" w:sz="4" w:space="0" w:color="auto"/>
                    <w:left w:val="single" w:sz="4" w:space="0" w:color="auto"/>
                    <w:bottom w:val="single" w:sz="4" w:space="0" w:color="auto"/>
                    <w:right w:val="single" w:sz="4" w:space="0" w:color="auto"/>
                  </w:tcBorders>
                </w:tcPr>
                <w:p w:rsidR="00EB1CB6" w:rsidRPr="000C5924" w:rsidRDefault="00EB1CB6" w:rsidP="00EB1CB6">
                  <w:pPr>
                    <w:pStyle w:val="TAL"/>
                    <w:rPr>
                      <w:ins w:id="158" w:author="Giorgi Gulbani" w:date="2019-09-19T14:17:00Z"/>
                      <w:lang w:val="en-US"/>
                    </w:rPr>
                  </w:pPr>
                  <w:ins w:id="159" w:author="Giorgi Gulbani" w:date="2019-09-19T14:17:00Z">
                    <w:r w:rsidRPr="001D7F42">
                      <w:rPr>
                        <w:lang w:val="en-US"/>
                      </w:rPr>
                      <w:t>This IE shall be present during UE or network requested PDU Session Release procedure (including N26 based</w:t>
                    </w:r>
                    <w:r w:rsidR="002A7751">
                      <w:rPr>
                        <w:lang w:val="en-US"/>
                      </w:rPr>
                      <w:t xml:space="preserve"> interworking) if EPFAR is used and</w:t>
                    </w:r>
                    <w:r w:rsidRPr="001D7F42">
                      <w:rPr>
                        <w:lang w:val="en-US"/>
                      </w:rPr>
                      <w:t xml:space="preserve"> </w:t>
                    </w:r>
                    <w:r>
                      <w:rPr>
                        <w:lang w:val="en-US"/>
                      </w:rPr>
                      <w:t>C</w:t>
                    </w:r>
                    <w:r w:rsidRPr="001D7F42">
                      <w:rPr>
                        <w:lang w:val="en-US"/>
                      </w:rPr>
                      <w:t>P function (</w:t>
                    </w:r>
                    <w:r>
                      <w:rPr>
                        <w:lang w:val="en-US"/>
                      </w:rPr>
                      <w:t>SMF</w:t>
                    </w:r>
                    <w:r w:rsidRPr="001D7F42">
                      <w:rPr>
                        <w:lang w:val="en-US"/>
                      </w:rPr>
                      <w:t>) initiates PFCP Session Release</w:t>
                    </w:r>
                  </w:ins>
                  <w:ins w:id="160" w:author="Giorgi Gulbani" w:date="2019-09-27T15:28:00Z">
                    <w:r w:rsidR="002A7751">
                      <w:rPr>
                        <w:lang w:val="en-US"/>
                      </w:rPr>
                      <w:t>,</w:t>
                    </w:r>
                  </w:ins>
                  <w:ins w:id="161" w:author="Giorgi Gulbani" w:date="2019-09-19T14:17:00Z">
                    <w:r w:rsidRPr="001D7F42">
                      <w:rPr>
                        <w:lang w:val="en-US"/>
                      </w:rPr>
                      <w:t xml:space="preserve"> </w:t>
                    </w:r>
                  </w:ins>
                  <w:ins w:id="162" w:author="Giorgi Gulbani" w:date="2019-09-27T15:28:00Z">
                    <w:r w:rsidR="002A7751">
                      <w:t>to indicate the remaining validity time and the remaining number of UL/DL packets that still can be sent</w:t>
                    </w:r>
                    <w:r w:rsidR="002A7751" w:rsidRPr="00D01CF2">
                      <w:rPr>
                        <w:lang w:eastAsia="zh-CN"/>
                      </w:rPr>
                      <w:t>.</w:t>
                    </w:r>
                  </w:ins>
                </w:p>
              </w:tc>
              <w:tc>
                <w:tcPr>
                  <w:tcW w:w="370" w:type="dxa"/>
                  <w:tcBorders>
                    <w:top w:val="single" w:sz="4" w:space="0" w:color="auto"/>
                    <w:left w:val="single" w:sz="4" w:space="0" w:color="auto"/>
                    <w:bottom w:val="single" w:sz="4" w:space="0" w:color="auto"/>
                    <w:right w:val="single" w:sz="4" w:space="0" w:color="auto"/>
                  </w:tcBorders>
                </w:tcPr>
                <w:p w:rsidR="00EB1CB6" w:rsidRDefault="00EB1CB6" w:rsidP="00EB1CB6">
                  <w:pPr>
                    <w:pStyle w:val="TAC"/>
                    <w:rPr>
                      <w:ins w:id="163" w:author="Giorgi Gulbani" w:date="2019-09-19T14:17:00Z"/>
                    </w:rPr>
                  </w:pPr>
                  <w:ins w:id="164" w:author="Giorgi Gulbani" w:date="2019-09-19T14:17:00Z">
                    <w:r w:rsidRPr="00D01CF2">
                      <w:t>-</w:t>
                    </w:r>
                  </w:ins>
                </w:p>
              </w:tc>
              <w:tc>
                <w:tcPr>
                  <w:tcW w:w="370" w:type="dxa"/>
                  <w:tcBorders>
                    <w:top w:val="single" w:sz="4" w:space="0" w:color="auto"/>
                    <w:left w:val="single" w:sz="4" w:space="0" w:color="auto"/>
                    <w:bottom w:val="single" w:sz="4" w:space="0" w:color="auto"/>
                    <w:right w:val="single" w:sz="4" w:space="0" w:color="auto"/>
                  </w:tcBorders>
                </w:tcPr>
                <w:p w:rsidR="00EB1CB6" w:rsidRPr="009A5605" w:rsidRDefault="00EB1CB6" w:rsidP="00EB1CB6">
                  <w:pPr>
                    <w:pStyle w:val="TAC"/>
                    <w:rPr>
                      <w:ins w:id="165" w:author="Giorgi Gulbani" w:date="2019-09-19T14:17:00Z"/>
                      <w:lang w:val="de-DE"/>
                    </w:rPr>
                  </w:pPr>
                  <w:ins w:id="166" w:author="Giorgi Gulbani" w:date="2019-09-19T14:17:00Z">
                    <w:r>
                      <w:t>-</w:t>
                    </w:r>
                  </w:ins>
                </w:p>
              </w:tc>
              <w:tc>
                <w:tcPr>
                  <w:tcW w:w="370" w:type="dxa"/>
                  <w:tcBorders>
                    <w:top w:val="single" w:sz="4" w:space="0" w:color="auto"/>
                    <w:left w:val="single" w:sz="4" w:space="0" w:color="auto"/>
                    <w:bottom w:val="single" w:sz="4" w:space="0" w:color="auto"/>
                    <w:right w:val="single" w:sz="4" w:space="0" w:color="auto"/>
                  </w:tcBorders>
                </w:tcPr>
                <w:p w:rsidR="00EB1CB6" w:rsidRPr="009A5605" w:rsidRDefault="00EB1CB6" w:rsidP="00EB1CB6">
                  <w:pPr>
                    <w:pStyle w:val="TAC"/>
                    <w:rPr>
                      <w:ins w:id="167" w:author="Giorgi Gulbani" w:date="2019-09-19T14:17:00Z"/>
                      <w:lang w:val="de-DE"/>
                    </w:rPr>
                  </w:pPr>
                  <w:ins w:id="168" w:author="Giorgi Gulbani" w:date="2019-09-19T14:17:00Z">
                    <w:r w:rsidRPr="00D01CF2">
                      <w:t>-</w:t>
                    </w:r>
                  </w:ins>
                </w:p>
              </w:tc>
              <w:tc>
                <w:tcPr>
                  <w:tcW w:w="370" w:type="dxa"/>
                  <w:tcBorders>
                    <w:top w:val="single" w:sz="4" w:space="0" w:color="auto"/>
                    <w:left w:val="single" w:sz="4" w:space="0" w:color="auto"/>
                    <w:bottom w:val="single" w:sz="4" w:space="0" w:color="auto"/>
                    <w:right w:val="single" w:sz="4" w:space="0" w:color="auto"/>
                  </w:tcBorders>
                </w:tcPr>
                <w:p w:rsidR="00EB1CB6" w:rsidRPr="009A5605" w:rsidRDefault="00EB1CB6" w:rsidP="00EB1CB6">
                  <w:pPr>
                    <w:pStyle w:val="TAC"/>
                    <w:rPr>
                      <w:ins w:id="169" w:author="Giorgi Gulbani" w:date="2019-09-19T14:17:00Z"/>
                      <w:szCs w:val="18"/>
                      <w:lang w:val="de-DE"/>
                    </w:rPr>
                  </w:pPr>
                  <w:ins w:id="170" w:author="Giorgi Gulbani" w:date="2019-09-19T14:17:00Z">
                    <w:r>
                      <w:t>X</w:t>
                    </w:r>
                  </w:ins>
                </w:p>
              </w:tc>
              <w:tc>
                <w:tcPr>
                  <w:tcW w:w="1405" w:type="dxa"/>
                  <w:tcBorders>
                    <w:top w:val="single" w:sz="4" w:space="0" w:color="auto"/>
                    <w:left w:val="single" w:sz="4" w:space="0" w:color="auto"/>
                    <w:bottom w:val="single" w:sz="4" w:space="0" w:color="auto"/>
                    <w:right w:val="single" w:sz="4" w:space="0" w:color="auto"/>
                  </w:tcBorders>
                  <w:vAlign w:val="center"/>
                </w:tcPr>
                <w:p w:rsidR="00EB1CB6" w:rsidRPr="009A5605" w:rsidRDefault="00EB1CB6" w:rsidP="00EB1CB6">
                  <w:pPr>
                    <w:pStyle w:val="TAC"/>
                    <w:rPr>
                      <w:ins w:id="171" w:author="Giorgi Gulbani" w:date="2019-09-19T14:17:00Z"/>
                      <w:szCs w:val="18"/>
                      <w:lang w:val="de-DE"/>
                    </w:rPr>
                  </w:pPr>
                  <w:ins w:id="172" w:author="Giorgi Gulbani" w:date="2019-09-19T14:17:00Z">
                    <w:r w:rsidRPr="00D01CF2">
                      <w:t>Packet Rate</w:t>
                    </w:r>
                    <w:r>
                      <w:t xml:space="preserve"> Status</w:t>
                    </w:r>
                  </w:ins>
                </w:p>
              </w:tc>
            </w:tr>
          </w:tbl>
          <w:p w:rsidR="00EB1CB6" w:rsidRPr="00D01CF2" w:rsidRDefault="00EB1CB6" w:rsidP="008555E7">
            <w:pPr>
              <w:pStyle w:val="TAN"/>
            </w:pPr>
            <w:r w:rsidRPr="00D01CF2">
              <w:t>NOTE 1:</w:t>
            </w:r>
            <w:r w:rsidRPr="00D01CF2">
              <w:tab/>
              <w:t xml:space="preserve">The CP function may request the UP function to drop the packets currently buffered for the PFCP session, when buffering is performed in the UP function, upon receipt of an PFCP Session Report Request notifying the CP function about the arrival of downlink data packets for which the CP function decides to throttle the corresponding Downlink Data Notification message over S11/S4 and. See </w:t>
            </w:r>
            <w:r>
              <w:t>clause</w:t>
            </w:r>
            <w:r w:rsidRPr="00D01CF2">
              <w:t xml:space="preserve"> 5.9.3 of 3GPP TS 23.214 [2].</w:t>
            </w:r>
          </w:p>
        </w:tc>
      </w:tr>
    </w:tbl>
    <w:p w:rsidR="00E95739" w:rsidRPr="00D01CF2" w:rsidRDefault="00E95739" w:rsidP="00E95739"/>
    <w:bookmarkEnd w:id="4"/>
    <w:p w:rsidR="004D5A67" w:rsidRPr="006B5418" w:rsidRDefault="004D5A67" w:rsidP="004D5A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53939">
        <w:rPr>
          <w:rFonts w:ascii="Arial" w:hAnsi="Arial" w:cs="Arial"/>
          <w:color w:val="0000FF"/>
          <w:sz w:val="28"/>
          <w:szCs w:val="28"/>
          <w:lang w:val="en-US"/>
        </w:rPr>
        <w:t>7</w:t>
      </w:r>
      <w:r w:rsidR="00112985" w:rsidRPr="00112985">
        <w:rPr>
          <w:rFonts w:ascii="Arial" w:hAnsi="Arial" w:cs="Arial"/>
          <w:color w:val="0000FF"/>
          <w:sz w:val="28"/>
          <w:szCs w:val="28"/>
          <w:vertAlign w:val="superscript"/>
          <w:lang w:val="en-US"/>
        </w:rPr>
        <w:t>th</w:t>
      </w:r>
      <w:r w:rsidR="00112985">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8555E7" w:rsidRPr="00D01CF2" w:rsidRDefault="008555E7" w:rsidP="008555E7">
      <w:pPr>
        <w:pStyle w:val="Heading3"/>
        <w:rPr>
          <w:lang w:val="en-US"/>
        </w:rPr>
      </w:pPr>
      <w:bookmarkStart w:id="173" w:name="_Toc19717344"/>
      <w:bookmarkStart w:id="174" w:name="_Toc11315362"/>
      <w:bookmarkStart w:id="175" w:name="_Toc11323170"/>
      <w:r w:rsidRPr="00D01CF2">
        <w:rPr>
          <w:lang w:val="en-US"/>
        </w:rPr>
        <w:t>8.1.2</w:t>
      </w:r>
      <w:r w:rsidRPr="00D01CF2">
        <w:rPr>
          <w:lang w:val="en-US"/>
        </w:rPr>
        <w:tab/>
        <w:t>Information Element Types</w:t>
      </w:r>
      <w:bookmarkEnd w:id="173"/>
    </w:p>
    <w:p w:rsidR="008555E7" w:rsidRPr="00D01CF2" w:rsidRDefault="008555E7" w:rsidP="008555E7">
      <w:pPr>
        <w:rPr>
          <w:lang w:eastAsia="zh-CN"/>
        </w:rPr>
      </w:pPr>
      <w:r w:rsidRPr="00D01CF2">
        <w:t xml:space="preserve">A PFCP message may contain several IEs. In order to have forward compatible type definitions for the PFCP IEs, all of them shall be TLV (Type, Length, </w:t>
      </w:r>
      <w:proofErr w:type="gramStart"/>
      <w:r w:rsidRPr="00D01CF2">
        <w:t>Value</w:t>
      </w:r>
      <w:proofErr w:type="gramEnd"/>
      <w:r w:rsidRPr="00D01CF2">
        <w:t>) coded. PFCP IE type values are specified in the Table 8.1.2-1.</w:t>
      </w:r>
      <w:r w:rsidRPr="00D01CF2">
        <w:rPr>
          <w:lang w:eastAsia="zh-CN"/>
        </w:rPr>
        <w:t xml:space="preserve"> The last column of this table indicates whether the IE is:</w:t>
      </w:r>
    </w:p>
    <w:p w:rsidR="008555E7" w:rsidRPr="00D01CF2" w:rsidRDefault="008555E7" w:rsidP="008555E7">
      <w:pPr>
        <w:pStyle w:val="B1"/>
        <w:rPr>
          <w:lang w:eastAsia="zh-CN"/>
        </w:rPr>
      </w:pPr>
      <w:r w:rsidRPr="00D01CF2">
        <w:rPr>
          <w:lang w:eastAsia="zh-CN"/>
        </w:rPr>
        <w:t>-</w:t>
      </w:r>
      <w:r w:rsidRPr="00D01CF2">
        <w:rPr>
          <w:lang w:eastAsia="zh-CN"/>
        </w:rPr>
        <w:tab/>
        <w:t>Fixed Length: the IE has a fixed set of fields, and a fixed number of octets;</w:t>
      </w:r>
    </w:p>
    <w:p w:rsidR="008555E7" w:rsidRPr="00D01CF2" w:rsidRDefault="008555E7" w:rsidP="008555E7">
      <w:pPr>
        <w:pStyle w:val="B1"/>
        <w:rPr>
          <w:lang w:eastAsia="zh-CN"/>
        </w:rPr>
      </w:pPr>
      <w:r w:rsidRPr="00D01CF2">
        <w:rPr>
          <w:lang w:eastAsia="zh-CN"/>
        </w:rPr>
        <w:lastRenderedPageBreak/>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p>
    <w:p w:rsidR="008555E7" w:rsidRPr="00D01CF2" w:rsidRDefault="008555E7" w:rsidP="008555E7">
      <w:pPr>
        <w:pStyle w:val="B1"/>
        <w:rPr>
          <w:lang w:eastAsia="zh-CN"/>
        </w:rPr>
      </w:pPr>
      <w:r w:rsidRPr="00D01CF2">
        <w:rPr>
          <w:lang w:eastAsia="zh-CN"/>
        </w:rPr>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rsidR="008555E7" w:rsidRPr="00D01CF2" w:rsidRDefault="008555E7" w:rsidP="008555E7">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rsidR="008555E7" w:rsidRPr="00D01CF2" w:rsidRDefault="008555E7" w:rsidP="008555E7">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rsidR="008555E7" w:rsidRPr="00D01CF2" w:rsidRDefault="008555E7" w:rsidP="008555E7">
      <w:r w:rsidRPr="00D01CF2">
        <w:t>Within IEs, certain fields may be described as spare. These bits shall be transmitted with the value set to 0. To allow for future features, the receiver shall not evaluate these bits.</w:t>
      </w:r>
    </w:p>
    <w:p w:rsidR="008555E7" w:rsidRPr="00D01CF2" w:rsidRDefault="008555E7" w:rsidP="008555E7">
      <w:pPr>
        <w:pStyle w:val="TH"/>
        <w:outlineLvl w:val="0"/>
      </w:pPr>
      <w:r w:rsidRPr="00D01CF2">
        <w:lastRenderedPageBreak/>
        <w:t>Table 8.1.2-1: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8555E7" w:rsidRPr="00D01CF2" w:rsidTr="008555E7">
        <w:trPr>
          <w:tblHeader/>
          <w:jc w:val="center"/>
        </w:trPr>
        <w:tc>
          <w:tcPr>
            <w:tcW w:w="519" w:type="pct"/>
            <w:shd w:val="clear" w:color="auto" w:fill="E0E0E0"/>
          </w:tcPr>
          <w:p w:rsidR="008555E7" w:rsidRPr="00D01CF2" w:rsidRDefault="008555E7" w:rsidP="008555E7">
            <w:pPr>
              <w:pStyle w:val="TAH"/>
            </w:pPr>
            <w:r w:rsidRPr="00D01CF2">
              <w:lastRenderedPageBreak/>
              <w:t>IE Type value</w:t>
            </w:r>
          </w:p>
          <w:p w:rsidR="008555E7" w:rsidRPr="00D01CF2" w:rsidRDefault="008555E7" w:rsidP="008555E7">
            <w:pPr>
              <w:pStyle w:val="TAH"/>
            </w:pPr>
            <w:r w:rsidRPr="00D01CF2">
              <w:t>(Decimal)</w:t>
            </w:r>
          </w:p>
        </w:tc>
        <w:tc>
          <w:tcPr>
            <w:tcW w:w="2037" w:type="pct"/>
            <w:shd w:val="clear" w:color="auto" w:fill="E0E0E0"/>
          </w:tcPr>
          <w:p w:rsidR="008555E7" w:rsidRPr="00D01CF2" w:rsidRDefault="008555E7" w:rsidP="008555E7">
            <w:pPr>
              <w:pStyle w:val="TAH"/>
            </w:pPr>
            <w:r w:rsidRPr="00D01CF2">
              <w:t>Information elements</w:t>
            </w:r>
          </w:p>
        </w:tc>
        <w:tc>
          <w:tcPr>
            <w:tcW w:w="1406" w:type="pct"/>
            <w:shd w:val="clear" w:color="auto" w:fill="E0E0E0"/>
          </w:tcPr>
          <w:p w:rsidR="008555E7" w:rsidRPr="00D01CF2" w:rsidRDefault="008555E7" w:rsidP="008555E7">
            <w:pPr>
              <w:pStyle w:val="TAH"/>
            </w:pPr>
            <w:r w:rsidRPr="00D01CF2">
              <w:t>Comment / Reference</w:t>
            </w:r>
          </w:p>
        </w:tc>
        <w:tc>
          <w:tcPr>
            <w:tcW w:w="1038" w:type="pct"/>
            <w:shd w:val="clear" w:color="auto" w:fill="E0E0E0"/>
          </w:tcPr>
          <w:p w:rsidR="008555E7" w:rsidRPr="00D01CF2" w:rsidRDefault="008555E7" w:rsidP="008555E7">
            <w:pPr>
              <w:pStyle w:val="TAH"/>
            </w:pPr>
            <w:r w:rsidRPr="00D01CF2">
              <w:t>Number of Fixed Octets</w:t>
            </w:r>
          </w:p>
        </w:tc>
      </w:tr>
      <w:tr w:rsidR="008555E7" w:rsidRPr="00D01CF2" w:rsidTr="008555E7">
        <w:trPr>
          <w:jc w:val="center"/>
        </w:trPr>
        <w:tc>
          <w:tcPr>
            <w:tcW w:w="519" w:type="pct"/>
          </w:tcPr>
          <w:p w:rsidR="008555E7" w:rsidRPr="00D01CF2" w:rsidRDefault="008555E7" w:rsidP="008555E7">
            <w:pPr>
              <w:pStyle w:val="TAC"/>
              <w:rPr>
                <w:szCs w:val="16"/>
              </w:rPr>
            </w:pPr>
            <w:r w:rsidRPr="00D01CF2">
              <w:t>0</w:t>
            </w:r>
          </w:p>
        </w:tc>
        <w:tc>
          <w:tcPr>
            <w:tcW w:w="2037" w:type="pct"/>
          </w:tcPr>
          <w:p w:rsidR="008555E7" w:rsidRPr="00D01CF2" w:rsidRDefault="008555E7" w:rsidP="008555E7">
            <w:pPr>
              <w:pStyle w:val="TAL"/>
            </w:pPr>
            <w:r w:rsidRPr="00D01CF2">
              <w:t>Reserved</w:t>
            </w:r>
          </w:p>
        </w:tc>
        <w:tc>
          <w:tcPr>
            <w:tcW w:w="1406" w:type="pct"/>
          </w:tcPr>
          <w:p w:rsidR="008555E7" w:rsidRPr="00D01CF2" w:rsidRDefault="008555E7" w:rsidP="008555E7">
            <w:pPr>
              <w:pStyle w:val="TAL"/>
              <w:rPr>
                <w:sz w:val="16"/>
                <w:szCs w:val="16"/>
              </w:rPr>
            </w:pPr>
          </w:p>
        </w:tc>
        <w:tc>
          <w:tcPr>
            <w:tcW w:w="1038" w:type="pct"/>
          </w:tcPr>
          <w:p w:rsidR="008555E7" w:rsidRPr="00D01CF2" w:rsidRDefault="008555E7" w:rsidP="008555E7">
            <w:pPr>
              <w:pStyle w:val="TAL"/>
              <w:jc w:val="center"/>
              <w:rPr>
                <w:sz w:val="16"/>
                <w:szCs w:val="16"/>
              </w:rPr>
            </w:pPr>
          </w:p>
        </w:tc>
      </w:tr>
      <w:tr w:rsidR="008555E7" w:rsidRPr="00D01CF2" w:rsidTr="008555E7">
        <w:trPr>
          <w:jc w:val="center"/>
        </w:trPr>
        <w:tc>
          <w:tcPr>
            <w:tcW w:w="519" w:type="pct"/>
          </w:tcPr>
          <w:p w:rsidR="008555E7" w:rsidRPr="00D01CF2" w:rsidRDefault="008555E7" w:rsidP="008555E7">
            <w:pPr>
              <w:pStyle w:val="TAC"/>
              <w:rPr>
                <w:szCs w:val="16"/>
              </w:rPr>
            </w:pPr>
            <w:r w:rsidRPr="00D01CF2">
              <w:rPr>
                <w:szCs w:val="16"/>
              </w:rPr>
              <w:t>1</w:t>
            </w:r>
          </w:p>
        </w:tc>
        <w:tc>
          <w:tcPr>
            <w:tcW w:w="2037" w:type="pct"/>
          </w:tcPr>
          <w:p w:rsidR="008555E7" w:rsidRPr="00D01CF2" w:rsidRDefault="008555E7" w:rsidP="008555E7">
            <w:pPr>
              <w:pStyle w:val="TAL"/>
              <w:rPr>
                <w:sz w:val="16"/>
                <w:szCs w:val="16"/>
              </w:rPr>
            </w:pPr>
            <w:proofErr w:type="spellStart"/>
            <w:r w:rsidRPr="00D01CF2">
              <w:rPr>
                <w:lang w:val="fr-FR"/>
              </w:rPr>
              <w:t>Create</w:t>
            </w:r>
            <w:proofErr w:type="spellEnd"/>
            <w:r w:rsidRPr="00D01CF2">
              <w:rPr>
                <w:lang w:val="fr-FR"/>
              </w:rPr>
              <w:t xml:space="preserve"> PDR</w:t>
            </w:r>
          </w:p>
        </w:tc>
        <w:tc>
          <w:tcPr>
            <w:tcW w:w="1406" w:type="pct"/>
          </w:tcPr>
          <w:p w:rsidR="008555E7" w:rsidRPr="00D01CF2" w:rsidRDefault="008555E7" w:rsidP="008555E7">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rsidR="008555E7" w:rsidRPr="00D01CF2" w:rsidRDefault="008555E7" w:rsidP="008555E7">
            <w:pPr>
              <w:pStyle w:val="TAL"/>
              <w:jc w:val="center"/>
              <w:rPr>
                <w:sz w:val="16"/>
                <w:szCs w:val="16"/>
              </w:rPr>
            </w:pPr>
            <w:r w:rsidRPr="00D01CF2">
              <w:t>Not Applicable</w:t>
            </w:r>
          </w:p>
        </w:tc>
      </w:tr>
      <w:tr w:rsidR="008555E7" w:rsidRPr="00D01CF2" w:rsidTr="008555E7">
        <w:trPr>
          <w:jc w:val="center"/>
        </w:trPr>
        <w:tc>
          <w:tcPr>
            <w:tcW w:w="519" w:type="pct"/>
          </w:tcPr>
          <w:p w:rsidR="008555E7" w:rsidRPr="00D01CF2" w:rsidRDefault="008555E7" w:rsidP="008555E7">
            <w:pPr>
              <w:pStyle w:val="TAC"/>
              <w:rPr>
                <w:szCs w:val="16"/>
              </w:rPr>
            </w:pPr>
            <w:r w:rsidRPr="00D01CF2">
              <w:rPr>
                <w:szCs w:val="16"/>
              </w:rPr>
              <w:t>2</w:t>
            </w:r>
          </w:p>
        </w:tc>
        <w:tc>
          <w:tcPr>
            <w:tcW w:w="2037" w:type="pct"/>
          </w:tcPr>
          <w:p w:rsidR="008555E7" w:rsidRPr="00D01CF2" w:rsidRDefault="008555E7" w:rsidP="008555E7">
            <w:pPr>
              <w:pStyle w:val="TAL"/>
              <w:rPr>
                <w:sz w:val="16"/>
                <w:szCs w:val="16"/>
              </w:rPr>
            </w:pPr>
            <w:r w:rsidRPr="00D01CF2">
              <w:rPr>
                <w:lang w:val="fr-FR"/>
              </w:rPr>
              <w:t>PDI</w:t>
            </w:r>
          </w:p>
        </w:tc>
        <w:tc>
          <w:tcPr>
            <w:tcW w:w="1406" w:type="pct"/>
          </w:tcPr>
          <w:p w:rsidR="008555E7" w:rsidRPr="00D01CF2" w:rsidRDefault="008555E7" w:rsidP="008555E7">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rsidR="008555E7" w:rsidRPr="00D01CF2" w:rsidRDefault="008555E7" w:rsidP="008555E7">
            <w:pPr>
              <w:pStyle w:val="TAL"/>
              <w:jc w:val="center"/>
              <w:rPr>
                <w:sz w:val="16"/>
                <w:szCs w:val="16"/>
              </w:rPr>
            </w:pPr>
            <w:r w:rsidRPr="00D01CF2">
              <w:t>Not Applicable</w:t>
            </w:r>
          </w:p>
        </w:tc>
      </w:tr>
      <w:tr w:rsidR="008555E7" w:rsidRPr="00D01CF2" w:rsidTr="008555E7">
        <w:trPr>
          <w:jc w:val="center"/>
        </w:trPr>
        <w:tc>
          <w:tcPr>
            <w:tcW w:w="519" w:type="pct"/>
          </w:tcPr>
          <w:p w:rsidR="008555E7" w:rsidRPr="00D01CF2" w:rsidRDefault="008555E7" w:rsidP="008555E7">
            <w:pPr>
              <w:pStyle w:val="TAC"/>
              <w:rPr>
                <w:szCs w:val="16"/>
              </w:rPr>
            </w:pPr>
            <w:r w:rsidRPr="00D01CF2">
              <w:rPr>
                <w:szCs w:val="16"/>
              </w:rPr>
              <w:t>3</w:t>
            </w:r>
          </w:p>
        </w:tc>
        <w:tc>
          <w:tcPr>
            <w:tcW w:w="2037" w:type="pct"/>
          </w:tcPr>
          <w:p w:rsidR="008555E7" w:rsidRPr="00D01CF2" w:rsidRDefault="008555E7" w:rsidP="008555E7">
            <w:pPr>
              <w:pStyle w:val="TAL"/>
              <w:rPr>
                <w:sz w:val="16"/>
                <w:szCs w:val="16"/>
              </w:rPr>
            </w:pPr>
            <w:r w:rsidRPr="00D01CF2">
              <w:t>Create FAR</w:t>
            </w:r>
          </w:p>
        </w:tc>
        <w:tc>
          <w:tcPr>
            <w:tcW w:w="1406" w:type="pct"/>
          </w:tcPr>
          <w:p w:rsidR="008555E7" w:rsidRPr="00D01CF2" w:rsidRDefault="008555E7" w:rsidP="008555E7">
            <w:pPr>
              <w:pStyle w:val="TAL"/>
              <w:rPr>
                <w:sz w:val="16"/>
                <w:szCs w:val="16"/>
                <w:lang w:val="de-DE"/>
              </w:rPr>
            </w:pPr>
            <w:r w:rsidRPr="00D01CF2">
              <w:t>Extendable / Table 7.5.2</w:t>
            </w:r>
            <w:r w:rsidRPr="00D01CF2">
              <w:rPr>
                <w:lang w:val="de-DE"/>
              </w:rPr>
              <w:t>.3-1</w:t>
            </w:r>
          </w:p>
        </w:tc>
        <w:tc>
          <w:tcPr>
            <w:tcW w:w="1038" w:type="pct"/>
          </w:tcPr>
          <w:p w:rsidR="008555E7" w:rsidRPr="00D01CF2" w:rsidRDefault="008555E7" w:rsidP="008555E7">
            <w:pPr>
              <w:pStyle w:val="TAL"/>
              <w:jc w:val="center"/>
              <w:rPr>
                <w:sz w:val="16"/>
                <w:szCs w:val="16"/>
              </w:rPr>
            </w:pPr>
            <w:r w:rsidRPr="00D01CF2">
              <w:t>Not Applicable</w:t>
            </w:r>
          </w:p>
        </w:tc>
      </w:tr>
      <w:tr w:rsidR="008555E7" w:rsidRPr="00D01CF2" w:rsidTr="008555E7">
        <w:trPr>
          <w:jc w:val="center"/>
        </w:trPr>
        <w:tc>
          <w:tcPr>
            <w:tcW w:w="519" w:type="pct"/>
          </w:tcPr>
          <w:p w:rsidR="008555E7" w:rsidRPr="00D01CF2" w:rsidRDefault="008555E7" w:rsidP="008555E7">
            <w:pPr>
              <w:pStyle w:val="TAC"/>
              <w:rPr>
                <w:szCs w:val="16"/>
              </w:rPr>
            </w:pPr>
            <w:r w:rsidRPr="00D01CF2">
              <w:rPr>
                <w:szCs w:val="16"/>
              </w:rPr>
              <w:t>4</w:t>
            </w:r>
          </w:p>
        </w:tc>
        <w:tc>
          <w:tcPr>
            <w:tcW w:w="2037" w:type="pct"/>
          </w:tcPr>
          <w:p w:rsidR="008555E7" w:rsidRPr="00D01CF2" w:rsidRDefault="008555E7" w:rsidP="008555E7">
            <w:pPr>
              <w:pStyle w:val="TAL"/>
              <w:rPr>
                <w:sz w:val="16"/>
                <w:szCs w:val="16"/>
              </w:rPr>
            </w:pPr>
            <w:r w:rsidRPr="00D01CF2">
              <w:t>Forwarding Parameters</w:t>
            </w:r>
          </w:p>
        </w:tc>
        <w:tc>
          <w:tcPr>
            <w:tcW w:w="1406" w:type="pct"/>
          </w:tcPr>
          <w:p w:rsidR="008555E7" w:rsidRPr="00D01CF2" w:rsidRDefault="008555E7" w:rsidP="008555E7">
            <w:pPr>
              <w:pStyle w:val="TAL"/>
              <w:rPr>
                <w:sz w:val="16"/>
                <w:szCs w:val="16"/>
                <w:lang w:val="de-DE"/>
              </w:rPr>
            </w:pPr>
            <w:r w:rsidRPr="00D01CF2">
              <w:t>Extendable / Table 7.5.2</w:t>
            </w:r>
            <w:r w:rsidRPr="00D01CF2">
              <w:rPr>
                <w:lang w:val="de-DE"/>
              </w:rPr>
              <w:t>.3-2</w:t>
            </w:r>
          </w:p>
        </w:tc>
        <w:tc>
          <w:tcPr>
            <w:tcW w:w="1038" w:type="pct"/>
          </w:tcPr>
          <w:p w:rsidR="008555E7" w:rsidRPr="00D01CF2" w:rsidRDefault="008555E7" w:rsidP="008555E7">
            <w:pPr>
              <w:pStyle w:val="TAL"/>
              <w:jc w:val="center"/>
              <w:rPr>
                <w:sz w:val="16"/>
                <w:szCs w:val="16"/>
              </w:rPr>
            </w:pPr>
            <w:r w:rsidRPr="00D01CF2">
              <w:t>Not Applicable</w:t>
            </w:r>
          </w:p>
        </w:tc>
      </w:tr>
      <w:tr w:rsidR="008555E7" w:rsidRPr="00D01CF2" w:rsidTr="008555E7">
        <w:trPr>
          <w:jc w:val="center"/>
        </w:trPr>
        <w:tc>
          <w:tcPr>
            <w:tcW w:w="519" w:type="pct"/>
          </w:tcPr>
          <w:p w:rsidR="008555E7" w:rsidRPr="00D01CF2" w:rsidRDefault="008555E7" w:rsidP="008555E7">
            <w:pPr>
              <w:pStyle w:val="TAC"/>
              <w:rPr>
                <w:szCs w:val="16"/>
              </w:rPr>
            </w:pPr>
            <w:r w:rsidRPr="00D01CF2">
              <w:rPr>
                <w:szCs w:val="16"/>
              </w:rPr>
              <w:t>5</w:t>
            </w:r>
          </w:p>
        </w:tc>
        <w:tc>
          <w:tcPr>
            <w:tcW w:w="2037" w:type="pct"/>
          </w:tcPr>
          <w:p w:rsidR="008555E7" w:rsidRPr="00D01CF2" w:rsidRDefault="008555E7" w:rsidP="008555E7">
            <w:pPr>
              <w:pStyle w:val="TAL"/>
              <w:rPr>
                <w:sz w:val="16"/>
                <w:szCs w:val="16"/>
              </w:rPr>
            </w:pPr>
            <w:r w:rsidRPr="00D01CF2">
              <w:rPr>
                <w:lang w:val="de-DE"/>
              </w:rPr>
              <w:t>Duplicat</w:t>
            </w:r>
            <w:proofErr w:type="spellStart"/>
            <w:r w:rsidRPr="00D01CF2">
              <w:t>ing</w:t>
            </w:r>
            <w:proofErr w:type="spellEnd"/>
            <w:r w:rsidRPr="00D01CF2">
              <w:t xml:space="preserve"> Parameters</w:t>
            </w:r>
          </w:p>
        </w:tc>
        <w:tc>
          <w:tcPr>
            <w:tcW w:w="1406" w:type="pct"/>
          </w:tcPr>
          <w:p w:rsidR="008555E7" w:rsidRPr="00D01CF2" w:rsidRDefault="008555E7" w:rsidP="008555E7">
            <w:pPr>
              <w:pStyle w:val="TAL"/>
              <w:rPr>
                <w:sz w:val="16"/>
                <w:szCs w:val="16"/>
                <w:lang w:val="de-DE"/>
              </w:rPr>
            </w:pPr>
            <w:r w:rsidRPr="00D01CF2">
              <w:t>Extendable / Table 7.5.2</w:t>
            </w:r>
            <w:r w:rsidRPr="00D01CF2">
              <w:rPr>
                <w:lang w:val="de-DE"/>
              </w:rPr>
              <w:t>.3-3</w:t>
            </w:r>
          </w:p>
        </w:tc>
        <w:tc>
          <w:tcPr>
            <w:tcW w:w="1038" w:type="pct"/>
          </w:tcPr>
          <w:p w:rsidR="008555E7" w:rsidRPr="00D01CF2" w:rsidRDefault="008555E7" w:rsidP="008555E7">
            <w:pPr>
              <w:pStyle w:val="TAL"/>
              <w:jc w:val="center"/>
              <w:rPr>
                <w:sz w:val="16"/>
                <w:szCs w:val="16"/>
              </w:rPr>
            </w:pPr>
            <w:r w:rsidRPr="00D01CF2">
              <w:t>Not Applicable</w:t>
            </w:r>
          </w:p>
        </w:tc>
      </w:tr>
      <w:tr w:rsidR="008555E7" w:rsidRPr="00D01CF2" w:rsidTr="008555E7">
        <w:trPr>
          <w:jc w:val="center"/>
        </w:trPr>
        <w:tc>
          <w:tcPr>
            <w:tcW w:w="519" w:type="pct"/>
          </w:tcPr>
          <w:p w:rsidR="008555E7" w:rsidRPr="00D01CF2" w:rsidRDefault="008555E7" w:rsidP="008555E7">
            <w:pPr>
              <w:pStyle w:val="TAC"/>
              <w:rPr>
                <w:szCs w:val="16"/>
              </w:rPr>
            </w:pPr>
            <w:r w:rsidRPr="00D01CF2">
              <w:rPr>
                <w:szCs w:val="16"/>
              </w:rPr>
              <w:t>6</w:t>
            </w:r>
          </w:p>
        </w:tc>
        <w:tc>
          <w:tcPr>
            <w:tcW w:w="2037" w:type="pct"/>
          </w:tcPr>
          <w:p w:rsidR="008555E7" w:rsidRPr="00D01CF2" w:rsidRDefault="008555E7" w:rsidP="008555E7">
            <w:pPr>
              <w:pStyle w:val="TAL"/>
              <w:rPr>
                <w:sz w:val="16"/>
                <w:szCs w:val="16"/>
              </w:rPr>
            </w:pPr>
            <w:r w:rsidRPr="00D01CF2">
              <w:rPr>
                <w:szCs w:val="18"/>
              </w:rPr>
              <w:t>Create U</w:t>
            </w:r>
            <w:r w:rsidRPr="00D01CF2">
              <w:t>RR</w:t>
            </w:r>
          </w:p>
        </w:tc>
        <w:tc>
          <w:tcPr>
            <w:tcW w:w="1406" w:type="pct"/>
          </w:tcPr>
          <w:p w:rsidR="008555E7" w:rsidRPr="00D01CF2" w:rsidRDefault="008555E7" w:rsidP="008555E7">
            <w:pPr>
              <w:pStyle w:val="TAL"/>
              <w:rPr>
                <w:sz w:val="16"/>
                <w:szCs w:val="16"/>
                <w:lang w:val="de-DE"/>
              </w:rPr>
            </w:pPr>
            <w:r w:rsidRPr="00D01CF2">
              <w:t>Extendable / Table 7.5.2</w:t>
            </w:r>
            <w:r w:rsidRPr="00D01CF2">
              <w:rPr>
                <w:lang w:val="de-DE"/>
              </w:rPr>
              <w:t>.4-1</w:t>
            </w:r>
          </w:p>
        </w:tc>
        <w:tc>
          <w:tcPr>
            <w:tcW w:w="1038" w:type="pct"/>
          </w:tcPr>
          <w:p w:rsidR="008555E7" w:rsidRPr="00D01CF2" w:rsidRDefault="008555E7" w:rsidP="008555E7">
            <w:pPr>
              <w:pStyle w:val="TAL"/>
              <w:jc w:val="center"/>
              <w:rPr>
                <w:sz w:val="16"/>
                <w:szCs w:val="16"/>
              </w:rPr>
            </w:pPr>
            <w:r w:rsidRPr="00D01CF2">
              <w:t>Not Applicable</w:t>
            </w:r>
          </w:p>
        </w:tc>
      </w:tr>
      <w:tr w:rsidR="008555E7" w:rsidRPr="00D01CF2" w:rsidTr="008555E7">
        <w:trPr>
          <w:jc w:val="center"/>
        </w:trPr>
        <w:tc>
          <w:tcPr>
            <w:tcW w:w="519" w:type="pct"/>
          </w:tcPr>
          <w:p w:rsidR="008555E7" w:rsidRPr="00D01CF2" w:rsidRDefault="008555E7" w:rsidP="008555E7">
            <w:pPr>
              <w:pStyle w:val="TAC"/>
              <w:rPr>
                <w:szCs w:val="16"/>
              </w:rPr>
            </w:pPr>
            <w:r w:rsidRPr="00D01CF2">
              <w:rPr>
                <w:szCs w:val="16"/>
              </w:rPr>
              <w:t>7</w:t>
            </w:r>
          </w:p>
        </w:tc>
        <w:tc>
          <w:tcPr>
            <w:tcW w:w="2037" w:type="pct"/>
          </w:tcPr>
          <w:p w:rsidR="008555E7" w:rsidRPr="00D01CF2" w:rsidRDefault="008555E7" w:rsidP="008555E7">
            <w:pPr>
              <w:pStyle w:val="TAL"/>
              <w:rPr>
                <w:sz w:val="16"/>
                <w:szCs w:val="16"/>
              </w:rPr>
            </w:pPr>
            <w:r w:rsidRPr="00D01CF2">
              <w:rPr>
                <w:szCs w:val="18"/>
              </w:rPr>
              <w:t>Create QE</w:t>
            </w:r>
            <w:r w:rsidRPr="00D01CF2">
              <w:t>R</w:t>
            </w:r>
          </w:p>
        </w:tc>
        <w:tc>
          <w:tcPr>
            <w:tcW w:w="1406" w:type="pct"/>
          </w:tcPr>
          <w:p w:rsidR="008555E7" w:rsidRPr="00D01CF2" w:rsidRDefault="008555E7" w:rsidP="008555E7">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rsidR="008555E7" w:rsidRPr="00D01CF2" w:rsidRDefault="008555E7" w:rsidP="008555E7">
            <w:pPr>
              <w:pStyle w:val="TAL"/>
              <w:jc w:val="center"/>
              <w:rPr>
                <w:sz w:val="16"/>
                <w:szCs w:val="16"/>
              </w:rPr>
            </w:pPr>
            <w:r w:rsidRPr="00D01CF2">
              <w:t>Not Applicable</w:t>
            </w:r>
          </w:p>
        </w:tc>
      </w:tr>
      <w:tr w:rsidR="008555E7" w:rsidRPr="00D01CF2" w:rsidTr="008555E7">
        <w:trPr>
          <w:jc w:val="center"/>
        </w:trPr>
        <w:tc>
          <w:tcPr>
            <w:tcW w:w="519" w:type="pct"/>
          </w:tcPr>
          <w:p w:rsidR="008555E7" w:rsidRPr="00D01CF2" w:rsidRDefault="008555E7" w:rsidP="008555E7">
            <w:pPr>
              <w:pStyle w:val="TAC"/>
              <w:rPr>
                <w:szCs w:val="16"/>
              </w:rPr>
            </w:pPr>
            <w:r w:rsidRPr="00D01CF2">
              <w:rPr>
                <w:szCs w:val="16"/>
              </w:rPr>
              <w:t>8</w:t>
            </w:r>
          </w:p>
        </w:tc>
        <w:tc>
          <w:tcPr>
            <w:tcW w:w="2037" w:type="pct"/>
          </w:tcPr>
          <w:p w:rsidR="008555E7" w:rsidRPr="00D01CF2" w:rsidRDefault="008555E7" w:rsidP="008555E7">
            <w:pPr>
              <w:pStyle w:val="TAL"/>
              <w:rPr>
                <w:sz w:val="16"/>
                <w:szCs w:val="16"/>
              </w:rPr>
            </w:pPr>
            <w:r w:rsidRPr="00D01CF2">
              <w:rPr>
                <w:lang w:val="en-US"/>
              </w:rPr>
              <w:t>Created PDR</w:t>
            </w:r>
          </w:p>
        </w:tc>
        <w:tc>
          <w:tcPr>
            <w:tcW w:w="1406" w:type="pct"/>
          </w:tcPr>
          <w:p w:rsidR="008555E7" w:rsidRPr="00D01CF2" w:rsidRDefault="008555E7" w:rsidP="008555E7">
            <w:pPr>
              <w:pStyle w:val="TAL"/>
              <w:rPr>
                <w:sz w:val="16"/>
                <w:szCs w:val="16"/>
                <w:lang w:val="de-DE"/>
              </w:rPr>
            </w:pPr>
            <w:r w:rsidRPr="00D01CF2">
              <w:t>Extendable / Table 7.5.3</w:t>
            </w:r>
            <w:r w:rsidRPr="00D01CF2">
              <w:rPr>
                <w:lang w:val="de-DE"/>
              </w:rPr>
              <w:t>.2-1</w:t>
            </w:r>
          </w:p>
        </w:tc>
        <w:tc>
          <w:tcPr>
            <w:tcW w:w="1038" w:type="pct"/>
          </w:tcPr>
          <w:p w:rsidR="008555E7" w:rsidRPr="00D01CF2" w:rsidRDefault="008555E7" w:rsidP="008555E7">
            <w:pPr>
              <w:pStyle w:val="TAL"/>
              <w:jc w:val="center"/>
              <w:rPr>
                <w:sz w:val="16"/>
                <w:szCs w:val="16"/>
              </w:rPr>
            </w:pPr>
            <w:r w:rsidRPr="00D01CF2">
              <w:t>Not Applicable</w:t>
            </w:r>
          </w:p>
        </w:tc>
      </w:tr>
      <w:tr w:rsidR="008555E7" w:rsidRPr="00D01CF2" w:rsidTr="008555E7">
        <w:trPr>
          <w:jc w:val="center"/>
        </w:trPr>
        <w:tc>
          <w:tcPr>
            <w:tcW w:w="519" w:type="pct"/>
          </w:tcPr>
          <w:p w:rsidR="008555E7" w:rsidRPr="00D01CF2" w:rsidRDefault="008555E7" w:rsidP="008555E7">
            <w:pPr>
              <w:pStyle w:val="TAC"/>
              <w:rPr>
                <w:szCs w:val="16"/>
              </w:rPr>
            </w:pPr>
            <w:r w:rsidRPr="00D01CF2">
              <w:rPr>
                <w:szCs w:val="16"/>
              </w:rPr>
              <w:t>9</w:t>
            </w:r>
          </w:p>
        </w:tc>
        <w:tc>
          <w:tcPr>
            <w:tcW w:w="2037" w:type="pct"/>
          </w:tcPr>
          <w:p w:rsidR="008555E7" w:rsidRPr="00D01CF2" w:rsidRDefault="008555E7" w:rsidP="008555E7">
            <w:pPr>
              <w:pStyle w:val="TAL"/>
              <w:rPr>
                <w:sz w:val="16"/>
                <w:szCs w:val="16"/>
              </w:rPr>
            </w:pPr>
            <w:r w:rsidRPr="00D01CF2">
              <w:rPr>
                <w:lang w:val="fr-FR"/>
              </w:rPr>
              <w:t>Update PDR</w:t>
            </w:r>
          </w:p>
        </w:tc>
        <w:tc>
          <w:tcPr>
            <w:tcW w:w="1406" w:type="pct"/>
          </w:tcPr>
          <w:p w:rsidR="008555E7" w:rsidRPr="00D01CF2" w:rsidRDefault="008555E7" w:rsidP="008555E7">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rsidR="008555E7" w:rsidRPr="00D01CF2" w:rsidRDefault="008555E7" w:rsidP="008555E7">
            <w:pPr>
              <w:pStyle w:val="TAL"/>
              <w:jc w:val="center"/>
              <w:rPr>
                <w:sz w:val="16"/>
                <w:szCs w:val="16"/>
              </w:rPr>
            </w:pPr>
            <w:r w:rsidRPr="00D01CF2">
              <w:t>Not Applicable</w:t>
            </w:r>
          </w:p>
        </w:tc>
      </w:tr>
      <w:tr w:rsidR="008555E7" w:rsidRPr="00D01CF2" w:rsidTr="008555E7">
        <w:trPr>
          <w:jc w:val="center"/>
        </w:trPr>
        <w:tc>
          <w:tcPr>
            <w:tcW w:w="519" w:type="pct"/>
          </w:tcPr>
          <w:p w:rsidR="008555E7" w:rsidRPr="00D01CF2" w:rsidRDefault="008555E7" w:rsidP="008555E7">
            <w:pPr>
              <w:pStyle w:val="TAC"/>
              <w:rPr>
                <w:szCs w:val="16"/>
              </w:rPr>
            </w:pPr>
            <w:r w:rsidRPr="00D01CF2">
              <w:rPr>
                <w:szCs w:val="16"/>
              </w:rPr>
              <w:t>10</w:t>
            </w:r>
          </w:p>
        </w:tc>
        <w:tc>
          <w:tcPr>
            <w:tcW w:w="2037" w:type="pct"/>
          </w:tcPr>
          <w:p w:rsidR="008555E7" w:rsidRPr="00D01CF2" w:rsidRDefault="008555E7" w:rsidP="008555E7">
            <w:pPr>
              <w:pStyle w:val="TAL"/>
              <w:rPr>
                <w:sz w:val="16"/>
                <w:szCs w:val="16"/>
              </w:rPr>
            </w:pPr>
            <w:r w:rsidRPr="00D01CF2">
              <w:t>Update FAR</w:t>
            </w:r>
          </w:p>
        </w:tc>
        <w:tc>
          <w:tcPr>
            <w:tcW w:w="1406" w:type="pct"/>
          </w:tcPr>
          <w:p w:rsidR="008555E7" w:rsidRPr="00D01CF2" w:rsidRDefault="008555E7" w:rsidP="008555E7">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rsidR="008555E7" w:rsidRPr="00D01CF2" w:rsidRDefault="008555E7" w:rsidP="008555E7">
            <w:pPr>
              <w:pStyle w:val="TAL"/>
              <w:jc w:val="center"/>
              <w:rPr>
                <w:sz w:val="16"/>
                <w:szCs w:val="16"/>
              </w:rPr>
            </w:pPr>
            <w:r w:rsidRPr="00D01CF2">
              <w:t>Not Applicable</w:t>
            </w:r>
          </w:p>
        </w:tc>
      </w:tr>
      <w:tr w:rsidR="008555E7" w:rsidRPr="00D01CF2" w:rsidTr="008555E7">
        <w:trPr>
          <w:jc w:val="center"/>
        </w:trPr>
        <w:tc>
          <w:tcPr>
            <w:tcW w:w="519" w:type="pct"/>
          </w:tcPr>
          <w:p w:rsidR="008555E7" w:rsidRPr="00D01CF2" w:rsidRDefault="008555E7" w:rsidP="008555E7">
            <w:pPr>
              <w:pStyle w:val="TAC"/>
              <w:rPr>
                <w:szCs w:val="16"/>
              </w:rPr>
            </w:pPr>
            <w:r w:rsidRPr="00D01CF2">
              <w:rPr>
                <w:szCs w:val="16"/>
              </w:rPr>
              <w:t>11</w:t>
            </w:r>
          </w:p>
        </w:tc>
        <w:tc>
          <w:tcPr>
            <w:tcW w:w="2037" w:type="pct"/>
          </w:tcPr>
          <w:p w:rsidR="008555E7" w:rsidRPr="00D01CF2" w:rsidRDefault="008555E7" w:rsidP="008555E7">
            <w:pPr>
              <w:pStyle w:val="TAL"/>
              <w:rPr>
                <w:sz w:val="16"/>
                <w:szCs w:val="16"/>
              </w:rPr>
            </w:pPr>
            <w:r w:rsidRPr="00D01CF2">
              <w:t>Update Forwarding Parameters</w:t>
            </w:r>
          </w:p>
        </w:tc>
        <w:tc>
          <w:tcPr>
            <w:tcW w:w="1406" w:type="pct"/>
          </w:tcPr>
          <w:p w:rsidR="008555E7" w:rsidRPr="00D01CF2" w:rsidRDefault="008555E7" w:rsidP="008555E7">
            <w:pPr>
              <w:pStyle w:val="TAL"/>
              <w:rPr>
                <w:sz w:val="16"/>
                <w:szCs w:val="16"/>
                <w:lang w:val="de-DE"/>
              </w:rPr>
            </w:pPr>
            <w:r w:rsidRPr="00D01CF2">
              <w:t>Extendable / Table 7.5.4</w:t>
            </w:r>
            <w:r w:rsidRPr="00D01CF2">
              <w:rPr>
                <w:lang w:val="de-DE"/>
              </w:rPr>
              <w:t>.3-2</w:t>
            </w:r>
          </w:p>
        </w:tc>
        <w:tc>
          <w:tcPr>
            <w:tcW w:w="1038" w:type="pct"/>
          </w:tcPr>
          <w:p w:rsidR="008555E7" w:rsidRPr="00D01CF2" w:rsidRDefault="008555E7" w:rsidP="008555E7">
            <w:pPr>
              <w:pStyle w:val="TAL"/>
              <w:jc w:val="center"/>
              <w:rPr>
                <w:sz w:val="16"/>
                <w:szCs w:val="16"/>
              </w:rPr>
            </w:pPr>
            <w:r w:rsidRPr="00D01CF2">
              <w:t>Not Applicable</w:t>
            </w:r>
          </w:p>
        </w:tc>
      </w:tr>
      <w:tr w:rsidR="008555E7" w:rsidRPr="00D01CF2" w:rsidTr="008555E7">
        <w:trPr>
          <w:jc w:val="center"/>
        </w:trPr>
        <w:tc>
          <w:tcPr>
            <w:tcW w:w="519" w:type="pct"/>
          </w:tcPr>
          <w:p w:rsidR="008555E7" w:rsidRPr="00D01CF2" w:rsidRDefault="008555E7" w:rsidP="008555E7">
            <w:pPr>
              <w:pStyle w:val="TAC"/>
              <w:rPr>
                <w:szCs w:val="16"/>
              </w:rPr>
            </w:pPr>
            <w:r w:rsidRPr="00D01CF2">
              <w:rPr>
                <w:szCs w:val="16"/>
              </w:rPr>
              <w:t>12</w:t>
            </w:r>
          </w:p>
        </w:tc>
        <w:tc>
          <w:tcPr>
            <w:tcW w:w="2037" w:type="pct"/>
          </w:tcPr>
          <w:p w:rsidR="008555E7" w:rsidRPr="00D01CF2" w:rsidRDefault="008555E7" w:rsidP="008555E7">
            <w:pPr>
              <w:pStyle w:val="TAL"/>
              <w:rPr>
                <w:sz w:val="16"/>
                <w:szCs w:val="16"/>
              </w:rPr>
            </w:pPr>
            <w:r w:rsidRPr="00D01CF2">
              <w:t>Update BAR (PFCP Session Report Response)</w:t>
            </w:r>
          </w:p>
        </w:tc>
        <w:tc>
          <w:tcPr>
            <w:tcW w:w="1406" w:type="pct"/>
          </w:tcPr>
          <w:p w:rsidR="008555E7" w:rsidRPr="00D01CF2" w:rsidRDefault="008555E7" w:rsidP="008555E7">
            <w:pPr>
              <w:pStyle w:val="TAL"/>
              <w:rPr>
                <w:sz w:val="16"/>
                <w:szCs w:val="16"/>
                <w:lang w:val="de-DE"/>
              </w:rPr>
            </w:pPr>
            <w:r w:rsidRPr="00D01CF2">
              <w:t>Extendable / Table 7.5.</w:t>
            </w:r>
            <w:r w:rsidRPr="00D01CF2">
              <w:rPr>
                <w:lang w:val="de-DE"/>
              </w:rPr>
              <w:t xml:space="preserve">9.2-1 </w:t>
            </w:r>
          </w:p>
        </w:tc>
        <w:tc>
          <w:tcPr>
            <w:tcW w:w="1038" w:type="pct"/>
          </w:tcPr>
          <w:p w:rsidR="008555E7" w:rsidRPr="00D01CF2" w:rsidRDefault="008555E7" w:rsidP="008555E7">
            <w:pPr>
              <w:pStyle w:val="TAL"/>
              <w:jc w:val="center"/>
              <w:rPr>
                <w:sz w:val="16"/>
                <w:szCs w:val="16"/>
              </w:rPr>
            </w:pPr>
            <w:r w:rsidRPr="00D01CF2">
              <w:t>Not Applicable</w:t>
            </w:r>
          </w:p>
        </w:tc>
      </w:tr>
      <w:tr w:rsidR="008555E7" w:rsidRPr="00D01CF2" w:rsidTr="008555E7">
        <w:trPr>
          <w:jc w:val="center"/>
        </w:trPr>
        <w:tc>
          <w:tcPr>
            <w:tcW w:w="519" w:type="pct"/>
          </w:tcPr>
          <w:p w:rsidR="008555E7" w:rsidRPr="00D01CF2" w:rsidRDefault="008555E7" w:rsidP="008555E7">
            <w:pPr>
              <w:pStyle w:val="TAC"/>
              <w:rPr>
                <w:szCs w:val="16"/>
              </w:rPr>
            </w:pPr>
            <w:r w:rsidRPr="00D01CF2">
              <w:rPr>
                <w:szCs w:val="16"/>
              </w:rPr>
              <w:t>13</w:t>
            </w:r>
          </w:p>
        </w:tc>
        <w:tc>
          <w:tcPr>
            <w:tcW w:w="2037" w:type="pct"/>
          </w:tcPr>
          <w:p w:rsidR="008555E7" w:rsidRPr="00D01CF2" w:rsidRDefault="008555E7" w:rsidP="008555E7">
            <w:pPr>
              <w:pStyle w:val="TAL"/>
              <w:rPr>
                <w:sz w:val="16"/>
                <w:szCs w:val="16"/>
              </w:rPr>
            </w:pPr>
            <w:r w:rsidRPr="00D01CF2">
              <w:rPr>
                <w:lang w:val="de-DE"/>
              </w:rPr>
              <w:t>Update URR</w:t>
            </w:r>
          </w:p>
        </w:tc>
        <w:tc>
          <w:tcPr>
            <w:tcW w:w="1406" w:type="pct"/>
          </w:tcPr>
          <w:p w:rsidR="008555E7" w:rsidRPr="00D01CF2" w:rsidRDefault="008555E7" w:rsidP="008555E7">
            <w:pPr>
              <w:pStyle w:val="TAL"/>
              <w:rPr>
                <w:sz w:val="16"/>
                <w:szCs w:val="16"/>
                <w:lang w:val="de-DE"/>
              </w:rPr>
            </w:pPr>
            <w:r w:rsidRPr="00D01CF2">
              <w:t>Extendable / Table 7.5.4</w:t>
            </w:r>
            <w:r w:rsidRPr="00D01CF2">
              <w:rPr>
                <w:lang w:val="de-DE"/>
              </w:rPr>
              <w:t>.4</w:t>
            </w:r>
          </w:p>
        </w:tc>
        <w:tc>
          <w:tcPr>
            <w:tcW w:w="1038" w:type="pct"/>
          </w:tcPr>
          <w:p w:rsidR="008555E7" w:rsidRPr="00D01CF2" w:rsidRDefault="008555E7" w:rsidP="008555E7">
            <w:pPr>
              <w:pStyle w:val="TAL"/>
              <w:jc w:val="center"/>
              <w:rPr>
                <w:sz w:val="16"/>
                <w:szCs w:val="16"/>
              </w:rPr>
            </w:pPr>
            <w:r w:rsidRPr="00D01CF2">
              <w:t>Not Applicable</w:t>
            </w:r>
          </w:p>
        </w:tc>
      </w:tr>
      <w:tr w:rsidR="008555E7" w:rsidRPr="00D01CF2" w:rsidTr="008555E7">
        <w:trPr>
          <w:jc w:val="center"/>
        </w:trPr>
        <w:tc>
          <w:tcPr>
            <w:tcW w:w="519" w:type="pct"/>
          </w:tcPr>
          <w:p w:rsidR="008555E7" w:rsidRPr="00D01CF2" w:rsidRDefault="008555E7" w:rsidP="008555E7">
            <w:pPr>
              <w:pStyle w:val="TAC"/>
              <w:rPr>
                <w:szCs w:val="16"/>
              </w:rPr>
            </w:pPr>
            <w:r w:rsidRPr="00D01CF2">
              <w:rPr>
                <w:szCs w:val="16"/>
              </w:rPr>
              <w:t>14</w:t>
            </w:r>
          </w:p>
        </w:tc>
        <w:tc>
          <w:tcPr>
            <w:tcW w:w="2037" w:type="pct"/>
          </w:tcPr>
          <w:p w:rsidR="008555E7" w:rsidRPr="00D01CF2" w:rsidRDefault="008555E7" w:rsidP="008555E7">
            <w:pPr>
              <w:pStyle w:val="TAL"/>
              <w:rPr>
                <w:sz w:val="16"/>
                <w:szCs w:val="16"/>
              </w:rPr>
            </w:pPr>
            <w:r w:rsidRPr="00D01CF2">
              <w:rPr>
                <w:lang w:val="fr-FR"/>
              </w:rPr>
              <w:t>Update QER</w:t>
            </w:r>
          </w:p>
        </w:tc>
        <w:tc>
          <w:tcPr>
            <w:tcW w:w="1406" w:type="pct"/>
          </w:tcPr>
          <w:p w:rsidR="008555E7" w:rsidRPr="00D01CF2" w:rsidRDefault="008555E7" w:rsidP="008555E7">
            <w:pPr>
              <w:pStyle w:val="TAL"/>
              <w:rPr>
                <w:sz w:val="16"/>
                <w:szCs w:val="16"/>
                <w:lang w:val="de-DE"/>
              </w:rPr>
            </w:pPr>
            <w:r w:rsidRPr="00D01CF2">
              <w:t>Extendable / Table 7.5.4</w:t>
            </w:r>
            <w:r w:rsidRPr="00D01CF2">
              <w:rPr>
                <w:lang w:val="de-DE"/>
              </w:rPr>
              <w:t>.5</w:t>
            </w:r>
          </w:p>
        </w:tc>
        <w:tc>
          <w:tcPr>
            <w:tcW w:w="1038" w:type="pct"/>
          </w:tcPr>
          <w:p w:rsidR="008555E7" w:rsidRPr="00D01CF2" w:rsidRDefault="008555E7" w:rsidP="008555E7">
            <w:pPr>
              <w:pStyle w:val="TAL"/>
              <w:jc w:val="center"/>
              <w:rPr>
                <w:sz w:val="16"/>
                <w:szCs w:val="16"/>
              </w:rPr>
            </w:pPr>
            <w:r w:rsidRPr="00D01CF2">
              <w:t>Not Applicable</w:t>
            </w:r>
          </w:p>
        </w:tc>
      </w:tr>
      <w:tr w:rsidR="008555E7" w:rsidRPr="00D01CF2" w:rsidTr="008555E7">
        <w:trPr>
          <w:jc w:val="center"/>
        </w:trPr>
        <w:tc>
          <w:tcPr>
            <w:tcW w:w="519" w:type="pct"/>
          </w:tcPr>
          <w:p w:rsidR="008555E7" w:rsidRPr="00D01CF2" w:rsidRDefault="008555E7" w:rsidP="008555E7">
            <w:pPr>
              <w:pStyle w:val="TAC"/>
              <w:rPr>
                <w:szCs w:val="16"/>
              </w:rPr>
            </w:pPr>
            <w:r w:rsidRPr="00D01CF2">
              <w:rPr>
                <w:szCs w:val="16"/>
              </w:rPr>
              <w:t>15</w:t>
            </w:r>
          </w:p>
        </w:tc>
        <w:tc>
          <w:tcPr>
            <w:tcW w:w="2037" w:type="pct"/>
          </w:tcPr>
          <w:p w:rsidR="008555E7" w:rsidRPr="00D01CF2" w:rsidRDefault="008555E7" w:rsidP="008555E7">
            <w:pPr>
              <w:pStyle w:val="TAL"/>
              <w:rPr>
                <w:sz w:val="16"/>
                <w:szCs w:val="16"/>
              </w:rPr>
            </w:pPr>
            <w:r w:rsidRPr="00D01CF2">
              <w:t>Remove PDR</w:t>
            </w:r>
          </w:p>
        </w:tc>
        <w:tc>
          <w:tcPr>
            <w:tcW w:w="1406" w:type="pct"/>
          </w:tcPr>
          <w:p w:rsidR="008555E7" w:rsidRPr="00D01CF2" w:rsidRDefault="008555E7" w:rsidP="008555E7">
            <w:pPr>
              <w:pStyle w:val="TAL"/>
              <w:rPr>
                <w:sz w:val="16"/>
                <w:szCs w:val="16"/>
                <w:lang w:val="de-DE"/>
              </w:rPr>
            </w:pPr>
            <w:r w:rsidRPr="00D01CF2">
              <w:t>Extendable / Table 7.5.4</w:t>
            </w:r>
            <w:r w:rsidRPr="00D01CF2">
              <w:rPr>
                <w:lang w:val="de-DE"/>
              </w:rPr>
              <w:t>.6</w:t>
            </w:r>
          </w:p>
        </w:tc>
        <w:tc>
          <w:tcPr>
            <w:tcW w:w="1038" w:type="pct"/>
          </w:tcPr>
          <w:p w:rsidR="008555E7" w:rsidRPr="00D01CF2" w:rsidRDefault="008555E7" w:rsidP="008555E7">
            <w:pPr>
              <w:pStyle w:val="TAL"/>
              <w:jc w:val="center"/>
              <w:rPr>
                <w:sz w:val="16"/>
                <w:szCs w:val="16"/>
              </w:rPr>
            </w:pPr>
            <w:r w:rsidRPr="00D01CF2">
              <w:t>Not Applicable</w:t>
            </w:r>
          </w:p>
        </w:tc>
      </w:tr>
      <w:tr w:rsidR="008555E7" w:rsidRPr="00D01CF2" w:rsidTr="008555E7">
        <w:trPr>
          <w:jc w:val="center"/>
        </w:trPr>
        <w:tc>
          <w:tcPr>
            <w:tcW w:w="519" w:type="pct"/>
          </w:tcPr>
          <w:p w:rsidR="008555E7" w:rsidRPr="00D01CF2" w:rsidRDefault="008555E7" w:rsidP="008555E7">
            <w:pPr>
              <w:pStyle w:val="TAC"/>
              <w:rPr>
                <w:szCs w:val="16"/>
              </w:rPr>
            </w:pPr>
            <w:r w:rsidRPr="00D01CF2">
              <w:rPr>
                <w:szCs w:val="16"/>
              </w:rPr>
              <w:t>16</w:t>
            </w:r>
          </w:p>
        </w:tc>
        <w:tc>
          <w:tcPr>
            <w:tcW w:w="2037" w:type="pct"/>
          </w:tcPr>
          <w:p w:rsidR="008555E7" w:rsidRPr="00D01CF2" w:rsidRDefault="008555E7" w:rsidP="008555E7">
            <w:pPr>
              <w:pStyle w:val="TAL"/>
              <w:rPr>
                <w:sz w:val="16"/>
                <w:szCs w:val="16"/>
              </w:rPr>
            </w:pPr>
            <w:r w:rsidRPr="00D01CF2">
              <w:t>Remove FAR</w:t>
            </w:r>
          </w:p>
        </w:tc>
        <w:tc>
          <w:tcPr>
            <w:tcW w:w="1406" w:type="pct"/>
          </w:tcPr>
          <w:p w:rsidR="008555E7" w:rsidRPr="00D01CF2" w:rsidRDefault="008555E7" w:rsidP="008555E7">
            <w:pPr>
              <w:pStyle w:val="TAL"/>
              <w:rPr>
                <w:sz w:val="16"/>
                <w:szCs w:val="16"/>
                <w:lang w:val="de-DE"/>
              </w:rPr>
            </w:pPr>
            <w:r w:rsidRPr="00D01CF2">
              <w:t>Extendable / Table 7.5.4</w:t>
            </w:r>
            <w:r w:rsidRPr="00D01CF2">
              <w:rPr>
                <w:lang w:val="de-DE"/>
              </w:rPr>
              <w:t>.7</w:t>
            </w:r>
          </w:p>
        </w:tc>
        <w:tc>
          <w:tcPr>
            <w:tcW w:w="1038" w:type="pct"/>
          </w:tcPr>
          <w:p w:rsidR="008555E7" w:rsidRPr="00D01CF2" w:rsidRDefault="008555E7" w:rsidP="008555E7">
            <w:pPr>
              <w:pStyle w:val="TAL"/>
              <w:jc w:val="center"/>
              <w:rPr>
                <w:sz w:val="16"/>
                <w:szCs w:val="16"/>
              </w:rPr>
            </w:pPr>
            <w:r w:rsidRPr="00D01CF2">
              <w:t>Not Applicable</w:t>
            </w:r>
          </w:p>
        </w:tc>
      </w:tr>
      <w:tr w:rsidR="008555E7" w:rsidRPr="00D01CF2" w:rsidTr="008555E7">
        <w:trPr>
          <w:jc w:val="center"/>
        </w:trPr>
        <w:tc>
          <w:tcPr>
            <w:tcW w:w="519" w:type="pct"/>
          </w:tcPr>
          <w:p w:rsidR="008555E7" w:rsidRPr="00D01CF2" w:rsidRDefault="008555E7" w:rsidP="008555E7">
            <w:pPr>
              <w:pStyle w:val="TAC"/>
              <w:rPr>
                <w:szCs w:val="16"/>
              </w:rPr>
            </w:pPr>
            <w:r w:rsidRPr="00D01CF2">
              <w:rPr>
                <w:szCs w:val="16"/>
              </w:rPr>
              <w:t>17</w:t>
            </w:r>
          </w:p>
        </w:tc>
        <w:tc>
          <w:tcPr>
            <w:tcW w:w="2037" w:type="pct"/>
          </w:tcPr>
          <w:p w:rsidR="008555E7" w:rsidRPr="00D01CF2" w:rsidRDefault="008555E7" w:rsidP="008555E7">
            <w:pPr>
              <w:pStyle w:val="TAL"/>
              <w:rPr>
                <w:sz w:val="16"/>
                <w:szCs w:val="16"/>
              </w:rPr>
            </w:pPr>
            <w:r w:rsidRPr="00D01CF2">
              <w:t>Remove URR</w:t>
            </w:r>
          </w:p>
        </w:tc>
        <w:tc>
          <w:tcPr>
            <w:tcW w:w="1406" w:type="pct"/>
          </w:tcPr>
          <w:p w:rsidR="008555E7" w:rsidRPr="00D01CF2" w:rsidRDefault="008555E7" w:rsidP="008555E7">
            <w:pPr>
              <w:pStyle w:val="TAL"/>
              <w:rPr>
                <w:sz w:val="16"/>
                <w:szCs w:val="16"/>
              </w:rPr>
            </w:pPr>
            <w:r w:rsidRPr="00D01CF2">
              <w:t>Extendable / Table 7.5.4</w:t>
            </w:r>
            <w:r w:rsidRPr="00D01CF2">
              <w:rPr>
                <w:lang w:val="en-US"/>
              </w:rPr>
              <w:t>.8</w:t>
            </w:r>
          </w:p>
        </w:tc>
        <w:tc>
          <w:tcPr>
            <w:tcW w:w="1038" w:type="pct"/>
          </w:tcPr>
          <w:p w:rsidR="008555E7" w:rsidRPr="00D01CF2" w:rsidRDefault="008555E7" w:rsidP="008555E7">
            <w:pPr>
              <w:pStyle w:val="TAL"/>
              <w:jc w:val="center"/>
              <w:rPr>
                <w:sz w:val="16"/>
                <w:szCs w:val="16"/>
              </w:rPr>
            </w:pPr>
            <w:r w:rsidRPr="00D01CF2">
              <w:t>Not Applicable</w:t>
            </w:r>
          </w:p>
        </w:tc>
      </w:tr>
      <w:tr w:rsidR="008555E7" w:rsidRPr="00D01CF2" w:rsidTr="008555E7">
        <w:trPr>
          <w:jc w:val="center"/>
        </w:trPr>
        <w:tc>
          <w:tcPr>
            <w:tcW w:w="519" w:type="pct"/>
          </w:tcPr>
          <w:p w:rsidR="008555E7" w:rsidRPr="00D01CF2" w:rsidRDefault="008555E7" w:rsidP="008555E7">
            <w:pPr>
              <w:pStyle w:val="TAC"/>
              <w:rPr>
                <w:szCs w:val="16"/>
              </w:rPr>
            </w:pPr>
            <w:r w:rsidRPr="00D01CF2">
              <w:rPr>
                <w:szCs w:val="16"/>
              </w:rPr>
              <w:t>18</w:t>
            </w:r>
          </w:p>
        </w:tc>
        <w:tc>
          <w:tcPr>
            <w:tcW w:w="2037" w:type="pct"/>
          </w:tcPr>
          <w:p w:rsidR="008555E7" w:rsidRPr="00D01CF2" w:rsidRDefault="008555E7" w:rsidP="008555E7">
            <w:pPr>
              <w:pStyle w:val="TAL"/>
              <w:rPr>
                <w:sz w:val="16"/>
                <w:szCs w:val="16"/>
              </w:rPr>
            </w:pPr>
            <w:r w:rsidRPr="00D01CF2">
              <w:t>Remove QER</w:t>
            </w:r>
          </w:p>
        </w:tc>
        <w:tc>
          <w:tcPr>
            <w:tcW w:w="1406" w:type="pct"/>
          </w:tcPr>
          <w:p w:rsidR="008555E7" w:rsidRPr="00D01CF2" w:rsidRDefault="008555E7" w:rsidP="008555E7">
            <w:pPr>
              <w:pStyle w:val="TAL"/>
              <w:rPr>
                <w:sz w:val="16"/>
                <w:szCs w:val="16"/>
              </w:rPr>
            </w:pPr>
            <w:r w:rsidRPr="00D01CF2">
              <w:t>Extendable / Table 7.5.4</w:t>
            </w:r>
            <w:r w:rsidRPr="00D01CF2">
              <w:rPr>
                <w:lang w:val="en-US"/>
              </w:rPr>
              <w:t>.9</w:t>
            </w:r>
          </w:p>
        </w:tc>
        <w:tc>
          <w:tcPr>
            <w:tcW w:w="1038" w:type="pct"/>
          </w:tcPr>
          <w:p w:rsidR="008555E7" w:rsidRPr="00D01CF2" w:rsidRDefault="008555E7" w:rsidP="008555E7">
            <w:pPr>
              <w:pStyle w:val="TAL"/>
              <w:jc w:val="center"/>
              <w:rPr>
                <w:sz w:val="16"/>
                <w:szCs w:val="16"/>
              </w:rPr>
            </w:pPr>
            <w:r w:rsidRPr="00D01CF2">
              <w:t>Not Applicable</w:t>
            </w:r>
          </w:p>
        </w:tc>
      </w:tr>
      <w:tr w:rsidR="008555E7" w:rsidRPr="00D01CF2" w:rsidTr="008555E7">
        <w:trPr>
          <w:jc w:val="center"/>
        </w:trPr>
        <w:tc>
          <w:tcPr>
            <w:tcW w:w="519" w:type="pct"/>
          </w:tcPr>
          <w:p w:rsidR="008555E7" w:rsidRPr="00D01CF2" w:rsidRDefault="008555E7" w:rsidP="008555E7">
            <w:pPr>
              <w:pStyle w:val="TAC"/>
            </w:pPr>
            <w:r w:rsidRPr="00D01CF2">
              <w:rPr>
                <w:szCs w:val="16"/>
              </w:rPr>
              <w:t>19</w:t>
            </w:r>
          </w:p>
        </w:tc>
        <w:tc>
          <w:tcPr>
            <w:tcW w:w="2037" w:type="pct"/>
          </w:tcPr>
          <w:p w:rsidR="008555E7" w:rsidRPr="00D01CF2" w:rsidRDefault="008555E7" w:rsidP="008555E7">
            <w:pPr>
              <w:pStyle w:val="TAL"/>
            </w:pPr>
            <w:r w:rsidRPr="00D01CF2">
              <w:t>Cause</w:t>
            </w:r>
          </w:p>
        </w:tc>
        <w:tc>
          <w:tcPr>
            <w:tcW w:w="1406" w:type="pct"/>
          </w:tcPr>
          <w:p w:rsidR="008555E7" w:rsidRPr="00D01CF2" w:rsidRDefault="008555E7" w:rsidP="008555E7">
            <w:pPr>
              <w:pStyle w:val="TAL"/>
              <w:rPr>
                <w:sz w:val="16"/>
                <w:szCs w:val="16"/>
              </w:rPr>
            </w:pPr>
            <w:r w:rsidRPr="00D01CF2">
              <w:t xml:space="preserve">Fixed / </w:t>
            </w:r>
            <w:r>
              <w:t>Clause</w:t>
            </w:r>
            <w:r w:rsidRPr="00D01CF2">
              <w:t xml:space="preserve"> 8.2.1</w:t>
            </w:r>
          </w:p>
        </w:tc>
        <w:tc>
          <w:tcPr>
            <w:tcW w:w="1038" w:type="pct"/>
          </w:tcPr>
          <w:p w:rsidR="008555E7" w:rsidRPr="00D01CF2" w:rsidRDefault="008555E7" w:rsidP="008555E7">
            <w:pPr>
              <w:pStyle w:val="TAL"/>
              <w:jc w:val="center"/>
              <w:rPr>
                <w:sz w:val="16"/>
                <w:szCs w:val="16"/>
              </w:rPr>
            </w:pPr>
            <w:r w:rsidRPr="00D01CF2">
              <w:rPr>
                <w:sz w:val="16"/>
                <w:szCs w:val="16"/>
              </w:rPr>
              <w:t>1</w:t>
            </w:r>
          </w:p>
        </w:tc>
      </w:tr>
      <w:tr w:rsidR="008555E7" w:rsidRPr="00D01CF2" w:rsidTr="008555E7">
        <w:trPr>
          <w:jc w:val="center"/>
        </w:trPr>
        <w:tc>
          <w:tcPr>
            <w:tcW w:w="519" w:type="pct"/>
          </w:tcPr>
          <w:p w:rsidR="008555E7" w:rsidRPr="00D01CF2" w:rsidRDefault="008555E7" w:rsidP="008555E7">
            <w:pPr>
              <w:pStyle w:val="TAC"/>
            </w:pPr>
            <w:r w:rsidRPr="00D01CF2">
              <w:t>20</w:t>
            </w:r>
          </w:p>
        </w:tc>
        <w:tc>
          <w:tcPr>
            <w:tcW w:w="2037" w:type="pct"/>
          </w:tcPr>
          <w:p w:rsidR="008555E7" w:rsidRPr="00D01CF2" w:rsidRDefault="008555E7" w:rsidP="008555E7">
            <w:pPr>
              <w:pStyle w:val="TAL"/>
            </w:pPr>
            <w:r w:rsidRPr="00D01CF2">
              <w:t>Source Interface</w:t>
            </w:r>
          </w:p>
        </w:tc>
        <w:tc>
          <w:tcPr>
            <w:tcW w:w="1406" w:type="pct"/>
          </w:tcPr>
          <w:p w:rsidR="008555E7" w:rsidRPr="00D01CF2" w:rsidRDefault="008555E7" w:rsidP="008555E7">
            <w:pPr>
              <w:pStyle w:val="TAL"/>
            </w:pPr>
            <w:r w:rsidRPr="00D01CF2">
              <w:t xml:space="preserve">Extendable / </w:t>
            </w:r>
            <w:r>
              <w:t>Clause</w:t>
            </w:r>
            <w:r w:rsidRPr="00D01CF2">
              <w:t xml:space="preserve"> 8.2.2</w:t>
            </w:r>
          </w:p>
        </w:tc>
        <w:tc>
          <w:tcPr>
            <w:tcW w:w="1038" w:type="pct"/>
          </w:tcPr>
          <w:p w:rsidR="008555E7" w:rsidRPr="00D01CF2" w:rsidRDefault="008555E7" w:rsidP="008555E7">
            <w:pPr>
              <w:pStyle w:val="TAC"/>
            </w:pPr>
            <w:r w:rsidRPr="00D01CF2">
              <w:t>1</w:t>
            </w:r>
          </w:p>
        </w:tc>
      </w:tr>
      <w:tr w:rsidR="008555E7" w:rsidRPr="00D01CF2" w:rsidTr="008555E7">
        <w:trPr>
          <w:jc w:val="center"/>
        </w:trPr>
        <w:tc>
          <w:tcPr>
            <w:tcW w:w="519" w:type="pct"/>
          </w:tcPr>
          <w:p w:rsidR="008555E7" w:rsidRPr="00D01CF2" w:rsidRDefault="008555E7" w:rsidP="008555E7">
            <w:pPr>
              <w:pStyle w:val="TAC"/>
            </w:pPr>
            <w:r w:rsidRPr="00D01CF2">
              <w:t>21</w:t>
            </w:r>
          </w:p>
        </w:tc>
        <w:tc>
          <w:tcPr>
            <w:tcW w:w="2037" w:type="pct"/>
          </w:tcPr>
          <w:p w:rsidR="008555E7" w:rsidRPr="00D01CF2" w:rsidRDefault="008555E7" w:rsidP="008555E7">
            <w:pPr>
              <w:pStyle w:val="TAL"/>
            </w:pPr>
            <w:r w:rsidRPr="00D01CF2">
              <w:t>F-TEID</w:t>
            </w:r>
          </w:p>
        </w:tc>
        <w:tc>
          <w:tcPr>
            <w:tcW w:w="1406" w:type="pct"/>
          </w:tcPr>
          <w:p w:rsidR="008555E7" w:rsidRPr="00D01CF2" w:rsidRDefault="008555E7" w:rsidP="008555E7">
            <w:pPr>
              <w:pStyle w:val="TAL"/>
            </w:pPr>
            <w:r w:rsidRPr="00D01CF2">
              <w:t xml:space="preserve">Extendable / </w:t>
            </w:r>
            <w:r>
              <w:t>Clause</w:t>
            </w:r>
            <w:r w:rsidRPr="00D01CF2">
              <w:t xml:space="preserve"> 8.2.3</w:t>
            </w:r>
          </w:p>
        </w:tc>
        <w:tc>
          <w:tcPr>
            <w:tcW w:w="1038" w:type="pct"/>
          </w:tcPr>
          <w:p w:rsidR="008555E7" w:rsidRPr="00D01CF2" w:rsidRDefault="008555E7" w:rsidP="008555E7">
            <w:pPr>
              <w:pStyle w:val="TAC"/>
              <w:rPr>
                <w:szCs w:val="16"/>
              </w:rPr>
            </w:pPr>
            <w:r w:rsidRPr="00D01CF2">
              <w:rPr>
                <w:szCs w:val="16"/>
              </w:rPr>
              <w:t>q-4</w:t>
            </w:r>
          </w:p>
        </w:tc>
      </w:tr>
      <w:tr w:rsidR="008555E7" w:rsidRPr="00D01CF2" w:rsidTr="008555E7">
        <w:trPr>
          <w:jc w:val="center"/>
        </w:trPr>
        <w:tc>
          <w:tcPr>
            <w:tcW w:w="519" w:type="pct"/>
          </w:tcPr>
          <w:p w:rsidR="008555E7" w:rsidRPr="00D01CF2" w:rsidRDefault="008555E7" w:rsidP="008555E7">
            <w:pPr>
              <w:pStyle w:val="TAC"/>
            </w:pPr>
            <w:r w:rsidRPr="00D01CF2">
              <w:t>22</w:t>
            </w:r>
          </w:p>
        </w:tc>
        <w:tc>
          <w:tcPr>
            <w:tcW w:w="2037" w:type="pct"/>
          </w:tcPr>
          <w:p w:rsidR="008555E7" w:rsidRPr="00D01CF2" w:rsidRDefault="008555E7" w:rsidP="008555E7">
            <w:pPr>
              <w:pStyle w:val="TAL"/>
            </w:pPr>
            <w:r w:rsidRPr="00D01CF2">
              <w:t>Network Instance</w:t>
            </w:r>
          </w:p>
        </w:tc>
        <w:tc>
          <w:tcPr>
            <w:tcW w:w="1406" w:type="pct"/>
          </w:tcPr>
          <w:p w:rsidR="008555E7" w:rsidRPr="00D01CF2" w:rsidRDefault="008555E7" w:rsidP="008555E7">
            <w:pPr>
              <w:pStyle w:val="TAL"/>
            </w:pPr>
            <w:r w:rsidRPr="00D01CF2">
              <w:t xml:space="preserve">Variable Length / </w:t>
            </w:r>
            <w:r>
              <w:t>Clause</w:t>
            </w:r>
            <w:r w:rsidRPr="00D01CF2">
              <w:t xml:space="preserve"> 8.2.4</w:t>
            </w:r>
          </w:p>
        </w:tc>
        <w:tc>
          <w:tcPr>
            <w:tcW w:w="1038" w:type="pct"/>
          </w:tcPr>
          <w:p w:rsidR="008555E7" w:rsidRPr="00D01CF2" w:rsidRDefault="008555E7" w:rsidP="008555E7">
            <w:pPr>
              <w:pStyle w:val="TAC"/>
              <w:rPr>
                <w:szCs w:val="16"/>
              </w:rPr>
            </w:pPr>
            <w:r w:rsidRPr="00D01CF2">
              <w:rPr>
                <w:szCs w:val="16"/>
              </w:rPr>
              <w:t>Not Applicable</w:t>
            </w:r>
          </w:p>
        </w:tc>
      </w:tr>
      <w:tr w:rsidR="008555E7" w:rsidRPr="00D01CF2" w:rsidTr="008555E7">
        <w:trPr>
          <w:jc w:val="center"/>
        </w:trPr>
        <w:tc>
          <w:tcPr>
            <w:tcW w:w="519" w:type="pct"/>
          </w:tcPr>
          <w:p w:rsidR="008555E7" w:rsidRPr="00D01CF2" w:rsidRDefault="008555E7" w:rsidP="008555E7">
            <w:pPr>
              <w:pStyle w:val="TAC"/>
            </w:pPr>
            <w:r w:rsidRPr="00D01CF2">
              <w:t>23</w:t>
            </w:r>
          </w:p>
        </w:tc>
        <w:tc>
          <w:tcPr>
            <w:tcW w:w="2037" w:type="pct"/>
          </w:tcPr>
          <w:p w:rsidR="008555E7" w:rsidRPr="00D01CF2" w:rsidRDefault="008555E7" w:rsidP="008555E7">
            <w:pPr>
              <w:pStyle w:val="TAL"/>
            </w:pPr>
            <w:r w:rsidRPr="00D01CF2">
              <w:t>SDF Filter</w:t>
            </w:r>
          </w:p>
        </w:tc>
        <w:tc>
          <w:tcPr>
            <w:tcW w:w="1406" w:type="pct"/>
          </w:tcPr>
          <w:p w:rsidR="008555E7" w:rsidRPr="00D01CF2" w:rsidRDefault="008555E7" w:rsidP="008555E7">
            <w:pPr>
              <w:pStyle w:val="TAL"/>
            </w:pPr>
            <w:r w:rsidRPr="00D01CF2">
              <w:t xml:space="preserve">Extendable / </w:t>
            </w:r>
            <w:r>
              <w:t>Clause</w:t>
            </w:r>
            <w:r w:rsidRPr="00D01CF2">
              <w:t xml:space="preserve"> 8.2.5</w:t>
            </w:r>
          </w:p>
        </w:tc>
        <w:tc>
          <w:tcPr>
            <w:tcW w:w="1038" w:type="pct"/>
          </w:tcPr>
          <w:p w:rsidR="008555E7" w:rsidRPr="00D01CF2" w:rsidRDefault="008555E7" w:rsidP="008555E7">
            <w:pPr>
              <w:pStyle w:val="TAC"/>
              <w:rPr>
                <w:szCs w:val="16"/>
              </w:rPr>
            </w:pPr>
            <w:r w:rsidRPr="00D01CF2">
              <w:rPr>
                <w:szCs w:val="16"/>
              </w:rPr>
              <w:t>v+2-4</w:t>
            </w:r>
          </w:p>
        </w:tc>
      </w:tr>
      <w:tr w:rsidR="008555E7" w:rsidRPr="00D01CF2" w:rsidTr="008555E7">
        <w:trPr>
          <w:jc w:val="center"/>
        </w:trPr>
        <w:tc>
          <w:tcPr>
            <w:tcW w:w="519" w:type="pct"/>
          </w:tcPr>
          <w:p w:rsidR="008555E7" w:rsidRPr="00D01CF2" w:rsidRDefault="008555E7" w:rsidP="008555E7">
            <w:pPr>
              <w:pStyle w:val="TAC"/>
            </w:pPr>
            <w:r w:rsidRPr="00D01CF2">
              <w:t>24</w:t>
            </w:r>
          </w:p>
        </w:tc>
        <w:tc>
          <w:tcPr>
            <w:tcW w:w="2037" w:type="pct"/>
          </w:tcPr>
          <w:p w:rsidR="008555E7" w:rsidRPr="00D01CF2" w:rsidRDefault="008555E7" w:rsidP="008555E7">
            <w:pPr>
              <w:pStyle w:val="TAL"/>
            </w:pPr>
            <w:r w:rsidRPr="00D01CF2">
              <w:t>Application ID</w:t>
            </w:r>
          </w:p>
        </w:tc>
        <w:tc>
          <w:tcPr>
            <w:tcW w:w="1406" w:type="pct"/>
          </w:tcPr>
          <w:p w:rsidR="008555E7" w:rsidRPr="00D01CF2" w:rsidRDefault="008555E7" w:rsidP="008555E7">
            <w:pPr>
              <w:pStyle w:val="TAL"/>
            </w:pPr>
            <w:r w:rsidRPr="00D01CF2">
              <w:t xml:space="preserve">Variable Length / </w:t>
            </w:r>
            <w:r>
              <w:t>Clause</w:t>
            </w:r>
            <w:r w:rsidRPr="00D01CF2">
              <w:t xml:space="preserve"> 8.2.6</w:t>
            </w:r>
          </w:p>
        </w:tc>
        <w:tc>
          <w:tcPr>
            <w:tcW w:w="1038" w:type="pct"/>
          </w:tcPr>
          <w:p w:rsidR="008555E7" w:rsidRPr="00D01CF2" w:rsidRDefault="008555E7" w:rsidP="008555E7">
            <w:pPr>
              <w:pStyle w:val="TAC"/>
              <w:rPr>
                <w:szCs w:val="16"/>
              </w:rPr>
            </w:pPr>
            <w:r w:rsidRPr="00D01CF2">
              <w:rPr>
                <w:szCs w:val="16"/>
              </w:rPr>
              <w:t>Not Applicable</w:t>
            </w:r>
          </w:p>
        </w:tc>
      </w:tr>
      <w:tr w:rsidR="008555E7" w:rsidRPr="00D01CF2" w:rsidTr="008555E7">
        <w:trPr>
          <w:jc w:val="center"/>
        </w:trPr>
        <w:tc>
          <w:tcPr>
            <w:tcW w:w="519" w:type="pct"/>
          </w:tcPr>
          <w:p w:rsidR="008555E7" w:rsidRPr="00D01CF2" w:rsidRDefault="008555E7" w:rsidP="008555E7">
            <w:pPr>
              <w:pStyle w:val="TAC"/>
            </w:pPr>
            <w:r w:rsidRPr="00D01CF2">
              <w:t>25</w:t>
            </w:r>
          </w:p>
        </w:tc>
        <w:tc>
          <w:tcPr>
            <w:tcW w:w="2037" w:type="pct"/>
          </w:tcPr>
          <w:p w:rsidR="008555E7" w:rsidRPr="00D01CF2" w:rsidRDefault="008555E7" w:rsidP="008555E7">
            <w:pPr>
              <w:pStyle w:val="TAL"/>
              <w:rPr>
                <w:sz w:val="16"/>
                <w:szCs w:val="16"/>
              </w:rPr>
            </w:pPr>
            <w:r w:rsidRPr="00D01CF2">
              <w:t>Gate Status</w:t>
            </w:r>
          </w:p>
        </w:tc>
        <w:tc>
          <w:tcPr>
            <w:tcW w:w="1406" w:type="pct"/>
          </w:tcPr>
          <w:p w:rsidR="008555E7" w:rsidRPr="00D01CF2" w:rsidRDefault="008555E7" w:rsidP="008555E7">
            <w:pPr>
              <w:pStyle w:val="TAL"/>
              <w:rPr>
                <w:sz w:val="16"/>
                <w:szCs w:val="16"/>
              </w:rPr>
            </w:pPr>
            <w:r w:rsidRPr="00D01CF2">
              <w:t xml:space="preserve">Extendable / </w:t>
            </w:r>
            <w:r>
              <w:t>Clause</w:t>
            </w:r>
            <w:r w:rsidRPr="00D01CF2">
              <w:t xml:space="preserve"> 8.2.7</w:t>
            </w:r>
          </w:p>
        </w:tc>
        <w:tc>
          <w:tcPr>
            <w:tcW w:w="1038" w:type="pct"/>
          </w:tcPr>
          <w:p w:rsidR="008555E7" w:rsidRPr="00D01CF2" w:rsidRDefault="008555E7" w:rsidP="008555E7">
            <w:pPr>
              <w:pStyle w:val="TAL"/>
              <w:jc w:val="center"/>
              <w:rPr>
                <w:sz w:val="16"/>
                <w:szCs w:val="16"/>
              </w:rPr>
            </w:pPr>
            <w:r w:rsidRPr="00D01CF2">
              <w:rPr>
                <w:sz w:val="16"/>
                <w:szCs w:val="16"/>
              </w:rPr>
              <w:t>1</w:t>
            </w:r>
          </w:p>
        </w:tc>
      </w:tr>
      <w:tr w:rsidR="008555E7" w:rsidRPr="00D01CF2" w:rsidTr="008555E7">
        <w:trPr>
          <w:jc w:val="center"/>
        </w:trPr>
        <w:tc>
          <w:tcPr>
            <w:tcW w:w="519" w:type="pct"/>
          </w:tcPr>
          <w:p w:rsidR="008555E7" w:rsidRPr="00D01CF2" w:rsidRDefault="008555E7" w:rsidP="008555E7">
            <w:pPr>
              <w:pStyle w:val="TAC"/>
            </w:pPr>
            <w:r w:rsidRPr="00D01CF2">
              <w:t>26</w:t>
            </w:r>
          </w:p>
        </w:tc>
        <w:tc>
          <w:tcPr>
            <w:tcW w:w="2037" w:type="pct"/>
          </w:tcPr>
          <w:p w:rsidR="008555E7" w:rsidRPr="00D01CF2" w:rsidRDefault="008555E7" w:rsidP="008555E7">
            <w:pPr>
              <w:pStyle w:val="TAL"/>
              <w:rPr>
                <w:sz w:val="16"/>
                <w:szCs w:val="16"/>
              </w:rPr>
            </w:pPr>
            <w:r w:rsidRPr="00D01CF2">
              <w:t>MBR</w:t>
            </w:r>
          </w:p>
        </w:tc>
        <w:tc>
          <w:tcPr>
            <w:tcW w:w="1406" w:type="pct"/>
          </w:tcPr>
          <w:p w:rsidR="008555E7" w:rsidRPr="00D01CF2" w:rsidRDefault="008555E7" w:rsidP="008555E7">
            <w:pPr>
              <w:pStyle w:val="TAL"/>
              <w:rPr>
                <w:sz w:val="16"/>
                <w:szCs w:val="16"/>
              </w:rPr>
            </w:pPr>
            <w:r w:rsidRPr="00D01CF2">
              <w:t xml:space="preserve">Extendable / </w:t>
            </w:r>
            <w:r>
              <w:t>Clause</w:t>
            </w:r>
            <w:r w:rsidRPr="00D01CF2">
              <w:t xml:space="preserve"> 8.2.8</w:t>
            </w:r>
          </w:p>
        </w:tc>
        <w:tc>
          <w:tcPr>
            <w:tcW w:w="1038" w:type="pct"/>
          </w:tcPr>
          <w:p w:rsidR="008555E7" w:rsidRPr="00D01CF2" w:rsidRDefault="008555E7" w:rsidP="008555E7">
            <w:pPr>
              <w:pStyle w:val="TAL"/>
              <w:jc w:val="center"/>
              <w:rPr>
                <w:sz w:val="16"/>
                <w:szCs w:val="16"/>
              </w:rPr>
            </w:pPr>
            <w:r w:rsidRPr="00D01CF2">
              <w:rPr>
                <w:sz w:val="16"/>
                <w:szCs w:val="16"/>
              </w:rPr>
              <w:t>10</w:t>
            </w:r>
          </w:p>
        </w:tc>
      </w:tr>
      <w:tr w:rsidR="008555E7" w:rsidRPr="00D01CF2" w:rsidTr="008555E7">
        <w:trPr>
          <w:jc w:val="center"/>
        </w:trPr>
        <w:tc>
          <w:tcPr>
            <w:tcW w:w="519" w:type="pct"/>
          </w:tcPr>
          <w:p w:rsidR="008555E7" w:rsidRPr="00D01CF2" w:rsidRDefault="008555E7" w:rsidP="008555E7">
            <w:pPr>
              <w:pStyle w:val="TAC"/>
            </w:pPr>
            <w:r w:rsidRPr="00D01CF2">
              <w:t>27</w:t>
            </w:r>
          </w:p>
        </w:tc>
        <w:tc>
          <w:tcPr>
            <w:tcW w:w="2037" w:type="pct"/>
          </w:tcPr>
          <w:p w:rsidR="008555E7" w:rsidRPr="00D01CF2" w:rsidRDefault="008555E7" w:rsidP="008555E7">
            <w:pPr>
              <w:pStyle w:val="TAL"/>
              <w:rPr>
                <w:sz w:val="16"/>
                <w:szCs w:val="16"/>
              </w:rPr>
            </w:pPr>
            <w:r w:rsidRPr="00D01CF2">
              <w:t>GBR</w:t>
            </w:r>
          </w:p>
        </w:tc>
        <w:tc>
          <w:tcPr>
            <w:tcW w:w="1406" w:type="pct"/>
          </w:tcPr>
          <w:p w:rsidR="008555E7" w:rsidRPr="00D01CF2" w:rsidRDefault="008555E7" w:rsidP="008555E7">
            <w:pPr>
              <w:pStyle w:val="TAL"/>
            </w:pPr>
            <w:r w:rsidRPr="00D01CF2">
              <w:t xml:space="preserve">Extendable / </w:t>
            </w:r>
            <w:r>
              <w:t>Clause</w:t>
            </w:r>
            <w:r w:rsidRPr="00D01CF2">
              <w:t xml:space="preserve"> 8.2.9</w:t>
            </w:r>
          </w:p>
        </w:tc>
        <w:tc>
          <w:tcPr>
            <w:tcW w:w="1038" w:type="pct"/>
          </w:tcPr>
          <w:p w:rsidR="008555E7" w:rsidRPr="00D01CF2" w:rsidRDefault="008555E7" w:rsidP="008555E7">
            <w:pPr>
              <w:pStyle w:val="TAL"/>
              <w:jc w:val="center"/>
              <w:rPr>
                <w:sz w:val="16"/>
                <w:szCs w:val="16"/>
              </w:rPr>
            </w:pPr>
            <w:r w:rsidRPr="00D01CF2">
              <w:rPr>
                <w:sz w:val="16"/>
                <w:szCs w:val="16"/>
              </w:rPr>
              <w:t>10</w:t>
            </w:r>
          </w:p>
        </w:tc>
      </w:tr>
      <w:tr w:rsidR="008555E7" w:rsidRPr="00D01CF2" w:rsidTr="008555E7">
        <w:trPr>
          <w:jc w:val="center"/>
        </w:trPr>
        <w:tc>
          <w:tcPr>
            <w:tcW w:w="519" w:type="pct"/>
          </w:tcPr>
          <w:p w:rsidR="008555E7" w:rsidRPr="00D01CF2" w:rsidRDefault="008555E7" w:rsidP="008555E7">
            <w:pPr>
              <w:pStyle w:val="TAC"/>
            </w:pPr>
            <w:r w:rsidRPr="00D01CF2">
              <w:rPr>
                <w:szCs w:val="16"/>
              </w:rPr>
              <w:t>28</w:t>
            </w:r>
          </w:p>
        </w:tc>
        <w:tc>
          <w:tcPr>
            <w:tcW w:w="2037" w:type="pct"/>
          </w:tcPr>
          <w:p w:rsidR="008555E7" w:rsidRPr="00D01CF2" w:rsidRDefault="008555E7" w:rsidP="008555E7">
            <w:pPr>
              <w:pStyle w:val="TAL"/>
              <w:rPr>
                <w:sz w:val="16"/>
                <w:szCs w:val="16"/>
              </w:rPr>
            </w:pPr>
            <w:r w:rsidRPr="00D01CF2">
              <w:t>QER Correlation ID</w:t>
            </w:r>
          </w:p>
        </w:tc>
        <w:tc>
          <w:tcPr>
            <w:tcW w:w="1406" w:type="pct"/>
          </w:tcPr>
          <w:p w:rsidR="008555E7" w:rsidRPr="00D01CF2" w:rsidRDefault="008555E7" w:rsidP="008555E7">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rsidR="008555E7" w:rsidRPr="00D01CF2" w:rsidRDefault="008555E7" w:rsidP="008555E7">
            <w:pPr>
              <w:pStyle w:val="TAL"/>
              <w:jc w:val="center"/>
              <w:rPr>
                <w:sz w:val="16"/>
                <w:szCs w:val="16"/>
              </w:rPr>
            </w:pPr>
            <w:r w:rsidRPr="00D01CF2">
              <w:rPr>
                <w:sz w:val="16"/>
                <w:szCs w:val="16"/>
              </w:rPr>
              <w:t>4</w:t>
            </w:r>
          </w:p>
        </w:tc>
      </w:tr>
      <w:tr w:rsidR="008555E7" w:rsidRPr="00D01CF2" w:rsidTr="008555E7">
        <w:trPr>
          <w:jc w:val="center"/>
        </w:trPr>
        <w:tc>
          <w:tcPr>
            <w:tcW w:w="519" w:type="pct"/>
          </w:tcPr>
          <w:p w:rsidR="008555E7" w:rsidRPr="00D01CF2" w:rsidRDefault="008555E7" w:rsidP="008555E7">
            <w:pPr>
              <w:pStyle w:val="TAC"/>
            </w:pPr>
            <w:r w:rsidRPr="00D01CF2">
              <w:rPr>
                <w:szCs w:val="16"/>
              </w:rPr>
              <w:t>29</w:t>
            </w:r>
          </w:p>
        </w:tc>
        <w:tc>
          <w:tcPr>
            <w:tcW w:w="2037" w:type="pct"/>
          </w:tcPr>
          <w:p w:rsidR="008555E7" w:rsidRPr="00D01CF2" w:rsidRDefault="008555E7" w:rsidP="008555E7">
            <w:pPr>
              <w:pStyle w:val="TAL"/>
              <w:rPr>
                <w:sz w:val="16"/>
                <w:szCs w:val="16"/>
              </w:rPr>
            </w:pPr>
            <w:r w:rsidRPr="00D01CF2">
              <w:t>Precedence</w:t>
            </w:r>
          </w:p>
        </w:tc>
        <w:tc>
          <w:tcPr>
            <w:tcW w:w="1406" w:type="pct"/>
          </w:tcPr>
          <w:p w:rsidR="008555E7" w:rsidRPr="00D01CF2" w:rsidRDefault="008555E7" w:rsidP="008555E7">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rsidR="008555E7" w:rsidRPr="00D01CF2" w:rsidRDefault="008555E7" w:rsidP="008555E7">
            <w:pPr>
              <w:pStyle w:val="TAL"/>
              <w:jc w:val="center"/>
              <w:rPr>
                <w:sz w:val="16"/>
                <w:szCs w:val="16"/>
              </w:rPr>
            </w:pPr>
            <w:r w:rsidRPr="00D01CF2">
              <w:rPr>
                <w:sz w:val="16"/>
                <w:szCs w:val="16"/>
              </w:rPr>
              <w:t>4</w:t>
            </w:r>
          </w:p>
        </w:tc>
      </w:tr>
      <w:tr w:rsidR="008555E7" w:rsidRPr="00D01CF2" w:rsidTr="008555E7">
        <w:trPr>
          <w:jc w:val="center"/>
        </w:trPr>
        <w:tc>
          <w:tcPr>
            <w:tcW w:w="519" w:type="pct"/>
          </w:tcPr>
          <w:p w:rsidR="008555E7" w:rsidRPr="00D01CF2" w:rsidRDefault="008555E7" w:rsidP="008555E7">
            <w:pPr>
              <w:pStyle w:val="TAC"/>
            </w:pPr>
            <w:r w:rsidRPr="00D01CF2">
              <w:t>30</w:t>
            </w:r>
          </w:p>
        </w:tc>
        <w:tc>
          <w:tcPr>
            <w:tcW w:w="2037" w:type="pct"/>
          </w:tcPr>
          <w:p w:rsidR="008555E7" w:rsidRPr="00D01CF2" w:rsidRDefault="008555E7" w:rsidP="008555E7">
            <w:pPr>
              <w:pStyle w:val="TAL"/>
              <w:rPr>
                <w:sz w:val="16"/>
                <w:szCs w:val="16"/>
              </w:rPr>
            </w:pPr>
            <w:r w:rsidRPr="00D01CF2">
              <w:t>Transport Level Marking</w:t>
            </w:r>
          </w:p>
        </w:tc>
        <w:tc>
          <w:tcPr>
            <w:tcW w:w="1406" w:type="pct"/>
          </w:tcPr>
          <w:p w:rsidR="008555E7" w:rsidRPr="00D01CF2" w:rsidRDefault="008555E7" w:rsidP="008555E7">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rsidR="008555E7" w:rsidRPr="00D01CF2" w:rsidRDefault="008555E7" w:rsidP="008555E7">
            <w:pPr>
              <w:pStyle w:val="TAL"/>
              <w:jc w:val="center"/>
              <w:rPr>
                <w:sz w:val="16"/>
                <w:szCs w:val="16"/>
              </w:rPr>
            </w:pPr>
            <w:r w:rsidRPr="00D01CF2">
              <w:rPr>
                <w:sz w:val="16"/>
                <w:szCs w:val="16"/>
              </w:rPr>
              <w:t>2</w:t>
            </w:r>
          </w:p>
        </w:tc>
      </w:tr>
      <w:tr w:rsidR="008555E7" w:rsidRPr="00D01CF2" w:rsidTr="008555E7">
        <w:trPr>
          <w:jc w:val="center"/>
        </w:trPr>
        <w:tc>
          <w:tcPr>
            <w:tcW w:w="519" w:type="pct"/>
          </w:tcPr>
          <w:p w:rsidR="008555E7" w:rsidRPr="00D01CF2" w:rsidRDefault="008555E7" w:rsidP="008555E7">
            <w:pPr>
              <w:pStyle w:val="TAC"/>
            </w:pPr>
            <w:r w:rsidRPr="00D01CF2">
              <w:t>31</w:t>
            </w:r>
          </w:p>
        </w:tc>
        <w:tc>
          <w:tcPr>
            <w:tcW w:w="2037" w:type="pct"/>
          </w:tcPr>
          <w:p w:rsidR="008555E7" w:rsidRPr="00D01CF2" w:rsidRDefault="008555E7" w:rsidP="008555E7">
            <w:pPr>
              <w:pStyle w:val="TAL"/>
              <w:rPr>
                <w:sz w:val="16"/>
                <w:szCs w:val="16"/>
              </w:rPr>
            </w:pPr>
            <w:r w:rsidRPr="00D01CF2">
              <w:t>Volume Threshold</w:t>
            </w:r>
          </w:p>
        </w:tc>
        <w:tc>
          <w:tcPr>
            <w:tcW w:w="1406" w:type="pct"/>
          </w:tcPr>
          <w:p w:rsidR="008555E7" w:rsidRPr="00D01CF2" w:rsidRDefault="008555E7" w:rsidP="008555E7">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rsidR="008555E7" w:rsidRPr="00D01CF2" w:rsidRDefault="008555E7" w:rsidP="008555E7">
            <w:pPr>
              <w:pStyle w:val="TAL"/>
              <w:jc w:val="center"/>
              <w:rPr>
                <w:sz w:val="16"/>
                <w:szCs w:val="16"/>
                <w:lang w:val="sv-SE"/>
              </w:rPr>
            </w:pPr>
            <w:r w:rsidRPr="00D01CF2">
              <w:rPr>
                <w:sz w:val="16"/>
                <w:szCs w:val="16"/>
                <w:lang w:val="sv-SE"/>
              </w:rPr>
              <w:t>q+7-4</w:t>
            </w:r>
          </w:p>
        </w:tc>
      </w:tr>
      <w:tr w:rsidR="008555E7" w:rsidRPr="00D01CF2" w:rsidTr="008555E7">
        <w:trPr>
          <w:jc w:val="center"/>
        </w:trPr>
        <w:tc>
          <w:tcPr>
            <w:tcW w:w="519" w:type="pct"/>
          </w:tcPr>
          <w:p w:rsidR="008555E7" w:rsidRPr="00D01CF2" w:rsidRDefault="008555E7" w:rsidP="008555E7">
            <w:pPr>
              <w:pStyle w:val="TAC"/>
            </w:pPr>
            <w:r w:rsidRPr="00D01CF2">
              <w:t>32</w:t>
            </w:r>
          </w:p>
        </w:tc>
        <w:tc>
          <w:tcPr>
            <w:tcW w:w="2037" w:type="pct"/>
          </w:tcPr>
          <w:p w:rsidR="008555E7" w:rsidRPr="00D01CF2" w:rsidRDefault="008555E7" w:rsidP="008555E7">
            <w:pPr>
              <w:pStyle w:val="TAL"/>
              <w:rPr>
                <w:sz w:val="16"/>
                <w:szCs w:val="16"/>
              </w:rPr>
            </w:pPr>
            <w:r w:rsidRPr="00D01CF2">
              <w:t>Time Threshold</w:t>
            </w:r>
          </w:p>
        </w:tc>
        <w:tc>
          <w:tcPr>
            <w:tcW w:w="1406" w:type="pct"/>
          </w:tcPr>
          <w:p w:rsidR="008555E7" w:rsidRPr="00D01CF2" w:rsidRDefault="008555E7" w:rsidP="008555E7">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rsidR="008555E7" w:rsidRPr="00D01CF2" w:rsidRDefault="008555E7" w:rsidP="008555E7">
            <w:pPr>
              <w:pStyle w:val="TAL"/>
              <w:jc w:val="center"/>
              <w:rPr>
                <w:sz w:val="16"/>
                <w:szCs w:val="16"/>
                <w:lang w:val="sv-SE"/>
              </w:rPr>
            </w:pPr>
            <w:r w:rsidRPr="00D01CF2">
              <w:rPr>
                <w:sz w:val="16"/>
                <w:szCs w:val="16"/>
                <w:lang w:val="sv-SE"/>
              </w:rPr>
              <w:t>4</w:t>
            </w:r>
          </w:p>
        </w:tc>
      </w:tr>
      <w:tr w:rsidR="008555E7" w:rsidRPr="00D01CF2" w:rsidTr="008555E7">
        <w:trPr>
          <w:jc w:val="center"/>
        </w:trPr>
        <w:tc>
          <w:tcPr>
            <w:tcW w:w="519" w:type="pct"/>
          </w:tcPr>
          <w:p w:rsidR="008555E7" w:rsidRPr="00D01CF2" w:rsidRDefault="008555E7" w:rsidP="008555E7">
            <w:pPr>
              <w:pStyle w:val="TAC"/>
            </w:pPr>
            <w:r w:rsidRPr="00D01CF2">
              <w:t>33</w:t>
            </w:r>
          </w:p>
        </w:tc>
        <w:tc>
          <w:tcPr>
            <w:tcW w:w="2037" w:type="pct"/>
          </w:tcPr>
          <w:p w:rsidR="008555E7" w:rsidRPr="00D01CF2" w:rsidRDefault="008555E7" w:rsidP="008555E7">
            <w:pPr>
              <w:pStyle w:val="TAL"/>
              <w:rPr>
                <w:sz w:val="16"/>
                <w:szCs w:val="16"/>
              </w:rPr>
            </w:pPr>
            <w:r w:rsidRPr="00D01CF2">
              <w:t>Monitoring Time</w:t>
            </w:r>
          </w:p>
        </w:tc>
        <w:tc>
          <w:tcPr>
            <w:tcW w:w="1406" w:type="pct"/>
          </w:tcPr>
          <w:p w:rsidR="008555E7" w:rsidRPr="00D01CF2" w:rsidRDefault="008555E7" w:rsidP="008555E7">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rsidR="008555E7" w:rsidRPr="00D01CF2" w:rsidRDefault="008555E7" w:rsidP="008555E7">
            <w:pPr>
              <w:pStyle w:val="TAL"/>
              <w:jc w:val="center"/>
              <w:rPr>
                <w:sz w:val="16"/>
                <w:szCs w:val="16"/>
                <w:lang w:val="sv-SE"/>
              </w:rPr>
            </w:pPr>
            <w:r w:rsidRPr="00D01CF2">
              <w:rPr>
                <w:sz w:val="16"/>
                <w:szCs w:val="16"/>
                <w:lang w:val="sv-SE"/>
              </w:rPr>
              <w:t>4</w:t>
            </w:r>
          </w:p>
        </w:tc>
      </w:tr>
      <w:tr w:rsidR="008555E7" w:rsidRPr="00D01CF2" w:rsidTr="008555E7">
        <w:trPr>
          <w:jc w:val="center"/>
        </w:trPr>
        <w:tc>
          <w:tcPr>
            <w:tcW w:w="519" w:type="pct"/>
          </w:tcPr>
          <w:p w:rsidR="008555E7" w:rsidRPr="00D01CF2" w:rsidRDefault="008555E7" w:rsidP="008555E7">
            <w:pPr>
              <w:pStyle w:val="TAC"/>
            </w:pPr>
            <w:r w:rsidRPr="00D01CF2">
              <w:t>34</w:t>
            </w:r>
          </w:p>
        </w:tc>
        <w:tc>
          <w:tcPr>
            <w:tcW w:w="2037" w:type="pct"/>
          </w:tcPr>
          <w:p w:rsidR="008555E7" w:rsidRPr="00D01CF2" w:rsidRDefault="008555E7" w:rsidP="008555E7">
            <w:pPr>
              <w:pStyle w:val="TAL"/>
              <w:rPr>
                <w:sz w:val="16"/>
                <w:szCs w:val="16"/>
              </w:rPr>
            </w:pPr>
            <w:r w:rsidRPr="00D01CF2">
              <w:t>Subsequent Volume Threshold</w:t>
            </w:r>
          </w:p>
        </w:tc>
        <w:tc>
          <w:tcPr>
            <w:tcW w:w="1406" w:type="pct"/>
          </w:tcPr>
          <w:p w:rsidR="008555E7" w:rsidRPr="00D01CF2" w:rsidRDefault="008555E7" w:rsidP="008555E7">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rsidR="008555E7" w:rsidRPr="00D01CF2" w:rsidRDefault="008555E7" w:rsidP="008555E7">
            <w:pPr>
              <w:pStyle w:val="TAL"/>
              <w:jc w:val="center"/>
              <w:rPr>
                <w:sz w:val="16"/>
                <w:szCs w:val="16"/>
                <w:lang w:val="sv-SE"/>
              </w:rPr>
            </w:pPr>
            <w:r w:rsidRPr="00D01CF2">
              <w:rPr>
                <w:sz w:val="16"/>
                <w:szCs w:val="16"/>
                <w:lang w:val="sv-SE"/>
              </w:rPr>
              <w:t>q+7-4</w:t>
            </w:r>
          </w:p>
        </w:tc>
      </w:tr>
      <w:tr w:rsidR="008555E7" w:rsidRPr="00D01CF2" w:rsidTr="008555E7">
        <w:trPr>
          <w:jc w:val="center"/>
        </w:trPr>
        <w:tc>
          <w:tcPr>
            <w:tcW w:w="519" w:type="pct"/>
          </w:tcPr>
          <w:p w:rsidR="008555E7" w:rsidRPr="00D01CF2" w:rsidRDefault="008555E7" w:rsidP="008555E7">
            <w:pPr>
              <w:pStyle w:val="TAC"/>
            </w:pPr>
            <w:r w:rsidRPr="00D01CF2">
              <w:t>35</w:t>
            </w:r>
          </w:p>
        </w:tc>
        <w:tc>
          <w:tcPr>
            <w:tcW w:w="2037" w:type="pct"/>
          </w:tcPr>
          <w:p w:rsidR="008555E7" w:rsidRPr="00D01CF2" w:rsidRDefault="008555E7" w:rsidP="008555E7">
            <w:pPr>
              <w:pStyle w:val="TAL"/>
              <w:rPr>
                <w:sz w:val="16"/>
                <w:szCs w:val="16"/>
              </w:rPr>
            </w:pPr>
            <w:r w:rsidRPr="00D01CF2">
              <w:t>Subsequent Time Threshold</w:t>
            </w:r>
          </w:p>
        </w:tc>
        <w:tc>
          <w:tcPr>
            <w:tcW w:w="1406" w:type="pct"/>
          </w:tcPr>
          <w:p w:rsidR="008555E7" w:rsidRPr="00D01CF2" w:rsidRDefault="008555E7" w:rsidP="008555E7">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rsidR="008555E7" w:rsidRPr="00D01CF2" w:rsidRDefault="008555E7" w:rsidP="008555E7">
            <w:pPr>
              <w:pStyle w:val="TAL"/>
              <w:jc w:val="center"/>
              <w:rPr>
                <w:sz w:val="16"/>
                <w:szCs w:val="16"/>
                <w:lang w:val="sv-SE"/>
              </w:rPr>
            </w:pPr>
            <w:r w:rsidRPr="00D01CF2">
              <w:rPr>
                <w:sz w:val="16"/>
                <w:szCs w:val="16"/>
                <w:lang w:val="sv-SE"/>
              </w:rPr>
              <w:t>4</w:t>
            </w:r>
          </w:p>
        </w:tc>
      </w:tr>
      <w:tr w:rsidR="008555E7" w:rsidRPr="00D01CF2" w:rsidTr="008555E7">
        <w:trPr>
          <w:jc w:val="center"/>
        </w:trPr>
        <w:tc>
          <w:tcPr>
            <w:tcW w:w="519" w:type="pct"/>
          </w:tcPr>
          <w:p w:rsidR="008555E7" w:rsidRPr="00D01CF2" w:rsidRDefault="008555E7" w:rsidP="008555E7">
            <w:pPr>
              <w:pStyle w:val="TAC"/>
            </w:pPr>
            <w:r w:rsidRPr="00D01CF2">
              <w:t>36</w:t>
            </w:r>
          </w:p>
        </w:tc>
        <w:tc>
          <w:tcPr>
            <w:tcW w:w="2037" w:type="pct"/>
          </w:tcPr>
          <w:p w:rsidR="008555E7" w:rsidRPr="00D01CF2" w:rsidRDefault="008555E7" w:rsidP="008555E7">
            <w:pPr>
              <w:pStyle w:val="TAL"/>
              <w:rPr>
                <w:sz w:val="16"/>
                <w:szCs w:val="16"/>
              </w:rPr>
            </w:pPr>
            <w:r w:rsidRPr="00D01CF2">
              <w:t>Inactivity Detection Time</w:t>
            </w:r>
          </w:p>
        </w:tc>
        <w:tc>
          <w:tcPr>
            <w:tcW w:w="1406" w:type="pct"/>
          </w:tcPr>
          <w:p w:rsidR="008555E7" w:rsidRPr="00D01CF2" w:rsidRDefault="008555E7" w:rsidP="008555E7">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rsidR="008555E7" w:rsidRPr="00D01CF2" w:rsidRDefault="008555E7" w:rsidP="008555E7">
            <w:pPr>
              <w:pStyle w:val="TAL"/>
              <w:jc w:val="center"/>
              <w:rPr>
                <w:sz w:val="16"/>
                <w:szCs w:val="16"/>
                <w:lang w:val="sv-SE"/>
              </w:rPr>
            </w:pPr>
            <w:r w:rsidRPr="00D01CF2">
              <w:rPr>
                <w:sz w:val="16"/>
                <w:szCs w:val="16"/>
                <w:lang w:val="sv-SE"/>
              </w:rPr>
              <w:t>4</w:t>
            </w:r>
          </w:p>
        </w:tc>
      </w:tr>
      <w:tr w:rsidR="008555E7" w:rsidRPr="00D01CF2" w:rsidTr="008555E7">
        <w:trPr>
          <w:jc w:val="center"/>
        </w:trPr>
        <w:tc>
          <w:tcPr>
            <w:tcW w:w="519" w:type="pct"/>
          </w:tcPr>
          <w:p w:rsidR="008555E7" w:rsidRPr="00D01CF2" w:rsidRDefault="008555E7" w:rsidP="008555E7">
            <w:pPr>
              <w:pStyle w:val="TAC"/>
            </w:pPr>
            <w:r w:rsidRPr="00D01CF2">
              <w:t>37</w:t>
            </w:r>
          </w:p>
        </w:tc>
        <w:tc>
          <w:tcPr>
            <w:tcW w:w="2037" w:type="pct"/>
          </w:tcPr>
          <w:p w:rsidR="008555E7" w:rsidRPr="00D01CF2" w:rsidRDefault="008555E7" w:rsidP="008555E7">
            <w:pPr>
              <w:pStyle w:val="TAL"/>
              <w:rPr>
                <w:sz w:val="16"/>
                <w:szCs w:val="16"/>
              </w:rPr>
            </w:pPr>
            <w:r w:rsidRPr="00D01CF2">
              <w:t>Reporting Triggers</w:t>
            </w:r>
          </w:p>
        </w:tc>
        <w:tc>
          <w:tcPr>
            <w:tcW w:w="1406" w:type="pct"/>
          </w:tcPr>
          <w:p w:rsidR="008555E7" w:rsidRPr="00D01CF2" w:rsidRDefault="008555E7" w:rsidP="008555E7">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rsidR="008555E7" w:rsidRPr="00D01CF2" w:rsidRDefault="008555E7" w:rsidP="008555E7">
            <w:pPr>
              <w:pStyle w:val="TAL"/>
              <w:jc w:val="center"/>
              <w:rPr>
                <w:sz w:val="16"/>
                <w:szCs w:val="16"/>
                <w:lang w:val="de-DE"/>
              </w:rPr>
            </w:pPr>
            <w:r w:rsidRPr="00D01CF2">
              <w:rPr>
                <w:sz w:val="16"/>
                <w:szCs w:val="16"/>
                <w:lang w:val="de-DE"/>
              </w:rPr>
              <w:t>2</w:t>
            </w:r>
          </w:p>
        </w:tc>
      </w:tr>
      <w:tr w:rsidR="008555E7" w:rsidRPr="00D01CF2" w:rsidTr="008555E7">
        <w:trPr>
          <w:jc w:val="center"/>
        </w:trPr>
        <w:tc>
          <w:tcPr>
            <w:tcW w:w="519" w:type="pct"/>
          </w:tcPr>
          <w:p w:rsidR="008555E7" w:rsidRPr="00D01CF2" w:rsidRDefault="008555E7" w:rsidP="008555E7">
            <w:pPr>
              <w:pStyle w:val="TAC"/>
            </w:pPr>
            <w:r w:rsidRPr="00D01CF2">
              <w:t>38</w:t>
            </w:r>
          </w:p>
        </w:tc>
        <w:tc>
          <w:tcPr>
            <w:tcW w:w="2037" w:type="pct"/>
          </w:tcPr>
          <w:p w:rsidR="008555E7" w:rsidRPr="00D01CF2" w:rsidRDefault="008555E7" w:rsidP="008555E7">
            <w:pPr>
              <w:pStyle w:val="TAL"/>
            </w:pPr>
            <w:r w:rsidRPr="00D01CF2">
              <w:t>Redirect Information</w:t>
            </w:r>
          </w:p>
        </w:tc>
        <w:tc>
          <w:tcPr>
            <w:tcW w:w="1406" w:type="pct"/>
          </w:tcPr>
          <w:p w:rsidR="008555E7" w:rsidRPr="00D01CF2" w:rsidRDefault="008555E7" w:rsidP="008555E7">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rsidR="008555E7" w:rsidRPr="00D01CF2" w:rsidRDefault="008555E7" w:rsidP="008555E7">
            <w:pPr>
              <w:pStyle w:val="TAL"/>
              <w:jc w:val="center"/>
              <w:rPr>
                <w:sz w:val="16"/>
                <w:szCs w:val="16"/>
              </w:rPr>
            </w:pPr>
            <w:r w:rsidRPr="00D01CF2">
              <w:t>(8+a-1)-4</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39</w:t>
            </w:r>
          </w:p>
        </w:tc>
        <w:tc>
          <w:tcPr>
            <w:tcW w:w="2037" w:type="pct"/>
          </w:tcPr>
          <w:p w:rsidR="008555E7" w:rsidRPr="00D01CF2" w:rsidRDefault="008555E7" w:rsidP="008555E7">
            <w:pPr>
              <w:pStyle w:val="TAL"/>
            </w:pPr>
            <w:r w:rsidRPr="00D01CF2">
              <w:t>Report Type</w:t>
            </w:r>
          </w:p>
        </w:tc>
        <w:tc>
          <w:tcPr>
            <w:tcW w:w="1406" w:type="pct"/>
          </w:tcPr>
          <w:p w:rsidR="008555E7" w:rsidRPr="00D01CF2" w:rsidRDefault="008555E7" w:rsidP="008555E7">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rsidR="008555E7" w:rsidRPr="00D01CF2" w:rsidRDefault="008555E7" w:rsidP="008555E7">
            <w:pPr>
              <w:pStyle w:val="TAC"/>
            </w:pPr>
            <w:r w:rsidRPr="00D01CF2">
              <w:t>1</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40</w:t>
            </w:r>
          </w:p>
        </w:tc>
        <w:tc>
          <w:tcPr>
            <w:tcW w:w="2037" w:type="pct"/>
          </w:tcPr>
          <w:p w:rsidR="008555E7" w:rsidRPr="00D01CF2" w:rsidRDefault="008555E7" w:rsidP="008555E7">
            <w:pPr>
              <w:pStyle w:val="TAL"/>
            </w:pPr>
            <w:r w:rsidRPr="00D01CF2">
              <w:t>Offending IE</w:t>
            </w:r>
          </w:p>
        </w:tc>
        <w:tc>
          <w:tcPr>
            <w:tcW w:w="1406" w:type="pct"/>
          </w:tcPr>
          <w:p w:rsidR="008555E7" w:rsidRPr="00D01CF2" w:rsidRDefault="008555E7" w:rsidP="008555E7">
            <w:pPr>
              <w:pStyle w:val="TAL"/>
              <w:rPr>
                <w:lang w:val="sv-SE"/>
              </w:rPr>
            </w:pPr>
            <w:r w:rsidRPr="00D01CF2">
              <w:t xml:space="preserve">Fixed / </w:t>
            </w:r>
            <w:r>
              <w:rPr>
                <w:lang w:val="de-DE"/>
              </w:rPr>
              <w:t>Clause</w:t>
            </w:r>
            <w:r w:rsidRPr="00D01CF2">
              <w:t xml:space="preserve"> 8.2.</w:t>
            </w:r>
            <w:r w:rsidRPr="00D01CF2">
              <w:rPr>
                <w:lang w:val="sv-SE"/>
              </w:rPr>
              <w:t>22</w:t>
            </w:r>
          </w:p>
        </w:tc>
        <w:tc>
          <w:tcPr>
            <w:tcW w:w="1038" w:type="pct"/>
          </w:tcPr>
          <w:p w:rsidR="008555E7" w:rsidRPr="00D01CF2" w:rsidRDefault="008555E7" w:rsidP="008555E7">
            <w:pPr>
              <w:pStyle w:val="TAC"/>
            </w:pPr>
            <w:r w:rsidRPr="00D01CF2">
              <w:t>2</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41</w:t>
            </w:r>
          </w:p>
        </w:tc>
        <w:tc>
          <w:tcPr>
            <w:tcW w:w="2037" w:type="pct"/>
          </w:tcPr>
          <w:p w:rsidR="008555E7" w:rsidRPr="00D01CF2" w:rsidRDefault="008555E7" w:rsidP="008555E7">
            <w:pPr>
              <w:pStyle w:val="TAL"/>
            </w:pPr>
            <w:r w:rsidRPr="00D01CF2">
              <w:t>Forwarding Policy</w:t>
            </w:r>
          </w:p>
        </w:tc>
        <w:tc>
          <w:tcPr>
            <w:tcW w:w="1406" w:type="pct"/>
          </w:tcPr>
          <w:p w:rsidR="008555E7" w:rsidRPr="00D01CF2" w:rsidRDefault="008555E7" w:rsidP="008555E7">
            <w:pPr>
              <w:pStyle w:val="TAL"/>
              <w:rPr>
                <w:lang w:val="sv-SE"/>
              </w:rPr>
            </w:pPr>
            <w:r w:rsidRPr="00D01CF2">
              <w:t xml:space="preserve">Extendable / </w:t>
            </w:r>
            <w:r>
              <w:t>Clause</w:t>
            </w:r>
            <w:r w:rsidRPr="00D01CF2">
              <w:t xml:space="preserve"> 8.2.</w:t>
            </w:r>
            <w:r w:rsidRPr="00D01CF2">
              <w:rPr>
                <w:lang w:val="sv-SE"/>
              </w:rPr>
              <w:t>23</w:t>
            </w:r>
          </w:p>
        </w:tc>
        <w:tc>
          <w:tcPr>
            <w:tcW w:w="1038" w:type="pct"/>
          </w:tcPr>
          <w:p w:rsidR="008555E7" w:rsidRPr="00D01CF2" w:rsidRDefault="008555E7" w:rsidP="008555E7">
            <w:pPr>
              <w:pStyle w:val="TAC"/>
            </w:pPr>
            <w:r w:rsidRPr="00D01CF2">
              <w:t>k-4</w:t>
            </w:r>
          </w:p>
        </w:tc>
      </w:tr>
      <w:tr w:rsidR="008555E7" w:rsidRPr="00D01CF2" w:rsidTr="008555E7">
        <w:trPr>
          <w:jc w:val="center"/>
        </w:trPr>
        <w:tc>
          <w:tcPr>
            <w:tcW w:w="519" w:type="pct"/>
          </w:tcPr>
          <w:p w:rsidR="008555E7" w:rsidRPr="00D01CF2" w:rsidRDefault="008555E7" w:rsidP="008555E7">
            <w:pPr>
              <w:pStyle w:val="TAC"/>
              <w:rPr>
                <w:lang w:val="sv-SE"/>
              </w:rPr>
            </w:pPr>
            <w:r w:rsidRPr="00D01CF2">
              <w:t>4</w:t>
            </w:r>
            <w:r w:rsidRPr="00D01CF2">
              <w:rPr>
                <w:lang w:val="sv-SE"/>
              </w:rPr>
              <w:t>2</w:t>
            </w:r>
          </w:p>
        </w:tc>
        <w:tc>
          <w:tcPr>
            <w:tcW w:w="2037" w:type="pct"/>
          </w:tcPr>
          <w:p w:rsidR="008555E7" w:rsidRPr="00D01CF2" w:rsidRDefault="008555E7" w:rsidP="008555E7">
            <w:pPr>
              <w:pStyle w:val="TAL"/>
            </w:pPr>
            <w:r w:rsidRPr="00D01CF2">
              <w:t>Destination Interface</w:t>
            </w:r>
          </w:p>
        </w:tc>
        <w:tc>
          <w:tcPr>
            <w:tcW w:w="1406" w:type="pct"/>
          </w:tcPr>
          <w:p w:rsidR="008555E7" w:rsidRPr="00D01CF2" w:rsidRDefault="008555E7" w:rsidP="008555E7">
            <w:pPr>
              <w:pStyle w:val="TAL"/>
              <w:rPr>
                <w:lang w:val="sv-SE"/>
              </w:rPr>
            </w:pPr>
            <w:r w:rsidRPr="00D01CF2">
              <w:t xml:space="preserve">Extendable / </w:t>
            </w:r>
            <w:r>
              <w:t>Clause</w:t>
            </w:r>
            <w:r w:rsidRPr="00D01CF2">
              <w:t xml:space="preserve"> 8.2.</w:t>
            </w:r>
            <w:r w:rsidRPr="00D01CF2">
              <w:rPr>
                <w:lang w:val="sv-SE"/>
              </w:rPr>
              <w:t>24</w:t>
            </w:r>
          </w:p>
        </w:tc>
        <w:tc>
          <w:tcPr>
            <w:tcW w:w="1038" w:type="pct"/>
          </w:tcPr>
          <w:p w:rsidR="008555E7" w:rsidRPr="00D01CF2" w:rsidRDefault="008555E7" w:rsidP="008555E7">
            <w:pPr>
              <w:pStyle w:val="TAC"/>
            </w:pPr>
            <w:r w:rsidRPr="00D01CF2">
              <w:t>1</w:t>
            </w:r>
          </w:p>
        </w:tc>
      </w:tr>
      <w:tr w:rsidR="008555E7" w:rsidRPr="00D01CF2" w:rsidTr="008555E7">
        <w:trPr>
          <w:jc w:val="center"/>
        </w:trPr>
        <w:tc>
          <w:tcPr>
            <w:tcW w:w="519" w:type="pct"/>
          </w:tcPr>
          <w:p w:rsidR="008555E7" w:rsidRPr="00D01CF2" w:rsidRDefault="008555E7" w:rsidP="008555E7">
            <w:pPr>
              <w:pStyle w:val="TAC"/>
            </w:pPr>
            <w:r w:rsidRPr="00D01CF2">
              <w:t>43</w:t>
            </w:r>
          </w:p>
        </w:tc>
        <w:tc>
          <w:tcPr>
            <w:tcW w:w="2037" w:type="pct"/>
          </w:tcPr>
          <w:p w:rsidR="008555E7" w:rsidRPr="00D01CF2" w:rsidRDefault="008555E7" w:rsidP="008555E7">
            <w:pPr>
              <w:pStyle w:val="TAL"/>
              <w:rPr>
                <w:sz w:val="16"/>
                <w:szCs w:val="16"/>
              </w:rPr>
            </w:pPr>
            <w:r w:rsidRPr="00D01CF2">
              <w:t>UP Function Features</w:t>
            </w:r>
          </w:p>
        </w:tc>
        <w:tc>
          <w:tcPr>
            <w:tcW w:w="1406" w:type="pct"/>
          </w:tcPr>
          <w:p w:rsidR="008555E7" w:rsidRPr="00D01CF2" w:rsidRDefault="008555E7" w:rsidP="008555E7">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rsidR="008555E7" w:rsidRPr="00D01CF2" w:rsidRDefault="008555E7" w:rsidP="008555E7">
            <w:pPr>
              <w:pStyle w:val="TAC"/>
            </w:pPr>
            <w:r w:rsidRPr="00D01CF2">
              <w:t>1</w:t>
            </w:r>
          </w:p>
        </w:tc>
      </w:tr>
      <w:tr w:rsidR="008555E7" w:rsidRPr="00D01CF2" w:rsidTr="008555E7">
        <w:trPr>
          <w:jc w:val="center"/>
        </w:trPr>
        <w:tc>
          <w:tcPr>
            <w:tcW w:w="519" w:type="pct"/>
          </w:tcPr>
          <w:p w:rsidR="008555E7" w:rsidRPr="00D01CF2" w:rsidRDefault="008555E7" w:rsidP="008555E7">
            <w:pPr>
              <w:pStyle w:val="TAC"/>
            </w:pPr>
            <w:r w:rsidRPr="00D01CF2">
              <w:t>44</w:t>
            </w:r>
          </w:p>
        </w:tc>
        <w:tc>
          <w:tcPr>
            <w:tcW w:w="2037" w:type="pct"/>
          </w:tcPr>
          <w:p w:rsidR="008555E7" w:rsidRPr="00D01CF2" w:rsidRDefault="008555E7" w:rsidP="008555E7">
            <w:pPr>
              <w:pStyle w:val="TAL"/>
            </w:pPr>
            <w:r w:rsidRPr="00D01CF2">
              <w:t>Apply Action</w:t>
            </w:r>
          </w:p>
        </w:tc>
        <w:tc>
          <w:tcPr>
            <w:tcW w:w="1406" w:type="pct"/>
          </w:tcPr>
          <w:p w:rsidR="008555E7" w:rsidRPr="00D01CF2" w:rsidRDefault="008555E7" w:rsidP="008555E7">
            <w:pPr>
              <w:pStyle w:val="TAL"/>
              <w:rPr>
                <w:lang w:val="sv-SE"/>
              </w:rPr>
            </w:pPr>
            <w:r w:rsidRPr="00D01CF2">
              <w:t xml:space="preserve">Extendable / </w:t>
            </w:r>
            <w:r>
              <w:t>Clause</w:t>
            </w:r>
            <w:r w:rsidRPr="00D01CF2">
              <w:t xml:space="preserve"> 8.2.</w:t>
            </w:r>
            <w:r w:rsidRPr="00D01CF2">
              <w:rPr>
                <w:lang w:val="sv-SE"/>
              </w:rPr>
              <w:t>26</w:t>
            </w:r>
          </w:p>
        </w:tc>
        <w:tc>
          <w:tcPr>
            <w:tcW w:w="1038" w:type="pct"/>
          </w:tcPr>
          <w:p w:rsidR="008555E7" w:rsidRPr="00D01CF2" w:rsidRDefault="008555E7" w:rsidP="008555E7">
            <w:pPr>
              <w:pStyle w:val="TAC"/>
            </w:pPr>
            <w:r w:rsidRPr="00D01CF2">
              <w:t>1</w:t>
            </w:r>
          </w:p>
        </w:tc>
      </w:tr>
      <w:tr w:rsidR="008555E7" w:rsidRPr="00D01CF2" w:rsidTr="008555E7">
        <w:trPr>
          <w:jc w:val="center"/>
        </w:trPr>
        <w:tc>
          <w:tcPr>
            <w:tcW w:w="519" w:type="pct"/>
          </w:tcPr>
          <w:p w:rsidR="008555E7" w:rsidRPr="00D01CF2" w:rsidRDefault="008555E7" w:rsidP="008555E7">
            <w:pPr>
              <w:pStyle w:val="TAC"/>
            </w:pPr>
            <w:r w:rsidRPr="00D01CF2">
              <w:t>45</w:t>
            </w:r>
          </w:p>
        </w:tc>
        <w:tc>
          <w:tcPr>
            <w:tcW w:w="2037" w:type="pct"/>
          </w:tcPr>
          <w:p w:rsidR="008555E7" w:rsidRPr="00D01CF2" w:rsidRDefault="008555E7" w:rsidP="008555E7">
            <w:pPr>
              <w:pStyle w:val="TAL"/>
            </w:pPr>
            <w:r w:rsidRPr="00D01CF2">
              <w:t>Downlink Data Service Information</w:t>
            </w:r>
          </w:p>
        </w:tc>
        <w:tc>
          <w:tcPr>
            <w:tcW w:w="1406" w:type="pct"/>
          </w:tcPr>
          <w:p w:rsidR="008555E7" w:rsidRPr="00D01CF2" w:rsidRDefault="008555E7" w:rsidP="008555E7">
            <w:pPr>
              <w:pStyle w:val="TAL"/>
            </w:pPr>
            <w:r w:rsidRPr="00D01CF2">
              <w:t xml:space="preserve">Extendable / </w:t>
            </w:r>
            <w:r>
              <w:t>Clause</w:t>
            </w:r>
            <w:r w:rsidRPr="00D01CF2">
              <w:t xml:space="preserve"> 8.2.27</w:t>
            </w:r>
          </w:p>
        </w:tc>
        <w:tc>
          <w:tcPr>
            <w:tcW w:w="1038" w:type="pct"/>
          </w:tcPr>
          <w:p w:rsidR="008555E7" w:rsidRPr="00D01CF2" w:rsidRDefault="008555E7" w:rsidP="008555E7">
            <w:pPr>
              <w:pStyle w:val="TAC"/>
            </w:pPr>
            <w:r w:rsidRPr="00D01CF2">
              <w:t>1</w:t>
            </w:r>
          </w:p>
        </w:tc>
      </w:tr>
      <w:tr w:rsidR="008555E7" w:rsidRPr="00D01CF2" w:rsidTr="008555E7">
        <w:trPr>
          <w:jc w:val="center"/>
        </w:trPr>
        <w:tc>
          <w:tcPr>
            <w:tcW w:w="519" w:type="pct"/>
          </w:tcPr>
          <w:p w:rsidR="008555E7" w:rsidRPr="00D01CF2" w:rsidRDefault="008555E7" w:rsidP="008555E7">
            <w:pPr>
              <w:pStyle w:val="TAC"/>
            </w:pPr>
            <w:r w:rsidRPr="00D01CF2">
              <w:t>46</w:t>
            </w:r>
          </w:p>
        </w:tc>
        <w:tc>
          <w:tcPr>
            <w:tcW w:w="2037" w:type="pct"/>
          </w:tcPr>
          <w:p w:rsidR="008555E7" w:rsidRPr="00D01CF2" w:rsidRDefault="008555E7" w:rsidP="008555E7">
            <w:pPr>
              <w:pStyle w:val="TAL"/>
            </w:pPr>
            <w:r w:rsidRPr="00D01CF2">
              <w:t>Downlink Data Notification Delay</w:t>
            </w:r>
          </w:p>
        </w:tc>
        <w:tc>
          <w:tcPr>
            <w:tcW w:w="1406" w:type="pct"/>
          </w:tcPr>
          <w:p w:rsidR="008555E7" w:rsidRPr="00D01CF2" w:rsidRDefault="008555E7" w:rsidP="008555E7">
            <w:pPr>
              <w:pStyle w:val="TAL"/>
            </w:pPr>
            <w:r w:rsidRPr="00D01CF2">
              <w:t xml:space="preserve">Extendable / </w:t>
            </w:r>
            <w:r>
              <w:t>Clause</w:t>
            </w:r>
            <w:r w:rsidRPr="00D01CF2">
              <w:t xml:space="preserve"> 8.2.28</w:t>
            </w:r>
          </w:p>
        </w:tc>
        <w:tc>
          <w:tcPr>
            <w:tcW w:w="1038" w:type="pct"/>
          </w:tcPr>
          <w:p w:rsidR="008555E7" w:rsidRPr="00D01CF2" w:rsidRDefault="008555E7" w:rsidP="008555E7">
            <w:pPr>
              <w:pStyle w:val="TAC"/>
            </w:pPr>
            <w:r w:rsidRPr="00D01CF2">
              <w:t>1</w:t>
            </w:r>
          </w:p>
        </w:tc>
      </w:tr>
      <w:tr w:rsidR="008555E7" w:rsidRPr="00D01CF2" w:rsidTr="008555E7">
        <w:trPr>
          <w:jc w:val="center"/>
        </w:trPr>
        <w:tc>
          <w:tcPr>
            <w:tcW w:w="519" w:type="pct"/>
          </w:tcPr>
          <w:p w:rsidR="008555E7" w:rsidRPr="00D01CF2" w:rsidRDefault="008555E7" w:rsidP="008555E7">
            <w:pPr>
              <w:pStyle w:val="TAC"/>
            </w:pPr>
            <w:r w:rsidRPr="00D01CF2">
              <w:t>47</w:t>
            </w:r>
          </w:p>
        </w:tc>
        <w:tc>
          <w:tcPr>
            <w:tcW w:w="2037" w:type="pct"/>
          </w:tcPr>
          <w:p w:rsidR="008555E7" w:rsidRPr="00D01CF2" w:rsidRDefault="008555E7" w:rsidP="008555E7">
            <w:pPr>
              <w:pStyle w:val="TAL"/>
            </w:pPr>
            <w:r w:rsidRPr="00D01CF2">
              <w:t>DL Buffering Duration</w:t>
            </w:r>
          </w:p>
        </w:tc>
        <w:tc>
          <w:tcPr>
            <w:tcW w:w="1406" w:type="pct"/>
          </w:tcPr>
          <w:p w:rsidR="008555E7" w:rsidRPr="00D01CF2" w:rsidRDefault="008555E7" w:rsidP="008555E7">
            <w:pPr>
              <w:pStyle w:val="TAL"/>
            </w:pPr>
            <w:r w:rsidRPr="00D01CF2">
              <w:t xml:space="preserve">Extendable / </w:t>
            </w:r>
            <w:r>
              <w:t>Clause</w:t>
            </w:r>
            <w:r w:rsidRPr="00D01CF2">
              <w:t xml:space="preserve"> 8.2.29</w:t>
            </w:r>
          </w:p>
        </w:tc>
        <w:tc>
          <w:tcPr>
            <w:tcW w:w="1038" w:type="pct"/>
          </w:tcPr>
          <w:p w:rsidR="008555E7" w:rsidRPr="00D01CF2" w:rsidRDefault="008555E7" w:rsidP="008555E7">
            <w:pPr>
              <w:pStyle w:val="TAC"/>
            </w:pPr>
            <w:r w:rsidRPr="00D01CF2">
              <w:t>1</w:t>
            </w:r>
          </w:p>
        </w:tc>
      </w:tr>
      <w:tr w:rsidR="008555E7" w:rsidRPr="00D01CF2" w:rsidTr="008555E7">
        <w:trPr>
          <w:jc w:val="center"/>
        </w:trPr>
        <w:tc>
          <w:tcPr>
            <w:tcW w:w="519" w:type="pct"/>
          </w:tcPr>
          <w:p w:rsidR="008555E7" w:rsidRPr="00D01CF2" w:rsidRDefault="008555E7" w:rsidP="008555E7">
            <w:pPr>
              <w:pStyle w:val="TAC"/>
            </w:pPr>
            <w:r w:rsidRPr="00D01CF2">
              <w:t>48</w:t>
            </w:r>
          </w:p>
        </w:tc>
        <w:tc>
          <w:tcPr>
            <w:tcW w:w="2037" w:type="pct"/>
          </w:tcPr>
          <w:p w:rsidR="008555E7" w:rsidRPr="00D01CF2" w:rsidRDefault="008555E7" w:rsidP="008555E7">
            <w:pPr>
              <w:pStyle w:val="TAL"/>
            </w:pPr>
            <w:r w:rsidRPr="00D01CF2">
              <w:t>DL Buffering Suggested Packet Count</w:t>
            </w:r>
          </w:p>
        </w:tc>
        <w:tc>
          <w:tcPr>
            <w:tcW w:w="1406" w:type="pct"/>
          </w:tcPr>
          <w:p w:rsidR="008555E7" w:rsidRPr="00D01CF2" w:rsidRDefault="008555E7" w:rsidP="008555E7">
            <w:pPr>
              <w:pStyle w:val="TAL"/>
            </w:pPr>
            <w:r w:rsidRPr="00D01CF2">
              <w:t xml:space="preserve">Variable / </w:t>
            </w:r>
            <w:r>
              <w:t>Clause</w:t>
            </w:r>
            <w:r w:rsidRPr="00D01CF2">
              <w:t xml:space="preserve"> 8.2.30</w:t>
            </w:r>
          </w:p>
        </w:tc>
        <w:tc>
          <w:tcPr>
            <w:tcW w:w="1038" w:type="pct"/>
          </w:tcPr>
          <w:p w:rsidR="008555E7" w:rsidRPr="00D01CF2" w:rsidRDefault="008555E7" w:rsidP="008555E7">
            <w:pPr>
              <w:pStyle w:val="TAC"/>
            </w:pPr>
            <w:r w:rsidRPr="00D01CF2">
              <w:t>Not Applicable</w:t>
            </w:r>
          </w:p>
        </w:tc>
      </w:tr>
      <w:tr w:rsidR="008555E7" w:rsidRPr="00D01CF2" w:rsidTr="008555E7">
        <w:trPr>
          <w:jc w:val="center"/>
        </w:trPr>
        <w:tc>
          <w:tcPr>
            <w:tcW w:w="519" w:type="pct"/>
          </w:tcPr>
          <w:p w:rsidR="008555E7" w:rsidRPr="00D01CF2" w:rsidRDefault="008555E7" w:rsidP="008555E7">
            <w:pPr>
              <w:pStyle w:val="TAC"/>
            </w:pPr>
            <w:r w:rsidRPr="00D01CF2">
              <w:t>49</w:t>
            </w:r>
          </w:p>
        </w:tc>
        <w:tc>
          <w:tcPr>
            <w:tcW w:w="2037" w:type="pct"/>
          </w:tcPr>
          <w:p w:rsidR="008555E7" w:rsidRPr="00D01CF2" w:rsidRDefault="008555E7" w:rsidP="008555E7">
            <w:pPr>
              <w:pStyle w:val="TAL"/>
            </w:pPr>
            <w:r w:rsidRPr="00D01CF2">
              <w:rPr>
                <w:lang w:val="de-DE"/>
              </w:rPr>
              <w:t>PFCP</w:t>
            </w:r>
            <w:proofErr w:type="spellStart"/>
            <w:r w:rsidRPr="00D01CF2">
              <w:t>SMReq</w:t>
            </w:r>
            <w:proofErr w:type="spellEnd"/>
            <w:r w:rsidRPr="00D01CF2">
              <w:t>-Flags</w:t>
            </w:r>
          </w:p>
        </w:tc>
        <w:tc>
          <w:tcPr>
            <w:tcW w:w="1406" w:type="pct"/>
          </w:tcPr>
          <w:p w:rsidR="008555E7" w:rsidRPr="00D01CF2" w:rsidRDefault="008555E7" w:rsidP="008555E7">
            <w:pPr>
              <w:pStyle w:val="TAL"/>
            </w:pPr>
            <w:r w:rsidRPr="00D01CF2">
              <w:t xml:space="preserve">Extendable / </w:t>
            </w:r>
            <w:r>
              <w:t>Clause</w:t>
            </w:r>
            <w:r w:rsidRPr="00D01CF2">
              <w:t xml:space="preserve"> 8.2.31</w:t>
            </w:r>
          </w:p>
        </w:tc>
        <w:tc>
          <w:tcPr>
            <w:tcW w:w="1038" w:type="pct"/>
          </w:tcPr>
          <w:p w:rsidR="008555E7" w:rsidRPr="00D01CF2" w:rsidRDefault="008555E7" w:rsidP="008555E7">
            <w:pPr>
              <w:pStyle w:val="TAC"/>
            </w:pPr>
            <w:r w:rsidRPr="00D01CF2">
              <w:t>1</w:t>
            </w:r>
          </w:p>
        </w:tc>
      </w:tr>
      <w:tr w:rsidR="008555E7" w:rsidRPr="00D01CF2" w:rsidTr="008555E7">
        <w:trPr>
          <w:jc w:val="center"/>
        </w:trPr>
        <w:tc>
          <w:tcPr>
            <w:tcW w:w="519" w:type="pct"/>
          </w:tcPr>
          <w:p w:rsidR="008555E7" w:rsidRPr="00D01CF2" w:rsidRDefault="008555E7" w:rsidP="008555E7">
            <w:pPr>
              <w:pStyle w:val="TAC"/>
            </w:pPr>
            <w:r w:rsidRPr="00D01CF2">
              <w:t>50</w:t>
            </w:r>
          </w:p>
        </w:tc>
        <w:tc>
          <w:tcPr>
            <w:tcW w:w="2037" w:type="pct"/>
          </w:tcPr>
          <w:p w:rsidR="008555E7" w:rsidRPr="00D01CF2" w:rsidRDefault="008555E7" w:rsidP="008555E7">
            <w:pPr>
              <w:pStyle w:val="TAL"/>
            </w:pPr>
            <w:r w:rsidRPr="00D01CF2">
              <w:rPr>
                <w:lang w:val="de-DE"/>
              </w:rPr>
              <w:t>PFCP</w:t>
            </w:r>
            <w:proofErr w:type="spellStart"/>
            <w:r w:rsidRPr="00D01CF2">
              <w:t>SRRsp</w:t>
            </w:r>
            <w:proofErr w:type="spellEnd"/>
            <w:r w:rsidRPr="00D01CF2">
              <w:t>-Flags</w:t>
            </w:r>
          </w:p>
        </w:tc>
        <w:tc>
          <w:tcPr>
            <w:tcW w:w="1406" w:type="pct"/>
          </w:tcPr>
          <w:p w:rsidR="008555E7" w:rsidRPr="00D01CF2" w:rsidRDefault="008555E7" w:rsidP="008555E7">
            <w:pPr>
              <w:pStyle w:val="TAL"/>
            </w:pPr>
            <w:r w:rsidRPr="00D01CF2">
              <w:t xml:space="preserve">Extendable / </w:t>
            </w:r>
            <w:r>
              <w:t>Clause</w:t>
            </w:r>
            <w:r w:rsidRPr="00D01CF2">
              <w:t xml:space="preserve"> 8.2.32</w:t>
            </w:r>
          </w:p>
        </w:tc>
        <w:tc>
          <w:tcPr>
            <w:tcW w:w="1038" w:type="pct"/>
          </w:tcPr>
          <w:p w:rsidR="008555E7" w:rsidRPr="00D01CF2" w:rsidRDefault="008555E7" w:rsidP="008555E7">
            <w:pPr>
              <w:pStyle w:val="TAC"/>
            </w:pPr>
            <w:r w:rsidRPr="00D01CF2">
              <w:t>1</w:t>
            </w:r>
          </w:p>
        </w:tc>
      </w:tr>
      <w:tr w:rsidR="008555E7" w:rsidRPr="00D01CF2" w:rsidTr="008555E7">
        <w:trPr>
          <w:jc w:val="center"/>
        </w:trPr>
        <w:tc>
          <w:tcPr>
            <w:tcW w:w="519" w:type="pct"/>
          </w:tcPr>
          <w:p w:rsidR="008555E7" w:rsidRPr="00D01CF2" w:rsidRDefault="008555E7" w:rsidP="008555E7">
            <w:pPr>
              <w:pStyle w:val="TAC"/>
            </w:pPr>
            <w:r w:rsidRPr="00D01CF2">
              <w:t>51</w:t>
            </w:r>
          </w:p>
        </w:tc>
        <w:tc>
          <w:tcPr>
            <w:tcW w:w="2037" w:type="pct"/>
          </w:tcPr>
          <w:p w:rsidR="008555E7" w:rsidRPr="00D01CF2" w:rsidRDefault="008555E7" w:rsidP="008555E7">
            <w:pPr>
              <w:pStyle w:val="TAL"/>
            </w:pPr>
            <w:r w:rsidRPr="00D01CF2">
              <w:t>Load Control Information</w:t>
            </w:r>
          </w:p>
        </w:tc>
        <w:tc>
          <w:tcPr>
            <w:tcW w:w="1406" w:type="pct"/>
          </w:tcPr>
          <w:p w:rsidR="008555E7" w:rsidRPr="00D01CF2" w:rsidRDefault="008555E7" w:rsidP="008555E7">
            <w:pPr>
              <w:pStyle w:val="TAL"/>
            </w:pPr>
            <w:r w:rsidRPr="00D01CF2">
              <w:t>Extendable / Table 7.5.3.3-1</w:t>
            </w:r>
          </w:p>
        </w:tc>
        <w:tc>
          <w:tcPr>
            <w:tcW w:w="1038" w:type="pct"/>
          </w:tcPr>
          <w:p w:rsidR="008555E7" w:rsidRPr="00D01CF2" w:rsidRDefault="008555E7" w:rsidP="008555E7">
            <w:pPr>
              <w:pStyle w:val="TAC"/>
            </w:pPr>
            <w:r w:rsidRPr="00D01CF2">
              <w:t>Not Applicable</w:t>
            </w:r>
          </w:p>
        </w:tc>
      </w:tr>
      <w:tr w:rsidR="008555E7" w:rsidRPr="00D01CF2" w:rsidTr="008555E7">
        <w:trPr>
          <w:jc w:val="center"/>
        </w:trPr>
        <w:tc>
          <w:tcPr>
            <w:tcW w:w="519" w:type="pct"/>
          </w:tcPr>
          <w:p w:rsidR="008555E7" w:rsidRPr="00D01CF2" w:rsidRDefault="008555E7" w:rsidP="008555E7">
            <w:pPr>
              <w:pStyle w:val="TAC"/>
            </w:pPr>
            <w:r w:rsidRPr="00D01CF2">
              <w:t>52</w:t>
            </w:r>
          </w:p>
        </w:tc>
        <w:tc>
          <w:tcPr>
            <w:tcW w:w="2037" w:type="pct"/>
          </w:tcPr>
          <w:p w:rsidR="008555E7" w:rsidRPr="00D01CF2" w:rsidRDefault="008555E7" w:rsidP="008555E7">
            <w:pPr>
              <w:pStyle w:val="TAL"/>
            </w:pPr>
            <w:r w:rsidRPr="00D01CF2">
              <w:t>Sequence Number</w:t>
            </w:r>
          </w:p>
        </w:tc>
        <w:tc>
          <w:tcPr>
            <w:tcW w:w="1406" w:type="pct"/>
          </w:tcPr>
          <w:p w:rsidR="008555E7" w:rsidRPr="00D01CF2" w:rsidRDefault="008555E7" w:rsidP="008555E7">
            <w:pPr>
              <w:pStyle w:val="TAL"/>
            </w:pPr>
            <w:r w:rsidRPr="00D01CF2">
              <w:t xml:space="preserve">Fixed Length / </w:t>
            </w:r>
            <w:r>
              <w:t>Clause</w:t>
            </w:r>
            <w:r w:rsidRPr="00D01CF2">
              <w:t xml:space="preserve"> 8.2.33</w:t>
            </w:r>
          </w:p>
        </w:tc>
        <w:tc>
          <w:tcPr>
            <w:tcW w:w="1038" w:type="pct"/>
          </w:tcPr>
          <w:p w:rsidR="008555E7" w:rsidRPr="00D01CF2" w:rsidRDefault="008555E7" w:rsidP="008555E7">
            <w:pPr>
              <w:pStyle w:val="TAC"/>
            </w:pPr>
            <w:r w:rsidRPr="00D01CF2">
              <w:t>4</w:t>
            </w:r>
          </w:p>
        </w:tc>
      </w:tr>
      <w:tr w:rsidR="008555E7" w:rsidRPr="00D01CF2" w:rsidTr="008555E7">
        <w:trPr>
          <w:jc w:val="center"/>
        </w:trPr>
        <w:tc>
          <w:tcPr>
            <w:tcW w:w="519" w:type="pct"/>
          </w:tcPr>
          <w:p w:rsidR="008555E7" w:rsidRPr="00D01CF2" w:rsidRDefault="008555E7" w:rsidP="008555E7">
            <w:pPr>
              <w:pStyle w:val="TAC"/>
            </w:pPr>
            <w:r w:rsidRPr="00D01CF2">
              <w:t>53</w:t>
            </w:r>
          </w:p>
        </w:tc>
        <w:tc>
          <w:tcPr>
            <w:tcW w:w="2037" w:type="pct"/>
          </w:tcPr>
          <w:p w:rsidR="008555E7" w:rsidRPr="00D01CF2" w:rsidRDefault="008555E7" w:rsidP="008555E7">
            <w:pPr>
              <w:pStyle w:val="TAL"/>
            </w:pPr>
            <w:r w:rsidRPr="00D01CF2">
              <w:t>Metric</w:t>
            </w:r>
          </w:p>
        </w:tc>
        <w:tc>
          <w:tcPr>
            <w:tcW w:w="1406" w:type="pct"/>
          </w:tcPr>
          <w:p w:rsidR="008555E7" w:rsidRPr="00D01CF2" w:rsidRDefault="008555E7" w:rsidP="008555E7">
            <w:pPr>
              <w:pStyle w:val="TAL"/>
            </w:pPr>
            <w:r w:rsidRPr="00D01CF2">
              <w:t xml:space="preserve">Fixed Length / </w:t>
            </w:r>
            <w:r>
              <w:t>Clause</w:t>
            </w:r>
            <w:r w:rsidRPr="00D01CF2">
              <w:t xml:space="preserve"> 8.2.34</w:t>
            </w:r>
          </w:p>
        </w:tc>
        <w:tc>
          <w:tcPr>
            <w:tcW w:w="1038" w:type="pct"/>
          </w:tcPr>
          <w:p w:rsidR="008555E7" w:rsidRPr="00D01CF2" w:rsidRDefault="008555E7" w:rsidP="008555E7">
            <w:pPr>
              <w:pStyle w:val="TAC"/>
            </w:pPr>
            <w:r w:rsidRPr="00D01CF2">
              <w:t>1</w:t>
            </w:r>
          </w:p>
        </w:tc>
      </w:tr>
      <w:tr w:rsidR="008555E7" w:rsidRPr="00D01CF2" w:rsidTr="008555E7">
        <w:trPr>
          <w:jc w:val="center"/>
        </w:trPr>
        <w:tc>
          <w:tcPr>
            <w:tcW w:w="519" w:type="pct"/>
          </w:tcPr>
          <w:p w:rsidR="008555E7" w:rsidRPr="00D01CF2" w:rsidRDefault="008555E7" w:rsidP="008555E7">
            <w:pPr>
              <w:pStyle w:val="TAC"/>
            </w:pPr>
            <w:r w:rsidRPr="00D01CF2">
              <w:t>54</w:t>
            </w:r>
          </w:p>
        </w:tc>
        <w:tc>
          <w:tcPr>
            <w:tcW w:w="2037" w:type="pct"/>
          </w:tcPr>
          <w:p w:rsidR="008555E7" w:rsidRPr="00D01CF2" w:rsidRDefault="008555E7" w:rsidP="008555E7">
            <w:pPr>
              <w:pStyle w:val="TAL"/>
            </w:pPr>
            <w:r w:rsidRPr="00D01CF2">
              <w:t>Overload Control Information</w:t>
            </w:r>
          </w:p>
        </w:tc>
        <w:tc>
          <w:tcPr>
            <w:tcW w:w="1406" w:type="pct"/>
          </w:tcPr>
          <w:p w:rsidR="008555E7" w:rsidRPr="00D01CF2" w:rsidRDefault="008555E7" w:rsidP="008555E7">
            <w:pPr>
              <w:pStyle w:val="TAL"/>
            </w:pPr>
            <w:r w:rsidRPr="00D01CF2">
              <w:t>Extendable / Table 7.5.3.4-1</w:t>
            </w:r>
          </w:p>
        </w:tc>
        <w:tc>
          <w:tcPr>
            <w:tcW w:w="1038" w:type="pct"/>
          </w:tcPr>
          <w:p w:rsidR="008555E7" w:rsidRPr="00D01CF2" w:rsidRDefault="008555E7" w:rsidP="008555E7">
            <w:pPr>
              <w:pStyle w:val="TAC"/>
            </w:pPr>
            <w:r w:rsidRPr="00D01CF2">
              <w:t>Not Applicable</w:t>
            </w:r>
          </w:p>
        </w:tc>
      </w:tr>
      <w:tr w:rsidR="008555E7" w:rsidRPr="00D01CF2" w:rsidTr="008555E7">
        <w:trPr>
          <w:jc w:val="center"/>
        </w:trPr>
        <w:tc>
          <w:tcPr>
            <w:tcW w:w="519" w:type="pct"/>
          </w:tcPr>
          <w:p w:rsidR="008555E7" w:rsidRPr="00D01CF2" w:rsidRDefault="008555E7" w:rsidP="008555E7">
            <w:pPr>
              <w:pStyle w:val="TAC"/>
            </w:pPr>
            <w:r w:rsidRPr="00D01CF2">
              <w:t>55</w:t>
            </w:r>
          </w:p>
        </w:tc>
        <w:tc>
          <w:tcPr>
            <w:tcW w:w="2037" w:type="pct"/>
          </w:tcPr>
          <w:p w:rsidR="008555E7" w:rsidRPr="00D01CF2" w:rsidRDefault="008555E7" w:rsidP="008555E7">
            <w:pPr>
              <w:pStyle w:val="TAL"/>
            </w:pPr>
            <w:r w:rsidRPr="00D01CF2">
              <w:t>Timer</w:t>
            </w:r>
          </w:p>
        </w:tc>
        <w:tc>
          <w:tcPr>
            <w:tcW w:w="1406" w:type="pct"/>
          </w:tcPr>
          <w:p w:rsidR="008555E7" w:rsidRPr="00D01CF2" w:rsidRDefault="008555E7" w:rsidP="008555E7">
            <w:pPr>
              <w:pStyle w:val="TAL"/>
            </w:pPr>
            <w:r w:rsidRPr="00D01CF2">
              <w:t xml:space="preserve">Extendable / </w:t>
            </w:r>
            <w:r>
              <w:t>Clause</w:t>
            </w:r>
            <w:r w:rsidRPr="00D01CF2">
              <w:t xml:space="preserve"> 8.2 35</w:t>
            </w:r>
          </w:p>
        </w:tc>
        <w:tc>
          <w:tcPr>
            <w:tcW w:w="1038" w:type="pct"/>
          </w:tcPr>
          <w:p w:rsidR="008555E7" w:rsidRPr="00D01CF2" w:rsidRDefault="008555E7" w:rsidP="008555E7">
            <w:pPr>
              <w:pStyle w:val="TAC"/>
            </w:pPr>
            <w:r w:rsidRPr="00D01CF2">
              <w:t>1</w:t>
            </w:r>
          </w:p>
        </w:tc>
      </w:tr>
      <w:tr w:rsidR="008555E7" w:rsidRPr="00D01CF2" w:rsidTr="008555E7">
        <w:trPr>
          <w:jc w:val="center"/>
        </w:trPr>
        <w:tc>
          <w:tcPr>
            <w:tcW w:w="519" w:type="pct"/>
          </w:tcPr>
          <w:p w:rsidR="008555E7" w:rsidRPr="00D01CF2" w:rsidRDefault="008555E7" w:rsidP="008555E7">
            <w:pPr>
              <w:pStyle w:val="TAC"/>
            </w:pPr>
            <w:r w:rsidRPr="00D01CF2">
              <w:t>56</w:t>
            </w:r>
          </w:p>
        </w:tc>
        <w:tc>
          <w:tcPr>
            <w:tcW w:w="2037" w:type="pct"/>
          </w:tcPr>
          <w:p w:rsidR="008555E7" w:rsidRPr="00D01CF2" w:rsidRDefault="008555E7" w:rsidP="008555E7">
            <w:pPr>
              <w:pStyle w:val="TAL"/>
              <w:rPr>
                <w:sz w:val="16"/>
                <w:szCs w:val="16"/>
              </w:rPr>
            </w:pPr>
            <w:r w:rsidRPr="00D01CF2">
              <w:t>PDR ID</w:t>
            </w:r>
          </w:p>
        </w:tc>
        <w:tc>
          <w:tcPr>
            <w:tcW w:w="1406" w:type="pct"/>
          </w:tcPr>
          <w:p w:rsidR="008555E7" w:rsidRPr="00D01CF2" w:rsidRDefault="008555E7" w:rsidP="008555E7">
            <w:pPr>
              <w:pStyle w:val="TAL"/>
              <w:rPr>
                <w:sz w:val="16"/>
                <w:szCs w:val="16"/>
              </w:rPr>
            </w:pPr>
            <w:r w:rsidRPr="00D01CF2">
              <w:t xml:space="preserve">Extendable / </w:t>
            </w:r>
            <w:r>
              <w:t>Clause</w:t>
            </w:r>
            <w:r w:rsidRPr="00D01CF2">
              <w:t xml:space="preserve"> 8.2 36</w:t>
            </w:r>
          </w:p>
        </w:tc>
        <w:tc>
          <w:tcPr>
            <w:tcW w:w="1038" w:type="pct"/>
          </w:tcPr>
          <w:p w:rsidR="008555E7" w:rsidRPr="00D01CF2" w:rsidRDefault="008555E7" w:rsidP="008555E7">
            <w:pPr>
              <w:pStyle w:val="TAC"/>
            </w:pPr>
            <w:r w:rsidRPr="00D01CF2">
              <w:t>2</w:t>
            </w:r>
          </w:p>
        </w:tc>
      </w:tr>
      <w:tr w:rsidR="008555E7" w:rsidRPr="00D01CF2" w:rsidTr="008555E7">
        <w:trPr>
          <w:jc w:val="center"/>
        </w:trPr>
        <w:tc>
          <w:tcPr>
            <w:tcW w:w="519" w:type="pct"/>
          </w:tcPr>
          <w:p w:rsidR="008555E7" w:rsidRPr="00D01CF2" w:rsidRDefault="008555E7" w:rsidP="008555E7">
            <w:pPr>
              <w:pStyle w:val="TAC"/>
            </w:pPr>
            <w:r w:rsidRPr="00D01CF2">
              <w:t>57</w:t>
            </w:r>
          </w:p>
        </w:tc>
        <w:tc>
          <w:tcPr>
            <w:tcW w:w="2037" w:type="pct"/>
          </w:tcPr>
          <w:p w:rsidR="008555E7" w:rsidRPr="00D01CF2" w:rsidRDefault="008555E7" w:rsidP="008555E7">
            <w:pPr>
              <w:pStyle w:val="TAL"/>
              <w:rPr>
                <w:sz w:val="16"/>
                <w:szCs w:val="16"/>
              </w:rPr>
            </w:pPr>
            <w:r w:rsidRPr="00D01CF2">
              <w:t>F-SEID</w:t>
            </w:r>
          </w:p>
        </w:tc>
        <w:tc>
          <w:tcPr>
            <w:tcW w:w="1406" w:type="pct"/>
          </w:tcPr>
          <w:p w:rsidR="008555E7" w:rsidRPr="00D01CF2" w:rsidRDefault="008555E7" w:rsidP="008555E7">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rsidR="008555E7" w:rsidRPr="00D01CF2" w:rsidRDefault="008555E7" w:rsidP="008555E7">
            <w:pPr>
              <w:pStyle w:val="TAC"/>
            </w:pPr>
            <w:r w:rsidRPr="00D01CF2">
              <w:t>p+15-4</w:t>
            </w:r>
          </w:p>
        </w:tc>
      </w:tr>
      <w:tr w:rsidR="008555E7" w:rsidRPr="00D01CF2" w:rsidTr="008555E7">
        <w:trPr>
          <w:jc w:val="center"/>
        </w:trPr>
        <w:tc>
          <w:tcPr>
            <w:tcW w:w="519" w:type="pct"/>
          </w:tcPr>
          <w:p w:rsidR="008555E7" w:rsidRPr="00D01CF2" w:rsidRDefault="008555E7" w:rsidP="008555E7">
            <w:pPr>
              <w:pStyle w:val="TAC"/>
              <w:rPr>
                <w:lang w:val="de-DE"/>
              </w:rPr>
            </w:pPr>
            <w:r w:rsidRPr="00D01CF2">
              <w:rPr>
                <w:lang w:val="de-DE"/>
              </w:rPr>
              <w:t>58</w:t>
            </w:r>
          </w:p>
        </w:tc>
        <w:tc>
          <w:tcPr>
            <w:tcW w:w="2037" w:type="pct"/>
          </w:tcPr>
          <w:p w:rsidR="008555E7" w:rsidRPr="00D01CF2" w:rsidRDefault="008555E7" w:rsidP="008555E7">
            <w:pPr>
              <w:pStyle w:val="TAL"/>
            </w:pPr>
            <w:r w:rsidRPr="00D01CF2">
              <w:t>Application ID's PFDs</w:t>
            </w:r>
          </w:p>
        </w:tc>
        <w:tc>
          <w:tcPr>
            <w:tcW w:w="1406" w:type="pct"/>
          </w:tcPr>
          <w:p w:rsidR="008555E7" w:rsidRPr="00D01CF2" w:rsidRDefault="008555E7" w:rsidP="008555E7">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rsidR="008555E7" w:rsidRPr="00D01CF2" w:rsidRDefault="008555E7" w:rsidP="008555E7">
            <w:pPr>
              <w:pStyle w:val="TAC"/>
            </w:pPr>
            <w:r w:rsidRPr="00D01CF2">
              <w:t>Not Applicable</w:t>
            </w:r>
          </w:p>
        </w:tc>
      </w:tr>
      <w:tr w:rsidR="008555E7" w:rsidRPr="00D01CF2" w:rsidTr="008555E7">
        <w:trPr>
          <w:jc w:val="center"/>
        </w:trPr>
        <w:tc>
          <w:tcPr>
            <w:tcW w:w="519" w:type="pct"/>
          </w:tcPr>
          <w:p w:rsidR="008555E7" w:rsidRPr="00D01CF2" w:rsidRDefault="008555E7" w:rsidP="008555E7">
            <w:pPr>
              <w:pStyle w:val="TAC"/>
              <w:rPr>
                <w:lang w:val="de-DE"/>
              </w:rPr>
            </w:pPr>
            <w:r w:rsidRPr="00D01CF2">
              <w:rPr>
                <w:lang w:val="de-DE"/>
              </w:rPr>
              <w:t>59</w:t>
            </w:r>
          </w:p>
        </w:tc>
        <w:tc>
          <w:tcPr>
            <w:tcW w:w="2037" w:type="pct"/>
          </w:tcPr>
          <w:p w:rsidR="008555E7" w:rsidRPr="00D01CF2" w:rsidRDefault="008555E7" w:rsidP="008555E7">
            <w:pPr>
              <w:pStyle w:val="TAL"/>
            </w:pPr>
            <w:r w:rsidRPr="00D01CF2">
              <w:t>PFD context</w:t>
            </w:r>
          </w:p>
        </w:tc>
        <w:tc>
          <w:tcPr>
            <w:tcW w:w="1406" w:type="pct"/>
          </w:tcPr>
          <w:p w:rsidR="008555E7" w:rsidRPr="00D01CF2" w:rsidRDefault="008555E7" w:rsidP="008555E7">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rsidR="008555E7" w:rsidRPr="00D01CF2" w:rsidRDefault="008555E7" w:rsidP="008555E7">
            <w:pPr>
              <w:pStyle w:val="TAC"/>
            </w:pPr>
            <w:r w:rsidRPr="00D01CF2">
              <w:t>Not Applicable</w:t>
            </w:r>
          </w:p>
        </w:tc>
      </w:tr>
      <w:tr w:rsidR="008555E7" w:rsidRPr="00D01CF2" w:rsidTr="008555E7">
        <w:trPr>
          <w:jc w:val="center"/>
        </w:trPr>
        <w:tc>
          <w:tcPr>
            <w:tcW w:w="519" w:type="pct"/>
          </w:tcPr>
          <w:p w:rsidR="008555E7" w:rsidRPr="00D01CF2" w:rsidRDefault="008555E7" w:rsidP="008555E7">
            <w:pPr>
              <w:pStyle w:val="TAC"/>
              <w:rPr>
                <w:lang w:val="de-DE"/>
              </w:rPr>
            </w:pPr>
            <w:r w:rsidRPr="00D01CF2">
              <w:rPr>
                <w:lang w:val="de-DE"/>
              </w:rPr>
              <w:t>60</w:t>
            </w:r>
          </w:p>
        </w:tc>
        <w:tc>
          <w:tcPr>
            <w:tcW w:w="2037" w:type="pct"/>
          </w:tcPr>
          <w:p w:rsidR="008555E7" w:rsidRPr="00D01CF2" w:rsidRDefault="008555E7" w:rsidP="008555E7">
            <w:pPr>
              <w:pStyle w:val="TAL"/>
            </w:pPr>
            <w:r w:rsidRPr="00D01CF2">
              <w:t>Node ID</w:t>
            </w:r>
          </w:p>
        </w:tc>
        <w:tc>
          <w:tcPr>
            <w:tcW w:w="1406" w:type="pct"/>
          </w:tcPr>
          <w:p w:rsidR="008555E7" w:rsidRPr="00D01CF2" w:rsidRDefault="008555E7" w:rsidP="008555E7">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rsidR="008555E7" w:rsidRPr="00D01CF2" w:rsidRDefault="008555E7" w:rsidP="008555E7">
            <w:pPr>
              <w:pStyle w:val="TAC"/>
            </w:pPr>
            <w:r w:rsidRPr="00D01CF2">
              <w:t>o-4</w:t>
            </w:r>
          </w:p>
        </w:tc>
      </w:tr>
      <w:tr w:rsidR="008555E7" w:rsidRPr="00D01CF2" w:rsidTr="008555E7">
        <w:trPr>
          <w:jc w:val="center"/>
        </w:trPr>
        <w:tc>
          <w:tcPr>
            <w:tcW w:w="519" w:type="pct"/>
          </w:tcPr>
          <w:p w:rsidR="008555E7" w:rsidRPr="00D01CF2" w:rsidRDefault="008555E7" w:rsidP="008555E7">
            <w:pPr>
              <w:pStyle w:val="TAC"/>
              <w:rPr>
                <w:lang w:val="de-DE"/>
              </w:rPr>
            </w:pPr>
            <w:r w:rsidRPr="00D01CF2">
              <w:rPr>
                <w:lang w:val="de-DE"/>
              </w:rPr>
              <w:t>61</w:t>
            </w:r>
          </w:p>
        </w:tc>
        <w:tc>
          <w:tcPr>
            <w:tcW w:w="2037" w:type="pct"/>
          </w:tcPr>
          <w:p w:rsidR="008555E7" w:rsidRPr="00D01CF2" w:rsidRDefault="008555E7" w:rsidP="008555E7">
            <w:pPr>
              <w:pStyle w:val="TAL"/>
            </w:pPr>
            <w:r w:rsidRPr="00D01CF2">
              <w:t>PFD contents</w:t>
            </w:r>
          </w:p>
        </w:tc>
        <w:tc>
          <w:tcPr>
            <w:tcW w:w="1406" w:type="pct"/>
          </w:tcPr>
          <w:p w:rsidR="008555E7" w:rsidRPr="00D01CF2" w:rsidRDefault="008555E7" w:rsidP="008555E7">
            <w:pPr>
              <w:pStyle w:val="TAL"/>
            </w:pPr>
            <w:r w:rsidRPr="00D01CF2">
              <w:rPr>
                <w:lang w:val="de-DE"/>
              </w:rPr>
              <w:t xml:space="preserve">Extendable / </w:t>
            </w:r>
            <w:r>
              <w:t>Clause</w:t>
            </w:r>
            <w:r w:rsidRPr="00D01CF2">
              <w:t xml:space="preserve"> </w:t>
            </w:r>
            <w:r w:rsidRPr="00D01CF2">
              <w:rPr>
                <w:lang w:val="de-DE"/>
              </w:rPr>
              <w:t>8.2.</w:t>
            </w:r>
            <w:r w:rsidRPr="00D01CF2">
              <w:t>39</w:t>
            </w:r>
          </w:p>
        </w:tc>
        <w:tc>
          <w:tcPr>
            <w:tcW w:w="1038" w:type="pct"/>
          </w:tcPr>
          <w:p w:rsidR="008555E7" w:rsidRPr="00D01CF2" w:rsidRDefault="008555E7" w:rsidP="008555E7">
            <w:pPr>
              <w:pStyle w:val="TAC"/>
            </w:pPr>
            <w:r w:rsidRPr="00D01CF2">
              <w:t>v-4</w:t>
            </w:r>
          </w:p>
        </w:tc>
      </w:tr>
      <w:tr w:rsidR="008555E7" w:rsidRPr="00D01CF2" w:rsidTr="008555E7">
        <w:trPr>
          <w:jc w:val="center"/>
        </w:trPr>
        <w:tc>
          <w:tcPr>
            <w:tcW w:w="519" w:type="pct"/>
          </w:tcPr>
          <w:p w:rsidR="008555E7" w:rsidRPr="00D01CF2" w:rsidRDefault="008555E7" w:rsidP="008555E7">
            <w:pPr>
              <w:pStyle w:val="TAC"/>
              <w:rPr>
                <w:lang w:val="de-DE"/>
              </w:rPr>
            </w:pPr>
            <w:r w:rsidRPr="00D01CF2">
              <w:rPr>
                <w:lang w:val="de-DE"/>
              </w:rPr>
              <w:lastRenderedPageBreak/>
              <w:t>62</w:t>
            </w:r>
          </w:p>
        </w:tc>
        <w:tc>
          <w:tcPr>
            <w:tcW w:w="2037" w:type="pct"/>
          </w:tcPr>
          <w:p w:rsidR="008555E7" w:rsidRPr="00D01CF2" w:rsidRDefault="008555E7" w:rsidP="008555E7">
            <w:pPr>
              <w:pStyle w:val="TAL"/>
            </w:pPr>
            <w:r w:rsidRPr="00D01CF2">
              <w:t>Measurement Method</w:t>
            </w:r>
          </w:p>
        </w:tc>
        <w:tc>
          <w:tcPr>
            <w:tcW w:w="1406" w:type="pct"/>
          </w:tcPr>
          <w:p w:rsidR="008555E7" w:rsidRPr="00D01CF2" w:rsidRDefault="008555E7" w:rsidP="008555E7">
            <w:pPr>
              <w:pStyle w:val="TAL"/>
            </w:pPr>
            <w:r w:rsidRPr="00D01CF2">
              <w:t xml:space="preserve">Extendable / </w:t>
            </w:r>
            <w:r>
              <w:t>Clause</w:t>
            </w:r>
            <w:r w:rsidRPr="00D01CF2">
              <w:t xml:space="preserve"> 8.2.40</w:t>
            </w:r>
          </w:p>
        </w:tc>
        <w:tc>
          <w:tcPr>
            <w:tcW w:w="1038" w:type="pct"/>
          </w:tcPr>
          <w:p w:rsidR="008555E7" w:rsidRPr="00D01CF2" w:rsidRDefault="008555E7" w:rsidP="008555E7">
            <w:pPr>
              <w:pStyle w:val="TAC"/>
            </w:pPr>
            <w:r w:rsidRPr="00D01CF2">
              <w:t>1</w:t>
            </w:r>
          </w:p>
        </w:tc>
      </w:tr>
      <w:tr w:rsidR="008555E7" w:rsidRPr="00D01CF2" w:rsidTr="008555E7">
        <w:trPr>
          <w:jc w:val="center"/>
        </w:trPr>
        <w:tc>
          <w:tcPr>
            <w:tcW w:w="519" w:type="pct"/>
          </w:tcPr>
          <w:p w:rsidR="008555E7" w:rsidRPr="00D01CF2" w:rsidRDefault="008555E7" w:rsidP="008555E7">
            <w:pPr>
              <w:pStyle w:val="TAC"/>
              <w:rPr>
                <w:lang w:val="de-DE"/>
              </w:rPr>
            </w:pPr>
            <w:r w:rsidRPr="00D01CF2">
              <w:rPr>
                <w:lang w:val="de-DE"/>
              </w:rPr>
              <w:t>63</w:t>
            </w:r>
          </w:p>
        </w:tc>
        <w:tc>
          <w:tcPr>
            <w:tcW w:w="2037" w:type="pct"/>
          </w:tcPr>
          <w:p w:rsidR="008555E7" w:rsidRPr="00D01CF2" w:rsidRDefault="008555E7" w:rsidP="008555E7">
            <w:pPr>
              <w:pStyle w:val="TAL"/>
            </w:pPr>
            <w:r w:rsidRPr="00D01CF2">
              <w:t>Usage Report Trigger</w:t>
            </w:r>
          </w:p>
        </w:tc>
        <w:tc>
          <w:tcPr>
            <w:tcW w:w="1406" w:type="pct"/>
          </w:tcPr>
          <w:p w:rsidR="008555E7" w:rsidRPr="00D01CF2" w:rsidRDefault="008555E7" w:rsidP="008555E7">
            <w:pPr>
              <w:pStyle w:val="TAL"/>
            </w:pPr>
            <w:r w:rsidRPr="00D01CF2">
              <w:t xml:space="preserve">Extendable / </w:t>
            </w:r>
            <w:r>
              <w:t>Clause</w:t>
            </w:r>
            <w:r w:rsidRPr="00D01CF2">
              <w:t xml:space="preserve"> 8.2.41</w:t>
            </w:r>
          </w:p>
        </w:tc>
        <w:tc>
          <w:tcPr>
            <w:tcW w:w="1038" w:type="pct"/>
          </w:tcPr>
          <w:p w:rsidR="008555E7" w:rsidRPr="00D01CF2" w:rsidRDefault="008555E7" w:rsidP="008555E7">
            <w:pPr>
              <w:pStyle w:val="TAC"/>
            </w:pPr>
            <w:r w:rsidRPr="00D01CF2">
              <w:t>1</w:t>
            </w:r>
          </w:p>
        </w:tc>
      </w:tr>
      <w:tr w:rsidR="008555E7" w:rsidRPr="00D01CF2" w:rsidTr="008555E7">
        <w:trPr>
          <w:jc w:val="center"/>
        </w:trPr>
        <w:tc>
          <w:tcPr>
            <w:tcW w:w="519" w:type="pct"/>
          </w:tcPr>
          <w:p w:rsidR="008555E7" w:rsidRPr="00D01CF2" w:rsidRDefault="008555E7" w:rsidP="008555E7">
            <w:pPr>
              <w:pStyle w:val="TAC"/>
              <w:rPr>
                <w:lang w:val="de-DE"/>
              </w:rPr>
            </w:pPr>
            <w:r w:rsidRPr="00D01CF2">
              <w:rPr>
                <w:lang w:val="de-DE"/>
              </w:rPr>
              <w:t>64</w:t>
            </w:r>
          </w:p>
        </w:tc>
        <w:tc>
          <w:tcPr>
            <w:tcW w:w="2037" w:type="pct"/>
          </w:tcPr>
          <w:p w:rsidR="008555E7" w:rsidRPr="00D01CF2" w:rsidRDefault="008555E7" w:rsidP="008555E7">
            <w:pPr>
              <w:pStyle w:val="TAL"/>
            </w:pPr>
            <w:r w:rsidRPr="00D01CF2">
              <w:t>Measurement Period</w:t>
            </w:r>
          </w:p>
        </w:tc>
        <w:tc>
          <w:tcPr>
            <w:tcW w:w="1406" w:type="pct"/>
          </w:tcPr>
          <w:p w:rsidR="008555E7" w:rsidRPr="00D01CF2" w:rsidRDefault="008555E7" w:rsidP="008555E7">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rsidR="008555E7" w:rsidRPr="00D01CF2" w:rsidRDefault="008555E7" w:rsidP="008555E7">
            <w:pPr>
              <w:pStyle w:val="TAC"/>
            </w:pPr>
            <w:r w:rsidRPr="00D01CF2">
              <w:t>4</w:t>
            </w:r>
          </w:p>
        </w:tc>
      </w:tr>
      <w:tr w:rsidR="008555E7" w:rsidRPr="00D01CF2" w:rsidTr="008555E7">
        <w:trPr>
          <w:jc w:val="center"/>
        </w:trPr>
        <w:tc>
          <w:tcPr>
            <w:tcW w:w="519" w:type="pct"/>
          </w:tcPr>
          <w:p w:rsidR="008555E7" w:rsidRPr="00D01CF2" w:rsidRDefault="008555E7" w:rsidP="008555E7">
            <w:pPr>
              <w:pStyle w:val="TAC"/>
              <w:rPr>
                <w:lang w:val="de-DE"/>
              </w:rPr>
            </w:pPr>
            <w:r w:rsidRPr="00D01CF2">
              <w:rPr>
                <w:lang w:val="de-DE"/>
              </w:rPr>
              <w:t>65</w:t>
            </w:r>
          </w:p>
        </w:tc>
        <w:tc>
          <w:tcPr>
            <w:tcW w:w="2037" w:type="pct"/>
          </w:tcPr>
          <w:p w:rsidR="008555E7" w:rsidRPr="00D01CF2" w:rsidRDefault="008555E7" w:rsidP="008555E7">
            <w:pPr>
              <w:pStyle w:val="TAL"/>
            </w:pPr>
            <w:r w:rsidRPr="00D01CF2">
              <w:t>FQ-CSID</w:t>
            </w:r>
          </w:p>
        </w:tc>
        <w:tc>
          <w:tcPr>
            <w:tcW w:w="1406" w:type="pct"/>
          </w:tcPr>
          <w:p w:rsidR="008555E7" w:rsidRPr="00D01CF2" w:rsidRDefault="008555E7" w:rsidP="008555E7">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rsidR="008555E7" w:rsidRPr="00D01CF2" w:rsidRDefault="008555E7" w:rsidP="008555E7">
            <w:pPr>
              <w:pStyle w:val="TAC"/>
            </w:pPr>
            <w:r w:rsidRPr="00D01CF2">
              <w:t>(q+1)-4</w:t>
            </w:r>
          </w:p>
        </w:tc>
      </w:tr>
      <w:tr w:rsidR="008555E7" w:rsidRPr="00D01CF2" w:rsidTr="008555E7">
        <w:trPr>
          <w:jc w:val="center"/>
        </w:trPr>
        <w:tc>
          <w:tcPr>
            <w:tcW w:w="519" w:type="pct"/>
          </w:tcPr>
          <w:p w:rsidR="008555E7" w:rsidRPr="00D01CF2" w:rsidRDefault="008555E7" w:rsidP="008555E7">
            <w:pPr>
              <w:pStyle w:val="TAC"/>
              <w:rPr>
                <w:lang w:val="de-DE"/>
              </w:rPr>
            </w:pPr>
            <w:r w:rsidRPr="00D01CF2">
              <w:rPr>
                <w:lang w:val="de-DE"/>
              </w:rPr>
              <w:t>66</w:t>
            </w:r>
          </w:p>
        </w:tc>
        <w:tc>
          <w:tcPr>
            <w:tcW w:w="2037" w:type="pct"/>
          </w:tcPr>
          <w:p w:rsidR="008555E7" w:rsidRPr="00D01CF2" w:rsidRDefault="008555E7" w:rsidP="008555E7">
            <w:pPr>
              <w:pStyle w:val="TAL"/>
            </w:pPr>
            <w:r w:rsidRPr="00D01CF2">
              <w:t>Volume Measurement</w:t>
            </w:r>
          </w:p>
        </w:tc>
        <w:tc>
          <w:tcPr>
            <w:tcW w:w="1406" w:type="pct"/>
          </w:tcPr>
          <w:p w:rsidR="008555E7" w:rsidRPr="00D01CF2" w:rsidRDefault="008555E7" w:rsidP="008555E7">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rsidR="008555E7" w:rsidRPr="00D01CF2" w:rsidRDefault="008555E7" w:rsidP="008555E7">
            <w:pPr>
              <w:pStyle w:val="TAC"/>
            </w:pPr>
            <w:r w:rsidRPr="00D01CF2">
              <w:t>q+7-4</w:t>
            </w:r>
          </w:p>
        </w:tc>
      </w:tr>
      <w:tr w:rsidR="008555E7" w:rsidRPr="00D01CF2" w:rsidTr="008555E7">
        <w:trPr>
          <w:jc w:val="center"/>
        </w:trPr>
        <w:tc>
          <w:tcPr>
            <w:tcW w:w="519" w:type="pct"/>
          </w:tcPr>
          <w:p w:rsidR="008555E7" w:rsidRPr="00D01CF2" w:rsidRDefault="008555E7" w:rsidP="008555E7">
            <w:pPr>
              <w:pStyle w:val="TAC"/>
              <w:rPr>
                <w:lang w:val="de-DE"/>
              </w:rPr>
            </w:pPr>
            <w:r w:rsidRPr="00D01CF2">
              <w:rPr>
                <w:lang w:val="de-DE"/>
              </w:rPr>
              <w:t>67</w:t>
            </w:r>
          </w:p>
        </w:tc>
        <w:tc>
          <w:tcPr>
            <w:tcW w:w="2037" w:type="pct"/>
          </w:tcPr>
          <w:p w:rsidR="008555E7" w:rsidRPr="00D01CF2" w:rsidRDefault="008555E7" w:rsidP="008555E7">
            <w:pPr>
              <w:pStyle w:val="TAL"/>
            </w:pPr>
            <w:r w:rsidRPr="00D01CF2">
              <w:t>Duration Measurement</w:t>
            </w:r>
          </w:p>
        </w:tc>
        <w:tc>
          <w:tcPr>
            <w:tcW w:w="1406" w:type="pct"/>
          </w:tcPr>
          <w:p w:rsidR="008555E7" w:rsidRPr="00D01CF2" w:rsidRDefault="008555E7" w:rsidP="008555E7">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rsidR="008555E7" w:rsidRPr="00D01CF2" w:rsidRDefault="008555E7" w:rsidP="008555E7">
            <w:pPr>
              <w:pStyle w:val="TAC"/>
            </w:pPr>
            <w:r w:rsidRPr="00D01CF2">
              <w:t>4</w:t>
            </w:r>
          </w:p>
        </w:tc>
      </w:tr>
      <w:tr w:rsidR="008555E7" w:rsidRPr="00D01CF2" w:rsidTr="008555E7">
        <w:trPr>
          <w:jc w:val="center"/>
        </w:trPr>
        <w:tc>
          <w:tcPr>
            <w:tcW w:w="519" w:type="pct"/>
          </w:tcPr>
          <w:p w:rsidR="008555E7" w:rsidRPr="00D01CF2" w:rsidRDefault="008555E7" w:rsidP="008555E7">
            <w:pPr>
              <w:pStyle w:val="TAC"/>
              <w:rPr>
                <w:lang w:val="de-DE"/>
              </w:rPr>
            </w:pPr>
            <w:r w:rsidRPr="00D01CF2">
              <w:rPr>
                <w:lang w:val="de-DE"/>
              </w:rPr>
              <w:t>68</w:t>
            </w:r>
          </w:p>
        </w:tc>
        <w:tc>
          <w:tcPr>
            <w:tcW w:w="2037" w:type="pct"/>
          </w:tcPr>
          <w:p w:rsidR="008555E7" w:rsidRPr="00D01CF2" w:rsidRDefault="008555E7" w:rsidP="008555E7">
            <w:pPr>
              <w:pStyle w:val="TAL"/>
            </w:pPr>
            <w:r w:rsidRPr="00D01CF2">
              <w:t>Application Detection Information</w:t>
            </w:r>
          </w:p>
        </w:tc>
        <w:tc>
          <w:tcPr>
            <w:tcW w:w="1406" w:type="pct"/>
          </w:tcPr>
          <w:p w:rsidR="008555E7" w:rsidRPr="00D01CF2" w:rsidRDefault="008555E7" w:rsidP="008555E7">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rsidR="008555E7" w:rsidRPr="00D01CF2" w:rsidRDefault="008555E7" w:rsidP="008555E7">
            <w:pPr>
              <w:pStyle w:val="TAC"/>
            </w:pPr>
            <w:r w:rsidRPr="00D01CF2">
              <w:t>Not Applicable</w:t>
            </w:r>
          </w:p>
        </w:tc>
      </w:tr>
      <w:tr w:rsidR="008555E7" w:rsidRPr="00D01CF2" w:rsidTr="008555E7">
        <w:trPr>
          <w:jc w:val="center"/>
        </w:trPr>
        <w:tc>
          <w:tcPr>
            <w:tcW w:w="519" w:type="pct"/>
          </w:tcPr>
          <w:p w:rsidR="008555E7" w:rsidRPr="00D01CF2" w:rsidRDefault="008555E7" w:rsidP="008555E7">
            <w:pPr>
              <w:pStyle w:val="TAC"/>
              <w:rPr>
                <w:lang w:val="de-DE"/>
              </w:rPr>
            </w:pPr>
            <w:r w:rsidRPr="00D01CF2">
              <w:rPr>
                <w:lang w:val="de-DE"/>
              </w:rPr>
              <w:t>69</w:t>
            </w:r>
          </w:p>
        </w:tc>
        <w:tc>
          <w:tcPr>
            <w:tcW w:w="2037" w:type="pct"/>
          </w:tcPr>
          <w:p w:rsidR="008555E7" w:rsidRPr="00D01CF2" w:rsidRDefault="008555E7" w:rsidP="008555E7">
            <w:pPr>
              <w:pStyle w:val="TAL"/>
            </w:pPr>
            <w:r w:rsidRPr="00D01CF2">
              <w:t>Time of First Packet</w:t>
            </w:r>
          </w:p>
        </w:tc>
        <w:tc>
          <w:tcPr>
            <w:tcW w:w="1406" w:type="pct"/>
          </w:tcPr>
          <w:p w:rsidR="008555E7" w:rsidRPr="00D01CF2" w:rsidRDefault="008555E7" w:rsidP="008555E7">
            <w:pPr>
              <w:pStyle w:val="TAL"/>
              <w:rPr>
                <w:lang w:val="de-DE"/>
              </w:rPr>
            </w:pPr>
            <w:r w:rsidRPr="00D01CF2">
              <w:t xml:space="preserve">Extendable / </w:t>
            </w:r>
            <w:r>
              <w:t>Clause</w:t>
            </w:r>
            <w:r w:rsidRPr="00D01CF2">
              <w:t xml:space="preserve"> 8.2.4</w:t>
            </w:r>
            <w:r w:rsidRPr="00D01CF2">
              <w:rPr>
                <w:lang w:val="de-DE"/>
              </w:rPr>
              <w:t>6</w:t>
            </w:r>
          </w:p>
        </w:tc>
        <w:tc>
          <w:tcPr>
            <w:tcW w:w="1038" w:type="pct"/>
          </w:tcPr>
          <w:p w:rsidR="008555E7" w:rsidRPr="00D01CF2" w:rsidRDefault="008555E7" w:rsidP="008555E7">
            <w:pPr>
              <w:pStyle w:val="TAC"/>
            </w:pPr>
            <w:r w:rsidRPr="00D01CF2">
              <w:t>4</w:t>
            </w:r>
          </w:p>
        </w:tc>
      </w:tr>
      <w:tr w:rsidR="008555E7" w:rsidRPr="00D01CF2" w:rsidTr="008555E7">
        <w:trPr>
          <w:jc w:val="center"/>
        </w:trPr>
        <w:tc>
          <w:tcPr>
            <w:tcW w:w="519" w:type="pct"/>
          </w:tcPr>
          <w:p w:rsidR="008555E7" w:rsidRPr="00D01CF2" w:rsidRDefault="008555E7" w:rsidP="008555E7">
            <w:pPr>
              <w:pStyle w:val="TAC"/>
              <w:rPr>
                <w:lang w:val="de-DE"/>
              </w:rPr>
            </w:pPr>
            <w:r w:rsidRPr="00D01CF2">
              <w:rPr>
                <w:lang w:val="de-DE"/>
              </w:rPr>
              <w:t>70</w:t>
            </w:r>
          </w:p>
        </w:tc>
        <w:tc>
          <w:tcPr>
            <w:tcW w:w="2037" w:type="pct"/>
          </w:tcPr>
          <w:p w:rsidR="008555E7" w:rsidRPr="00D01CF2" w:rsidRDefault="008555E7" w:rsidP="008555E7">
            <w:pPr>
              <w:pStyle w:val="TAL"/>
            </w:pPr>
            <w:r w:rsidRPr="00D01CF2">
              <w:t>Time of Last Packet</w:t>
            </w:r>
          </w:p>
        </w:tc>
        <w:tc>
          <w:tcPr>
            <w:tcW w:w="1406" w:type="pct"/>
          </w:tcPr>
          <w:p w:rsidR="008555E7" w:rsidRPr="00D01CF2" w:rsidRDefault="008555E7" w:rsidP="008555E7">
            <w:pPr>
              <w:pStyle w:val="TAL"/>
              <w:rPr>
                <w:lang w:val="de-DE"/>
              </w:rPr>
            </w:pPr>
            <w:r w:rsidRPr="00D01CF2">
              <w:t xml:space="preserve">Extendable / </w:t>
            </w:r>
            <w:r>
              <w:t>Clause</w:t>
            </w:r>
            <w:r w:rsidRPr="00D01CF2">
              <w:t xml:space="preserve"> 8.2.4</w:t>
            </w:r>
            <w:r w:rsidRPr="00D01CF2">
              <w:rPr>
                <w:lang w:val="de-DE"/>
              </w:rPr>
              <w:t>7</w:t>
            </w:r>
          </w:p>
        </w:tc>
        <w:tc>
          <w:tcPr>
            <w:tcW w:w="1038" w:type="pct"/>
          </w:tcPr>
          <w:p w:rsidR="008555E7" w:rsidRPr="00D01CF2" w:rsidRDefault="008555E7" w:rsidP="008555E7">
            <w:pPr>
              <w:pStyle w:val="TAC"/>
            </w:pPr>
            <w:r w:rsidRPr="00D01CF2">
              <w:t>4</w:t>
            </w:r>
          </w:p>
        </w:tc>
      </w:tr>
      <w:tr w:rsidR="008555E7" w:rsidRPr="00D01CF2" w:rsidTr="008555E7">
        <w:trPr>
          <w:jc w:val="center"/>
        </w:trPr>
        <w:tc>
          <w:tcPr>
            <w:tcW w:w="519" w:type="pct"/>
          </w:tcPr>
          <w:p w:rsidR="008555E7" w:rsidRPr="00D01CF2" w:rsidRDefault="008555E7" w:rsidP="008555E7">
            <w:pPr>
              <w:pStyle w:val="TAC"/>
              <w:rPr>
                <w:lang w:val="de-DE"/>
              </w:rPr>
            </w:pPr>
            <w:r w:rsidRPr="00D01CF2">
              <w:rPr>
                <w:lang w:val="de-DE"/>
              </w:rPr>
              <w:t>71</w:t>
            </w:r>
          </w:p>
        </w:tc>
        <w:tc>
          <w:tcPr>
            <w:tcW w:w="2037" w:type="pct"/>
          </w:tcPr>
          <w:p w:rsidR="008555E7" w:rsidRPr="00D01CF2" w:rsidRDefault="008555E7" w:rsidP="008555E7">
            <w:pPr>
              <w:pStyle w:val="TAL"/>
            </w:pPr>
            <w:r w:rsidRPr="00D01CF2">
              <w:t>Quota Holding Time</w:t>
            </w:r>
          </w:p>
        </w:tc>
        <w:tc>
          <w:tcPr>
            <w:tcW w:w="1406" w:type="pct"/>
          </w:tcPr>
          <w:p w:rsidR="008555E7" w:rsidRPr="00D01CF2" w:rsidRDefault="008555E7" w:rsidP="008555E7">
            <w:pPr>
              <w:pStyle w:val="TAL"/>
              <w:rPr>
                <w:lang w:val="de-DE"/>
              </w:rPr>
            </w:pPr>
            <w:r w:rsidRPr="00D01CF2">
              <w:t xml:space="preserve">Extendable / </w:t>
            </w:r>
            <w:r>
              <w:t>Clause</w:t>
            </w:r>
            <w:r w:rsidRPr="00D01CF2">
              <w:t xml:space="preserve"> 8.2.</w:t>
            </w:r>
            <w:r w:rsidRPr="00D01CF2">
              <w:rPr>
                <w:lang w:val="de-DE"/>
              </w:rPr>
              <w:t>48</w:t>
            </w:r>
          </w:p>
        </w:tc>
        <w:tc>
          <w:tcPr>
            <w:tcW w:w="1038" w:type="pct"/>
          </w:tcPr>
          <w:p w:rsidR="008555E7" w:rsidRPr="00D01CF2" w:rsidRDefault="008555E7" w:rsidP="008555E7">
            <w:pPr>
              <w:pStyle w:val="TAC"/>
              <w:rPr>
                <w:lang w:val="sv-SE"/>
              </w:rPr>
            </w:pPr>
            <w:r w:rsidRPr="00D01CF2">
              <w:rPr>
                <w:lang w:val="sv-SE"/>
              </w:rPr>
              <w:t>4</w:t>
            </w:r>
          </w:p>
        </w:tc>
      </w:tr>
      <w:tr w:rsidR="008555E7" w:rsidRPr="00D01CF2" w:rsidTr="008555E7">
        <w:trPr>
          <w:jc w:val="center"/>
        </w:trPr>
        <w:tc>
          <w:tcPr>
            <w:tcW w:w="519" w:type="pct"/>
          </w:tcPr>
          <w:p w:rsidR="008555E7" w:rsidRPr="00D01CF2" w:rsidRDefault="008555E7" w:rsidP="008555E7">
            <w:pPr>
              <w:pStyle w:val="TAC"/>
              <w:rPr>
                <w:lang w:val="de-DE"/>
              </w:rPr>
            </w:pPr>
            <w:r w:rsidRPr="00D01CF2">
              <w:rPr>
                <w:lang w:val="de-DE"/>
              </w:rPr>
              <w:t>72</w:t>
            </w:r>
          </w:p>
        </w:tc>
        <w:tc>
          <w:tcPr>
            <w:tcW w:w="2037" w:type="pct"/>
          </w:tcPr>
          <w:p w:rsidR="008555E7" w:rsidRPr="00D01CF2" w:rsidRDefault="008555E7" w:rsidP="008555E7">
            <w:pPr>
              <w:pStyle w:val="TAL"/>
            </w:pPr>
            <w:r w:rsidRPr="00D01CF2">
              <w:t>Dropped DL Traffic Threshold</w:t>
            </w:r>
          </w:p>
        </w:tc>
        <w:tc>
          <w:tcPr>
            <w:tcW w:w="1406" w:type="pct"/>
          </w:tcPr>
          <w:p w:rsidR="008555E7" w:rsidRPr="00D01CF2" w:rsidRDefault="008555E7" w:rsidP="008555E7">
            <w:pPr>
              <w:pStyle w:val="TAL"/>
              <w:rPr>
                <w:lang w:val="de-DE"/>
              </w:rPr>
            </w:pPr>
            <w:r w:rsidRPr="00D01CF2">
              <w:t xml:space="preserve">Extendable / </w:t>
            </w:r>
            <w:r>
              <w:t>Clause</w:t>
            </w:r>
            <w:r w:rsidRPr="00D01CF2">
              <w:t xml:space="preserve"> 8.2.</w:t>
            </w:r>
            <w:r w:rsidRPr="00D01CF2">
              <w:rPr>
                <w:lang w:val="de-DE"/>
              </w:rPr>
              <w:t>49</w:t>
            </w:r>
          </w:p>
        </w:tc>
        <w:tc>
          <w:tcPr>
            <w:tcW w:w="1038" w:type="pct"/>
          </w:tcPr>
          <w:p w:rsidR="008555E7" w:rsidRPr="00D01CF2" w:rsidRDefault="008555E7" w:rsidP="008555E7">
            <w:pPr>
              <w:pStyle w:val="TAC"/>
            </w:pPr>
            <w:r w:rsidRPr="00D01CF2">
              <w:t>m+7-4</w:t>
            </w:r>
          </w:p>
        </w:tc>
      </w:tr>
      <w:tr w:rsidR="008555E7" w:rsidRPr="00D01CF2" w:rsidTr="008555E7">
        <w:trPr>
          <w:jc w:val="center"/>
        </w:trPr>
        <w:tc>
          <w:tcPr>
            <w:tcW w:w="519" w:type="pct"/>
          </w:tcPr>
          <w:p w:rsidR="008555E7" w:rsidRPr="00D01CF2" w:rsidRDefault="008555E7" w:rsidP="008555E7">
            <w:pPr>
              <w:pStyle w:val="TAC"/>
              <w:rPr>
                <w:lang w:val="de-DE"/>
              </w:rPr>
            </w:pPr>
            <w:r w:rsidRPr="00D01CF2">
              <w:rPr>
                <w:lang w:val="de-DE"/>
              </w:rPr>
              <w:t>73</w:t>
            </w:r>
          </w:p>
        </w:tc>
        <w:tc>
          <w:tcPr>
            <w:tcW w:w="2037" w:type="pct"/>
          </w:tcPr>
          <w:p w:rsidR="008555E7" w:rsidRPr="00D01CF2" w:rsidRDefault="008555E7" w:rsidP="008555E7">
            <w:pPr>
              <w:pStyle w:val="TAL"/>
            </w:pPr>
            <w:r w:rsidRPr="00D01CF2">
              <w:t>Volume Quota</w:t>
            </w:r>
          </w:p>
        </w:tc>
        <w:tc>
          <w:tcPr>
            <w:tcW w:w="1406" w:type="pct"/>
          </w:tcPr>
          <w:p w:rsidR="008555E7" w:rsidRPr="00D01CF2" w:rsidRDefault="008555E7" w:rsidP="008555E7">
            <w:pPr>
              <w:pStyle w:val="TAL"/>
              <w:rPr>
                <w:lang w:val="de-DE"/>
              </w:rPr>
            </w:pPr>
            <w:r w:rsidRPr="00D01CF2">
              <w:t xml:space="preserve">Extendable / </w:t>
            </w:r>
            <w:r>
              <w:t>Clause</w:t>
            </w:r>
            <w:r w:rsidRPr="00D01CF2">
              <w:t xml:space="preserve"> 8.2.5</w:t>
            </w:r>
            <w:r w:rsidRPr="00D01CF2">
              <w:rPr>
                <w:lang w:val="de-DE"/>
              </w:rPr>
              <w:t>0</w:t>
            </w:r>
          </w:p>
        </w:tc>
        <w:tc>
          <w:tcPr>
            <w:tcW w:w="1038" w:type="pct"/>
          </w:tcPr>
          <w:p w:rsidR="008555E7" w:rsidRPr="00D01CF2" w:rsidRDefault="008555E7" w:rsidP="008555E7">
            <w:pPr>
              <w:pStyle w:val="TAC"/>
              <w:rPr>
                <w:lang w:val="sv-SE"/>
              </w:rPr>
            </w:pPr>
            <w:r w:rsidRPr="00D01CF2">
              <w:rPr>
                <w:lang w:val="sv-SE"/>
              </w:rPr>
              <w:t>q+7-4</w:t>
            </w:r>
          </w:p>
        </w:tc>
      </w:tr>
      <w:tr w:rsidR="008555E7" w:rsidRPr="00D01CF2" w:rsidTr="008555E7">
        <w:trPr>
          <w:jc w:val="center"/>
        </w:trPr>
        <w:tc>
          <w:tcPr>
            <w:tcW w:w="519" w:type="pct"/>
          </w:tcPr>
          <w:p w:rsidR="008555E7" w:rsidRPr="00D01CF2" w:rsidRDefault="008555E7" w:rsidP="008555E7">
            <w:pPr>
              <w:pStyle w:val="TAC"/>
              <w:rPr>
                <w:lang w:val="de-DE"/>
              </w:rPr>
            </w:pPr>
            <w:r w:rsidRPr="00D01CF2">
              <w:rPr>
                <w:lang w:val="de-DE"/>
              </w:rPr>
              <w:t>74</w:t>
            </w:r>
          </w:p>
        </w:tc>
        <w:tc>
          <w:tcPr>
            <w:tcW w:w="2037" w:type="pct"/>
          </w:tcPr>
          <w:p w:rsidR="008555E7" w:rsidRPr="00D01CF2" w:rsidRDefault="008555E7" w:rsidP="008555E7">
            <w:pPr>
              <w:pStyle w:val="TAL"/>
            </w:pPr>
            <w:r w:rsidRPr="00D01CF2">
              <w:t>Time Quota</w:t>
            </w:r>
          </w:p>
        </w:tc>
        <w:tc>
          <w:tcPr>
            <w:tcW w:w="1406" w:type="pct"/>
          </w:tcPr>
          <w:p w:rsidR="008555E7" w:rsidRPr="00D01CF2" w:rsidRDefault="008555E7" w:rsidP="008555E7">
            <w:pPr>
              <w:pStyle w:val="TAL"/>
              <w:rPr>
                <w:lang w:val="de-DE"/>
              </w:rPr>
            </w:pPr>
            <w:r w:rsidRPr="00D01CF2">
              <w:t xml:space="preserve">Extendable / </w:t>
            </w:r>
            <w:r>
              <w:t>Clause</w:t>
            </w:r>
            <w:r w:rsidRPr="00D01CF2">
              <w:t xml:space="preserve"> 8.2.5</w:t>
            </w:r>
            <w:r w:rsidRPr="00D01CF2">
              <w:rPr>
                <w:lang w:val="de-DE"/>
              </w:rPr>
              <w:t>1</w:t>
            </w:r>
          </w:p>
        </w:tc>
        <w:tc>
          <w:tcPr>
            <w:tcW w:w="1038" w:type="pct"/>
          </w:tcPr>
          <w:p w:rsidR="008555E7" w:rsidRPr="00D01CF2" w:rsidRDefault="008555E7" w:rsidP="008555E7">
            <w:pPr>
              <w:pStyle w:val="TAC"/>
              <w:rPr>
                <w:lang w:val="sv-SE"/>
              </w:rPr>
            </w:pPr>
            <w:r w:rsidRPr="00D01CF2">
              <w:rPr>
                <w:lang w:val="sv-SE"/>
              </w:rPr>
              <w:t>4</w:t>
            </w:r>
          </w:p>
        </w:tc>
      </w:tr>
      <w:tr w:rsidR="008555E7" w:rsidRPr="00D01CF2" w:rsidTr="008555E7">
        <w:trPr>
          <w:jc w:val="center"/>
        </w:trPr>
        <w:tc>
          <w:tcPr>
            <w:tcW w:w="519" w:type="pct"/>
          </w:tcPr>
          <w:p w:rsidR="008555E7" w:rsidRPr="00D01CF2" w:rsidRDefault="008555E7" w:rsidP="008555E7">
            <w:pPr>
              <w:pStyle w:val="TAC"/>
              <w:rPr>
                <w:lang w:val="de-DE"/>
              </w:rPr>
            </w:pPr>
            <w:r w:rsidRPr="00D01CF2">
              <w:rPr>
                <w:lang w:val="de-DE"/>
              </w:rPr>
              <w:t>75</w:t>
            </w:r>
          </w:p>
        </w:tc>
        <w:tc>
          <w:tcPr>
            <w:tcW w:w="2037" w:type="pct"/>
          </w:tcPr>
          <w:p w:rsidR="008555E7" w:rsidRPr="00D01CF2" w:rsidRDefault="008555E7" w:rsidP="008555E7">
            <w:pPr>
              <w:pStyle w:val="TAL"/>
            </w:pPr>
            <w:r w:rsidRPr="00D01CF2">
              <w:t>Start Time</w:t>
            </w:r>
          </w:p>
        </w:tc>
        <w:tc>
          <w:tcPr>
            <w:tcW w:w="1406" w:type="pct"/>
          </w:tcPr>
          <w:p w:rsidR="008555E7" w:rsidRPr="00D01CF2" w:rsidRDefault="008555E7" w:rsidP="008555E7">
            <w:pPr>
              <w:pStyle w:val="TAL"/>
              <w:rPr>
                <w:lang w:val="de-DE"/>
              </w:rPr>
            </w:pPr>
            <w:r w:rsidRPr="00D01CF2">
              <w:t xml:space="preserve">Extendable / </w:t>
            </w:r>
            <w:r>
              <w:t>Clause</w:t>
            </w:r>
            <w:r w:rsidRPr="00D01CF2">
              <w:t xml:space="preserve"> 8.2.5</w:t>
            </w:r>
            <w:r w:rsidRPr="00D01CF2">
              <w:rPr>
                <w:lang w:val="de-DE"/>
              </w:rPr>
              <w:t>2</w:t>
            </w:r>
          </w:p>
        </w:tc>
        <w:tc>
          <w:tcPr>
            <w:tcW w:w="1038" w:type="pct"/>
          </w:tcPr>
          <w:p w:rsidR="008555E7" w:rsidRPr="00D01CF2" w:rsidRDefault="008555E7" w:rsidP="008555E7">
            <w:pPr>
              <w:pStyle w:val="TAC"/>
              <w:rPr>
                <w:lang w:val="sv-SE"/>
              </w:rPr>
            </w:pPr>
            <w:r w:rsidRPr="00D01CF2">
              <w:rPr>
                <w:lang w:val="sv-SE"/>
              </w:rPr>
              <w:t>4</w:t>
            </w:r>
          </w:p>
        </w:tc>
      </w:tr>
      <w:tr w:rsidR="008555E7" w:rsidRPr="00D01CF2" w:rsidTr="008555E7">
        <w:trPr>
          <w:jc w:val="center"/>
        </w:trPr>
        <w:tc>
          <w:tcPr>
            <w:tcW w:w="519" w:type="pct"/>
          </w:tcPr>
          <w:p w:rsidR="008555E7" w:rsidRPr="00D01CF2" w:rsidRDefault="008555E7" w:rsidP="008555E7">
            <w:pPr>
              <w:pStyle w:val="TAC"/>
              <w:rPr>
                <w:lang w:val="de-DE"/>
              </w:rPr>
            </w:pPr>
            <w:r w:rsidRPr="00D01CF2">
              <w:rPr>
                <w:lang w:val="de-DE"/>
              </w:rPr>
              <w:t>76</w:t>
            </w:r>
          </w:p>
        </w:tc>
        <w:tc>
          <w:tcPr>
            <w:tcW w:w="2037" w:type="pct"/>
          </w:tcPr>
          <w:p w:rsidR="008555E7" w:rsidRPr="00D01CF2" w:rsidRDefault="008555E7" w:rsidP="008555E7">
            <w:pPr>
              <w:pStyle w:val="TAL"/>
            </w:pPr>
            <w:r w:rsidRPr="00D01CF2">
              <w:t>End Time</w:t>
            </w:r>
          </w:p>
        </w:tc>
        <w:tc>
          <w:tcPr>
            <w:tcW w:w="1406" w:type="pct"/>
          </w:tcPr>
          <w:p w:rsidR="008555E7" w:rsidRPr="00D01CF2" w:rsidRDefault="008555E7" w:rsidP="008555E7">
            <w:pPr>
              <w:pStyle w:val="TAL"/>
              <w:rPr>
                <w:lang w:val="de-DE"/>
              </w:rPr>
            </w:pPr>
            <w:r w:rsidRPr="00D01CF2">
              <w:t xml:space="preserve">Extendable / </w:t>
            </w:r>
            <w:r>
              <w:t>Clause</w:t>
            </w:r>
            <w:r w:rsidRPr="00D01CF2">
              <w:t xml:space="preserve"> 8.2.5</w:t>
            </w:r>
            <w:r w:rsidRPr="00D01CF2">
              <w:rPr>
                <w:lang w:val="de-DE"/>
              </w:rPr>
              <w:t>3</w:t>
            </w:r>
          </w:p>
        </w:tc>
        <w:tc>
          <w:tcPr>
            <w:tcW w:w="1038" w:type="pct"/>
          </w:tcPr>
          <w:p w:rsidR="008555E7" w:rsidRPr="00D01CF2" w:rsidRDefault="008555E7" w:rsidP="008555E7">
            <w:pPr>
              <w:pStyle w:val="TAC"/>
            </w:pPr>
            <w:r w:rsidRPr="00D01CF2">
              <w:t>4</w:t>
            </w:r>
          </w:p>
        </w:tc>
      </w:tr>
      <w:tr w:rsidR="008555E7" w:rsidRPr="00D01CF2" w:rsidTr="008555E7">
        <w:trPr>
          <w:jc w:val="center"/>
        </w:trPr>
        <w:tc>
          <w:tcPr>
            <w:tcW w:w="519" w:type="pct"/>
          </w:tcPr>
          <w:p w:rsidR="008555E7" w:rsidRPr="00D01CF2" w:rsidRDefault="008555E7" w:rsidP="008555E7">
            <w:pPr>
              <w:pStyle w:val="TAC"/>
              <w:rPr>
                <w:lang w:val="de-DE"/>
              </w:rPr>
            </w:pPr>
            <w:r w:rsidRPr="00D01CF2">
              <w:rPr>
                <w:lang w:val="de-DE"/>
              </w:rPr>
              <w:t>77</w:t>
            </w:r>
          </w:p>
        </w:tc>
        <w:tc>
          <w:tcPr>
            <w:tcW w:w="2037" w:type="pct"/>
          </w:tcPr>
          <w:p w:rsidR="008555E7" w:rsidRPr="00D01CF2" w:rsidRDefault="008555E7" w:rsidP="008555E7">
            <w:pPr>
              <w:pStyle w:val="TAL"/>
            </w:pPr>
            <w:r w:rsidRPr="00D01CF2">
              <w:t>Query URR</w:t>
            </w:r>
          </w:p>
        </w:tc>
        <w:tc>
          <w:tcPr>
            <w:tcW w:w="1406" w:type="pct"/>
          </w:tcPr>
          <w:p w:rsidR="008555E7" w:rsidRPr="00D01CF2" w:rsidRDefault="008555E7" w:rsidP="008555E7">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rsidR="008555E7" w:rsidRPr="00D01CF2" w:rsidRDefault="008555E7" w:rsidP="008555E7">
            <w:pPr>
              <w:pStyle w:val="TAC"/>
              <w:rPr>
                <w:sz w:val="16"/>
                <w:szCs w:val="16"/>
              </w:rPr>
            </w:pPr>
            <w:r w:rsidRPr="00D01CF2">
              <w:t>Not Applicable</w:t>
            </w:r>
          </w:p>
        </w:tc>
      </w:tr>
      <w:tr w:rsidR="008555E7" w:rsidRPr="00D01CF2" w:rsidTr="008555E7">
        <w:trPr>
          <w:jc w:val="center"/>
        </w:trPr>
        <w:tc>
          <w:tcPr>
            <w:tcW w:w="519" w:type="pct"/>
          </w:tcPr>
          <w:p w:rsidR="008555E7" w:rsidRPr="00D01CF2" w:rsidRDefault="008555E7" w:rsidP="008555E7">
            <w:pPr>
              <w:pStyle w:val="TAC"/>
              <w:rPr>
                <w:lang w:val="de-DE"/>
              </w:rPr>
            </w:pPr>
            <w:r w:rsidRPr="00D01CF2">
              <w:rPr>
                <w:lang w:val="de-DE"/>
              </w:rPr>
              <w:t>78</w:t>
            </w:r>
          </w:p>
        </w:tc>
        <w:tc>
          <w:tcPr>
            <w:tcW w:w="2037" w:type="pct"/>
          </w:tcPr>
          <w:p w:rsidR="008555E7" w:rsidRPr="00D01CF2" w:rsidRDefault="008555E7" w:rsidP="008555E7">
            <w:pPr>
              <w:pStyle w:val="TAL"/>
            </w:pPr>
            <w:r w:rsidRPr="00D01CF2">
              <w:t>Usage Report (Session Modification Response)</w:t>
            </w:r>
          </w:p>
        </w:tc>
        <w:tc>
          <w:tcPr>
            <w:tcW w:w="1406" w:type="pct"/>
          </w:tcPr>
          <w:p w:rsidR="008555E7" w:rsidRPr="00D01CF2" w:rsidRDefault="008555E7" w:rsidP="008555E7">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rsidR="008555E7" w:rsidRPr="00D01CF2" w:rsidRDefault="008555E7" w:rsidP="008555E7">
            <w:pPr>
              <w:pStyle w:val="TAC"/>
              <w:rPr>
                <w:sz w:val="16"/>
                <w:szCs w:val="16"/>
              </w:rPr>
            </w:pPr>
            <w:r w:rsidRPr="00D01CF2">
              <w:t>Not Applicable</w:t>
            </w:r>
          </w:p>
        </w:tc>
      </w:tr>
      <w:tr w:rsidR="008555E7" w:rsidRPr="00D01CF2" w:rsidTr="008555E7">
        <w:trPr>
          <w:jc w:val="center"/>
        </w:trPr>
        <w:tc>
          <w:tcPr>
            <w:tcW w:w="519" w:type="pct"/>
          </w:tcPr>
          <w:p w:rsidR="008555E7" w:rsidRPr="00D01CF2" w:rsidRDefault="008555E7" w:rsidP="008555E7">
            <w:pPr>
              <w:pStyle w:val="TAC"/>
              <w:rPr>
                <w:lang w:val="de-DE"/>
              </w:rPr>
            </w:pPr>
            <w:r w:rsidRPr="00D01CF2">
              <w:rPr>
                <w:lang w:val="de-DE"/>
              </w:rPr>
              <w:t>79</w:t>
            </w:r>
          </w:p>
        </w:tc>
        <w:tc>
          <w:tcPr>
            <w:tcW w:w="2037" w:type="pct"/>
          </w:tcPr>
          <w:p w:rsidR="008555E7" w:rsidRPr="00D01CF2" w:rsidRDefault="008555E7" w:rsidP="008555E7">
            <w:pPr>
              <w:pStyle w:val="TAL"/>
              <w:rPr>
                <w:lang w:val="fr-FR"/>
              </w:rPr>
            </w:pPr>
            <w:r w:rsidRPr="00D01CF2">
              <w:rPr>
                <w:lang w:val="fr-FR"/>
              </w:rPr>
              <w:t xml:space="preserve">Usage Report (Session </w:t>
            </w:r>
            <w:proofErr w:type="spellStart"/>
            <w:r w:rsidRPr="00D01CF2">
              <w:rPr>
                <w:lang w:val="fr-FR"/>
              </w:rPr>
              <w:t>Deletion</w:t>
            </w:r>
            <w:proofErr w:type="spellEnd"/>
            <w:r w:rsidRPr="00D01CF2">
              <w:rPr>
                <w:lang w:val="fr-FR"/>
              </w:rPr>
              <w:t xml:space="preserve"> </w:t>
            </w:r>
            <w:proofErr w:type="spellStart"/>
            <w:r w:rsidRPr="00D01CF2">
              <w:rPr>
                <w:lang w:val="fr-FR"/>
              </w:rPr>
              <w:t>Response</w:t>
            </w:r>
            <w:proofErr w:type="spellEnd"/>
            <w:r w:rsidRPr="00D01CF2">
              <w:rPr>
                <w:lang w:val="fr-FR"/>
              </w:rPr>
              <w:t>)</w:t>
            </w:r>
          </w:p>
        </w:tc>
        <w:tc>
          <w:tcPr>
            <w:tcW w:w="1406" w:type="pct"/>
          </w:tcPr>
          <w:p w:rsidR="008555E7" w:rsidRPr="00D01CF2" w:rsidRDefault="008555E7" w:rsidP="008555E7">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rsidR="008555E7" w:rsidRPr="00D01CF2" w:rsidRDefault="008555E7" w:rsidP="008555E7">
            <w:pPr>
              <w:pStyle w:val="TAC"/>
              <w:rPr>
                <w:sz w:val="16"/>
                <w:szCs w:val="16"/>
              </w:rPr>
            </w:pPr>
            <w:r w:rsidRPr="00D01CF2">
              <w:t>Not Applicable</w:t>
            </w:r>
          </w:p>
        </w:tc>
      </w:tr>
      <w:tr w:rsidR="008555E7" w:rsidRPr="00D01CF2" w:rsidTr="008555E7">
        <w:trPr>
          <w:jc w:val="center"/>
        </w:trPr>
        <w:tc>
          <w:tcPr>
            <w:tcW w:w="519" w:type="pct"/>
          </w:tcPr>
          <w:p w:rsidR="008555E7" w:rsidRPr="00D01CF2" w:rsidRDefault="008555E7" w:rsidP="008555E7">
            <w:pPr>
              <w:pStyle w:val="TAC"/>
              <w:rPr>
                <w:lang w:val="de-DE"/>
              </w:rPr>
            </w:pPr>
            <w:r w:rsidRPr="00D01CF2">
              <w:rPr>
                <w:lang w:val="de-DE"/>
              </w:rPr>
              <w:t>80</w:t>
            </w:r>
          </w:p>
        </w:tc>
        <w:tc>
          <w:tcPr>
            <w:tcW w:w="2037" w:type="pct"/>
          </w:tcPr>
          <w:p w:rsidR="008555E7" w:rsidRPr="00D01CF2" w:rsidRDefault="008555E7" w:rsidP="008555E7">
            <w:pPr>
              <w:pStyle w:val="TAL"/>
            </w:pPr>
            <w:r w:rsidRPr="00D01CF2">
              <w:t>Usage Report (Session Report Request)</w:t>
            </w:r>
          </w:p>
        </w:tc>
        <w:tc>
          <w:tcPr>
            <w:tcW w:w="1406" w:type="pct"/>
          </w:tcPr>
          <w:p w:rsidR="008555E7" w:rsidRPr="00D01CF2" w:rsidRDefault="008555E7" w:rsidP="008555E7">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rsidR="008555E7" w:rsidRPr="00D01CF2" w:rsidRDefault="008555E7" w:rsidP="008555E7">
            <w:pPr>
              <w:pStyle w:val="TAC"/>
              <w:rPr>
                <w:sz w:val="16"/>
                <w:szCs w:val="16"/>
              </w:rPr>
            </w:pPr>
            <w:r w:rsidRPr="00D01CF2">
              <w:t>Not Applicable</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81</w:t>
            </w:r>
          </w:p>
        </w:tc>
        <w:tc>
          <w:tcPr>
            <w:tcW w:w="2037" w:type="pct"/>
          </w:tcPr>
          <w:p w:rsidR="008555E7" w:rsidRPr="00D01CF2" w:rsidRDefault="008555E7" w:rsidP="008555E7">
            <w:pPr>
              <w:pStyle w:val="TAL"/>
            </w:pPr>
            <w:r w:rsidRPr="00D01CF2">
              <w:t>URR ID</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de-DE"/>
              </w:rPr>
              <w:t>54</w:t>
            </w:r>
          </w:p>
        </w:tc>
        <w:tc>
          <w:tcPr>
            <w:tcW w:w="1038" w:type="pct"/>
          </w:tcPr>
          <w:p w:rsidR="008555E7" w:rsidRPr="00D01CF2" w:rsidRDefault="008555E7" w:rsidP="008555E7">
            <w:pPr>
              <w:pStyle w:val="TAC"/>
              <w:rPr>
                <w:lang w:val="de-DE"/>
              </w:rPr>
            </w:pPr>
            <w:r w:rsidRPr="00D01CF2">
              <w:rPr>
                <w:lang w:val="de-DE"/>
              </w:rPr>
              <w:t>4</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82</w:t>
            </w:r>
          </w:p>
        </w:tc>
        <w:tc>
          <w:tcPr>
            <w:tcW w:w="2037" w:type="pct"/>
          </w:tcPr>
          <w:p w:rsidR="008555E7" w:rsidRPr="00D01CF2" w:rsidRDefault="008555E7" w:rsidP="008555E7">
            <w:pPr>
              <w:pStyle w:val="TAL"/>
            </w:pPr>
            <w:r w:rsidRPr="00D01CF2">
              <w:t>Linked URR ID</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de-DE"/>
              </w:rPr>
              <w:t>55</w:t>
            </w:r>
          </w:p>
        </w:tc>
        <w:tc>
          <w:tcPr>
            <w:tcW w:w="1038" w:type="pct"/>
          </w:tcPr>
          <w:p w:rsidR="008555E7" w:rsidRPr="00D01CF2" w:rsidRDefault="008555E7" w:rsidP="008555E7">
            <w:pPr>
              <w:pStyle w:val="TAC"/>
              <w:rPr>
                <w:lang w:val="de-DE"/>
              </w:rPr>
            </w:pPr>
            <w:r w:rsidRPr="00D01CF2">
              <w:rPr>
                <w:lang w:val="de-DE"/>
              </w:rPr>
              <w:t>4</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83</w:t>
            </w:r>
          </w:p>
        </w:tc>
        <w:tc>
          <w:tcPr>
            <w:tcW w:w="2037" w:type="pct"/>
          </w:tcPr>
          <w:p w:rsidR="008555E7" w:rsidRPr="00D01CF2" w:rsidRDefault="008555E7" w:rsidP="008555E7">
            <w:pPr>
              <w:pStyle w:val="TAL"/>
            </w:pPr>
            <w:r w:rsidRPr="00D01CF2">
              <w:t>Downlink Data Report</w:t>
            </w:r>
          </w:p>
        </w:tc>
        <w:tc>
          <w:tcPr>
            <w:tcW w:w="1406" w:type="pct"/>
          </w:tcPr>
          <w:p w:rsidR="008555E7" w:rsidRPr="00D01CF2" w:rsidRDefault="008555E7" w:rsidP="008555E7">
            <w:pPr>
              <w:pStyle w:val="TAL"/>
            </w:pPr>
            <w:r w:rsidRPr="00D01CF2">
              <w:rPr>
                <w:szCs w:val="16"/>
              </w:rPr>
              <w:t>Extendable</w:t>
            </w:r>
            <w:r w:rsidRPr="00D01CF2">
              <w:t xml:space="preserve"> / Table 7.5.8.2-1</w:t>
            </w:r>
          </w:p>
        </w:tc>
        <w:tc>
          <w:tcPr>
            <w:tcW w:w="1038" w:type="pct"/>
          </w:tcPr>
          <w:p w:rsidR="008555E7" w:rsidRPr="00D01CF2" w:rsidRDefault="008555E7" w:rsidP="008555E7">
            <w:pPr>
              <w:pStyle w:val="TAC"/>
              <w:rPr>
                <w:lang w:val="de-DE"/>
              </w:rPr>
            </w:pPr>
            <w:r w:rsidRPr="00D01CF2">
              <w:t>Not Applicable</w:t>
            </w:r>
          </w:p>
        </w:tc>
      </w:tr>
      <w:tr w:rsidR="008555E7" w:rsidRPr="00D01CF2" w:rsidTr="008555E7">
        <w:trPr>
          <w:jc w:val="center"/>
        </w:trPr>
        <w:tc>
          <w:tcPr>
            <w:tcW w:w="519" w:type="pct"/>
          </w:tcPr>
          <w:p w:rsidR="008555E7" w:rsidRPr="00D01CF2" w:rsidRDefault="008555E7" w:rsidP="008555E7">
            <w:pPr>
              <w:pStyle w:val="TAC"/>
              <w:rPr>
                <w:lang w:val="de-DE"/>
              </w:rPr>
            </w:pPr>
            <w:r w:rsidRPr="00D01CF2">
              <w:rPr>
                <w:lang w:val="de-DE"/>
              </w:rPr>
              <w:t>84</w:t>
            </w:r>
          </w:p>
        </w:tc>
        <w:tc>
          <w:tcPr>
            <w:tcW w:w="2037" w:type="pct"/>
          </w:tcPr>
          <w:p w:rsidR="008555E7" w:rsidRPr="00D01CF2" w:rsidRDefault="008555E7" w:rsidP="008555E7">
            <w:pPr>
              <w:pStyle w:val="TAL"/>
            </w:pPr>
            <w:r w:rsidRPr="00D01CF2">
              <w:t>Outer Header Creation</w:t>
            </w:r>
          </w:p>
        </w:tc>
        <w:tc>
          <w:tcPr>
            <w:tcW w:w="1406" w:type="pct"/>
          </w:tcPr>
          <w:p w:rsidR="008555E7" w:rsidRPr="00D01CF2" w:rsidRDefault="008555E7" w:rsidP="008555E7">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rsidR="008555E7" w:rsidRPr="00D01CF2" w:rsidRDefault="008555E7" w:rsidP="008555E7">
            <w:pPr>
              <w:pStyle w:val="TAC"/>
            </w:pPr>
            <w:r w:rsidRPr="00D01CF2">
              <w:t>r+1-4</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85</w:t>
            </w:r>
          </w:p>
        </w:tc>
        <w:tc>
          <w:tcPr>
            <w:tcW w:w="2037" w:type="pct"/>
          </w:tcPr>
          <w:p w:rsidR="008555E7" w:rsidRPr="00D01CF2" w:rsidRDefault="008555E7" w:rsidP="008555E7">
            <w:pPr>
              <w:pStyle w:val="TAL"/>
            </w:pPr>
            <w:r w:rsidRPr="00D01CF2">
              <w:t>Create BAR</w:t>
            </w:r>
          </w:p>
        </w:tc>
        <w:tc>
          <w:tcPr>
            <w:tcW w:w="1406" w:type="pct"/>
          </w:tcPr>
          <w:p w:rsidR="008555E7" w:rsidRPr="00D01CF2" w:rsidRDefault="008555E7" w:rsidP="008555E7">
            <w:pPr>
              <w:pStyle w:val="TAL"/>
            </w:pPr>
            <w:r w:rsidRPr="00D01CF2">
              <w:t>Extendable / Table 7.5.2.</w:t>
            </w:r>
            <w:r w:rsidRPr="00D01CF2">
              <w:rPr>
                <w:lang w:val="de-DE"/>
              </w:rPr>
              <w:t>6</w:t>
            </w:r>
            <w:r w:rsidRPr="00D01CF2">
              <w:t>-1</w:t>
            </w:r>
          </w:p>
        </w:tc>
        <w:tc>
          <w:tcPr>
            <w:tcW w:w="1038" w:type="pct"/>
          </w:tcPr>
          <w:p w:rsidR="008555E7" w:rsidRPr="00D01CF2" w:rsidRDefault="008555E7" w:rsidP="008555E7">
            <w:pPr>
              <w:pStyle w:val="TAC"/>
              <w:rPr>
                <w:lang w:val="de-DE"/>
              </w:rPr>
            </w:pPr>
            <w:r w:rsidRPr="00D01CF2">
              <w:rPr>
                <w:lang w:val="de-DE"/>
              </w:rPr>
              <w:t>Not Applicable</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86</w:t>
            </w:r>
          </w:p>
        </w:tc>
        <w:tc>
          <w:tcPr>
            <w:tcW w:w="2037" w:type="pct"/>
          </w:tcPr>
          <w:p w:rsidR="008555E7" w:rsidRPr="00D01CF2" w:rsidRDefault="008555E7" w:rsidP="008555E7">
            <w:pPr>
              <w:pStyle w:val="TAL"/>
            </w:pPr>
            <w:r w:rsidRPr="00D01CF2">
              <w:t>Update BAR (Session Modification Request)</w:t>
            </w:r>
          </w:p>
        </w:tc>
        <w:tc>
          <w:tcPr>
            <w:tcW w:w="1406" w:type="pct"/>
          </w:tcPr>
          <w:p w:rsidR="008555E7" w:rsidRPr="00D01CF2" w:rsidRDefault="008555E7" w:rsidP="008555E7">
            <w:pPr>
              <w:pStyle w:val="TAL"/>
            </w:pPr>
            <w:r w:rsidRPr="00D01CF2">
              <w:t>Extendable / Table 7.5.4.</w:t>
            </w:r>
            <w:r w:rsidRPr="00D01CF2">
              <w:rPr>
                <w:lang w:val="de-DE"/>
              </w:rPr>
              <w:t>11</w:t>
            </w:r>
            <w:r w:rsidRPr="00D01CF2">
              <w:t>-1</w:t>
            </w:r>
          </w:p>
        </w:tc>
        <w:tc>
          <w:tcPr>
            <w:tcW w:w="1038" w:type="pct"/>
          </w:tcPr>
          <w:p w:rsidR="008555E7" w:rsidRPr="00D01CF2" w:rsidRDefault="008555E7" w:rsidP="008555E7">
            <w:pPr>
              <w:pStyle w:val="TAC"/>
              <w:rPr>
                <w:lang w:val="de-DE"/>
              </w:rPr>
            </w:pPr>
            <w:r w:rsidRPr="00D01CF2">
              <w:rPr>
                <w:lang w:val="de-DE"/>
              </w:rPr>
              <w:t>Not Applicable</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87</w:t>
            </w:r>
          </w:p>
        </w:tc>
        <w:tc>
          <w:tcPr>
            <w:tcW w:w="2037" w:type="pct"/>
          </w:tcPr>
          <w:p w:rsidR="008555E7" w:rsidRPr="00D01CF2" w:rsidRDefault="008555E7" w:rsidP="008555E7">
            <w:pPr>
              <w:pStyle w:val="TAL"/>
            </w:pPr>
            <w:r w:rsidRPr="00D01CF2">
              <w:t>Remove BAR</w:t>
            </w:r>
          </w:p>
        </w:tc>
        <w:tc>
          <w:tcPr>
            <w:tcW w:w="1406" w:type="pct"/>
          </w:tcPr>
          <w:p w:rsidR="008555E7" w:rsidRPr="00D01CF2" w:rsidRDefault="008555E7" w:rsidP="008555E7">
            <w:pPr>
              <w:pStyle w:val="TAL"/>
            </w:pPr>
            <w:r w:rsidRPr="00D01CF2">
              <w:t>Extendable / Table 7.5.4.</w:t>
            </w:r>
            <w:r w:rsidRPr="00D01CF2">
              <w:rPr>
                <w:lang w:val="de-DE"/>
              </w:rPr>
              <w:t>12</w:t>
            </w:r>
            <w:r w:rsidRPr="00D01CF2">
              <w:t>-1</w:t>
            </w:r>
          </w:p>
        </w:tc>
        <w:tc>
          <w:tcPr>
            <w:tcW w:w="1038" w:type="pct"/>
          </w:tcPr>
          <w:p w:rsidR="008555E7" w:rsidRPr="00D01CF2" w:rsidRDefault="008555E7" w:rsidP="008555E7">
            <w:pPr>
              <w:pStyle w:val="TAC"/>
              <w:rPr>
                <w:lang w:val="de-DE"/>
              </w:rPr>
            </w:pPr>
            <w:r w:rsidRPr="00D01CF2">
              <w:rPr>
                <w:lang w:val="de-DE"/>
              </w:rPr>
              <w:t>Not Applicable</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88</w:t>
            </w:r>
          </w:p>
        </w:tc>
        <w:tc>
          <w:tcPr>
            <w:tcW w:w="2037" w:type="pct"/>
          </w:tcPr>
          <w:p w:rsidR="008555E7" w:rsidRPr="00D01CF2" w:rsidRDefault="008555E7" w:rsidP="008555E7">
            <w:pPr>
              <w:pStyle w:val="TAL"/>
            </w:pPr>
            <w:r w:rsidRPr="00D01CF2">
              <w:t>BAR ID</w:t>
            </w:r>
          </w:p>
        </w:tc>
        <w:tc>
          <w:tcPr>
            <w:tcW w:w="1406" w:type="pct"/>
          </w:tcPr>
          <w:p w:rsidR="008555E7" w:rsidRPr="00D01CF2" w:rsidRDefault="008555E7" w:rsidP="008555E7">
            <w:pPr>
              <w:pStyle w:val="TAL"/>
              <w:rPr>
                <w:lang w:val="de-DE"/>
              </w:rPr>
            </w:pPr>
            <w:r w:rsidRPr="00D01CF2">
              <w:t xml:space="preserve">Extendable / </w:t>
            </w:r>
            <w:r>
              <w:t>Clause</w:t>
            </w:r>
            <w:r w:rsidRPr="00D01CF2">
              <w:t xml:space="preserve"> 8.2.</w:t>
            </w:r>
            <w:r w:rsidRPr="00D01CF2">
              <w:rPr>
                <w:lang w:val="de-DE"/>
              </w:rPr>
              <w:t>57</w:t>
            </w:r>
          </w:p>
        </w:tc>
        <w:tc>
          <w:tcPr>
            <w:tcW w:w="1038" w:type="pct"/>
          </w:tcPr>
          <w:p w:rsidR="008555E7" w:rsidRPr="00D01CF2" w:rsidRDefault="008555E7" w:rsidP="008555E7">
            <w:pPr>
              <w:pStyle w:val="TAC"/>
              <w:rPr>
                <w:lang w:val="de-DE"/>
              </w:rPr>
            </w:pPr>
            <w:r w:rsidRPr="00D01CF2">
              <w:rPr>
                <w:lang w:val="de-DE"/>
              </w:rPr>
              <w:t>1</w:t>
            </w:r>
          </w:p>
        </w:tc>
      </w:tr>
      <w:tr w:rsidR="008555E7" w:rsidRPr="00D01CF2" w:rsidTr="008555E7">
        <w:trPr>
          <w:jc w:val="center"/>
        </w:trPr>
        <w:tc>
          <w:tcPr>
            <w:tcW w:w="519" w:type="pct"/>
          </w:tcPr>
          <w:p w:rsidR="008555E7" w:rsidRPr="00D01CF2" w:rsidRDefault="008555E7" w:rsidP="008555E7">
            <w:pPr>
              <w:pStyle w:val="TAC"/>
              <w:rPr>
                <w:lang w:val="de-DE"/>
              </w:rPr>
            </w:pPr>
            <w:r w:rsidRPr="00D01CF2">
              <w:rPr>
                <w:lang w:val="de-DE"/>
              </w:rPr>
              <w:t>89</w:t>
            </w:r>
          </w:p>
        </w:tc>
        <w:tc>
          <w:tcPr>
            <w:tcW w:w="2037" w:type="pct"/>
          </w:tcPr>
          <w:p w:rsidR="008555E7" w:rsidRPr="00D01CF2" w:rsidRDefault="008555E7" w:rsidP="008555E7">
            <w:pPr>
              <w:pStyle w:val="TAL"/>
            </w:pPr>
            <w:r w:rsidRPr="00D01CF2">
              <w:t>CP Function Features</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sv-SE"/>
              </w:rPr>
              <w:t>58</w:t>
            </w:r>
          </w:p>
        </w:tc>
        <w:tc>
          <w:tcPr>
            <w:tcW w:w="1038" w:type="pct"/>
          </w:tcPr>
          <w:p w:rsidR="008555E7" w:rsidRPr="00D01CF2" w:rsidRDefault="008555E7" w:rsidP="008555E7">
            <w:pPr>
              <w:pStyle w:val="TAC"/>
              <w:rPr>
                <w:lang w:val="de-DE"/>
              </w:rPr>
            </w:pPr>
            <w:r w:rsidRPr="00D01CF2">
              <w:t>1</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90</w:t>
            </w:r>
          </w:p>
        </w:tc>
        <w:tc>
          <w:tcPr>
            <w:tcW w:w="2037" w:type="pct"/>
          </w:tcPr>
          <w:p w:rsidR="008555E7" w:rsidRPr="00D01CF2" w:rsidRDefault="008555E7" w:rsidP="008555E7">
            <w:pPr>
              <w:pStyle w:val="TAL"/>
            </w:pPr>
            <w:r w:rsidRPr="00D01CF2">
              <w:t>Usage Information</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de-DE"/>
              </w:rPr>
              <w:t>59</w:t>
            </w:r>
          </w:p>
        </w:tc>
        <w:tc>
          <w:tcPr>
            <w:tcW w:w="1038" w:type="pct"/>
          </w:tcPr>
          <w:p w:rsidR="008555E7" w:rsidRPr="00D01CF2" w:rsidRDefault="008555E7" w:rsidP="008555E7">
            <w:pPr>
              <w:pStyle w:val="TAC"/>
              <w:rPr>
                <w:lang w:val="de-DE"/>
              </w:rPr>
            </w:pPr>
            <w:r w:rsidRPr="00D01CF2">
              <w:rPr>
                <w:lang w:val="de-DE"/>
              </w:rPr>
              <w:t>1</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91</w:t>
            </w:r>
          </w:p>
        </w:tc>
        <w:tc>
          <w:tcPr>
            <w:tcW w:w="2037" w:type="pct"/>
          </w:tcPr>
          <w:p w:rsidR="008555E7" w:rsidRPr="00D01CF2" w:rsidRDefault="008555E7" w:rsidP="008555E7">
            <w:pPr>
              <w:pStyle w:val="TAL"/>
            </w:pPr>
            <w:r w:rsidRPr="00D01CF2">
              <w:t>Application Instance ID</w:t>
            </w:r>
          </w:p>
        </w:tc>
        <w:tc>
          <w:tcPr>
            <w:tcW w:w="1406" w:type="pct"/>
          </w:tcPr>
          <w:p w:rsidR="008555E7" w:rsidRPr="00D01CF2" w:rsidRDefault="008555E7" w:rsidP="008555E7">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rsidR="008555E7" w:rsidRPr="00D01CF2" w:rsidRDefault="008555E7" w:rsidP="008555E7">
            <w:pPr>
              <w:pStyle w:val="TAC"/>
              <w:rPr>
                <w:lang w:val="de-DE"/>
              </w:rPr>
            </w:pPr>
            <w:r w:rsidRPr="00D01CF2">
              <w:rPr>
                <w:lang w:val="de-DE"/>
              </w:rPr>
              <w:t>Not Applicable</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92</w:t>
            </w:r>
          </w:p>
        </w:tc>
        <w:tc>
          <w:tcPr>
            <w:tcW w:w="2037" w:type="pct"/>
          </w:tcPr>
          <w:p w:rsidR="008555E7" w:rsidRPr="00D01CF2" w:rsidRDefault="008555E7" w:rsidP="008555E7">
            <w:pPr>
              <w:pStyle w:val="TAL"/>
            </w:pPr>
            <w:r w:rsidRPr="00D01CF2">
              <w:t>Flow Information</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de-DE"/>
              </w:rPr>
              <w:t>61</w:t>
            </w:r>
          </w:p>
        </w:tc>
        <w:tc>
          <w:tcPr>
            <w:tcW w:w="1038" w:type="pct"/>
          </w:tcPr>
          <w:p w:rsidR="008555E7" w:rsidRPr="00D01CF2" w:rsidRDefault="008555E7" w:rsidP="008555E7">
            <w:pPr>
              <w:pStyle w:val="TAC"/>
              <w:rPr>
                <w:lang w:val="de-DE"/>
              </w:rPr>
            </w:pPr>
            <w:r w:rsidRPr="00D01CF2">
              <w:rPr>
                <w:lang w:val="de-DE"/>
              </w:rPr>
              <w:t>m-4</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93</w:t>
            </w:r>
          </w:p>
        </w:tc>
        <w:tc>
          <w:tcPr>
            <w:tcW w:w="2037" w:type="pct"/>
          </w:tcPr>
          <w:p w:rsidR="008555E7" w:rsidRPr="00D01CF2" w:rsidRDefault="008555E7" w:rsidP="008555E7">
            <w:pPr>
              <w:pStyle w:val="TAL"/>
            </w:pPr>
            <w:r w:rsidRPr="00D01CF2">
              <w:t>UE IP Address</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de-DE"/>
              </w:rPr>
              <w:t>62</w:t>
            </w:r>
          </w:p>
        </w:tc>
        <w:tc>
          <w:tcPr>
            <w:tcW w:w="1038" w:type="pct"/>
          </w:tcPr>
          <w:p w:rsidR="008555E7" w:rsidRPr="00D01CF2" w:rsidRDefault="008555E7" w:rsidP="008555E7">
            <w:pPr>
              <w:pStyle w:val="TAC"/>
              <w:rPr>
                <w:lang w:val="de-DE"/>
              </w:rPr>
            </w:pPr>
            <w:r w:rsidRPr="00D01CF2">
              <w:rPr>
                <w:lang w:val="de-DE"/>
              </w:rPr>
              <w:t>p+15-1</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94</w:t>
            </w:r>
          </w:p>
        </w:tc>
        <w:tc>
          <w:tcPr>
            <w:tcW w:w="2037" w:type="pct"/>
          </w:tcPr>
          <w:p w:rsidR="008555E7" w:rsidRPr="00D01CF2" w:rsidRDefault="008555E7" w:rsidP="008555E7">
            <w:pPr>
              <w:pStyle w:val="TAL"/>
            </w:pPr>
            <w:r w:rsidRPr="00D01CF2">
              <w:t>Packet Rate</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de-DE"/>
              </w:rPr>
              <w:t>63</w:t>
            </w:r>
          </w:p>
        </w:tc>
        <w:tc>
          <w:tcPr>
            <w:tcW w:w="1038" w:type="pct"/>
          </w:tcPr>
          <w:p w:rsidR="008555E7" w:rsidRPr="00D01CF2" w:rsidRDefault="008555E7" w:rsidP="008555E7">
            <w:pPr>
              <w:pStyle w:val="TAC"/>
              <w:rPr>
                <w:lang w:val="de-DE"/>
              </w:rPr>
            </w:pPr>
            <w:r w:rsidRPr="00D01CF2">
              <w:rPr>
                <w:lang w:val="de-DE"/>
              </w:rPr>
              <w:t>p+2-4</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95</w:t>
            </w:r>
          </w:p>
        </w:tc>
        <w:tc>
          <w:tcPr>
            <w:tcW w:w="2037" w:type="pct"/>
          </w:tcPr>
          <w:p w:rsidR="008555E7" w:rsidRPr="00D01CF2" w:rsidRDefault="008555E7" w:rsidP="008555E7">
            <w:pPr>
              <w:pStyle w:val="TAL"/>
            </w:pPr>
            <w:r w:rsidRPr="00D01CF2">
              <w:t>Outer Header Removal</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de-DE"/>
              </w:rPr>
              <w:t>64</w:t>
            </w:r>
          </w:p>
        </w:tc>
        <w:tc>
          <w:tcPr>
            <w:tcW w:w="1038" w:type="pct"/>
          </w:tcPr>
          <w:p w:rsidR="008555E7" w:rsidRPr="00D01CF2" w:rsidRDefault="008555E7" w:rsidP="008555E7">
            <w:pPr>
              <w:pStyle w:val="TAC"/>
              <w:rPr>
                <w:lang w:val="de-DE"/>
              </w:rPr>
            </w:pPr>
            <w:r w:rsidRPr="00D01CF2">
              <w:rPr>
                <w:lang w:val="de-DE"/>
              </w:rPr>
              <w:t>1</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96</w:t>
            </w:r>
          </w:p>
        </w:tc>
        <w:tc>
          <w:tcPr>
            <w:tcW w:w="2037" w:type="pct"/>
          </w:tcPr>
          <w:p w:rsidR="008555E7" w:rsidRPr="00D01CF2" w:rsidRDefault="008555E7" w:rsidP="008555E7">
            <w:pPr>
              <w:pStyle w:val="TAL"/>
            </w:pPr>
            <w:r w:rsidRPr="00D01CF2">
              <w:rPr>
                <w:lang w:val="en-US" w:eastAsia="zh-CN"/>
              </w:rPr>
              <w:t xml:space="preserve">Recovery Time </w:t>
            </w:r>
            <w:r w:rsidRPr="00D01CF2">
              <w:t>Stamp</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sv-SE"/>
              </w:rPr>
              <w:t>65</w:t>
            </w:r>
          </w:p>
        </w:tc>
        <w:tc>
          <w:tcPr>
            <w:tcW w:w="1038" w:type="pct"/>
          </w:tcPr>
          <w:p w:rsidR="008555E7" w:rsidRPr="00D01CF2" w:rsidRDefault="008555E7" w:rsidP="008555E7">
            <w:pPr>
              <w:pStyle w:val="TAC"/>
              <w:rPr>
                <w:lang w:val="de-DE"/>
              </w:rPr>
            </w:pPr>
            <w:r w:rsidRPr="00D01CF2">
              <w:rPr>
                <w:lang w:val="de-DE"/>
              </w:rPr>
              <w:t>4</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97</w:t>
            </w:r>
          </w:p>
        </w:tc>
        <w:tc>
          <w:tcPr>
            <w:tcW w:w="2037" w:type="pct"/>
          </w:tcPr>
          <w:p w:rsidR="008555E7" w:rsidRPr="00D01CF2" w:rsidRDefault="008555E7" w:rsidP="008555E7">
            <w:pPr>
              <w:pStyle w:val="TAL"/>
            </w:pPr>
            <w:r w:rsidRPr="00D01CF2">
              <w:t>DL Flow Level Marking</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de-DE"/>
              </w:rPr>
              <w:t>66</w:t>
            </w:r>
          </w:p>
        </w:tc>
        <w:tc>
          <w:tcPr>
            <w:tcW w:w="1038" w:type="pct"/>
          </w:tcPr>
          <w:p w:rsidR="008555E7" w:rsidRPr="00D01CF2" w:rsidRDefault="008555E7" w:rsidP="008555E7">
            <w:pPr>
              <w:pStyle w:val="TAC"/>
              <w:rPr>
                <w:lang w:val="de-DE"/>
              </w:rPr>
            </w:pPr>
            <w:r w:rsidRPr="00D01CF2">
              <w:rPr>
                <w:lang w:val="de-DE"/>
              </w:rPr>
              <w:t>p+1-4</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98</w:t>
            </w:r>
          </w:p>
        </w:tc>
        <w:tc>
          <w:tcPr>
            <w:tcW w:w="2037" w:type="pct"/>
          </w:tcPr>
          <w:p w:rsidR="008555E7" w:rsidRPr="00D01CF2" w:rsidRDefault="008555E7" w:rsidP="008555E7">
            <w:pPr>
              <w:pStyle w:val="TAL"/>
            </w:pPr>
            <w:r w:rsidRPr="00D01CF2">
              <w:t>Header Enrichment</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de-DE"/>
              </w:rPr>
              <w:t>67</w:t>
            </w:r>
          </w:p>
        </w:tc>
        <w:tc>
          <w:tcPr>
            <w:tcW w:w="1038" w:type="pct"/>
          </w:tcPr>
          <w:p w:rsidR="008555E7" w:rsidRPr="00D01CF2" w:rsidRDefault="008555E7" w:rsidP="008555E7">
            <w:pPr>
              <w:pStyle w:val="TAC"/>
              <w:rPr>
                <w:lang w:val="de-DE"/>
              </w:rPr>
            </w:pPr>
            <w:r w:rsidRPr="00D01CF2">
              <w:rPr>
                <w:lang w:val="de-DE"/>
              </w:rPr>
              <w:t>q-4</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99</w:t>
            </w:r>
          </w:p>
        </w:tc>
        <w:tc>
          <w:tcPr>
            <w:tcW w:w="2037" w:type="pct"/>
          </w:tcPr>
          <w:p w:rsidR="008555E7" w:rsidRPr="00D01CF2" w:rsidRDefault="008555E7" w:rsidP="008555E7">
            <w:pPr>
              <w:pStyle w:val="TAL"/>
            </w:pPr>
            <w:r w:rsidRPr="00D01CF2">
              <w:t>Error Indication Report</w:t>
            </w:r>
          </w:p>
        </w:tc>
        <w:tc>
          <w:tcPr>
            <w:tcW w:w="1406" w:type="pct"/>
          </w:tcPr>
          <w:p w:rsidR="008555E7" w:rsidRPr="00D01CF2" w:rsidRDefault="008555E7" w:rsidP="008555E7">
            <w:pPr>
              <w:pStyle w:val="TAL"/>
            </w:pPr>
            <w:r w:rsidRPr="00D01CF2">
              <w:rPr>
                <w:szCs w:val="16"/>
              </w:rPr>
              <w:t>Extendable</w:t>
            </w:r>
            <w:r w:rsidRPr="00D01CF2">
              <w:t xml:space="preserve"> / Table 7.5.8.</w:t>
            </w:r>
            <w:r w:rsidRPr="00D01CF2">
              <w:rPr>
                <w:lang w:val="sv-SE"/>
              </w:rPr>
              <w:t>4</w:t>
            </w:r>
            <w:r w:rsidRPr="00D01CF2">
              <w:t>-1</w:t>
            </w:r>
          </w:p>
        </w:tc>
        <w:tc>
          <w:tcPr>
            <w:tcW w:w="1038" w:type="pct"/>
          </w:tcPr>
          <w:p w:rsidR="008555E7" w:rsidRPr="00D01CF2" w:rsidRDefault="008555E7" w:rsidP="008555E7">
            <w:pPr>
              <w:pStyle w:val="TAC"/>
            </w:pPr>
            <w:r w:rsidRPr="00D01CF2">
              <w:t>Not Applicable</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100</w:t>
            </w:r>
          </w:p>
        </w:tc>
        <w:tc>
          <w:tcPr>
            <w:tcW w:w="2037" w:type="pct"/>
          </w:tcPr>
          <w:p w:rsidR="008555E7" w:rsidRPr="00D01CF2" w:rsidRDefault="008555E7" w:rsidP="008555E7">
            <w:pPr>
              <w:pStyle w:val="TAL"/>
            </w:pPr>
            <w:r w:rsidRPr="00D01CF2">
              <w:t>Measurement Information</w:t>
            </w:r>
          </w:p>
        </w:tc>
        <w:tc>
          <w:tcPr>
            <w:tcW w:w="1406" w:type="pct"/>
          </w:tcPr>
          <w:p w:rsidR="008555E7" w:rsidRPr="00D01CF2" w:rsidRDefault="008555E7" w:rsidP="008555E7">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rsidR="008555E7" w:rsidRPr="00D01CF2" w:rsidRDefault="008555E7" w:rsidP="008555E7">
            <w:pPr>
              <w:pStyle w:val="TAC"/>
            </w:pPr>
            <w:r w:rsidRPr="00D01CF2">
              <w:rPr>
                <w:lang w:val="de-DE"/>
              </w:rPr>
              <w:t>1</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101</w:t>
            </w:r>
          </w:p>
        </w:tc>
        <w:tc>
          <w:tcPr>
            <w:tcW w:w="2037" w:type="pct"/>
          </w:tcPr>
          <w:p w:rsidR="008555E7" w:rsidRPr="00D01CF2" w:rsidRDefault="008555E7" w:rsidP="008555E7">
            <w:pPr>
              <w:pStyle w:val="TAL"/>
            </w:pPr>
            <w:r w:rsidRPr="00D01CF2">
              <w:t>Node Report Type</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sv-SE"/>
              </w:rPr>
              <w:t>69</w:t>
            </w:r>
          </w:p>
        </w:tc>
        <w:tc>
          <w:tcPr>
            <w:tcW w:w="1038" w:type="pct"/>
          </w:tcPr>
          <w:p w:rsidR="008555E7" w:rsidRPr="00D01CF2" w:rsidRDefault="008555E7" w:rsidP="008555E7">
            <w:pPr>
              <w:pStyle w:val="TAC"/>
              <w:rPr>
                <w:lang w:val="de-DE"/>
              </w:rPr>
            </w:pPr>
            <w:r w:rsidRPr="00D01CF2">
              <w:rPr>
                <w:lang w:val="de-DE"/>
              </w:rPr>
              <w:t>1</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102</w:t>
            </w:r>
          </w:p>
        </w:tc>
        <w:tc>
          <w:tcPr>
            <w:tcW w:w="2037" w:type="pct"/>
          </w:tcPr>
          <w:p w:rsidR="008555E7" w:rsidRPr="00D01CF2" w:rsidRDefault="008555E7" w:rsidP="008555E7">
            <w:pPr>
              <w:pStyle w:val="TAL"/>
            </w:pPr>
            <w:r w:rsidRPr="00D01CF2">
              <w:t>User Plane Path Failure Report</w:t>
            </w:r>
          </w:p>
        </w:tc>
        <w:tc>
          <w:tcPr>
            <w:tcW w:w="1406" w:type="pct"/>
          </w:tcPr>
          <w:p w:rsidR="008555E7" w:rsidRPr="00D01CF2" w:rsidRDefault="008555E7" w:rsidP="008555E7">
            <w:pPr>
              <w:pStyle w:val="TAL"/>
            </w:pPr>
            <w:r w:rsidRPr="00D01CF2">
              <w:t>Extendable / Table 7.4.</w:t>
            </w:r>
            <w:r w:rsidRPr="00D01CF2">
              <w:rPr>
                <w:lang w:val="sv-SE"/>
              </w:rPr>
              <w:t>5</w:t>
            </w:r>
            <w:r w:rsidRPr="00D01CF2">
              <w:t>.1.2-1</w:t>
            </w:r>
          </w:p>
        </w:tc>
        <w:tc>
          <w:tcPr>
            <w:tcW w:w="1038" w:type="pct"/>
          </w:tcPr>
          <w:p w:rsidR="008555E7" w:rsidRPr="00D01CF2" w:rsidRDefault="008555E7" w:rsidP="008555E7">
            <w:pPr>
              <w:pStyle w:val="TAC"/>
              <w:rPr>
                <w:lang w:val="de-DE"/>
              </w:rPr>
            </w:pPr>
            <w:r w:rsidRPr="00D01CF2">
              <w:rPr>
                <w:lang w:val="de-DE"/>
              </w:rPr>
              <w:t>Not Applicable</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103</w:t>
            </w:r>
          </w:p>
        </w:tc>
        <w:tc>
          <w:tcPr>
            <w:tcW w:w="2037" w:type="pct"/>
          </w:tcPr>
          <w:p w:rsidR="008555E7" w:rsidRPr="00D01CF2" w:rsidRDefault="008555E7" w:rsidP="008555E7">
            <w:pPr>
              <w:pStyle w:val="TAL"/>
            </w:pPr>
            <w:r w:rsidRPr="00D01CF2">
              <w:t>Remote GTP-U Peer</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sv-SE"/>
              </w:rPr>
              <w:t>70</w:t>
            </w:r>
          </w:p>
        </w:tc>
        <w:tc>
          <w:tcPr>
            <w:tcW w:w="1038" w:type="pct"/>
          </w:tcPr>
          <w:p w:rsidR="008555E7" w:rsidRPr="00D01CF2" w:rsidRDefault="008555E7" w:rsidP="008555E7">
            <w:pPr>
              <w:pStyle w:val="TAC"/>
              <w:rPr>
                <w:lang w:val="de-DE"/>
              </w:rPr>
            </w:pPr>
            <w:r w:rsidRPr="00D01CF2">
              <w:t>p+15-4</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104</w:t>
            </w:r>
          </w:p>
        </w:tc>
        <w:tc>
          <w:tcPr>
            <w:tcW w:w="2037" w:type="pct"/>
          </w:tcPr>
          <w:p w:rsidR="008555E7" w:rsidRPr="00D01CF2" w:rsidRDefault="008555E7" w:rsidP="008555E7">
            <w:pPr>
              <w:pStyle w:val="TAL"/>
            </w:pPr>
            <w:r w:rsidRPr="00D01CF2">
              <w:t>UR-SEQN</w:t>
            </w:r>
          </w:p>
        </w:tc>
        <w:tc>
          <w:tcPr>
            <w:tcW w:w="1406" w:type="pct"/>
          </w:tcPr>
          <w:p w:rsidR="008555E7" w:rsidRPr="00D01CF2" w:rsidRDefault="008555E7" w:rsidP="008555E7">
            <w:pPr>
              <w:pStyle w:val="TAL"/>
              <w:rPr>
                <w:lang w:val="sv-SE"/>
              </w:rPr>
            </w:pPr>
            <w:r w:rsidRPr="00D01CF2">
              <w:t xml:space="preserve">Fixed Length / </w:t>
            </w:r>
            <w:r>
              <w:t>Clause</w:t>
            </w:r>
            <w:r w:rsidRPr="00D01CF2">
              <w:t xml:space="preserve"> 8.2.</w:t>
            </w:r>
            <w:r w:rsidRPr="00D01CF2">
              <w:rPr>
                <w:lang w:val="sv-SE"/>
              </w:rPr>
              <w:t>71</w:t>
            </w:r>
          </w:p>
        </w:tc>
        <w:tc>
          <w:tcPr>
            <w:tcW w:w="1038" w:type="pct"/>
          </w:tcPr>
          <w:p w:rsidR="008555E7" w:rsidRPr="00D01CF2" w:rsidRDefault="008555E7" w:rsidP="008555E7">
            <w:pPr>
              <w:pStyle w:val="TAC"/>
              <w:rPr>
                <w:lang w:val="de-DE"/>
              </w:rPr>
            </w:pPr>
            <w:r w:rsidRPr="00D01CF2">
              <w:rPr>
                <w:lang w:val="de-DE"/>
              </w:rPr>
              <w:t>4</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105</w:t>
            </w:r>
          </w:p>
        </w:tc>
        <w:tc>
          <w:tcPr>
            <w:tcW w:w="2037" w:type="pct"/>
          </w:tcPr>
          <w:p w:rsidR="008555E7" w:rsidRPr="00D01CF2" w:rsidRDefault="008555E7" w:rsidP="008555E7">
            <w:pPr>
              <w:pStyle w:val="TAL"/>
            </w:pPr>
            <w:r w:rsidRPr="00D01CF2">
              <w:t>Update Duplicating Parameters</w:t>
            </w:r>
          </w:p>
        </w:tc>
        <w:tc>
          <w:tcPr>
            <w:tcW w:w="1406" w:type="pct"/>
          </w:tcPr>
          <w:p w:rsidR="008555E7" w:rsidRPr="00D01CF2" w:rsidRDefault="008555E7" w:rsidP="008555E7">
            <w:pPr>
              <w:pStyle w:val="TAL"/>
            </w:pPr>
            <w:r w:rsidRPr="00D01CF2">
              <w:t>Extendable / Table 7.5.4</w:t>
            </w:r>
            <w:r w:rsidRPr="00D01CF2">
              <w:rPr>
                <w:lang w:val="de-DE"/>
              </w:rPr>
              <w:t>.3-3</w:t>
            </w:r>
          </w:p>
        </w:tc>
        <w:tc>
          <w:tcPr>
            <w:tcW w:w="1038" w:type="pct"/>
          </w:tcPr>
          <w:p w:rsidR="008555E7" w:rsidRPr="00D01CF2" w:rsidRDefault="008555E7" w:rsidP="008555E7">
            <w:pPr>
              <w:pStyle w:val="TAC"/>
              <w:rPr>
                <w:lang w:val="de-DE"/>
              </w:rPr>
            </w:pPr>
            <w:r w:rsidRPr="00D01CF2">
              <w:t>Not Applicable</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106</w:t>
            </w:r>
          </w:p>
        </w:tc>
        <w:tc>
          <w:tcPr>
            <w:tcW w:w="2037" w:type="pct"/>
          </w:tcPr>
          <w:p w:rsidR="008555E7" w:rsidRPr="00D01CF2" w:rsidRDefault="008555E7" w:rsidP="008555E7">
            <w:pPr>
              <w:pStyle w:val="TAL"/>
            </w:pPr>
            <w:r w:rsidRPr="00D01CF2">
              <w:t xml:space="preserve">Activate Predefined Rules </w:t>
            </w:r>
          </w:p>
        </w:tc>
        <w:tc>
          <w:tcPr>
            <w:tcW w:w="1406" w:type="pct"/>
          </w:tcPr>
          <w:p w:rsidR="008555E7" w:rsidRPr="00D01CF2" w:rsidRDefault="008555E7" w:rsidP="008555E7">
            <w:pPr>
              <w:pStyle w:val="TAL"/>
            </w:pPr>
            <w:r w:rsidRPr="00D01CF2">
              <w:t xml:space="preserve">Variable Length / </w:t>
            </w:r>
            <w:r>
              <w:t>Clause</w:t>
            </w:r>
            <w:r w:rsidRPr="00D01CF2">
              <w:t xml:space="preserve"> 8.2.</w:t>
            </w:r>
            <w:r w:rsidRPr="00D01CF2">
              <w:rPr>
                <w:lang w:val="sv-SE"/>
              </w:rPr>
              <w:t>72</w:t>
            </w:r>
          </w:p>
        </w:tc>
        <w:tc>
          <w:tcPr>
            <w:tcW w:w="1038" w:type="pct"/>
          </w:tcPr>
          <w:p w:rsidR="008555E7" w:rsidRPr="00D01CF2" w:rsidRDefault="008555E7" w:rsidP="008555E7">
            <w:pPr>
              <w:pStyle w:val="TAC"/>
            </w:pPr>
            <w:r w:rsidRPr="00D01CF2">
              <w:rPr>
                <w:lang w:val="de-DE"/>
              </w:rPr>
              <w:t>Not Applicable</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107</w:t>
            </w:r>
          </w:p>
        </w:tc>
        <w:tc>
          <w:tcPr>
            <w:tcW w:w="2037" w:type="pct"/>
          </w:tcPr>
          <w:p w:rsidR="008555E7" w:rsidRPr="00D01CF2" w:rsidRDefault="008555E7" w:rsidP="008555E7">
            <w:pPr>
              <w:pStyle w:val="TAL"/>
            </w:pPr>
            <w:r w:rsidRPr="00D01CF2">
              <w:t xml:space="preserve">Deactivate Predefined Rules </w:t>
            </w:r>
          </w:p>
        </w:tc>
        <w:tc>
          <w:tcPr>
            <w:tcW w:w="1406" w:type="pct"/>
          </w:tcPr>
          <w:p w:rsidR="008555E7" w:rsidRPr="00D01CF2" w:rsidRDefault="008555E7" w:rsidP="008555E7">
            <w:pPr>
              <w:pStyle w:val="TAL"/>
            </w:pPr>
            <w:r w:rsidRPr="00D01CF2">
              <w:t xml:space="preserve">Variable Length / </w:t>
            </w:r>
            <w:r>
              <w:t>Clause</w:t>
            </w:r>
            <w:r w:rsidRPr="00D01CF2">
              <w:t xml:space="preserve"> 8.2.</w:t>
            </w:r>
            <w:r w:rsidRPr="00D01CF2">
              <w:rPr>
                <w:lang w:val="sv-SE"/>
              </w:rPr>
              <w:t>73</w:t>
            </w:r>
          </w:p>
        </w:tc>
        <w:tc>
          <w:tcPr>
            <w:tcW w:w="1038" w:type="pct"/>
          </w:tcPr>
          <w:p w:rsidR="008555E7" w:rsidRPr="00D01CF2" w:rsidRDefault="008555E7" w:rsidP="008555E7">
            <w:pPr>
              <w:pStyle w:val="TAC"/>
            </w:pPr>
            <w:r w:rsidRPr="00D01CF2">
              <w:rPr>
                <w:lang w:val="de-DE"/>
              </w:rPr>
              <w:t>Not Applicable</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108</w:t>
            </w:r>
          </w:p>
        </w:tc>
        <w:tc>
          <w:tcPr>
            <w:tcW w:w="2037" w:type="pct"/>
          </w:tcPr>
          <w:p w:rsidR="008555E7" w:rsidRPr="00D01CF2" w:rsidRDefault="008555E7" w:rsidP="008555E7">
            <w:pPr>
              <w:pStyle w:val="TAL"/>
            </w:pPr>
            <w:r w:rsidRPr="00D01CF2">
              <w:t>FAR ID</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de-DE"/>
              </w:rPr>
              <w:t>74</w:t>
            </w:r>
          </w:p>
        </w:tc>
        <w:tc>
          <w:tcPr>
            <w:tcW w:w="1038" w:type="pct"/>
          </w:tcPr>
          <w:p w:rsidR="008555E7" w:rsidRPr="00D01CF2" w:rsidRDefault="008555E7" w:rsidP="008555E7">
            <w:pPr>
              <w:pStyle w:val="TAC"/>
              <w:rPr>
                <w:lang w:val="de-DE"/>
              </w:rPr>
            </w:pPr>
            <w:r w:rsidRPr="00D01CF2">
              <w:rPr>
                <w:lang w:val="de-DE"/>
              </w:rPr>
              <w:t>4</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109</w:t>
            </w:r>
          </w:p>
        </w:tc>
        <w:tc>
          <w:tcPr>
            <w:tcW w:w="2037" w:type="pct"/>
          </w:tcPr>
          <w:p w:rsidR="008555E7" w:rsidRPr="00D01CF2" w:rsidRDefault="008555E7" w:rsidP="008555E7">
            <w:pPr>
              <w:pStyle w:val="TAL"/>
            </w:pPr>
            <w:r w:rsidRPr="00D01CF2">
              <w:t>QER ID</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de-DE"/>
              </w:rPr>
              <w:t>75</w:t>
            </w:r>
          </w:p>
        </w:tc>
        <w:tc>
          <w:tcPr>
            <w:tcW w:w="1038" w:type="pct"/>
          </w:tcPr>
          <w:p w:rsidR="008555E7" w:rsidRPr="00D01CF2" w:rsidRDefault="008555E7" w:rsidP="008555E7">
            <w:pPr>
              <w:pStyle w:val="TAC"/>
              <w:rPr>
                <w:lang w:val="de-DE"/>
              </w:rPr>
            </w:pPr>
            <w:r w:rsidRPr="00D01CF2">
              <w:rPr>
                <w:lang w:val="de-DE"/>
              </w:rPr>
              <w:t>4</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110</w:t>
            </w:r>
          </w:p>
        </w:tc>
        <w:tc>
          <w:tcPr>
            <w:tcW w:w="2037" w:type="pct"/>
          </w:tcPr>
          <w:p w:rsidR="008555E7" w:rsidRPr="00D01CF2" w:rsidRDefault="008555E7" w:rsidP="008555E7">
            <w:pPr>
              <w:pStyle w:val="TAL"/>
            </w:pPr>
            <w:r w:rsidRPr="00D01CF2">
              <w:t>OCI Flags</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sv-SE"/>
              </w:rPr>
              <w:t>76</w:t>
            </w:r>
          </w:p>
        </w:tc>
        <w:tc>
          <w:tcPr>
            <w:tcW w:w="1038" w:type="pct"/>
          </w:tcPr>
          <w:p w:rsidR="008555E7" w:rsidRPr="00D01CF2" w:rsidRDefault="008555E7" w:rsidP="008555E7">
            <w:pPr>
              <w:pStyle w:val="TAC"/>
              <w:rPr>
                <w:lang w:val="de-DE"/>
              </w:rPr>
            </w:pPr>
            <w:r w:rsidRPr="00D01CF2">
              <w:rPr>
                <w:lang w:val="de-DE"/>
              </w:rPr>
              <w:t>1</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111</w:t>
            </w:r>
          </w:p>
        </w:tc>
        <w:tc>
          <w:tcPr>
            <w:tcW w:w="2037" w:type="pct"/>
          </w:tcPr>
          <w:p w:rsidR="008555E7" w:rsidRPr="00D01CF2" w:rsidRDefault="008555E7" w:rsidP="008555E7">
            <w:pPr>
              <w:pStyle w:val="TAL"/>
            </w:pPr>
            <w:r w:rsidRPr="00D01CF2">
              <w:t>PFCP Association Release Request</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sv-SE"/>
              </w:rPr>
              <w:t>77</w:t>
            </w:r>
          </w:p>
        </w:tc>
        <w:tc>
          <w:tcPr>
            <w:tcW w:w="1038" w:type="pct"/>
          </w:tcPr>
          <w:p w:rsidR="008555E7" w:rsidRPr="00D01CF2" w:rsidRDefault="008555E7" w:rsidP="008555E7">
            <w:pPr>
              <w:pStyle w:val="TAC"/>
              <w:rPr>
                <w:lang w:val="de-DE"/>
              </w:rPr>
            </w:pPr>
            <w:r w:rsidRPr="00D01CF2">
              <w:rPr>
                <w:lang w:val="de-DE"/>
              </w:rPr>
              <w:t>1</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112</w:t>
            </w:r>
          </w:p>
        </w:tc>
        <w:tc>
          <w:tcPr>
            <w:tcW w:w="2037" w:type="pct"/>
          </w:tcPr>
          <w:p w:rsidR="008555E7" w:rsidRPr="00D01CF2" w:rsidRDefault="008555E7" w:rsidP="008555E7">
            <w:pPr>
              <w:pStyle w:val="TAL"/>
            </w:pPr>
            <w:r w:rsidRPr="00D01CF2">
              <w:t>Graceful Release Period</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sv-SE"/>
              </w:rPr>
              <w:t>78</w:t>
            </w:r>
          </w:p>
        </w:tc>
        <w:tc>
          <w:tcPr>
            <w:tcW w:w="1038" w:type="pct"/>
          </w:tcPr>
          <w:p w:rsidR="008555E7" w:rsidRPr="00D01CF2" w:rsidRDefault="008555E7" w:rsidP="008555E7">
            <w:pPr>
              <w:pStyle w:val="TAC"/>
              <w:rPr>
                <w:lang w:val="de-DE"/>
              </w:rPr>
            </w:pPr>
            <w:r w:rsidRPr="00D01CF2">
              <w:rPr>
                <w:lang w:val="de-DE"/>
              </w:rPr>
              <w:t>1</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113</w:t>
            </w:r>
          </w:p>
        </w:tc>
        <w:tc>
          <w:tcPr>
            <w:tcW w:w="2037" w:type="pct"/>
          </w:tcPr>
          <w:p w:rsidR="008555E7" w:rsidRPr="00D01CF2" w:rsidRDefault="008555E7" w:rsidP="008555E7">
            <w:pPr>
              <w:pStyle w:val="TAL"/>
            </w:pPr>
            <w:r w:rsidRPr="00D01CF2">
              <w:t>PDN Type</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sv-SE"/>
              </w:rPr>
              <w:t>79</w:t>
            </w:r>
          </w:p>
        </w:tc>
        <w:tc>
          <w:tcPr>
            <w:tcW w:w="1038" w:type="pct"/>
          </w:tcPr>
          <w:p w:rsidR="008555E7" w:rsidRPr="00D01CF2" w:rsidRDefault="008555E7" w:rsidP="008555E7">
            <w:pPr>
              <w:pStyle w:val="TAC"/>
              <w:rPr>
                <w:lang w:val="de-DE"/>
              </w:rPr>
            </w:pPr>
            <w:r w:rsidRPr="00D01CF2">
              <w:rPr>
                <w:lang w:val="de-DE"/>
              </w:rPr>
              <w:t>1</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114</w:t>
            </w:r>
          </w:p>
        </w:tc>
        <w:tc>
          <w:tcPr>
            <w:tcW w:w="2037" w:type="pct"/>
          </w:tcPr>
          <w:p w:rsidR="008555E7" w:rsidRPr="00D01CF2" w:rsidRDefault="008555E7" w:rsidP="008555E7">
            <w:pPr>
              <w:pStyle w:val="TAL"/>
            </w:pPr>
            <w:r w:rsidRPr="00D01CF2">
              <w:t>Failed Rule ID</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sv-SE"/>
              </w:rPr>
              <w:t>80</w:t>
            </w:r>
          </w:p>
        </w:tc>
        <w:tc>
          <w:tcPr>
            <w:tcW w:w="1038" w:type="pct"/>
          </w:tcPr>
          <w:p w:rsidR="008555E7" w:rsidRPr="00D01CF2" w:rsidRDefault="008555E7" w:rsidP="008555E7">
            <w:pPr>
              <w:pStyle w:val="TAC"/>
              <w:rPr>
                <w:lang w:val="de-DE"/>
              </w:rPr>
            </w:pPr>
            <w:r w:rsidRPr="00D01CF2">
              <w:rPr>
                <w:lang w:val="de-DE"/>
              </w:rPr>
              <w:t>p-4</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115</w:t>
            </w:r>
          </w:p>
        </w:tc>
        <w:tc>
          <w:tcPr>
            <w:tcW w:w="2037" w:type="pct"/>
          </w:tcPr>
          <w:p w:rsidR="008555E7" w:rsidRPr="00D01CF2" w:rsidRDefault="008555E7" w:rsidP="008555E7">
            <w:pPr>
              <w:pStyle w:val="TAL"/>
            </w:pPr>
            <w:r w:rsidRPr="00D01CF2">
              <w:t>Time Quota Mechanism</w:t>
            </w:r>
          </w:p>
        </w:tc>
        <w:tc>
          <w:tcPr>
            <w:tcW w:w="1406" w:type="pct"/>
          </w:tcPr>
          <w:p w:rsidR="008555E7" w:rsidRPr="00D01CF2" w:rsidRDefault="008555E7" w:rsidP="008555E7">
            <w:pPr>
              <w:pStyle w:val="TAL"/>
            </w:pPr>
            <w:r w:rsidRPr="00D01CF2">
              <w:t xml:space="preserve">Extendable / </w:t>
            </w:r>
            <w:r>
              <w:t>Clause</w:t>
            </w:r>
            <w:r w:rsidRPr="00D01CF2">
              <w:t xml:space="preserve"> 8.2.81</w:t>
            </w:r>
          </w:p>
        </w:tc>
        <w:tc>
          <w:tcPr>
            <w:tcW w:w="1038" w:type="pct"/>
          </w:tcPr>
          <w:p w:rsidR="008555E7" w:rsidRPr="00D01CF2" w:rsidRDefault="008555E7" w:rsidP="008555E7">
            <w:pPr>
              <w:pStyle w:val="TAC"/>
              <w:rPr>
                <w:lang w:val="de-DE"/>
              </w:rPr>
            </w:pPr>
            <w:r w:rsidRPr="00D01CF2">
              <w:rPr>
                <w:rFonts w:hint="eastAsia"/>
                <w:lang w:val="de-DE" w:eastAsia="zh-CN"/>
              </w:rPr>
              <w:t>5</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116</w:t>
            </w:r>
          </w:p>
        </w:tc>
        <w:tc>
          <w:tcPr>
            <w:tcW w:w="2037" w:type="pct"/>
          </w:tcPr>
          <w:p w:rsidR="008555E7" w:rsidRPr="00D01CF2" w:rsidRDefault="008555E7" w:rsidP="008555E7">
            <w:pPr>
              <w:pStyle w:val="TAL"/>
            </w:pPr>
            <w:r w:rsidRPr="00D01CF2">
              <w:t>User Plane IP Resource Information</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sv-SE"/>
              </w:rPr>
              <w:t>82</w:t>
            </w:r>
          </w:p>
        </w:tc>
        <w:tc>
          <w:tcPr>
            <w:tcW w:w="1038" w:type="pct"/>
          </w:tcPr>
          <w:p w:rsidR="008555E7" w:rsidRPr="00D01CF2" w:rsidRDefault="008555E7" w:rsidP="008555E7">
            <w:pPr>
              <w:pStyle w:val="TAC"/>
              <w:rPr>
                <w:lang w:val="de-DE"/>
              </w:rPr>
            </w:pPr>
            <w:r w:rsidRPr="00D01CF2">
              <w:rPr>
                <w:lang w:val="de-DE"/>
              </w:rPr>
              <w:t>l+1-4</w:t>
            </w:r>
          </w:p>
        </w:tc>
      </w:tr>
      <w:tr w:rsidR="008555E7" w:rsidRPr="00D01CF2" w:rsidTr="008555E7">
        <w:trPr>
          <w:jc w:val="center"/>
        </w:trPr>
        <w:tc>
          <w:tcPr>
            <w:tcW w:w="519" w:type="pct"/>
          </w:tcPr>
          <w:p w:rsidR="008555E7" w:rsidRPr="00D01CF2" w:rsidRDefault="008555E7" w:rsidP="008555E7">
            <w:pPr>
              <w:pStyle w:val="TAC"/>
            </w:pPr>
            <w:r w:rsidRPr="00D01CF2">
              <w:t>117</w:t>
            </w:r>
          </w:p>
        </w:tc>
        <w:tc>
          <w:tcPr>
            <w:tcW w:w="2037" w:type="pct"/>
          </w:tcPr>
          <w:p w:rsidR="008555E7" w:rsidRPr="00D01CF2" w:rsidRDefault="008555E7" w:rsidP="008555E7">
            <w:pPr>
              <w:pStyle w:val="TAL"/>
              <w:rPr>
                <w:sz w:val="16"/>
                <w:szCs w:val="16"/>
              </w:rPr>
            </w:pPr>
            <w:r w:rsidRPr="00D01CF2">
              <w:t>User Plane Inactivity Timer</w:t>
            </w:r>
          </w:p>
        </w:tc>
        <w:tc>
          <w:tcPr>
            <w:tcW w:w="1406" w:type="pct"/>
          </w:tcPr>
          <w:p w:rsidR="008555E7" w:rsidRPr="00D01CF2" w:rsidRDefault="008555E7" w:rsidP="008555E7">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rsidR="008555E7" w:rsidRPr="00D01CF2" w:rsidRDefault="008555E7" w:rsidP="008555E7">
            <w:pPr>
              <w:pStyle w:val="TAL"/>
              <w:jc w:val="center"/>
              <w:rPr>
                <w:sz w:val="16"/>
                <w:szCs w:val="16"/>
                <w:lang w:val="sv-SE"/>
              </w:rPr>
            </w:pPr>
            <w:r w:rsidRPr="00D01CF2">
              <w:rPr>
                <w:sz w:val="16"/>
                <w:szCs w:val="16"/>
                <w:lang w:val="sv-SE"/>
              </w:rPr>
              <w:t>4</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118</w:t>
            </w:r>
          </w:p>
        </w:tc>
        <w:tc>
          <w:tcPr>
            <w:tcW w:w="2037" w:type="pct"/>
          </w:tcPr>
          <w:p w:rsidR="008555E7" w:rsidRPr="00D01CF2" w:rsidRDefault="008555E7" w:rsidP="008555E7">
            <w:pPr>
              <w:pStyle w:val="TAL"/>
            </w:pPr>
            <w:r w:rsidRPr="00D01CF2">
              <w:t>Aggregated URRs</w:t>
            </w:r>
          </w:p>
        </w:tc>
        <w:tc>
          <w:tcPr>
            <w:tcW w:w="1406" w:type="pct"/>
          </w:tcPr>
          <w:p w:rsidR="008555E7" w:rsidRPr="00D01CF2" w:rsidRDefault="008555E7" w:rsidP="008555E7">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rsidR="008555E7" w:rsidRPr="00D01CF2" w:rsidRDefault="008555E7" w:rsidP="008555E7">
            <w:pPr>
              <w:pStyle w:val="TAC"/>
              <w:rPr>
                <w:lang w:val="de-DE"/>
              </w:rPr>
            </w:pPr>
            <w:r w:rsidRPr="00D01CF2">
              <w:rPr>
                <w:lang w:val="de-DE"/>
              </w:rPr>
              <w:t>Not Applicable</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119</w:t>
            </w:r>
          </w:p>
        </w:tc>
        <w:tc>
          <w:tcPr>
            <w:tcW w:w="2037" w:type="pct"/>
          </w:tcPr>
          <w:p w:rsidR="008555E7" w:rsidRPr="00D01CF2" w:rsidRDefault="008555E7" w:rsidP="008555E7">
            <w:pPr>
              <w:pStyle w:val="TAL"/>
            </w:pPr>
            <w:r w:rsidRPr="00D01CF2">
              <w:rPr>
                <w:rFonts w:cs="Arial"/>
              </w:rPr>
              <w:t>Multiplier</w:t>
            </w:r>
          </w:p>
        </w:tc>
        <w:tc>
          <w:tcPr>
            <w:tcW w:w="1406" w:type="pct"/>
          </w:tcPr>
          <w:p w:rsidR="008555E7" w:rsidRPr="00D01CF2" w:rsidRDefault="008555E7" w:rsidP="008555E7">
            <w:pPr>
              <w:pStyle w:val="TAL"/>
            </w:pPr>
            <w:r w:rsidRPr="00D01CF2">
              <w:t xml:space="preserve">Fixed / </w:t>
            </w:r>
            <w:r>
              <w:t>Clause</w:t>
            </w:r>
            <w:r w:rsidRPr="00D01CF2">
              <w:t xml:space="preserve"> 8.2.84</w:t>
            </w:r>
          </w:p>
        </w:tc>
        <w:tc>
          <w:tcPr>
            <w:tcW w:w="1038" w:type="pct"/>
          </w:tcPr>
          <w:p w:rsidR="008555E7" w:rsidRPr="00D01CF2" w:rsidRDefault="008555E7" w:rsidP="008555E7">
            <w:pPr>
              <w:pStyle w:val="TAC"/>
              <w:rPr>
                <w:lang w:val="de-DE"/>
              </w:rPr>
            </w:pPr>
            <w:r w:rsidRPr="00D01CF2">
              <w:rPr>
                <w:lang w:val="de-DE"/>
              </w:rPr>
              <w:t>12</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120</w:t>
            </w:r>
          </w:p>
        </w:tc>
        <w:tc>
          <w:tcPr>
            <w:tcW w:w="2037" w:type="pct"/>
          </w:tcPr>
          <w:p w:rsidR="008555E7" w:rsidRPr="00D01CF2" w:rsidRDefault="008555E7" w:rsidP="008555E7">
            <w:pPr>
              <w:pStyle w:val="TAL"/>
              <w:rPr>
                <w:rFonts w:cs="Arial"/>
              </w:rPr>
            </w:pPr>
            <w:r w:rsidRPr="00D01CF2">
              <w:t>Aggregated URR ID</w:t>
            </w:r>
          </w:p>
        </w:tc>
        <w:tc>
          <w:tcPr>
            <w:tcW w:w="1406" w:type="pct"/>
          </w:tcPr>
          <w:p w:rsidR="008555E7" w:rsidRPr="00D01CF2" w:rsidRDefault="008555E7" w:rsidP="008555E7">
            <w:pPr>
              <w:pStyle w:val="TAL"/>
            </w:pPr>
            <w:r w:rsidRPr="00D01CF2">
              <w:t xml:space="preserve">Fixed / </w:t>
            </w:r>
            <w:r>
              <w:t>Clause</w:t>
            </w:r>
            <w:r w:rsidRPr="00D01CF2">
              <w:t xml:space="preserve"> 8.2.85</w:t>
            </w:r>
          </w:p>
        </w:tc>
        <w:tc>
          <w:tcPr>
            <w:tcW w:w="1038" w:type="pct"/>
          </w:tcPr>
          <w:p w:rsidR="008555E7" w:rsidRPr="00D01CF2" w:rsidRDefault="008555E7" w:rsidP="008555E7">
            <w:pPr>
              <w:pStyle w:val="TAC"/>
              <w:rPr>
                <w:lang w:val="de-DE"/>
              </w:rPr>
            </w:pPr>
            <w:r w:rsidRPr="00D01CF2">
              <w:rPr>
                <w:lang w:val="de-DE"/>
              </w:rPr>
              <w:t>4</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121</w:t>
            </w:r>
          </w:p>
        </w:tc>
        <w:tc>
          <w:tcPr>
            <w:tcW w:w="2037" w:type="pct"/>
          </w:tcPr>
          <w:p w:rsidR="008555E7" w:rsidRPr="00D01CF2" w:rsidRDefault="008555E7" w:rsidP="008555E7">
            <w:pPr>
              <w:pStyle w:val="TAL"/>
            </w:pPr>
            <w:r w:rsidRPr="00D01CF2">
              <w:t>Subsequent Volume Quota</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sv-SE"/>
              </w:rPr>
              <w:t>86</w:t>
            </w:r>
          </w:p>
        </w:tc>
        <w:tc>
          <w:tcPr>
            <w:tcW w:w="1038" w:type="pct"/>
          </w:tcPr>
          <w:p w:rsidR="008555E7" w:rsidRPr="00D01CF2" w:rsidRDefault="008555E7" w:rsidP="008555E7">
            <w:pPr>
              <w:pStyle w:val="TAC"/>
              <w:rPr>
                <w:lang w:val="de-DE"/>
              </w:rPr>
            </w:pPr>
            <w:r w:rsidRPr="00D01CF2">
              <w:rPr>
                <w:lang w:val="sv-SE"/>
              </w:rPr>
              <w:t>q+7-4</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122</w:t>
            </w:r>
          </w:p>
        </w:tc>
        <w:tc>
          <w:tcPr>
            <w:tcW w:w="2037" w:type="pct"/>
          </w:tcPr>
          <w:p w:rsidR="008555E7" w:rsidRPr="00D01CF2" w:rsidRDefault="008555E7" w:rsidP="008555E7">
            <w:pPr>
              <w:pStyle w:val="TAL"/>
            </w:pPr>
            <w:r w:rsidRPr="00D01CF2">
              <w:t>Subsequent Time Quota</w:t>
            </w:r>
          </w:p>
        </w:tc>
        <w:tc>
          <w:tcPr>
            <w:tcW w:w="1406" w:type="pct"/>
          </w:tcPr>
          <w:p w:rsidR="008555E7" w:rsidRPr="00D01CF2" w:rsidRDefault="008555E7" w:rsidP="008555E7">
            <w:pPr>
              <w:pStyle w:val="TAL"/>
            </w:pPr>
            <w:r w:rsidRPr="00D01CF2">
              <w:t xml:space="preserve">Extendable / </w:t>
            </w:r>
            <w:r>
              <w:t>Clause</w:t>
            </w:r>
            <w:r w:rsidRPr="00D01CF2">
              <w:t xml:space="preserve"> 8.2.87</w:t>
            </w:r>
          </w:p>
        </w:tc>
        <w:tc>
          <w:tcPr>
            <w:tcW w:w="1038" w:type="pct"/>
          </w:tcPr>
          <w:p w:rsidR="008555E7" w:rsidRPr="00D01CF2" w:rsidRDefault="008555E7" w:rsidP="008555E7">
            <w:pPr>
              <w:pStyle w:val="TAC"/>
              <w:rPr>
                <w:lang w:val="de-DE"/>
              </w:rPr>
            </w:pPr>
            <w:r w:rsidRPr="00D01CF2">
              <w:rPr>
                <w:lang w:val="de-DE"/>
              </w:rPr>
              <w:t>4</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123</w:t>
            </w:r>
          </w:p>
        </w:tc>
        <w:tc>
          <w:tcPr>
            <w:tcW w:w="2037" w:type="pct"/>
          </w:tcPr>
          <w:p w:rsidR="008555E7" w:rsidRPr="00D01CF2" w:rsidRDefault="008555E7" w:rsidP="008555E7">
            <w:pPr>
              <w:pStyle w:val="TAL"/>
            </w:pPr>
            <w:r w:rsidRPr="00D01CF2">
              <w:rPr>
                <w:lang w:val="de-DE"/>
              </w:rPr>
              <w:t>RQI</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sv-SE"/>
              </w:rPr>
              <w:t>88</w:t>
            </w:r>
          </w:p>
        </w:tc>
        <w:tc>
          <w:tcPr>
            <w:tcW w:w="1038" w:type="pct"/>
          </w:tcPr>
          <w:p w:rsidR="008555E7" w:rsidRPr="00D01CF2" w:rsidRDefault="008555E7" w:rsidP="008555E7">
            <w:pPr>
              <w:pStyle w:val="TAC"/>
              <w:rPr>
                <w:lang w:val="de-DE"/>
              </w:rPr>
            </w:pPr>
            <w:r w:rsidRPr="00D01CF2">
              <w:rPr>
                <w:lang w:val="de-DE"/>
              </w:rPr>
              <w:t>1</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lastRenderedPageBreak/>
              <w:t>124</w:t>
            </w:r>
          </w:p>
        </w:tc>
        <w:tc>
          <w:tcPr>
            <w:tcW w:w="2037" w:type="pct"/>
          </w:tcPr>
          <w:p w:rsidR="008555E7" w:rsidRPr="00D01CF2" w:rsidRDefault="008555E7" w:rsidP="008555E7">
            <w:pPr>
              <w:pStyle w:val="TAL"/>
            </w:pPr>
            <w:r w:rsidRPr="00D01CF2">
              <w:rPr>
                <w:lang w:val="de-DE"/>
              </w:rPr>
              <w:t>QFI</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sv-SE"/>
              </w:rPr>
              <w:t>89</w:t>
            </w:r>
          </w:p>
        </w:tc>
        <w:tc>
          <w:tcPr>
            <w:tcW w:w="1038" w:type="pct"/>
          </w:tcPr>
          <w:p w:rsidR="008555E7" w:rsidRPr="00D01CF2" w:rsidRDefault="008555E7" w:rsidP="008555E7">
            <w:pPr>
              <w:pStyle w:val="TAC"/>
              <w:rPr>
                <w:lang w:val="de-DE"/>
              </w:rPr>
            </w:pPr>
            <w:r w:rsidRPr="00D01CF2">
              <w:rPr>
                <w:lang w:val="de-DE"/>
              </w:rPr>
              <w:t>m-4</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125</w:t>
            </w:r>
          </w:p>
        </w:tc>
        <w:tc>
          <w:tcPr>
            <w:tcW w:w="2037" w:type="pct"/>
          </w:tcPr>
          <w:p w:rsidR="008555E7" w:rsidRPr="00D01CF2" w:rsidRDefault="008555E7" w:rsidP="008555E7">
            <w:pPr>
              <w:pStyle w:val="TAL"/>
            </w:pPr>
            <w:r w:rsidRPr="00D01CF2">
              <w:t>Query URR Reference</w:t>
            </w:r>
          </w:p>
        </w:tc>
        <w:tc>
          <w:tcPr>
            <w:tcW w:w="1406" w:type="pct"/>
          </w:tcPr>
          <w:p w:rsidR="008555E7" w:rsidRPr="00D01CF2" w:rsidRDefault="008555E7" w:rsidP="008555E7">
            <w:pPr>
              <w:pStyle w:val="TAL"/>
            </w:pPr>
            <w:r w:rsidRPr="00D01CF2">
              <w:t xml:space="preserve">Extendable / </w:t>
            </w:r>
            <w:r>
              <w:t>Clause</w:t>
            </w:r>
            <w:r w:rsidRPr="00D01CF2">
              <w:t xml:space="preserve"> 8.2.90</w:t>
            </w:r>
          </w:p>
        </w:tc>
        <w:tc>
          <w:tcPr>
            <w:tcW w:w="1038" w:type="pct"/>
          </w:tcPr>
          <w:p w:rsidR="008555E7" w:rsidRPr="00D01CF2" w:rsidRDefault="008555E7" w:rsidP="008555E7">
            <w:pPr>
              <w:pStyle w:val="TAC"/>
              <w:rPr>
                <w:lang w:val="de-DE"/>
              </w:rPr>
            </w:pPr>
            <w:r w:rsidRPr="00D01CF2">
              <w:rPr>
                <w:lang w:val="de-DE"/>
              </w:rPr>
              <w:t>4</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126</w:t>
            </w:r>
          </w:p>
        </w:tc>
        <w:tc>
          <w:tcPr>
            <w:tcW w:w="2037" w:type="pct"/>
          </w:tcPr>
          <w:p w:rsidR="008555E7" w:rsidRPr="00D01CF2" w:rsidRDefault="008555E7" w:rsidP="008555E7">
            <w:pPr>
              <w:pStyle w:val="TAL"/>
            </w:pPr>
            <w:r w:rsidRPr="00D01CF2">
              <w:t>Additional Usage Reports Information</w:t>
            </w:r>
          </w:p>
        </w:tc>
        <w:tc>
          <w:tcPr>
            <w:tcW w:w="1406" w:type="pct"/>
          </w:tcPr>
          <w:p w:rsidR="008555E7" w:rsidRPr="00D01CF2" w:rsidRDefault="008555E7" w:rsidP="008555E7">
            <w:pPr>
              <w:pStyle w:val="TAL"/>
            </w:pPr>
            <w:r w:rsidRPr="00D01CF2">
              <w:t xml:space="preserve">Extendable / </w:t>
            </w:r>
            <w:r>
              <w:t>Clause</w:t>
            </w:r>
            <w:r w:rsidRPr="00D01CF2">
              <w:t xml:space="preserve"> 8.2.91</w:t>
            </w:r>
          </w:p>
        </w:tc>
        <w:tc>
          <w:tcPr>
            <w:tcW w:w="1038" w:type="pct"/>
          </w:tcPr>
          <w:p w:rsidR="008555E7" w:rsidRPr="00D01CF2" w:rsidRDefault="008555E7" w:rsidP="008555E7">
            <w:pPr>
              <w:pStyle w:val="TAC"/>
              <w:rPr>
                <w:lang w:val="de-DE"/>
              </w:rPr>
            </w:pPr>
            <w:r w:rsidRPr="00D01CF2">
              <w:rPr>
                <w:lang w:val="de-DE"/>
              </w:rPr>
              <w:t>2</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127</w:t>
            </w:r>
          </w:p>
        </w:tc>
        <w:tc>
          <w:tcPr>
            <w:tcW w:w="2037" w:type="pct"/>
          </w:tcPr>
          <w:p w:rsidR="008555E7" w:rsidRPr="00D01CF2" w:rsidRDefault="008555E7" w:rsidP="008555E7">
            <w:pPr>
              <w:pStyle w:val="TAL"/>
            </w:pPr>
            <w:r w:rsidRPr="00D01CF2">
              <w:t xml:space="preserve">Create </w:t>
            </w:r>
            <w:r w:rsidRPr="00D01CF2">
              <w:rPr>
                <w:lang w:val="de-DE"/>
              </w:rPr>
              <w:t>Traffic Endpoint</w:t>
            </w:r>
          </w:p>
        </w:tc>
        <w:tc>
          <w:tcPr>
            <w:tcW w:w="1406" w:type="pct"/>
          </w:tcPr>
          <w:p w:rsidR="008555E7" w:rsidRPr="00D01CF2" w:rsidRDefault="008555E7" w:rsidP="008555E7">
            <w:pPr>
              <w:pStyle w:val="TAL"/>
            </w:pPr>
            <w:r w:rsidRPr="00D01CF2">
              <w:rPr>
                <w:szCs w:val="16"/>
              </w:rPr>
              <w:t>Extendable</w:t>
            </w:r>
            <w:r w:rsidRPr="00D01CF2">
              <w:t xml:space="preserve"> / Table 7.5.2.7</w:t>
            </w:r>
          </w:p>
        </w:tc>
        <w:tc>
          <w:tcPr>
            <w:tcW w:w="1038" w:type="pct"/>
          </w:tcPr>
          <w:p w:rsidR="008555E7" w:rsidRPr="00D01CF2" w:rsidRDefault="008555E7" w:rsidP="008555E7">
            <w:pPr>
              <w:pStyle w:val="TAC"/>
              <w:rPr>
                <w:lang w:val="de-DE"/>
              </w:rPr>
            </w:pPr>
            <w:r w:rsidRPr="00D01CF2">
              <w:t>Not Applicable</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128</w:t>
            </w:r>
          </w:p>
        </w:tc>
        <w:tc>
          <w:tcPr>
            <w:tcW w:w="2037" w:type="pct"/>
          </w:tcPr>
          <w:p w:rsidR="008555E7" w:rsidRPr="00D01CF2" w:rsidRDefault="008555E7" w:rsidP="008555E7">
            <w:pPr>
              <w:pStyle w:val="TAL"/>
            </w:pPr>
            <w:r w:rsidRPr="00D01CF2">
              <w:rPr>
                <w:lang w:val="en-US"/>
              </w:rPr>
              <w:t>Created Traffic Endpoint</w:t>
            </w:r>
          </w:p>
        </w:tc>
        <w:tc>
          <w:tcPr>
            <w:tcW w:w="1406" w:type="pct"/>
          </w:tcPr>
          <w:p w:rsidR="008555E7" w:rsidRPr="00D01CF2" w:rsidRDefault="008555E7" w:rsidP="008555E7">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rsidR="008555E7" w:rsidRPr="00D01CF2" w:rsidRDefault="008555E7" w:rsidP="008555E7">
            <w:pPr>
              <w:pStyle w:val="TAC"/>
            </w:pPr>
            <w:r w:rsidRPr="00D01CF2">
              <w:t>Not Applicable</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129</w:t>
            </w:r>
          </w:p>
        </w:tc>
        <w:tc>
          <w:tcPr>
            <w:tcW w:w="2037" w:type="pct"/>
          </w:tcPr>
          <w:p w:rsidR="008555E7" w:rsidRPr="00D01CF2" w:rsidRDefault="008555E7" w:rsidP="008555E7">
            <w:pPr>
              <w:pStyle w:val="TAL"/>
            </w:pPr>
            <w:r w:rsidRPr="00D01CF2">
              <w:t xml:space="preserve">Update </w:t>
            </w:r>
            <w:r w:rsidRPr="00D01CF2">
              <w:rPr>
                <w:lang w:val="de-DE"/>
              </w:rPr>
              <w:t>Traffic Endpoint</w:t>
            </w:r>
          </w:p>
        </w:tc>
        <w:tc>
          <w:tcPr>
            <w:tcW w:w="1406" w:type="pct"/>
          </w:tcPr>
          <w:p w:rsidR="008555E7" w:rsidRPr="00D01CF2" w:rsidRDefault="008555E7" w:rsidP="008555E7">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rsidR="008555E7" w:rsidRPr="00D01CF2" w:rsidRDefault="008555E7" w:rsidP="008555E7">
            <w:pPr>
              <w:pStyle w:val="TAC"/>
            </w:pPr>
            <w:r w:rsidRPr="00D01CF2">
              <w:t>Not Applicable</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130</w:t>
            </w:r>
          </w:p>
        </w:tc>
        <w:tc>
          <w:tcPr>
            <w:tcW w:w="2037" w:type="pct"/>
          </w:tcPr>
          <w:p w:rsidR="008555E7" w:rsidRPr="00D01CF2" w:rsidRDefault="008555E7" w:rsidP="008555E7">
            <w:pPr>
              <w:pStyle w:val="TAL"/>
            </w:pPr>
            <w:r w:rsidRPr="00D01CF2">
              <w:t xml:space="preserve">Remove </w:t>
            </w:r>
            <w:r w:rsidRPr="00D01CF2">
              <w:rPr>
                <w:lang w:val="de-DE"/>
              </w:rPr>
              <w:t>Traffic Endpoint</w:t>
            </w:r>
          </w:p>
        </w:tc>
        <w:tc>
          <w:tcPr>
            <w:tcW w:w="1406" w:type="pct"/>
          </w:tcPr>
          <w:p w:rsidR="008555E7" w:rsidRPr="00D01CF2" w:rsidRDefault="008555E7" w:rsidP="008555E7">
            <w:pPr>
              <w:pStyle w:val="TAL"/>
            </w:pPr>
            <w:r w:rsidRPr="00D01CF2">
              <w:rPr>
                <w:szCs w:val="16"/>
              </w:rPr>
              <w:t>Extendable</w:t>
            </w:r>
            <w:r w:rsidRPr="00D01CF2">
              <w:t xml:space="preserve"> / Table 7.5.</w:t>
            </w:r>
            <w:r w:rsidRPr="00D01CF2">
              <w:rPr>
                <w:lang w:val="de-DE"/>
              </w:rPr>
              <w:t>4</w:t>
            </w:r>
            <w:r w:rsidRPr="00D01CF2">
              <w:t>.14</w:t>
            </w:r>
          </w:p>
        </w:tc>
        <w:tc>
          <w:tcPr>
            <w:tcW w:w="1038" w:type="pct"/>
          </w:tcPr>
          <w:p w:rsidR="008555E7" w:rsidRPr="00D01CF2" w:rsidRDefault="008555E7" w:rsidP="008555E7">
            <w:pPr>
              <w:pStyle w:val="TAC"/>
              <w:rPr>
                <w:lang w:val="de-DE"/>
              </w:rPr>
            </w:pPr>
            <w:r w:rsidRPr="00D01CF2">
              <w:t>Not Applicable</w:t>
            </w:r>
          </w:p>
        </w:tc>
      </w:tr>
      <w:tr w:rsidR="008555E7" w:rsidRPr="00D01CF2" w:rsidTr="008555E7">
        <w:trPr>
          <w:jc w:val="center"/>
        </w:trPr>
        <w:tc>
          <w:tcPr>
            <w:tcW w:w="519" w:type="pct"/>
          </w:tcPr>
          <w:p w:rsidR="008555E7" w:rsidRPr="00D01CF2" w:rsidRDefault="008555E7" w:rsidP="008555E7">
            <w:pPr>
              <w:pStyle w:val="TAC"/>
              <w:rPr>
                <w:lang w:val="sv-SE" w:eastAsia="zh-CN"/>
              </w:rPr>
            </w:pPr>
            <w:r w:rsidRPr="00D01CF2">
              <w:rPr>
                <w:lang w:val="sv-SE"/>
              </w:rPr>
              <w:t>131</w:t>
            </w:r>
          </w:p>
        </w:tc>
        <w:tc>
          <w:tcPr>
            <w:tcW w:w="2037" w:type="pct"/>
          </w:tcPr>
          <w:p w:rsidR="008555E7" w:rsidRPr="00D01CF2" w:rsidRDefault="008555E7" w:rsidP="008555E7">
            <w:pPr>
              <w:pStyle w:val="TAL"/>
              <w:rPr>
                <w:lang w:eastAsia="zh-CN"/>
              </w:rPr>
            </w:pPr>
            <w:r w:rsidRPr="00D01CF2">
              <w:rPr>
                <w:lang w:val="en-US"/>
              </w:rPr>
              <w:t>Traffic Endpoint</w:t>
            </w:r>
            <w:r w:rsidRPr="00D01CF2">
              <w:t xml:space="preserve"> ID</w:t>
            </w:r>
          </w:p>
        </w:tc>
        <w:tc>
          <w:tcPr>
            <w:tcW w:w="1406" w:type="pct"/>
          </w:tcPr>
          <w:p w:rsidR="008555E7" w:rsidRPr="00D01CF2" w:rsidRDefault="008555E7" w:rsidP="008555E7">
            <w:pPr>
              <w:pStyle w:val="TAL"/>
            </w:pPr>
            <w:r w:rsidRPr="00D01CF2">
              <w:t xml:space="preserve">Extendable / </w:t>
            </w:r>
            <w:r>
              <w:t>Clause</w:t>
            </w:r>
            <w:r w:rsidRPr="00D01CF2">
              <w:t xml:space="preserve"> 8.2.92</w:t>
            </w:r>
          </w:p>
        </w:tc>
        <w:tc>
          <w:tcPr>
            <w:tcW w:w="1038" w:type="pct"/>
          </w:tcPr>
          <w:p w:rsidR="008555E7" w:rsidRPr="00D01CF2" w:rsidRDefault="008555E7" w:rsidP="008555E7">
            <w:pPr>
              <w:pStyle w:val="TAC"/>
              <w:rPr>
                <w:lang w:val="de-DE" w:eastAsia="zh-CN"/>
              </w:rPr>
            </w:pPr>
            <w:r w:rsidRPr="00D01CF2">
              <w:rPr>
                <w:lang w:val="de-DE"/>
              </w:rPr>
              <w:t>1</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132</w:t>
            </w:r>
          </w:p>
        </w:tc>
        <w:tc>
          <w:tcPr>
            <w:tcW w:w="2037" w:type="pct"/>
          </w:tcPr>
          <w:p w:rsidR="008555E7" w:rsidRPr="00D01CF2" w:rsidRDefault="008555E7" w:rsidP="008555E7">
            <w:pPr>
              <w:pStyle w:val="TAL"/>
              <w:rPr>
                <w:lang w:val="de-DE"/>
              </w:rPr>
            </w:pPr>
            <w:r w:rsidRPr="00D01CF2">
              <w:t>Ethernet Packet Filter</w:t>
            </w:r>
          </w:p>
        </w:tc>
        <w:tc>
          <w:tcPr>
            <w:tcW w:w="1406" w:type="pct"/>
          </w:tcPr>
          <w:p w:rsidR="008555E7" w:rsidRPr="00D01CF2" w:rsidRDefault="008555E7" w:rsidP="008555E7">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rsidR="008555E7" w:rsidRPr="00D01CF2" w:rsidRDefault="008555E7" w:rsidP="008555E7">
            <w:pPr>
              <w:pStyle w:val="TAC"/>
              <w:rPr>
                <w:lang w:val="de-DE"/>
              </w:rPr>
            </w:pPr>
            <w:r w:rsidRPr="00D01CF2">
              <w:rPr>
                <w:lang w:val="de-DE"/>
              </w:rPr>
              <w:t>Not Applicable</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133</w:t>
            </w:r>
          </w:p>
        </w:tc>
        <w:tc>
          <w:tcPr>
            <w:tcW w:w="2037" w:type="pct"/>
          </w:tcPr>
          <w:p w:rsidR="008555E7" w:rsidRPr="00D01CF2" w:rsidRDefault="008555E7" w:rsidP="008555E7">
            <w:pPr>
              <w:pStyle w:val="TAL"/>
              <w:rPr>
                <w:lang w:val="de-DE"/>
              </w:rPr>
            </w:pPr>
            <w:r w:rsidRPr="00D01CF2">
              <w:t>MAC address</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sv-SE"/>
              </w:rPr>
              <w:t>93</w:t>
            </w:r>
          </w:p>
        </w:tc>
        <w:tc>
          <w:tcPr>
            <w:tcW w:w="1038" w:type="pct"/>
          </w:tcPr>
          <w:p w:rsidR="008555E7" w:rsidRPr="00D01CF2" w:rsidRDefault="008555E7" w:rsidP="008555E7">
            <w:pPr>
              <w:pStyle w:val="TAC"/>
              <w:rPr>
                <w:lang w:val="de-DE"/>
              </w:rPr>
            </w:pPr>
            <w:r w:rsidRPr="00D01CF2">
              <w:rPr>
                <w:lang w:val="de-DE"/>
              </w:rPr>
              <w:t>s-1-4</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134</w:t>
            </w:r>
          </w:p>
        </w:tc>
        <w:tc>
          <w:tcPr>
            <w:tcW w:w="2037" w:type="pct"/>
          </w:tcPr>
          <w:p w:rsidR="008555E7" w:rsidRPr="00D01CF2" w:rsidRDefault="008555E7" w:rsidP="008555E7">
            <w:pPr>
              <w:pStyle w:val="TAL"/>
              <w:rPr>
                <w:lang w:val="de-DE"/>
              </w:rPr>
            </w:pPr>
            <w:r w:rsidRPr="00D01CF2">
              <w:t>C-TAG</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sv-SE"/>
              </w:rPr>
              <w:t>94</w:t>
            </w:r>
          </w:p>
        </w:tc>
        <w:tc>
          <w:tcPr>
            <w:tcW w:w="1038" w:type="pct"/>
          </w:tcPr>
          <w:p w:rsidR="008555E7" w:rsidRPr="00D01CF2" w:rsidRDefault="008555E7" w:rsidP="008555E7">
            <w:pPr>
              <w:pStyle w:val="TAC"/>
              <w:rPr>
                <w:lang w:val="de-DE"/>
              </w:rPr>
            </w:pPr>
            <w:r w:rsidRPr="00D01CF2">
              <w:rPr>
                <w:lang w:val="de-DE"/>
              </w:rPr>
              <w:t>3</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135</w:t>
            </w:r>
          </w:p>
        </w:tc>
        <w:tc>
          <w:tcPr>
            <w:tcW w:w="2037" w:type="pct"/>
          </w:tcPr>
          <w:p w:rsidR="008555E7" w:rsidRPr="00D01CF2" w:rsidRDefault="008555E7" w:rsidP="008555E7">
            <w:pPr>
              <w:pStyle w:val="TAL"/>
              <w:rPr>
                <w:lang w:val="de-DE"/>
              </w:rPr>
            </w:pPr>
            <w:r w:rsidRPr="00D01CF2">
              <w:t>S-TAG</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sv-SE"/>
              </w:rPr>
              <w:t>95</w:t>
            </w:r>
          </w:p>
        </w:tc>
        <w:tc>
          <w:tcPr>
            <w:tcW w:w="1038" w:type="pct"/>
          </w:tcPr>
          <w:p w:rsidR="008555E7" w:rsidRPr="00D01CF2" w:rsidRDefault="008555E7" w:rsidP="008555E7">
            <w:pPr>
              <w:pStyle w:val="TAC"/>
              <w:rPr>
                <w:lang w:val="de-DE"/>
              </w:rPr>
            </w:pPr>
            <w:r w:rsidRPr="00D01CF2">
              <w:rPr>
                <w:lang w:val="de-DE"/>
              </w:rPr>
              <w:t>3</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136</w:t>
            </w:r>
          </w:p>
        </w:tc>
        <w:tc>
          <w:tcPr>
            <w:tcW w:w="2037" w:type="pct"/>
          </w:tcPr>
          <w:p w:rsidR="008555E7" w:rsidRPr="00D01CF2" w:rsidRDefault="008555E7" w:rsidP="008555E7">
            <w:pPr>
              <w:pStyle w:val="TAL"/>
              <w:rPr>
                <w:lang w:val="de-DE"/>
              </w:rPr>
            </w:pPr>
            <w:r w:rsidRPr="00D01CF2">
              <w:rPr>
                <w:lang w:val="de-DE"/>
              </w:rPr>
              <w:t>Ethertype</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sv-SE"/>
              </w:rPr>
              <w:t>96</w:t>
            </w:r>
          </w:p>
        </w:tc>
        <w:tc>
          <w:tcPr>
            <w:tcW w:w="1038" w:type="pct"/>
          </w:tcPr>
          <w:p w:rsidR="008555E7" w:rsidRPr="00D01CF2" w:rsidRDefault="008555E7" w:rsidP="008555E7">
            <w:pPr>
              <w:pStyle w:val="TAC"/>
              <w:rPr>
                <w:lang w:val="de-DE"/>
              </w:rPr>
            </w:pPr>
            <w:r w:rsidRPr="00D01CF2">
              <w:rPr>
                <w:lang w:val="sv-SE"/>
              </w:rPr>
              <w:t>2</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137</w:t>
            </w:r>
          </w:p>
        </w:tc>
        <w:tc>
          <w:tcPr>
            <w:tcW w:w="2037" w:type="pct"/>
          </w:tcPr>
          <w:p w:rsidR="008555E7" w:rsidRPr="00D01CF2" w:rsidRDefault="008555E7" w:rsidP="008555E7">
            <w:pPr>
              <w:pStyle w:val="TAL"/>
            </w:pPr>
            <w:r w:rsidRPr="00D01CF2">
              <w:rPr>
                <w:lang w:val="sv-SE" w:eastAsia="zh-CN"/>
              </w:rPr>
              <w:t>P</w:t>
            </w:r>
            <w:proofErr w:type="spellStart"/>
            <w:r w:rsidRPr="00D01CF2">
              <w:rPr>
                <w:lang w:eastAsia="zh-CN"/>
              </w:rPr>
              <w:t>roxying</w:t>
            </w:r>
            <w:proofErr w:type="spellEnd"/>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sv-SE"/>
              </w:rPr>
              <w:t>97</w:t>
            </w:r>
          </w:p>
        </w:tc>
        <w:tc>
          <w:tcPr>
            <w:tcW w:w="1038" w:type="pct"/>
          </w:tcPr>
          <w:p w:rsidR="008555E7" w:rsidRPr="00D01CF2" w:rsidRDefault="008555E7" w:rsidP="008555E7">
            <w:pPr>
              <w:pStyle w:val="TAC"/>
              <w:rPr>
                <w:lang w:val="sv-SE"/>
              </w:rPr>
            </w:pPr>
            <w:r w:rsidRPr="00D01CF2">
              <w:rPr>
                <w:lang w:val="sv-SE"/>
              </w:rPr>
              <w:t>1</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138</w:t>
            </w:r>
          </w:p>
        </w:tc>
        <w:tc>
          <w:tcPr>
            <w:tcW w:w="2037" w:type="pct"/>
          </w:tcPr>
          <w:p w:rsidR="008555E7" w:rsidRPr="00D01CF2" w:rsidRDefault="008555E7" w:rsidP="008555E7">
            <w:pPr>
              <w:pStyle w:val="TAL"/>
              <w:rPr>
                <w:lang w:eastAsia="zh-CN"/>
              </w:rPr>
            </w:pPr>
            <w:r w:rsidRPr="00D01CF2">
              <w:t>Ethernet Filter ID</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sv-SE"/>
              </w:rPr>
              <w:t>98</w:t>
            </w:r>
          </w:p>
        </w:tc>
        <w:tc>
          <w:tcPr>
            <w:tcW w:w="1038" w:type="pct"/>
          </w:tcPr>
          <w:p w:rsidR="008555E7" w:rsidRPr="00D01CF2" w:rsidRDefault="008555E7" w:rsidP="008555E7">
            <w:pPr>
              <w:pStyle w:val="TAC"/>
              <w:rPr>
                <w:lang w:val="sv-SE"/>
              </w:rPr>
            </w:pPr>
            <w:r w:rsidRPr="00D01CF2">
              <w:rPr>
                <w:lang w:val="sv-SE"/>
              </w:rPr>
              <w:t>4</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139</w:t>
            </w:r>
          </w:p>
        </w:tc>
        <w:tc>
          <w:tcPr>
            <w:tcW w:w="2037" w:type="pct"/>
          </w:tcPr>
          <w:p w:rsidR="008555E7" w:rsidRPr="00D01CF2" w:rsidRDefault="008555E7" w:rsidP="008555E7">
            <w:pPr>
              <w:pStyle w:val="TAL"/>
            </w:pPr>
            <w:r w:rsidRPr="00D01CF2">
              <w:t>Ethernet Filter Properties</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sv-SE"/>
              </w:rPr>
              <w:t>99</w:t>
            </w:r>
          </w:p>
        </w:tc>
        <w:tc>
          <w:tcPr>
            <w:tcW w:w="1038" w:type="pct"/>
          </w:tcPr>
          <w:p w:rsidR="008555E7" w:rsidRPr="00D01CF2" w:rsidRDefault="008555E7" w:rsidP="008555E7">
            <w:pPr>
              <w:pStyle w:val="TAC"/>
              <w:rPr>
                <w:lang w:val="sv-SE"/>
              </w:rPr>
            </w:pPr>
            <w:r w:rsidRPr="00D01CF2">
              <w:rPr>
                <w:lang w:val="sv-SE"/>
              </w:rPr>
              <w:t>1</w:t>
            </w:r>
          </w:p>
        </w:tc>
      </w:tr>
      <w:tr w:rsidR="008555E7" w:rsidRPr="00D01CF2" w:rsidTr="008555E7">
        <w:trPr>
          <w:jc w:val="center"/>
        </w:trPr>
        <w:tc>
          <w:tcPr>
            <w:tcW w:w="519" w:type="pct"/>
            <w:tcBorders>
              <w:top w:val="single" w:sz="4" w:space="0" w:color="auto"/>
              <w:left w:val="single" w:sz="4" w:space="0" w:color="auto"/>
              <w:bottom w:val="single" w:sz="4" w:space="0" w:color="auto"/>
              <w:right w:val="single" w:sz="4" w:space="0" w:color="auto"/>
            </w:tcBorders>
          </w:tcPr>
          <w:p w:rsidR="008555E7" w:rsidRPr="00D01CF2" w:rsidRDefault="008555E7" w:rsidP="008555E7">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rsidR="008555E7" w:rsidRPr="00D01CF2" w:rsidRDefault="008555E7" w:rsidP="008555E7">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rsidR="008555E7" w:rsidRPr="00D01CF2" w:rsidRDefault="008555E7" w:rsidP="008555E7">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rsidR="008555E7" w:rsidRPr="00D01CF2" w:rsidRDefault="008555E7" w:rsidP="008555E7">
            <w:pPr>
              <w:pStyle w:val="TAC"/>
            </w:pP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141</w:t>
            </w:r>
          </w:p>
        </w:tc>
        <w:tc>
          <w:tcPr>
            <w:tcW w:w="2037" w:type="pct"/>
          </w:tcPr>
          <w:p w:rsidR="008555E7" w:rsidRPr="00D01CF2" w:rsidRDefault="008555E7" w:rsidP="008555E7">
            <w:pPr>
              <w:pStyle w:val="TAL"/>
            </w:pPr>
            <w:r w:rsidRPr="00D01CF2">
              <w:t>User ID</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sv-SE"/>
              </w:rPr>
              <w:t>101</w:t>
            </w:r>
          </w:p>
        </w:tc>
        <w:tc>
          <w:tcPr>
            <w:tcW w:w="1038" w:type="pct"/>
          </w:tcPr>
          <w:p w:rsidR="008555E7" w:rsidRPr="00D01CF2" w:rsidRDefault="008555E7" w:rsidP="008555E7">
            <w:pPr>
              <w:pStyle w:val="TAC"/>
              <w:rPr>
                <w:lang w:val="sv-SE"/>
              </w:rPr>
            </w:pPr>
            <w:r w:rsidRPr="00D01CF2">
              <w:rPr>
                <w:lang w:val="sv-SE"/>
              </w:rPr>
              <w:t>h-1-4</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142</w:t>
            </w:r>
          </w:p>
        </w:tc>
        <w:tc>
          <w:tcPr>
            <w:tcW w:w="2037" w:type="pct"/>
          </w:tcPr>
          <w:p w:rsidR="008555E7" w:rsidRPr="00D01CF2" w:rsidRDefault="008555E7" w:rsidP="008555E7">
            <w:pPr>
              <w:pStyle w:val="TAL"/>
            </w:pPr>
            <w:r w:rsidRPr="00D01CF2">
              <w:t>Ethernet PDU Session Information</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sv-SE"/>
              </w:rPr>
              <w:t>102</w:t>
            </w:r>
          </w:p>
        </w:tc>
        <w:tc>
          <w:tcPr>
            <w:tcW w:w="1038" w:type="pct"/>
          </w:tcPr>
          <w:p w:rsidR="008555E7" w:rsidRPr="00D01CF2" w:rsidRDefault="008555E7" w:rsidP="008555E7">
            <w:pPr>
              <w:pStyle w:val="TAC"/>
              <w:rPr>
                <w:lang w:val="sv-SE"/>
              </w:rPr>
            </w:pPr>
            <w:r w:rsidRPr="00D01CF2">
              <w:rPr>
                <w:lang w:val="sv-SE"/>
              </w:rPr>
              <w:t>1</w:t>
            </w:r>
          </w:p>
        </w:tc>
      </w:tr>
      <w:tr w:rsidR="008555E7" w:rsidRPr="00D01CF2" w:rsidTr="008555E7">
        <w:trPr>
          <w:jc w:val="center"/>
        </w:trPr>
        <w:tc>
          <w:tcPr>
            <w:tcW w:w="519" w:type="pct"/>
          </w:tcPr>
          <w:p w:rsidR="008555E7" w:rsidRPr="00D01CF2" w:rsidRDefault="008555E7" w:rsidP="008555E7">
            <w:pPr>
              <w:pStyle w:val="TAC"/>
              <w:rPr>
                <w:lang w:val="de-DE"/>
              </w:rPr>
            </w:pPr>
            <w:r w:rsidRPr="00D01CF2">
              <w:rPr>
                <w:lang w:val="de-DE"/>
              </w:rPr>
              <w:t>143</w:t>
            </w:r>
          </w:p>
        </w:tc>
        <w:tc>
          <w:tcPr>
            <w:tcW w:w="2037" w:type="pct"/>
          </w:tcPr>
          <w:p w:rsidR="008555E7" w:rsidRPr="00D01CF2" w:rsidRDefault="008555E7" w:rsidP="008555E7">
            <w:pPr>
              <w:pStyle w:val="TAL"/>
            </w:pPr>
            <w:r w:rsidRPr="00D01CF2">
              <w:t>Ethernet Traffic Information</w:t>
            </w:r>
          </w:p>
        </w:tc>
        <w:tc>
          <w:tcPr>
            <w:tcW w:w="1406" w:type="pct"/>
          </w:tcPr>
          <w:p w:rsidR="008555E7" w:rsidRPr="00D01CF2" w:rsidRDefault="008555E7" w:rsidP="008555E7">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rsidR="008555E7" w:rsidRPr="00D01CF2" w:rsidRDefault="008555E7" w:rsidP="008555E7">
            <w:pPr>
              <w:pStyle w:val="TAC"/>
            </w:pPr>
            <w:r w:rsidRPr="00D01CF2">
              <w:t>Not Applicable</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144</w:t>
            </w:r>
          </w:p>
        </w:tc>
        <w:tc>
          <w:tcPr>
            <w:tcW w:w="2037" w:type="pct"/>
          </w:tcPr>
          <w:p w:rsidR="008555E7" w:rsidRPr="00D01CF2" w:rsidRDefault="008555E7" w:rsidP="008555E7">
            <w:pPr>
              <w:pStyle w:val="TAL"/>
            </w:pPr>
            <w:r w:rsidRPr="00D01CF2">
              <w:t>MAC Addresses Detected</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sv-SE"/>
              </w:rPr>
              <w:t>103</w:t>
            </w:r>
          </w:p>
        </w:tc>
        <w:tc>
          <w:tcPr>
            <w:tcW w:w="1038" w:type="pct"/>
          </w:tcPr>
          <w:p w:rsidR="008555E7" w:rsidRPr="00D01CF2" w:rsidRDefault="008555E7" w:rsidP="008555E7">
            <w:pPr>
              <w:pStyle w:val="TAC"/>
              <w:rPr>
                <w:lang w:val="sv-SE"/>
              </w:rPr>
            </w:pPr>
            <w:r w:rsidRPr="00D01CF2">
              <w:rPr>
                <w:lang w:val="sv-SE"/>
              </w:rPr>
              <w:t>7</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145</w:t>
            </w:r>
          </w:p>
        </w:tc>
        <w:tc>
          <w:tcPr>
            <w:tcW w:w="2037" w:type="pct"/>
          </w:tcPr>
          <w:p w:rsidR="008555E7" w:rsidRPr="00D01CF2" w:rsidRDefault="008555E7" w:rsidP="008555E7">
            <w:pPr>
              <w:pStyle w:val="TAL"/>
            </w:pPr>
            <w:r w:rsidRPr="00D01CF2">
              <w:t>MAC Addresses Removed</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sv-SE"/>
              </w:rPr>
              <w:t>104</w:t>
            </w:r>
          </w:p>
        </w:tc>
        <w:tc>
          <w:tcPr>
            <w:tcW w:w="1038" w:type="pct"/>
          </w:tcPr>
          <w:p w:rsidR="008555E7" w:rsidRPr="00D01CF2" w:rsidRDefault="008555E7" w:rsidP="008555E7">
            <w:pPr>
              <w:pStyle w:val="TAC"/>
              <w:rPr>
                <w:lang w:val="sv-SE"/>
              </w:rPr>
            </w:pPr>
            <w:r w:rsidRPr="00D01CF2">
              <w:rPr>
                <w:lang w:val="sv-SE"/>
              </w:rPr>
              <w:t>7</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146</w:t>
            </w:r>
          </w:p>
        </w:tc>
        <w:tc>
          <w:tcPr>
            <w:tcW w:w="2037" w:type="pct"/>
          </w:tcPr>
          <w:p w:rsidR="008555E7" w:rsidRPr="00D01CF2" w:rsidRDefault="008555E7" w:rsidP="008555E7">
            <w:pPr>
              <w:pStyle w:val="TAL"/>
            </w:pPr>
            <w:r w:rsidRPr="00D01CF2">
              <w:t>Ethernet Inactivity Timer</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sv-SE"/>
              </w:rPr>
              <w:t>105</w:t>
            </w:r>
          </w:p>
        </w:tc>
        <w:tc>
          <w:tcPr>
            <w:tcW w:w="1038" w:type="pct"/>
          </w:tcPr>
          <w:p w:rsidR="008555E7" w:rsidRPr="00D01CF2" w:rsidRDefault="008555E7" w:rsidP="008555E7">
            <w:pPr>
              <w:pStyle w:val="TAC"/>
              <w:rPr>
                <w:lang w:val="sv-SE"/>
              </w:rPr>
            </w:pPr>
            <w:r w:rsidRPr="00D01CF2">
              <w:rPr>
                <w:lang w:val="sv-SE"/>
              </w:rPr>
              <w:t>4</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147</w:t>
            </w:r>
          </w:p>
        </w:tc>
        <w:tc>
          <w:tcPr>
            <w:tcW w:w="2037" w:type="pct"/>
          </w:tcPr>
          <w:p w:rsidR="008555E7" w:rsidRPr="00D01CF2" w:rsidRDefault="008555E7" w:rsidP="008555E7">
            <w:pPr>
              <w:pStyle w:val="TAL"/>
              <w:rPr>
                <w:lang w:val="sv-SE"/>
              </w:rPr>
            </w:pPr>
            <w:r w:rsidRPr="00D01CF2">
              <w:rPr>
                <w:lang w:val="en-US"/>
              </w:rPr>
              <w:t>Additional Monitoring Time</w:t>
            </w:r>
          </w:p>
        </w:tc>
        <w:tc>
          <w:tcPr>
            <w:tcW w:w="1406" w:type="pct"/>
          </w:tcPr>
          <w:p w:rsidR="008555E7" w:rsidRPr="00D01CF2" w:rsidRDefault="008555E7" w:rsidP="008555E7">
            <w:pPr>
              <w:pStyle w:val="TAL"/>
              <w:rPr>
                <w:lang w:val="sv-SE"/>
              </w:rPr>
            </w:pPr>
            <w:r w:rsidRPr="00D01CF2">
              <w:rPr>
                <w:szCs w:val="16"/>
                <w:lang w:val="sv-SE"/>
              </w:rPr>
              <w:t>Extendable</w:t>
            </w:r>
            <w:r w:rsidRPr="00D01CF2">
              <w:rPr>
                <w:lang w:val="sv-SE"/>
              </w:rPr>
              <w:t xml:space="preserve"> / Table 7.5.2.4-3</w:t>
            </w:r>
          </w:p>
        </w:tc>
        <w:tc>
          <w:tcPr>
            <w:tcW w:w="1038" w:type="pct"/>
          </w:tcPr>
          <w:p w:rsidR="008555E7" w:rsidRPr="00D01CF2" w:rsidRDefault="008555E7" w:rsidP="008555E7">
            <w:pPr>
              <w:pStyle w:val="TAC"/>
              <w:rPr>
                <w:lang w:val="sv-SE"/>
              </w:rPr>
            </w:pPr>
            <w:r w:rsidRPr="00D01CF2">
              <w:rPr>
                <w:lang w:val="de-DE"/>
              </w:rPr>
              <w:t>Not Applicable</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148</w:t>
            </w:r>
          </w:p>
        </w:tc>
        <w:tc>
          <w:tcPr>
            <w:tcW w:w="2037" w:type="pct"/>
          </w:tcPr>
          <w:p w:rsidR="008555E7" w:rsidRPr="00D01CF2" w:rsidRDefault="008555E7" w:rsidP="008555E7">
            <w:pPr>
              <w:pStyle w:val="TAL"/>
            </w:pPr>
            <w:r w:rsidRPr="00D01CF2">
              <w:t>Event Quota</w:t>
            </w:r>
          </w:p>
        </w:tc>
        <w:tc>
          <w:tcPr>
            <w:tcW w:w="1406" w:type="pct"/>
          </w:tcPr>
          <w:p w:rsidR="008555E7" w:rsidRPr="00D01CF2" w:rsidRDefault="008555E7" w:rsidP="008555E7">
            <w:pPr>
              <w:pStyle w:val="TAL"/>
            </w:pPr>
            <w:r w:rsidRPr="00D01CF2">
              <w:rPr>
                <w:szCs w:val="16"/>
              </w:rPr>
              <w:t>Extendable</w:t>
            </w:r>
            <w:r w:rsidRPr="00D01CF2">
              <w:t xml:space="preserve"> / </w:t>
            </w:r>
            <w:r>
              <w:t>Clause</w:t>
            </w:r>
            <w:r w:rsidRPr="00D01CF2">
              <w:t xml:space="preserve"> 8.2.112</w:t>
            </w:r>
          </w:p>
        </w:tc>
        <w:tc>
          <w:tcPr>
            <w:tcW w:w="1038" w:type="pct"/>
          </w:tcPr>
          <w:p w:rsidR="008555E7" w:rsidRPr="00D01CF2" w:rsidRDefault="008555E7" w:rsidP="008555E7">
            <w:pPr>
              <w:pStyle w:val="TAC"/>
              <w:rPr>
                <w:lang w:val="sv-SE"/>
              </w:rPr>
            </w:pPr>
            <w:r w:rsidRPr="00D01CF2">
              <w:t>4</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149</w:t>
            </w:r>
          </w:p>
        </w:tc>
        <w:tc>
          <w:tcPr>
            <w:tcW w:w="2037" w:type="pct"/>
          </w:tcPr>
          <w:p w:rsidR="008555E7" w:rsidRPr="00D01CF2" w:rsidRDefault="008555E7" w:rsidP="008555E7">
            <w:pPr>
              <w:pStyle w:val="TAL"/>
            </w:pPr>
            <w:r w:rsidRPr="00D01CF2">
              <w:t>Event Threshold</w:t>
            </w:r>
          </w:p>
        </w:tc>
        <w:tc>
          <w:tcPr>
            <w:tcW w:w="1406" w:type="pct"/>
          </w:tcPr>
          <w:p w:rsidR="008555E7" w:rsidRPr="00D01CF2" w:rsidRDefault="008555E7" w:rsidP="008555E7">
            <w:pPr>
              <w:pStyle w:val="TAL"/>
            </w:pPr>
            <w:r w:rsidRPr="00D01CF2">
              <w:rPr>
                <w:szCs w:val="16"/>
              </w:rPr>
              <w:t>Extendable</w:t>
            </w:r>
            <w:r w:rsidRPr="00D01CF2">
              <w:t xml:space="preserve"> / </w:t>
            </w:r>
            <w:r>
              <w:t>Clause</w:t>
            </w:r>
            <w:r w:rsidRPr="00D01CF2">
              <w:t xml:space="preserve"> 8.2.113</w:t>
            </w:r>
          </w:p>
        </w:tc>
        <w:tc>
          <w:tcPr>
            <w:tcW w:w="1038" w:type="pct"/>
          </w:tcPr>
          <w:p w:rsidR="008555E7" w:rsidRPr="00D01CF2" w:rsidRDefault="008555E7" w:rsidP="008555E7">
            <w:pPr>
              <w:pStyle w:val="TAC"/>
              <w:rPr>
                <w:lang w:val="sv-SE"/>
              </w:rPr>
            </w:pPr>
            <w:r w:rsidRPr="00D01CF2">
              <w:t>4</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150</w:t>
            </w:r>
          </w:p>
        </w:tc>
        <w:tc>
          <w:tcPr>
            <w:tcW w:w="2037" w:type="pct"/>
          </w:tcPr>
          <w:p w:rsidR="008555E7" w:rsidRPr="00D01CF2" w:rsidRDefault="008555E7" w:rsidP="008555E7">
            <w:pPr>
              <w:pStyle w:val="TAL"/>
            </w:pPr>
            <w:r w:rsidRPr="00D01CF2">
              <w:t>Subsequent Event Quota</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sv-SE"/>
              </w:rPr>
              <w:t>106</w:t>
            </w:r>
          </w:p>
        </w:tc>
        <w:tc>
          <w:tcPr>
            <w:tcW w:w="1038" w:type="pct"/>
          </w:tcPr>
          <w:p w:rsidR="008555E7" w:rsidRPr="00D01CF2" w:rsidRDefault="008555E7" w:rsidP="008555E7">
            <w:pPr>
              <w:pStyle w:val="TAC"/>
              <w:rPr>
                <w:lang w:val="sv-SE"/>
              </w:rPr>
            </w:pPr>
            <w:r w:rsidRPr="00D01CF2">
              <w:rPr>
                <w:lang w:val="sv-SE"/>
              </w:rPr>
              <w:t>4</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151</w:t>
            </w:r>
          </w:p>
        </w:tc>
        <w:tc>
          <w:tcPr>
            <w:tcW w:w="2037" w:type="pct"/>
          </w:tcPr>
          <w:p w:rsidR="008555E7" w:rsidRPr="00D01CF2" w:rsidRDefault="008555E7" w:rsidP="008555E7">
            <w:pPr>
              <w:pStyle w:val="TAL"/>
            </w:pPr>
            <w:r w:rsidRPr="00D01CF2">
              <w:t>Subsequent Event Threshold</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sv-SE"/>
              </w:rPr>
              <w:t>107</w:t>
            </w:r>
          </w:p>
        </w:tc>
        <w:tc>
          <w:tcPr>
            <w:tcW w:w="1038" w:type="pct"/>
          </w:tcPr>
          <w:p w:rsidR="008555E7" w:rsidRPr="00D01CF2" w:rsidRDefault="008555E7" w:rsidP="008555E7">
            <w:pPr>
              <w:pStyle w:val="TAC"/>
              <w:rPr>
                <w:lang w:val="sv-SE"/>
              </w:rPr>
            </w:pPr>
            <w:r w:rsidRPr="00D01CF2">
              <w:rPr>
                <w:lang w:val="sv-SE"/>
              </w:rPr>
              <w:t>4</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152</w:t>
            </w:r>
          </w:p>
        </w:tc>
        <w:tc>
          <w:tcPr>
            <w:tcW w:w="2037" w:type="pct"/>
          </w:tcPr>
          <w:p w:rsidR="008555E7" w:rsidRPr="00D01CF2" w:rsidRDefault="008555E7" w:rsidP="008555E7">
            <w:pPr>
              <w:pStyle w:val="TAL"/>
            </w:pPr>
            <w:r w:rsidRPr="00D01CF2">
              <w:t>Trace Information</w:t>
            </w:r>
          </w:p>
        </w:tc>
        <w:tc>
          <w:tcPr>
            <w:tcW w:w="1406" w:type="pct"/>
          </w:tcPr>
          <w:p w:rsidR="008555E7" w:rsidRPr="00D01CF2" w:rsidRDefault="008555E7" w:rsidP="008555E7">
            <w:pPr>
              <w:pStyle w:val="TAL"/>
            </w:pPr>
            <w:r w:rsidRPr="00D01CF2">
              <w:t xml:space="preserve">Extendable / </w:t>
            </w:r>
            <w:r>
              <w:t>Clause</w:t>
            </w:r>
            <w:r w:rsidRPr="00D01CF2">
              <w:t xml:space="preserve"> 8.2.108</w:t>
            </w:r>
          </w:p>
        </w:tc>
        <w:tc>
          <w:tcPr>
            <w:tcW w:w="1038" w:type="pct"/>
          </w:tcPr>
          <w:p w:rsidR="008555E7" w:rsidRPr="00D01CF2" w:rsidRDefault="008555E7" w:rsidP="008555E7">
            <w:pPr>
              <w:pStyle w:val="TAC"/>
              <w:rPr>
                <w:lang w:val="sv-SE"/>
              </w:rPr>
            </w:pPr>
            <w:r w:rsidRPr="00D01CF2">
              <w:rPr>
                <w:lang w:val="sv-SE"/>
              </w:rPr>
              <w:t>q-4</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153</w:t>
            </w:r>
          </w:p>
        </w:tc>
        <w:tc>
          <w:tcPr>
            <w:tcW w:w="2037" w:type="pct"/>
          </w:tcPr>
          <w:p w:rsidR="008555E7" w:rsidRPr="00D01CF2" w:rsidRDefault="008555E7" w:rsidP="008555E7">
            <w:pPr>
              <w:pStyle w:val="TAL"/>
            </w:pPr>
            <w:r w:rsidRPr="00D01CF2">
              <w:t>Framed-Route</w:t>
            </w:r>
          </w:p>
        </w:tc>
        <w:tc>
          <w:tcPr>
            <w:tcW w:w="1406" w:type="pct"/>
          </w:tcPr>
          <w:p w:rsidR="008555E7" w:rsidRPr="00D01CF2" w:rsidRDefault="008555E7" w:rsidP="008555E7">
            <w:pPr>
              <w:pStyle w:val="TAL"/>
            </w:pPr>
            <w:r w:rsidRPr="00D01CF2">
              <w:t xml:space="preserve">Variable Length / </w:t>
            </w:r>
            <w:r>
              <w:t>Clause</w:t>
            </w:r>
            <w:r w:rsidRPr="00D01CF2">
              <w:t xml:space="preserve"> 8.2.</w:t>
            </w:r>
            <w:r w:rsidRPr="00D01CF2">
              <w:rPr>
                <w:lang w:val="sv-SE"/>
              </w:rPr>
              <w:t>109</w:t>
            </w:r>
          </w:p>
        </w:tc>
        <w:tc>
          <w:tcPr>
            <w:tcW w:w="1038" w:type="pct"/>
          </w:tcPr>
          <w:p w:rsidR="008555E7" w:rsidRPr="00D01CF2" w:rsidRDefault="008555E7" w:rsidP="008555E7">
            <w:pPr>
              <w:pStyle w:val="TAC"/>
              <w:rPr>
                <w:lang w:val="sv-SE"/>
              </w:rPr>
            </w:pPr>
            <w:r w:rsidRPr="00D01CF2">
              <w:rPr>
                <w:lang w:val="de-DE"/>
              </w:rPr>
              <w:t>Not Applicable</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154</w:t>
            </w:r>
          </w:p>
        </w:tc>
        <w:tc>
          <w:tcPr>
            <w:tcW w:w="2037" w:type="pct"/>
          </w:tcPr>
          <w:p w:rsidR="008555E7" w:rsidRPr="00D01CF2" w:rsidRDefault="008555E7" w:rsidP="008555E7">
            <w:pPr>
              <w:pStyle w:val="TAL"/>
            </w:pPr>
            <w:r w:rsidRPr="00D01CF2">
              <w:t>Framed-Routing</w:t>
            </w:r>
          </w:p>
        </w:tc>
        <w:tc>
          <w:tcPr>
            <w:tcW w:w="1406" w:type="pct"/>
          </w:tcPr>
          <w:p w:rsidR="008555E7" w:rsidRPr="00D01CF2" w:rsidRDefault="008555E7" w:rsidP="008555E7">
            <w:pPr>
              <w:pStyle w:val="TAL"/>
            </w:pPr>
            <w:r w:rsidRPr="00D01CF2">
              <w:t xml:space="preserve">Fixed Length / </w:t>
            </w:r>
            <w:r>
              <w:t>Clause</w:t>
            </w:r>
            <w:r w:rsidRPr="00D01CF2">
              <w:t xml:space="preserve"> 8.2.</w:t>
            </w:r>
            <w:r w:rsidRPr="00D01CF2">
              <w:rPr>
                <w:lang w:val="sv-SE"/>
              </w:rPr>
              <w:t>110</w:t>
            </w:r>
          </w:p>
        </w:tc>
        <w:tc>
          <w:tcPr>
            <w:tcW w:w="1038" w:type="pct"/>
          </w:tcPr>
          <w:p w:rsidR="008555E7" w:rsidRPr="00D01CF2" w:rsidRDefault="008555E7" w:rsidP="008555E7">
            <w:pPr>
              <w:pStyle w:val="TAC"/>
              <w:rPr>
                <w:lang w:val="sv-SE"/>
              </w:rPr>
            </w:pPr>
            <w:r w:rsidRPr="00D01CF2">
              <w:rPr>
                <w:lang w:val="sv-SE"/>
              </w:rPr>
              <w:t>4</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155</w:t>
            </w:r>
          </w:p>
        </w:tc>
        <w:tc>
          <w:tcPr>
            <w:tcW w:w="2037" w:type="pct"/>
          </w:tcPr>
          <w:p w:rsidR="008555E7" w:rsidRPr="00D01CF2" w:rsidRDefault="008555E7" w:rsidP="008555E7">
            <w:pPr>
              <w:pStyle w:val="TAL"/>
            </w:pPr>
            <w:r w:rsidRPr="00D01CF2">
              <w:t>Framed-IPv6-Route</w:t>
            </w:r>
          </w:p>
        </w:tc>
        <w:tc>
          <w:tcPr>
            <w:tcW w:w="1406" w:type="pct"/>
          </w:tcPr>
          <w:p w:rsidR="008555E7" w:rsidRPr="00D01CF2" w:rsidRDefault="008555E7" w:rsidP="008555E7">
            <w:pPr>
              <w:pStyle w:val="TAL"/>
            </w:pPr>
            <w:r w:rsidRPr="00D01CF2">
              <w:t xml:space="preserve">Variable Length / </w:t>
            </w:r>
            <w:r>
              <w:t>Clause</w:t>
            </w:r>
            <w:r w:rsidRPr="00D01CF2">
              <w:t xml:space="preserve"> 8.2.</w:t>
            </w:r>
            <w:r w:rsidRPr="00D01CF2">
              <w:rPr>
                <w:lang w:val="sv-SE"/>
              </w:rPr>
              <w:t>111</w:t>
            </w:r>
          </w:p>
        </w:tc>
        <w:tc>
          <w:tcPr>
            <w:tcW w:w="1038" w:type="pct"/>
          </w:tcPr>
          <w:p w:rsidR="008555E7" w:rsidRPr="00D01CF2" w:rsidRDefault="008555E7" w:rsidP="008555E7">
            <w:pPr>
              <w:pStyle w:val="TAC"/>
              <w:rPr>
                <w:lang w:val="sv-SE"/>
              </w:rPr>
            </w:pPr>
            <w:r w:rsidRPr="00D01CF2">
              <w:rPr>
                <w:lang w:val="de-DE"/>
              </w:rPr>
              <w:t>Not Applicable</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156</w:t>
            </w:r>
          </w:p>
        </w:tc>
        <w:tc>
          <w:tcPr>
            <w:tcW w:w="2037" w:type="pct"/>
          </w:tcPr>
          <w:p w:rsidR="008555E7" w:rsidRPr="00D01CF2" w:rsidRDefault="008555E7" w:rsidP="008555E7">
            <w:pPr>
              <w:pStyle w:val="TAL"/>
            </w:pPr>
            <w:r w:rsidRPr="00D01CF2">
              <w:t xml:space="preserve">Event Time Stamp </w:t>
            </w:r>
          </w:p>
        </w:tc>
        <w:tc>
          <w:tcPr>
            <w:tcW w:w="1406" w:type="pct"/>
          </w:tcPr>
          <w:p w:rsidR="008555E7" w:rsidRPr="00D01CF2" w:rsidRDefault="008555E7" w:rsidP="008555E7">
            <w:pPr>
              <w:pStyle w:val="TAL"/>
            </w:pPr>
            <w:r w:rsidRPr="00D01CF2">
              <w:t xml:space="preserve">Extendable / </w:t>
            </w:r>
            <w:r>
              <w:t>Clause</w:t>
            </w:r>
            <w:r w:rsidRPr="00D01CF2">
              <w:t xml:space="preserve"> 8.2.</w:t>
            </w:r>
            <w:r w:rsidRPr="00D01CF2">
              <w:rPr>
                <w:lang w:val="sv-SE"/>
              </w:rPr>
              <w:t>114</w:t>
            </w:r>
          </w:p>
        </w:tc>
        <w:tc>
          <w:tcPr>
            <w:tcW w:w="1038" w:type="pct"/>
          </w:tcPr>
          <w:p w:rsidR="008555E7" w:rsidRPr="00D01CF2" w:rsidRDefault="008555E7" w:rsidP="008555E7">
            <w:pPr>
              <w:pStyle w:val="TAC"/>
              <w:rPr>
                <w:lang w:val="de-DE"/>
              </w:rPr>
            </w:pPr>
            <w:r w:rsidRPr="00D01CF2">
              <w:rPr>
                <w:lang w:val="sv-SE"/>
              </w:rPr>
              <w:t>4</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157</w:t>
            </w:r>
          </w:p>
        </w:tc>
        <w:tc>
          <w:tcPr>
            <w:tcW w:w="2037" w:type="pct"/>
          </w:tcPr>
          <w:p w:rsidR="008555E7" w:rsidRPr="00D01CF2" w:rsidRDefault="008555E7" w:rsidP="008555E7">
            <w:pPr>
              <w:pStyle w:val="TAL"/>
            </w:pPr>
            <w:r w:rsidRPr="00D01CF2">
              <w:t>Averaging Window</w:t>
            </w:r>
          </w:p>
        </w:tc>
        <w:tc>
          <w:tcPr>
            <w:tcW w:w="1406" w:type="pct"/>
          </w:tcPr>
          <w:p w:rsidR="008555E7" w:rsidRPr="00D01CF2" w:rsidRDefault="008555E7" w:rsidP="008555E7">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rsidR="008555E7" w:rsidRPr="00D01CF2" w:rsidRDefault="008555E7" w:rsidP="008555E7">
            <w:pPr>
              <w:pStyle w:val="TAC"/>
              <w:rPr>
                <w:lang w:val="de-DE"/>
              </w:rPr>
            </w:pPr>
            <w:r w:rsidRPr="00D01CF2">
              <w:rPr>
                <w:lang w:val="de-DE"/>
              </w:rPr>
              <w:t>4</w:t>
            </w:r>
          </w:p>
        </w:tc>
      </w:tr>
      <w:tr w:rsidR="008555E7" w:rsidRPr="00D01CF2" w:rsidTr="008555E7">
        <w:trPr>
          <w:jc w:val="center"/>
        </w:trPr>
        <w:tc>
          <w:tcPr>
            <w:tcW w:w="519" w:type="pct"/>
          </w:tcPr>
          <w:p w:rsidR="008555E7" w:rsidRPr="00D01CF2" w:rsidRDefault="008555E7" w:rsidP="008555E7">
            <w:pPr>
              <w:pStyle w:val="TAC"/>
              <w:rPr>
                <w:lang w:val="sv-SE"/>
              </w:rPr>
            </w:pPr>
            <w:r w:rsidRPr="00D01CF2">
              <w:rPr>
                <w:lang w:val="sv-SE"/>
              </w:rPr>
              <w:t>158</w:t>
            </w:r>
          </w:p>
        </w:tc>
        <w:tc>
          <w:tcPr>
            <w:tcW w:w="2037" w:type="pct"/>
          </w:tcPr>
          <w:p w:rsidR="008555E7" w:rsidRPr="00D01CF2" w:rsidRDefault="008555E7" w:rsidP="008555E7">
            <w:pPr>
              <w:pStyle w:val="TAL"/>
            </w:pPr>
            <w:r w:rsidRPr="00D01CF2">
              <w:t>Paging Policy Indicator</w:t>
            </w:r>
          </w:p>
        </w:tc>
        <w:tc>
          <w:tcPr>
            <w:tcW w:w="1406" w:type="pct"/>
          </w:tcPr>
          <w:p w:rsidR="008555E7" w:rsidRPr="00D01CF2" w:rsidRDefault="008555E7" w:rsidP="008555E7">
            <w:pPr>
              <w:pStyle w:val="TAL"/>
            </w:pPr>
            <w:r w:rsidRPr="00D01CF2">
              <w:t xml:space="preserve">Extendable / </w:t>
            </w:r>
            <w:r>
              <w:t>Clause</w:t>
            </w:r>
            <w:r w:rsidRPr="00D01CF2">
              <w:t xml:space="preserve"> 8.2.116</w:t>
            </w:r>
          </w:p>
        </w:tc>
        <w:tc>
          <w:tcPr>
            <w:tcW w:w="1038" w:type="pct"/>
          </w:tcPr>
          <w:p w:rsidR="008555E7" w:rsidRPr="00D01CF2" w:rsidRDefault="008555E7" w:rsidP="008555E7">
            <w:pPr>
              <w:pStyle w:val="TAC"/>
              <w:rPr>
                <w:lang w:val="sv-SE"/>
              </w:rPr>
            </w:pPr>
            <w:r w:rsidRPr="00D01CF2">
              <w:rPr>
                <w:lang w:val="de-DE"/>
              </w:rPr>
              <w:t>1</w:t>
            </w:r>
          </w:p>
        </w:tc>
      </w:tr>
      <w:tr w:rsidR="008555E7" w:rsidRPr="00D01CF2" w:rsidTr="008555E7">
        <w:trPr>
          <w:jc w:val="center"/>
        </w:trPr>
        <w:tc>
          <w:tcPr>
            <w:tcW w:w="519" w:type="pct"/>
          </w:tcPr>
          <w:p w:rsidR="008555E7" w:rsidRPr="00D01CF2" w:rsidRDefault="008555E7" w:rsidP="008555E7">
            <w:pPr>
              <w:pStyle w:val="TAC"/>
            </w:pPr>
            <w:r w:rsidRPr="00D01CF2">
              <w:t>159</w:t>
            </w:r>
          </w:p>
        </w:tc>
        <w:tc>
          <w:tcPr>
            <w:tcW w:w="2037" w:type="pct"/>
          </w:tcPr>
          <w:p w:rsidR="008555E7" w:rsidRPr="00D01CF2" w:rsidRDefault="008555E7" w:rsidP="008555E7">
            <w:pPr>
              <w:pStyle w:val="TAL"/>
            </w:pPr>
            <w:r w:rsidRPr="00D01CF2">
              <w:rPr>
                <w:rFonts w:hint="eastAsia"/>
                <w:lang w:eastAsia="zh-CN"/>
              </w:rPr>
              <w:t>APN/DNN</w:t>
            </w:r>
          </w:p>
        </w:tc>
        <w:tc>
          <w:tcPr>
            <w:tcW w:w="1406" w:type="pct"/>
          </w:tcPr>
          <w:p w:rsidR="008555E7" w:rsidRPr="00D01CF2" w:rsidRDefault="008555E7" w:rsidP="008555E7">
            <w:pPr>
              <w:pStyle w:val="TAL"/>
              <w:rPr>
                <w:sz w:val="16"/>
                <w:szCs w:val="16"/>
              </w:rPr>
            </w:pPr>
            <w:r w:rsidRPr="00D01CF2">
              <w:t xml:space="preserve">Variable Length / </w:t>
            </w:r>
            <w:r>
              <w:t>Clause</w:t>
            </w:r>
            <w:r w:rsidRPr="00D01CF2">
              <w:t xml:space="preserve"> 8.2.117</w:t>
            </w:r>
          </w:p>
        </w:tc>
        <w:tc>
          <w:tcPr>
            <w:tcW w:w="1038" w:type="pct"/>
          </w:tcPr>
          <w:p w:rsidR="008555E7" w:rsidRPr="00D01CF2" w:rsidRDefault="008555E7" w:rsidP="008555E7">
            <w:pPr>
              <w:pStyle w:val="TAC"/>
            </w:pPr>
            <w:r w:rsidRPr="00D01CF2">
              <w:rPr>
                <w:lang w:val="de-DE"/>
              </w:rPr>
              <w:t>Not Applicable</w:t>
            </w:r>
          </w:p>
        </w:tc>
      </w:tr>
      <w:tr w:rsidR="008555E7" w:rsidRPr="00D01CF2" w:rsidTr="008555E7">
        <w:trPr>
          <w:jc w:val="center"/>
        </w:trPr>
        <w:tc>
          <w:tcPr>
            <w:tcW w:w="519" w:type="pct"/>
          </w:tcPr>
          <w:p w:rsidR="008555E7" w:rsidRPr="00D01CF2" w:rsidRDefault="008555E7" w:rsidP="008555E7">
            <w:pPr>
              <w:pStyle w:val="TAC"/>
            </w:pPr>
            <w:r w:rsidRPr="00D01CF2">
              <w:t>160</w:t>
            </w:r>
          </w:p>
        </w:tc>
        <w:tc>
          <w:tcPr>
            <w:tcW w:w="2037" w:type="pct"/>
          </w:tcPr>
          <w:p w:rsidR="008555E7" w:rsidRPr="00D01CF2" w:rsidRDefault="008555E7" w:rsidP="008555E7">
            <w:pPr>
              <w:pStyle w:val="TAL"/>
            </w:pPr>
            <w:r w:rsidRPr="00D01CF2">
              <w:rPr>
                <w:rFonts w:hint="eastAsia"/>
                <w:lang w:eastAsia="zh-CN"/>
              </w:rPr>
              <w:t>3GPP Interface Type</w:t>
            </w:r>
          </w:p>
        </w:tc>
        <w:tc>
          <w:tcPr>
            <w:tcW w:w="1406" w:type="pct"/>
          </w:tcPr>
          <w:p w:rsidR="008555E7" w:rsidRPr="00D01CF2" w:rsidRDefault="008555E7" w:rsidP="008555E7">
            <w:pPr>
              <w:pStyle w:val="TAL"/>
              <w:rPr>
                <w:sz w:val="16"/>
                <w:szCs w:val="16"/>
              </w:rPr>
            </w:pPr>
            <w:r w:rsidRPr="00D01CF2">
              <w:t xml:space="preserve">Extendable / </w:t>
            </w:r>
            <w:r>
              <w:t>Clause</w:t>
            </w:r>
            <w:r w:rsidRPr="00D01CF2">
              <w:t xml:space="preserve"> 8.2.118</w:t>
            </w:r>
          </w:p>
        </w:tc>
        <w:tc>
          <w:tcPr>
            <w:tcW w:w="1038" w:type="pct"/>
          </w:tcPr>
          <w:p w:rsidR="008555E7" w:rsidRPr="00D01CF2" w:rsidRDefault="008555E7" w:rsidP="008555E7">
            <w:pPr>
              <w:pStyle w:val="TAC"/>
            </w:pPr>
            <w:r w:rsidRPr="00D01CF2">
              <w:rPr>
                <w:rFonts w:hint="eastAsia"/>
                <w:lang w:eastAsia="zh-CN"/>
              </w:rPr>
              <w:t>1</w:t>
            </w:r>
          </w:p>
        </w:tc>
      </w:tr>
      <w:tr w:rsidR="008555E7" w:rsidRPr="00D01CF2" w:rsidTr="008555E7">
        <w:trPr>
          <w:jc w:val="center"/>
        </w:trPr>
        <w:tc>
          <w:tcPr>
            <w:tcW w:w="519" w:type="pct"/>
          </w:tcPr>
          <w:p w:rsidR="008555E7" w:rsidRDefault="008555E7" w:rsidP="008555E7">
            <w:pPr>
              <w:pStyle w:val="TAC"/>
              <w:rPr>
                <w:lang w:val="sv-SE"/>
              </w:rPr>
            </w:pPr>
            <w:r>
              <w:rPr>
                <w:lang w:val="sv-SE"/>
              </w:rPr>
              <w:t>161</w:t>
            </w:r>
          </w:p>
        </w:tc>
        <w:tc>
          <w:tcPr>
            <w:tcW w:w="2037" w:type="pct"/>
          </w:tcPr>
          <w:p w:rsidR="008555E7" w:rsidRDefault="008555E7" w:rsidP="008555E7">
            <w:pPr>
              <w:pStyle w:val="TAL"/>
            </w:pPr>
            <w:proofErr w:type="spellStart"/>
            <w:r>
              <w:t>PFCPSRReq</w:t>
            </w:r>
            <w:proofErr w:type="spellEnd"/>
            <w:r>
              <w:t>-Flags</w:t>
            </w:r>
          </w:p>
        </w:tc>
        <w:tc>
          <w:tcPr>
            <w:tcW w:w="1406" w:type="pct"/>
          </w:tcPr>
          <w:p w:rsidR="008555E7" w:rsidRPr="00313033" w:rsidRDefault="008555E7" w:rsidP="008555E7">
            <w:pPr>
              <w:pStyle w:val="TAL"/>
            </w:pPr>
            <w:r>
              <w:t>Extendable / Clause 8.2.119</w:t>
            </w:r>
          </w:p>
        </w:tc>
        <w:tc>
          <w:tcPr>
            <w:tcW w:w="1038" w:type="pct"/>
          </w:tcPr>
          <w:p w:rsidR="008555E7" w:rsidRDefault="008555E7" w:rsidP="008555E7">
            <w:pPr>
              <w:pStyle w:val="TAC"/>
              <w:rPr>
                <w:lang w:val="de-DE"/>
              </w:rPr>
            </w:pPr>
            <w:r>
              <w:rPr>
                <w:lang w:val="de-DE"/>
              </w:rPr>
              <w:t>1</w:t>
            </w:r>
          </w:p>
        </w:tc>
      </w:tr>
      <w:tr w:rsidR="008555E7" w:rsidRPr="00D01CF2" w:rsidTr="008555E7">
        <w:trPr>
          <w:jc w:val="center"/>
        </w:trPr>
        <w:tc>
          <w:tcPr>
            <w:tcW w:w="519" w:type="pct"/>
          </w:tcPr>
          <w:p w:rsidR="008555E7" w:rsidRDefault="008555E7" w:rsidP="008555E7">
            <w:pPr>
              <w:pStyle w:val="TAC"/>
              <w:rPr>
                <w:lang w:val="sv-SE"/>
              </w:rPr>
            </w:pPr>
            <w:r>
              <w:rPr>
                <w:lang w:val="sv-SE"/>
              </w:rPr>
              <w:t>162</w:t>
            </w:r>
          </w:p>
        </w:tc>
        <w:tc>
          <w:tcPr>
            <w:tcW w:w="2037" w:type="pct"/>
          </w:tcPr>
          <w:p w:rsidR="008555E7" w:rsidRDefault="008555E7" w:rsidP="008555E7">
            <w:pPr>
              <w:pStyle w:val="TAL"/>
            </w:pPr>
            <w:proofErr w:type="spellStart"/>
            <w:r>
              <w:t>PFCPAUReq</w:t>
            </w:r>
            <w:proofErr w:type="spellEnd"/>
            <w:r>
              <w:t>-Flags</w:t>
            </w:r>
          </w:p>
        </w:tc>
        <w:tc>
          <w:tcPr>
            <w:tcW w:w="1406" w:type="pct"/>
          </w:tcPr>
          <w:p w:rsidR="008555E7" w:rsidRPr="00313033" w:rsidRDefault="008555E7" w:rsidP="008555E7">
            <w:pPr>
              <w:pStyle w:val="TAL"/>
            </w:pPr>
            <w:r>
              <w:t>Extendable / Clause 8.2.120</w:t>
            </w:r>
          </w:p>
        </w:tc>
        <w:tc>
          <w:tcPr>
            <w:tcW w:w="1038" w:type="pct"/>
          </w:tcPr>
          <w:p w:rsidR="008555E7" w:rsidRDefault="008555E7" w:rsidP="008555E7">
            <w:pPr>
              <w:pStyle w:val="TAC"/>
              <w:rPr>
                <w:lang w:val="de-DE"/>
              </w:rPr>
            </w:pPr>
            <w:r>
              <w:rPr>
                <w:lang w:val="de-DE"/>
              </w:rPr>
              <w:t>1</w:t>
            </w:r>
          </w:p>
        </w:tc>
      </w:tr>
      <w:tr w:rsidR="008555E7" w:rsidRPr="00D01CF2" w:rsidTr="008555E7">
        <w:trPr>
          <w:jc w:val="center"/>
        </w:trPr>
        <w:tc>
          <w:tcPr>
            <w:tcW w:w="519" w:type="pct"/>
          </w:tcPr>
          <w:p w:rsidR="008555E7" w:rsidRDefault="008555E7" w:rsidP="008555E7">
            <w:pPr>
              <w:pStyle w:val="TAC"/>
              <w:rPr>
                <w:lang w:val="sv-SE"/>
              </w:rPr>
            </w:pPr>
            <w:r>
              <w:rPr>
                <w:lang w:val="sv-SE"/>
              </w:rPr>
              <w:t>163</w:t>
            </w:r>
          </w:p>
        </w:tc>
        <w:tc>
          <w:tcPr>
            <w:tcW w:w="2037" w:type="pct"/>
          </w:tcPr>
          <w:p w:rsidR="008555E7" w:rsidRDefault="008555E7" w:rsidP="008555E7">
            <w:pPr>
              <w:pStyle w:val="TAL"/>
            </w:pPr>
            <w:r>
              <w:t>Activation Time</w:t>
            </w:r>
          </w:p>
        </w:tc>
        <w:tc>
          <w:tcPr>
            <w:tcW w:w="1406" w:type="pct"/>
          </w:tcPr>
          <w:p w:rsidR="008555E7" w:rsidRPr="0074714C" w:rsidRDefault="008555E7" w:rsidP="008555E7">
            <w:pPr>
              <w:pStyle w:val="TAL"/>
            </w:pPr>
            <w:r>
              <w:t>Extendable / Clause 8.2.121</w:t>
            </w:r>
          </w:p>
        </w:tc>
        <w:tc>
          <w:tcPr>
            <w:tcW w:w="1038" w:type="pct"/>
          </w:tcPr>
          <w:p w:rsidR="008555E7" w:rsidRDefault="008555E7" w:rsidP="008555E7">
            <w:pPr>
              <w:pStyle w:val="TAC"/>
              <w:rPr>
                <w:lang w:val="de-DE"/>
              </w:rPr>
            </w:pPr>
            <w:r>
              <w:rPr>
                <w:lang w:val="de-DE"/>
              </w:rPr>
              <w:t>4</w:t>
            </w:r>
          </w:p>
        </w:tc>
      </w:tr>
      <w:tr w:rsidR="008555E7" w:rsidRPr="00D01CF2" w:rsidTr="008555E7">
        <w:trPr>
          <w:jc w:val="center"/>
        </w:trPr>
        <w:tc>
          <w:tcPr>
            <w:tcW w:w="519" w:type="pct"/>
          </w:tcPr>
          <w:p w:rsidR="008555E7" w:rsidRDefault="008555E7" w:rsidP="008555E7">
            <w:pPr>
              <w:pStyle w:val="TAC"/>
              <w:rPr>
                <w:lang w:val="sv-SE"/>
              </w:rPr>
            </w:pPr>
            <w:r>
              <w:rPr>
                <w:lang w:val="sv-SE"/>
              </w:rPr>
              <w:t>164</w:t>
            </w:r>
          </w:p>
        </w:tc>
        <w:tc>
          <w:tcPr>
            <w:tcW w:w="2037" w:type="pct"/>
          </w:tcPr>
          <w:p w:rsidR="008555E7" w:rsidRDefault="008555E7" w:rsidP="008555E7">
            <w:pPr>
              <w:pStyle w:val="TAL"/>
            </w:pPr>
            <w:r>
              <w:t>Deactivation Time</w:t>
            </w:r>
          </w:p>
        </w:tc>
        <w:tc>
          <w:tcPr>
            <w:tcW w:w="1406" w:type="pct"/>
          </w:tcPr>
          <w:p w:rsidR="008555E7" w:rsidRPr="0074714C" w:rsidRDefault="008555E7" w:rsidP="008555E7">
            <w:pPr>
              <w:pStyle w:val="TAL"/>
            </w:pPr>
            <w:r>
              <w:t>Extendable / Clause 8.2.122</w:t>
            </w:r>
          </w:p>
        </w:tc>
        <w:tc>
          <w:tcPr>
            <w:tcW w:w="1038" w:type="pct"/>
          </w:tcPr>
          <w:p w:rsidR="008555E7" w:rsidRDefault="008555E7" w:rsidP="008555E7">
            <w:pPr>
              <w:pStyle w:val="TAC"/>
              <w:rPr>
                <w:lang w:val="de-DE"/>
              </w:rPr>
            </w:pPr>
            <w:r>
              <w:rPr>
                <w:lang w:val="de-DE"/>
              </w:rPr>
              <w:t>4</w:t>
            </w:r>
          </w:p>
        </w:tc>
      </w:tr>
      <w:tr w:rsidR="008555E7" w:rsidRPr="00D01CF2" w:rsidTr="008555E7">
        <w:trPr>
          <w:jc w:val="center"/>
        </w:trPr>
        <w:tc>
          <w:tcPr>
            <w:tcW w:w="519" w:type="pct"/>
          </w:tcPr>
          <w:p w:rsidR="008555E7" w:rsidRDefault="008555E7" w:rsidP="008555E7">
            <w:pPr>
              <w:pStyle w:val="TAC"/>
              <w:rPr>
                <w:lang w:val="sv-SE"/>
              </w:rPr>
            </w:pPr>
            <w:r>
              <w:t>165</w:t>
            </w:r>
          </w:p>
        </w:tc>
        <w:tc>
          <w:tcPr>
            <w:tcW w:w="2037" w:type="pct"/>
          </w:tcPr>
          <w:p w:rsidR="008555E7" w:rsidRDefault="008555E7" w:rsidP="008555E7">
            <w:pPr>
              <w:pStyle w:val="TAL"/>
            </w:pPr>
            <w:r w:rsidRPr="005E16C7">
              <w:rPr>
                <w:lang w:val="en-US"/>
              </w:rPr>
              <w:t xml:space="preserve">Create </w:t>
            </w:r>
            <w:r>
              <w:rPr>
                <w:lang w:val="en-US"/>
              </w:rPr>
              <w:t>MA</w:t>
            </w:r>
            <w:r w:rsidRPr="005E16C7">
              <w:rPr>
                <w:lang w:val="en-US"/>
              </w:rPr>
              <w:t>R</w:t>
            </w:r>
          </w:p>
        </w:tc>
        <w:tc>
          <w:tcPr>
            <w:tcW w:w="1406" w:type="pct"/>
          </w:tcPr>
          <w:p w:rsidR="008555E7" w:rsidRDefault="008555E7" w:rsidP="008555E7">
            <w:pPr>
              <w:pStyle w:val="TAL"/>
            </w:pPr>
            <w:r w:rsidRPr="005E16C7">
              <w:t>Extendable / Table 7.5.</w:t>
            </w:r>
            <w:r>
              <w:t>2</w:t>
            </w:r>
            <w:r w:rsidRPr="005E16C7">
              <w:rPr>
                <w:lang w:val="de-DE"/>
              </w:rPr>
              <w:t>.</w:t>
            </w:r>
            <w:r>
              <w:rPr>
                <w:lang w:val="de-DE"/>
              </w:rPr>
              <w:t>8</w:t>
            </w:r>
            <w:r w:rsidRPr="005E16C7">
              <w:rPr>
                <w:lang w:val="de-DE"/>
              </w:rPr>
              <w:t>-1</w:t>
            </w:r>
          </w:p>
        </w:tc>
        <w:tc>
          <w:tcPr>
            <w:tcW w:w="1038" w:type="pct"/>
          </w:tcPr>
          <w:p w:rsidR="008555E7" w:rsidRDefault="008555E7" w:rsidP="008555E7">
            <w:pPr>
              <w:pStyle w:val="TAC"/>
              <w:rPr>
                <w:lang w:val="de-DE"/>
              </w:rPr>
            </w:pPr>
            <w:r w:rsidRPr="005E16C7">
              <w:t>Not Applicable</w:t>
            </w:r>
          </w:p>
        </w:tc>
      </w:tr>
      <w:tr w:rsidR="008555E7" w:rsidRPr="00D01CF2" w:rsidTr="008555E7">
        <w:trPr>
          <w:jc w:val="center"/>
        </w:trPr>
        <w:tc>
          <w:tcPr>
            <w:tcW w:w="519" w:type="pct"/>
          </w:tcPr>
          <w:p w:rsidR="008555E7" w:rsidRDefault="008555E7" w:rsidP="008555E7">
            <w:pPr>
              <w:pStyle w:val="TAC"/>
              <w:rPr>
                <w:lang w:val="sv-SE"/>
              </w:rPr>
            </w:pPr>
            <w:r>
              <w:t>166</w:t>
            </w:r>
          </w:p>
        </w:tc>
        <w:tc>
          <w:tcPr>
            <w:tcW w:w="2037" w:type="pct"/>
          </w:tcPr>
          <w:p w:rsidR="008555E7" w:rsidRDefault="008555E7" w:rsidP="008555E7">
            <w:pPr>
              <w:pStyle w:val="TAL"/>
            </w:pPr>
            <w:r>
              <w:t>Access Forwarding Action Information 1</w:t>
            </w:r>
          </w:p>
        </w:tc>
        <w:tc>
          <w:tcPr>
            <w:tcW w:w="1406" w:type="pct"/>
          </w:tcPr>
          <w:p w:rsidR="008555E7" w:rsidRPr="005E16C7" w:rsidRDefault="008555E7" w:rsidP="008555E7">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rsidR="008555E7" w:rsidRDefault="008555E7" w:rsidP="008555E7">
            <w:pPr>
              <w:pStyle w:val="TAC"/>
              <w:rPr>
                <w:lang w:val="de-DE"/>
              </w:rPr>
            </w:pPr>
            <w:r w:rsidRPr="005E16C7">
              <w:t>Not Applicable</w:t>
            </w:r>
          </w:p>
        </w:tc>
      </w:tr>
      <w:tr w:rsidR="008555E7" w:rsidRPr="00D01CF2" w:rsidTr="008555E7">
        <w:trPr>
          <w:jc w:val="center"/>
        </w:trPr>
        <w:tc>
          <w:tcPr>
            <w:tcW w:w="519" w:type="pct"/>
          </w:tcPr>
          <w:p w:rsidR="008555E7" w:rsidRPr="00861F08" w:rsidRDefault="008555E7" w:rsidP="008555E7">
            <w:pPr>
              <w:pStyle w:val="TAC"/>
            </w:pPr>
            <w:r>
              <w:t>167</w:t>
            </w:r>
          </w:p>
        </w:tc>
        <w:tc>
          <w:tcPr>
            <w:tcW w:w="2037" w:type="pct"/>
          </w:tcPr>
          <w:p w:rsidR="008555E7" w:rsidRDefault="008555E7" w:rsidP="008555E7">
            <w:pPr>
              <w:pStyle w:val="TAL"/>
            </w:pPr>
            <w:r>
              <w:t>Access Forwarding Action Information 2</w:t>
            </w:r>
          </w:p>
        </w:tc>
        <w:tc>
          <w:tcPr>
            <w:tcW w:w="1406" w:type="pct"/>
          </w:tcPr>
          <w:p w:rsidR="008555E7" w:rsidRPr="005E16C7" w:rsidRDefault="008555E7" w:rsidP="008555E7">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rsidR="008555E7" w:rsidRPr="005E16C7" w:rsidRDefault="008555E7" w:rsidP="008555E7">
            <w:pPr>
              <w:pStyle w:val="TAC"/>
            </w:pPr>
            <w:r>
              <w:t>Not Applicable</w:t>
            </w:r>
          </w:p>
        </w:tc>
      </w:tr>
      <w:tr w:rsidR="008555E7" w:rsidRPr="00D01CF2" w:rsidTr="008555E7">
        <w:trPr>
          <w:jc w:val="center"/>
        </w:trPr>
        <w:tc>
          <w:tcPr>
            <w:tcW w:w="519" w:type="pct"/>
          </w:tcPr>
          <w:p w:rsidR="008555E7" w:rsidRDefault="008555E7" w:rsidP="008555E7">
            <w:pPr>
              <w:pStyle w:val="TAC"/>
              <w:rPr>
                <w:lang w:val="sv-SE"/>
              </w:rPr>
            </w:pPr>
            <w:r>
              <w:t>168</w:t>
            </w:r>
          </w:p>
        </w:tc>
        <w:tc>
          <w:tcPr>
            <w:tcW w:w="2037" w:type="pct"/>
          </w:tcPr>
          <w:p w:rsidR="008555E7" w:rsidRDefault="008555E7" w:rsidP="008555E7">
            <w:pPr>
              <w:pStyle w:val="TAL"/>
            </w:pPr>
            <w:r>
              <w:rPr>
                <w:lang w:val="en-US"/>
              </w:rPr>
              <w:t>Remove</w:t>
            </w:r>
            <w:r w:rsidRPr="005E16C7">
              <w:rPr>
                <w:lang w:val="en-US"/>
              </w:rPr>
              <w:t xml:space="preserve"> </w:t>
            </w:r>
            <w:r>
              <w:rPr>
                <w:lang w:val="en-US"/>
              </w:rPr>
              <w:t>MAR</w:t>
            </w:r>
          </w:p>
        </w:tc>
        <w:tc>
          <w:tcPr>
            <w:tcW w:w="1406" w:type="pct"/>
          </w:tcPr>
          <w:p w:rsidR="008555E7" w:rsidRPr="005E16C7" w:rsidRDefault="008555E7" w:rsidP="008555E7">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rsidR="008555E7" w:rsidRDefault="008555E7" w:rsidP="008555E7">
            <w:pPr>
              <w:pStyle w:val="TAC"/>
              <w:rPr>
                <w:lang w:val="de-DE"/>
              </w:rPr>
            </w:pPr>
            <w:r w:rsidRPr="005E16C7">
              <w:t>Not Applicable</w:t>
            </w:r>
          </w:p>
        </w:tc>
      </w:tr>
      <w:tr w:rsidR="008555E7" w:rsidRPr="00D01CF2" w:rsidTr="008555E7">
        <w:trPr>
          <w:jc w:val="center"/>
        </w:trPr>
        <w:tc>
          <w:tcPr>
            <w:tcW w:w="519" w:type="pct"/>
          </w:tcPr>
          <w:p w:rsidR="008555E7" w:rsidRDefault="008555E7" w:rsidP="008555E7">
            <w:pPr>
              <w:pStyle w:val="TAC"/>
              <w:rPr>
                <w:lang w:val="sv-SE"/>
              </w:rPr>
            </w:pPr>
            <w:r>
              <w:t>169</w:t>
            </w:r>
          </w:p>
        </w:tc>
        <w:tc>
          <w:tcPr>
            <w:tcW w:w="2037" w:type="pct"/>
          </w:tcPr>
          <w:p w:rsidR="008555E7" w:rsidRDefault="008555E7" w:rsidP="008555E7">
            <w:pPr>
              <w:pStyle w:val="TAL"/>
            </w:pPr>
            <w:r w:rsidRPr="005E16C7">
              <w:rPr>
                <w:lang w:val="fr-FR"/>
              </w:rPr>
              <w:t xml:space="preserve">Update </w:t>
            </w:r>
            <w:r>
              <w:rPr>
                <w:lang w:val="fr-FR"/>
              </w:rPr>
              <w:t>MAR</w:t>
            </w:r>
          </w:p>
        </w:tc>
        <w:tc>
          <w:tcPr>
            <w:tcW w:w="1406" w:type="pct"/>
          </w:tcPr>
          <w:p w:rsidR="008555E7" w:rsidRPr="005E16C7" w:rsidRDefault="008555E7" w:rsidP="008555E7">
            <w:pPr>
              <w:pStyle w:val="TAL"/>
            </w:pPr>
            <w:r w:rsidRPr="005E16C7">
              <w:t>Extendable / Table 7.5.4</w:t>
            </w:r>
            <w:r w:rsidRPr="005E16C7">
              <w:rPr>
                <w:lang w:val="de-DE"/>
              </w:rPr>
              <w:t>.</w:t>
            </w:r>
            <w:r>
              <w:t>16</w:t>
            </w:r>
            <w:r w:rsidRPr="005E16C7">
              <w:rPr>
                <w:lang w:val="de-DE"/>
              </w:rPr>
              <w:t>-1</w:t>
            </w:r>
          </w:p>
        </w:tc>
        <w:tc>
          <w:tcPr>
            <w:tcW w:w="1038" w:type="pct"/>
          </w:tcPr>
          <w:p w:rsidR="008555E7" w:rsidRDefault="008555E7" w:rsidP="008555E7">
            <w:pPr>
              <w:pStyle w:val="TAC"/>
              <w:rPr>
                <w:lang w:val="de-DE"/>
              </w:rPr>
            </w:pPr>
            <w:r w:rsidRPr="005E16C7">
              <w:t>Not Applicable</w:t>
            </w:r>
          </w:p>
        </w:tc>
      </w:tr>
      <w:tr w:rsidR="008555E7" w:rsidRPr="00D01CF2" w:rsidTr="008555E7">
        <w:trPr>
          <w:jc w:val="center"/>
        </w:trPr>
        <w:tc>
          <w:tcPr>
            <w:tcW w:w="519" w:type="pct"/>
          </w:tcPr>
          <w:p w:rsidR="008555E7" w:rsidRDefault="008555E7" w:rsidP="008555E7">
            <w:pPr>
              <w:pStyle w:val="TAC"/>
              <w:rPr>
                <w:lang w:val="sv-SE"/>
              </w:rPr>
            </w:pPr>
            <w:r>
              <w:rPr>
                <w:lang w:val="sv-SE"/>
              </w:rPr>
              <w:t>170</w:t>
            </w:r>
          </w:p>
        </w:tc>
        <w:tc>
          <w:tcPr>
            <w:tcW w:w="2037" w:type="pct"/>
          </w:tcPr>
          <w:p w:rsidR="008555E7" w:rsidRDefault="008555E7" w:rsidP="008555E7">
            <w:pPr>
              <w:pStyle w:val="TAL"/>
            </w:pPr>
            <w:r>
              <w:t>M</w:t>
            </w:r>
            <w:r w:rsidRPr="005E16C7">
              <w:t>AR ID</w:t>
            </w:r>
          </w:p>
        </w:tc>
        <w:tc>
          <w:tcPr>
            <w:tcW w:w="1406" w:type="pct"/>
          </w:tcPr>
          <w:p w:rsidR="008555E7" w:rsidRPr="0074714C" w:rsidRDefault="008555E7" w:rsidP="008555E7">
            <w:pPr>
              <w:pStyle w:val="TAL"/>
            </w:pPr>
            <w:r w:rsidRPr="005E16C7">
              <w:t xml:space="preserve">Extendable / </w:t>
            </w:r>
            <w:r>
              <w:t>Clause</w:t>
            </w:r>
            <w:r w:rsidRPr="005E16C7">
              <w:t xml:space="preserve"> 8.2.</w:t>
            </w:r>
            <w:r>
              <w:t>123</w:t>
            </w:r>
          </w:p>
        </w:tc>
        <w:tc>
          <w:tcPr>
            <w:tcW w:w="1038" w:type="pct"/>
          </w:tcPr>
          <w:p w:rsidR="008555E7" w:rsidRPr="005E16C7" w:rsidRDefault="008555E7" w:rsidP="008555E7">
            <w:pPr>
              <w:pStyle w:val="TAC"/>
            </w:pPr>
            <w:r>
              <w:t>2</w:t>
            </w:r>
          </w:p>
        </w:tc>
      </w:tr>
      <w:tr w:rsidR="008555E7" w:rsidRPr="00D01CF2" w:rsidTr="008555E7">
        <w:trPr>
          <w:jc w:val="center"/>
        </w:trPr>
        <w:tc>
          <w:tcPr>
            <w:tcW w:w="519" w:type="pct"/>
          </w:tcPr>
          <w:p w:rsidR="008555E7" w:rsidRDefault="008555E7" w:rsidP="008555E7">
            <w:pPr>
              <w:pStyle w:val="TAC"/>
              <w:rPr>
                <w:lang w:val="sv-SE"/>
              </w:rPr>
            </w:pPr>
            <w:r>
              <w:rPr>
                <w:lang w:val="sv-SE"/>
              </w:rPr>
              <w:t>171</w:t>
            </w:r>
          </w:p>
        </w:tc>
        <w:tc>
          <w:tcPr>
            <w:tcW w:w="2037" w:type="pct"/>
          </w:tcPr>
          <w:p w:rsidR="008555E7" w:rsidRDefault="008555E7" w:rsidP="008555E7">
            <w:pPr>
              <w:pStyle w:val="TAL"/>
            </w:pPr>
            <w:r>
              <w:t>Steering Functionality</w:t>
            </w:r>
          </w:p>
        </w:tc>
        <w:tc>
          <w:tcPr>
            <w:tcW w:w="1406" w:type="pct"/>
          </w:tcPr>
          <w:p w:rsidR="008555E7" w:rsidRPr="0074714C" w:rsidRDefault="008555E7" w:rsidP="008555E7">
            <w:pPr>
              <w:pStyle w:val="TAL"/>
            </w:pPr>
            <w:r>
              <w:t>Extendable / Clause 8.2.124</w:t>
            </w:r>
          </w:p>
        </w:tc>
        <w:tc>
          <w:tcPr>
            <w:tcW w:w="1038" w:type="pct"/>
          </w:tcPr>
          <w:p w:rsidR="008555E7" w:rsidRDefault="008555E7" w:rsidP="008555E7">
            <w:pPr>
              <w:pStyle w:val="TAC"/>
              <w:rPr>
                <w:lang w:val="de-DE"/>
              </w:rPr>
            </w:pPr>
            <w:r>
              <w:rPr>
                <w:lang w:val="de-DE"/>
              </w:rPr>
              <w:t>1</w:t>
            </w:r>
          </w:p>
        </w:tc>
      </w:tr>
      <w:tr w:rsidR="008555E7" w:rsidRPr="00D01CF2" w:rsidTr="008555E7">
        <w:trPr>
          <w:jc w:val="center"/>
        </w:trPr>
        <w:tc>
          <w:tcPr>
            <w:tcW w:w="519" w:type="pct"/>
          </w:tcPr>
          <w:p w:rsidR="008555E7" w:rsidRDefault="008555E7" w:rsidP="008555E7">
            <w:pPr>
              <w:pStyle w:val="TAC"/>
              <w:rPr>
                <w:lang w:val="sv-SE"/>
              </w:rPr>
            </w:pPr>
            <w:r>
              <w:rPr>
                <w:lang w:val="sv-SE"/>
              </w:rPr>
              <w:t>172</w:t>
            </w:r>
          </w:p>
        </w:tc>
        <w:tc>
          <w:tcPr>
            <w:tcW w:w="2037" w:type="pct"/>
          </w:tcPr>
          <w:p w:rsidR="008555E7" w:rsidRDefault="008555E7" w:rsidP="008555E7">
            <w:pPr>
              <w:pStyle w:val="TAL"/>
            </w:pPr>
            <w:r>
              <w:t>Steering Mode</w:t>
            </w:r>
          </w:p>
        </w:tc>
        <w:tc>
          <w:tcPr>
            <w:tcW w:w="1406" w:type="pct"/>
          </w:tcPr>
          <w:p w:rsidR="008555E7" w:rsidRPr="0074714C" w:rsidRDefault="008555E7" w:rsidP="008555E7">
            <w:pPr>
              <w:pStyle w:val="TAL"/>
            </w:pPr>
            <w:r>
              <w:t>Extendable / Clause 8.2.125</w:t>
            </w:r>
          </w:p>
        </w:tc>
        <w:tc>
          <w:tcPr>
            <w:tcW w:w="1038" w:type="pct"/>
          </w:tcPr>
          <w:p w:rsidR="008555E7" w:rsidRDefault="008555E7" w:rsidP="008555E7">
            <w:pPr>
              <w:pStyle w:val="TAC"/>
              <w:rPr>
                <w:lang w:val="de-DE"/>
              </w:rPr>
            </w:pPr>
            <w:r>
              <w:rPr>
                <w:lang w:val="de-DE"/>
              </w:rPr>
              <w:t>1</w:t>
            </w:r>
          </w:p>
        </w:tc>
      </w:tr>
      <w:tr w:rsidR="008555E7" w:rsidRPr="00D01CF2" w:rsidTr="008555E7">
        <w:trPr>
          <w:jc w:val="center"/>
        </w:trPr>
        <w:tc>
          <w:tcPr>
            <w:tcW w:w="519" w:type="pct"/>
          </w:tcPr>
          <w:p w:rsidR="008555E7" w:rsidRDefault="008555E7" w:rsidP="008555E7">
            <w:pPr>
              <w:pStyle w:val="TAC"/>
              <w:rPr>
                <w:lang w:val="sv-SE"/>
              </w:rPr>
            </w:pPr>
            <w:r>
              <w:rPr>
                <w:lang w:val="sv-SE"/>
              </w:rPr>
              <w:t>173</w:t>
            </w:r>
          </w:p>
        </w:tc>
        <w:tc>
          <w:tcPr>
            <w:tcW w:w="2037" w:type="pct"/>
          </w:tcPr>
          <w:p w:rsidR="008555E7" w:rsidRDefault="008555E7" w:rsidP="008555E7">
            <w:pPr>
              <w:pStyle w:val="TAL"/>
            </w:pPr>
            <w:r>
              <w:t>Weight</w:t>
            </w:r>
          </w:p>
        </w:tc>
        <w:tc>
          <w:tcPr>
            <w:tcW w:w="1406" w:type="pct"/>
          </w:tcPr>
          <w:p w:rsidR="008555E7" w:rsidRPr="0074714C" w:rsidRDefault="008555E7" w:rsidP="008555E7">
            <w:pPr>
              <w:pStyle w:val="TAL"/>
            </w:pPr>
            <w:r>
              <w:t>Fixed / Clause 8.2.126</w:t>
            </w:r>
          </w:p>
        </w:tc>
        <w:tc>
          <w:tcPr>
            <w:tcW w:w="1038" w:type="pct"/>
          </w:tcPr>
          <w:p w:rsidR="008555E7" w:rsidRDefault="008555E7" w:rsidP="008555E7">
            <w:pPr>
              <w:pStyle w:val="TAC"/>
              <w:rPr>
                <w:lang w:val="de-DE"/>
              </w:rPr>
            </w:pPr>
            <w:r>
              <w:rPr>
                <w:lang w:val="de-DE"/>
              </w:rPr>
              <w:t>1</w:t>
            </w:r>
          </w:p>
        </w:tc>
      </w:tr>
      <w:tr w:rsidR="008555E7" w:rsidRPr="00D01CF2" w:rsidTr="008555E7">
        <w:trPr>
          <w:jc w:val="center"/>
        </w:trPr>
        <w:tc>
          <w:tcPr>
            <w:tcW w:w="519" w:type="pct"/>
          </w:tcPr>
          <w:p w:rsidR="008555E7" w:rsidRDefault="008555E7" w:rsidP="008555E7">
            <w:pPr>
              <w:pStyle w:val="TAC"/>
              <w:rPr>
                <w:lang w:val="sv-SE"/>
              </w:rPr>
            </w:pPr>
            <w:r>
              <w:rPr>
                <w:lang w:val="sv-SE"/>
              </w:rPr>
              <w:t>174</w:t>
            </w:r>
          </w:p>
        </w:tc>
        <w:tc>
          <w:tcPr>
            <w:tcW w:w="2037" w:type="pct"/>
          </w:tcPr>
          <w:p w:rsidR="008555E7" w:rsidRDefault="008555E7" w:rsidP="008555E7">
            <w:pPr>
              <w:pStyle w:val="TAL"/>
            </w:pPr>
            <w:r>
              <w:t>Priority</w:t>
            </w:r>
          </w:p>
        </w:tc>
        <w:tc>
          <w:tcPr>
            <w:tcW w:w="1406" w:type="pct"/>
          </w:tcPr>
          <w:p w:rsidR="008555E7" w:rsidRPr="0074714C" w:rsidRDefault="008555E7" w:rsidP="008555E7">
            <w:pPr>
              <w:pStyle w:val="TAL"/>
            </w:pPr>
            <w:r>
              <w:t>Extendable / Clause 8.2.127</w:t>
            </w:r>
          </w:p>
        </w:tc>
        <w:tc>
          <w:tcPr>
            <w:tcW w:w="1038" w:type="pct"/>
          </w:tcPr>
          <w:p w:rsidR="008555E7" w:rsidRDefault="008555E7" w:rsidP="008555E7">
            <w:pPr>
              <w:pStyle w:val="TAC"/>
              <w:rPr>
                <w:lang w:val="de-DE"/>
              </w:rPr>
            </w:pPr>
            <w:r>
              <w:rPr>
                <w:lang w:val="de-DE"/>
              </w:rPr>
              <w:t>1</w:t>
            </w:r>
          </w:p>
        </w:tc>
      </w:tr>
      <w:tr w:rsidR="008555E7" w:rsidRPr="00D01CF2" w:rsidTr="008555E7">
        <w:trPr>
          <w:jc w:val="center"/>
        </w:trPr>
        <w:tc>
          <w:tcPr>
            <w:tcW w:w="519" w:type="pct"/>
          </w:tcPr>
          <w:p w:rsidR="008555E7" w:rsidRDefault="008555E7" w:rsidP="008555E7">
            <w:pPr>
              <w:pStyle w:val="TAC"/>
              <w:rPr>
                <w:lang w:val="sv-SE"/>
              </w:rPr>
            </w:pPr>
            <w:r>
              <w:t>175</w:t>
            </w:r>
          </w:p>
        </w:tc>
        <w:tc>
          <w:tcPr>
            <w:tcW w:w="2037" w:type="pct"/>
          </w:tcPr>
          <w:p w:rsidR="008555E7" w:rsidRDefault="008555E7" w:rsidP="008555E7">
            <w:pPr>
              <w:pStyle w:val="TAL"/>
            </w:pPr>
            <w:r>
              <w:t>Update Access Forwarding Action Information 1</w:t>
            </w:r>
          </w:p>
        </w:tc>
        <w:tc>
          <w:tcPr>
            <w:tcW w:w="1406" w:type="pct"/>
          </w:tcPr>
          <w:p w:rsidR="008555E7" w:rsidRDefault="008555E7" w:rsidP="008555E7">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rsidR="008555E7" w:rsidRDefault="008555E7" w:rsidP="008555E7">
            <w:pPr>
              <w:pStyle w:val="TAC"/>
              <w:rPr>
                <w:lang w:val="de-DE"/>
              </w:rPr>
            </w:pPr>
            <w:r w:rsidRPr="005E16C7">
              <w:t>Not Applicable</w:t>
            </w:r>
          </w:p>
        </w:tc>
      </w:tr>
      <w:tr w:rsidR="008555E7" w:rsidRPr="00D01CF2" w:rsidTr="008555E7">
        <w:trPr>
          <w:jc w:val="center"/>
        </w:trPr>
        <w:tc>
          <w:tcPr>
            <w:tcW w:w="519" w:type="pct"/>
          </w:tcPr>
          <w:p w:rsidR="008555E7" w:rsidRDefault="008555E7" w:rsidP="008555E7">
            <w:pPr>
              <w:pStyle w:val="TAC"/>
              <w:rPr>
                <w:lang w:val="sv-SE"/>
              </w:rPr>
            </w:pPr>
            <w:r>
              <w:t>176</w:t>
            </w:r>
          </w:p>
        </w:tc>
        <w:tc>
          <w:tcPr>
            <w:tcW w:w="2037" w:type="pct"/>
          </w:tcPr>
          <w:p w:rsidR="008555E7" w:rsidRDefault="008555E7" w:rsidP="008555E7">
            <w:pPr>
              <w:pStyle w:val="TAL"/>
            </w:pPr>
            <w:r>
              <w:t>Update Access Forwarding Action Information 2</w:t>
            </w:r>
          </w:p>
        </w:tc>
        <w:tc>
          <w:tcPr>
            <w:tcW w:w="1406" w:type="pct"/>
          </w:tcPr>
          <w:p w:rsidR="008555E7" w:rsidRDefault="008555E7" w:rsidP="008555E7">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rsidR="008555E7" w:rsidRDefault="008555E7" w:rsidP="008555E7">
            <w:pPr>
              <w:pStyle w:val="TAC"/>
              <w:rPr>
                <w:lang w:val="de-DE"/>
              </w:rPr>
            </w:pPr>
            <w:r>
              <w:t>Not Applicable</w:t>
            </w:r>
          </w:p>
        </w:tc>
      </w:tr>
      <w:tr w:rsidR="008555E7" w:rsidRPr="00D01CF2" w:rsidTr="008555E7">
        <w:trPr>
          <w:jc w:val="center"/>
        </w:trPr>
        <w:tc>
          <w:tcPr>
            <w:tcW w:w="519" w:type="pct"/>
          </w:tcPr>
          <w:p w:rsidR="008555E7" w:rsidRDefault="008555E7" w:rsidP="008555E7">
            <w:pPr>
              <w:pStyle w:val="TAC"/>
              <w:rPr>
                <w:lang w:val="sv-SE"/>
              </w:rPr>
            </w:pPr>
            <w:r>
              <w:rPr>
                <w:lang w:val="sv-SE"/>
              </w:rPr>
              <w:t>177</w:t>
            </w:r>
          </w:p>
        </w:tc>
        <w:tc>
          <w:tcPr>
            <w:tcW w:w="2037" w:type="pct"/>
          </w:tcPr>
          <w:p w:rsidR="008555E7" w:rsidRDefault="008555E7" w:rsidP="008555E7">
            <w:pPr>
              <w:pStyle w:val="TAL"/>
            </w:pPr>
            <w:r>
              <w:t xml:space="preserve">UE </w:t>
            </w:r>
            <w:r w:rsidRPr="005E16C7">
              <w:t xml:space="preserve">IP </w:t>
            </w:r>
            <w:r>
              <w:t>address Pool Identity</w:t>
            </w:r>
          </w:p>
        </w:tc>
        <w:tc>
          <w:tcPr>
            <w:tcW w:w="1406" w:type="pct"/>
          </w:tcPr>
          <w:p w:rsidR="008555E7" w:rsidRPr="0065489E" w:rsidRDefault="008555E7" w:rsidP="008555E7">
            <w:pPr>
              <w:pStyle w:val="TAL"/>
            </w:pPr>
            <w:r>
              <w:t>Extendable</w:t>
            </w:r>
            <w:r w:rsidRPr="005E16C7">
              <w:t xml:space="preserve"> </w:t>
            </w:r>
            <w:r>
              <w:t>/ Clause 8.2.128</w:t>
            </w:r>
          </w:p>
        </w:tc>
        <w:tc>
          <w:tcPr>
            <w:tcW w:w="1038" w:type="pct"/>
          </w:tcPr>
          <w:p w:rsidR="008555E7" w:rsidRDefault="008555E7" w:rsidP="008555E7">
            <w:pPr>
              <w:pStyle w:val="TAC"/>
              <w:rPr>
                <w:lang w:val="de-DE"/>
              </w:rPr>
            </w:pPr>
            <w:r>
              <w:rPr>
                <w:lang w:val="de-DE"/>
              </w:rPr>
              <w:t>6</w:t>
            </w:r>
          </w:p>
        </w:tc>
      </w:tr>
      <w:tr w:rsidR="008555E7" w:rsidRPr="00D01CF2" w:rsidTr="008555E7">
        <w:trPr>
          <w:jc w:val="center"/>
        </w:trPr>
        <w:tc>
          <w:tcPr>
            <w:tcW w:w="519" w:type="pct"/>
          </w:tcPr>
          <w:p w:rsidR="008555E7" w:rsidRPr="005E16C7" w:rsidRDefault="008555E7" w:rsidP="008555E7">
            <w:pPr>
              <w:pStyle w:val="TAC"/>
              <w:rPr>
                <w:lang w:val="sv-SE"/>
              </w:rPr>
            </w:pPr>
            <w:r>
              <w:rPr>
                <w:lang w:val="sv-SE"/>
              </w:rPr>
              <w:t>178</w:t>
            </w:r>
          </w:p>
        </w:tc>
        <w:tc>
          <w:tcPr>
            <w:tcW w:w="2037" w:type="pct"/>
          </w:tcPr>
          <w:p w:rsidR="008555E7" w:rsidRPr="005E16C7" w:rsidRDefault="008555E7" w:rsidP="008555E7">
            <w:pPr>
              <w:pStyle w:val="TAL"/>
            </w:pPr>
            <w:r>
              <w:t>Alternative SMF IP Address</w:t>
            </w:r>
          </w:p>
        </w:tc>
        <w:tc>
          <w:tcPr>
            <w:tcW w:w="1406" w:type="pct"/>
          </w:tcPr>
          <w:p w:rsidR="008555E7" w:rsidRPr="00001DEC" w:rsidRDefault="008555E7" w:rsidP="008555E7">
            <w:pPr>
              <w:pStyle w:val="TAL"/>
            </w:pPr>
            <w:r>
              <w:t>Extendable / Clause 8.2.129</w:t>
            </w:r>
          </w:p>
        </w:tc>
        <w:tc>
          <w:tcPr>
            <w:tcW w:w="1038" w:type="pct"/>
          </w:tcPr>
          <w:p w:rsidR="008555E7" w:rsidRPr="005E16C7" w:rsidRDefault="008555E7" w:rsidP="008555E7">
            <w:pPr>
              <w:pStyle w:val="TAC"/>
              <w:rPr>
                <w:lang w:val="sv-SE"/>
              </w:rPr>
            </w:pPr>
            <w:r>
              <w:rPr>
                <w:lang w:val="de-DE"/>
              </w:rPr>
              <w:t>m-1-4</w:t>
            </w:r>
          </w:p>
        </w:tc>
      </w:tr>
      <w:tr w:rsidR="008555E7" w:rsidRPr="00D01CF2" w:rsidTr="008555E7">
        <w:trPr>
          <w:jc w:val="center"/>
        </w:trPr>
        <w:tc>
          <w:tcPr>
            <w:tcW w:w="519" w:type="pct"/>
          </w:tcPr>
          <w:p w:rsidR="008555E7" w:rsidRDefault="008555E7" w:rsidP="008555E7">
            <w:pPr>
              <w:pStyle w:val="TAC"/>
              <w:rPr>
                <w:lang w:val="sv-SE"/>
              </w:rPr>
            </w:pPr>
            <w:r>
              <w:rPr>
                <w:lang w:val="sv-SE"/>
              </w:rPr>
              <w:t>179</w:t>
            </w:r>
          </w:p>
        </w:tc>
        <w:tc>
          <w:tcPr>
            <w:tcW w:w="2037" w:type="pct"/>
          </w:tcPr>
          <w:p w:rsidR="008555E7" w:rsidRDefault="008555E7" w:rsidP="008555E7">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1406" w:type="pct"/>
          </w:tcPr>
          <w:p w:rsidR="008555E7" w:rsidRPr="00FD4C8E" w:rsidRDefault="008555E7" w:rsidP="008555E7">
            <w:pPr>
              <w:pStyle w:val="TAL"/>
            </w:pPr>
            <w:r>
              <w:t>Extendable / Clause 8.2.130</w:t>
            </w:r>
          </w:p>
        </w:tc>
        <w:tc>
          <w:tcPr>
            <w:tcW w:w="1038" w:type="pct"/>
          </w:tcPr>
          <w:p w:rsidR="008555E7" w:rsidRDefault="008555E7" w:rsidP="008555E7">
            <w:pPr>
              <w:pStyle w:val="TAC"/>
              <w:rPr>
                <w:lang w:val="de-DE"/>
              </w:rPr>
            </w:pPr>
            <w:r>
              <w:rPr>
                <w:lang w:val="de-DE"/>
              </w:rPr>
              <w:t>1</w:t>
            </w:r>
          </w:p>
        </w:tc>
      </w:tr>
      <w:tr w:rsidR="008555E7" w:rsidRPr="00D01CF2" w:rsidTr="008555E7">
        <w:trPr>
          <w:jc w:val="center"/>
        </w:trPr>
        <w:tc>
          <w:tcPr>
            <w:tcW w:w="519" w:type="pct"/>
          </w:tcPr>
          <w:p w:rsidR="008555E7" w:rsidRPr="005E16C7" w:rsidRDefault="008555E7" w:rsidP="008555E7">
            <w:pPr>
              <w:pStyle w:val="TAC"/>
              <w:rPr>
                <w:lang w:val="sv-SE"/>
              </w:rPr>
            </w:pPr>
            <w:r>
              <w:rPr>
                <w:lang w:val="sv-SE"/>
              </w:rPr>
              <w:t>180</w:t>
            </w:r>
          </w:p>
        </w:tc>
        <w:tc>
          <w:tcPr>
            <w:tcW w:w="2037" w:type="pct"/>
          </w:tcPr>
          <w:p w:rsidR="008555E7" w:rsidRPr="005E16C7" w:rsidRDefault="008555E7" w:rsidP="008555E7">
            <w:pPr>
              <w:pStyle w:val="TAL"/>
            </w:pPr>
            <w:r>
              <w:t>SMF Set ID</w:t>
            </w:r>
          </w:p>
        </w:tc>
        <w:tc>
          <w:tcPr>
            <w:tcW w:w="1406" w:type="pct"/>
          </w:tcPr>
          <w:p w:rsidR="008555E7" w:rsidRPr="00581010" w:rsidRDefault="008555E7" w:rsidP="008555E7">
            <w:pPr>
              <w:pStyle w:val="TAL"/>
            </w:pPr>
            <w:r>
              <w:t>Extendable / Clause 8.2.131</w:t>
            </w:r>
          </w:p>
        </w:tc>
        <w:tc>
          <w:tcPr>
            <w:tcW w:w="1038" w:type="pct"/>
          </w:tcPr>
          <w:p w:rsidR="008555E7" w:rsidRPr="005E16C7" w:rsidRDefault="008555E7" w:rsidP="008555E7">
            <w:pPr>
              <w:pStyle w:val="TAC"/>
              <w:rPr>
                <w:lang w:val="sv-SE"/>
              </w:rPr>
            </w:pPr>
            <w:r>
              <w:rPr>
                <w:lang w:val="de-DE"/>
              </w:rPr>
              <w:t>Not applicable</w:t>
            </w:r>
          </w:p>
        </w:tc>
      </w:tr>
      <w:tr w:rsidR="008555E7" w:rsidRPr="00D01CF2" w:rsidTr="008555E7">
        <w:trPr>
          <w:jc w:val="center"/>
        </w:trPr>
        <w:tc>
          <w:tcPr>
            <w:tcW w:w="519" w:type="pct"/>
          </w:tcPr>
          <w:p w:rsidR="008555E7" w:rsidRDefault="008555E7" w:rsidP="008555E7">
            <w:pPr>
              <w:pStyle w:val="TAC"/>
              <w:rPr>
                <w:lang w:val="sv-SE"/>
              </w:rPr>
            </w:pPr>
            <w:r>
              <w:t>181</w:t>
            </w:r>
          </w:p>
        </w:tc>
        <w:tc>
          <w:tcPr>
            <w:tcW w:w="2037" w:type="pct"/>
          </w:tcPr>
          <w:p w:rsidR="008555E7" w:rsidRDefault="008555E7" w:rsidP="008555E7">
            <w:pPr>
              <w:pStyle w:val="TAL"/>
            </w:pPr>
            <w:r>
              <w:rPr>
                <w:lang w:eastAsia="zh-CN"/>
              </w:rPr>
              <w:t>Quota Validity Time</w:t>
            </w:r>
          </w:p>
        </w:tc>
        <w:tc>
          <w:tcPr>
            <w:tcW w:w="1406" w:type="pct"/>
          </w:tcPr>
          <w:p w:rsidR="008555E7" w:rsidRDefault="008555E7" w:rsidP="008555E7">
            <w:pPr>
              <w:pStyle w:val="TAL"/>
            </w:pPr>
            <w:r w:rsidRPr="00D01CF2">
              <w:t xml:space="preserve">Extendable / </w:t>
            </w:r>
            <w:r>
              <w:t>Clause</w:t>
            </w:r>
            <w:r w:rsidRPr="00D01CF2">
              <w:t xml:space="preserve"> 8.2.</w:t>
            </w:r>
            <w:r>
              <w:t>132</w:t>
            </w:r>
          </w:p>
        </w:tc>
        <w:tc>
          <w:tcPr>
            <w:tcW w:w="1038" w:type="pct"/>
          </w:tcPr>
          <w:p w:rsidR="008555E7" w:rsidRDefault="008555E7" w:rsidP="008555E7">
            <w:pPr>
              <w:pStyle w:val="TAC"/>
              <w:rPr>
                <w:lang w:val="de-DE"/>
              </w:rPr>
            </w:pPr>
            <w:r>
              <w:rPr>
                <w:lang w:eastAsia="zh-CN"/>
              </w:rPr>
              <w:t>4</w:t>
            </w:r>
          </w:p>
        </w:tc>
      </w:tr>
      <w:tr w:rsidR="008555E7" w:rsidRPr="00D01CF2" w:rsidTr="008555E7">
        <w:trPr>
          <w:jc w:val="center"/>
          <w:ins w:id="176" w:author="Giorgi Gulbani" w:date="2019-09-23T15:53:00Z"/>
        </w:trPr>
        <w:tc>
          <w:tcPr>
            <w:tcW w:w="519" w:type="pct"/>
          </w:tcPr>
          <w:p w:rsidR="008555E7" w:rsidRDefault="008555E7" w:rsidP="008555E7">
            <w:pPr>
              <w:pStyle w:val="TAC"/>
              <w:rPr>
                <w:ins w:id="177" w:author="Giorgi Gulbani" w:date="2019-09-23T15:53:00Z"/>
              </w:rPr>
            </w:pPr>
            <w:ins w:id="178" w:author="Giorgi Gulbani" w:date="2019-09-23T15:53:00Z">
              <w:r>
                <w:t>X</w:t>
              </w:r>
            </w:ins>
          </w:p>
        </w:tc>
        <w:tc>
          <w:tcPr>
            <w:tcW w:w="2037" w:type="pct"/>
          </w:tcPr>
          <w:p w:rsidR="008555E7" w:rsidRDefault="008555E7" w:rsidP="008555E7">
            <w:pPr>
              <w:pStyle w:val="TAL"/>
              <w:rPr>
                <w:ins w:id="179" w:author="Giorgi Gulbani" w:date="2019-09-23T15:53:00Z"/>
                <w:lang w:eastAsia="zh-CN"/>
              </w:rPr>
            </w:pPr>
            <w:ins w:id="180" w:author="Giorgi Gulbani" w:date="2019-09-23T15:53:00Z">
              <w:r w:rsidRPr="00D01CF2">
                <w:t>Packet Rate</w:t>
              </w:r>
              <w:r>
                <w:t xml:space="preserve"> Status</w:t>
              </w:r>
            </w:ins>
          </w:p>
        </w:tc>
        <w:tc>
          <w:tcPr>
            <w:tcW w:w="1406" w:type="pct"/>
          </w:tcPr>
          <w:p w:rsidR="008555E7" w:rsidRPr="00D01CF2" w:rsidRDefault="008555E7" w:rsidP="008555E7">
            <w:pPr>
              <w:pStyle w:val="TAL"/>
              <w:rPr>
                <w:ins w:id="181" w:author="Giorgi Gulbani" w:date="2019-09-23T15:53:00Z"/>
              </w:rPr>
            </w:pPr>
            <w:ins w:id="182" w:author="Giorgi Gulbani" w:date="2019-09-23T15:53:00Z">
              <w:r>
                <w:t>Extendable / Clause 8.2.x</w:t>
              </w:r>
            </w:ins>
          </w:p>
        </w:tc>
        <w:tc>
          <w:tcPr>
            <w:tcW w:w="1038" w:type="pct"/>
          </w:tcPr>
          <w:p w:rsidR="008555E7" w:rsidRDefault="00D04DEF" w:rsidP="008555E7">
            <w:pPr>
              <w:pStyle w:val="TAC"/>
              <w:rPr>
                <w:ins w:id="183" w:author="Giorgi Gulbani" w:date="2019-09-23T15:53:00Z"/>
                <w:lang w:eastAsia="zh-CN"/>
              </w:rPr>
            </w:pPr>
            <w:ins w:id="184" w:author="Giorgi Gulbani" w:date="2019-09-27T13:59:00Z">
              <w:r>
                <w:rPr>
                  <w:lang w:eastAsia="zh-CN"/>
                </w:rPr>
                <w:t>5</w:t>
              </w:r>
            </w:ins>
          </w:p>
        </w:tc>
      </w:tr>
      <w:tr w:rsidR="008555E7" w:rsidRPr="00D01CF2" w:rsidTr="008555E7">
        <w:trPr>
          <w:jc w:val="center"/>
        </w:trPr>
        <w:tc>
          <w:tcPr>
            <w:tcW w:w="519" w:type="pct"/>
            <w:tcBorders>
              <w:top w:val="single" w:sz="4" w:space="0" w:color="auto"/>
              <w:left w:val="single" w:sz="4" w:space="0" w:color="auto"/>
              <w:bottom w:val="single" w:sz="4" w:space="0" w:color="auto"/>
              <w:right w:val="single" w:sz="4" w:space="0" w:color="auto"/>
            </w:tcBorders>
          </w:tcPr>
          <w:p w:rsidR="008555E7" w:rsidRPr="000E3AB1" w:rsidRDefault="008555E7" w:rsidP="008555E7">
            <w:pPr>
              <w:pStyle w:val="TF"/>
              <w:rPr>
                <w:sz w:val="18"/>
                <w:lang w:eastAsia="zh-CN"/>
              </w:rPr>
            </w:pPr>
            <w:r w:rsidRPr="000E3AB1">
              <w:rPr>
                <w:b w:val="0"/>
                <w:sz w:val="18"/>
                <w:lang w:eastAsia="zh-CN"/>
              </w:rPr>
              <w:lastRenderedPageBreak/>
              <w:t>18</w:t>
            </w:r>
            <w:ins w:id="185" w:author="Giorgi Gulbani" w:date="2019-09-23T15:53:00Z">
              <w:r>
                <w:rPr>
                  <w:b w:val="0"/>
                  <w:sz w:val="18"/>
                  <w:lang w:eastAsia="zh-CN"/>
                </w:rPr>
                <w:t>x</w:t>
              </w:r>
            </w:ins>
            <w:del w:id="186" w:author="Giorgi Gulbani" w:date="2019-09-23T15:53:00Z">
              <w:r w:rsidDel="008555E7">
                <w:rPr>
                  <w:b w:val="0"/>
                  <w:sz w:val="18"/>
                  <w:lang w:eastAsia="zh-CN"/>
                </w:rPr>
                <w:delText>2</w:delText>
              </w:r>
            </w:del>
            <w:r w:rsidRPr="000E3AB1">
              <w:rPr>
                <w:b w:val="0"/>
                <w:sz w:val="18"/>
                <w:lang w:eastAsia="zh-CN"/>
              </w:rPr>
              <w:t xml:space="preserve"> to 65535</w:t>
            </w:r>
          </w:p>
        </w:tc>
        <w:tc>
          <w:tcPr>
            <w:tcW w:w="2037" w:type="pct"/>
            <w:tcBorders>
              <w:top w:val="single" w:sz="4" w:space="0" w:color="auto"/>
              <w:left w:val="single" w:sz="4" w:space="0" w:color="auto"/>
              <w:bottom w:val="single" w:sz="4" w:space="0" w:color="auto"/>
              <w:right w:val="single" w:sz="4" w:space="0" w:color="auto"/>
            </w:tcBorders>
          </w:tcPr>
          <w:p w:rsidR="008555E7" w:rsidRPr="000E3AB1" w:rsidRDefault="008555E7" w:rsidP="008555E7">
            <w:pPr>
              <w:pStyle w:val="TF"/>
              <w:rPr>
                <w:b w:val="0"/>
                <w:sz w:val="18"/>
                <w:lang w:eastAsia="zh-CN"/>
              </w:rPr>
            </w:pPr>
            <w:r w:rsidRPr="000E3AB1">
              <w:rPr>
                <w:b w:val="0"/>
                <w:sz w:val="18"/>
                <w:lang w:eastAsia="zh-CN"/>
              </w:rPr>
              <w:t>Spare. For future use.</w:t>
            </w:r>
          </w:p>
        </w:tc>
        <w:tc>
          <w:tcPr>
            <w:tcW w:w="1406" w:type="pct"/>
            <w:tcBorders>
              <w:top w:val="single" w:sz="4" w:space="0" w:color="auto"/>
              <w:left w:val="single" w:sz="4" w:space="0" w:color="auto"/>
              <w:bottom w:val="single" w:sz="4" w:space="0" w:color="auto"/>
              <w:right w:val="single" w:sz="4" w:space="0" w:color="auto"/>
            </w:tcBorders>
          </w:tcPr>
          <w:p w:rsidR="008555E7" w:rsidRPr="00D01CF2" w:rsidRDefault="008555E7" w:rsidP="008555E7">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rsidR="008555E7" w:rsidRPr="00D01CF2" w:rsidRDefault="008555E7" w:rsidP="008555E7">
            <w:pPr>
              <w:pStyle w:val="TAC"/>
            </w:pPr>
          </w:p>
        </w:tc>
      </w:tr>
    </w:tbl>
    <w:p w:rsidR="008555E7" w:rsidRDefault="008555E7" w:rsidP="008555E7"/>
    <w:p w:rsidR="008555E7" w:rsidRPr="006B5418" w:rsidRDefault="008555E7" w:rsidP="008555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8</w:t>
      </w:r>
      <w:r w:rsidRPr="00112985">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8555E7" w:rsidRDefault="008555E7" w:rsidP="008555E7"/>
    <w:p w:rsidR="00AC1555" w:rsidRPr="00D01CF2" w:rsidRDefault="00AC1555" w:rsidP="00AC1555">
      <w:pPr>
        <w:pStyle w:val="Heading3"/>
        <w:rPr>
          <w:ins w:id="187" w:author="Giorgi Gulbani" w:date="2019-09-18T11:49:00Z"/>
        </w:rPr>
      </w:pPr>
      <w:ins w:id="188" w:author="Giorgi Gulbani" w:date="2019-09-18T11:49:00Z">
        <w:r w:rsidRPr="00D01CF2">
          <w:t>8.</w:t>
        </w:r>
        <w:r>
          <w:rPr>
            <w:lang w:val="en-US"/>
          </w:rPr>
          <w:t>2</w:t>
        </w:r>
        <w:proofErr w:type="gramStart"/>
        <w:r>
          <w:rPr>
            <w:lang w:val="en-US"/>
          </w:rPr>
          <w:t>.x</w:t>
        </w:r>
        <w:proofErr w:type="gramEnd"/>
        <w:r w:rsidRPr="00D01CF2">
          <w:tab/>
          <w:t>Packet Rate</w:t>
        </w:r>
        <w:bookmarkEnd w:id="174"/>
        <w:r>
          <w:t xml:space="preserve"> Status</w:t>
        </w:r>
      </w:ins>
    </w:p>
    <w:p w:rsidR="007D565B" w:rsidRPr="00D01CF2" w:rsidRDefault="007D565B" w:rsidP="007D565B">
      <w:pPr>
        <w:rPr>
          <w:ins w:id="189" w:author="Giorgi Gulbani" w:date="2019-09-27T15:57:00Z"/>
          <w:lang w:eastAsia="ja-JP"/>
        </w:rPr>
      </w:pPr>
      <w:ins w:id="190" w:author="Giorgi Gulbani" w:date="2019-09-27T15:57:00Z">
        <w:r w:rsidRPr="00D01CF2">
          <w:t>The Packet Rate</w:t>
        </w:r>
        <w:r>
          <w:t xml:space="preserve"> Status</w:t>
        </w:r>
        <w:r w:rsidRPr="00D01CF2">
          <w:t xml:space="preserve"> IE </w:t>
        </w:r>
        <w:r>
          <w:t xml:space="preserve">is sent from CP function to UP function and also from UP </w:t>
        </w:r>
        <w:proofErr w:type="spellStart"/>
        <w:r>
          <w:t>fuction</w:t>
        </w:r>
        <w:proofErr w:type="spellEnd"/>
        <w:r>
          <w:t xml:space="preserve"> to CP function (see clause 5.4.4 and also </w:t>
        </w:r>
        <w:r w:rsidRPr="00AC1555">
          <w:rPr>
            <w:noProof/>
          </w:rPr>
          <w:t xml:space="preserve">APN </w:t>
        </w:r>
        <w:r w:rsidRPr="00AC1555">
          <w:t>Rate Control Status IE d</w:t>
        </w:r>
        <w:r>
          <w:t>efinition in 3GPP TS 29.274 [9]).</w:t>
        </w:r>
        <w:r w:rsidRPr="00C24978">
          <w:t xml:space="preserve"> </w:t>
        </w:r>
        <w:r w:rsidRPr="00D01CF2">
          <w:t>The Packet Rate</w:t>
        </w:r>
        <w:r>
          <w:t xml:space="preserve"> Status</w:t>
        </w:r>
        <w:r w:rsidRPr="00D01CF2">
          <w:t xml:space="preserve"> IE </w:t>
        </w:r>
        <w:r>
          <w:t xml:space="preserve">is included </w:t>
        </w:r>
        <w:r w:rsidRPr="00DB2109">
          <w:t xml:space="preserve">either in a Create QER IE within PFCP Session Establishment Request, or directly into other PFCP Session Related Messages: PFCP Session Report Request/Response </w:t>
        </w:r>
        <w:r>
          <w:t>or</w:t>
        </w:r>
        <w:r w:rsidRPr="00DB2109">
          <w:t xml:space="preserve"> PFCP Session Deletion Response. Create QER IE within PFCP Session Establishment Request defines rules for either UL or DL traffic and therefore </w:t>
        </w:r>
        <w:r>
          <w:t xml:space="preserve">in this case </w:t>
        </w:r>
        <w:r w:rsidRPr="00DB2109">
          <w:t xml:space="preserve">only Number of Uplink Packets Allowed or Number of Downlink Packets Allowed may be present in the </w:t>
        </w:r>
        <w:r w:rsidRPr="00D01CF2">
          <w:rPr>
            <w:lang w:eastAsia="ja-JP"/>
          </w:rPr>
          <w:t>Packet Rate</w:t>
        </w:r>
        <w:r>
          <w:rPr>
            <w:lang w:eastAsia="ja-JP"/>
          </w:rPr>
          <w:t xml:space="preserve"> Status</w:t>
        </w:r>
        <w:r w:rsidRPr="00DB2109">
          <w:t xml:space="preserve"> IE</w:t>
        </w:r>
        <w:r>
          <w:t xml:space="preserve">. </w:t>
        </w:r>
        <w:r w:rsidRPr="00D01CF2">
          <w:rPr>
            <w:lang w:eastAsia="ja-JP"/>
          </w:rPr>
          <w:t>Packet Rate</w:t>
        </w:r>
        <w:r>
          <w:rPr>
            <w:lang w:eastAsia="ja-JP"/>
          </w:rPr>
          <w:t xml:space="preserve"> Status</w:t>
        </w:r>
        <w:r w:rsidRPr="00D01CF2">
          <w:rPr>
            <w:rFonts w:eastAsia="Batang"/>
            <w:lang w:eastAsia="ko-KR"/>
          </w:rPr>
          <w:t xml:space="preserve"> shall be encoded </w:t>
        </w:r>
        <w:r w:rsidRPr="00D01CF2">
          <w:rPr>
            <w:lang w:eastAsia="ja-JP"/>
          </w:rPr>
          <w:t xml:space="preserve">as shown in </w:t>
        </w:r>
        <w:r w:rsidRPr="00D01CF2">
          <w:rPr>
            <w:rFonts w:hint="eastAsia"/>
            <w:lang w:eastAsia="zh-CN"/>
          </w:rPr>
          <w:t>F</w:t>
        </w:r>
        <w:r w:rsidRPr="00D01CF2">
          <w:rPr>
            <w:lang w:eastAsia="ja-JP"/>
          </w:rPr>
          <w:t xml:space="preserve">igure </w:t>
        </w:r>
        <w:r>
          <w:rPr>
            <w:lang w:eastAsia="zh-CN"/>
          </w:rPr>
          <w:t>8.2.x</w:t>
        </w:r>
        <w:r w:rsidRPr="00D01CF2">
          <w:rPr>
            <w:lang w:eastAsia="zh-CN"/>
          </w:rPr>
          <w:t>-1</w:t>
        </w:r>
        <w:r w:rsidRPr="00D01CF2">
          <w:rPr>
            <w:lang w:eastAsia="ja-JP"/>
          </w:rPr>
          <w:t>.</w:t>
        </w:r>
      </w:ins>
    </w:p>
    <w:p w:rsidR="007D565B" w:rsidRPr="00D01CF2" w:rsidRDefault="007D565B" w:rsidP="007D565B">
      <w:pPr>
        <w:pStyle w:val="TH"/>
        <w:rPr>
          <w:ins w:id="191" w:author="Giorgi Gulbani" w:date="2019-09-27T15:57: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7D565B" w:rsidRPr="00D01CF2" w:rsidTr="003D6173">
        <w:trPr>
          <w:jc w:val="center"/>
          <w:ins w:id="192" w:author="Giorgi Gulbani" w:date="2019-09-27T15:57:00Z"/>
        </w:trPr>
        <w:tc>
          <w:tcPr>
            <w:tcW w:w="151" w:type="dxa"/>
            <w:tcBorders>
              <w:top w:val="single" w:sz="6" w:space="0" w:color="auto"/>
              <w:left w:val="single" w:sz="6" w:space="0" w:color="auto"/>
              <w:bottom w:val="nil"/>
            </w:tcBorders>
          </w:tcPr>
          <w:p w:rsidR="007D565B" w:rsidRPr="00D01CF2" w:rsidRDefault="007D565B" w:rsidP="003D6173">
            <w:pPr>
              <w:pStyle w:val="TAC"/>
              <w:rPr>
                <w:ins w:id="193" w:author="Giorgi Gulbani" w:date="2019-09-27T15:57:00Z"/>
              </w:rPr>
            </w:pPr>
          </w:p>
        </w:tc>
        <w:tc>
          <w:tcPr>
            <w:tcW w:w="1104" w:type="dxa"/>
          </w:tcPr>
          <w:p w:rsidR="007D565B" w:rsidRPr="00D01CF2" w:rsidRDefault="007D565B" w:rsidP="003D6173">
            <w:pPr>
              <w:pStyle w:val="TAH"/>
              <w:rPr>
                <w:ins w:id="194" w:author="Giorgi Gulbani" w:date="2019-09-27T15:57:00Z"/>
              </w:rPr>
            </w:pPr>
          </w:p>
        </w:tc>
        <w:tc>
          <w:tcPr>
            <w:tcW w:w="4711" w:type="dxa"/>
            <w:gridSpan w:val="8"/>
          </w:tcPr>
          <w:p w:rsidR="007D565B" w:rsidRPr="00D01CF2" w:rsidRDefault="007D565B" w:rsidP="003D6173">
            <w:pPr>
              <w:pStyle w:val="TAH"/>
              <w:rPr>
                <w:ins w:id="195" w:author="Giorgi Gulbani" w:date="2019-09-27T15:57:00Z"/>
              </w:rPr>
            </w:pPr>
            <w:ins w:id="196" w:author="Giorgi Gulbani" w:date="2019-09-27T15:57:00Z">
              <w:r w:rsidRPr="00D01CF2">
                <w:t>Bits</w:t>
              </w:r>
            </w:ins>
          </w:p>
        </w:tc>
        <w:tc>
          <w:tcPr>
            <w:tcW w:w="588" w:type="dxa"/>
          </w:tcPr>
          <w:p w:rsidR="007D565B" w:rsidRPr="00D01CF2" w:rsidRDefault="007D565B" w:rsidP="003D6173">
            <w:pPr>
              <w:pStyle w:val="TAC"/>
              <w:rPr>
                <w:ins w:id="197" w:author="Giorgi Gulbani" w:date="2019-09-27T15:57:00Z"/>
              </w:rPr>
            </w:pPr>
          </w:p>
        </w:tc>
      </w:tr>
      <w:tr w:rsidR="007D565B" w:rsidRPr="00D01CF2" w:rsidTr="003D6173">
        <w:trPr>
          <w:jc w:val="center"/>
          <w:ins w:id="198" w:author="Giorgi Gulbani" w:date="2019-09-27T15:57:00Z"/>
        </w:trPr>
        <w:tc>
          <w:tcPr>
            <w:tcW w:w="151" w:type="dxa"/>
            <w:tcBorders>
              <w:top w:val="nil"/>
              <w:left w:val="single" w:sz="6" w:space="0" w:color="auto"/>
            </w:tcBorders>
          </w:tcPr>
          <w:p w:rsidR="007D565B" w:rsidRPr="00D01CF2" w:rsidRDefault="007D565B" w:rsidP="003D6173">
            <w:pPr>
              <w:pStyle w:val="TAC"/>
              <w:rPr>
                <w:ins w:id="199" w:author="Giorgi Gulbani" w:date="2019-09-27T15:57:00Z"/>
              </w:rPr>
            </w:pPr>
          </w:p>
        </w:tc>
        <w:tc>
          <w:tcPr>
            <w:tcW w:w="1104" w:type="dxa"/>
          </w:tcPr>
          <w:p w:rsidR="007D565B" w:rsidRPr="00D01CF2" w:rsidRDefault="007D565B" w:rsidP="003D6173">
            <w:pPr>
              <w:pStyle w:val="TAH"/>
              <w:rPr>
                <w:ins w:id="200" w:author="Giorgi Gulbani" w:date="2019-09-27T15:57:00Z"/>
              </w:rPr>
            </w:pPr>
            <w:ins w:id="201" w:author="Giorgi Gulbani" w:date="2019-09-27T15:57:00Z">
              <w:r w:rsidRPr="00D01CF2">
                <w:t>Octets</w:t>
              </w:r>
            </w:ins>
          </w:p>
        </w:tc>
        <w:tc>
          <w:tcPr>
            <w:tcW w:w="588" w:type="dxa"/>
            <w:tcBorders>
              <w:bottom w:val="single" w:sz="4" w:space="0" w:color="auto"/>
            </w:tcBorders>
          </w:tcPr>
          <w:p w:rsidR="007D565B" w:rsidRPr="00D01CF2" w:rsidRDefault="007D565B" w:rsidP="003D6173">
            <w:pPr>
              <w:pStyle w:val="TAH"/>
              <w:rPr>
                <w:ins w:id="202" w:author="Giorgi Gulbani" w:date="2019-09-27T15:57:00Z"/>
              </w:rPr>
            </w:pPr>
            <w:ins w:id="203" w:author="Giorgi Gulbani" w:date="2019-09-27T15:57:00Z">
              <w:r w:rsidRPr="00D01CF2">
                <w:t>8</w:t>
              </w:r>
            </w:ins>
          </w:p>
        </w:tc>
        <w:tc>
          <w:tcPr>
            <w:tcW w:w="589" w:type="dxa"/>
            <w:tcBorders>
              <w:bottom w:val="single" w:sz="4" w:space="0" w:color="auto"/>
            </w:tcBorders>
          </w:tcPr>
          <w:p w:rsidR="007D565B" w:rsidRPr="00D01CF2" w:rsidRDefault="007D565B" w:rsidP="003D6173">
            <w:pPr>
              <w:pStyle w:val="TAH"/>
              <w:rPr>
                <w:ins w:id="204" w:author="Giorgi Gulbani" w:date="2019-09-27T15:57:00Z"/>
              </w:rPr>
            </w:pPr>
            <w:ins w:id="205" w:author="Giorgi Gulbani" w:date="2019-09-27T15:57:00Z">
              <w:r w:rsidRPr="00D01CF2">
                <w:t>7</w:t>
              </w:r>
            </w:ins>
          </w:p>
        </w:tc>
        <w:tc>
          <w:tcPr>
            <w:tcW w:w="589" w:type="dxa"/>
            <w:tcBorders>
              <w:bottom w:val="single" w:sz="4" w:space="0" w:color="auto"/>
            </w:tcBorders>
          </w:tcPr>
          <w:p w:rsidR="007D565B" w:rsidRPr="00D01CF2" w:rsidRDefault="007D565B" w:rsidP="003D6173">
            <w:pPr>
              <w:pStyle w:val="TAH"/>
              <w:rPr>
                <w:ins w:id="206" w:author="Giorgi Gulbani" w:date="2019-09-27T15:57:00Z"/>
              </w:rPr>
            </w:pPr>
            <w:ins w:id="207" w:author="Giorgi Gulbani" w:date="2019-09-27T15:57:00Z">
              <w:r w:rsidRPr="00D01CF2">
                <w:t>6</w:t>
              </w:r>
            </w:ins>
          </w:p>
        </w:tc>
        <w:tc>
          <w:tcPr>
            <w:tcW w:w="589" w:type="dxa"/>
            <w:tcBorders>
              <w:bottom w:val="single" w:sz="4" w:space="0" w:color="auto"/>
            </w:tcBorders>
          </w:tcPr>
          <w:p w:rsidR="007D565B" w:rsidRPr="00D01CF2" w:rsidRDefault="007D565B" w:rsidP="003D6173">
            <w:pPr>
              <w:pStyle w:val="TAH"/>
              <w:rPr>
                <w:ins w:id="208" w:author="Giorgi Gulbani" w:date="2019-09-27T15:57:00Z"/>
              </w:rPr>
            </w:pPr>
            <w:ins w:id="209" w:author="Giorgi Gulbani" w:date="2019-09-27T15:57:00Z">
              <w:r w:rsidRPr="00D01CF2">
                <w:t>5</w:t>
              </w:r>
            </w:ins>
          </w:p>
        </w:tc>
        <w:tc>
          <w:tcPr>
            <w:tcW w:w="589" w:type="dxa"/>
            <w:tcBorders>
              <w:bottom w:val="single" w:sz="4" w:space="0" w:color="auto"/>
            </w:tcBorders>
          </w:tcPr>
          <w:p w:rsidR="007D565B" w:rsidRPr="00D01CF2" w:rsidRDefault="007D565B" w:rsidP="003D6173">
            <w:pPr>
              <w:pStyle w:val="TAH"/>
              <w:rPr>
                <w:ins w:id="210" w:author="Giorgi Gulbani" w:date="2019-09-27T15:57:00Z"/>
              </w:rPr>
            </w:pPr>
            <w:ins w:id="211" w:author="Giorgi Gulbani" w:date="2019-09-27T15:57:00Z">
              <w:r w:rsidRPr="00D01CF2">
                <w:t>4</w:t>
              </w:r>
            </w:ins>
          </w:p>
        </w:tc>
        <w:tc>
          <w:tcPr>
            <w:tcW w:w="589" w:type="dxa"/>
            <w:tcBorders>
              <w:bottom w:val="single" w:sz="4" w:space="0" w:color="auto"/>
            </w:tcBorders>
          </w:tcPr>
          <w:p w:rsidR="007D565B" w:rsidRPr="00D01CF2" w:rsidRDefault="007D565B" w:rsidP="003D6173">
            <w:pPr>
              <w:pStyle w:val="TAH"/>
              <w:rPr>
                <w:ins w:id="212" w:author="Giorgi Gulbani" w:date="2019-09-27T15:57:00Z"/>
              </w:rPr>
            </w:pPr>
            <w:ins w:id="213" w:author="Giorgi Gulbani" w:date="2019-09-27T15:57:00Z">
              <w:r w:rsidRPr="00D01CF2">
                <w:t>3</w:t>
              </w:r>
            </w:ins>
          </w:p>
        </w:tc>
        <w:tc>
          <w:tcPr>
            <w:tcW w:w="589" w:type="dxa"/>
            <w:tcBorders>
              <w:bottom w:val="single" w:sz="4" w:space="0" w:color="auto"/>
            </w:tcBorders>
          </w:tcPr>
          <w:p w:rsidR="007D565B" w:rsidRPr="00D01CF2" w:rsidRDefault="007D565B" w:rsidP="003D6173">
            <w:pPr>
              <w:pStyle w:val="TAH"/>
              <w:rPr>
                <w:ins w:id="214" w:author="Giorgi Gulbani" w:date="2019-09-27T15:57:00Z"/>
              </w:rPr>
            </w:pPr>
            <w:ins w:id="215" w:author="Giorgi Gulbani" w:date="2019-09-27T15:57:00Z">
              <w:r w:rsidRPr="00D01CF2">
                <w:t>2</w:t>
              </w:r>
            </w:ins>
          </w:p>
        </w:tc>
        <w:tc>
          <w:tcPr>
            <w:tcW w:w="589" w:type="dxa"/>
            <w:tcBorders>
              <w:bottom w:val="single" w:sz="4" w:space="0" w:color="auto"/>
            </w:tcBorders>
          </w:tcPr>
          <w:p w:rsidR="007D565B" w:rsidRPr="00D01CF2" w:rsidRDefault="007D565B" w:rsidP="003D6173">
            <w:pPr>
              <w:pStyle w:val="TAH"/>
              <w:rPr>
                <w:ins w:id="216" w:author="Giorgi Gulbani" w:date="2019-09-27T15:57:00Z"/>
              </w:rPr>
            </w:pPr>
            <w:ins w:id="217" w:author="Giorgi Gulbani" w:date="2019-09-27T15:57:00Z">
              <w:r w:rsidRPr="00D01CF2">
                <w:t>1</w:t>
              </w:r>
            </w:ins>
          </w:p>
        </w:tc>
        <w:tc>
          <w:tcPr>
            <w:tcW w:w="588" w:type="dxa"/>
          </w:tcPr>
          <w:p w:rsidR="007D565B" w:rsidRPr="00D01CF2" w:rsidRDefault="007D565B" w:rsidP="003D6173">
            <w:pPr>
              <w:pStyle w:val="TAC"/>
              <w:rPr>
                <w:ins w:id="218" w:author="Giorgi Gulbani" w:date="2019-09-27T15:57:00Z"/>
              </w:rPr>
            </w:pPr>
          </w:p>
        </w:tc>
      </w:tr>
      <w:tr w:rsidR="007D565B" w:rsidRPr="00D01CF2" w:rsidTr="003D6173">
        <w:trPr>
          <w:jc w:val="center"/>
          <w:ins w:id="219" w:author="Giorgi Gulbani" w:date="2019-09-27T15:57:00Z"/>
        </w:trPr>
        <w:tc>
          <w:tcPr>
            <w:tcW w:w="151" w:type="dxa"/>
            <w:tcBorders>
              <w:top w:val="nil"/>
              <w:left w:val="single" w:sz="6" w:space="0" w:color="auto"/>
            </w:tcBorders>
          </w:tcPr>
          <w:p w:rsidR="007D565B" w:rsidRPr="00D01CF2" w:rsidRDefault="007D565B" w:rsidP="003D6173">
            <w:pPr>
              <w:pStyle w:val="TAC"/>
              <w:rPr>
                <w:ins w:id="220" w:author="Giorgi Gulbani" w:date="2019-09-27T15:57:00Z"/>
              </w:rPr>
            </w:pPr>
          </w:p>
        </w:tc>
        <w:tc>
          <w:tcPr>
            <w:tcW w:w="1104" w:type="dxa"/>
            <w:tcBorders>
              <w:right w:val="single" w:sz="4" w:space="0" w:color="auto"/>
            </w:tcBorders>
          </w:tcPr>
          <w:p w:rsidR="007D565B" w:rsidRPr="00D01CF2" w:rsidRDefault="007D565B" w:rsidP="003D6173">
            <w:pPr>
              <w:pStyle w:val="TAC"/>
              <w:rPr>
                <w:ins w:id="221" w:author="Giorgi Gulbani" w:date="2019-09-27T15:57:00Z"/>
              </w:rPr>
            </w:pPr>
            <w:ins w:id="222" w:author="Giorgi Gulbani" w:date="2019-09-27T15:57:00Z">
              <w:r w:rsidRPr="00D01CF2">
                <w:t>1 to 2</w:t>
              </w:r>
            </w:ins>
          </w:p>
        </w:tc>
        <w:tc>
          <w:tcPr>
            <w:tcW w:w="4711" w:type="dxa"/>
            <w:gridSpan w:val="8"/>
            <w:tcBorders>
              <w:top w:val="single" w:sz="4" w:space="0" w:color="auto"/>
              <w:left w:val="single" w:sz="4" w:space="0" w:color="auto"/>
              <w:bottom w:val="single" w:sz="4" w:space="0" w:color="auto"/>
              <w:right w:val="single" w:sz="4" w:space="0" w:color="auto"/>
            </w:tcBorders>
          </w:tcPr>
          <w:p w:rsidR="007D565B" w:rsidRPr="00D01CF2" w:rsidRDefault="007D565B" w:rsidP="003D6173">
            <w:pPr>
              <w:pStyle w:val="TAC"/>
              <w:rPr>
                <w:ins w:id="223" w:author="Giorgi Gulbani" w:date="2019-09-27T15:57:00Z"/>
              </w:rPr>
            </w:pPr>
            <w:ins w:id="224" w:author="Giorgi Gulbani" w:date="2019-09-27T15:57:00Z">
              <w:r w:rsidRPr="00D01CF2">
                <w:t xml:space="preserve">Type = </w:t>
              </w:r>
              <w:r>
                <w:rPr>
                  <w:lang w:val="sv-SE"/>
                </w:rPr>
                <w:t>xx</w:t>
              </w:r>
              <w:r w:rsidRPr="00D01CF2">
                <w:t xml:space="preserve"> (decimal)</w:t>
              </w:r>
            </w:ins>
          </w:p>
        </w:tc>
        <w:tc>
          <w:tcPr>
            <w:tcW w:w="588" w:type="dxa"/>
            <w:tcBorders>
              <w:left w:val="single" w:sz="4" w:space="0" w:color="auto"/>
            </w:tcBorders>
          </w:tcPr>
          <w:p w:rsidR="007D565B" w:rsidRPr="00D01CF2" w:rsidRDefault="007D565B" w:rsidP="003D6173">
            <w:pPr>
              <w:pStyle w:val="TAC"/>
              <w:rPr>
                <w:ins w:id="225" w:author="Giorgi Gulbani" w:date="2019-09-27T15:57:00Z"/>
              </w:rPr>
            </w:pPr>
          </w:p>
        </w:tc>
      </w:tr>
      <w:tr w:rsidR="007D565B" w:rsidRPr="00D01CF2" w:rsidTr="003D6173">
        <w:trPr>
          <w:jc w:val="center"/>
          <w:ins w:id="226" w:author="Giorgi Gulbani" w:date="2019-09-27T15:57:00Z"/>
        </w:trPr>
        <w:tc>
          <w:tcPr>
            <w:tcW w:w="151" w:type="dxa"/>
            <w:tcBorders>
              <w:top w:val="nil"/>
              <w:left w:val="single" w:sz="6" w:space="0" w:color="auto"/>
            </w:tcBorders>
          </w:tcPr>
          <w:p w:rsidR="007D565B" w:rsidRPr="00D01CF2" w:rsidRDefault="007D565B" w:rsidP="003D6173">
            <w:pPr>
              <w:pStyle w:val="TAC"/>
              <w:rPr>
                <w:ins w:id="227" w:author="Giorgi Gulbani" w:date="2019-09-27T15:57:00Z"/>
              </w:rPr>
            </w:pPr>
          </w:p>
        </w:tc>
        <w:tc>
          <w:tcPr>
            <w:tcW w:w="1104" w:type="dxa"/>
            <w:tcBorders>
              <w:right w:val="single" w:sz="4" w:space="0" w:color="auto"/>
            </w:tcBorders>
          </w:tcPr>
          <w:p w:rsidR="007D565B" w:rsidRPr="00D01CF2" w:rsidRDefault="007D565B" w:rsidP="003D6173">
            <w:pPr>
              <w:pStyle w:val="TAC"/>
              <w:rPr>
                <w:ins w:id="228" w:author="Giorgi Gulbani" w:date="2019-09-27T15:57:00Z"/>
              </w:rPr>
            </w:pPr>
            <w:ins w:id="229" w:author="Giorgi Gulbani" w:date="2019-09-27T15:57:00Z">
              <w:r w:rsidRPr="00D01CF2">
                <w:t>3 to 4</w:t>
              </w:r>
            </w:ins>
          </w:p>
        </w:tc>
        <w:tc>
          <w:tcPr>
            <w:tcW w:w="4711" w:type="dxa"/>
            <w:gridSpan w:val="8"/>
            <w:tcBorders>
              <w:top w:val="single" w:sz="4" w:space="0" w:color="auto"/>
              <w:left w:val="single" w:sz="4" w:space="0" w:color="auto"/>
              <w:bottom w:val="single" w:sz="4" w:space="0" w:color="auto"/>
              <w:right w:val="single" w:sz="4" w:space="0" w:color="auto"/>
            </w:tcBorders>
          </w:tcPr>
          <w:p w:rsidR="007D565B" w:rsidRPr="00D01CF2" w:rsidRDefault="007D565B" w:rsidP="003D6173">
            <w:pPr>
              <w:pStyle w:val="TAC"/>
              <w:rPr>
                <w:ins w:id="230" w:author="Giorgi Gulbani" w:date="2019-09-27T15:57:00Z"/>
                <w:lang w:eastAsia="zh-CN"/>
              </w:rPr>
            </w:pPr>
            <w:ins w:id="231" w:author="Giorgi Gulbani" w:date="2019-09-27T15:57:00Z">
              <w:r w:rsidRPr="00D01CF2">
                <w:t>Length = n</w:t>
              </w:r>
            </w:ins>
          </w:p>
        </w:tc>
        <w:tc>
          <w:tcPr>
            <w:tcW w:w="588" w:type="dxa"/>
            <w:tcBorders>
              <w:left w:val="single" w:sz="4" w:space="0" w:color="auto"/>
            </w:tcBorders>
          </w:tcPr>
          <w:p w:rsidR="007D565B" w:rsidRPr="00D01CF2" w:rsidRDefault="007D565B" w:rsidP="003D6173">
            <w:pPr>
              <w:pStyle w:val="TAC"/>
              <w:rPr>
                <w:ins w:id="232" w:author="Giorgi Gulbani" w:date="2019-09-27T15:57:00Z"/>
              </w:rPr>
            </w:pPr>
          </w:p>
        </w:tc>
      </w:tr>
      <w:tr w:rsidR="007D565B" w:rsidRPr="00D01CF2" w:rsidTr="003D6173">
        <w:trPr>
          <w:jc w:val="center"/>
          <w:ins w:id="233" w:author="Giorgi Gulbani" w:date="2019-09-27T15:57:00Z"/>
        </w:trPr>
        <w:tc>
          <w:tcPr>
            <w:tcW w:w="151" w:type="dxa"/>
            <w:tcBorders>
              <w:top w:val="nil"/>
              <w:left w:val="single" w:sz="6" w:space="0" w:color="auto"/>
              <w:bottom w:val="nil"/>
            </w:tcBorders>
          </w:tcPr>
          <w:p w:rsidR="007D565B" w:rsidRPr="00D01CF2" w:rsidRDefault="007D565B" w:rsidP="003D6173">
            <w:pPr>
              <w:pStyle w:val="TAC"/>
              <w:rPr>
                <w:ins w:id="234" w:author="Giorgi Gulbani" w:date="2019-09-27T15:57:00Z"/>
              </w:rPr>
            </w:pPr>
          </w:p>
        </w:tc>
        <w:tc>
          <w:tcPr>
            <w:tcW w:w="1104" w:type="dxa"/>
            <w:tcBorders>
              <w:bottom w:val="nil"/>
              <w:right w:val="single" w:sz="4" w:space="0" w:color="auto"/>
            </w:tcBorders>
          </w:tcPr>
          <w:p w:rsidR="007D565B" w:rsidRPr="00D01CF2" w:rsidRDefault="007D565B" w:rsidP="003D6173">
            <w:pPr>
              <w:pStyle w:val="NO"/>
              <w:keepNext/>
              <w:spacing w:after="0"/>
              <w:ind w:left="0" w:firstLine="0"/>
              <w:jc w:val="center"/>
              <w:rPr>
                <w:ins w:id="235" w:author="Giorgi Gulbani" w:date="2019-09-27T15:57:00Z"/>
                <w:rFonts w:ascii="Arial" w:hAnsi="Arial" w:cs="Arial"/>
                <w:sz w:val="18"/>
                <w:szCs w:val="18"/>
                <w:lang w:eastAsia="zh-CN"/>
              </w:rPr>
            </w:pPr>
            <w:ins w:id="236" w:author="Giorgi Gulbani" w:date="2019-09-27T15:57:00Z">
              <w:r w:rsidRPr="00D01CF2">
                <w:rPr>
                  <w:rFonts w:ascii="Arial" w:hAnsi="Arial" w:cs="Arial"/>
                  <w:sz w:val="18"/>
                  <w:szCs w:val="18"/>
                </w:rPr>
                <w:t>5</w:t>
              </w:r>
            </w:ins>
          </w:p>
        </w:tc>
        <w:tc>
          <w:tcPr>
            <w:tcW w:w="2355" w:type="dxa"/>
            <w:gridSpan w:val="4"/>
            <w:tcBorders>
              <w:top w:val="single" w:sz="4" w:space="0" w:color="auto"/>
              <w:left w:val="single" w:sz="4" w:space="0" w:color="auto"/>
              <w:bottom w:val="single" w:sz="4" w:space="0" w:color="auto"/>
              <w:right w:val="single" w:sz="4" w:space="0" w:color="auto"/>
            </w:tcBorders>
          </w:tcPr>
          <w:p w:rsidR="007D565B" w:rsidRPr="00D01CF2" w:rsidRDefault="007D565B" w:rsidP="003D6173">
            <w:pPr>
              <w:pStyle w:val="TAC"/>
              <w:rPr>
                <w:ins w:id="237" w:author="Giorgi Gulbani" w:date="2019-09-27T15:57:00Z"/>
                <w:lang w:eastAsia="zh-CN"/>
              </w:rPr>
            </w:pPr>
            <w:ins w:id="238" w:author="Giorgi Gulbani" w:date="2019-09-27T15:57:00Z">
              <w:r>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rsidR="007D565B" w:rsidRPr="00D01CF2" w:rsidRDefault="007D565B" w:rsidP="003D6173">
            <w:pPr>
              <w:pStyle w:val="TAC"/>
              <w:rPr>
                <w:ins w:id="239" w:author="Giorgi Gulbani" w:date="2019-09-27T15:57:00Z"/>
                <w:lang w:eastAsia="zh-CN"/>
              </w:rPr>
            </w:pPr>
            <w:ins w:id="240" w:author="Giorgi Gulbani" w:date="2019-09-27T15:57:00Z">
              <w:r>
                <w:rPr>
                  <w:lang w:eastAsia="zh-CN"/>
                </w:rPr>
                <w:t>SDCS</w:t>
              </w:r>
            </w:ins>
          </w:p>
        </w:tc>
        <w:tc>
          <w:tcPr>
            <w:tcW w:w="589" w:type="dxa"/>
            <w:tcBorders>
              <w:top w:val="single" w:sz="4" w:space="0" w:color="auto"/>
              <w:left w:val="single" w:sz="4" w:space="0" w:color="auto"/>
              <w:bottom w:val="single" w:sz="4" w:space="0" w:color="auto"/>
              <w:right w:val="single" w:sz="4" w:space="0" w:color="auto"/>
            </w:tcBorders>
          </w:tcPr>
          <w:p w:rsidR="007D565B" w:rsidRPr="00D01CF2" w:rsidRDefault="007D565B" w:rsidP="003D6173">
            <w:pPr>
              <w:pStyle w:val="TAC"/>
              <w:rPr>
                <w:ins w:id="241" w:author="Giorgi Gulbani" w:date="2019-09-27T15:57:00Z"/>
                <w:lang w:eastAsia="zh-CN"/>
              </w:rPr>
            </w:pPr>
            <w:ins w:id="242" w:author="Giorgi Gulbani" w:date="2019-09-27T15:57:00Z">
              <w:r>
                <w:rPr>
                  <w:lang w:eastAsia="zh-CN"/>
                </w:rPr>
                <w:t>AER</w:t>
              </w:r>
            </w:ins>
          </w:p>
        </w:tc>
        <w:tc>
          <w:tcPr>
            <w:tcW w:w="589" w:type="dxa"/>
            <w:tcBorders>
              <w:top w:val="single" w:sz="4" w:space="0" w:color="auto"/>
              <w:left w:val="single" w:sz="4" w:space="0" w:color="auto"/>
              <w:bottom w:val="single" w:sz="4" w:space="0" w:color="auto"/>
              <w:right w:val="single" w:sz="4" w:space="0" w:color="auto"/>
            </w:tcBorders>
          </w:tcPr>
          <w:p w:rsidR="007D565B" w:rsidRPr="00D01CF2" w:rsidRDefault="007D565B" w:rsidP="003D6173">
            <w:pPr>
              <w:pStyle w:val="TAC"/>
              <w:rPr>
                <w:ins w:id="243" w:author="Giorgi Gulbani" w:date="2019-09-27T15:57:00Z"/>
                <w:lang w:eastAsia="zh-CN"/>
              </w:rPr>
            </w:pPr>
            <w:ins w:id="244" w:author="Giorgi Gulbani" w:date="2019-09-27T15:57:00Z">
              <w:r>
                <w:rPr>
                  <w:lang w:eastAsia="zh-CN"/>
                </w:rPr>
                <w:t>DL</w:t>
              </w:r>
            </w:ins>
          </w:p>
        </w:tc>
        <w:tc>
          <w:tcPr>
            <w:tcW w:w="589" w:type="dxa"/>
            <w:tcBorders>
              <w:top w:val="single" w:sz="4" w:space="0" w:color="auto"/>
              <w:left w:val="single" w:sz="4" w:space="0" w:color="auto"/>
              <w:bottom w:val="single" w:sz="4" w:space="0" w:color="auto"/>
              <w:right w:val="single" w:sz="4" w:space="0" w:color="auto"/>
            </w:tcBorders>
          </w:tcPr>
          <w:p w:rsidR="007D565B" w:rsidRPr="00D01CF2" w:rsidRDefault="007D565B" w:rsidP="003D6173">
            <w:pPr>
              <w:pStyle w:val="TAC"/>
              <w:rPr>
                <w:ins w:id="245" w:author="Giorgi Gulbani" w:date="2019-09-27T15:57:00Z"/>
                <w:lang w:eastAsia="zh-CN"/>
              </w:rPr>
            </w:pPr>
            <w:ins w:id="246" w:author="Giorgi Gulbani" w:date="2019-09-27T15:57:00Z">
              <w:r>
                <w:rPr>
                  <w:lang w:eastAsia="zh-CN"/>
                </w:rPr>
                <w:t>UL</w:t>
              </w:r>
            </w:ins>
          </w:p>
        </w:tc>
        <w:tc>
          <w:tcPr>
            <w:tcW w:w="588" w:type="dxa"/>
            <w:tcBorders>
              <w:left w:val="single" w:sz="4" w:space="0" w:color="auto"/>
              <w:bottom w:val="nil"/>
            </w:tcBorders>
          </w:tcPr>
          <w:p w:rsidR="007D565B" w:rsidRPr="00D01CF2" w:rsidRDefault="007D565B" w:rsidP="003D6173">
            <w:pPr>
              <w:pStyle w:val="TAC"/>
              <w:rPr>
                <w:ins w:id="247" w:author="Giorgi Gulbani" w:date="2019-09-27T15:57:00Z"/>
              </w:rPr>
            </w:pPr>
          </w:p>
        </w:tc>
      </w:tr>
      <w:tr w:rsidR="007D565B" w:rsidRPr="00D01CF2" w:rsidTr="003D6173">
        <w:trPr>
          <w:jc w:val="center"/>
          <w:ins w:id="248" w:author="Giorgi Gulbani" w:date="2019-09-27T15:57:00Z"/>
        </w:trPr>
        <w:tc>
          <w:tcPr>
            <w:tcW w:w="151" w:type="dxa"/>
            <w:tcBorders>
              <w:top w:val="nil"/>
              <w:left w:val="single" w:sz="6" w:space="0" w:color="auto"/>
              <w:bottom w:val="nil"/>
            </w:tcBorders>
          </w:tcPr>
          <w:p w:rsidR="007D565B" w:rsidRPr="00D01CF2" w:rsidRDefault="007D565B" w:rsidP="003D6173">
            <w:pPr>
              <w:pStyle w:val="TAC"/>
              <w:rPr>
                <w:ins w:id="249" w:author="Giorgi Gulbani" w:date="2019-09-27T15:57:00Z"/>
              </w:rPr>
            </w:pPr>
          </w:p>
        </w:tc>
        <w:tc>
          <w:tcPr>
            <w:tcW w:w="1104" w:type="dxa"/>
            <w:tcBorders>
              <w:bottom w:val="nil"/>
              <w:right w:val="single" w:sz="4" w:space="0" w:color="auto"/>
            </w:tcBorders>
          </w:tcPr>
          <w:p w:rsidR="007D565B" w:rsidRPr="00D01CF2" w:rsidRDefault="007D565B" w:rsidP="003D6173">
            <w:pPr>
              <w:pStyle w:val="NO"/>
              <w:keepNext/>
              <w:spacing w:after="0"/>
              <w:ind w:left="0" w:firstLine="0"/>
              <w:jc w:val="center"/>
              <w:rPr>
                <w:ins w:id="250" w:author="Giorgi Gulbani" w:date="2019-09-27T15:57:00Z"/>
                <w:rFonts w:ascii="Arial" w:hAnsi="Arial" w:cs="Arial"/>
                <w:sz w:val="18"/>
                <w:szCs w:val="18"/>
                <w:lang w:eastAsia="zh-CN"/>
              </w:rPr>
            </w:pPr>
            <w:proofErr w:type="spellStart"/>
            <w:ins w:id="251" w:author="Giorgi Gulbani" w:date="2019-09-27T15:57:00Z">
              <w:r>
                <w:rPr>
                  <w:rFonts w:ascii="Arial" w:hAnsi="Arial" w:cs="Arial"/>
                  <w:sz w:val="18"/>
                  <w:szCs w:val="18"/>
                </w:rPr>
                <w:t>a</w:t>
              </w:r>
              <w:proofErr w:type="spellEnd"/>
              <w:r>
                <w:rPr>
                  <w:rFonts w:ascii="Arial" w:hAnsi="Arial" w:cs="Arial"/>
                  <w:sz w:val="18"/>
                  <w:szCs w:val="18"/>
                </w:rPr>
                <w:t xml:space="preserve"> to (a+2)</w:t>
              </w:r>
            </w:ins>
          </w:p>
        </w:tc>
        <w:tc>
          <w:tcPr>
            <w:tcW w:w="4711" w:type="dxa"/>
            <w:gridSpan w:val="8"/>
            <w:tcBorders>
              <w:top w:val="single" w:sz="4" w:space="0" w:color="auto"/>
              <w:left w:val="single" w:sz="4" w:space="0" w:color="auto"/>
              <w:bottom w:val="single" w:sz="4" w:space="0" w:color="auto"/>
              <w:right w:val="single" w:sz="4" w:space="0" w:color="auto"/>
            </w:tcBorders>
          </w:tcPr>
          <w:p w:rsidR="007D565B" w:rsidRPr="00D01CF2" w:rsidRDefault="007D565B" w:rsidP="003D6173">
            <w:pPr>
              <w:pStyle w:val="TAC"/>
              <w:rPr>
                <w:ins w:id="252" w:author="Giorgi Gulbani" w:date="2019-09-27T15:57:00Z"/>
                <w:lang w:eastAsia="zh-CN"/>
              </w:rPr>
            </w:pPr>
            <w:ins w:id="253" w:author="Giorgi Gulbani" w:date="2019-09-27T15:57:00Z">
              <w:r>
                <w:rPr>
                  <w:lang w:eastAsia="zh-CN"/>
                </w:rPr>
                <w:t>Number of Uplink Packets A</w:t>
              </w:r>
              <w:r w:rsidRPr="004324C8">
                <w:rPr>
                  <w:lang w:eastAsia="zh-CN"/>
                </w:rPr>
                <w:t>llowed</w:t>
              </w:r>
            </w:ins>
          </w:p>
        </w:tc>
        <w:tc>
          <w:tcPr>
            <w:tcW w:w="588" w:type="dxa"/>
            <w:tcBorders>
              <w:left w:val="single" w:sz="4" w:space="0" w:color="auto"/>
              <w:bottom w:val="nil"/>
            </w:tcBorders>
          </w:tcPr>
          <w:p w:rsidR="007D565B" w:rsidRPr="00D01CF2" w:rsidRDefault="007D565B" w:rsidP="003D6173">
            <w:pPr>
              <w:pStyle w:val="TAC"/>
              <w:rPr>
                <w:ins w:id="254" w:author="Giorgi Gulbani" w:date="2019-09-27T15:57:00Z"/>
              </w:rPr>
            </w:pPr>
          </w:p>
        </w:tc>
      </w:tr>
      <w:tr w:rsidR="007D565B" w:rsidRPr="00D01CF2" w:rsidTr="003D6173">
        <w:trPr>
          <w:jc w:val="center"/>
          <w:ins w:id="255" w:author="Giorgi Gulbani" w:date="2019-09-27T15:57:00Z"/>
        </w:trPr>
        <w:tc>
          <w:tcPr>
            <w:tcW w:w="151" w:type="dxa"/>
            <w:tcBorders>
              <w:top w:val="nil"/>
              <w:left w:val="single" w:sz="6" w:space="0" w:color="auto"/>
              <w:bottom w:val="nil"/>
            </w:tcBorders>
          </w:tcPr>
          <w:p w:rsidR="007D565B" w:rsidRPr="00D01CF2" w:rsidRDefault="007D565B" w:rsidP="003D6173">
            <w:pPr>
              <w:pStyle w:val="TAC"/>
              <w:rPr>
                <w:ins w:id="256" w:author="Giorgi Gulbani" w:date="2019-09-27T15:57:00Z"/>
              </w:rPr>
            </w:pPr>
          </w:p>
        </w:tc>
        <w:tc>
          <w:tcPr>
            <w:tcW w:w="1104" w:type="dxa"/>
            <w:tcBorders>
              <w:bottom w:val="nil"/>
              <w:right w:val="single" w:sz="4" w:space="0" w:color="auto"/>
            </w:tcBorders>
          </w:tcPr>
          <w:p w:rsidR="007D565B" w:rsidRPr="00D01CF2" w:rsidRDefault="007D565B" w:rsidP="003D6173">
            <w:pPr>
              <w:pStyle w:val="NO"/>
              <w:keepNext/>
              <w:spacing w:after="0"/>
              <w:ind w:left="0" w:firstLine="0"/>
              <w:jc w:val="center"/>
              <w:rPr>
                <w:ins w:id="257" w:author="Giorgi Gulbani" w:date="2019-09-27T15:57:00Z"/>
                <w:rFonts w:ascii="Arial" w:hAnsi="Arial" w:cs="Arial"/>
                <w:sz w:val="18"/>
                <w:szCs w:val="18"/>
                <w:lang w:eastAsia="zh-CN"/>
              </w:rPr>
            </w:pPr>
            <w:ins w:id="258" w:author="Giorgi Gulbani" w:date="2019-09-27T15:57:00Z">
              <w:r>
                <w:rPr>
                  <w:rFonts w:ascii="Arial" w:hAnsi="Arial" w:cs="Arial"/>
                  <w:sz w:val="18"/>
                  <w:szCs w:val="18"/>
                </w:rPr>
                <w:t>b to (b+1)</w:t>
              </w:r>
            </w:ins>
          </w:p>
        </w:tc>
        <w:tc>
          <w:tcPr>
            <w:tcW w:w="4711" w:type="dxa"/>
            <w:gridSpan w:val="8"/>
            <w:tcBorders>
              <w:top w:val="single" w:sz="4" w:space="0" w:color="auto"/>
              <w:left w:val="single" w:sz="4" w:space="0" w:color="auto"/>
              <w:bottom w:val="single" w:sz="4" w:space="0" w:color="auto"/>
              <w:right w:val="single" w:sz="4" w:space="0" w:color="auto"/>
            </w:tcBorders>
          </w:tcPr>
          <w:p w:rsidR="007D565B" w:rsidRPr="00D01CF2" w:rsidRDefault="007D565B" w:rsidP="003D6173">
            <w:pPr>
              <w:pStyle w:val="TAC"/>
              <w:rPr>
                <w:ins w:id="259" w:author="Giorgi Gulbani" w:date="2019-09-27T15:57:00Z"/>
                <w:lang w:eastAsia="zh-CN"/>
              </w:rPr>
            </w:pPr>
            <w:ins w:id="260" w:author="Giorgi Gulbani" w:date="2019-09-27T15:57:00Z">
              <w:r w:rsidRPr="004324C8">
                <w:rPr>
                  <w:lang w:eastAsia="zh-CN"/>
                </w:rPr>
                <w:t xml:space="preserve">Number of </w:t>
              </w:r>
              <w:r>
                <w:rPr>
                  <w:lang w:eastAsia="zh-CN"/>
                </w:rPr>
                <w:t>Additional Uplink</w:t>
              </w:r>
              <w:r w:rsidRPr="004324C8">
                <w:rPr>
                  <w:lang w:eastAsia="zh-CN"/>
                </w:rPr>
                <w:t xml:space="preserve"> </w:t>
              </w:r>
              <w:r>
                <w:rPr>
                  <w:lang w:eastAsia="zh-CN"/>
                </w:rPr>
                <w:t>Packets A</w:t>
              </w:r>
              <w:r w:rsidRPr="004324C8">
                <w:rPr>
                  <w:lang w:eastAsia="zh-CN"/>
                </w:rPr>
                <w:t>llowed</w:t>
              </w:r>
            </w:ins>
          </w:p>
        </w:tc>
        <w:tc>
          <w:tcPr>
            <w:tcW w:w="588" w:type="dxa"/>
            <w:tcBorders>
              <w:left w:val="single" w:sz="4" w:space="0" w:color="auto"/>
              <w:bottom w:val="nil"/>
            </w:tcBorders>
          </w:tcPr>
          <w:p w:rsidR="007D565B" w:rsidRPr="00D01CF2" w:rsidRDefault="007D565B" w:rsidP="003D6173">
            <w:pPr>
              <w:pStyle w:val="TAC"/>
              <w:rPr>
                <w:ins w:id="261" w:author="Giorgi Gulbani" w:date="2019-09-27T15:57:00Z"/>
              </w:rPr>
            </w:pPr>
          </w:p>
        </w:tc>
      </w:tr>
      <w:tr w:rsidR="007D565B" w:rsidRPr="00D01CF2" w:rsidTr="003D6173">
        <w:trPr>
          <w:jc w:val="center"/>
          <w:ins w:id="262" w:author="Giorgi Gulbani" w:date="2019-09-27T15:57:00Z"/>
        </w:trPr>
        <w:tc>
          <w:tcPr>
            <w:tcW w:w="151" w:type="dxa"/>
            <w:tcBorders>
              <w:top w:val="nil"/>
              <w:left w:val="single" w:sz="6" w:space="0" w:color="auto"/>
              <w:bottom w:val="nil"/>
            </w:tcBorders>
          </w:tcPr>
          <w:p w:rsidR="007D565B" w:rsidRPr="00D01CF2" w:rsidRDefault="007D565B" w:rsidP="003D6173">
            <w:pPr>
              <w:pStyle w:val="TAC"/>
              <w:rPr>
                <w:ins w:id="263" w:author="Giorgi Gulbani" w:date="2019-09-27T15:57:00Z"/>
              </w:rPr>
            </w:pPr>
          </w:p>
        </w:tc>
        <w:tc>
          <w:tcPr>
            <w:tcW w:w="1104" w:type="dxa"/>
            <w:tcBorders>
              <w:bottom w:val="nil"/>
              <w:right w:val="single" w:sz="4" w:space="0" w:color="auto"/>
            </w:tcBorders>
          </w:tcPr>
          <w:p w:rsidR="007D565B" w:rsidRPr="00D01CF2" w:rsidRDefault="007D565B" w:rsidP="003D6173">
            <w:pPr>
              <w:pStyle w:val="NO"/>
              <w:keepNext/>
              <w:spacing w:after="0"/>
              <w:ind w:left="0" w:firstLine="0"/>
              <w:jc w:val="center"/>
              <w:rPr>
                <w:ins w:id="264" w:author="Giorgi Gulbani" w:date="2019-09-27T15:57:00Z"/>
                <w:rFonts w:ascii="Arial" w:hAnsi="Arial" w:cs="Arial"/>
                <w:sz w:val="18"/>
                <w:szCs w:val="18"/>
                <w:lang w:eastAsia="zh-CN"/>
              </w:rPr>
            </w:pPr>
            <w:ins w:id="265" w:author="Giorgi Gulbani" w:date="2019-09-27T15:57:00Z">
              <w:r>
                <w:rPr>
                  <w:rFonts w:ascii="Arial" w:hAnsi="Arial" w:cs="Arial"/>
                  <w:sz w:val="18"/>
                  <w:szCs w:val="18"/>
                </w:rPr>
                <w:t>c to (c+2)</w:t>
              </w:r>
            </w:ins>
          </w:p>
        </w:tc>
        <w:tc>
          <w:tcPr>
            <w:tcW w:w="4711" w:type="dxa"/>
            <w:gridSpan w:val="8"/>
            <w:tcBorders>
              <w:top w:val="single" w:sz="4" w:space="0" w:color="auto"/>
              <w:left w:val="single" w:sz="4" w:space="0" w:color="auto"/>
              <w:bottom w:val="single" w:sz="4" w:space="0" w:color="auto"/>
              <w:right w:val="single" w:sz="4" w:space="0" w:color="auto"/>
            </w:tcBorders>
          </w:tcPr>
          <w:p w:rsidR="007D565B" w:rsidRPr="00D01CF2" w:rsidRDefault="007D565B" w:rsidP="003D6173">
            <w:pPr>
              <w:pStyle w:val="TAC"/>
              <w:rPr>
                <w:ins w:id="266" w:author="Giorgi Gulbani" w:date="2019-09-27T15:57:00Z"/>
                <w:lang w:eastAsia="zh-CN"/>
              </w:rPr>
            </w:pPr>
            <w:ins w:id="267" w:author="Giorgi Gulbani" w:date="2019-09-27T15:57:00Z">
              <w:r w:rsidRPr="004324C8">
                <w:rPr>
                  <w:lang w:eastAsia="zh-CN"/>
                </w:rPr>
                <w:t xml:space="preserve">Number of Downlink </w:t>
              </w:r>
              <w:r>
                <w:rPr>
                  <w:lang w:eastAsia="zh-CN"/>
                </w:rPr>
                <w:t>Packets A</w:t>
              </w:r>
              <w:r w:rsidRPr="004324C8">
                <w:rPr>
                  <w:lang w:eastAsia="zh-CN"/>
                </w:rPr>
                <w:t>llowed</w:t>
              </w:r>
            </w:ins>
          </w:p>
        </w:tc>
        <w:tc>
          <w:tcPr>
            <w:tcW w:w="588" w:type="dxa"/>
            <w:tcBorders>
              <w:left w:val="single" w:sz="4" w:space="0" w:color="auto"/>
              <w:bottom w:val="nil"/>
            </w:tcBorders>
          </w:tcPr>
          <w:p w:rsidR="007D565B" w:rsidRPr="00D01CF2" w:rsidRDefault="007D565B" w:rsidP="003D6173">
            <w:pPr>
              <w:pStyle w:val="TAC"/>
              <w:rPr>
                <w:ins w:id="268" w:author="Giorgi Gulbani" w:date="2019-09-27T15:57:00Z"/>
              </w:rPr>
            </w:pPr>
          </w:p>
        </w:tc>
      </w:tr>
      <w:tr w:rsidR="007D565B" w:rsidRPr="00D01CF2" w:rsidTr="003D6173">
        <w:trPr>
          <w:jc w:val="center"/>
          <w:ins w:id="269" w:author="Giorgi Gulbani" w:date="2019-09-27T15:57:00Z"/>
        </w:trPr>
        <w:tc>
          <w:tcPr>
            <w:tcW w:w="151" w:type="dxa"/>
            <w:tcBorders>
              <w:top w:val="nil"/>
              <w:left w:val="single" w:sz="6" w:space="0" w:color="auto"/>
              <w:bottom w:val="nil"/>
            </w:tcBorders>
          </w:tcPr>
          <w:p w:rsidR="007D565B" w:rsidRPr="00D01CF2" w:rsidRDefault="007D565B" w:rsidP="003D6173">
            <w:pPr>
              <w:pStyle w:val="TAC"/>
              <w:rPr>
                <w:ins w:id="270" w:author="Giorgi Gulbani" w:date="2019-09-27T15:57:00Z"/>
              </w:rPr>
            </w:pPr>
          </w:p>
        </w:tc>
        <w:tc>
          <w:tcPr>
            <w:tcW w:w="1104" w:type="dxa"/>
            <w:tcBorders>
              <w:bottom w:val="nil"/>
              <w:right w:val="single" w:sz="4" w:space="0" w:color="auto"/>
            </w:tcBorders>
          </w:tcPr>
          <w:p w:rsidR="007D565B" w:rsidRPr="00D01CF2" w:rsidRDefault="007D565B" w:rsidP="003D6173">
            <w:pPr>
              <w:pStyle w:val="NO"/>
              <w:keepNext/>
              <w:spacing w:after="0"/>
              <w:ind w:left="0" w:firstLine="0"/>
              <w:jc w:val="center"/>
              <w:rPr>
                <w:ins w:id="271" w:author="Giorgi Gulbani" w:date="2019-09-27T15:57:00Z"/>
                <w:rFonts w:ascii="Arial" w:hAnsi="Arial" w:cs="Arial"/>
                <w:sz w:val="18"/>
                <w:szCs w:val="18"/>
                <w:lang w:eastAsia="zh-CN"/>
              </w:rPr>
            </w:pPr>
            <w:ins w:id="272" w:author="Giorgi Gulbani" w:date="2019-09-27T15:57:00Z">
              <w:r>
                <w:rPr>
                  <w:rFonts w:ascii="Arial" w:hAnsi="Arial" w:cs="Arial"/>
                  <w:sz w:val="18"/>
                  <w:szCs w:val="18"/>
                </w:rPr>
                <w:t>d to (d+1)</w:t>
              </w:r>
            </w:ins>
          </w:p>
        </w:tc>
        <w:tc>
          <w:tcPr>
            <w:tcW w:w="4711" w:type="dxa"/>
            <w:gridSpan w:val="8"/>
            <w:tcBorders>
              <w:top w:val="single" w:sz="4" w:space="0" w:color="auto"/>
              <w:left w:val="single" w:sz="4" w:space="0" w:color="auto"/>
              <w:bottom w:val="single" w:sz="4" w:space="0" w:color="auto"/>
              <w:right w:val="single" w:sz="4" w:space="0" w:color="auto"/>
            </w:tcBorders>
          </w:tcPr>
          <w:p w:rsidR="007D565B" w:rsidRPr="00D01CF2" w:rsidRDefault="007D565B" w:rsidP="003D6173">
            <w:pPr>
              <w:pStyle w:val="TAC"/>
              <w:rPr>
                <w:ins w:id="273" w:author="Giorgi Gulbani" w:date="2019-09-27T15:57:00Z"/>
                <w:lang w:eastAsia="zh-CN"/>
              </w:rPr>
            </w:pPr>
            <w:ins w:id="274" w:author="Giorgi Gulbani" w:date="2019-09-27T15:57:00Z">
              <w:r w:rsidRPr="004324C8">
                <w:rPr>
                  <w:lang w:eastAsia="zh-CN"/>
                </w:rPr>
                <w:t xml:space="preserve">Number of </w:t>
              </w:r>
              <w:r>
                <w:rPr>
                  <w:lang w:eastAsia="zh-CN"/>
                </w:rPr>
                <w:t xml:space="preserve">Additional </w:t>
              </w:r>
              <w:r w:rsidRPr="004324C8">
                <w:rPr>
                  <w:lang w:eastAsia="zh-CN"/>
                </w:rPr>
                <w:t xml:space="preserve">Downlink </w:t>
              </w:r>
              <w:r>
                <w:rPr>
                  <w:lang w:eastAsia="zh-CN"/>
                </w:rPr>
                <w:t>Packets A</w:t>
              </w:r>
              <w:r w:rsidRPr="004324C8">
                <w:rPr>
                  <w:lang w:eastAsia="zh-CN"/>
                </w:rPr>
                <w:t>llowed</w:t>
              </w:r>
            </w:ins>
          </w:p>
        </w:tc>
        <w:tc>
          <w:tcPr>
            <w:tcW w:w="588" w:type="dxa"/>
            <w:tcBorders>
              <w:left w:val="single" w:sz="4" w:space="0" w:color="auto"/>
              <w:bottom w:val="nil"/>
            </w:tcBorders>
          </w:tcPr>
          <w:p w:rsidR="007D565B" w:rsidRPr="00D01CF2" w:rsidRDefault="007D565B" w:rsidP="003D6173">
            <w:pPr>
              <w:pStyle w:val="TAC"/>
              <w:rPr>
                <w:ins w:id="275" w:author="Giorgi Gulbani" w:date="2019-09-27T15:57:00Z"/>
              </w:rPr>
            </w:pPr>
          </w:p>
        </w:tc>
      </w:tr>
      <w:tr w:rsidR="007D565B" w:rsidRPr="00D01CF2" w:rsidTr="003D6173">
        <w:trPr>
          <w:jc w:val="center"/>
          <w:ins w:id="276" w:author="Giorgi Gulbani" w:date="2019-09-27T15:57:00Z"/>
        </w:trPr>
        <w:tc>
          <w:tcPr>
            <w:tcW w:w="151" w:type="dxa"/>
            <w:tcBorders>
              <w:top w:val="nil"/>
              <w:left w:val="single" w:sz="6" w:space="0" w:color="auto"/>
              <w:bottom w:val="nil"/>
            </w:tcBorders>
          </w:tcPr>
          <w:p w:rsidR="007D565B" w:rsidRPr="00D01CF2" w:rsidRDefault="007D565B" w:rsidP="003D6173">
            <w:pPr>
              <w:pStyle w:val="TAC"/>
              <w:rPr>
                <w:ins w:id="277" w:author="Giorgi Gulbani" w:date="2019-09-27T15:57:00Z"/>
              </w:rPr>
            </w:pPr>
          </w:p>
        </w:tc>
        <w:tc>
          <w:tcPr>
            <w:tcW w:w="1104" w:type="dxa"/>
            <w:tcBorders>
              <w:bottom w:val="nil"/>
              <w:right w:val="single" w:sz="4" w:space="0" w:color="auto"/>
            </w:tcBorders>
          </w:tcPr>
          <w:p w:rsidR="007D565B" w:rsidRPr="00D01CF2" w:rsidRDefault="007D565B" w:rsidP="003D6173">
            <w:pPr>
              <w:pStyle w:val="TAC"/>
              <w:rPr>
                <w:ins w:id="278" w:author="Giorgi Gulbani" w:date="2019-09-27T15:57:00Z"/>
                <w:lang w:eastAsia="zh-CN"/>
              </w:rPr>
            </w:pPr>
            <w:ins w:id="279" w:author="Giorgi Gulbani" w:date="2019-09-27T15:57:00Z">
              <w:r>
                <w:rPr>
                  <w:lang w:eastAsia="zh-CN"/>
                </w:rPr>
                <w:t>e to (e+7)</w:t>
              </w:r>
            </w:ins>
          </w:p>
        </w:tc>
        <w:tc>
          <w:tcPr>
            <w:tcW w:w="4711" w:type="dxa"/>
            <w:gridSpan w:val="8"/>
            <w:tcBorders>
              <w:top w:val="single" w:sz="4" w:space="0" w:color="auto"/>
              <w:left w:val="single" w:sz="4" w:space="0" w:color="auto"/>
              <w:bottom w:val="single" w:sz="4" w:space="0" w:color="auto"/>
              <w:right w:val="single" w:sz="4" w:space="0" w:color="auto"/>
            </w:tcBorders>
          </w:tcPr>
          <w:p w:rsidR="007D565B" w:rsidRPr="00D01CF2" w:rsidRDefault="007D565B" w:rsidP="003D6173">
            <w:pPr>
              <w:pStyle w:val="TAC"/>
              <w:rPr>
                <w:ins w:id="280" w:author="Giorgi Gulbani" w:date="2019-09-27T15:57:00Z"/>
              </w:rPr>
            </w:pPr>
            <w:ins w:id="281" w:author="Giorgi Gulbani" w:date="2019-09-27T15:57:00Z">
              <w:r w:rsidRPr="006C1437">
                <w:rPr>
                  <w:lang w:eastAsia="ja-JP"/>
                </w:rPr>
                <w:t>APN</w:t>
              </w:r>
              <w:r>
                <w:rPr>
                  <w:lang w:eastAsia="ja-JP"/>
                </w:rPr>
                <w:t xml:space="preserve">/Small Data </w:t>
              </w:r>
              <w:r w:rsidRPr="006C1437">
                <w:rPr>
                  <w:lang w:eastAsia="ja-JP"/>
                </w:rPr>
                <w:t>Rate</w:t>
              </w:r>
              <w:r>
                <w:rPr>
                  <w:lang w:eastAsia="ja-JP"/>
                </w:rPr>
                <w:t xml:space="preserve"> </w:t>
              </w:r>
              <w:r w:rsidRPr="006C1437">
                <w:rPr>
                  <w:lang w:eastAsia="ja-JP"/>
                </w:rPr>
                <w:t>Control</w:t>
              </w:r>
              <w:r>
                <w:rPr>
                  <w:lang w:eastAsia="ja-JP"/>
                </w:rPr>
                <w:t xml:space="preserve"> </w:t>
              </w:r>
              <w:r w:rsidRPr="006C1437">
                <w:rPr>
                  <w:lang w:eastAsia="ja-JP"/>
                </w:rPr>
                <w:t>Status</w:t>
              </w:r>
              <w:r>
                <w:rPr>
                  <w:lang w:eastAsia="ja-JP"/>
                </w:rPr>
                <w:t xml:space="preserve"> V</w:t>
              </w:r>
              <w:r w:rsidRPr="006C1437">
                <w:rPr>
                  <w:lang w:eastAsia="ja-JP"/>
                </w:rPr>
                <w:t>alidity</w:t>
              </w:r>
              <w:r>
                <w:rPr>
                  <w:lang w:eastAsia="ja-JP"/>
                </w:rPr>
                <w:t xml:space="preserve"> </w:t>
              </w:r>
              <w:r w:rsidRPr="006C1437">
                <w:rPr>
                  <w:lang w:eastAsia="ja-JP"/>
                </w:rPr>
                <w:t>Time</w:t>
              </w:r>
            </w:ins>
          </w:p>
        </w:tc>
        <w:tc>
          <w:tcPr>
            <w:tcW w:w="588" w:type="dxa"/>
            <w:tcBorders>
              <w:left w:val="single" w:sz="4" w:space="0" w:color="auto"/>
              <w:bottom w:val="nil"/>
            </w:tcBorders>
          </w:tcPr>
          <w:p w:rsidR="007D565B" w:rsidRPr="00D01CF2" w:rsidRDefault="007D565B" w:rsidP="003D6173">
            <w:pPr>
              <w:pStyle w:val="TAC"/>
              <w:rPr>
                <w:ins w:id="282" w:author="Giorgi Gulbani" w:date="2019-09-27T15:57:00Z"/>
              </w:rPr>
            </w:pPr>
          </w:p>
        </w:tc>
      </w:tr>
      <w:tr w:rsidR="007D565B" w:rsidRPr="00D01CF2" w:rsidTr="003D6173">
        <w:trPr>
          <w:jc w:val="center"/>
          <w:ins w:id="283" w:author="Giorgi Gulbani" w:date="2019-09-27T15:57:00Z"/>
        </w:trPr>
        <w:tc>
          <w:tcPr>
            <w:tcW w:w="151" w:type="dxa"/>
            <w:tcBorders>
              <w:top w:val="nil"/>
              <w:left w:val="single" w:sz="6" w:space="0" w:color="auto"/>
              <w:bottom w:val="single" w:sz="4" w:space="0" w:color="auto"/>
            </w:tcBorders>
          </w:tcPr>
          <w:p w:rsidR="007D565B" w:rsidRPr="00D01CF2" w:rsidRDefault="007D565B" w:rsidP="003D6173">
            <w:pPr>
              <w:pStyle w:val="TAC"/>
              <w:rPr>
                <w:ins w:id="284" w:author="Giorgi Gulbani" w:date="2019-09-27T15:57:00Z"/>
              </w:rPr>
            </w:pPr>
          </w:p>
        </w:tc>
        <w:tc>
          <w:tcPr>
            <w:tcW w:w="1104" w:type="dxa"/>
            <w:tcBorders>
              <w:top w:val="nil"/>
              <w:bottom w:val="single" w:sz="4" w:space="0" w:color="auto"/>
              <w:right w:val="single" w:sz="4" w:space="0" w:color="auto"/>
            </w:tcBorders>
          </w:tcPr>
          <w:p w:rsidR="007D565B" w:rsidRPr="00D01CF2" w:rsidRDefault="007D565B" w:rsidP="003D6173">
            <w:pPr>
              <w:pStyle w:val="TAC"/>
              <w:rPr>
                <w:ins w:id="285" w:author="Giorgi Gulbani" w:date="2019-09-27T15:57:00Z"/>
                <w:lang w:eastAsia="zh-CN"/>
              </w:rPr>
            </w:pPr>
            <w:ins w:id="286" w:author="Giorgi Gulbani" w:date="2019-09-27T15:57:00Z">
              <w:r>
                <w:rPr>
                  <w:lang w:eastAsia="zh-CN"/>
                </w:rPr>
                <w:t>m</w:t>
              </w:r>
              <w:r w:rsidRPr="00D01CF2">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tcPr>
          <w:p w:rsidR="007D565B" w:rsidRPr="00D01CF2" w:rsidRDefault="007D565B" w:rsidP="003D6173">
            <w:pPr>
              <w:pStyle w:val="TAC"/>
              <w:rPr>
                <w:ins w:id="287" w:author="Giorgi Gulbani" w:date="2019-09-27T15:57:00Z"/>
              </w:rPr>
            </w:pPr>
            <w:ins w:id="288" w:author="Giorgi Gulbani" w:date="2019-09-27T15:57:00Z">
              <w:r w:rsidRPr="00D01CF2">
                <w:t>These octet(s) is/are present only if explicitly specified</w:t>
              </w:r>
            </w:ins>
          </w:p>
        </w:tc>
        <w:tc>
          <w:tcPr>
            <w:tcW w:w="588" w:type="dxa"/>
            <w:tcBorders>
              <w:top w:val="nil"/>
              <w:left w:val="single" w:sz="4" w:space="0" w:color="auto"/>
              <w:bottom w:val="single" w:sz="4" w:space="0" w:color="auto"/>
              <w:right w:val="single" w:sz="6" w:space="0" w:color="auto"/>
            </w:tcBorders>
          </w:tcPr>
          <w:p w:rsidR="007D565B" w:rsidRPr="00D01CF2" w:rsidRDefault="007D565B" w:rsidP="003D6173">
            <w:pPr>
              <w:pStyle w:val="TAC"/>
              <w:rPr>
                <w:ins w:id="289" w:author="Giorgi Gulbani" w:date="2019-09-27T15:57:00Z"/>
              </w:rPr>
            </w:pPr>
          </w:p>
        </w:tc>
      </w:tr>
    </w:tbl>
    <w:p w:rsidR="007D565B" w:rsidRPr="00D01CF2" w:rsidRDefault="007D565B" w:rsidP="007D565B">
      <w:pPr>
        <w:pStyle w:val="TF"/>
        <w:rPr>
          <w:ins w:id="290" w:author="Giorgi Gulbani" w:date="2019-09-27T15:57:00Z"/>
          <w:lang w:eastAsia="ja-JP"/>
        </w:rPr>
      </w:pPr>
      <w:ins w:id="291" w:author="Giorgi Gulbani" w:date="2019-09-27T15:57:00Z">
        <w:r w:rsidRPr="00D01CF2">
          <w:t xml:space="preserve">Figure </w:t>
        </w:r>
        <w:r w:rsidRPr="00D01CF2">
          <w:rPr>
            <w:lang w:eastAsia="zh-CN"/>
          </w:rPr>
          <w:t>8</w:t>
        </w:r>
        <w:r w:rsidRPr="00D01CF2">
          <w:rPr>
            <w:lang w:eastAsia="ja-JP"/>
          </w:rPr>
          <w:t>.</w:t>
        </w:r>
        <w:r w:rsidRPr="00D01CF2">
          <w:rPr>
            <w:lang w:val="en-US" w:eastAsia="ja-JP"/>
          </w:rPr>
          <w:t>2.</w:t>
        </w:r>
        <w:r>
          <w:rPr>
            <w:lang w:val="en-US" w:eastAsia="zh-CN"/>
          </w:rPr>
          <w:t>x</w:t>
        </w:r>
        <w:r w:rsidRPr="00D01CF2">
          <w:rPr>
            <w:lang w:eastAsia="zh-CN"/>
          </w:rPr>
          <w:t>-</w:t>
        </w:r>
        <w:r w:rsidRPr="00D01CF2">
          <w:rPr>
            <w:lang w:eastAsia="ja-JP"/>
          </w:rPr>
          <w:t>1</w:t>
        </w:r>
        <w:r w:rsidRPr="00D01CF2">
          <w:t xml:space="preserve">: </w:t>
        </w:r>
        <w:r w:rsidRPr="00D01CF2">
          <w:rPr>
            <w:lang w:eastAsia="ja-JP"/>
          </w:rPr>
          <w:t>Packet Rate</w:t>
        </w:r>
        <w:r>
          <w:rPr>
            <w:lang w:eastAsia="ja-JP"/>
          </w:rPr>
          <w:t xml:space="preserve"> Status</w:t>
        </w:r>
      </w:ins>
    </w:p>
    <w:p w:rsidR="007D565B" w:rsidRPr="00D01CF2" w:rsidRDefault="007D565B" w:rsidP="007D565B">
      <w:pPr>
        <w:rPr>
          <w:ins w:id="292" w:author="Giorgi Gulbani" w:date="2019-09-27T15:57:00Z"/>
        </w:rPr>
      </w:pPr>
      <w:ins w:id="293" w:author="Giorgi Gulbani" w:date="2019-09-27T15:57:00Z">
        <w:r w:rsidRPr="00D01CF2">
          <w:t>The following flags are coded within Octet 5:</w:t>
        </w:r>
      </w:ins>
    </w:p>
    <w:p w:rsidR="007D565B" w:rsidRPr="00AC1555" w:rsidRDefault="007D565B" w:rsidP="007D565B">
      <w:pPr>
        <w:pStyle w:val="B1"/>
        <w:rPr>
          <w:ins w:id="294" w:author="Giorgi Gulbani" w:date="2019-09-27T15:57:00Z"/>
        </w:rPr>
      </w:pPr>
      <w:ins w:id="295" w:author="Giorgi Gulbani" w:date="2019-09-27T15:57:00Z">
        <w:r w:rsidRPr="00D01CF2">
          <w:rPr>
            <w:noProof/>
          </w:rPr>
          <w:t>-</w:t>
        </w:r>
        <w:r w:rsidRPr="00D01CF2">
          <w:rPr>
            <w:noProof/>
          </w:rPr>
          <w:tab/>
          <w:t xml:space="preserve">Bit </w:t>
        </w:r>
        <w:r>
          <w:rPr>
            <w:noProof/>
          </w:rPr>
          <w:t>1</w:t>
        </w:r>
        <w:r w:rsidRPr="00D01CF2">
          <w:rPr>
            <w:noProof/>
          </w:rPr>
          <w:t xml:space="preserve"> </w:t>
        </w:r>
        <w:r>
          <w:rPr>
            <w:noProof/>
          </w:rPr>
          <w:t>– UL (remaining uplink quota</w:t>
        </w:r>
        <w:r>
          <w:t>):</w:t>
        </w:r>
        <w:r w:rsidRPr="000664AC">
          <w:t xml:space="preserve"> </w:t>
        </w:r>
        <w:r w:rsidRPr="00D01CF2">
          <w:t xml:space="preserve">If this bit is set to "1", then </w:t>
        </w:r>
        <w:r>
          <w:rPr>
            <w:lang w:eastAsia="zh-CN"/>
          </w:rPr>
          <w:t>octets 'a' to (a+2), the Number of Uplink Packets A</w:t>
        </w:r>
        <w:r w:rsidRPr="004324C8">
          <w:rPr>
            <w:lang w:eastAsia="zh-CN"/>
          </w:rPr>
          <w:t>llowed</w:t>
        </w:r>
        <w:r>
          <w:rPr>
            <w:lang w:eastAsia="zh-CN"/>
          </w:rPr>
          <w:t xml:space="preserve"> shall be present, </w:t>
        </w:r>
        <w:proofErr w:type="spellStart"/>
        <w:r>
          <w:rPr>
            <w:lang w:eastAsia="zh-CN"/>
          </w:rPr>
          <w:t>otherwiese</w:t>
        </w:r>
        <w:proofErr w:type="spellEnd"/>
        <w:r>
          <w:rPr>
            <w:lang w:eastAsia="zh-CN"/>
          </w:rPr>
          <w:t xml:space="preserve"> these octets shall not present</w:t>
        </w:r>
        <w:r w:rsidRPr="00AC1555">
          <w:t>.</w:t>
        </w:r>
      </w:ins>
    </w:p>
    <w:p w:rsidR="007D565B" w:rsidRDefault="007D565B" w:rsidP="007D565B">
      <w:pPr>
        <w:pStyle w:val="B1"/>
        <w:rPr>
          <w:ins w:id="296" w:author="Giorgi Gulbani" w:date="2019-09-27T15:57:00Z"/>
        </w:rPr>
      </w:pPr>
      <w:ins w:id="297" w:author="Giorgi Gulbani" w:date="2019-09-27T15:57:00Z">
        <w:r w:rsidRPr="00D01CF2">
          <w:rPr>
            <w:noProof/>
          </w:rPr>
          <w:t>-</w:t>
        </w:r>
        <w:r w:rsidRPr="00D01CF2">
          <w:rPr>
            <w:noProof/>
          </w:rPr>
          <w:tab/>
          <w:t xml:space="preserve">Bit </w:t>
        </w:r>
        <w:r>
          <w:rPr>
            <w:noProof/>
          </w:rPr>
          <w:t>2</w:t>
        </w:r>
        <w:r w:rsidRPr="00D01CF2">
          <w:rPr>
            <w:noProof/>
          </w:rPr>
          <w:t xml:space="preserve"> </w:t>
        </w:r>
        <w:r>
          <w:rPr>
            <w:noProof/>
          </w:rPr>
          <w:t>– DL (remaining downlink quota</w:t>
        </w:r>
        <w:r>
          <w:t>):</w:t>
        </w:r>
        <w:r w:rsidRPr="000664AC">
          <w:t xml:space="preserve"> </w:t>
        </w:r>
        <w:r w:rsidRPr="00D01CF2">
          <w:t xml:space="preserve">If this bit is set to "1", then </w:t>
        </w:r>
        <w:r>
          <w:rPr>
            <w:lang w:eastAsia="zh-CN"/>
          </w:rPr>
          <w:t>octets 'c' to (c+2), the Number of Downlink Packets A</w:t>
        </w:r>
        <w:r w:rsidRPr="004324C8">
          <w:rPr>
            <w:lang w:eastAsia="zh-CN"/>
          </w:rPr>
          <w:t>llowed</w:t>
        </w:r>
        <w:r>
          <w:rPr>
            <w:lang w:eastAsia="zh-CN"/>
          </w:rPr>
          <w:t xml:space="preserve"> shall be present, </w:t>
        </w:r>
        <w:proofErr w:type="spellStart"/>
        <w:r>
          <w:rPr>
            <w:lang w:eastAsia="zh-CN"/>
          </w:rPr>
          <w:t>otherwiese</w:t>
        </w:r>
        <w:proofErr w:type="spellEnd"/>
        <w:r>
          <w:rPr>
            <w:lang w:eastAsia="zh-CN"/>
          </w:rPr>
          <w:t xml:space="preserve"> these octets shall not present</w:t>
        </w:r>
        <w:r w:rsidRPr="00AC1555">
          <w:t>.</w:t>
        </w:r>
      </w:ins>
    </w:p>
    <w:p w:rsidR="007D565B" w:rsidRDefault="007D565B" w:rsidP="007D565B">
      <w:pPr>
        <w:pStyle w:val="B1"/>
        <w:rPr>
          <w:ins w:id="298" w:author="Giorgi Gulbani" w:date="2019-09-27T15:57:00Z"/>
        </w:rPr>
      </w:pPr>
      <w:ins w:id="299" w:author="Giorgi Gulbani" w:date="2019-09-27T15:57:00Z">
        <w:r>
          <w:t>-</w:t>
        </w:r>
        <w:r>
          <w:tab/>
        </w:r>
        <w:r w:rsidRPr="00D01CF2">
          <w:t xml:space="preserve">Bit </w:t>
        </w:r>
        <w:r>
          <w:t>3</w:t>
        </w:r>
        <w:r w:rsidRPr="00D01CF2">
          <w:t xml:space="preserve"> – </w:t>
        </w:r>
        <w:r>
          <w:t>AER</w:t>
        </w:r>
        <w:r w:rsidRPr="00D01CF2">
          <w:t xml:space="preserve"> (</w:t>
        </w:r>
        <w:r w:rsidRPr="004E051B">
          <w:t xml:space="preserve">Additional </w:t>
        </w:r>
        <w:r>
          <w:t xml:space="preserve">Exception Reports, i.e. </w:t>
        </w:r>
        <w:r>
          <w:rPr>
            <w:noProof/>
          </w:rPr>
          <w:t>remaining additional quota</w:t>
        </w:r>
        <w:r w:rsidRPr="00D01CF2">
          <w:t xml:space="preserve">): </w:t>
        </w:r>
        <w:r>
          <w:t>If this bit is set to "1"</w:t>
        </w:r>
        <w:r w:rsidRPr="00D01CF2">
          <w:t xml:space="preserve">, then </w:t>
        </w:r>
        <w:r>
          <w:t xml:space="preserve">the presence </w:t>
        </w:r>
        <w:r>
          <w:rPr>
            <w:lang w:eastAsia="zh-CN"/>
          </w:rPr>
          <w:t>Additional Uplink/Downlink</w:t>
        </w:r>
        <w:r w:rsidRPr="004324C8">
          <w:rPr>
            <w:lang w:eastAsia="zh-CN"/>
          </w:rPr>
          <w:t xml:space="preserve"> </w:t>
        </w:r>
        <w:r>
          <w:rPr>
            <w:lang w:eastAsia="zh-CN"/>
          </w:rPr>
          <w:t>Packets A</w:t>
        </w:r>
        <w:r w:rsidRPr="004324C8">
          <w:rPr>
            <w:lang w:eastAsia="zh-CN"/>
          </w:rPr>
          <w:t>llowed</w:t>
        </w:r>
        <w:r>
          <w:t xml:space="preserve"> is determined as follows:</w:t>
        </w:r>
      </w:ins>
    </w:p>
    <w:p w:rsidR="007D565B" w:rsidRDefault="007D565B" w:rsidP="007D565B">
      <w:pPr>
        <w:pStyle w:val="B2"/>
        <w:rPr>
          <w:ins w:id="300" w:author="Giorgi Gulbani" w:date="2019-09-27T15:57:00Z"/>
        </w:rPr>
      </w:pPr>
      <w:ins w:id="301" w:author="Giorgi Gulbani" w:date="2019-09-27T15:57:00Z">
        <w:r>
          <w:t>-</w:t>
        </w:r>
        <w:r>
          <w:tab/>
          <w:t>If b</w:t>
        </w:r>
        <w:r w:rsidRPr="00D01CF2">
          <w:t xml:space="preserve">it 1 </w:t>
        </w:r>
        <w:r>
          <w:t>(</w:t>
        </w:r>
        <w:r w:rsidRPr="00D01CF2">
          <w:t>UL</w:t>
        </w:r>
        <w:r>
          <w:t>)</w:t>
        </w:r>
        <w:r w:rsidRPr="00D01CF2">
          <w:t xml:space="preserve"> is set to "1", </w:t>
        </w:r>
        <w:r>
          <w:t xml:space="preserve">then octets b to (b+1), </w:t>
        </w:r>
        <w:r>
          <w:rPr>
            <w:noProof/>
          </w:rPr>
          <w:t xml:space="preserve">the </w:t>
        </w:r>
        <w:r w:rsidRPr="004324C8">
          <w:rPr>
            <w:lang w:eastAsia="zh-CN"/>
          </w:rPr>
          <w:t xml:space="preserve">Number of </w:t>
        </w:r>
        <w:r>
          <w:rPr>
            <w:lang w:eastAsia="zh-CN"/>
          </w:rPr>
          <w:t>Additional Uplink</w:t>
        </w:r>
        <w:r w:rsidRPr="004324C8">
          <w:rPr>
            <w:lang w:eastAsia="zh-CN"/>
          </w:rPr>
          <w:t xml:space="preserve"> </w:t>
        </w:r>
        <w:r>
          <w:rPr>
            <w:lang w:eastAsia="zh-CN"/>
          </w:rPr>
          <w:t>Packets A</w:t>
        </w:r>
        <w:r w:rsidRPr="004324C8">
          <w:rPr>
            <w:lang w:eastAsia="zh-CN"/>
          </w:rPr>
          <w:t>llowed</w:t>
        </w:r>
        <w:r w:rsidRPr="00D01CF2">
          <w:t xml:space="preserve"> shall be present</w:t>
        </w:r>
        <w:r>
          <w:t xml:space="preserve">. Otherwise, </w:t>
        </w:r>
        <w:proofErr w:type="gramStart"/>
        <w:r>
          <w:t>octets</w:t>
        </w:r>
        <w:proofErr w:type="gramEnd"/>
        <w:r>
          <w:t xml:space="preserve"> b to (b+1</w:t>
        </w:r>
        <w:r w:rsidRPr="00D01CF2">
          <w:t>)</w:t>
        </w:r>
        <w:r>
          <w:t xml:space="preserve"> shall not be present;</w:t>
        </w:r>
      </w:ins>
    </w:p>
    <w:p w:rsidR="007D565B" w:rsidRDefault="007D565B" w:rsidP="007D565B">
      <w:pPr>
        <w:pStyle w:val="B2"/>
        <w:rPr>
          <w:ins w:id="302" w:author="Giorgi Gulbani" w:date="2019-09-27T15:57:00Z"/>
        </w:rPr>
      </w:pPr>
      <w:ins w:id="303" w:author="Giorgi Gulbani" w:date="2019-09-27T15:57:00Z">
        <w:r>
          <w:t>-</w:t>
        </w:r>
        <w:r>
          <w:tab/>
          <w:t>If b</w:t>
        </w:r>
        <w:r w:rsidRPr="00D01CF2">
          <w:t xml:space="preserve">it </w:t>
        </w:r>
        <w:r>
          <w:t>2</w:t>
        </w:r>
        <w:r w:rsidRPr="00D01CF2">
          <w:t xml:space="preserve"> </w:t>
        </w:r>
        <w:r>
          <w:t>(D</w:t>
        </w:r>
        <w:r w:rsidRPr="00D01CF2">
          <w:t>L</w:t>
        </w:r>
        <w:r>
          <w:t>)</w:t>
        </w:r>
        <w:r w:rsidRPr="00D01CF2">
          <w:t xml:space="preserve"> is set to "1", </w:t>
        </w:r>
        <w:r>
          <w:t xml:space="preserve">then octets d to (d+1), </w:t>
        </w:r>
        <w:r>
          <w:rPr>
            <w:noProof/>
          </w:rPr>
          <w:t xml:space="preserve">the </w:t>
        </w:r>
        <w:r w:rsidRPr="004324C8">
          <w:rPr>
            <w:lang w:eastAsia="zh-CN"/>
          </w:rPr>
          <w:t xml:space="preserve">Number of </w:t>
        </w:r>
        <w:r>
          <w:rPr>
            <w:lang w:eastAsia="zh-CN"/>
          </w:rPr>
          <w:t>Additional Uplink</w:t>
        </w:r>
        <w:r w:rsidRPr="004324C8">
          <w:rPr>
            <w:lang w:eastAsia="zh-CN"/>
          </w:rPr>
          <w:t xml:space="preserve"> </w:t>
        </w:r>
        <w:r>
          <w:rPr>
            <w:lang w:eastAsia="zh-CN"/>
          </w:rPr>
          <w:t>Packets A</w:t>
        </w:r>
        <w:r w:rsidRPr="004324C8">
          <w:rPr>
            <w:lang w:eastAsia="zh-CN"/>
          </w:rPr>
          <w:t>llowed</w:t>
        </w:r>
        <w:r w:rsidRPr="00D01CF2">
          <w:t xml:space="preserve"> shall be present</w:t>
        </w:r>
        <w:r>
          <w:t>. Otherwise, octets d to (d+1</w:t>
        </w:r>
        <w:r w:rsidRPr="00D01CF2">
          <w:t>)</w:t>
        </w:r>
        <w:r>
          <w:t xml:space="preserve"> shall not be present</w:t>
        </w:r>
        <w:r w:rsidRPr="00D01CF2">
          <w:t>.</w:t>
        </w:r>
      </w:ins>
    </w:p>
    <w:p w:rsidR="007D565B" w:rsidRPr="00AC1555" w:rsidRDefault="007D565B" w:rsidP="007D565B">
      <w:pPr>
        <w:pStyle w:val="B1"/>
        <w:rPr>
          <w:ins w:id="304" w:author="Giorgi Gulbani" w:date="2019-09-27T15:57:00Z"/>
        </w:rPr>
      </w:pPr>
      <w:ins w:id="305" w:author="Giorgi Gulbani" w:date="2019-09-27T15:57:00Z">
        <w:r>
          <w:t>-</w:t>
        </w:r>
        <w:r w:rsidRPr="00D01CF2">
          <w:rPr>
            <w:noProof/>
          </w:rPr>
          <w:tab/>
          <w:t xml:space="preserve">Bit </w:t>
        </w:r>
        <w:r>
          <w:rPr>
            <w:noProof/>
          </w:rPr>
          <w:t>4</w:t>
        </w:r>
        <w:r w:rsidRPr="00D01CF2">
          <w:rPr>
            <w:noProof/>
          </w:rPr>
          <w:t xml:space="preserve"> </w:t>
        </w:r>
        <w:r>
          <w:rPr>
            <w:noProof/>
          </w:rPr>
          <w:t>– SRCS (</w:t>
        </w:r>
        <w:r w:rsidRPr="00AC1555">
          <w:rPr>
            <w:noProof/>
          </w:rPr>
          <w:t xml:space="preserve">Small Data </w:t>
        </w:r>
        <w:r w:rsidRPr="00AC1555">
          <w:t xml:space="preserve">Rate Control Status </w:t>
        </w:r>
        <w:r>
          <w:t>or APN</w:t>
        </w:r>
        <w:r w:rsidRPr="00F641C7">
          <w:t xml:space="preserve"> Rate Control </w:t>
        </w:r>
        <w:r>
          <w:t>Status):</w:t>
        </w:r>
        <w:r w:rsidRPr="000664AC">
          <w:t xml:space="preserve"> </w:t>
        </w:r>
        <w:r w:rsidRPr="00D01CF2">
          <w:t xml:space="preserve">If this bit is set to "1", then </w:t>
        </w:r>
        <w:r>
          <w:rPr>
            <w:lang w:eastAsia="zh-CN"/>
          </w:rPr>
          <w:t xml:space="preserve">the </w:t>
        </w:r>
        <w:r w:rsidRPr="00D01CF2">
          <w:rPr>
            <w:lang w:eastAsia="ja-JP"/>
          </w:rPr>
          <w:t>Packet Rate</w:t>
        </w:r>
        <w:r>
          <w:rPr>
            <w:lang w:eastAsia="ja-JP"/>
          </w:rPr>
          <w:t xml:space="preserve"> Status</w:t>
        </w:r>
        <w:r>
          <w:rPr>
            <w:lang w:eastAsia="zh-CN"/>
          </w:rPr>
          <w:t xml:space="preserve"> IE represents the </w:t>
        </w:r>
        <w:r w:rsidRPr="00AC1555">
          <w:rPr>
            <w:noProof/>
          </w:rPr>
          <w:t xml:space="preserve">Small Data </w:t>
        </w:r>
        <w:r w:rsidRPr="00AC1555">
          <w:t>Rate Control Status</w:t>
        </w:r>
        <w:r>
          <w:rPr>
            <w:noProof/>
          </w:rPr>
          <w:t xml:space="preserve">, otherwise it represents APN </w:t>
        </w:r>
        <w:r w:rsidRPr="00F641C7">
          <w:t>Rate Co</w:t>
        </w:r>
        <w:r w:rsidRPr="00AC1555">
          <w:t>ntrol Status</w:t>
        </w:r>
        <w:r>
          <w:t xml:space="preserve"> (s</w:t>
        </w:r>
        <w:r w:rsidRPr="00AC1555">
          <w:t xml:space="preserve">ee also </w:t>
        </w:r>
        <w:r w:rsidRPr="00AC1555">
          <w:rPr>
            <w:noProof/>
          </w:rPr>
          <w:t xml:space="preserve">APN </w:t>
        </w:r>
        <w:r w:rsidRPr="00AC1555">
          <w:t>Rate Control Status IE definition</w:t>
        </w:r>
        <w:r>
          <w:t xml:space="preserve"> for EPC </w:t>
        </w:r>
        <w:r w:rsidRPr="00AC1555">
          <w:t>in 3GPP TS 29.274 [9]</w:t>
        </w:r>
        <w:r>
          <w:t>)</w:t>
        </w:r>
        <w:r w:rsidRPr="00AC1555">
          <w:t>.</w:t>
        </w:r>
      </w:ins>
    </w:p>
    <w:p w:rsidR="007D565B" w:rsidRPr="00AC1555" w:rsidRDefault="007D565B" w:rsidP="007D565B">
      <w:pPr>
        <w:pStyle w:val="B1"/>
        <w:rPr>
          <w:ins w:id="306" w:author="Giorgi Gulbani" w:date="2019-09-27T15:57:00Z"/>
          <w:noProof/>
        </w:rPr>
      </w:pPr>
      <w:ins w:id="307" w:author="Giorgi Gulbani" w:date="2019-09-27T15:57:00Z">
        <w:r w:rsidRPr="00AC1555">
          <w:rPr>
            <w:noProof/>
          </w:rPr>
          <w:t>-</w:t>
        </w:r>
        <w:r w:rsidRPr="00AC1555">
          <w:rPr>
            <w:noProof/>
          </w:rPr>
          <w:tab/>
          <w:t xml:space="preserve">Bits </w:t>
        </w:r>
        <w:r>
          <w:rPr>
            <w:noProof/>
          </w:rPr>
          <w:t>5</w:t>
        </w:r>
        <w:r w:rsidRPr="00AC1555">
          <w:rPr>
            <w:noProof/>
          </w:rPr>
          <w:t xml:space="preserve"> to 8: Spare, for future use and set to 0.</w:t>
        </w:r>
      </w:ins>
    </w:p>
    <w:p w:rsidR="007D565B" w:rsidRDefault="007D565B" w:rsidP="007D565B">
      <w:pPr>
        <w:rPr>
          <w:ins w:id="308" w:author="Giorgi Gulbani" w:date="2019-09-27T15:57:00Z"/>
          <w:lang w:eastAsia="zh-CN"/>
        </w:rPr>
      </w:pPr>
      <w:ins w:id="309" w:author="Giorgi Gulbani" w:date="2019-09-27T15:57:00Z">
        <w:r>
          <w:t>If either bit 1 or bit 2 is set to '1', t</w:t>
        </w:r>
        <w:r w:rsidRPr="00AC1555">
          <w:t>he</w:t>
        </w:r>
        <w:r>
          <w:t xml:space="preserve">n </w:t>
        </w:r>
        <w:r>
          <w:rPr>
            <w:lang w:eastAsia="zh-CN"/>
          </w:rPr>
          <w:t>octets 'e' to (e+7), the</w:t>
        </w:r>
        <w:r w:rsidRPr="00AC1555">
          <w:t xml:space="preserve"> </w:t>
        </w:r>
        <w:r w:rsidRPr="00AC1555">
          <w:rPr>
            <w:lang w:eastAsia="ja-JP"/>
          </w:rPr>
          <w:t>APN/Small Data Rate Control Status Validity Time</w:t>
        </w:r>
        <w:r w:rsidRPr="00AC1555">
          <w:rPr>
            <w:lang w:eastAsia="zh-CN"/>
          </w:rPr>
          <w:t xml:space="preserve"> </w:t>
        </w:r>
        <w:r>
          <w:rPr>
            <w:lang w:eastAsia="zh-CN"/>
          </w:rPr>
          <w:t>shall be present.</w:t>
        </w:r>
      </w:ins>
    </w:p>
    <w:p w:rsidR="007D565B" w:rsidRDefault="007D565B" w:rsidP="007D565B">
      <w:pPr>
        <w:rPr>
          <w:ins w:id="310" w:author="Giorgi Gulbani" w:date="2019-09-27T15:57:00Z"/>
        </w:rPr>
      </w:pPr>
      <w:ins w:id="311" w:author="Giorgi Gulbani" w:date="2019-09-27T15:57:00Z">
        <w:r>
          <w:rPr>
            <w:lang w:eastAsia="zh-CN"/>
          </w:rPr>
          <w:t>If present, the</w:t>
        </w:r>
        <w:r w:rsidRPr="00AC1555">
          <w:rPr>
            <w:lang w:eastAsia="zh-CN"/>
          </w:rPr>
          <w:t xml:space="preserve"> Number of Uplink Packets Allowed in </w:t>
        </w:r>
        <w:r w:rsidRPr="00AC1555">
          <w:t>octet</w:t>
        </w:r>
        <w:r>
          <w:t xml:space="preserve">s </w:t>
        </w:r>
        <w:r>
          <w:rPr>
            <w:lang w:eastAsia="zh-CN"/>
          </w:rPr>
          <w:t xml:space="preserve">'a' to (a+2) </w:t>
        </w:r>
        <w:r w:rsidRPr="00AC1555">
          <w:t xml:space="preserve">indicate the number of uplink packets that are still allowed to be sent within the </w:t>
        </w:r>
        <w:r w:rsidRPr="00AC1555">
          <w:rPr>
            <w:lang w:eastAsia="ja-JP"/>
          </w:rPr>
          <w:t>APN/Small Data Rate Control Status Validity Time</w:t>
        </w:r>
        <w:r w:rsidRPr="00AC1555">
          <w:t>.</w:t>
        </w:r>
      </w:ins>
    </w:p>
    <w:p w:rsidR="007D565B" w:rsidRPr="00AC1555" w:rsidRDefault="007D565B" w:rsidP="007D565B">
      <w:pPr>
        <w:rPr>
          <w:ins w:id="312" w:author="Giorgi Gulbani" w:date="2019-09-27T15:57:00Z"/>
        </w:rPr>
      </w:pPr>
      <w:ins w:id="313" w:author="Giorgi Gulbani" w:date="2019-09-27T15:57:00Z">
        <w:r>
          <w:rPr>
            <w:lang w:eastAsia="zh-CN"/>
          </w:rPr>
          <w:lastRenderedPageBreak/>
          <w:t>If present, the</w:t>
        </w:r>
        <w:r w:rsidRPr="00AC1555">
          <w:rPr>
            <w:lang w:eastAsia="zh-CN"/>
          </w:rPr>
          <w:t xml:space="preserve"> Number of </w:t>
        </w:r>
        <w:r>
          <w:rPr>
            <w:lang w:eastAsia="zh-CN"/>
          </w:rPr>
          <w:t xml:space="preserve">Additional </w:t>
        </w:r>
        <w:r w:rsidRPr="00AC1555">
          <w:rPr>
            <w:lang w:eastAsia="zh-CN"/>
          </w:rPr>
          <w:t xml:space="preserve">Uplink Packets Allowed in </w:t>
        </w:r>
        <w:r w:rsidRPr="00AC1555">
          <w:t>octet</w:t>
        </w:r>
        <w:r>
          <w:t xml:space="preserve">s </w:t>
        </w:r>
        <w:r>
          <w:rPr>
            <w:lang w:eastAsia="zh-CN"/>
          </w:rPr>
          <w:t xml:space="preserve">'b' to (b+1) </w:t>
        </w:r>
        <w:r w:rsidRPr="00AC1555">
          <w:t>indicate the number of</w:t>
        </w:r>
        <w:r>
          <w:t xml:space="preserve"> additional</w:t>
        </w:r>
        <w:r w:rsidRPr="00AC1555">
          <w:t xml:space="preserve"> uplink packets that are still allowed to be sent within the </w:t>
        </w:r>
        <w:r w:rsidRPr="00AC1555">
          <w:rPr>
            <w:lang w:eastAsia="ja-JP"/>
          </w:rPr>
          <w:t>APN/Small Data Rate Control Status Validity Time</w:t>
        </w:r>
        <w:r>
          <w:t>.</w:t>
        </w:r>
      </w:ins>
    </w:p>
    <w:p w:rsidR="007D565B" w:rsidRPr="00AC1555" w:rsidRDefault="007D565B" w:rsidP="007D565B">
      <w:pPr>
        <w:rPr>
          <w:ins w:id="314" w:author="Giorgi Gulbani" w:date="2019-09-27T15:57:00Z"/>
        </w:rPr>
      </w:pPr>
      <w:ins w:id="315" w:author="Giorgi Gulbani" w:date="2019-09-27T15:57:00Z">
        <w:r>
          <w:rPr>
            <w:lang w:eastAsia="zh-CN"/>
          </w:rPr>
          <w:t>If present, the</w:t>
        </w:r>
        <w:r w:rsidRPr="00AC1555">
          <w:rPr>
            <w:lang w:eastAsia="zh-CN"/>
          </w:rPr>
          <w:t xml:space="preserve"> Number of Downlink Packets Allowed in </w:t>
        </w:r>
        <w:r>
          <w:rPr>
            <w:lang w:eastAsia="zh-CN"/>
          </w:rPr>
          <w:t xml:space="preserve">octets 'c' to (c+1) </w:t>
        </w:r>
        <w:r w:rsidRPr="00AC1555">
          <w:t xml:space="preserve">indicate the number of downlink packets that are still allowed to be sent within the </w:t>
        </w:r>
        <w:r w:rsidRPr="00AC1555">
          <w:rPr>
            <w:lang w:eastAsia="ja-JP"/>
          </w:rPr>
          <w:t>APN/Small Data Rate Control Status Validity Time</w:t>
        </w:r>
        <w:r w:rsidRPr="00AC1555">
          <w:t>.</w:t>
        </w:r>
      </w:ins>
    </w:p>
    <w:p w:rsidR="007D565B" w:rsidRDefault="007D565B" w:rsidP="007D565B">
      <w:pPr>
        <w:rPr>
          <w:ins w:id="316" w:author="Giorgi Gulbani" w:date="2019-09-27T15:57:00Z"/>
          <w:lang w:eastAsia="ja-JP"/>
        </w:rPr>
      </w:pPr>
      <w:ins w:id="317" w:author="Giorgi Gulbani" w:date="2019-09-27T15:57:00Z">
        <w:r>
          <w:rPr>
            <w:lang w:eastAsia="zh-CN"/>
          </w:rPr>
          <w:t>If present, the</w:t>
        </w:r>
        <w:r w:rsidRPr="00AC1555">
          <w:rPr>
            <w:lang w:eastAsia="zh-CN"/>
          </w:rPr>
          <w:t xml:space="preserve"> </w:t>
        </w:r>
        <w:r w:rsidRPr="00AC1555">
          <w:rPr>
            <w:lang w:eastAsia="ja-JP"/>
          </w:rPr>
          <w:t>APN/Small Data Rate Control Status Validity Time</w:t>
        </w:r>
        <w:r w:rsidRPr="00AC1555">
          <w:rPr>
            <w:lang w:eastAsia="zh-CN"/>
          </w:rPr>
          <w:t xml:space="preserve"> </w:t>
        </w:r>
        <w:r>
          <w:rPr>
            <w:lang w:eastAsia="zh-CN"/>
          </w:rPr>
          <w:t xml:space="preserve">is </w:t>
        </w:r>
        <w:r w:rsidRPr="00AC1555">
          <w:rPr>
            <w:lang w:eastAsia="ja-JP"/>
          </w:rPr>
          <w:t>coded as the time in seconds relative to 00:00:00 on 1 January 1900 (</w:t>
        </w:r>
        <w:r w:rsidRPr="00AC1555">
          <w:rPr>
            <w:rFonts w:cs="Arial"/>
            <w:szCs w:val="18"/>
          </w:rPr>
          <w:t>calculated as continuous time without leap seconds and traceable to a common time reference</w:t>
        </w:r>
        <w:r w:rsidRPr="00AC1555">
          <w:rPr>
            <w:lang w:eastAsia="ja-JP"/>
          </w:rPr>
          <w:t xml:space="preserve">) where binary encoding of the integer part is in the 32 most significant bits and binary encoding of the fraction part in the 32 least significant bits. The fraction part is expressed with a granularity of 1 /2**32 second (see </w:t>
        </w:r>
        <w:r w:rsidRPr="00AC1555">
          <w:t>3GPP TS 29.274 [9].</w:t>
        </w:r>
      </w:ins>
    </w:p>
    <w:p w:rsidR="00AC1555" w:rsidRDefault="00AC1555" w:rsidP="00C24978">
      <w:bookmarkStart w:id="318" w:name="_GoBack"/>
      <w:bookmarkEnd w:id="318"/>
    </w:p>
    <w:bookmarkEnd w:id="175"/>
    <w:p w:rsidR="004D5A67" w:rsidRPr="00DB2109" w:rsidRDefault="004D5A67" w:rsidP="00DB21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sidR="009F0DDF">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D5A67" w:rsidRPr="00DB210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68AC" w:rsidRDefault="004868AC">
      <w:r>
        <w:separator/>
      </w:r>
    </w:p>
  </w:endnote>
  <w:endnote w:type="continuationSeparator" w:id="0">
    <w:p w:rsidR="004868AC" w:rsidRDefault="00486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68AC" w:rsidRDefault="004868AC">
      <w:r>
        <w:separator/>
      </w:r>
    </w:p>
  </w:footnote>
  <w:footnote w:type="continuationSeparator" w:id="0">
    <w:p w:rsidR="004868AC" w:rsidRDefault="004868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2352" w:rsidRDefault="001023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2352" w:rsidRDefault="0010235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2352" w:rsidRDefault="0010235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2352" w:rsidRDefault="0010235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241087C"/>
    <w:multiLevelType w:val="hybridMultilevel"/>
    <w:tmpl w:val="70BC3E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6E6F719E"/>
    <w:multiLevelType w:val="hybridMultilevel"/>
    <w:tmpl w:val="01BAB7C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F81511D"/>
    <w:multiLevelType w:val="hybridMultilevel"/>
    <w:tmpl w:val="0556EEA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7"/>
  </w:num>
  <w:num w:numId="6">
    <w:abstractNumId w:val="5"/>
  </w:num>
  <w:num w:numId="7">
    <w:abstractNumId w:val="13"/>
  </w:num>
  <w:num w:numId="8">
    <w:abstractNumId w:val="8"/>
  </w:num>
  <w:num w:numId="9">
    <w:abstractNumId w:val="12"/>
  </w:num>
  <w:num w:numId="10">
    <w:abstractNumId w:val="10"/>
  </w:num>
  <w:num w:numId="11">
    <w:abstractNumId w:val="18"/>
  </w:num>
  <w:num w:numId="12">
    <w:abstractNumId w:val="15"/>
  </w:num>
  <w:num w:numId="13">
    <w:abstractNumId w:val="11"/>
  </w:num>
  <w:num w:numId="14">
    <w:abstractNumId w:val="2"/>
  </w:num>
  <w:num w:numId="15">
    <w:abstractNumId w:val="9"/>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6"/>
  </w:num>
  <w:num w:numId="18">
    <w:abstractNumId w:val="17"/>
  </w:num>
  <w:num w:numId="19">
    <w:abstractNumId w:val="4"/>
  </w:num>
  <w:num w:numId="20">
    <w:abstractNumId w:val="14"/>
  </w:num>
  <w:num w:numId="2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AD" w15:userId="S-1-5-21-147214757-305610072-1517763936-6521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EC1"/>
    <w:rsid w:val="000664AC"/>
    <w:rsid w:val="000773E8"/>
    <w:rsid w:val="00080714"/>
    <w:rsid w:val="00081EBD"/>
    <w:rsid w:val="0009230C"/>
    <w:rsid w:val="000A1F6F"/>
    <w:rsid w:val="000A6394"/>
    <w:rsid w:val="000B0BC4"/>
    <w:rsid w:val="000B2319"/>
    <w:rsid w:val="000B7FED"/>
    <w:rsid w:val="000C038A"/>
    <w:rsid w:val="000C5924"/>
    <w:rsid w:val="000C6598"/>
    <w:rsid w:val="000D7E38"/>
    <w:rsid w:val="000F1953"/>
    <w:rsid w:val="00102352"/>
    <w:rsid w:val="00112985"/>
    <w:rsid w:val="00116C54"/>
    <w:rsid w:val="00145D43"/>
    <w:rsid w:val="0018430C"/>
    <w:rsid w:val="001913D7"/>
    <w:rsid w:val="00192C46"/>
    <w:rsid w:val="001A08B3"/>
    <w:rsid w:val="001A7B60"/>
    <w:rsid w:val="001B52F0"/>
    <w:rsid w:val="001B7A65"/>
    <w:rsid w:val="001D7F42"/>
    <w:rsid w:val="001E41F3"/>
    <w:rsid w:val="001E77E7"/>
    <w:rsid w:val="002169F5"/>
    <w:rsid w:val="00216DCC"/>
    <w:rsid w:val="002241A2"/>
    <w:rsid w:val="0026004D"/>
    <w:rsid w:val="002640DD"/>
    <w:rsid w:val="0026780A"/>
    <w:rsid w:val="00275D12"/>
    <w:rsid w:val="00284FEB"/>
    <w:rsid w:val="002860C4"/>
    <w:rsid w:val="002A6E2A"/>
    <w:rsid w:val="002A7751"/>
    <w:rsid w:val="002B4A72"/>
    <w:rsid w:val="002B5741"/>
    <w:rsid w:val="002F150C"/>
    <w:rsid w:val="00300C9C"/>
    <w:rsid w:val="00301A98"/>
    <w:rsid w:val="00305409"/>
    <w:rsid w:val="00322266"/>
    <w:rsid w:val="0033077B"/>
    <w:rsid w:val="0033290C"/>
    <w:rsid w:val="003435A8"/>
    <w:rsid w:val="003607BA"/>
    <w:rsid w:val="003609EF"/>
    <w:rsid w:val="0036231A"/>
    <w:rsid w:val="00373645"/>
    <w:rsid w:val="00374DD4"/>
    <w:rsid w:val="00386C2B"/>
    <w:rsid w:val="00387815"/>
    <w:rsid w:val="0039362F"/>
    <w:rsid w:val="00393D27"/>
    <w:rsid w:val="003A3515"/>
    <w:rsid w:val="003A3731"/>
    <w:rsid w:val="003B1935"/>
    <w:rsid w:val="003C1DE3"/>
    <w:rsid w:val="003C3F60"/>
    <w:rsid w:val="003D0845"/>
    <w:rsid w:val="003D2AE3"/>
    <w:rsid w:val="003D6307"/>
    <w:rsid w:val="003E1A36"/>
    <w:rsid w:val="003E39A1"/>
    <w:rsid w:val="003E532C"/>
    <w:rsid w:val="00404318"/>
    <w:rsid w:val="00410371"/>
    <w:rsid w:val="004242F1"/>
    <w:rsid w:val="00426774"/>
    <w:rsid w:val="00427D9B"/>
    <w:rsid w:val="004324C8"/>
    <w:rsid w:val="00456A57"/>
    <w:rsid w:val="00476D77"/>
    <w:rsid w:val="004770EB"/>
    <w:rsid w:val="00480E1D"/>
    <w:rsid w:val="00484AB7"/>
    <w:rsid w:val="004868AC"/>
    <w:rsid w:val="004964E0"/>
    <w:rsid w:val="004B75B7"/>
    <w:rsid w:val="004D13C0"/>
    <w:rsid w:val="004D5A67"/>
    <w:rsid w:val="004E1669"/>
    <w:rsid w:val="004E5C68"/>
    <w:rsid w:val="004F3BBC"/>
    <w:rsid w:val="004F7500"/>
    <w:rsid w:val="004F7504"/>
    <w:rsid w:val="0051580D"/>
    <w:rsid w:val="00520027"/>
    <w:rsid w:val="00540E71"/>
    <w:rsid w:val="00547111"/>
    <w:rsid w:val="00547693"/>
    <w:rsid w:val="00564049"/>
    <w:rsid w:val="00570453"/>
    <w:rsid w:val="00572B29"/>
    <w:rsid w:val="0057700D"/>
    <w:rsid w:val="00592D74"/>
    <w:rsid w:val="005E2C44"/>
    <w:rsid w:val="005E44D9"/>
    <w:rsid w:val="00616764"/>
    <w:rsid w:val="006202E2"/>
    <w:rsid w:val="00621188"/>
    <w:rsid w:val="0062378C"/>
    <w:rsid w:val="006257ED"/>
    <w:rsid w:val="006360C4"/>
    <w:rsid w:val="006427E4"/>
    <w:rsid w:val="00653939"/>
    <w:rsid w:val="00666AE1"/>
    <w:rsid w:val="00667105"/>
    <w:rsid w:val="00676374"/>
    <w:rsid w:val="006956B1"/>
    <w:rsid w:val="00695808"/>
    <w:rsid w:val="00697DF5"/>
    <w:rsid w:val="006A1DB9"/>
    <w:rsid w:val="006B036E"/>
    <w:rsid w:val="006B2321"/>
    <w:rsid w:val="006B46FB"/>
    <w:rsid w:val="006C4FC5"/>
    <w:rsid w:val="006D0F60"/>
    <w:rsid w:val="006E21FB"/>
    <w:rsid w:val="006E7E9F"/>
    <w:rsid w:val="00701C65"/>
    <w:rsid w:val="0070431A"/>
    <w:rsid w:val="00704798"/>
    <w:rsid w:val="007133F2"/>
    <w:rsid w:val="00717138"/>
    <w:rsid w:val="0077185C"/>
    <w:rsid w:val="00782D41"/>
    <w:rsid w:val="00792342"/>
    <w:rsid w:val="007977A8"/>
    <w:rsid w:val="00797C4C"/>
    <w:rsid w:val="00797F20"/>
    <w:rsid w:val="007A6510"/>
    <w:rsid w:val="007B512A"/>
    <w:rsid w:val="007B668D"/>
    <w:rsid w:val="007C2097"/>
    <w:rsid w:val="007C3FD5"/>
    <w:rsid w:val="007D565B"/>
    <w:rsid w:val="007D6A07"/>
    <w:rsid w:val="007F086B"/>
    <w:rsid w:val="007F7259"/>
    <w:rsid w:val="00800453"/>
    <w:rsid w:val="00802C5F"/>
    <w:rsid w:val="008040A8"/>
    <w:rsid w:val="008279FA"/>
    <w:rsid w:val="008555E7"/>
    <w:rsid w:val="008626E7"/>
    <w:rsid w:val="00870EE7"/>
    <w:rsid w:val="0088513C"/>
    <w:rsid w:val="008863B9"/>
    <w:rsid w:val="008A45A6"/>
    <w:rsid w:val="008B289C"/>
    <w:rsid w:val="008B498B"/>
    <w:rsid w:val="008D4825"/>
    <w:rsid w:val="008E4FEB"/>
    <w:rsid w:val="008F193E"/>
    <w:rsid w:val="008F330C"/>
    <w:rsid w:val="008F686C"/>
    <w:rsid w:val="008F68B0"/>
    <w:rsid w:val="009148DE"/>
    <w:rsid w:val="00924632"/>
    <w:rsid w:val="00937D74"/>
    <w:rsid w:val="00941E30"/>
    <w:rsid w:val="009463FF"/>
    <w:rsid w:val="0096281F"/>
    <w:rsid w:val="0097535E"/>
    <w:rsid w:val="009777D9"/>
    <w:rsid w:val="00991B88"/>
    <w:rsid w:val="009A5605"/>
    <w:rsid w:val="009A5753"/>
    <w:rsid w:val="009A579D"/>
    <w:rsid w:val="009C1FBE"/>
    <w:rsid w:val="009E31E5"/>
    <w:rsid w:val="009E3297"/>
    <w:rsid w:val="009F0DDF"/>
    <w:rsid w:val="009F14C5"/>
    <w:rsid w:val="009F734F"/>
    <w:rsid w:val="00A067A9"/>
    <w:rsid w:val="00A1109C"/>
    <w:rsid w:val="00A216A3"/>
    <w:rsid w:val="00A246B6"/>
    <w:rsid w:val="00A34DF3"/>
    <w:rsid w:val="00A36880"/>
    <w:rsid w:val="00A42434"/>
    <w:rsid w:val="00A47E70"/>
    <w:rsid w:val="00A50CF0"/>
    <w:rsid w:val="00A51E72"/>
    <w:rsid w:val="00A543B2"/>
    <w:rsid w:val="00A57F3A"/>
    <w:rsid w:val="00A7671C"/>
    <w:rsid w:val="00A90A82"/>
    <w:rsid w:val="00AA2CBC"/>
    <w:rsid w:val="00AA7750"/>
    <w:rsid w:val="00AA7A55"/>
    <w:rsid w:val="00AC1555"/>
    <w:rsid w:val="00AC5820"/>
    <w:rsid w:val="00AD1CD8"/>
    <w:rsid w:val="00AD1DC6"/>
    <w:rsid w:val="00B14A97"/>
    <w:rsid w:val="00B258BB"/>
    <w:rsid w:val="00B3308A"/>
    <w:rsid w:val="00B33CAC"/>
    <w:rsid w:val="00B4072B"/>
    <w:rsid w:val="00B63692"/>
    <w:rsid w:val="00B67B97"/>
    <w:rsid w:val="00B8579A"/>
    <w:rsid w:val="00B968C8"/>
    <w:rsid w:val="00B972AA"/>
    <w:rsid w:val="00BA3EC5"/>
    <w:rsid w:val="00BA51D9"/>
    <w:rsid w:val="00BB3253"/>
    <w:rsid w:val="00BB5DFC"/>
    <w:rsid w:val="00BD279D"/>
    <w:rsid w:val="00BD6BB8"/>
    <w:rsid w:val="00BD78FB"/>
    <w:rsid w:val="00BF6FD1"/>
    <w:rsid w:val="00C140E9"/>
    <w:rsid w:val="00C17002"/>
    <w:rsid w:val="00C24978"/>
    <w:rsid w:val="00C265AE"/>
    <w:rsid w:val="00C449DD"/>
    <w:rsid w:val="00C541C9"/>
    <w:rsid w:val="00C66BA2"/>
    <w:rsid w:val="00C72837"/>
    <w:rsid w:val="00C73C17"/>
    <w:rsid w:val="00C83AC0"/>
    <w:rsid w:val="00C95985"/>
    <w:rsid w:val="00CA4C0B"/>
    <w:rsid w:val="00CC5026"/>
    <w:rsid w:val="00CC5D45"/>
    <w:rsid w:val="00CC68D0"/>
    <w:rsid w:val="00CF00DE"/>
    <w:rsid w:val="00CF0666"/>
    <w:rsid w:val="00D03F9A"/>
    <w:rsid w:val="00D04DEF"/>
    <w:rsid w:val="00D06D51"/>
    <w:rsid w:val="00D176C9"/>
    <w:rsid w:val="00D24991"/>
    <w:rsid w:val="00D274B0"/>
    <w:rsid w:val="00D353AE"/>
    <w:rsid w:val="00D376DE"/>
    <w:rsid w:val="00D45270"/>
    <w:rsid w:val="00D45496"/>
    <w:rsid w:val="00D50255"/>
    <w:rsid w:val="00D54FD7"/>
    <w:rsid w:val="00D66520"/>
    <w:rsid w:val="00D77D95"/>
    <w:rsid w:val="00DA27A4"/>
    <w:rsid w:val="00DB2109"/>
    <w:rsid w:val="00DB2423"/>
    <w:rsid w:val="00DB56A6"/>
    <w:rsid w:val="00DE34CF"/>
    <w:rsid w:val="00E13F3D"/>
    <w:rsid w:val="00E31AB0"/>
    <w:rsid w:val="00E31DB2"/>
    <w:rsid w:val="00E34898"/>
    <w:rsid w:val="00E44681"/>
    <w:rsid w:val="00E7357E"/>
    <w:rsid w:val="00E8079D"/>
    <w:rsid w:val="00E83952"/>
    <w:rsid w:val="00E90FBC"/>
    <w:rsid w:val="00E944EA"/>
    <w:rsid w:val="00E95739"/>
    <w:rsid w:val="00EA16BB"/>
    <w:rsid w:val="00EA1798"/>
    <w:rsid w:val="00EA4F31"/>
    <w:rsid w:val="00EA68DF"/>
    <w:rsid w:val="00EB09B7"/>
    <w:rsid w:val="00EB1CB6"/>
    <w:rsid w:val="00EB56CA"/>
    <w:rsid w:val="00EB6565"/>
    <w:rsid w:val="00ED428A"/>
    <w:rsid w:val="00EE7D7C"/>
    <w:rsid w:val="00F01C9D"/>
    <w:rsid w:val="00F06529"/>
    <w:rsid w:val="00F12117"/>
    <w:rsid w:val="00F2368A"/>
    <w:rsid w:val="00F25D98"/>
    <w:rsid w:val="00F300FB"/>
    <w:rsid w:val="00F3262F"/>
    <w:rsid w:val="00F51FB5"/>
    <w:rsid w:val="00F641C7"/>
    <w:rsid w:val="00F778D9"/>
    <w:rsid w:val="00F8089A"/>
    <w:rsid w:val="00FB6386"/>
    <w:rsid w:val="00FC19EB"/>
    <w:rsid w:val="00FE4D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7C3FD5"/>
    <w:rPr>
      <w:rFonts w:ascii="Arial" w:hAnsi="Arial"/>
      <w:sz w:val="18"/>
      <w:lang w:val="en-GB" w:eastAsia="en-US"/>
    </w:rPr>
  </w:style>
  <w:style w:type="character" w:customStyle="1" w:styleId="TACChar">
    <w:name w:val="TAC Char"/>
    <w:link w:val="TAC"/>
    <w:rsid w:val="007C3FD5"/>
    <w:rPr>
      <w:rFonts w:ascii="Arial" w:hAnsi="Arial"/>
      <w:sz w:val="18"/>
      <w:lang w:val="en-GB" w:eastAsia="en-US"/>
    </w:rPr>
  </w:style>
  <w:style w:type="character" w:customStyle="1" w:styleId="TAHChar">
    <w:name w:val="TAH Char"/>
    <w:link w:val="TAH"/>
    <w:rsid w:val="007C3FD5"/>
    <w:rPr>
      <w:rFonts w:ascii="Arial" w:hAnsi="Arial"/>
      <w:b/>
      <w:sz w:val="18"/>
      <w:lang w:val="en-GB" w:eastAsia="en-US"/>
    </w:rPr>
  </w:style>
  <w:style w:type="character" w:customStyle="1" w:styleId="THChar">
    <w:name w:val="TH Char"/>
    <w:link w:val="TH"/>
    <w:locked/>
    <w:rsid w:val="007C3FD5"/>
    <w:rPr>
      <w:rFonts w:ascii="Arial" w:hAnsi="Arial"/>
      <w:b/>
      <w:lang w:val="en-GB" w:eastAsia="en-US"/>
    </w:rPr>
  </w:style>
  <w:style w:type="character" w:customStyle="1" w:styleId="TANChar">
    <w:name w:val="TAN Char"/>
    <w:link w:val="TAN"/>
    <w:rsid w:val="007C3FD5"/>
    <w:rPr>
      <w:rFonts w:ascii="Arial" w:hAnsi="Arial"/>
      <w:sz w:val="18"/>
      <w:lang w:val="en-GB" w:eastAsia="en-US"/>
    </w:rPr>
  </w:style>
  <w:style w:type="character" w:customStyle="1" w:styleId="Heading4Char">
    <w:name w:val="Heading 4 Char"/>
    <w:link w:val="Heading4"/>
    <w:rsid w:val="007C3FD5"/>
    <w:rPr>
      <w:rFonts w:ascii="Arial" w:hAnsi="Arial"/>
      <w:sz w:val="24"/>
      <w:lang w:val="en-GB" w:eastAsia="en-US"/>
    </w:rPr>
  </w:style>
  <w:style w:type="character" w:customStyle="1" w:styleId="B1Char">
    <w:name w:val="B1 Char"/>
    <w:link w:val="B1"/>
    <w:locked/>
    <w:rsid w:val="007C3FD5"/>
    <w:rPr>
      <w:rFonts w:ascii="Times New Roman" w:hAnsi="Times New Roman"/>
      <w:lang w:val="en-GB" w:eastAsia="en-US"/>
    </w:rPr>
  </w:style>
  <w:style w:type="character" w:customStyle="1" w:styleId="NOZchn">
    <w:name w:val="NO Zchn"/>
    <w:link w:val="NO"/>
    <w:rsid w:val="007C3FD5"/>
    <w:rPr>
      <w:rFonts w:ascii="Times New Roman" w:hAnsi="Times New Roman"/>
      <w:lang w:val="en-GB" w:eastAsia="en-US"/>
    </w:rPr>
  </w:style>
  <w:style w:type="character" w:customStyle="1" w:styleId="TFChar">
    <w:name w:val="TF Char"/>
    <w:link w:val="TF"/>
    <w:locked/>
    <w:rsid w:val="007C3FD5"/>
    <w:rPr>
      <w:rFonts w:ascii="Arial" w:hAnsi="Arial"/>
      <w:b/>
      <w:lang w:val="en-GB" w:eastAsia="en-US"/>
    </w:rPr>
  </w:style>
  <w:style w:type="character" w:customStyle="1" w:styleId="NOChar">
    <w:name w:val="NO Char"/>
    <w:rsid w:val="003435A8"/>
    <w:rPr>
      <w:lang w:eastAsia="en-US"/>
    </w:rPr>
  </w:style>
  <w:style w:type="paragraph" w:customStyle="1" w:styleId="TAJ">
    <w:name w:val="TAJ"/>
    <w:basedOn w:val="TH"/>
    <w:rsid w:val="003A3515"/>
    <w:rPr>
      <w:lang w:val="x-none"/>
    </w:rPr>
  </w:style>
  <w:style w:type="paragraph" w:customStyle="1" w:styleId="Guidance">
    <w:name w:val="Guidance"/>
    <w:basedOn w:val="Normal"/>
    <w:rsid w:val="003A3515"/>
    <w:rPr>
      <w:i/>
      <w:color w:val="0000FF"/>
    </w:rPr>
  </w:style>
  <w:style w:type="character" w:customStyle="1" w:styleId="CommentTextChar">
    <w:name w:val="Comment Text Char"/>
    <w:link w:val="CommentText"/>
    <w:rsid w:val="003A3515"/>
    <w:rPr>
      <w:rFonts w:ascii="Times New Roman" w:hAnsi="Times New Roman"/>
      <w:lang w:val="en-GB" w:eastAsia="en-US"/>
    </w:rPr>
  </w:style>
  <w:style w:type="character" w:customStyle="1" w:styleId="CommentSubjectChar">
    <w:name w:val="Comment Subject Char"/>
    <w:link w:val="CommentSubject"/>
    <w:rsid w:val="003A3515"/>
    <w:rPr>
      <w:rFonts w:ascii="Times New Roman" w:hAnsi="Times New Roman"/>
      <w:b/>
      <w:bCs/>
      <w:lang w:val="en-GB" w:eastAsia="en-US"/>
    </w:rPr>
  </w:style>
  <w:style w:type="character" w:customStyle="1" w:styleId="BalloonTextChar">
    <w:name w:val="Balloon Text Char"/>
    <w:link w:val="BalloonText"/>
    <w:rsid w:val="003A3515"/>
    <w:rPr>
      <w:rFonts w:ascii="Tahoma" w:hAnsi="Tahoma" w:cs="Tahoma"/>
      <w:sz w:val="16"/>
      <w:szCs w:val="16"/>
      <w:lang w:val="en-GB" w:eastAsia="en-US"/>
    </w:rPr>
  </w:style>
  <w:style w:type="character" w:customStyle="1" w:styleId="EditorsNoteChar">
    <w:name w:val="Editor's Note Char"/>
    <w:aliases w:val="EN Char"/>
    <w:link w:val="EditorsNote"/>
    <w:rsid w:val="003A3515"/>
    <w:rPr>
      <w:rFonts w:ascii="Times New Roman" w:hAnsi="Times New Roman"/>
      <w:color w:val="FF0000"/>
      <w:lang w:val="en-GB" w:eastAsia="en-US"/>
    </w:rPr>
  </w:style>
  <w:style w:type="character" w:customStyle="1" w:styleId="EXCar">
    <w:name w:val="EX Car"/>
    <w:link w:val="EX"/>
    <w:rsid w:val="003A3515"/>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3A3515"/>
    <w:rPr>
      <w:rFonts w:ascii="Arial" w:hAnsi="Arial"/>
      <w:sz w:val="28"/>
      <w:lang w:val="en-GB" w:eastAsia="en-US"/>
    </w:rPr>
  </w:style>
  <w:style w:type="character" w:customStyle="1" w:styleId="FootnoteTextChar">
    <w:name w:val="Footnote Text Char"/>
    <w:link w:val="FootnoteText"/>
    <w:rsid w:val="003A3515"/>
    <w:rPr>
      <w:rFonts w:ascii="Times New Roman" w:hAnsi="Times New Roman"/>
      <w:sz w:val="16"/>
      <w:lang w:val="en-GB" w:eastAsia="en-US"/>
    </w:rPr>
  </w:style>
  <w:style w:type="character" w:customStyle="1" w:styleId="Heading2Char">
    <w:name w:val="Heading 2 Char"/>
    <w:link w:val="Heading2"/>
    <w:rsid w:val="003A3515"/>
    <w:rPr>
      <w:rFonts w:ascii="Arial" w:hAnsi="Arial"/>
      <w:sz w:val="32"/>
      <w:lang w:val="en-GB" w:eastAsia="en-US"/>
    </w:rPr>
  </w:style>
  <w:style w:type="character" w:customStyle="1" w:styleId="DocumentMapChar">
    <w:name w:val="Document Map Char"/>
    <w:link w:val="DocumentMap"/>
    <w:rsid w:val="003A3515"/>
    <w:rPr>
      <w:rFonts w:ascii="Tahoma" w:hAnsi="Tahoma" w:cs="Tahoma"/>
      <w:shd w:val="clear" w:color="auto" w:fill="000080"/>
      <w:lang w:val="en-GB" w:eastAsia="en-US"/>
    </w:rPr>
  </w:style>
  <w:style w:type="character" w:customStyle="1" w:styleId="Heading7Char">
    <w:name w:val="Heading 7 Char"/>
    <w:link w:val="Heading7"/>
    <w:rsid w:val="003A3515"/>
    <w:rPr>
      <w:rFonts w:ascii="Arial" w:hAnsi="Arial"/>
      <w:lang w:val="en-GB" w:eastAsia="en-US"/>
    </w:rPr>
  </w:style>
  <w:style w:type="character" w:customStyle="1" w:styleId="Heading8Char">
    <w:name w:val="Heading 8 Char"/>
    <w:link w:val="Heading8"/>
    <w:rsid w:val="003A3515"/>
    <w:rPr>
      <w:rFonts w:ascii="Arial" w:hAnsi="Arial"/>
      <w:sz w:val="36"/>
      <w:lang w:val="en-GB" w:eastAsia="en-US"/>
    </w:rPr>
  </w:style>
  <w:style w:type="character" w:customStyle="1" w:styleId="Heading9Char">
    <w:name w:val="Heading 9 Char"/>
    <w:link w:val="Heading9"/>
    <w:rsid w:val="003A3515"/>
    <w:rPr>
      <w:rFonts w:ascii="Arial" w:hAnsi="Arial"/>
      <w:sz w:val="36"/>
      <w:lang w:val="en-GB" w:eastAsia="en-US"/>
    </w:rPr>
  </w:style>
  <w:style w:type="character" w:customStyle="1" w:styleId="HeaderChar">
    <w:name w:val="Header Char"/>
    <w:link w:val="Header"/>
    <w:rsid w:val="003A3515"/>
    <w:rPr>
      <w:rFonts w:ascii="Arial" w:hAnsi="Arial"/>
      <w:b/>
      <w:noProof/>
      <w:sz w:val="18"/>
      <w:lang w:val="en-GB" w:eastAsia="en-US"/>
    </w:rPr>
  </w:style>
  <w:style w:type="character" w:styleId="PageNumber">
    <w:name w:val="page number"/>
    <w:basedOn w:val="DefaultParagraphFont"/>
    <w:rsid w:val="003A3515"/>
  </w:style>
  <w:style w:type="paragraph" w:customStyle="1" w:styleId="00BodyText">
    <w:name w:val="00 BodyText"/>
    <w:basedOn w:val="Normal"/>
    <w:rsid w:val="003A3515"/>
    <w:pPr>
      <w:spacing w:after="220"/>
    </w:pPr>
    <w:rPr>
      <w:rFonts w:ascii="Arial" w:eastAsia="SimSun" w:hAnsi="Arial"/>
      <w:sz w:val="22"/>
      <w:lang w:val="en-US"/>
    </w:rPr>
  </w:style>
  <w:style w:type="paragraph" w:customStyle="1" w:styleId="a">
    <w:name w:val="??"/>
    <w:rsid w:val="003A3515"/>
    <w:pPr>
      <w:widowControl w:val="0"/>
    </w:pPr>
    <w:rPr>
      <w:rFonts w:ascii="Times New Roman" w:eastAsia="SimSun" w:hAnsi="Times New Roman"/>
      <w:lang w:val="en-US" w:eastAsia="en-US"/>
    </w:rPr>
  </w:style>
  <w:style w:type="paragraph" w:customStyle="1" w:styleId="2">
    <w:name w:val="??? 2"/>
    <w:basedOn w:val="a"/>
    <w:next w:val="a"/>
    <w:rsid w:val="003A3515"/>
    <w:pPr>
      <w:keepNext/>
    </w:pPr>
    <w:rPr>
      <w:rFonts w:ascii="Arial" w:hAnsi="Arial"/>
      <w:b/>
      <w:sz w:val="24"/>
    </w:rPr>
  </w:style>
  <w:style w:type="character" w:customStyle="1" w:styleId="PLChar">
    <w:name w:val="PL Char"/>
    <w:link w:val="PL"/>
    <w:rsid w:val="003A3515"/>
    <w:rPr>
      <w:rFonts w:ascii="Courier New" w:hAnsi="Courier New"/>
      <w:noProof/>
      <w:sz w:val="16"/>
      <w:lang w:val="en-GB" w:eastAsia="en-US"/>
    </w:rPr>
  </w:style>
  <w:style w:type="character" w:customStyle="1" w:styleId="ListChar">
    <w:name w:val="List Char"/>
    <w:link w:val="List"/>
    <w:rsid w:val="003A3515"/>
    <w:rPr>
      <w:rFonts w:ascii="Times New Roman" w:hAnsi="Times New Roman"/>
      <w:lang w:val="en-GB" w:eastAsia="en-US"/>
    </w:rPr>
  </w:style>
  <w:style w:type="character" w:customStyle="1" w:styleId="B2Char">
    <w:name w:val="B2 Char"/>
    <w:link w:val="B2"/>
    <w:rsid w:val="003A3515"/>
    <w:rPr>
      <w:rFonts w:ascii="Times New Roman" w:hAnsi="Times New Roman"/>
      <w:lang w:val="en-GB" w:eastAsia="en-US"/>
    </w:rPr>
  </w:style>
  <w:style w:type="paragraph" w:styleId="BodyText">
    <w:name w:val="Body Text"/>
    <w:basedOn w:val="Normal"/>
    <w:link w:val="BodyTextChar"/>
    <w:rsid w:val="003A3515"/>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3A3515"/>
    <w:rPr>
      <w:rFonts w:ascii="Times New Roman" w:hAnsi="Times New Roman"/>
      <w:lang w:val="x-none" w:eastAsia="en-US"/>
    </w:rPr>
  </w:style>
  <w:style w:type="paragraph" w:styleId="BodyTextIndent">
    <w:name w:val="Body Text Indent"/>
    <w:basedOn w:val="Normal"/>
    <w:link w:val="BodyTextIndentChar"/>
    <w:rsid w:val="003A3515"/>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3A3515"/>
    <w:rPr>
      <w:rFonts w:ascii="Times New Roman" w:hAnsi="Times New Roman"/>
      <w:lang w:val="x-none" w:eastAsia="en-US"/>
    </w:rPr>
  </w:style>
  <w:style w:type="paragraph" w:customStyle="1" w:styleId="TFBefore6pt">
    <w:name w:val="TF + Before:  6 pt"/>
    <w:basedOn w:val="Normal"/>
    <w:rsid w:val="003A3515"/>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3A3515"/>
    <w:pPr>
      <w:ind w:left="851"/>
    </w:pPr>
    <w:rPr>
      <w:rFonts w:eastAsia="SimSun"/>
    </w:rPr>
  </w:style>
  <w:style w:type="paragraph" w:customStyle="1" w:styleId="INDENT2">
    <w:name w:val="INDENT2"/>
    <w:basedOn w:val="Normal"/>
    <w:rsid w:val="003A3515"/>
    <w:pPr>
      <w:ind w:left="1135" w:hanging="284"/>
    </w:pPr>
    <w:rPr>
      <w:rFonts w:eastAsia="SimSun"/>
    </w:rPr>
  </w:style>
  <w:style w:type="paragraph" w:customStyle="1" w:styleId="INDENT3">
    <w:name w:val="INDENT3"/>
    <w:basedOn w:val="Normal"/>
    <w:rsid w:val="003A3515"/>
    <w:pPr>
      <w:ind w:left="1701" w:hanging="567"/>
    </w:pPr>
    <w:rPr>
      <w:rFonts w:eastAsia="SimSun"/>
    </w:rPr>
  </w:style>
  <w:style w:type="paragraph" w:customStyle="1" w:styleId="FigureTitle">
    <w:name w:val="Figure_Title"/>
    <w:basedOn w:val="Normal"/>
    <w:next w:val="Normal"/>
    <w:rsid w:val="003A351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3A3515"/>
    <w:pPr>
      <w:keepNext/>
      <w:keepLines/>
      <w:numPr>
        <w:numId w:val="5"/>
      </w:numPr>
      <w:tabs>
        <w:tab w:val="clear" w:pos="720"/>
      </w:tabs>
      <w:ind w:left="0" w:firstLine="0"/>
    </w:pPr>
    <w:rPr>
      <w:rFonts w:eastAsia="SimSun"/>
      <w:b/>
    </w:rPr>
  </w:style>
  <w:style w:type="paragraph" w:customStyle="1" w:styleId="CouvRecTitle">
    <w:name w:val="Couv Rec Title"/>
    <w:basedOn w:val="Normal"/>
    <w:rsid w:val="003A3515"/>
    <w:pPr>
      <w:keepNext/>
      <w:keepLines/>
      <w:spacing w:before="240"/>
      <w:ind w:left="1418"/>
    </w:pPr>
    <w:rPr>
      <w:rFonts w:ascii="Arial" w:eastAsia="SimSun" w:hAnsi="Arial"/>
      <w:b/>
      <w:sz w:val="36"/>
      <w:lang w:val="en-US"/>
    </w:rPr>
  </w:style>
  <w:style w:type="paragraph" w:styleId="PlainText">
    <w:name w:val="Plain Text"/>
    <w:basedOn w:val="Normal"/>
    <w:link w:val="PlainTextChar"/>
    <w:rsid w:val="003A3515"/>
    <w:rPr>
      <w:rFonts w:ascii="Courier New" w:eastAsia="SimSun" w:hAnsi="Courier New"/>
      <w:lang w:val="nb-NO"/>
    </w:rPr>
  </w:style>
  <w:style w:type="character" w:customStyle="1" w:styleId="PlainTextChar">
    <w:name w:val="Plain Text Char"/>
    <w:basedOn w:val="DefaultParagraphFont"/>
    <w:link w:val="PlainText"/>
    <w:rsid w:val="003A3515"/>
    <w:rPr>
      <w:rFonts w:ascii="Courier New" w:eastAsia="SimSun" w:hAnsi="Courier New"/>
      <w:lang w:val="nb-NO" w:eastAsia="en-US"/>
    </w:rPr>
  </w:style>
  <w:style w:type="paragraph" w:customStyle="1" w:styleId="TAV">
    <w:name w:val="TAV"/>
    <w:basedOn w:val="TAC"/>
    <w:rsid w:val="003A3515"/>
    <w:pPr>
      <w:jc w:val="left"/>
    </w:pPr>
    <w:rPr>
      <w:rFonts w:eastAsia="SimSun"/>
      <w:lang w:val="en-US"/>
    </w:rPr>
  </w:style>
  <w:style w:type="paragraph" w:customStyle="1" w:styleId="TAk">
    <w:name w:val="TAk"/>
    <w:basedOn w:val="TAL"/>
    <w:link w:val="TAkChar"/>
    <w:rsid w:val="003A3515"/>
    <w:pPr>
      <w:tabs>
        <w:tab w:val="num" w:pos="720"/>
      </w:tabs>
      <w:ind w:left="720" w:hanging="360"/>
    </w:pPr>
    <w:rPr>
      <w:sz w:val="16"/>
      <w:szCs w:val="16"/>
      <w:lang w:val="x-none"/>
    </w:rPr>
  </w:style>
  <w:style w:type="character" w:customStyle="1" w:styleId="TAkChar">
    <w:name w:val="TAk Char"/>
    <w:link w:val="TAk"/>
    <w:rsid w:val="003A3515"/>
    <w:rPr>
      <w:rFonts w:ascii="Arial" w:hAnsi="Arial"/>
      <w:sz w:val="16"/>
      <w:szCs w:val="16"/>
      <w:lang w:val="x-none" w:eastAsia="en-US"/>
    </w:rPr>
  </w:style>
  <w:style w:type="character" w:customStyle="1" w:styleId="msoins0">
    <w:name w:val="msoins"/>
    <w:basedOn w:val="DefaultParagraphFont"/>
    <w:rsid w:val="003A3515"/>
  </w:style>
  <w:style w:type="paragraph" w:customStyle="1" w:styleId="tal0">
    <w:name w:val="tal"/>
    <w:basedOn w:val="Normal"/>
    <w:rsid w:val="003A3515"/>
    <w:pPr>
      <w:keepNext/>
      <w:spacing w:after="0"/>
    </w:pPr>
    <w:rPr>
      <w:rFonts w:ascii="Arial" w:eastAsia="SimSun" w:hAnsi="Arial" w:cs="Arial"/>
      <w:sz w:val="18"/>
      <w:szCs w:val="18"/>
      <w:lang w:val="fr-FR" w:eastAsia="fr-FR"/>
    </w:rPr>
  </w:style>
  <w:style w:type="paragraph" w:customStyle="1" w:styleId="tan0">
    <w:name w:val="tan"/>
    <w:basedOn w:val="Normal"/>
    <w:rsid w:val="003A3515"/>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3A3515"/>
  </w:style>
  <w:style w:type="character" w:customStyle="1" w:styleId="B1Char1">
    <w:name w:val="B1 Char1"/>
    <w:rsid w:val="003A3515"/>
    <w:rPr>
      <w:rFonts w:ascii="Times New Roman" w:hAnsi="Times New Roman"/>
      <w:lang w:val="en-GB" w:eastAsia="en-US"/>
    </w:rPr>
  </w:style>
  <w:style w:type="character" w:customStyle="1" w:styleId="apple-converted-space">
    <w:name w:val="apple-converted-space"/>
    <w:basedOn w:val="DefaultParagraphFont"/>
    <w:rsid w:val="003A3515"/>
  </w:style>
  <w:style w:type="paragraph" w:styleId="Revision">
    <w:name w:val="Revision"/>
    <w:hidden/>
    <w:uiPriority w:val="99"/>
    <w:semiHidden/>
    <w:rsid w:val="003A3515"/>
    <w:rPr>
      <w:rFonts w:ascii="Times New Roman" w:hAnsi="Times New Roman"/>
      <w:lang w:val="en-GB" w:eastAsia="en-US"/>
    </w:rPr>
  </w:style>
  <w:style w:type="character" w:customStyle="1" w:styleId="TFZchn">
    <w:name w:val="TF Zchn"/>
    <w:rsid w:val="003A3515"/>
    <w:rPr>
      <w:rFonts w:ascii="Arial" w:hAnsi="Arial"/>
      <w:b/>
      <w:lang w:eastAsia="en-US"/>
    </w:rPr>
  </w:style>
  <w:style w:type="character" w:customStyle="1" w:styleId="Heading5Char">
    <w:name w:val="Heading 5 Char"/>
    <w:link w:val="Heading5"/>
    <w:rsid w:val="003A3515"/>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3A3515"/>
    <w:rPr>
      <w:rFonts w:ascii="Arial" w:hAnsi="Arial"/>
      <w:sz w:val="28"/>
      <w:lang w:val="x-none" w:eastAsia="en-US"/>
    </w:rPr>
  </w:style>
  <w:style w:type="character" w:customStyle="1" w:styleId="TALChar1">
    <w:name w:val="TAL Char1"/>
    <w:locked/>
    <w:rsid w:val="003A3515"/>
    <w:rPr>
      <w:rFonts w:ascii="Arial" w:hAnsi="Arial" w:cs="Arial"/>
      <w:sz w:val="18"/>
      <w:lang w:eastAsia="en-US"/>
    </w:rPr>
  </w:style>
  <w:style w:type="character" w:customStyle="1" w:styleId="EXChar">
    <w:name w:val="EX Char"/>
    <w:rsid w:val="003A35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D508D6-A5B7-4071-BF9F-763ECA502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702</TotalTime>
  <Pages>17</Pages>
  <Words>5420</Words>
  <Characters>30897</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128</cp:revision>
  <cp:lastPrinted>1900-01-01T08:00:00Z</cp:lastPrinted>
  <dcterms:created xsi:type="dcterms:W3CDTF">2018-11-05T09:14:00Z</dcterms:created>
  <dcterms:modified xsi:type="dcterms:W3CDTF">2019-09-27T12:57:00Z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1569579256</vt:lpwstr>
  </property>
</Properties>
</file>