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4DE1">
        <w:fldChar w:fldCharType="begin"/>
      </w:r>
      <w:r w:rsidR="00954DE1">
        <w:instrText xml:space="preserve"> DOCPROPERTY  TSG/WGRef  \* MERGEFORMAT </w:instrText>
      </w:r>
      <w:r w:rsidR="00954DE1">
        <w:fldChar w:fldCharType="separate"/>
      </w:r>
      <w:r w:rsidR="003609EF">
        <w:rPr>
          <w:b/>
          <w:noProof/>
          <w:sz w:val="24"/>
        </w:rPr>
        <w:t>CT4</w:t>
      </w:r>
      <w:r w:rsidR="00954D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4DE1">
        <w:fldChar w:fldCharType="begin"/>
      </w:r>
      <w:r w:rsidR="00954DE1">
        <w:instrText xml:space="preserve"> DOCPROPERTY  MtgSeq  \* MERGEFORMAT </w:instrText>
      </w:r>
      <w:r w:rsidR="00954DE1">
        <w:fldChar w:fldCharType="separate"/>
      </w:r>
      <w:r w:rsidR="00EB09B7" w:rsidRPr="00EB09B7">
        <w:rPr>
          <w:b/>
          <w:noProof/>
          <w:sz w:val="24"/>
        </w:rPr>
        <w:t>93</w:t>
      </w:r>
      <w:r w:rsidR="00954DE1">
        <w:rPr>
          <w:b/>
          <w:noProof/>
          <w:sz w:val="24"/>
        </w:rPr>
        <w:fldChar w:fldCharType="end"/>
      </w:r>
      <w:r w:rsidR="00954DE1">
        <w:fldChar w:fldCharType="begin"/>
      </w:r>
      <w:r w:rsidR="00954DE1">
        <w:instrText xml:space="preserve"> DOCPROPERTY  MtgTitle  \* MERGEFORMAT </w:instrText>
      </w:r>
      <w:r w:rsidR="00954DE1">
        <w:fldChar w:fldCharType="separate"/>
      </w:r>
      <w:r w:rsidR="00954DE1">
        <w:fldChar w:fldCharType="end"/>
      </w:r>
      <w:r>
        <w:rPr>
          <w:b/>
          <w:i/>
          <w:noProof/>
          <w:sz w:val="28"/>
        </w:rPr>
        <w:tab/>
      </w:r>
      <w:r w:rsidR="00954DE1">
        <w:fldChar w:fldCharType="begin"/>
      </w:r>
      <w:r w:rsidR="00954DE1">
        <w:instrText xml:space="preserve"> DOCPROPERTY  Tdoc#  \* MERGEFORMAT </w:instrText>
      </w:r>
      <w:r w:rsidR="00954DE1">
        <w:fldChar w:fldCharType="separate"/>
      </w:r>
      <w:r w:rsidR="00E13F3D" w:rsidRPr="00E13F3D">
        <w:rPr>
          <w:b/>
          <w:i/>
          <w:noProof/>
          <w:sz w:val="28"/>
        </w:rPr>
        <w:t>C4-193216</w:t>
      </w:r>
      <w:r w:rsidR="00954DE1">
        <w:rPr>
          <w:b/>
          <w:i/>
          <w:noProof/>
          <w:sz w:val="28"/>
        </w:rPr>
        <w:fldChar w:fldCharType="end"/>
      </w:r>
    </w:p>
    <w:p w:rsidR="001E41F3" w:rsidRDefault="00954D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4D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4D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4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4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20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Correcting absent NAIs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4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2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54DE1">
              <w:fldChar w:fldCharType="begin"/>
            </w:r>
            <w:r w:rsidR="00954DE1">
              <w:instrText xml:space="preserve"> DOCPROPERTY  SourceIfTsg  \* MERGEFORMAT </w:instrText>
            </w:r>
            <w:r w:rsidR="00954DE1">
              <w:fldChar w:fldCharType="separate"/>
            </w:r>
            <w:r w:rsidR="00954D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4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4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4D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4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 33.501 supports 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 xml:space="preserve"> by a 5G UE in a simular manner as defined in TS 33.401, by using EAP-AKA' for example.</w:t>
            </w: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 the NAI format needs to be defined for 5G systems.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some NAI formats for 5G systems based on their clause 19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Impossible for a 5G UE to use </w:t>
            </w:r>
            <w:r>
              <w:rPr>
                <w:noProof/>
              </w:rPr>
              <w:t>EAP-AKA'</w:t>
            </w:r>
            <w:r>
              <w:rPr>
                <w:noProof/>
              </w:rPr>
              <w:t xml:space="preserve"> for 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>, while a 4G UE is capable to do it.</w:t>
            </w: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20A6" w:rsidRDefault="002220A6" w:rsidP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with new and shiny 5G UE cannot authenticate in the same manner with the same non-3GPP access compared to the older 4G UE.</w:t>
            </w:r>
          </w:p>
          <w:p w:rsidR="002220A6" w:rsidRDefault="002220A6" w:rsidP="002220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20A6" w:rsidRDefault="002220A6" w:rsidP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 not interested in deploying 5G system.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 w:rsidRPr="002220A6">
              <w:rPr>
                <w:noProof/>
              </w:rPr>
              <w:t>28.7.A</w:t>
            </w:r>
            <w:r>
              <w:rPr>
                <w:noProof/>
              </w:rPr>
              <w:t xml:space="preserve"> (new), </w:t>
            </w:r>
            <w:r w:rsidRPr="002220A6">
              <w:rPr>
                <w:noProof/>
              </w:rPr>
              <w:t>28.7.</w:t>
            </w:r>
            <w:r>
              <w:rPr>
                <w:noProof/>
              </w:rPr>
              <w:t>B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220A6">
              <w:rPr>
                <w:noProof/>
              </w:rPr>
              <w:t>33.501</w:t>
            </w:r>
            <w:r>
              <w:rPr>
                <w:noProof/>
              </w:rPr>
              <w:t xml:space="preserve"> CR </w:t>
            </w:r>
            <w:r w:rsidR="002220A6">
              <w:rPr>
                <w:noProof/>
              </w:rPr>
              <w:t>0640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2220A6" w:rsidRDefault="002220A6" w:rsidP="002220A6">
      <w:pPr>
        <w:pStyle w:val="Heading3"/>
        <w:rPr>
          <w:ins w:id="3" w:author="JLBv3" w:date="2019-08-09T11:32:00Z"/>
        </w:rPr>
      </w:pPr>
      <w:bookmarkStart w:id="4" w:name="_Toc9595974"/>
      <w:ins w:id="5" w:author="JLBv3" w:date="2019-08-09T11:32:00Z">
        <w:r>
          <w:t>28.7.</w:t>
        </w:r>
      </w:ins>
      <w:ins w:id="6" w:author="JLBv3" w:date="2019-08-09T11:39:00Z">
        <w:r>
          <w:t>A</w:t>
        </w:r>
      </w:ins>
      <w:ins w:id="7" w:author="JLBv3" w:date="2019-08-09T11:32:00Z">
        <w:r>
          <w:rPr>
            <w:noProof/>
            <w:lang w:eastAsia="zh-CN"/>
          </w:rPr>
          <w:tab/>
        </w:r>
      </w:ins>
      <w:ins w:id="8" w:author="JLBv3" w:date="2019-08-09T11:33:00Z">
        <w:r>
          <w:t>Root</w:t>
        </w:r>
      </w:ins>
      <w:ins w:id="9" w:author="JLBv3" w:date="2019-08-09T11:32:00Z">
        <w:r>
          <w:t xml:space="preserve"> NAI</w:t>
        </w:r>
        <w:bookmarkEnd w:id="4"/>
      </w:ins>
    </w:p>
    <w:p w:rsidR="002220A6" w:rsidRDefault="002220A6" w:rsidP="002220A6">
      <w:pPr>
        <w:rPr>
          <w:ins w:id="10" w:author="JLBv3" w:date="2019-08-09T11:33:00Z"/>
        </w:rPr>
      </w:pPr>
      <w:ins w:id="11" w:author="JLBv3" w:date="2019-08-09T11:33:00Z">
        <w:r>
          <w:t xml:space="preserve">The </w:t>
        </w:r>
      </w:ins>
      <w:ins w:id="12" w:author="JLBv3" w:date="2019-08-09T11:36:00Z">
        <w:r>
          <w:t xml:space="preserve">form of the </w:t>
        </w:r>
      </w:ins>
      <w:ins w:id="13" w:author="JLBv3" w:date="2019-08-09T11:33:00Z">
        <w:r>
          <w:t xml:space="preserve">Root NAI used for the purposes of </w:t>
        </w:r>
      </w:ins>
      <w:ins w:id="14" w:author="JLBv3" w:date="2019-08-09T11:34:00Z">
        <w:r>
          <w:t xml:space="preserve">obtaining access authentication </w:t>
        </w:r>
      </w:ins>
      <w:ins w:id="15" w:author="JLBv3" w:date="2019-08-09T11:48:00Z">
        <w:r>
          <w:t>for</w:t>
        </w:r>
      </w:ins>
      <w:ins w:id="16" w:author="JLBv3" w:date="2019-08-09T11:34:00Z">
        <w:r>
          <w:t xml:space="preserve"> IP connectivity across the access network</w:t>
        </w:r>
        <w:r>
          <w:t xml:space="preserve">, as </w:t>
        </w:r>
      </w:ins>
      <w:ins w:id="17" w:author="JLBv3" w:date="2019-08-09T11:40:00Z">
        <w:r>
          <w:t>described</w:t>
        </w:r>
      </w:ins>
      <w:ins w:id="18" w:author="JLBv3" w:date="2019-08-09T11:34:00Z">
        <w:r>
          <w:t xml:space="preserve"> in </w:t>
        </w:r>
      </w:ins>
      <w:ins w:id="19" w:author="JLBv3" w:date="2019-08-09T11:35:00Z">
        <w:r>
          <w:t>3GPP TS 33.501 [124]</w:t>
        </w:r>
        <w:r>
          <w:t xml:space="preserve">, </w:t>
        </w:r>
      </w:ins>
      <w:ins w:id="20" w:author="JLBv3" w:date="2019-08-09T11:36:00Z">
        <w:r>
          <w:t>is defined in subclause </w:t>
        </w:r>
        <w:r>
          <w:t>19.3.2</w:t>
        </w:r>
        <w:r>
          <w:t>.</w:t>
        </w:r>
      </w:ins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:rsidR="002220A6" w:rsidRDefault="002220A6" w:rsidP="002220A6">
      <w:pPr>
        <w:pStyle w:val="Heading3"/>
        <w:rPr>
          <w:ins w:id="21" w:author="JLBv3" w:date="2019-08-09T11:39:00Z"/>
        </w:rPr>
      </w:pPr>
      <w:ins w:id="22" w:author="JLBv3" w:date="2019-08-09T11:39:00Z">
        <w:r>
          <w:t>28.7.</w:t>
        </w:r>
        <w:r>
          <w:t>B</w:t>
        </w:r>
        <w:r>
          <w:rPr>
            <w:noProof/>
            <w:lang w:eastAsia="zh-CN"/>
          </w:rPr>
          <w:tab/>
        </w:r>
        <w:r>
          <w:t>Decorated</w:t>
        </w:r>
        <w:r>
          <w:t xml:space="preserve"> NAI</w:t>
        </w:r>
      </w:ins>
    </w:p>
    <w:p w:rsidR="002220A6" w:rsidRDefault="002220A6" w:rsidP="002220A6">
      <w:pPr>
        <w:rPr>
          <w:ins w:id="23" w:author="JLBv3" w:date="2019-08-09T11:39:00Z"/>
        </w:rPr>
      </w:pPr>
      <w:ins w:id="24" w:author="JLBv3" w:date="2019-08-09T11:39:00Z">
        <w:r>
          <w:t xml:space="preserve">The form of the </w:t>
        </w:r>
        <w:r>
          <w:t>Decorated</w:t>
        </w:r>
        <w:r>
          <w:t xml:space="preserve"> NAI used for the purposes of obtaining access authentication </w:t>
        </w:r>
      </w:ins>
      <w:ins w:id="25" w:author="JLBv3" w:date="2019-08-09T11:48:00Z">
        <w:r>
          <w:t>for</w:t>
        </w:r>
      </w:ins>
      <w:ins w:id="26" w:author="JLBv3" w:date="2019-08-09T11:39:00Z">
        <w:r>
          <w:t xml:space="preserve"> IP connectivity across the access network, as </w:t>
        </w:r>
      </w:ins>
      <w:ins w:id="27" w:author="JLBv3" w:date="2019-08-09T11:40:00Z">
        <w:r>
          <w:t xml:space="preserve">described </w:t>
        </w:r>
      </w:ins>
      <w:ins w:id="28" w:author="JLBv3" w:date="2019-08-09T11:39:00Z">
        <w:r>
          <w:t>in 3GPP TS 33.501 [124], is defined in subclause 19.3.</w:t>
        </w:r>
        <w:r>
          <w:t>3</w:t>
        </w:r>
        <w:r>
          <w:t>.</w:t>
        </w:r>
      </w:ins>
    </w:p>
    <w:p w:rsidR="002220A6" w:rsidRDefault="002220A6">
      <w:pPr>
        <w:rPr>
          <w:noProof/>
        </w:rPr>
      </w:pPr>
    </w:p>
    <w:sectPr w:rsidR="00222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DE1" w:rsidRDefault="00954DE1">
      <w:r>
        <w:separator/>
      </w:r>
    </w:p>
  </w:endnote>
  <w:endnote w:type="continuationSeparator" w:id="0">
    <w:p w:rsidR="00954DE1" w:rsidRDefault="0095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DE1" w:rsidRDefault="00954DE1">
      <w:r>
        <w:separator/>
      </w:r>
    </w:p>
  </w:footnote>
  <w:footnote w:type="continuationSeparator" w:id="0">
    <w:p w:rsidR="00954DE1" w:rsidRDefault="00954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0A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DE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085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2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BEE7D-E5F9-4029-9B69-16C69D42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2</cp:revision>
  <cp:lastPrinted>1900-01-01T06:00:00Z</cp:lastPrinted>
  <dcterms:created xsi:type="dcterms:W3CDTF">2019-08-09T17:20:00Z</dcterms:created>
  <dcterms:modified xsi:type="dcterms:W3CDTF">2019-08-09T17:20:00Z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C4-193216</vt:lpwstr>
  </property>
  <property fmtid="{D5CDD505-2E9C-101B-9397-08002B2CF9AE}" pid="10" name="Spec#">
    <vt:lpwstr>23.003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Correcting absent NAIs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</Properties>
</file>