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F9012C">
        <w:rPr>
          <w:b/>
          <w:noProof/>
          <w:sz w:val="24"/>
        </w:rPr>
        <w:t>230</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9012C" w:rsidP="00E13F3D">
            <w:pPr>
              <w:pStyle w:val="CRCoverPage"/>
              <w:spacing w:after="0"/>
              <w:jc w:val="right"/>
              <w:rPr>
                <w:b/>
                <w:noProof/>
                <w:sz w:val="28"/>
              </w:rPr>
            </w:pPr>
            <w:r>
              <w:rPr>
                <w:b/>
                <w:noProof/>
                <w:sz w:val="28"/>
              </w:rPr>
              <w:t>29.518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9012C" w:rsidP="00547111">
            <w:pPr>
              <w:pStyle w:val="CRCoverPage"/>
              <w:spacing w:after="0"/>
              <w:rPr>
                <w:noProof/>
              </w:rPr>
            </w:pPr>
            <w:r>
              <w:rPr>
                <w:b/>
                <w:noProof/>
                <w:sz w:val="28"/>
              </w:rPr>
              <w:t>0182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9012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9012C">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9012C">
            <w:pPr>
              <w:pStyle w:val="CRCoverPage"/>
              <w:spacing w:after="0"/>
              <w:ind w:left="100"/>
              <w:rPr>
                <w:noProof/>
              </w:rPr>
            </w:pPr>
            <w:r w:rsidRPr="00F9012C">
              <w:t xml:space="preserve">Corrections of the references to retrieve </w:t>
            </w:r>
            <w:proofErr w:type="spellStart"/>
            <w:r w:rsidRPr="00F9012C">
              <w:t>Callback</w:t>
            </w:r>
            <w:proofErr w:type="spellEnd"/>
            <w:r w:rsidRPr="00F9012C">
              <w:t xml:space="preserve"> URI from NRF for N1and N2 notifications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9012C">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9012C">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9012C">
            <w:pPr>
              <w:pStyle w:val="CRCoverPage"/>
              <w:spacing w:after="0"/>
              <w:ind w:left="100"/>
              <w:rPr>
                <w:noProof/>
              </w:rPr>
            </w:pPr>
            <w:r>
              <w:rPr>
                <w:noProof/>
              </w:rPr>
              <w:t>05-02-2019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9012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9012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9012C">
            <w:pPr>
              <w:pStyle w:val="CRCoverPage"/>
              <w:spacing w:after="0"/>
              <w:ind w:left="100"/>
              <w:rPr>
                <w:noProof/>
              </w:rPr>
            </w:pPr>
            <w:r>
              <w:rPr>
                <w:noProof/>
              </w:rPr>
              <w:t>The description of the N1messageNotify, N2InfoNotify and NonUeN2InfoNotify service operations refer to several procedures implying possible default subscriptions (Registration with AMF Re-allocation, UE Assisted and UE Based Positioning and</w:t>
            </w:r>
            <w:r w:rsidRPr="00B954E3">
              <w:rPr>
                <w:noProof/>
              </w:rPr>
              <w:t xml:space="preserve"> </w:t>
            </w:r>
            <w:r>
              <w:rPr>
                <w:noProof/>
              </w:rPr>
              <w:t>Location Services</w:t>
            </w:r>
            <w:r w:rsidRPr="00B954E3">
              <w:rPr>
                <w:noProof/>
              </w:rPr>
              <w:t xml:space="preserve"> procedure</w:t>
            </w:r>
            <w:r>
              <w:rPr>
                <w:noProof/>
              </w:rPr>
              <w:t xml:space="preserve">s). A reference is made to §6.1.6.2.4 of 3GPP TS 29.510 [29] to explain how the AMF can get the Callback URI of the NF service consumer by retrieving it from the NRF. §6.1.6.2.4 describes the </w:t>
            </w:r>
            <w:r w:rsidRPr="002857AD">
              <w:rPr>
                <w:noProof/>
              </w:rPr>
              <w:t>DefaultNotificationSubscription</w:t>
            </w:r>
            <w:r>
              <w:rPr>
                <w:noProof/>
              </w:rPr>
              <w:t xml:space="preserve"> data model over the NRF management service API. But according to SA2, the discovery service API has to be used to discover the Callback URI (e.g.  §</w:t>
            </w:r>
            <w:bookmarkStart w:id="2" w:name="_Toc5001557"/>
            <w:r>
              <w:rPr>
                <w:noProof/>
              </w:rPr>
              <w:t>4.2.2.2.3 ‘</w:t>
            </w:r>
            <w:r w:rsidRPr="00050CA8">
              <w:rPr>
                <w:noProof/>
              </w:rPr>
              <w:t>Registration with AMF re-allocation</w:t>
            </w:r>
            <w:bookmarkEnd w:id="2"/>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9012C">
            <w:pPr>
              <w:pStyle w:val="CRCoverPage"/>
              <w:spacing w:after="0"/>
              <w:ind w:left="100"/>
              <w:rPr>
                <w:noProof/>
              </w:rPr>
            </w:pPr>
            <w:r>
              <w:rPr>
                <w:noProof/>
              </w:rPr>
              <w:t xml:space="preserve">Add a reference to </w:t>
            </w:r>
            <w:r w:rsidRPr="002857AD">
              <w:rPr>
                <w:noProof/>
              </w:rPr>
              <w:t>Table 6.2.6.1-2</w:t>
            </w:r>
            <w:r>
              <w:rPr>
                <w:noProof/>
              </w:rPr>
              <w:t xml:space="preserve"> of 3GPP TS 29.510 pointing to the </w:t>
            </w:r>
            <w:r w:rsidRPr="002857AD">
              <w:rPr>
                <w:noProof/>
              </w:rPr>
              <w:t>DefaultNotificationSubscription</w:t>
            </w:r>
            <w:r>
              <w:rPr>
                <w:noProof/>
              </w:rPr>
              <w:t xml:space="preserve"> data model over the NRF discovery service API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9012C">
            <w:pPr>
              <w:pStyle w:val="CRCoverPage"/>
              <w:spacing w:after="0"/>
              <w:ind w:left="100"/>
              <w:rPr>
                <w:noProof/>
              </w:rPr>
            </w:pPr>
            <w:r>
              <w:rPr>
                <w:noProof/>
              </w:rPr>
              <w:t>Ambiguities on the service API of the NRF to use to fetch the notification URI</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9012C" w:rsidP="00F9012C">
            <w:pPr>
              <w:pStyle w:val="CRCoverPage"/>
              <w:spacing w:after="0"/>
              <w:ind w:left="100"/>
            </w:pPr>
            <w:r>
              <w:t xml:space="preserve">5.2.2.3.5.2, 5.2.2.3.5.3, 5.2.2.3.6.3, </w:t>
            </w:r>
            <w:r>
              <w:t>5.2.2.4.4.2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F9012C" w:rsidRDefault="00F9012C">
      <w:pPr>
        <w:rPr>
          <w:noProof/>
        </w:rPr>
      </w:pPr>
    </w:p>
    <w:p w:rsidR="00F9012C" w:rsidRPr="006B5418" w:rsidRDefault="00F9012C" w:rsidP="00F901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3992336"/>
      <w:bookmarkStart w:id="4" w:name="_Toc3992355"/>
      <w:r w:rsidRPr="006B5418">
        <w:rPr>
          <w:rFonts w:ascii="Arial" w:hAnsi="Arial" w:cs="Arial"/>
          <w:color w:val="0000FF"/>
          <w:sz w:val="28"/>
          <w:szCs w:val="28"/>
          <w:lang w:val="en-US"/>
        </w:rPr>
        <w:t>* * * First Change * * * *</w:t>
      </w:r>
    </w:p>
    <w:p w:rsidR="00F9012C" w:rsidRDefault="00F9012C" w:rsidP="00F9012C">
      <w:pPr>
        <w:pStyle w:val="Titre6"/>
      </w:pPr>
      <w:r>
        <w:t>5.2.2.3.5.2</w:t>
      </w:r>
      <w:r>
        <w:tab/>
        <w:t xml:space="preserve">Using </w:t>
      </w:r>
      <w:r w:rsidRPr="000A55C5">
        <w:t>N1MessageNotify</w:t>
      </w:r>
      <w:r>
        <w:t xml:space="preserve"> in the Registration with AMF Re-allocation Procedure</w:t>
      </w:r>
      <w:bookmarkEnd w:id="3"/>
    </w:p>
    <w:p w:rsidR="00F9012C" w:rsidRDefault="00F9012C" w:rsidP="00F9012C">
      <w:pPr>
        <w:rPr>
          <w:lang w:eastAsia="ko-KR"/>
        </w:rPr>
      </w:pPr>
      <w:r>
        <w:t xml:space="preserve">In the Registration with AMF re-allocation procedure, the </w:t>
      </w:r>
      <w:r w:rsidRPr="000A55C5">
        <w:t>N1MessageNotify</w:t>
      </w:r>
      <w:r>
        <w:t xml:space="preserve"> service operation is invoked by a NF Service Producer, i.e. an Initial AMF, towards a NF Service Consumer, e.g. the target AMF, which is selected</w:t>
      </w:r>
      <w:r>
        <w:rPr>
          <w:lang w:eastAsia="ko-KR"/>
        </w:rPr>
        <w:t xml:space="preserve"> to</w:t>
      </w:r>
      <w:r>
        <w:t xml:space="preserve"> serve the UE, by the initial AMF</w:t>
      </w:r>
      <w:r>
        <w:rPr>
          <w:lang w:eastAsia="ko-KR"/>
        </w:rPr>
        <w:t>.</w:t>
      </w:r>
    </w:p>
    <w:p w:rsidR="00F9012C" w:rsidRDefault="00F9012C" w:rsidP="00F9012C">
      <w:pPr>
        <w:rPr>
          <w:lang w:eastAsia="ko-KR"/>
        </w:rPr>
      </w:pPr>
      <w:r>
        <w:t xml:space="preserve">The requirements specified in </w:t>
      </w:r>
      <w:proofErr w:type="spellStart"/>
      <w:r>
        <w:t>subclause</w:t>
      </w:r>
      <w:proofErr w:type="spellEnd"/>
      <w:r>
        <w:t xml:space="preserve"> 5.2.2.3.5.1 shall apply with the following modifications:</w:t>
      </w:r>
    </w:p>
    <w:p w:rsidR="00F9012C" w:rsidRDefault="00F9012C" w:rsidP="00F9012C">
      <w:pPr>
        <w:pStyle w:val="B1"/>
        <w:rPr>
          <w:lang w:eastAsia="ko-KR"/>
        </w:rPr>
      </w:pPr>
      <w:r>
        <w:t>1.</w:t>
      </w:r>
      <w:r>
        <w:tab/>
        <w:t xml:space="preserve">The initial AMF discovers the N1 Notification URI of the NF Service Consumer (e.g. the target AMF) from the NRF (See </w:t>
      </w:r>
      <w:proofErr w:type="spellStart"/>
      <w:r>
        <w:t>subclause</w:t>
      </w:r>
      <w:proofErr w:type="spellEnd"/>
      <w:r>
        <w:t xml:space="preserve"> </w:t>
      </w:r>
      <w:ins w:id="5" w:author="ANSIAUX Alexandra IMT/OLN" w:date="2019-04-25T15:36:00Z">
        <w:r w:rsidRPr="002857AD">
          <w:t>Table 6.2.6.1-2</w:t>
        </w:r>
      </w:ins>
      <w:ins w:id="6" w:author="ANSIAUX Alexandra IMT/OLN" w:date="2019-04-25T17:20:00Z">
        <w:r>
          <w:t xml:space="preserve"> and </w:t>
        </w:r>
      </w:ins>
      <w:r>
        <w:t>6.1.6.2.4 of 3GPP TS 29.510 [29])</w:t>
      </w:r>
      <w:r>
        <w:rPr>
          <w:lang w:eastAsia="ko-KR"/>
        </w:rPr>
        <w:t>.</w:t>
      </w:r>
      <w:r w:rsidRPr="005A56FE">
        <w:rPr>
          <w:lang w:eastAsia="ko-KR"/>
        </w:rPr>
        <w:t xml:space="preserve"> </w:t>
      </w:r>
    </w:p>
    <w:p w:rsidR="00F9012C" w:rsidRPr="003D5C4D" w:rsidRDefault="00F9012C" w:rsidP="00F9012C">
      <w:pPr>
        <w:pStyle w:val="NO"/>
        <w:rPr>
          <w:rFonts w:eastAsia="Malgun Gothic"/>
        </w:rPr>
      </w:pPr>
      <w:r w:rsidRPr="003D5C4D">
        <w:rPr>
          <w:rFonts w:eastAsia="Malgun Gothic" w:hint="eastAsia"/>
        </w:rPr>
        <w:t xml:space="preserve">NOTE: The alternate AMF is expected to have registered a </w:t>
      </w:r>
      <w:proofErr w:type="spellStart"/>
      <w:r w:rsidRPr="003D5C4D">
        <w:rPr>
          <w:rFonts w:eastAsia="Malgun Gothic" w:hint="eastAsia"/>
        </w:rPr>
        <w:t>callback</w:t>
      </w:r>
      <w:proofErr w:type="spellEnd"/>
      <w:r w:rsidRPr="003D5C4D">
        <w:rPr>
          <w:rFonts w:eastAsia="Malgun Gothic" w:hint="eastAsia"/>
        </w:rPr>
        <w:t xml:space="preserve"> URI with the NRF.</w:t>
      </w:r>
    </w:p>
    <w:p w:rsidR="00F9012C" w:rsidRDefault="00F9012C" w:rsidP="00F9012C">
      <w:pPr>
        <w:pStyle w:val="B1"/>
      </w:pPr>
      <w:r>
        <w:t>2.</w:t>
      </w:r>
      <w:r>
        <w:tab/>
        <w:t xml:space="preserve">Same as step 1 of Figure 5.2.2.3.5.1-1, the request payload shall include the following information in the HTTP POST Request message body: </w:t>
      </w:r>
    </w:p>
    <w:p w:rsidR="00F9012C" w:rsidRDefault="00F9012C" w:rsidP="00F9012C">
      <w:pPr>
        <w:pStyle w:val="B2"/>
      </w:pPr>
      <w:r>
        <w:t>-</w:t>
      </w:r>
      <w:r>
        <w:tab/>
        <w:t>RAN NGAP ID and initial AMF name (the information enabling (R</w:t>
      </w:r>
      <w:proofErr w:type="gramStart"/>
      <w:r>
        <w:t>)AN</w:t>
      </w:r>
      <w:proofErr w:type="gramEnd"/>
      <w:r>
        <w:t xml:space="preserve"> to identify the N2 terminating point);</w:t>
      </w:r>
    </w:p>
    <w:p w:rsidR="00F9012C" w:rsidRDefault="00F9012C" w:rsidP="00F9012C">
      <w:pPr>
        <w:pStyle w:val="B2"/>
      </w:pPr>
      <w:r>
        <w:t>-</w:t>
      </w:r>
      <w:r>
        <w:tab/>
        <w:t xml:space="preserve">RAN identity, e.g. </w:t>
      </w:r>
      <w:r>
        <w:rPr>
          <w:rFonts w:hint="eastAsia"/>
          <w:lang w:eastAsia="zh-CN"/>
        </w:rPr>
        <w:t>RAN Node</w:t>
      </w:r>
      <w:r>
        <w:rPr>
          <w:lang w:eastAsia="zh-CN"/>
        </w:rPr>
        <w:t xml:space="preserve"> </w:t>
      </w:r>
      <w:r>
        <w:rPr>
          <w:rFonts w:hint="eastAsia"/>
          <w:lang w:eastAsia="zh-CN"/>
        </w:rPr>
        <w:t>Id</w:t>
      </w:r>
      <w:r>
        <w:rPr>
          <w:lang w:eastAsia="zh-CN"/>
        </w:rPr>
        <w:t>, RAN N2 IPv4/v6 address;</w:t>
      </w:r>
    </w:p>
    <w:p w:rsidR="00F9012C" w:rsidRDefault="00F9012C" w:rsidP="00F9012C">
      <w:pPr>
        <w:pStyle w:val="B2"/>
      </w:pPr>
      <w:r>
        <w:t>-</w:t>
      </w:r>
      <w:r>
        <w:tab/>
        <w:t xml:space="preserve">Information from RAN, e.g. User Location, </w:t>
      </w:r>
      <w:r w:rsidRPr="00CF5E51">
        <w:rPr>
          <w:rFonts w:cs="Arial"/>
          <w:lang w:eastAsia="ja-JP"/>
        </w:rPr>
        <w:t>RRC Establishment Cause</w:t>
      </w:r>
      <w:r>
        <w:rPr>
          <w:rFonts w:cs="Arial"/>
          <w:lang w:eastAsia="ja-JP"/>
        </w:rPr>
        <w:t xml:space="preserve"> and UE Context Request;</w:t>
      </w:r>
    </w:p>
    <w:p w:rsidR="00F9012C" w:rsidRDefault="00F9012C" w:rsidP="00F9012C">
      <w:pPr>
        <w:pStyle w:val="B2"/>
      </w:pPr>
      <w:r>
        <w:t>-</w:t>
      </w:r>
      <w:r>
        <w:tab/>
      </w:r>
      <w:proofErr w:type="gramStart"/>
      <w:r>
        <w:t>the</w:t>
      </w:r>
      <w:proofErr w:type="gramEnd"/>
      <w:r>
        <w:t xml:space="preserve"> N1 message;</w:t>
      </w:r>
    </w:p>
    <w:p w:rsidR="00F9012C" w:rsidRDefault="00F9012C" w:rsidP="00F9012C">
      <w:pPr>
        <w:pStyle w:val="B2"/>
      </w:pPr>
      <w:r>
        <w:t>-</w:t>
      </w:r>
      <w:r>
        <w:tab/>
      </w:r>
      <w:proofErr w:type="gramStart"/>
      <w:r>
        <w:t>the</w:t>
      </w:r>
      <w:proofErr w:type="gramEnd"/>
      <w:r>
        <w:t xml:space="preserve"> UE's SUPI and MM Context;</w:t>
      </w:r>
    </w:p>
    <w:p w:rsidR="00F9012C" w:rsidRDefault="00F9012C" w:rsidP="00F9012C">
      <w:pPr>
        <w:pStyle w:val="B2"/>
      </w:pPr>
      <w:r>
        <w:t>-</w:t>
      </w:r>
      <w:r>
        <w:tab/>
      </w:r>
      <w:proofErr w:type="gramStart"/>
      <w:r>
        <w:t>the</w:t>
      </w:r>
      <w:proofErr w:type="gramEnd"/>
      <w:r>
        <w:t xml:space="preserve"> Allowed NSSAI together with the corresponding NSI IDs (if network slicing is used and the initial AMF has obtained).</w:t>
      </w:r>
    </w:p>
    <w:p w:rsidR="00F9012C" w:rsidRPr="006B5418" w:rsidRDefault="00F9012C" w:rsidP="00F901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F9012C" w:rsidRDefault="00F9012C" w:rsidP="00F9012C">
      <w:pPr>
        <w:pStyle w:val="Titre6"/>
      </w:pPr>
      <w:bookmarkStart w:id="7" w:name="_Toc3992337"/>
      <w:r>
        <w:t>5.2.2.3.5.3</w:t>
      </w:r>
      <w:r>
        <w:tab/>
        <w:t xml:space="preserve">Using </w:t>
      </w:r>
      <w:r w:rsidRPr="000A55C5">
        <w:t>N1MessageNotify</w:t>
      </w:r>
      <w:r>
        <w:t xml:space="preserve"> in the UE Assisted and UE Based Positioning Procedure</w:t>
      </w:r>
      <w:bookmarkEnd w:id="7"/>
    </w:p>
    <w:p w:rsidR="00F9012C" w:rsidRDefault="00F9012C" w:rsidP="00F9012C">
      <w:pPr>
        <w:rPr>
          <w:lang w:eastAsia="ko-KR"/>
        </w:rPr>
      </w:pPr>
      <w:r>
        <w:t xml:space="preserve">In the UE assisted and UE based positioning procedure, the </w:t>
      </w:r>
      <w:r w:rsidRPr="000A55C5">
        <w:t>N1MessageNotify</w:t>
      </w:r>
      <w:r>
        <w:t xml:space="preserve"> service operation is invoked by the AMF, towards the LMF, to notify the N1 UE positioning messages received from the UE</w:t>
      </w:r>
      <w:r>
        <w:rPr>
          <w:lang w:eastAsia="ko-KR"/>
        </w:rPr>
        <w:t>.</w:t>
      </w:r>
    </w:p>
    <w:p w:rsidR="00F9012C" w:rsidRDefault="00F9012C" w:rsidP="00F9012C">
      <w:r>
        <w:t xml:space="preserve">The requirements specified in </w:t>
      </w:r>
      <w:proofErr w:type="spellStart"/>
      <w:r>
        <w:t>subclause</w:t>
      </w:r>
      <w:proofErr w:type="spellEnd"/>
      <w:r>
        <w:t xml:space="preserve"> 5.2.2.3.5.1 shall apply with the following modifications:</w:t>
      </w:r>
    </w:p>
    <w:p w:rsidR="00F9012C" w:rsidRDefault="00F9012C" w:rsidP="00F9012C">
      <w:pPr>
        <w:pStyle w:val="B1"/>
      </w:pPr>
      <w:r>
        <w:t>1.</w:t>
      </w:r>
      <w:r>
        <w:tab/>
      </w:r>
      <w:r w:rsidRPr="001B698C">
        <w:t xml:space="preserve">If the corresponding N1 notification URI is not available, the </w:t>
      </w:r>
      <w:r>
        <w:t xml:space="preserve">AMF shall retrieve the NF profile of the NF Service Consumer (e.g. the LMF) from the NRF using the NF Instance Identifier received during corresponding </w:t>
      </w:r>
      <w:r w:rsidRPr="000A55C5">
        <w:t>N1N2MessageTransfer</w:t>
      </w:r>
      <w:r>
        <w:t xml:space="preserve"> service operation (see </w:t>
      </w:r>
      <w:proofErr w:type="spellStart"/>
      <w:r>
        <w:t>subclause</w:t>
      </w:r>
      <w:proofErr w:type="spellEnd"/>
      <w:r>
        <w:t xml:space="preserve"> 5.2.2.3.1), and fetch N1 Notification URI from the default subscription registered with "N1_MESSAGE" notification type and "LPP" message class (See </w:t>
      </w:r>
      <w:proofErr w:type="spellStart"/>
      <w:r>
        <w:t>subclause</w:t>
      </w:r>
      <w:proofErr w:type="spellEnd"/>
      <w:r>
        <w:t xml:space="preserve"> </w:t>
      </w:r>
      <w:ins w:id="8" w:author="ANSIAUX Alexandra IMT/OLN" w:date="2019-04-25T15:56:00Z">
        <w:r w:rsidRPr="002857AD">
          <w:t>Table 6.2.6.1-2</w:t>
        </w:r>
      </w:ins>
      <w:ins w:id="9" w:author="ANSIAUX Alexandra IMT/OLN" w:date="2019-04-25T17:20:00Z">
        <w:r>
          <w:t xml:space="preserve"> and </w:t>
        </w:r>
      </w:ins>
      <w:r>
        <w:t>6.1.6.2.4 of 3GPP TS 29.510 [29])</w:t>
      </w:r>
      <w:r>
        <w:rPr>
          <w:lang w:eastAsia="ko-KR"/>
        </w:rPr>
        <w:t>.</w:t>
      </w:r>
      <w:r w:rsidRPr="005A56FE">
        <w:rPr>
          <w:lang w:eastAsia="ko-KR"/>
        </w:rPr>
        <w:t xml:space="preserve"> </w:t>
      </w:r>
    </w:p>
    <w:p w:rsidR="00F9012C" w:rsidRDefault="00F9012C" w:rsidP="00F9012C">
      <w:pPr>
        <w:pStyle w:val="B1"/>
        <w:rPr>
          <w:lang w:eastAsia="ko-KR"/>
        </w:rPr>
      </w:pPr>
      <w:r>
        <w:t>2.</w:t>
      </w:r>
      <w:r>
        <w:tab/>
        <w:t>Same as step 1 of Figure 5.2.2.3.5.1-1, the request payload shall include the following information:</w:t>
      </w:r>
    </w:p>
    <w:p w:rsidR="00F9012C" w:rsidRDefault="00F9012C" w:rsidP="00F9012C">
      <w:pPr>
        <w:pStyle w:val="B2"/>
      </w:pPr>
      <w:r>
        <w:t>-</w:t>
      </w:r>
      <w:r>
        <w:tab/>
      </w:r>
      <w:proofErr w:type="gramStart"/>
      <w:r>
        <w:t>the</w:t>
      </w:r>
      <w:proofErr w:type="gramEnd"/>
      <w:r>
        <w:t xml:space="preserve"> N1 Uplink Positioning Message;</w:t>
      </w:r>
    </w:p>
    <w:p w:rsidR="00F9012C" w:rsidRDefault="00F9012C" w:rsidP="00F9012C">
      <w:pPr>
        <w:pStyle w:val="B2"/>
      </w:pPr>
      <w:r>
        <w:t>-</w:t>
      </w:r>
      <w:r>
        <w:tab/>
        <w:t>LCS correlation identifier.</w:t>
      </w:r>
    </w:p>
    <w:p w:rsidR="00F9012C" w:rsidRPr="00177383" w:rsidRDefault="00F9012C" w:rsidP="00F9012C">
      <w:pPr>
        <w:pStyle w:val="B2"/>
      </w:pPr>
    </w:p>
    <w:p w:rsidR="00F9012C" w:rsidRPr="006B5418" w:rsidRDefault="00F9012C" w:rsidP="00F901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bookmarkEnd w:id="4"/>
    <w:p w:rsidR="00F9012C" w:rsidRPr="00B954E3" w:rsidRDefault="00F9012C" w:rsidP="00F9012C">
      <w:pPr>
        <w:pStyle w:val="Titre6"/>
      </w:pPr>
      <w:r>
        <w:t>5.2.2.3.6.3</w:t>
      </w:r>
      <w:r w:rsidRPr="00B954E3">
        <w:tab/>
        <w:t>Using N2</w:t>
      </w:r>
      <w:r>
        <w:t>Info</w:t>
      </w:r>
      <w:r w:rsidRPr="00B954E3">
        <w:t xml:space="preserve">Notify </w:t>
      </w:r>
      <w:r>
        <w:t>d</w:t>
      </w:r>
      <w:r w:rsidRPr="00B954E3">
        <w:t xml:space="preserve">uring </w:t>
      </w:r>
      <w:r>
        <w:t>Location Services</w:t>
      </w:r>
      <w:r w:rsidRPr="00B954E3">
        <w:t xml:space="preserve"> procedure</w:t>
      </w:r>
      <w:r>
        <w:t>s</w:t>
      </w:r>
    </w:p>
    <w:p w:rsidR="00F9012C" w:rsidRDefault="00F9012C" w:rsidP="00F9012C">
      <w:r>
        <w:t xml:space="preserve">The </w:t>
      </w:r>
      <w:r w:rsidRPr="00E94E47">
        <w:t>N2</w:t>
      </w:r>
      <w:r>
        <w:t>Info</w:t>
      </w:r>
      <w:r w:rsidRPr="00E94E47">
        <w:t xml:space="preserve">Notify </w:t>
      </w:r>
      <w:r>
        <w:t>service operation is invoked by a NF Service Producer, i.e. the AMF, towards the NF Service Consumer, e.g. the LMF</w:t>
      </w:r>
      <w:r w:rsidRPr="00FF1309">
        <w:rPr>
          <w:lang w:eastAsia="zh-CN"/>
        </w:rPr>
        <w:t xml:space="preserve">, </w:t>
      </w:r>
      <w:r w:rsidRPr="00FF1309">
        <w:t xml:space="preserve">to </w:t>
      </w:r>
      <w:r>
        <w:t xml:space="preserve">notify the positioning parameters received from the 5G-AN in the </w:t>
      </w:r>
      <w:proofErr w:type="spellStart"/>
      <w:r>
        <w:t>NRPPa</w:t>
      </w:r>
      <w:proofErr w:type="spellEnd"/>
      <w:r>
        <w:t xml:space="preserve"> message.</w:t>
      </w:r>
    </w:p>
    <w:p w:rsidR="00F9012C" w:rsidRDefault="00F9012C" w:rsidP="00F9012C">
      <w:r w:rsidRPr="00165230">
        <w:lastRenderedPageBreak/>
        <w:t xml:space="preserve"> </w:t>
      </w:r>
      <w:r>
        <w:t xml:space="preserve">The requirements specified in </w:t>
      </w:r>
      <w:proofErr w:type="spellStart"/>
      <w:r>
        <w:t>subclause</w:t>
      </w:r>
      <w:proofErr w:type="spellEnd"/>
      <w:r>
        <w:t xml:space="preserve"> 5.2.2.3.6.1 shall apply with the following modifications:</w:t>
      </w:r>
    </w:p>
    <w:p w:rsidR="00F9012C" w:rsidRDefault="00F9012C" w:rsidP="00F9012C">
      <w:pPr>
        <w:pStyle w:val="B1"/>
      </w:pPr>
      <w:r w:rsidRPr="0081744B">
        <w:t>1.</w:t>
      </w:r>
      <w:r w:rsidRPr="0081744B">
        <w:tab/>
      </w:r>
      <w:r w:rsidRPr="001B698C">
        <w:t xml:space="preserve">If the corresponding N2 notification URI is not available, the </w:t>
      </w:r>
      <w:r w:rsidRPr="0081744B">
        <w:t>AMF shall</w:t>
      </w:r>
      <w:r>
        <w:t xml:space="preserve"> retrieve the NF profile of the NF Service Consumer (e.g. the LMF) from the NRF using the NF Instance Identifier received during corresponding </w:t>
      </w:r>
      <w:r w:rsidRPr="000A55C5">
        <w:t>N1N2MessageTransfer</w:t>
      </w:r>
      <w:r>
        <w:t xml:space="preserve"> service operation (see </w:t>
      </w:r>
      <w:proofErr w:type="spellStart"/>
      <w:r>
        <w:t>subclause</w:t>
      </w:r>
      <w:proofErr w:type="spellEnd"/>
      <w:r>
        <w:t xml:space="preserve"> 5.2.2.3.1), and fetch N2 Notification URI from the default subscription registered with "N2_INFORMATION" notification type and "</w:t>
      </w:r>
      <w:proofErr w:type="spellStart"/>
      <w:r>
        <w:t>NRPPa</w:t>
      </w:r>
      <w:proofErr w:type="spellEnd"/>
      <w:r>
        <w:t xml:space="preserve">" information class (See </w:t>
      </w:r>
      <w:proofErr w:type="spellStart"/>
      <w:r>
        <w:t>subclause</w:t>
      </w:r>
      <w:proofErr w:type="spellEnd"/>
      <w:r>
        <w:t xml:space="preserve"> </w:t>
      </w:r>
      <w:ins w:id="10" w:author="ANSIAUX Alexandra IMT/OLN" w:date="2019-04-25T15:37:00Z">
        <w:r w:rsidRPr="002857AD">
          <w:t>Table 6.2.6.1-2</w:t>
        </w:r>
      </w:ins>
      <w:ins w:id="11" w:author="ANSIAUX Alexandra IMT/OLN" w:date="2019-04-25T17:21:00Z">
        <w:r>
          <w:t xml:space="preserve"> and </w:t>
        </w:r>
      </w:ins>
      <w:r>
        <w:t>6.1.6.2.4 of 3GPP TS 29.510 [29])</w:t>
      </w:r>
      <w:r>
        <w:rPr>
          <w:lang w:eastAsia="ko-KR"/>
        </w:rPr>
        <w:t>.</w:t>
      </w:r>
      <w:r w:rsidRPr="005A56FE">
        <w:rPr>
          <w:lang w:eastAsia="ko-KR"/>
        </w:rPr>
        <w:t xml:space="preserve"> </w:t>
      </w:r>
    </w:p>
    <w:p w:rsidR="00F9012C" w:rsidRDefault="00F9012C" w:rsidP="00F9012C">
      <w:pPr>
        <w:pStyle w:val="B1"/>
      </w:pPr>
      <w:r>
        <w:t>2</w:t>
      </w:r>
      <w:r w:rsidRPr="003D5C4D">
        <w:t>.</w:t>
      </w:r>
      <w:r w:rsidRPr="003D5C4D">
        <w:tab/>
        <w:t xml:space="preserve">Same as step 1 of Figure 5.2.2.3.6.1-1, the request payload shall contain N2 information of type </w:t>
      </w:r>
      <w:proofErr w:type="spellStart"/>
      <w:r w:rsidRPr="003D5C4D">
        <w:t>NRPPa</w:t>
      </w:r>
      <w:proofErr w:type="spellEnd"/>
      <w:r>
        <w:t xml:space="preserve"> and LCS correlation identifier</w:t>
      </w:r>
      <w:r w:rsidRPr="003D5C4D">
        <w:t>.</w:t>
      </w:r>
    </w:p>
    <w:p w:rsidR="00F9012C" w:rsidRDefault="00F9012C" w:rsidP="00F9012C">
      <w:pPr>
        <w:pStyle w:val="B1"/>
      </w:pPr>
    </w:p>
    <w:p w:rsidR="00F9012C" w:rsidRPr="006B5418" w:rsidRDefault="00F9012C" w:rsidP="00F901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9012C" w:rsidRPr="00B954E3" w:rsidRDefault="00F9012C" w:rsidP="00F9012C">
      <w:pPr>
        <w:pStyle w:val="Titre6"/>
      </w:pPr>
      <w:r>
        <w:t>5.2.2.4.4.2</w:t>
      </w:r>
      <w:r w:rsidRPr="00B954E3">
        <w:tab/>
        <w:t xml:space="preserve">Using </w:t>
      </w:r>
      <w:r>
        <w:t>NonUe</w:t>
      </w:r>
      <w:r w:rsidRPr="00B954E3">
        <w:t>N2</w:t>
      </w:r>
      <w:r>
        <w:t>Info</w:t>
      </w:r>
      <w:r w:rsidRPr="00B954E3">
        <w:t xml:space="preserve">Notify </w:t>
      </w:r>
      <w:r>
        <w:t>d</w:t>
      </w:r>
      <w:r w:rsidRPr="00B954E3">
        <w:t xml:space="preserve">uring </w:t>
      </w:r>
      <w:r>
        <w:t>Location Services</w:t>
      </w:r>
      <w:r w:rsidRPr="00B954E3">
        <w:t xml:space="preserve"> procedure</w:t>
      </w:r>
      <w:r>
        <w:t>s</w:t>
      </w:r>
    </w:p>
    <w:p w:rsidR="00F9012C" w:rsidRDefault="00F9012C" w:rsidP="00F9012C">
      <w:r>
        <w:t>The NonUe</w:t>
      </w:r>
      <w:r w:rsidRPr="00E94E47">
        <w:t>N2</w:t>
      </w:r>
      <w:r>
        <w:t>Info</w:t>
      </w:r>
      <w:r w:rsidRPr="00E94E47">
        <w:t xml:space="preserve">Notify </w:t>
      </w:r>
      <w:r>
        <w:t>service operation is invoked by a NF Service Producer, i.e. the AMF, towards the NF Service Consumer, e.g. the LMF</w:t>
      </w:r>
      <w:r w:rsidRPr="00FF1309">
        <w:rPr>
          <w:lang w:eastAsia="zh-CN"/>
        </w:rPr>
        <w:t xml:space="preserve">, </w:t>
      </w:r>
      <w:r w:rsidRPr="00FF1309">
        <w:t xml:space="preserve">to </w:t>
      </w:r>
      <w:r>
        <w:t>notify the assistance data received from the 5G-AN.</w:t>
      </w:r>
    </w:p>
    <w:p w:rsidR="00F9012C" w:rsidRDefault="00F9012C" w:rsidP="00F9012C">
      <w:r>
        <w:t xml:space="preserve">The requirements specified in </w:t>
      </w:r>
      <w:proofErr w:type="spellStart"/>
      <w:r>
        <w:t>subclause</w:t>
      </w:r>
      <w:proofErr w:type="spellEnd"/>
      <w:r>
        <w:t xml:space="preserve"> 5.2.2.4.4.1 shall apply with the following modifications:</w:t>
      </w:r>
    </w:p>
    <w:p w:rsidR="00F9012C" w:rsidRDefault="00F9012C" w:rsidP="00F9012C">
      <w:pPr>
        <w:pStyle w:val="B1"/>
        <w:rPr>
          <w:rStyle w:val="B1Char"/>
        </w:rPr>
      </w:pPr>
      <w:r w:rsidRPr="003D5C4D">
        <w:rPr>
          <w:rStyle w:val="B1Char"/>
        </w:rPr>
        <w:t>1.</w:t>
      </w:r>
      <w:r w:rsidRPr="003D5C4D">
        <w:rPr>
          <w:rStyle w:val="B1Char"/>
        </w:rPr>
        <w:tab/>
      </w:r>
      <w:r w:rsidRPr="001B698C">
        <w:t xml:space="preserve">If the corresponding N2 notification URI is not available, the </w:t>
      </w:r>
      <w:r w:rsidRPr="0081744B">
        <w:t>AMF shall</w:t>
      </w:r>
      <w:r>
        <w:t xml:space="preserve"> retrieve the NF profile of the NF Service Consumer (e.g. the LMF) from the NRF using the NF Instance Identifier received during "Obtaining Non UE Associated Network Assistance Data Procedure" (see </w:t>
      </w:r>
      <w:proofErr w:type="spellStart"/>
      <w:r>
        <w:t>subclause</w:t>
      </w:r>
      <w:proofErr w:type="spellEnd"/>
      <w:r>
        <w:t xml:space="preserve"> 5.2.2.4.1.2), and fetch N2 Notification URI from the default subscription registered with "N2_INFORMATION" notification type and "</w:t>
      </w:r>
      <w:proofErr w:type="spellStart"/>
      <w:r>
        <w:t>NRPPa</w:t>
      </w:r>
      <w:proofErr w:type="spellEnd"/>
      <w:r>
        <w:t xml:space="preserve">" information class (See </w:t>
      </w:r>
      <w:proofErr w:type="spellStart"/>
      <w:r>
        <w:t>subclause</w:t>
      </w:r>
      <w:proofErr w:type="spellEnd"/>
      <w:r>
        <w:t xml:space="preserve"> </w:t>
      </w:r>
      <w:ins w:id="12" w:author="ANSIAUX Alexandra IMT/OLN" w:date="2019-04-25T15:37:00Z">
        <w:r w:rsidRPr="002857AD">
          <w:t>Table 6.2.6.1-2</w:t>
        </w:r>
      </w:ins>
      <w:ins w:id="13" w:author="ANSIAUX Alexandra IMT/OLN" w:date="2019-04-25T17:21:00Z">
        <w:r>
          <w:t xml:space="preserve"> and </w:t>
        </w:r>
      </w:ins>
      <w:r>
        <w:t>6.1.6.2.4 of 3GPP TS 29.510 [29])</w:t>
      </w:r>
      <w:r>
        <w:rPr>
          <w:lang w:eastAsia="ko-KR"/>
        </w:rPr>
        <w:t>.</w:t>
      </w:r>
      <w:r w:rsidRPr="005A56FE">
        <w:rPr>
          <w:lang w:eastAsia="ko-KR"/>
        </w:rPr>
        <w:t xml:space="preserve"> </w:t>
      </w:r>
    </w:p>
    <w:p w:rsidR="00F9012C" w:rsidRDefault="00F9012C" w:rsidP="00F9012C">
      <w:pPr>
        <w:pStyle w:val="B1"/>
      </w:pPr>
      <w:r>
        <w:rPr>
          <w:rStyle w:val="B1Char"/>
        </w:rPr>
        <w:t>2</w:t>
      </w:r>
      <w:r w:rsidRPr="003D5C4D">
        <w:rPr>
          <w:rStyle w:val="B1Char"/>
        </w:rPr>
        <w:t>.</w:t>
      </w:r>
      <w:r w:rsidRPr="003D5C4D">
        <w:rPr>
          <w:rStyle w:val="B1Char"/>
        </w:rPr>
        <w:tab/>
        <w:t>Same as step 1 of Figure 5.2.2.4.4.1-1, the payload shall contain network assistance data.</w:t>
      </w:r>
    </w:p>
    <w:p w:rsidR="00F9012C" w:rsidRPr="003D5C4D" w:rsidRDefault="00F9012C" w:rsidP="00F9012C">
      <w:pPr>
        <w:pStyle w:val="B1"/>
      </w:pPr>
    </w:p>
    <w:p w:rsidR="00F9012C" w:rsidRDefault="00F9012C" w:rsidP="00F9012C">
      <w:pPr>
        <w:pStyle w:val="B1"/>
      </w:pPr>
    </w:p>
    <w:p w:rsidR="00F9012C" w:rsidRDefault="00F9012C" w:rsidP="00F9012C">
      <w:pPr>
        <w:rPr>
          <w:noProof/>
        </w:rPr>
      </w:pPr>
    </w:p>
    <w:p w:rsidR="00F9012C" w:rsidRPr="006B5418" w:rsidRDefault="00F9012C" w:rsidP="00F901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bookmarkStart w:id="14" w:name="_GoBack"/>
      <w:bookmarkEnd w:id="14"/>
      <w:r w:rsidRPr="006B5418">
        <w:rPr>
          <w:rFonts w:ascii="Arial" w:hAnsi="Arial" w:cs="Arial"/>
          <w:color w:val="0000FF"/>
          <w:sz w:val="28"/>
          <w:szCs w:val="28"/>
          <w:lang w:val="en-US"/>
        </w:rPr>
        <w:t xml:space="preserve"> Change * * * *</w:t>
      </w:r>
    </w:p>
    <w:p w:rsidR="00F9012C" w:rsidRDefault="00F9012C">
      <w:pPr>
        <w:rPr>
          <w:noProof/>
        </w:rPr>
      </w:pPr>
    </w:p>
    <w:sectPr w:rsidR="00F901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53EB" w:rsidRDefault="000553EB">
      <w:r>
        <w:separator/>
      </w:r>
    </w:p>
  </w:endnote>
  <w:endnote w:type="continuationSeparator" w:id="0">
    <w:p w:rsidR="000553EB" w:rsidRDefault="00055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53EB" w:rsidRDefault="000553EB">
      <w:r>
        <w:separator/>
      </w:r>
    </w:p>
  </w:footnote>
  <w:footnote w:type="continuationSeparator" w:id="0">
    <w:p w:rsidR="000553EB" w:rsidRDefault="000553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53EB"/>
    <w:rsid w:val="00081A80"/>
    <w:rsid w:val="000A1F6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7F742A"/>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079D"/>
    <w:rsid w:val="00EB09B7"/>
    <w:rsid w:val="00EE7D7C"/>
    <w:rsid w:val="00F25D98"/>
    <w:rsid w:val="00F300FB"/>
    <w:rsid w:val="00F9012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9012C"/>
    <w:rPr>
      <w:rFonts w:ascii="Times New Roman" w:hAnsi="Times New Roman"/>
      <w:lang w:val="en-GB" w:eastAsia="en-US"/>
    </w:rPr>
  </w:style>
  <w:style w:type="character" w:customStyle="1" w:styleId="NOZchn">
    <w:name w:val="NO Zchn"/>
    <w:link w:val="NO"/>
    <w:rsid w:val="00F9012C"/>
    <w:rPr>
      <w:rFonts w:ascii="Times New Roman" w:hAnsi="Times New Roman"/>
      <w:lang w:val="en-GB" w:eastAsia="en-US"/>
    </w:rPr>
  </w:style>
  <w:style w:type="character" w:customStyle="1" w:styleId="B2Char">
    <w:name w:val="B2 Char"/>
    <w:link w:val="B2"/>
    <w:rsid w:val="00F9012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9012C"/>
    <w:rPr>
      <w:rFonts w:ascii="Times New Roman" w:hAnsi="Times New Roman"/>
      <w:lang w:val="en-GB" w:eastAsia="en-US"/>
    </w:rPr>
  </w:style>
  <w:style w:type="character" w:customStyle="1" w:styleId="NOZchn">
    <w:name w:val="NO Zchn"/>
    <w:link w:val="NO"/>
    <w:rsid w:val="00F9012C"/>
    <w:rPr>
      <w:rFonts w:ascii="Times New Roman" w:hAnsi="Times New Roman"/>
      <w:lang w:val="en-GB" w:eastAsia="en-US"/>
    </w:rPr>
  </w:style>
  <w:style w:type="character" w:customStyle="1" w:styleId="B2Char">
    <w:name w:val="B2 Char"/>
    <w:link w:val="B2"/>
    <w:rsid w:val="00F901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4505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261B4-6766-4D79-8B8C-3B7B58385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1078</Words>
  <Characters>5932</Characters>
  <Application>Microsoft Office Word</Application>
  <DocSecurity>0</DocSecurity>
  <Lines>49</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Orange/JB</cp:lastModifiedBy>
  <cp:revision>3</cp:revision>
  <cp:lastPrinted>1900-12-31T22:00:00Z</cp:lastPrinted>
  <dcterms:created xsi:type="dcterms:W3CDTF">2019-05-02T15:29:00Z</dcterms:created>
  <dcterms:modified xsi:type="dcterms:W3CDTF">2019-05-02T15:38:00Z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