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29BF" w:rsidRDefault="001929BF" w:rsidP="001929B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CT4 Meeting #78</w:t>
      </w:r>
      <w:r>
        <w:rPr>
          <w:b/>
          <w:noProof/>
          <w:sz w:val="24"/>
        </w:rPr>
        <w:tab/>
        <w:t>C4-</w:t>
      </w:r>
      <w:r w:rsidR="00CA63D0">
        <w:rPr>
          <w:b/>
          <w:noProof/>
          <w:sz w:val="24"/>
        </w:rPr>
        <w:t>1733</w:t>
      </w:r>
      <w:r w:rsidR="00CA63D0">
        <w:rPr>
          <w:b/>
          <w:noProof/>
          <w:sz w:val="24"/>
        </w:rPr>
        <w:t>55</w:t>
      </w:r>
    </w:p>
    <w:p w:rsidR="006A45BA" w:rsidRPr="006A45BA" w:rsidRDefault="001929BF" w:rsidP="00CC0A00">
      <w:pPr>
        <w:pStyle w:val="CRCoverPage"/>
        <w:tabs>
          <w:tab w:val="left" w:pos="7088"/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Zhangiajie, P.R. 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2017</w:t>
      </w:r>
      <w:r w:rsidR="00E72CE5">
        <w:rPr>
          <w:b/>
          <w:noProof/>
          <w:sz w:val="24"/>
        </w:rPr>
        <w:tab/>
        <w:t>(</w:t>
      </w:r>
      <w:r w:rsidR="00E72CE5">
        <w:rPr>
          <w:b/>
          <w:noProof/>
        </w:rPr>
        <w:t>C1-17</w:t>
      </w:r>
      <w:r w:rsidR="006B6992">
        <w:rPr>
          <w:b/>
          <w:noProof/>
        </w:rPr>
        <w:t>2397</w:t>
      </w:r>
      <w:r w:rsidR="00E72CE5">
        <w:rPr>
          <w:b/>
          <w:noProof/>
        </w:rPr>
        <w:t>, C6-17</w:t>
      </w:r>
      <w:r w:rsidR="00CC0A00">
        <w:rPr>
          <w:b/>
          <w:noProof/>
        </w:rPr>
        <w:t>wxyz</w:t>
      </w:r>
      <w:r w:rsidR="00E72CE5">
        <w:rPr>
          <w:b/>
          <w:noProof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proofErr w:type="spellStart"/>
      <w:r w:rsidR="003953DA">
        <w:rPr>
          <w:rFonts w:ascii="Arial" w:eastAsia="Batang" w:hAnsi="Arial"/>
          <w:b/>
          <w:lang w:val="en-US" w:eastAsia="zh-CN"/>
        </w:rPr>
        <w:t>Huawei</w:t>
      </w:r>
      <w:proofErr w:type="spellEnd"/>
      <w:r w:rsidR="003953DA">
        <w:rPr>
          <w:rFonts w:ascii="Arial" w:eastAsia="Batang" w:hAnsi="Arial"/>
          <w:b/>
          <w:lang w:val="en-US" w:eastAsia="zh-CN"/>
        </w:rPr>
        <w:t xml:space="preserve">, </w:t>
      </w:r>
      <w:proofErr w:type="spellStart"/>
      <w:r w:rsidR="003953DA">
        <w:rPr>
          <w:rFonts w:ascii="Arial" w:eastAsia="Batang" w:hAnsi="Arial"/>
          <w:b/>
          <w:lang w:val="en-US" w:eastAsia="zh-CN"/>
        </w:rPr>
        <w:t>HiSilcon</w:t>
      </w:r>
      <w:proofErr w:type="spellEnd"/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CC0A00">
        <w:rPr>
          <w:rFonts w:ascii="Arial" w:eastAsia="Batang" w:hAnsi="Arial" w:cs="Arial"/>
          <w:b/>
          <w:lang w:eastAsia="zh-CN"/>
        </w:rPr>
        <w:t>New</w:t>
      </w:r>
      <w:r w:rsidR="003953DA">
        <w:rPr>
          <w:rFonts w:ascii="Arial" w:eastAsia="Batang" w:hAnsi="Arial" w:cs="Arial"/>
          <w:b/>
          <w:lang w:eastAsia="zh-CN"/>
        </w:rPr>
        <w:t xml:space="preserve"> </w:t>
      </w:r>
      <w:r w:rsidR="00CC0A00" w:rsidRPr="000778D8">
        <w:rPr>
          <w:rFonts w:ascii="Arial" w:eastAsia="Batang" w:hAnsi="Arial" w:cs="Arial"/>
          <w:b/>
          <w:lang w:eastAsia="zh-CN"/>
        </w:rPr>
        <w:t xml:space="preserve">WID on </w:t>
      </w:r>
      <w:r w:rsidR="00CC0A00" w:rsidRPr="000778D8">
        <w:rPr>
          <w:rFonts w:ascii="Arial" w:hAnsi="Arial" w:cs="Arial"/>
          <w:b/>
        </w:rPr>
        <w:t>CT aspects of 3GPP PS data off function – Phase 2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53DA">
        <w:rPr>
          <w:rFonts w:ascii="Arial" w:eastAsia="Batang" w:hAnsi="Arial"/>
          <w:b/>
          <w:lang w:eastAsia="zh-CN"/>
        </w:rPr>
        <w:t>5</w:t>
      </w:r>
    </w:p>
    <w:p w:rsidR="006C6EA1" w:rsidRDefault="006C6EA1" w:rsidP="006C6EA1">
      <w:pPr>
        <w:pStyle w:val="A"/>
        <w:spacing w:before="120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hAnsi="Arial"/>
          <w:sz w:val="36"/>
          <w:szCs w:val="36"/>
        </w:rPr>
        <w:t>3GPP</w:t>
      </w:r>
      <w:r>
        <w:rPr>
          <w:rFonts w:ascii="Arial" w:hAnsi="Arial"/>
          <w:sz w:val="36"/>
          <w:szCs w:val="36"/>
          <w:lang w:val="en-US"/>
        </w:rPr>
        <w:t>™ Work Item Description</w:t>
      </w:r>
    </w:p>
    <w:p w:rsidR="006C6EA1" w:rsidRDefault="006C6EA1" w:rsidP="006C6EA1">
      <w:pPr>
        <w:pStyle w:val="A"/>
        <w:jc w:val="center"/>
      </w:pPr>
      <w:r>
        <w:rPr>
          <w:lang w:val="en-US"/>
        </w:rPr>
        <w:t xml:space="preserve">For guidance, see </w:t>
      </w:r>
      <w:hyperlink r:id="rId8" w:history="1">
        <w:r>
          <w:rPr>
            <w:rStyle w:val="Hyperlink0"/>
          </w:rPr>
          <w:t>3GPP Working Procedures</w:t>
        </w:r>
      </w:hyperlink>
      <w:r>
        <w:rPr>
          <w:rStyle w:val="a0"/>
          <w:lang w:val="en-US"/>
        </w:rPr>
        <w:t xml:space="preserve">, article 39; and </w:t>
      </w:r>
      <w:hyperlink r:id="rId9" w:history="1">
        <w:r>
          <w:rPr>
            <w:rStyle w:val="Hyperlink1"/>
          </w:rPr>
          <w:t>3GPP TR 21.900</w:t>
        </w:r>
      </w:hyperlink>
      <w:r>
        <w:rPr>
          <w:rStyle w:val="a0"/>
        </w:rPr>
        <w:t>.</w:t>
      </w:r>
      <w:r>
        <w:rPr>
          <w:rStyle w:val="a0"/>
          <w:rFonts w:ascii="Arial Unicode MS" w:hAnsi="Arial Unicode MS"/>
        </w:rPr>
        <w:br/>
      </w:r>
      <w:r>
        <w:rPr>
          <w:rStyle w:val="a0"/>
          <w:lang w:val="en-US"/>
        </w:rPr>
        <w:t xml:space="preserve">Comprehensive instructions can be found at </w:t>
      </w:r>
      <w:hyperlink r:id="rId10" w:history="1">
        <w:r>
          <w:rPr>
            <w:rStyle w:val="Hyperlink0"/>
          </w:rPr>
          <w:t>http://www.3gpp.org/Work-Items</w:t>
        </w:r>
      </w:hyperlink>
    </w:p>
    <w:p w:rsidR="006C6EA1" w:rsidRPr="00BA3A53" w:rsidRDefault="006C6EA1" w:rsidP="006C6EA1">
      <w:pPr>
        <w:pStyle w:val="Heading1"/>
      </w:pPr>
      <w:r w:rsidRPr="00BA3A53">
        <w:t xml:space="preserve">Title: </w:t>
      </w:r>
      <w:r w:rsidRPr="00BA3A53">
        <w:tab/>
      </w:r>
      <w:r w:rsidRPr="00842AAD">
        <w:rPr>
          <w:sz w:val="32"/>
          <w:szCs w:val="32"/>
        </w:rPr>
        <w:t>CT aspects of 3GPP PS data off function</w:t>
      </w:r>
      <w:r>
        <w:rPr>
          <w:sz w:val="32"/>
          <w:szCs w:val="32"/>
        </w:rPr>
        <w:t xml:space="preserve"> – Phase 2</w:t>
      </w:r>
    </w:p>
    <w:p w:rsidR="006C6EA1" w:rsidRDefault="006C6EA1" w:rsidP="006C6EA1">
      <w:pPr>
        <w:pStyle w:val="Heading2"/>
        <w:tabs>
          <w:tab w:val="left" w:pos="2552"/>
        </w:tabs>
      </w:pPr>
      <w:r>
        <w:t>Acronym: PS_DATA_OFF2</w:t>
      </w:r>
      <w:r>
        <w:rPr>
          <w:rFonts w:hint="eastAsia"/>
          <w:lang w:eastAsia="zh-CN"/>
        </w:rPr>
        <w:t>-CT</w:t>
      </w:r>
    </w:p>
    <w:p w:rsidR="006C6EA1" w:rsidRDefault="006C6EA1" w:rsidP="006C6EA1">
      <w:pPr>
        <w:pStyle w:val="Heading2"/>
        <w:tabs>
          <w:tab w:val="left" w:pos="2552"/>
        </w:tabs>
      </w:pPr>
      <w:r>
        <w:t>Unique identifier: TBD</w:t>
      </w:r>
    </w:p>
    <w:p w:rsidR="006C6EA1" w:rsidRDefault="006C6EA1" w:rsidP="006C6EA1">
      <w:pPr>
        <w:ind w:right="-99"/>
      </w:pPr>
      <w:r>
        <w:t xml:space="preserve"> </w:t>
      </w:r>
    </w:p>
    <w:p w:rsidR="006C6EA1" w:rsidRDefault="006C6EA1" w:rsidP="006C6EA1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587"/>
      </w:tblGrid>
      <w:tr w:rsidR="006C6EA1" w:rsidTr="0068292F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Others (specify)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6C6EA1" w:rsidRDefault="006C6EA1" w:rsidP="0068292F">
            <w:pPr>
              <w:pStyle w:val="TAC"/>
            </w:pPr>
          </w:p>
        </w:tc>
      </w:tr>
      <w:tr w:rsidR="006C6EA1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6C6EA1" w:rsidRDefault="006C6EA1" w:rsidP="0068292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  <w:tc>
          <w:tcPr>
            <w:tcW w:w="0" w:type="auto"/>
          </w:tcPr>
          <w:p w:rsidR="006C6EA1" w:rsidRDefault="006C6EA1" w:rsidP="0068292F">
            <w:pPr>
              <w:pStyle w:val="TAC"/>
            </w:pPr>
          </w:p>
        </w:tc>
      </w:tr>
    </w:tbl>
    <w:p w:rsidR="006C6EA1" w:rsidRDefault="006C6EA1" w:rsidP="006C6EA1">
      <w:pPr>
        <w:ind w:right="-99"/>
        <w:rPr>
          <w:b/>
        </w:rPr>
      </w:pPr>
    </w:p>
    <w:p w:rsidR="006C6EA1" w:rsidRDefault="006C6EA1" w:rsidP="006C6EA1">
      <w:pPr>
        <w:pStyle w:val="Heading2"/>
      </w:pPr>
      <w:r>
        <w:t>2</w:t>
      </w:r>
      <w:r>
        <w:tab/>
        <w:t>Classification of the Work Item and linked work items</w:t>
      </w:r>
    </w:p>
    <w:p w:rsidR="006C6EA1" w:rsidRDefault="006C6EA1" w:rsidP="006C6EA1">
      <w:pPr>
        <w:pStyle w:val="Heading3"/>
      </w:pPr>
      <w:r>
        <w:t>2.1</w:t>
      </w:r>
      <w:r>
        <w:tab/>
        <w:t>Primary classification</w:t>
      </w:r>
    </w:p>
    <w:p w:rsidR="006C6EA1" w:rsidRPr="00A36378" w:rsidRDefault="006C6EA1" w:rsidP="006C6EA1">
      <w:pPr>
        <w:pStyle w:val="tah0"/>
      </w:pPr>
      <w:r w:rsidRPr="00A36378">
        <w:t xml:space="preserve">This work item is a </w:t>
      </w:r>
      <w:r>
        <w:t>building block.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C6EA1" w:rsidRPr="004260A5" w:rsidRDefault="006C6EA1" w:rsidP="0068292F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6C6EA1" w:rsidRPr="006E0F19" w:rsidRDefault="006C6EA1" w:rsidP="0068292F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6C6EA1" w:rsidTr="0068292F">
        <w:tc>
          <w:tcPr>
            <w:tcW w:w="675" w:type="dxa"/>
          </w:tcPr>
          <w:p w:rsidR="006C6EA1" w:rsidRDefault="006C6EA1" w:rsidP="0068292F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6C6EA1" w:rsidRDefault="006C6EA1" w:rsidP="006C6EA1">
      <w:pPr>
        <w:ind w:right="-99"/>
        <w:rPr>
          <w:b/>
        </w:rPr>
      </w:pPr>
    </w:p>
    <w:p w:rsidR="006C6EA1" w:rsidRDefault="006C6EA1" w:rsidP="006C6EA1">
      <w:pPr>
        <w:pStyle w:val="Heading3"/>
      </w:pPr>
      <w:r>
        <w:t>2.2</w:t>
      </w:r>
      <w: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C6EA1" w:rsidTr="0068292F">
        <w:tc>
          <w:tcPr>
            <w:tcW w:w="9606" w:type="dxa"/>
            <w:gridSpan w:val="3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 w:rsidRPr="00E92452">
              <w:t xml:space="preserve">Parent and child Work Items </w:t>
            </w:r>
          </w:p>
        </w:tc>
      </w:tr>
      <w:tr w:rsidR="006C6EA1" w:rsidTr="0068292F">
        <w:tc>
          <w:tcPr>
            <w:tcW w:w="1101" w:type="dxa"/>
            <w:shd w:val="clear" w:color="auto" w:fill="E0E0E0"/>
          </w:tcPr>
          <w:p w:rsidR="006C6EA1" w:rsidRPr="00643626" w:rsidRDefault="006C6EA1" w:rsidP="0068292F">
            <w:pPr>
              <w:pStyle w:val="TAH"/>
              <w:ind w:right="-99"/>
              <w:jc w:val="left"/>
              <w:rPr>
                <w:rFonts w:cs="Arial"/>
              </w:rPr>
            </w:pPr>
            <w:r w:rsidRPr="00643626">
              <w:rPr>
                <w:rFonts w:cs="Arial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bookmarkStart w:id="0" w:name="bm750008"/>
      <w:tr w:rsidR="006C6EA1" w:rsidTr="0068292F">
        <w:tc>
          <w:tcPr>
            <w:tcW w:w="1101" w:type="dxa"/>
            <w:vAlign w:val="center"/>
          </w:tcPr>
          <w:p w:rsidR="006C6EA1" w:rsidRPr="00643626" w:rsidRDefault="006A3C50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="006C6EA1" w:rsidRPr="00643626">
              <w:rPr>
                <w:rFonts w:ascii="Arial" w:hAnsi="Arial" w:cs="Arial"/>
                <w:sz w:val="18"/>
                <w:szCs w:val="18"/>
              </w:rPr>
              <w:instrText xml:space="preserve"> HYPERLINK "http://www.3gpp.org/DynaReport/WiVsSpec--750008.htm" \t "_blank" </w:instrTex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6C6EA1" w:rsidRPr="00643626">
              <w:rPr>
                <w:rStyle w:val="Hyperlink"/>
                <w:rFonts w:ascii="Arial" w:hAnsi="Arial" w:cs="Arial"/>
                <w:sz w:val="18"/>
                <w:szCs w:val="18"/>
              </w:rPr>
              <w:t>750008</w:t>
            </w:r>
            <w:r w:rsidRPr="00643626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3969" w:type="dxa"/>
            <w:vAlign w:val="center"/>
          </w:tcPr>
          <w:p w:rsidR="006C6EA1" w:rsidRPr="00643626" w:rsidRDefault="006C6EA1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PS Data Off Phase 2</w:t>
            </w:r>
          </w:p>
        </w:tc>
        <w:tc>
          <w:tcPr>
            <w:tcW w:w="4536" w:type="dxa"/>
            <w:vAlign w:val="center"/>
          </w:tcPr>
          <w:p w:rsidR="006C6EA1" w:rsidRPr="00643626" w:rsidRDefault="006C6EA1" w:rsidP="0068292F">
            <w:pPr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Parent feature</w:t>
            </w:r>
          </w:p>
        </w:tc>
      </w:tr>
    </w:tbl>
    <w:p w:rsidR="006C6EA1" w:rsidRDefault="006C6EA1" w:rsidP="006C6EA1">
      <w:pPr>
        <w:ind w:right="-99"/>
        <w:rPr>
          <w:b/>
        </w:rPr>
      </w:pPr>
    </w:p>
    <w:p w:rsidR="006C6EA1" w:rsidRDefault="006C6EA1" w:rsidP="006C6EA1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6C6EA1" w:rsidTr="0068292F">
        <w:tc>
          <w:tcPr>
            <w:tcW w:w="9606" w:type="dxa"/>
            <w:gridSpan w:val="3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6C6EA1" w:rsidTr="0068292F">
        <w:tc>
          <w:tcPr>
            <w:tcW w:w="1101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6C6EA1" w:rsidRDefault="006C6EA1" w:rsidP="0068292F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740041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 w:rsidRPr="00484180">
              <w:t>CT aspects of</w:t>
            </w:r>
            <w:r>
              <w:t xml:space="preserve"> 3GPP PS data off function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3 of PS Data Off in Rel-14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740004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 w:rsidRPr="00C57582">
              <w:rPr>
                <w:rFonts w:cs="Arial"/>
              </w:rPr>
              <w:t>PS Data Off Function – phase 1</w:t>
            </w:r>
          </w:p>
        </w:tc>
        <w:tc>
          <w:tcPr>
            <w:tcW w:w="4536" w:type="dxa"/>
          </w:tcPr>
          <w:p w:rsidR="006C6EA1" w:rsidRPr="00251D80" w:rsidRDefault="006C6EA1" w:rsidP="0068292F">
            <w:pPr>
              <w:pStyle w:val="tah0"/>
              <w:rPr>
                <w:i/>
                <w:sz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Stage 2</w:t>
            </w:r>
            <w:r w:rsidRPr="00643626">
              <w:rPr>
                <w:rFonts w:ascii="Arial" w:hAnsi="Arial" w:cs="Arial"/>
                <w:sz w:val="18"/>
                <w:szCs w:val="18"/>
              </w:rPr>
              <w:t xml:space="preserve"> of PS Data Off in Rel-14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700033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Stage 1 of PS Data Off in Rel-14</w:t>
            </w:r>
          </w:p>
        </w:tc>
      </w:tr>
      <w:tr w:rsidR="006C6EA1" w:rsidTr="0068292F">
        <w:tc>
          <w:tcPr>
            <w:tcW w:w="1101" w:type="dxa"/>
          </w:tcPr>
          <w:p w:rsidR="006C6EA1" w:rsidRDefault="006C6EA1" w:rsidP="0068292F">
            <w:pPr>
              <w:pStyle w:val="TAL"/>
            </w:pPr>
            <w:r>
              <w:t>740014</w:t>
            </w:r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>
              <w:t>Charging Aspect for 3GPP PS Data off Function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643626">
              <w:rPr>
                <w:rFonts w:ascii="Arial" w:hAnsi="Arial" w:cs="Arial"/>
                <w:sz w:val="18"/>
                <w:szCs w:val="18"/>
              </w:rPr>
              <w:t>Charging Aspect for 3GPP PS Data off Function in Rel-14</w:t>
            </w:r>
          </w:p>
        </w:tc>
      </w:tr>
      <w:bookmarkStart w:id="1" w:name="bm720080"/>
      <w:tr w:rsidR="006C6EA1" w:rsidTr="0068292F">
        <w:tc>
          <w:tcPr>
            <w:tcW w:w="1101" w:type="dxa"/>
          </w:tcPr>
          <w:p w:rsidR="006C6EA1" w:rsidRDefault="006A3C50" w:rsidP="0068292F">
            <w:pPr>
              <w:pStyle w:val="TAL"/>
            </w:pPr>
            <w:r>
              <w:fldChar w:fldCharType="begin"/>
            </w:r>
            <w:r w:rsidR="006C6EA1">
              <w:instrText xml:space="preserve"> HYPERLINK "http://www.3gpp.org/DynaReport/WiVsSpec--720080.htm" \t "_blank" </w:instrText>
            </w:r>
            <w:r>
              <w:fldChar w:fldCharType="separate"/>
            </w:r>
            <w:r w:rsidR="006C6EA1">
              <w:rPr>
                <w:rStyle w:val="Hyperlink"/>
              </w:rPr>
              <w:t>720080</w:t>
            </w:r>
            <w:r>
              <w:fldChar w:fldCharType="end"/>
            </w:r>
            <w:bookmarkEnd w:id="1"/>
          </w:p>
        </w:tc>
        <w:tc>
          <w:tcPr>
            <w:tcW w:w="3969" w:type="dxa"/>
          </w:tcPr>
          <w:p w:rsidR="006C6EA1" w:rsidRDefault="006C6EA1" w:rsidP="0068292F">
            <w:pPr>
              <w:pStyle w:val="TAL"/>
            </w:pPr>
            <w:r>
              <w:t>PS Data Off Services</w:t>
            </w:r>
          </w:p>
        </w:tc>
        <w:tc>
          <w:tcPr>
            <w:tcW w:w="4536" w:type="dxa"/>
          </w:tcPr>
          <w:p w:rsidR="006C6EA1" w:rsidRPr="00643626" w:rsidRDefault="006C6EA1" w:rsidP="0068292F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Parent feature in Rel-14</w:t>
            </w:r>
          </w:p>
        </w:tc>
      </w:tr>
    </w:tbl>
    <w:p w:rsidR="006C6EA1" w:rsidRPr="00643626" w:rsidRDefault="006C6EA1" w:rsidP="006C6EA1">
      <w:pPr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  <w:r>
        <w:t>none.</w:t>
      </w:r>
    </w:p>
    <w:p w:rsidR="006C6EA1" w:rsidRDefault="006C6EA1" w:rsidP="006C6EA1">
      <w:pPr>
        <w:pStyle w:val="Heading2"/>
      </w:pPr>
      <w:r>
        <w:lastRenderedPageBreak/>
        <w:t>3</w:t>
      </w:r>
      <w:r>
        <w:tab/>
        <w:t>Justification</w:t>
      </w:r>
    </w:p>
    <w:p w:rsidR="006C6EA1" w:rsidRDefault="006C6EA1" w:rsidP="006C6EA1">
      <w:r>
        <w:t xml:space="preserve">In Rel-14, 3GPP introduced </w:t>
      </w:r>
      <w:r w:rsidRPr="00730457">
        <w:t>control to the subscriber</w:t>
      </w:r>
      <w:r>
        <w:t xml:space="preserve"> with regards to the traffic sent or received by the UE so unexpected charging is avoided. This functionality is called 3GPP PS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which is on the UE side</w:t>
      </w:r>
      <w:r w:rsidRPr="00730457">
        <w:t xml:space="preserve">. </w:t>
      </w:r>
      <w:r>
        <w:t>When 3GPP PS "</w:t>
      </w:r>
      <w:r w:rsidRPr="00730457">
        <w:t>Data off</w:t>
      </w:r>
      <w:r>
        <w:t>"</w:t>
      </w:r>
      <w:r w:rsidRPr="00730457">
        <w:t xml:space="preserve"> </w:t>
      </w:r>
      <w:r>
        <w:t xml:space="preserve">is </w:t>
      </w:r>
      <w:r w:rsidRPr="00730457">
        <w:t xml:space="preserve">activated by the user, </w:t>
      </w:r>
      <w:r>
        <w:t xml:space="preserve">this </w:t>
      </w:r>
      <w:r w:rsidRPr="00730457">
        <w:t>prevents the UE to send</w:t>
      </w:r>
      <w:r>
        <w:t xml:space="preserve"> or receive </w:t>
      </w:r>
      <w:r w:rsidRPr="00730457">
        <w:t>uplink</w:t>
      </w:r>
      <w:r>
        <w:t>/downlink</w:t>
      </w:r>
      <w:r w:rsidRPr="00730457">
        <w:t xml:space="preserve"> traffic to</w:t>
      </w:r>
      <w:r>
        <w:t>/from the network.</w:t>
      </w:r>
    </w:p>
    <w:p w:rsidR="006C6EA1" w:rsidRPr="00C41C79" w:rsidRDefault="006C6EA1" w:rsidP="006C6EA1">
      <w:r>
        <w:t>For Rel-15, 3GPP SA plenary approved a new SA2 work item on "</w:t>
      </w:r>
      <w:r w:rsidRPr="0096293B">
        <w:t>PS Data Off Feature Phase 2</w:t>
      </w:r>
      <w:r>
        <w:t>" [</w:t>
      </w:r>
      <w:r w:rsidRPr="0096293B">
        <w:t>PS_DATA_OFF</w:t>
      </w:r>
      <w:r>
        <w:t>2] (in SP-170246) which is going to provide in Rel-15 full support of all</w:t>
      </w:r>
      <w:r w:rsidRPr="00952BD0">
        <w:t xml:space="preserve"> services requirements defined </w:t>
      </w:r>
      <w:r>
        <w:t>in</w:t>
      </w:r>
      <w:r w:rsidRPr="00952BD0">
        <w:t xml:space="preserve"> </w:t>
      </w:r>
      <w:r>
        <w:t>stage 1 (</w:t>
      </w:r>
      <w:r w:rsidRPr="00952BD0">
        <w:t>TS 22.011</w:t>
      </w:r>
      <w:r>
        <w:t xml:space="preserve">). Hence, the functionality introduced in Rel-14 is considered the first phase of the feature while the additional work in Rel-15 is considered the phase 2. In </w:t>
      </w:r>
      <w:r w:rsidRPr="00C41C79">
        <w:t xml:space="preserve">addition, </w:t>
      </w:r>
      <w:r>
        <w:t>SA1 have</w:t>
      </w:r>
      <w:r w:rsidRPr="00C41C79">
        <w:t xml:space="preserve"> reviewed the service requirements, and agreed a CR </w:t>
      </w:r>
      <w:r>
        <w:t>(in S1-172208) which</w:t>
      </w:r>
      <w:r w:rsidRPr="00C41C79">
        <w:t xml:space="preserve"> removes PLMN-speci</w:t>
      </w:r>
      <w:r>
        <w:t>fic sets of 3GPP PS Data off e</w:t>
      </w:r>
      <w:r w:rsidRPr="00C41C79">
        <w:t>xempt services</w:t>
      </w:r>
      <w:r>
        <w:t xml:space="preserve"> but add new </w:t>
      </w:r>
      <w:r w:rsidRPr="00C41C79">
        <w:t xml:space="preserve">requirements </w:t>
      </w:r>
      <w:r>
        <w:t>to disable IP p</w:t>
      </w:r>
      <w:r w:rsidRPr="00C41C79">
        <w:t>ackets in both uplink and downlink to have charging consistency between HPLMN and VPLMN, and to avoid bill shock</w:t>
      </w:r>
      <w:r>
        <w:t>.</w:t>
      </w:r>
    </w:p>
    <w:p w:rsidR="006C6EA1" w:rsidRDefault="006C6EA1" w:rsidP="006C6EA1">
      <w:r>
        <w:t xml:space="preserve">The normative work under SA2 scope on PS_DATA_OFF2 impacts the CT WGs as captured by the SA2 WID in which the UICC, </w:t>
      </w:r>
      <w:proofErr w:type="gramStart"/>
      <w:r>
        <w:t>ME</w:t>
      </w:r>
      <w:proofErr w:type="gramEnd"/>
      <w:r>
        <w:t xml:space="preserve"> and CN are impacted. Hence, the 3GPP CT WGs need to do the normative work for core network aspects to complete the stage 3 </w:t>
      </w:r>
      <w:proofErr w:type="gramStart"/>
      <w:r>
        <w:t>work</w:t>
      </w:r>
      <w:proofErr w:type="gramEnd"/>
      <w:r>
        <w:t xml:space="preserve"> in Rel-15 based on requirements defined by SA1 and SA2.</w:t>
      </w:r>
    </w:p>
    <w:p w:rsidR="006C6EA1" w:rsidRDefault="006C6EA1" w:rsidP="006C6EA1">
      <w:pPr>
        <w:pStyle w:val="Heading2"/>
      </w:pPr>
      <w:r>
        <w:t>4</w:t>
      </w:r>
      <w:r>
        <w:tab/>
        <w:t>Objective</w:t>
      </w:r>
    </w:p>
    <w:p w:rsidR="006C6EA1" w:rsidRDefault="006C6EA1" w:rsidP="006C6EA1">
      <w:pPr>
        <w:ind w:right="-99"/>
        <w:rPr>
          <w:color w:val="000000"/>
        </w:rPr>
      </w:pPr>
      <w:r w:rsidRPr="002251C7">
        <w:t xml:space="preserve">The objectives of this WI </w:t>
      </w:r>
      <w:r>
        <w:t>are</w:t>
      </w:r>
      <w:r w:rsidRPr="002251C7">
        <w:t xml:space="preserve"> to cover the stage 3 aspects</w:t>
      </w:r>
      <w:r>
        <w:t xml:space="preserve"> of the "</w:t>
      </w:r>
      <w:r w:rsidRPr="00730457">
        <w:t>Data off</w:t>
      </w:r>
      <w:r>
        <w:t>"</w:t>
      </w:r>
      <w:r w:rsidRPr="00730457">
        <w:t xml:space="preserve"> function</w:t>
      </w:r>
      <w:r>
        <w:t xml:space="preserve"> work</w:t>
      </w:r>
      <w:r w:rsidRPr="0085057B">
        <w:rPr>
          <w:color w:val="000000"/>
        </w:rPr>
        <w:t xml:space="preserve"> </w:t>
      </w:r>
      <w:r>
        <w:rPr>
          <w:color w:val="000000"/>
        </w:rPr>
        <w:t>according to the stage 2 requirements.</w:t>
      </w:r>
    </w:p>
    <w:p w:rsidR="006C6EA1" w:rsidRDefault="006C6EA1" w:rsidP="006C6EA1">
      <w:pPr>
        <w:rPr>
          <w:color w:val="000000"/>
        </w:rPr>
      </w:pPr>
      <w:r>
        <w:rPr>
          <w:color w:val="000000"/>
        </w:rPr>
        <w:t>For CT1, this will cover the following aspects:</w:t>
      </w:r>
    </w:p>
    <w:p w:rsidR="006C6EA1" w:rsidRPr="002A64B7" w:rsidRDefault="006C6EA1" w:rsidP="006C6EA1">
      <w:pPr>
        <w:rPr>
          <w:rStyle w:val="B1Char1"/>
        </w:rPr>
      </w:pPr>
      <w:r>
        <w:t>1.</w:t>
      </w:r>
      <w:r>
        <w:tab/>
        <w:t xml:space="preserve">Updates to TS </w:t>
      </w:r>
      <w:proofErr w:type="gramStart"/>
      <w:r>
        <w:t>24.301,</w:t>
      </w:r>
      <w:proofErr w:type="gramEnd"/>
      <w:r>
        <w:t xml:space="preserve"> and 24.</w:t>
      </w:r>
      <w:r w:rsidRPr="0077219B">
        <w:t>008 to handle "Data off" function</w:t>
      </w:r>
      <w:r>
        <w:t xml:space="preserve"> as per stage 2 requirements. In particular, changes necessary to support a </w:t>
      </w:r>
      <w:r w:rsidRPr="00BE2701">
        <w:t xml:space="preserve">list of </w:t>
      </w:r>
      <w:r w:rsidRPr="00BE2701">
        <w:rPr>
          <w:rStyle w:val="B1Char1"/>
        </w:rPr>
        <w:t xml:space="preserve">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and SIP services </w:t>
      </w:r>
      <w:r>
        <w:t>for roaming.;</w:t>
      </w:r>
    </w:p>
    <w:p w:rsidR="006C6EA1" w:rsidRDefault="006C6EA1" w:rsidP="006C6EA1">
      <w:pPr>
        <w:numPr>
          <w:ilvl w:val="0"/>
          <w:numId w:val="11"/>
        </w:numPr>
      </w:pPr>
      <w:r>
        <w:t>Potential updates to TS 24.</w:t>
      </w:r>
      <w:r w:rsidRPr="00DE57CD">
        <w:t xml:space="preserve">229 to </w:t>
      </w:r>
      <w:r w:rsidRPr="0077219B">
        <w:t>handle "Data off" function</w:t>
      </w:r>
      <w:r>
        <w:t xml:space="preserve"> as per stage 2 requirements. In particular, to</w:t>
      </w:r>
      <w:r w:rsidRPr="00DE57CD">
        <w:rPr>
          <w:rFonts w:cs="Arial"/>
        </w:rPr>
        <w:t xml:space="preserve"> support </w:t>
      </w:r>
      <w:r>
        <w:rPr>
          <w:rFonts w:cs="Arial"/>
        </w:rPr>
        <w:t xml:space="preserve">the possibility for the operator to configure a set of exempt services for their subscribers when in </w:t>
      </w:r>
      <w:r>
        <w:t>roaming.</w:t>
      </w:r>
    </w:p>
    <w:p w:rsidR="006C6EA1" w:rsidRDefault="006C6EA1" w:rsidP="006C6EA1">
      <w:pPr>
        <w:numPr>
          <w:ilvl w:val="0"/>
          <w:numId w:val="11"/>
        </w:numPr>
      </w:pPr>
      <w:r>
        <w:t xml:space="preserve">Potential updates to TS 24.368, 24.167, 24.173, 24.275, 24.390, 24.391 </w:t>
      </w:r>
      <w:r>
        <w:rPr>
          <w:noProof/>
        </w:rPr>
        <w:t>to allow the provision of a</w:t>
      </w:r>
      <w:r w:rsidRPr="00BE2701">
        <w:rPr>
          <w:rStyle w:val="B1Char1"/>
        </w:rPr>
        <w:t xml:space="preserve"> list of exempted </w:t>
      </w:r>
      <w:r w:rsidRPr="0077219B">
        <w:t>"Data off"</w:t>
      </w:r>
      <w:r>
        <w:t xml:space="preserve"> </w:t>
      </w:r>
      <w:r w:rsidRPr="00BE2701">
        <w:rPr>
          <w:rStyle w:val="B1Char1"/>
        </w:rPr>
        <w:t xml:space="preserve">services </w:t>
      </w:r>
      <w:r>
        <w:rPr>
          <w:rStyle w:val="B1Char1"/>
        </w:rPr>
        <w:t>for</w:t>
      </w:r>
      <w:r w:rsidRPr="00BE2701">
        <w:t xml:space="preserve"> non-SIP </w:t>
      </w:r>
      <w:r>
        <w:t>services for roaming; and</w:t>
      </w:r>
    </w:p>
    <w:p w:rsidR="006C6EA1" w:rsidRPr="00703096" w:rsidRDefault="006C6EA1" w:rsidP="006C6EA1">
      <w:pPr>
        <w:numPr>
          <w:ilvl w:val="0"/>
          <w:numId w:val="11"/>
        </w:numPr>
      </w:pPr>
      <w:r>
        <w:t>Potential updates to TS 27.007 to specify AT-command(s) that can be used to configure the MT for "</w:t>
      </w:r>
      <w:r w:rsidRPr="009F3790">
        <w:t>Data off</w:t>
      </w:r>
      <w:r>
        <w:t>"</w:t>
      </w:r>
      <w:r w:rsidRPr="009F3790">
        <w:t xml:space="preserve"> function</w:t>
      </w:r>
      <w:r>
        <w:t xml:space="preserve"> for roaming</w:t>
      </w:r>
      <w:r w:rsidRPr="009F3790">
        <w:t>.</w:t>
      </w:r>
    </w:p>
    <w:p w:rsidR="006C6EA1" w:rsidRDefault="006C6EA1" w:rsidP="006C6EA1">
      <w:pPr>
        <w:rPr>
          <w:color w:val="000000"/>
        </w:rPr>
      </w:pPr>
      <w:bookmarkStart w:id="2" w:name="_GoBack"/>
      <w:bookmarkEnd w:id="2"/>
      <w:r>
        <w:rPr>
          <w:color w:val="000000"/>
        </w:rPr>
        <w:t>For CT4, this will cover the following aspects:</w:t>
      </w:r>
    </w:p>
    <w:p w:rsidR="006C6EA1" w:rsidRDefault="006C6EA1" w:rsidP="006C6EA1">
      <w:pPr>
        <w:numPr>
          <w:ilvl w:val="0"/>
          <w:numId w:val="12"/>
        </w:numPr>
      </w:pPr>
      <w:r>
        <w:t xml:space="preserve">Potential updates to TS 29.272 to </w:t>
      </w:r>
      <w:r w:rsidRPr="00613312">
        <w:t xml:space="preserve">AVPs </w:t>
      </w:r>
      <w:r>
        <w:t>if</w:t>
      </w:r>
      <w:r w:rsidRPr="00613312">
        <w:t xml:space="preserve"> the list of PS Data Off exempted APNs and associated filters </w:t>
      </w:r>
      <w:r>
        <w:t>is</w:t>
      </w:r>
      <w:r w:rsidRPr="00613312">
        <w:t xml:space="preserve"> sent from the HSS to the MME/SGSN</w:t>
      </w:r>
      <w:r>
        <w:t xml:space="preserve"> (HSS-based solution);</w:t>
      </w:r>
    </w:p>
    <w:p w:rsidR="006C6EA1" w:rsidRDefault="006C6EA1" w:rsidP="006C6EA1">
      <w:pPr>
        <w:numPr>
          <w:ilvl w:val="0"/>
          <w:numId w:val="12"/>
        </w:numPr>
      </w:pPr>
      <w:r>
        <w:t>Potential u</w:t>
      </w:r>
      <w:r w:rsidRPr="00613312">
        <w:t>pdates to TS 2</w:t>
      </w:r>
      <w:r>
        <w:t>9</w:t>
      </w:r>
      <w:r w:rsidRPr="00613312">
        <w:t xml:space="preserve">.274 </w:t>
      </w:r>
      <w:r>
        <w:t xml:space="preserve">in order </w:t>
      </w:r>
      <w:r w:rsidRPr="00613312">
        <w:rPr>
          <w:lang w:eastAsia="zh-CN"/>
        </w:rPr>
        <w:t>to provide PS data off information</w:t>
      </w:r>
      <w:r>
        <w:rPr>
          <w:lang w:eastAsia="zh-CN"/>
        </w:rPr>
        <w:t>;</w:t>
      </w:r>
    </w:p>
    <w:p w:rsidR="006C6EA1" w:rsidRPr="00B40D92" w:rsidRDefault="009D13FA" w:rsidP="006C6EA1">
      <w:pPr>
        <w:numPr>
          <w:ilvl w:val="0"/>
          <w:numId w:val="12"/>
        </w:numPr>
      </w:pPr>
      <w:ins w:id="3" w:author="Peter Schmitt @ CT4 rev4" w:date="2017-05-19T05:20:00Z">
        <w:r>
          <w:t xml:space="preserve">Potential </w:t>
        </w:r>
      </w:ins>
      <w:del w:id="4" w:author="Peter Schmitt @ CT4 rev4" w:date="2017-05-19T05:21:00Z">
        <w:r w:rsidR="006C6EA1" w:rsidRPr="00C41C79" w:rsidDel="009D13FA">
          <w:delText xml:space="preserve">Updates </w:delText>
        </w:r>
      </w:del>
      <w:ins w:id="5" w:author="Peter Schmitt @ CT4 rev4" w:date="2017-05-19T05:21:00Z">
        <w:r>
          <w:t>u</w:t>
        </w:r>
        <w:r w:rsidRPr="00C41C79">
          <w:t xml:space="preserve">pdates </w:t>
        </w:r>
      </w:ins>
      <w:r w:rsidR="006C6EA1" w:rsidRPr="00C41C79">
        <w:t>to TS 23.008 due to the list of IMS services, which can be PS data off exempted, and associated packet filters;</w:t>
      </w:r>
      <w:r w:rsidR="006C6EA1">
        <w:rPr>
          <w:lang w:eastAsia="zh-CN"/>
        </w:rPr>
        <w:t xml:space="preserve"> and</w:t>
      </w:r>
    </w:p>
    <w:p w:rsidR="006C6EA1" w:rsidRPr="00613312" w:rsidRDefault="006C6EA1" w:rsidP="006C6EA1">
      <w:pPr>
        <w:numPr>
          <w:ilvl w:val="0"/>
          <w:numId w:val="12"/>
        </w:numPr>
      </w:pPr>
      <w:r>
        <w:rPr>
          <w:lang w:eastAsia="zh-CN"/>
        </w:rPr>
        <w:t xml:space="preserve">Potential updates to either TS 29.328/29.329 or TS 29.228/29.229 depending on whether the </w:t>
      </w:r>
      <w:r w:rsidRPr="00D66151">
        <w:t>list of IMS services</w:t>
      </w:r>
      <w:r>
        <w:t>, which can be PS data o</w:t>
      </w:r>
      <w:r w:rsidRPr="00D66151">
        <w:t>ff exempted</w:t>
      </w:r>
      <w:r>
        <w:t>, is conveyed directly from the HSS to the AS or via the S-CSCF or whether this list is configured in the AS</w:t>
      </w:r>
    </w:p>
    <w:p w:rsidR="006C6EA1" w:rsidRDefault="006C6EA1" w:rsidP="006C6EA1">
      <w:pPr>
        <w:rPr>
          <w:rStyle w:val="B1Char1"/>
        </w:rPr>
      </w:pPr>
      <w:r w:rsidRPr="00F43438">
        <w:t xml:space="preserve">For CT6, </w:t>
      </w:r>
      <w:r w:rsidRPr="0013106C">
        <w:t>this will include</w:t>
      </w:r>
      <w:r>
        <w:t xml:space="preserve"> addition of </w:t>
      </w:r>
      <w:r w:rsidRPr="00597114">
        <w:rPr>
          <w:lang w:eastAsia="zh-CN"/>
        </w:rPr>
        <w:t xml:space="preserve">configuration parameter(s) </w:t>
      </w:r>
      <w:r w:rsidRPr="00597114">
        <w:rPr>
          <w:noProof/>
        </w:rPr>
        <w:t>to support dynamic update of list of exempt services</w:t>
      </w:r>
      <w:r>
        <w:rPr>
          <w:noProof/>
        </w:rPr>
        <w:t xml:space="preserve"> and exempted APN for roaming</w:t>
      </w:r>
      <w:r>
        <w:rPr>
          <w:rStyle w:val="B1Char1"/>
        </w:rPr>
        <w:t>.</w:t>
      </w:r>
    </w:p>
    <w:p w:rsidR="006C6EA1" w:rsidRDefault="006C6EA1" w:rsidP="006C6EA1"/>
    <w:p w:rsidR="006C6EA1" w:rsidRDefault="006C6EA1" w:rsidP="006C6EA1">
      <w:pPr>
        <w:pStyle w:val="B1"/>
        <w:ind w:left="0" w:firstLine="0"/>
      </w:pPr>
      <w:r>
        <w:t xml:space="preserve">Stage </w:t>
      </w:r>
      <w:r w:rsidRPr="00A828C1">
        <w:t>3 work shall be started only after</w:t>
      </w:r>
      <w:r>
        <w:t xml:space="preserve"> the applicable normative stage </w:t>
      </w:r>
      <w:r w:rsidRPr="00A828C1">
        <w:t xml:space="preserve">2 </w:t>
      </w:r>
      <w:r>
        <w:t>is</w:t>
      </w:r>
      <w:r w:rsidRPr="00A828C1">
        <w:t xml:space="preserve"> available</w:t>
      </w:r>
      <w:r>
        <w:t>.</w:t>
      </w:r>
    </w:p>
    <w:p w:rsidR="006C6EA1" w:rsidRDefault="006C6EA1" w:rsidP="006C6EA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6C6EA1" w:rsidRPr="00E10367" w:rsidTr="0068292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C6EA1" w:rsidTr="0068292F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FF3F0C" w:rsidRDefault="006C6EA1" w:rsidP="0068292F">
            <w:pPr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0C5FE3" w:rsidRDefault="006C6EA1" w:rsidP="0068292F">
            <w:pPr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C6EA1" w:rsidRPr="00E10367" w:rsidRDefault="006C6EA1" w:rsidP="0068292F">
            <w:pPr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</w:tbl>
    <w:p w:rsidR="006C6EA1" w:rsidRDefault="006C6EA1" w:rsidP="006C6EA1">
      <w:pPr>
        <w:pStyle w:val="NO"/>
      </w:pPr>
    </w:p>
    <w:tbl>
      <w:tblPr>
        <w:tblW w:w="0" w:type="auto"/>
        <w:jc w:val="center"/>
        <w:tblInd w:w="-1823" w:type="dxa"/>
        <w:tblCellMar>
          <w:left w:w="28" w:type="dxa"/>
          <w:right w:w="28" w:type="dxa"/>
        </w:tblCellMar>
        <w:tblLook w:val="0000"/>
      </w:tblPr>
      <w:tblGrid>
        <w:gridCol w:w="1529"/>
        <w:gridCol w:w="5670"/>
        <w:gridCol w:w="2094"/>
      </w:tblGrid>
      <w:tr w:rsidR="006C6EA1" w:rsidRPr="00C50F7C" w:rsidTr="0068292F">
        <w:trPr>
          <w:cantSplit/>
          <w:jc w:val="center"/>
        </w:trPr>
        <w:tc>
          <w:tcPr>
            <w:tcW w:w="9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6C6EA1" w:rsidRPr="00C50F7C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C6EA1" w:rsidRPr="00C50F7C" w:rsidRDefault="006C6EA1" w:rsidP="0068292F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24.008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83A03" w:rsidRDefault="006C6EA1" w:rsidP="0068292F">
            <w:pPr>
              <w:pStyle w:val="TAL"/>
              <w:rPr>
                <w:sz w:val="16"/>
                <w:szCs w:val="16"/>
              </w:rPr>
            </w:pPr>
            <w:r w:rsidRPr="00683A03">
              <w:rPr>
                <w:sz w:val="16"/>
                <w:szCs w:val="16"/>
              </w:rPr>
              <w:t xml:space="preserve">Updates to 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24.301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83A03">
              <w:rPr>
                <w:sz w:val="16"/>
                <w:szCs w:val="16"/>
              </w:rPr>
              <w:t xml:space="preserve">support a list of </w:t>
            </w:r>
            <w:r w:rsidRPr="00683A03">
              <w:rPr>
                <w:rStyle w:val="B1Char1"/>
                <w:sz w:val="16"/>
                <w:szCs w:val="16"/>
              </w:rPr>
              <w:t xml:space="preserve">exempted </w:t>
            </w:r>
            <w:r w:rsidRPr="00683A03">
              <w:rPr>
                <w:sz w:val="16"/>
                <w:szCs w:val="16"/>
              </w:rPr>
              <w:t>"Data off"</w:t>
            </w:r>
            <w:r>
              <w:rPr>
                <w:sz w:val="16"/>
                <w:szCs w:val="16"/>
              </w:rPr>
              <w:t xml:space="preserve"> </w:t>
            </w:r>
            <w:r w:rsidRPr="00683A03">
              <w:rPr>
                <w:rStyle w:val="B1Char1"/>
                <w:sz w:val="16"/>
                <w:szCs w:val="16"/>
              </w:rPr>
              <w:t>services for</w:t>
            </w:r>
            <w:r w:rsidRPr="00683A03">
              <w:rPr>
                <w:sz w:val="16"/>
                <w:szCs w:val="16"/>
              </w:rPr>
              <w:t xml:space="preserve"> non-SIP and SIP 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27.007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Possible n</w:t>
            </w:r>
            <w:r w:rsidRPr="00644025">
              <w:rPr>
                <w:sz w:val="16"/>
                <w:szCs w:val="16"/>
              </w:rPr>
              <w:t xml:space="preserve">ew </w:t>
            </w:r>
            <w:r>
              <w:rPr>
                <w:sz w:val="16"/>
                <w:szCs w:val="16"/>
              </w:rPr>
              <w:t xml:space="preserve">or update of </w:t>
            </w:r>
            <w:r w:rsidRPr="00644025">
              <w:rPr>
                <w:sz w:val="16"/>
                <w:szCs w:val="16"/>
              </w:rPr>
              <w:t>AT command(s) for configuration of parameters related to "Data off" function</w:t>
            </w:r>
            <w:r>
              <w:rPr>
                <w:sz w:val="16"/>
                <w:szCs w:val="16"/>
              </w:rPr>
              <w:t xml:space="preserve"> to support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24.229</w:t>
            </w:r>
            <w:r>
              <w:rPr>
                <w:sz w:val="16"/>
                <w:szCs w:val="16"/>
              </w:rPr>
              <w:t xml:space="preserve">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05793E" w:rsidRDefault="006C6EA1" w:rsidP="0068292F">
            <w:pPr>
              <w:pStyle w:val="TAL"/>
              <w:rPr>
                <w:sz w:val="16"/>
                <w:szCs w:val="16"/>
              </w:rPr>
            </w:pPr>
            <w:r w:rsidRPr="0005793E">
              <w:rPr>
                <w:sz w:val="16"/>
                <w:szCs w:val="16"/>
              </w:rPr>
              <w:t xml:space="preserve">Possibly impacted to support </w:t>
            </w:r>
            <w:r w:rsidRPr="0005793E">
              <w:rPr>
                <w:sz w:val="16"/>
              </w:rPr>
              <w:t>the possibility for the operator to configure a set of exempt services for their subscribers when in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24.368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 w:rsidRPr="00644025">
              <w:rPr>
                <w:sz w:val="16"/>
                <w:szCs w:val="16"/>
              </w:rPr>
              <w:t xml:space="preserve">Updates 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</w:t>
            </w:r>
            <w:r>
              <w:rPr>
                <w:sz w:val="16"/>
                <w:szCs w:val="16"/>
              </w:rPr>
              <w:t>services for roaming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24.167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Possibly impacted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</w:t>
            </w:r>
            <w:r>
              <w:rPr>
                <w:sz w:val="16"/>
                <w:szCs w:val="16"/>
              </w:rPr>
              <w:t>services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24.173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4F560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24.275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related to MMTEL services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24.341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4F560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 xml:space="preserve">to specify the enforcement related to </w:t>
            </w:r>
            <w:proofErr w:type="spellStart"/>
            <w:r w:rsidRPr="004F5601">
              <w:rPr>
                <w:sz w:val="16"/>
                <w:szCs w:val="16"/>
              </w:rPr>
              <w:t>SMSoIP</w:t>
            </w:r>
            <w:proofErr w:type="spellEnd"/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24.390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24.391 (CT1)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Possibly impacted </w:t>
            </w:r>
            <w:r w:rsidRPr="004F5601">
              <w:rPr>
                <w:sz w:val="16"/>
                <w:szCs w:val="16"/>
              </w:rPr>
              <w:t>to specify the enforcement and configuration related to USSI</w:t>
            </w:r>
            <w:r>
              <w:rPr>
                <w:sz w:val="16"/>
                <w:szCs w:val="16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</w:rPr>
              <w:t>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</w:rPr>
            </w:pPr>
            <w:r w:rsidRPr="00805136">
              <w:rPr>
                <w:sz w:val="16"/>
                <w:szCs w:val="16"/>
                <w:lang w:eastAsia="zh-CN"/>
              </w:rPr>
              <w:t>29.272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AB557F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Possibly impacted to u</w:t>
            </w:r>
            <w:r w:rsidRPr="00AB557F">
              <w:rPr>
                <w:sz w:val="16"/>
                <w:szCs w:val="16"/>
                <w:lang w:eastAsia="zh-CN"/>
              </w:rPr>
              <w:t>pdate</w:t>
            </w:r>
            <w:r>
              <w:rPr>
                <w:sz w:val="16"/>
                <w:szCs w:val="16"/>
                <w:lang w:eastAsia="zh-CN"/>
              </w:rPr>
              <w:t>/add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AVPs if</w:t>
            </w:r>
            <w:r w:rsidRPr="00AB557F">
              <w:rPr>
                <w:sz w:val="16"/>
                <w:szCs w:val="16"/>
                <w:lang w:eastAsia="zh-CN"/>
              </w:rPr>
              <w:t xml:space="preserve"> </w:t>
            </w:r>
            <w:r w:rsidRPr="00AB557F">
              <w:rPr>
                <w:sz w:val="16"/>
                <w:szCs w:val="16"/>
              </w:rPr>
              <w:t xml:space="preserve">the list of PS Data Off exempted APNs and associated filters </w:t>
            </w:r>
            <w:r>
              <w:rPr>
                <w:sz w:val="16"/>
                <w:szCs w:val="16"/>
              </w:rPr>
              <w:t>is</w:t>
            </w:r>
            <w:r w:rsidRPr="00AB557F">
              <w:rPr>
                <w:sz w:val="16"/>
                <w:szCs w:val="16"/>
              </w:rPr>
              <w:t xml:space="preserve"> be sent from the HSS to the MME/SGSN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805136">
              <w:rPr>
                <w:sz w:val="16"/>
                <w:szCs w:val="16"/>
                <w:lang w:eastAsia="zh-CN"/>
              </w:rPr>
              <w:t>29.274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AB557F" w:rsidRDefault="006C6EA1" w:rsidP="0068292F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Possibly impacted to provide PS data o</w:t>
            </w:r>
            <w:r w:rsidRPr="00805136">
              <w:rPr>
                <w:sz w:val="16"/>
                <w:szCs w:val="16"/>
                <w:lang w:eastAsia="zh-CN"/>
              </w:rPr>
              <w:t xml:space="preserve">ff </w:t>
            </w:r>
            <w:r>
              <w:rPr>
                <w:sz w:val="16"/>
                <w:szCs w:val="16"/>
                <w:lang w:eastAsia="zh-CN"/>
              </w:rPr>
              <w:t xml:space="preserve">information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29.328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>29.329</w:t>
            </w:r>
            <w:r>
              <w:rPr>
                <w:sz w:val="16"/>
                <w:szCs w:val="16"/>
                <w:lang w:eastAsia="zh-CN"/>
              </w:rPr>
              <w:t xml:space="preserve">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010E54">
              <w:rPr>
                <w:sz w:val="16"/>
                <w:szCs w:val="16"/>
                <w:lang w:eastAsia="zh-CN"/>
              </w:rPr>
              <w:t xml:space="preserve">Possibly impacted if the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010E54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directly from the HSS to the AS via </w:t>
            </w:r>
            <w:proofErr w:type="spellStart"/>
            <w:r w:rsidRPr="00010E54">
              <w:rPr>
                <w:sz w:val="16"/>
                <w:szCs w:val="16"/>
                <w:lang w:eastAsia="zh-CN"/>
              </w:rPr>
              <w:t>Sh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010E54">
              <w:rPr>
                <w:sz w:val="16"/>
                <w:szCs w:val="16"/>
                <w:lang w:eastAsia="zh-CN"/>
              </w:rPr>
              <w:t xml:space="preserve"> list of IM</w:t>
            </w:r>
            <w:r>
              <w:rPr>
                <w:sz w:val="16"/>
                <w:szCs w:val="16"/>
                <w:lang w:eastAsia="zh-CN"/>
              </w:rPr>
              <w:t>S services, which can be PS data o</w:t>
            </w:r>
            <w:r w:rsidRPr="00010E54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>,</w:t>
            </w:r>
            <w:r w:rsidRPr="00010E54">
              <w:rPr>
                <w:sz w:val="16"/>
                <w:szCs w:val="16"/>
                <w:lang w:eastAsia="zh-CN"/>
              </w:rPr>
              <w:t xml:space="preserve"> is conveyed  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29.229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805136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0422A">
              <w:rPr>
                <w:sz w:val="16"/>
                <w:szCs w:val="16"/>
                <w:lang w:eastAsia="zh-CN"/>
              </w:rPr>
              <w:t xml:space="preserve">Possibly impacted if the </w:t>
            </w:r>
            <w:proofErr w:type="spellStart"/>
            <w:r>
              <w:rPr>
                <w:sz w:val="16"/>
                <w:szCs w:val="16"/>
                <w:lang w:eastAsia="zh-CN"/>
              </w:rPr>
              <w:t>the</w:t>
            </w:r>
            <w:proofErr w:type="spellEnd"/>
            <w:r w:rsidRPr="0060422A">
              <w:rPr>
                <w:sz w:val="16"/>
                <w:szCs w:val="16"/>
                <w:lang w:eastAsia="zh-CN"/>
              </w:rPr>
              <w:t xml:space="preserve"> list </w:t>
            </w:r>
            <w:r>
              <w:rPr>
                <w:sz w:val="16"/>
                <w:szCs w:val="16"/>
                <w:lang w:eastAsia="zh-CN"/>
              </w:rPr>
              <w:t>of IMS services, which can be PS d</w:t>
            </w:r>
            <w:r w:rsidRPr="0060422A">
              <w:rPr>
                <w:sz w:val="16"/>
                <w:szCs w:val="16"/>
                <w:lang w:eastAsia="zh-CN"/>
              </w:rPr>
              <w:t xml:space="preserve">ata </w:t>
            </w:r>
            <w:r>
              <w:rPr>
                <w:sz w:val="16"/>
                <w:szCs w:val="16"/>
                <w:lang w:eastAsia="zh-CN"/>
              </w:rPr>
              <w:t>o</w:t>
            </w:r>
            <w:r w:rsidRPr="0060422A">
              <w:rPr>
                <w:sz w:val="16"/>
                <w:szCs w:val="16"/>
                <w:lang w:eastAsia="zh-CN"/>
              </w:rPr>
              <w:t>ff exempted</w:t>
            </w:r>
            <w:r>
              <w:rPr>
                <w:sz w:val="16"/>
                <w:szCs w:val="16"/>
                <w:lang w:eastAsia="zh-CN"/>
              </w:rPr>
              <w:t xml:space="preserve">, is conveyed </w:t>
            </w:r>
            <w:r w:rsidRPr="0060422A">
              <w:rPr>
                <w:sz w:val="16"/>
                <w:szCs w:val="16"/>
                <w:lang w:eastAsia="zh-CN"/>
              </w:rPr>
              <w:t>from the HSS to the AS via the S-CSC</w:t>
            </w:r>
            <w:r>
              <w:rPr>
                <w:sz w:val="16"/>
                <w:szCs w:val="16"/>
                <w:lang w:eastAsia="zh-CN"/>
              </w:rPr>
              <w:t xml:space="preserve">F via </w:t>
            </w:r>
            <w:proofErr w:type="spellStart"/>
            <w:r>
              <w:rPr>
                <w:sz w:val="16"/>
                <w:szCs w:val="16"/>
                <w:lang w:eastAsia="zh-CN"/>
              </w:rPr>
              <w:t>Cx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23.008 (CT4)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99071B" w:rsidRDefault="009D13FA" w:rsidP="009D13FA">
            <w:pPr>
              <w:pStyle w:val="TAL"/>
              <w:rPr>
                <w:sz w:val="16"/>
                <w:szCs w:val="16"/>
                <w:lang w:eastAsia="zh-CN"/>
              </w:rPr>
            </w:pPr>
            <w:ins w:id="6" w:author="Peter Schmitt @ CT4 rev4" w:date="2017-05-19T05:21:00Z">
              <w:r>
                <w:rPr>
                  <w:sz w:val="16"/>
                  <w:szCs w:val="16"/>
                  <w:lang w:eastAsia="zh-CN"/>
                </w:rPr>
                <w:t xml:space="preserve">Potential </w:t>
              </w:r>
            </w:ins>
            <w:del w:id="7" w:author="Peter Schmitt @ CT4 rev4" w:date="2017-05-19T05:21:00Z">
              <w:r w:rsidR="006C6EA1" w:rsidRPr="00A25D60" w:rsidDel="009D13FA">
                <w:rPr>
                  <w:sz w:val="16"/>
                  <w:szCs w:val="16"/>
                  <w:lang w:eastAsia="zh-CN"/>
                </w:rPr>
                <w:delText xml:space="preserve">Updates </w:delText>
              </w:r>
            </w:del>
            <w:ins w:id="8" w:author="Peter Schmitt @ CT4 rev4" w:date="2017-05-19T05:21:00Z">
              <w:r>
                <w:rPr>
                  <w:sz w:val="16"/>
                  <w:szCs w:val="16"/>
                  <w:lang w:eastAsia="zh-CN"/>
                </w:rPr>
                <w:t>U</w:t>
              </w:r>
              <w:r w:rsidRPr="00A25D60">
                <w:rPr>
                  <w:sz w:val="16"/>
                  <w:szCs w:val="16"/>
                  <w:lang w:eastAsia="zh-CN"/>
                </w:rPr>
                <w:t xml:space="preserve">pdates </w:t>
              </w:r>
            </w:ins>
            <w:r w:rsidR="006C6EA1" w:rsidRPr="00A25D60">
              <w:rPr>
                <w:sz w:val="16"/>
                <w:szCs w:val="16"/>
                <w:lang w:eastAsia="zh-CN"/>
              </w:rPr>
              <w:t xml:space="preserve">due to the </w:t>
            </w:r>
            <w:r w:rsidR="006C6EA1" w:rsidRPr="00A25D60">
              <w:rPr>
                <w:sz w:val="16"/>
                <w:szCs w:val="16"/>
              </w:rPr>
              <w:t>list of IMS services, which can be PS data off exempted, and associated packet filters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 w:rsidRPr="00C57582">
              <w:rPr>
                <w:sz w:val="16"/>
                <w:szCs w:val="16"/>
              </w:rPr>
              <w:t>31.102</w:t>
            </w:r>
            <w:r>
              <w:rPr>
                <w:sz w:val="16"/>
                <w:szCs w:val="16"/>
              </w:rPr>
              <w:t xml:space="preserve">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 w:rsidRPr="00644025">
              <w:rPr>
                <w:sz w:val="16"/>
                <w:szCs w:val="16"/>
                <w:lang w:eastAsia="zh-CN"/>
              </w:rPr>
              <w:t xml:space="preserve">Updates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non-IMS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noProof/>
                <w:sz w:val="16"/>
                <w:szCs w:val="16"/>
              </w:rPr>
              <w:t xml:space="preserve"> </w:t>
            </w:r>
            <w:r>
              <w:rPr>
                <w:noProof/>
                <w:sz w:val="16"/>
                <w:szCs w:val="16"/>
              </w:rPr>
              <w:t xml:space="preserve">for roaming scenarios </w:t>
            </w:r>
            <w:r w:rsidRPr="00644025">
              <w:rPr>
                <w:noProof/>
                <w:sz w:val="16"/>
                <w:szCs w:val="16"/>
              </w:rPr>
              <w:t>in the USIM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31.103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Possible u</w:t>
            </w:r>
            <w:r w:rsidRPr="00644025">
              <w:rPr>
                <w:sz w:val="16"/>
                <w:szCs w:val="16"/>
                <w:lang w:eastAsia="zh-CN"/>
              </w:rPr>
              <w:t xml:space="preserve">pdates </w:t>
            </w:r>
            <w:r w:rsidRPr="00644025">
              <w:rPr>
                <w:sz w:val="16"/>
                <w:szCs w:val="16"/>
              </w:rPr>
              <w:t xml:space="preserve">to </w:t>
            </w:r>
            <w:r w:rsidRPr="00644025">
              <w:rPr>
                <w:noProof/>
                <w:sz w:val="16"/>
                <w:szCs w:val="16"/>
              </w:rPr>
              <w:t>provision a</w:t>
            </w:r>
            <w:r w:rsidRPr="00644025">
              <w:rPr>
                <w:rStyle w:val="B1Char1"/>
                <w:sz w:val="16"/>
                <w:szCs w:val="16"/>
              </w:rPr>
              <w:t xml:space="preserve"> list of exempted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rStyle w:val="B1Char1"/>
                <w:sz w:val="16"/>
                <w:szCs w:val="16"/>
              </w:rPr>
              <w:t>services</w:t>
            </w:r>
            <w:proofErr w:type="spellEnd"/>
            <w:r w:rsidRPr="00644025">
              <w:rPr>
                <w:rStyle w:val="B1Char1"/>
                <w:sz w:val="16"/>
                <w:szCs w:val="16"/>
              </w:rPr>
              <w:t xml:space="preserve"> for</w:t>
            </w:r>
            <w:r w:rsidRPr="00644025">
              <w:rPr>
                <w:sz w:val="16"/>
                <w:szCs w:val="16"/>
              </w:rPr>
              <w:t xml:space="preserve"> IMS and </w:t>
            </w:r>
            <w:r>
              <w:rPr>
                <w:sz w:val="16"/>
                <w:szCs w:val="16"/>
              </w:rPr>
              <w:t xml:space="preserve">potentially </w:t>
            </w:r>
            <w:r w:rsidRPr="00644025">
              <w:rPr>
                <w:sz w:val="16"/>
                <w:szCs w:val="16"/>
              </w:rPr>
              <w:t>exempted APNs</w:t>
            </w:r>
            <w:r w:rsidRPr="00644025">
              <w:rPr>
                <w:sz w:val="16"/>
                <w:szCs w:val="16"/>
                <w:lang w:eastAsia="zh-CN"/>
              </w:rPr>
              <w:t xml:space="preserve"> </w:t>
            </w:r>
            <w:r>
              <w:rPr>
                <w:sz w:val="16"/>
                <w:szCs w:val="16"/>
                <w:lang w:eastAsia="zh-CN"/>
              </w:rPr>
              <w:t>for roaming scenarios i</w:t>
            </w:r>
            <w:r w:rsidRPr="00644025">
              <w:rPr>
                <w:noProof/>
                <w:sz w:val="16"/>
                <w:szCs w:val="16"/>
              </w:rPr>
              <w:t>n the ISIM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  <w:tr w:rsidR="006C6EA1" w:rsidRPr="00251D80" w:rsidTr="0068292F">
        <w:trPr>
          <w:cantSplit/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31.111 (CT6)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644025" w:rsidRDefault="006C6EA1" w:rsidP="0068292F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I</w:t>
            </w:r>
            <w:r w:rsidRPr="00644025">
              <w:rPr>
                <w:sz w:val="16"/>
                <w:szCs w:val="16"/>
                <w:lang w:eastAsia="zh-CN"/>
              </w:rPr>
              <w:t xml:space="preserve">mpact to the USAT in order to support </w:t>
            </w:r>
            <w:r w:rsidRPr="00644025">
              <w:rPr>
                <w:sz w:val="16"/>
                <w:szCs w:val="16"/>
              </w:rPr>
              <w:t xml:space="preserve">"Data </w:t>
            </w:r>
            <w:proofErr w:type="spellStart"/>
            <w:r w:rsidRPr="00644025">
              <w:rPr>
                <w:sz w:val="16"/>
                <w:szCs w:val="16"/>
              </w:rPr>
              <w:t>off"</w:t>
            </w:r>
            <w:r w:rsidRPr="00644025">
              <w:rPr>
                <w:sz w:val="16"/>
                <w:szCs w:val="16"/>
                <w:lang w:eastAsia="zh-CN"/>
              </w:rPr>
              <w:t>function</w:t>
            </w:r>
            <w:proofErr w:type="spellEnd"/>
            <w:r>
              <w:rPr>
                <w:sz w:val="16"/>
                <w:szCs w:val="16"/>
                <w:lang w:eastAsia="zh-CN"/>
              </w:rPr>
              <w:t xml:space="preserve"> for roaming scenarios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CT#80</w:t>
            </w:r>
          </w:p>
          <w:p w:rsidR="006C6EA1" w:rsidRPr="00C57582" w:rsidRDefault="006C6EA1" w:rsidP="0068292F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(June 2018</w:t>
            </w:r>
            <w:r w:rsidRPr="00C57582">
              <w:rPr>
                <w:sz w:val="16"/>
                <w:szCs w:val="16"/>
              </w:rPr>
              <w:t>)</w:t>
            </w:r>
          </w:p>
        </w:tc>
      </w:tr>
    </w:tbl>
    <w:p w:rsidR="006C6EA1" w:rsidRDefault="006C6EA1" w:rsidP="006C6EA1">
      <w:pPr>
        <w:pStyle w:val="Heading2"/>
        <w:spacing w:before="0" w:after="0"/>
      </w:pPr>
      <w:r>
        <w:t>6</w:t>
      </w:r>
      <w:r>
        <w:tab/>
        <w:t>Work item Rapporteur(s)</w:t>
      </w:r>
    </w:p>
    <w:p w:rsidR="006C6EA1" w:rsidRDefault="006C6EA1" w:rsidP="006C6EA1">
      <w:pPr>
        <w:pStyle w:val="A"/>
        <w:spacing w:after="0"/>
        <w:ind w:left="1134"/>
        <w:rPr>
          <w:rStyle w:val="a0"/>
          <w:lang w:val="de-DE"/>
        </w:rPr>
      </w:pPr>
      <w:r>
        <w:rPr>
          <w:rStyle w:val="a0"/>
          <w:lang w:val="de-DE"/>
        </w:rPr>
        <w:t>Herrero Veron, Christian (Huawei)</w:t>
      </w:r>
    </w:p>
    <w:p w:rsidR="006C6EA1" w:rsidRDefault="006C6EA1" w:rsidP="006C6EA1">
      <w:pPr>
        <w:pStyle w:val="A"/>
        <w:spacing w:after="0"/>
        <w:ind w:left="1134"/>
        <w:rPr>
          <w:rStyle w:val="a0"/>
          <w:lang w:val="en-US"/>
        </w:rPr>
      </w:pPr>
      <w:proofErr w:type="spellStart"/>
      <w:r>
        <w:rPr>
          <w:rStyle w:val="a0"/>
          <w:lang w:val="en-US"/>
        </w:rPr>
        <w:t>Christian.Herrero</w:t>
      </w:r>
      <w:proofErr w:type="spellEnd"/>
      <w:r>
        <w:rPr>
          <w:rStyle w:val="a0"/>
          <w:lang w:val="en-US"/>
        </w:rPr>
        <w:t xml:space="preserve"> at huawei.com</w:t>
      </w:r>
    </w:p>
    <w:p w:rsidR="006C6EA1" w:rsidRPr="00C03E01" w:rsidRDefault="006C6EA1" w:rsidP="006C6EA1">
      <w:pPr>
        <w:ind w:right="-99"/>
        <w:rPr>
          <w:i/>
        </w:rPr>
      </w:pPr>
    </w:p>
    <w:p w:rsidR="006C6EA1" w:rsidRDefault="006C6EA1" w:rsidP="006C6EA1">
      <w:pPr>
        <w:pStyle w:val="Heading2"/>
        <w:spacing w:before="0" w:after="0"/>
      </w:pPr>
      <w:r>
        <w:t>7</w:t>
      </w:r>
      <w:r>
        <w:tab/>
        <w:t>Work item leadership</w:t>
      </w:r>
    </w:p>
    <w:p w:rsidR="006C6EA1" w:rsidRPr="00557B2E" w:rsidRDefault="006C6EA1" w:rsidP="006C6EA1">
      <w:pPr>
        <w:ind w:right="-99"/>
      </w:pPr>
      <w:r>
        <w:t>CT1</w:t>
      </w:r>
    </w:p>
    <w:p w:rsidR="006C6EA1" w:rsidRDefault="006C6EA1" w:rsidP="006C6EA1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6EA1" w:rsidRPr="00B54C07" w:rsidRDefault="006C6EA1" w:rsidP="006C6EA1">
      <w:proofErr w:type="gramStart"/>
      <w:r>
        <w:t>SA1 for service aspects, SA2 for architectural aspects.</w:t>
      </w:r>
      <w:proofErr w:type="gramEnd"/>
    </w:p>
    <w:p w:rsidR="006C6EA1" w:rsidRDefault="006C6EA1" w:rsidP="006C6EA1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</w:tblGrid>
      <w:tr w:rsidR="006C6EA1" w:rsidTr="0068292F">
        <w:trPr>
          <w:jc w:val="center"/>
        </w:trPr>
        <w:tc>
          <w:tcPr>
            <w:tcW w:w="0" w:type="auto"/>
            <w:shd w:val="clear" w:color="auto" w:fill="E0E0E0"/>
          </w:tcPr>
          <w:p w:rsidR="006C6EA1" w:rsidRDefault="006C6EA1" w:rsidP="0068292F">
            <w:pPr>
              <w:pStyle w:val="TAH"/>
            </w:pPr>
            <w:r>
              <w:t>Supporting IM name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Huawei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HiSilicon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Pr="00C57582" w:rsidRDefault="006C6EA1" w:rsidP="0068292F">
            <w:pPr>
              <w:pStyle w:val="TAL"/>
            </w:pPr>
            <w:r>
              <w:t>Telecom Italia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Pr="00C57582" w:rsidRDefault="006C6EA1" w:rsidP="0068292F">
            <w:pPr>
              <w:pStyle w:val="TAL"/>
            </w:pPr>
            <w:proofErr w:type="spellStart"/>
            <w:r>
              <w:t>TeliaSonera</w:t>
            </w:r>
            <w:proofErr w:type="spellEnd"/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Deutsche Telekom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Orange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Qualcomm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ZTE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Nokia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Alcatel-Lucent Shanghai Bell</w:t>
            </w:r>
          </w:p>
        </w:tc>
      </w:tr>
      <w:tr w:rsidR="006C6EA1" w:rsidTr="0068292F">
        <w:trPr>
          <w:jc w:val="center"/>
        </w:trPr>
        <w:tc>
          <w:tcPr>
            <w:tcW w:w="0" w:type="auto"/>
            <w:shd w:val="clear" w:color="auto" w:fill="auto"/>
          </w:tcPr>
          <w:p w:rsidR="006C6EA1" w:rsidRDefault="006C6EA1" w:rsidP="0068292F">
            <w:pPr>
              <w:pStyle w:val="TAL"/>
            </w:pPr>
            <w:r>
              <w:t>CATT</w:t>
            </w:r>
          </w:p>
        </w:tc>
      </w:tr>
    </w:tbl>
    <w:p w:rsidR="00F41A27" w:rsidRPr="00641ED8" w:rsidRDefault="00F41A27" w:rsidP="006C6EA1">
      <w:pPr>
        <w:pStyle w:val="A"/>
        <w:spacing w:before="120"/>
        <w:jc w:val="center"/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3C92" w:rsidRDefault="00283C92">
      <w:r>
        <w:separator/>
      </w:r>
    </w:p>
  </w:endnote>
  <w:endnote w:type="continuationSeparator" w:id="0">
    <w:p w:rsidR="00283C92" w:rsidRDefault="00283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3C92" w:rsidRDefault="00283C92">
      <w:r>
        <w:separator/>
      </w:r>
    </w:p>
  </w:footnote>
  <w:footnote w:type="continuationSeparator" w:id="0">
    <w:p w:rsidR="00283C92" w:rsidRDefault="00283C9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9E0558"/>
    <w:multiLevelType w:val="hybridMultilevel"/>
    <w:tmpl w:val="2AE61F1A"/>
    <w:numStyleLink w:val="1"/>
  </w:abstractNum>
  <w:abstractNum w:abstractNumId="2">
    <w:nsid w:val="20477A79"/>
    <w:multiLevelType w:val="hybridMultilevel"/>
    <w:tmpl w:val="7EBA20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40775A"/>
    <w:multiLevelType w:val="hybridMultilevel"/>
    <w:tmpl w:val="DB365D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47566455"/>
    <w:multiLevelType w:val="hybridMultilevel"/>
    <w:tmpl w:val="5FFA6196"/>
    <w:lvl w:ilvl="0" w:tplc="04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43C2E6F"/>
    <w:multiLevelType w:val="hybridMultilevel"/>
    <w:tmpl w:val="2AE61F1A"/>
    <w:styleLink w:val="1"/>
    <w:lvl w:ilvl="0" w:tplc="7696CFF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9A21938">
      <w:start w:val="1"/>
      <w:numFmt w:val="decimal"/>
      <w:lvlText w:val="%2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DCE6A0A">
      <w:start w:val="1"/>
      <w:numFmt w:val="lowerRoman"/>
      <w:lvlText w:val="%3."/>
      <w:lvlJc w:val="left"/>
      <w:pPr>
        <w:ind w:left="216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D3A286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683B2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E4A9FF2">
      <w:start w:val="1"/>
      <w:numFmt w:val="lowerRoman"/>
      <w:lvlText w:val="%6."/>
      <w:lvlJc w:val="left"/>
      <w:pPr>
        <w:ind w:left="432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F8CC2E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E8A5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22489F8">
      <w:start w:val="1"/>
      <w:numFmt w:val="lowerRoman"/>
      <w:lvlText w:val="%9."/>
      <w:lvlJc w:val="left"/>
      <w:pPr>
        <w:ind w:left="6480" w:hanging="26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10"/>
  </w:num>
  <w:num w:numId="7">
    <w:abstractNumId w:val="3"/>
  </w:num>
  <w:num w:numId="8">
    <w:abstractNumId w:val="4"/>
  </w:num>
  <w:num w:numId="9">
    <w:abstractNumId w:val="9"/>
  </w:num>
  <w:num w:numId="10">
    <w:abstractNumId w:val="1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70"/>
  <w:printFractionalCharacterWidth/>
  <w:embedSystemFonts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399D"/>
    <w:rsid w:val="00044DAE"/>
    <w:rsid w:val="00052BF8"/>
    <w:rsid w:val="00057116"/>
    <w:rsid w:val="00064CB2"/>
    <w:rsid w:val="00066954"/>
    <w:rsid w:val="00067741"/>
    <w:rsid w:val="00072A56"/>
    <w:rsid w:val="000759BD"/>
    <w:rsid w:val="000A3125"/>
    <w:rsid w:val="000B0519"/>
    <w:rsid w:val="000B61FD"/>
    <w:rsid w:val="000C5FE3"/>
    <w:rsid w:val="000D122A"/>
    <w:rsid w:val="000E55AD"/>
    <w:rsid w:val="000E7DCD"/>
    <w:rsid w:val="001001BD"/>
    <w:rsid w:val="00102222"/>
    <w:rsid w:val="00103BAB"/>
    <w:rsid w:val="001128AD"/>
    <w:rsid w:val="00120541"/>
    <w:rsid w:val="001211F3"/>
    <w:rsid w:val="00174617"/>
    <w:rsid w:val="001759A7"/>
    <w:rsid w:val="001929BF"/>
    <w:rsid w:val="001A4192"/>
    <w:rsid w:val="001B2290"/>
    <w:rsid w:val="001C33F4"/>
    <w:rsid w:val="001C5C86"/>
    <w:rsid w:val="001C718D"/>
    <w:rsid w:val="001E3617"/>
    <w:rsid w:val="001F7EB4"/>
    <w:rsid w:val="002000C2"/>
    <w:rsid w:val="00205F25"/>
    <w:rsid w:val="00221B1E"/>
    <w:rsid w:val="00240DCD"/>
    <w:rsid w:val="0024786B"/>
    <w:rsid w:val="00251D80"/>
    <w:rsid w:val="002640E5"/>
    <w:rsid w:val="0026436F"/>
    <w:rsid w:val="0026606E"/>
    <w:rsid w:val="0027526F"/>
    <w:rsid w:val="00276403"/>
    <w:rsid w:val="00283C92"/>
    <w:rsid w:val="002C6AB0"/>
    <w:rsid w:val="002E6A7D"/>
    <w:rsid w:val="002E7A9E"/>
    <w:rsid w:val="002F3C41"/>
    <w:rsid w:val="0030045C"/>
    <w:rsid w:val="003205AD"/>
    <w:rsid w:val="0032533F"/>
    <w:rsid w:val="0033027D"/>
    <w:rsid w:val="00335FB2"/>
    <w:rsid w:val="00344158"/>
    <w:rsid w:val="0038516D"/>
    <w:rsid w:val="003869D7"/>
    <w:rsid w:val="003912F7"/>
    <w:rsid w:val="003953DA"/>
    <w:rsid w:val="003A1EB0"/>
    <w:rsid w:val="003C0F14"/>
    <w:rsid w:val="003C6DA6"/>
    <w:rsid w:val="003D62A9"/>
    <w:rsid w:val="003F268E"/>
    <w:rsid w:val="003F7B3D"/>
    <w:rsid w:val="00411698"/>
    <w:rsid w:val="00414164"/>
    <w:rsid w:val="0041789B"/>
    <w:rsid w:val="00417F00"/>
    <w:rsid w:val="004260A5"/>
    <w:rsid w:val="00432283"/>
    <w:rsid w:val="0043745F"/>
    <w:rsid w:val="0044029F"/>
    <w:rsid w:val="0048267C"/>
    <w:rsid w:val="004876B9"/>
    <w:rsid w:val="00493A79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C2C"/>
    <w:rsid w:val="005555B7"/>
    <w:rsid w:val="005562A8"/>
    <w:rsid w:val="005573BB"/>
    <w:rsid w:val="00557B2E"/>
    <w:rsid w:val="00561267"/>
    <w:rsid w:val="00574059"/>
    <w:rsid w:val="00590087"/>
    <w:rsid w:val="005C4F58"/>
    <w:rsid w:val="005C5E8D"/>
    <w:rsid w:val="005C78F2"/>
    <w:rsid w:val="005D057C"/>
    <w:rsid w:val="005D3FEC"/>
    <w:rsid w:val="005D44BE"/>
    <w:rsid w:val="00611EC4"/>
    <w:rsid w:val="00612542"/>
    <w:rsid w:val="006146D2"/>
    <w:rsid w:val="00620B3F"/>
    <w:rsid w:val="006239E7"/>
    <w:rsid w:val="006254C4"/>
    <w:rsid w:val="006418C6"/>
    <w:rsid w:val="00641ED8"/>
    <w:rsid w:val="00654893"/>
    <w:rsid w:val="00671BBB"/>
    <w:rsid w:val="00682237"/>
    <w:rsid w:val="006A0EF8"/>
    <w:rsid w:val="006A3C50"/>
    <w:rsid w:val="006A45BA"/>
    <w:rsid w:val="006B4280"/>
    <w:rsid w:val="006B4B1C"/>
    <w:rsid w:val="006B6992"/>
    <w:rsid w:val="006C4991"/>
    <w:rsid w:val="006C6EA1"/>
    <w:rsid w:val="006E0F19"/>
    <w:rsid w:val="006E1934"/>
    <w:rsid w:val="006E1FDA"/>
    <w:rsid w:val="006E5E87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06D4"/>
    <w:rsid w:val="00801F7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1845"/>
    <w:rsid w:val="009437A2"/>
    <w:rsid w:val="00944B28"/>
    <w:rsid w:val="00967838"/>
    <w:rsid w:val="00982CD6"/>
    <w:rsid w:val="00985B73"/>
    <w:rsid w:val="009870A7"/>
    <w:rsid w:val="00992266"/>
    <w:rsid w:val="00994A54"/>
    <w:rsid w:val="009A3BC4"/>
    <w:rsid w:val="009B1936"/>
    <w:rsid w:val="009B493F"/>
    <w:rsid w:val="009C0024"/>
    <w:rsid w:val="009C2977"/>
    <w:rsid w:val="009C2DCC"/>
    <w:rsid w:val="009D13FA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A52"/>
    <w:rsid w:val="00AA0D6A"/>
    <w:rsid w:val="00AB58BF"/>
    <w:rsid w:val="00AD77C4"/>
    <w:rsid w:val="00AE2385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43DF2"/>
    <w:rsid w:val="00B73B4C"/>
    <w:rsid w:val="00B73F75"/>
    <w:rsid w:val="00BA0390"/>
    <w:rsid w:val="00BA3A53"/>
    <w:rsid w:val="00BA4095"/>
    <w:rsid w:val="00BA5B43"/>
    <w:rsid w:val="00BC642A"/>
    <w:rsid w:val="00BF7C9D"/>
    <w:rsid w:val="00C01E8C"/>
    <w:rsid w:val="00C03E01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A63D0"/>
    <w:rsid w:val="00CB4236"/>
    <w:rsid w:val="00CC0A00"/>
    <w:rsid w:val="00CC72A4"/>
    <w:rsid w:val="00CD3014"/>
    <w:rsid w:val="00CD3153"/>
    <w:rsid w:val="00CF6810"/>
    <w:rsid w:val="00D27526"/>
    <w:rsid w:val="00D31CC8"/>
    <w:rsid w:val="00D32678"/>
    <w:rsid w:val="00D521C1"/>
    <w:rsid w:val="00D71F40"/>
    <w:rsid w:val="00D77416"/>
    <w:rsid w:val="00D80FC6"/>
    <w:rsid w:val="00DA74F3"/>
    <w:rsid w:val="00DB69F3"/>
    <w:rsid w:val="00DC4907"/>
    <w:rsid w:val="00DD017C"/>
    <w:rsid w:val="00DD397A"/>
    <w:rsid w:val="00DD58B7"/>
    <w:rsid w:val="00DD6699"/>
    <w:rsid w:val="00E00387"/>
    <w:rsid w:val="00E007C5"/>
    <w:rsid w:val="00E00DBF"/>
    <w:rsid w:val="00E0213F"/>
    <w:rsid w:val="00E033E0"/>
    <w:rsid w:val="00E1026B"/>
    <w:rsid w:val="00E13CB2"/>
    <w:rsid w:val="00E20C37"/>
    <w:rsid w:val="00E52C57"/>
    <w:rsid w:val="00E57E7D"/>
    <w:rsid w:val="00E72CE5"/>
    <w:rsid w:val="00E73613"/>
    <w:rsid w:val="00E84CD8"/>
    <w:rsid w:val="00E90B85"/>
    <w:rsid w:val="00E91679"/>
    <w:rsid w:val="00E92452"/>
    <w:rsid w:val="00E929FA"/>
    <w:rsid w:val="00E94CC1"/>
    <w:rsid w:val="00EA7D94"/>
    <w:rsid w:val="00EC3039"/>
    <w:rsid w:val="00ED7A5B"/>
    <w:rsid w:val="00F07C92"/>
    <w:rsid w:val="00F14B43"/>
    <w:rsid w:val="00F203C7"/>
    <w:rsid w:val="00F215E2"/>
    <w:rsid w:val="00F37FB4"/>
    <w:rsid w:val="00F41A27"/>
    <w:rsid w:val="00F4338D"/>
    <w:rsid w:val="00F440D3"/>
    <w:rsid w:val="00F446AC"/>
    <w:rsid w:val="00F46EAF"/>
    <w:rsid w:val="00F62688"/>
    <w:rsid w:val="00F83D11"/>
    <w:rsid w:val="00F921F1"/>
    <w:rsid w:val="00FB127E"/>
    <w:rsid w:val="00FC0804"/>
    <w:rsid w:val="00FC3B6D"/>
    <w:rsid w:val="00FD3A4E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29B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1929B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929B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29B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929B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929B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929BF"/>
    <w:pPr>
      <w:outlineLvl w:val="5"/>
    </w:pPr>
  </w:style>
  <w:style w:type="paragraph" w:styleId="Heading7">
    <w:name w:val="heading 7"/>
    <w:basedOn w:val="H6"/>
    <w:next w:val="Normal"/>
    <w:qFormat/>
    <w:rsid w:val="001929BF"/>
    <w:pPr>
      <w:outlineLvl w:val="6"/>
    </w:pPr>
  </w:style>
  <w:style w:type="paragraph" w:styleId="Heading8">
    <w:name w:val="heading 8"/>
    <w:basedOn w:val="Heading1"/>
    <w:next w:val="Normal"/>
    <w:qFormat/>
    <w:rsid w:val="001929B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929B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929BF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103BAB"/>
    <w:pPr>
      <w:widowControl w:val="0"/>
    </w:pPr>
    <w:rPr>
      <w:i/>
      <w:lang w:val="en-US"/>
    </w:rPr>
  </w:style>
  <w:style w:type="paragraph" w:styleId="Header">
    <w:name w:val="header"/>
    <w:rsid w:val="001929B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103BAB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103BAB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929BF"/>
    <w:rPr>
      <w:b/>
    </w:rPr>
  </w:style>
  <w:style w:type="paragraph" w:customStyle="1" w:styleId="HE">
    <w:name w:val="HE"/>
    <w:basedOn w:val="Normal"/>
    <w:rsid w:val="00103BAB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929BF"/>
    <w:pPr>
      <w:spacing w:before="180"/>
      <w:ind w:left="2693" w:hanging="2693"/>
    </w:pPr>
    <w:rPr>
      <w:b/>
    </w:rPr>
  </w:style>
  <w:style w:type="paragraph" w:styleId="TOC1">
    <w:name w:val="toc 1"/>
    <w:semiHidden/>
    <w:rsid w:val="001929B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929B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929BF"/>
    <w:pPr>
      <w:ind w:left="1701" w:hanging="1701"/>
    </w:pPr>
  </w:style>
  <w:style w:type="paragraph" w:styleId="TOC4">
    <w:name w:val="toc 4"/>
    <w:basedOn w:val="TOC3"/>
    <w:semiHidden/>
    <w:rsid w:val="001929BF"/>
    <w:pPr>
      <w:ind w:left="1418" w:hanging="1418"/>
    </w:pPr>
  </w:style>
  <w:style w:type="paragraph" w:styleId="TOC3">
    <w:name w:val="toc 3"/>
    <w:basedOn w:val="TOC2"/>
    <w:semiHidden/>
    <w:rsid w:val="001929BF"/>
    <w:pPr>
      <w:ind w:left="1134" w:hanging="1134"/>
    </w:pPr>
  </w:style>
  <w:style w:type="paragraph" w:styleId="TOC2">
    <w:name w:val="toc 2"/>
    <w:basedOn w:val="TOC1"/>
    <w:semiHidden/>
    <w:rsid w:val="001929B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929BF"/>
    <w:pPr>
      <w:ind w:left="284"/>
    </w:pPr>
  </w:style>
  <w:style w:type="paragraph" w:styleId="Index1">
    <w:name w:val="index 1"/>
    <w:basedOn w:val="Normal"/>
    <w:semiHidden/>
    <w:rsid w:val="001929BF"/>
    <w:pPr>
      <w:keepLines/>
      <w:spacing w:after="0"/>
    </w:pPr>
  </w:style>
  <w:style w:type="paragraph" w:customStyle="1" w:styleId="ZH">
    <w:name w:val="ZH"/>
    <w:rsid w:val="001929B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929BF"/>
    <w:pPr>
      <w:outlineLvl w:val="9"/>
    </w:pPr>
  </w:style>
  <w:style w:type="paragraph" w:styleId="ListNumber2">
    <w:name w:val="List Number 2"/>
    <w:basedOn w:val="ListNumber"/>
    <w:rsid w:val="001929BF"/>
    <w:pPr>
      <w:ind w:left="851"/>
    </w:pPr>
  </w:style>
  <w:style w:type="character" w:styleId="FootnoteReference">
    <w:name w:val="footnote reference"/>
    <w:semiHidden/>
    <w:rsid w:val="001929BF"/>
    <w:rPr>
      <w:b/>
      <w:position w:val="6"/>
      <w:sz w:val="16"/>
    </w:rPr>
  </w:style>
  <w:style w:type="paragraph" w:styleId="FootnoteText">
    <w:name w:val="footnote text"/>
    <w:basedOn w:val="Normal"/>
    <w:semiHidden/>
    <w:rsid w:val="001929B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929BF"/>
    <w:pPr>
      <w:jc w:val="center"/>
    </w:pPr>
  </w:style>
  <w:style w:type="paragraph" w:customStyle="1" w:styleId="TF">
    <w:name w:val="TF"/>
    <w:basedOn w:val="TH"/>
    <w:rsid w:val="001929BF"/>
    <w:pPr>
      <w:keepNext w:val="0"/>
      <w:spacing w:before="0" w:after="240"/>
    </w:pPr>
  </w:style>
  <w:style w:type="paragraph" w:customStyle="1" w:styleId="NO">
    <w:name w:val="NO"/>
    <w:basedOn w:val="Normal"/>
    <w:rsid w:val="001929BF"/>
    <w:pPr>
      <w:keepLines/>
      <w:ind w:left="1135" w:hanging="851"/>
    </w:pPr>
  </w:style>
  <w:style w:type="paragraph" w:styleId="TOC9">
    <w:name w:val="toc 9"/>
    <w:basedOn w:val="TOC8"/>
    <w:semiHidden/>
    <w:rsid w:val="001929BF"/>
    <w:pPr>
      <w:ind w:left="1418" w:hanging="1418"/>
    </w:pPr>
  </w:style>
  <w:style w:type="paragraph" w:customStyle="1" w:styleId="EX">
    <w:name w:val="EX"/>
    <w:basedOn w:val="Normal"/>
    <w:rsid w:val="001929BF"/>
    <w:pPr>
      <w:keepLines/>
      <w:ind w:left="1702" w:hanging="1418"/>
    </w:pPr>
  </w:style>
  <w:style w:type="paragraph" w:customStyle="1" w:styleId="FP">
    <w:name w:val="FP"/>
    <w:basedOn w:val="Normal"/>
    <w:rsid w:val="001929BF"/>
    <w:pPr>
      <w:spacing w:after="0"/>
    </w:pPr>
  </w:style>
  <w:style w:type="paragraph" w:customStyle="1" w:styleId="LD">
    <w:name w:val="LD"/>
    <w:rsid w:val="001929B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929BF"/>
    <w:pPr>
      <w:spacing w:after="0"/>
    </w:pPr>
  </w:style>
  <w:style w:type="paragraph" w:customStyle="1" w:styleId="EW">
    <w:name w:val="EW"/>
    <w:basedOn w:val="EX"/>
    <w:rsid w:val="001929BF"/>
    <w:pPr>
      <w:spacing w:after="0"/>
    </w:pPr>
  </w:style>
  <w:style w:type="paragraph" w:styleId="TOC6">
    <w:name w:val="toc 6"/>
    <w:basedOn w:val="TOC5"/>
    <w:next w:val="Normal"/>
    <w:semiHidden/>
    <w:rsid w:val="001929BF"/>
    <w:pPr>
      <w:ind w:left="1985" w:hanging="1985"/>
    </w:pPr>
  </w:style>
  <w:style w:type="paragraph" w:styleId="TOC7">
    <w:name w:val="toc 7"/>
    <w:basedOn w:val="TOC6"/>
    <w:next w:val="Normal"/>
    <w:semiHidden/>
    <w:rsid w:val="001929BF"/>
    <w:pPr>
      <w:ind w:left="2268" w:hanging="2268"/>
    </w:pPr>
  </w:style>
  <w:style w:type="paragraph" w:styleId="ListBullet2">
    <w:name w:val="List Bullet 2"/>
    <w:basedOn w:val="ListBullet"/>
    <w:rsid w:val="001929BF"/>
    <w:pPr>
      <w:ind w:left="851"/>
    </w:pPr>
  </w:style>
  <w:style w:type="paragraph" w:styleId="ListBullet3">
    <w:name w:val="List Bullet 3"/>
    <w:basedOn w:val="ListBullet2"/>
    <w:rsid w:val="001929BF"/>
    <w:pPr>
      <w:ind w:left="1135"/>
    </w:pPr>
  </w:style>
  <w:style w:type="paragraph" w:styleId="ListNumber">
    <w:name w:val="List Number"/>
    <w:basedOn w:val="List"/>
    <w:rsid w:val="001929BF"/>
  </w:style>
  <w:style w:type="paragraph" w:customStyle="1" w:styleId="EQ">
    <w:name w:val="EQ"/>
    <w:basedOn w:val="Normal"/>
    <w:next w:val="Normal"/>
    <w:rsid w:val="001929B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929B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929B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929B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929BF"/>
    <w:pPr>
      <w:jc w:val="right"/>
    </w:pPr>
  </w:style>
  <w:style w:type="paragraph" w:customStyle="1" w:styleId="H6">
    <w:name w:val="H6"/>
    <w:basedOn w:val="Heading5"/>
    <w:next w:val="Normal"/>
    <w:rsid w:val="001929B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929BF"/>
    <w:pPr>
      <w:ind w:left="851" w:hanging="851"/>
    </w:pPr>
  </w:style>
  <w:style w:type="paragraph" w:customStyle="1" w:styleId="ZA">
    <w:name w:val="ZA"/>
    <w:rsid w:val="001929B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929B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929B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929B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929BF"/>
    <w:pPr>
      <w:framePr w:wrap="notBeside" w:y="16161"/>
    </w:pPr>
  </w:style>
  <w:style w:type="character" w:customStyle="1" w:styleId="ZGSM">
    <w:name w:val="ZGSM"/>
    <w:rsid w:val="001929BF"/>
  </w:style>
  <w:style w:type="paragraph" w:styleId="List2">
    <w:name w:val="List 2"/>
    <w:basedOn w:val="List"/>
    <w:rsid w:val="001929BF"/>
    <w:pPr>
      <w:ind w:left="851"/>
    </w:pPr>
  </w:style>
  <w:style w:type="paragraph" w:customStyle="1" w:styleId="ZG">
    <w:name w:val="ZG"/>
    <w:rsid w:val="001929B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929BF"/>
    <w:pPr>
      <w:ind w:left="1135"/>
    </w:pPr>
  </w:style>
  <w:style w:type="paragraph" w:styleId="List4">
    <w:name w:val="List 4"/>
    <w:basedOn w:val="List3"/>
    <w:rsid w:val="001929BF"/>
    <w:pPr>
      <w:ind w:left="1418"/>
    </w:pPr>
  </w:style>
  <w:style w:type="paragraph" w:styleId="List5">
    <w:name w:val="List 5"/>
    <w:basedOn w:val="List4"/>
    <w:rsid w:val="001929BF"/>
    <w:pPr>
      <w:ind w:left="1702"/>
    </w:pPr>
  </w:style>
  <w:style w:type="paragraph" w:customStyle="1" w:styleId="EditorsNote">
    <w:name w:val="Editor's Note"/>
    <w:basedOn w:val="NO"/>
    <w:rsid w:val="001929BF"/>
    <w:rPr>
      <w:color w:val="FF0000"/>
    </w:rPr>
  </w:style>
  <w:style w:type="paragraph" w:styleId="List">
    <w:name w:val="List"/>
    <w:basedOn w:val="Normal"/>
    <w:rsid w:val="001929BF"/>
    <w:pPr>
      <w:ind w:left="568" w:hanging="284"/>
    </w:pPr>
  </w:style>
  <w:style w:type="paragraph" w:styleId="ListBullet">
    <w:name w:val="List Bullet"/>
    <w:basedOn w:val="List"/>
    <w:rsid w:val="001929BF"/>
  </w:style>
  <w:style w:type="paragraph" w:styleId="ListBullet4">
    <w:name w:val="List Bullet 4"/>
    <w:basedOn w:val="ListBullet3"/>
    <w:rsid w:val="001929BF"/>
    <w:pPr>
      <w:ind w:left="1418"/>
    </w:pPr>
  </w:style>
  <w:style w:type="paragraph" w:styleId="ListBullet5">
    <w:name w:val="List Bullet 5"/>
    <w:basedOn w:val="ListBullet4"/>
    <w:rsid w:val="001929BF"/>
    <w:pPr>
      <w:ind w:left="1702"/>
    </w:pPr>
  </w:style>
  <w:style w:type="paragraph" w:customStyle="1" w:styleId="B1">
    <w:name w:val="B1"/>
    <w:basedOn w:val="List"/>
    <w:link w:val="B1Char"/>
    <w:rsid w:val="001929BF"/>
  </w:style>
  <w:style w:type="paragraph" w:customStyle="1" w:styleId="B2">
    <w:name w:val="B2"/>
    <w:basedOn w:val="List2"/>
    <w:rsid w:val="001929BF"/>
  </w:style>
  <w:style w:type="paragraph" w:customStyle="1" w:styleId="B3">
    <w:name w:val="B3"/>
    <w:basedOn w:val="List3"/>
    <w:rsid w:val="001929BF"/>
  </w:style>
  <w:style w:type="paragraph" w:customStyle="1" w:styleId="B4">
    <w:name w:val="B4"/>
    <w:basedOn w:val="List4"/>
    <w:rsid w:val="001929BF"/>
  </w:style>
  <w:style w:type="paragraph" w:customStyle="1" w:styleId="B5">
    <w:name w:val="B5"/>
    <w:basedOn w:val="List5"/>
    <w:rsid w:val="001929BF"/>
  </w:style>
  <w:style w:type="paragraph" w:styleId="Footer">
    <w:name w:val="footer"/>
    <w:basedOn w:val="Header"/>
    <w:rsid w:val="001929BF"/>
    <w:pPr>
      <w:jc w:val="center"/>
    </w:pPr>
    <w:rPr>
      <w:i/>
    </w:rPr>
  </w:style>
  <w:style w:type="paragraph" w:customStyle="1" w:styleId="ZTD">
    <w:name w:val="ZTD"/>
    <w:basedOn w:val="ZB"/>
    <w:rsid w:val="001929BF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numbering" w:customStyle="1" w:styleId="1">
    <w:name w:val="已导入的样式“1”"/>
    <w:rsid w:val="00BA0390"/>
    <w:pPr>
      <w:numPr>
        <w:numId w:val="9"/>
      </w:numPr>
    </w:pPr>
  </w:style>
  <w:style w:type="character" w:customStyle="1" w:styleId="B1Char">
    <w:name w:val="B1 Char"/>
    <w:link w:val="B1"/>
    <w:locked/>
    <w:rsid w:val="00CC0A00"/>
    <w:rPr>
      <w:lang w:val="en-GB" w:eastAsia="en-GB"/>
    </w:rPr>
  </w:style>
  <w:style w:type="character" w:customStyle="1" w:styleId="B1Char1">
    <w:name w:val="B1 Char1"/>
    <w:rsid w:val="00CC0A00"/>
    <w:rPr>
      <w:lang w:val="en-GB" w:eastAsia="en-US"/>
    </w:rPr>
  </w:style>
  <w:style w:type="paragraph" w:customStyle="1" w:styleId="A">
    <w:name w:val="正文 A"/>
    <w:rsid w:val="00CC0A00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CC0A00"/>
  </w:style>
  <w:style w:type="character" w:customStyle="1" w:styleId="Hyperlink0">
    <w:name w:val="Hyperlink.0"/>
    <w:basedOn w:val="a0"/>
    <w:rsid w:val="00CC0A00"/>
    <w:rPr>
      <w:color w:val="0000FF"/>
      <w:u w:val="single" w:color="0000FF"/>
      <w:lang w:val="en-US"/>
    </w:rPr>
  </w:style>
  <w:style w:type="character" w:customStyle="1" w:styleId="Hyperlink1">
    <w:name w:val="Hyperlink.1"/>
    <w:basedOn w:val="a0"/>
    <w:rsid w:val="00CC0A00"/>
    <w:rPr>
      <w:color w:val="0000FF"/>
      <w:u w:val="single" w:color="0000FF"/>
      <w:lang w:val="pt-PT"/>
    </w:rPr>
  </w:style>
  <w:style w:type="character" w:customStyle="1" w:styleId="Heading1Char">
    <w:name w:val="Heading 1 Char"/>
    <w:basedOn w:val="DefaultParagraphFont"/>
    <w:link w:val="Heading1"/>
    <w:rsid w:val="00CC0A00"/>
    <w:rPr>
      <w:rFonts w:ascii="Arial" w:hAnsi="Arial"/>
      <w:sz w:val="36"/>
      <w:lang w:val="en-GB" w:eastAsia="en-GB" w:bidi="ar-SA"/>
    </w:rPr>
  </w:style>
  <w:style w:type="character" w:customStyle="1" w:styleId="Heading2Char">
    <w:name w:val="Heading 2 Char"/>
    <w:basedOn w:val="DefaultParagraphFont"/>
    <w:link w:val="Heading2"/>
    <w:rsid w:val="00CC0A00"/>
    <w:rPr>
      <w:rFonts w:ascii="Arial" w:hAnsi="Arial"/>
      <w:sz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C0A00"/>
    <w:rPr>
      <w:rFonts w:ascii="Arial" w:hAnsi="Arial"/>
      <w:sz w:val="28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68E298E-0A42-4BD2-8A99-015E2E9E9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1312</Words>
  <Characters>7483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8778</CharactersWithSpaces>
  <SharedDoc>false</SharedDoc>
  <HLinks>
    <vt:vector size="24" baseType="variant"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Peter Schmitt @ CT4 rev4</cp:lastModifiedBy>
  <cp:revision>3</cp:revision>
  <cp:lastPrinted>2000-02-29T09:31:00Z</cp:lastPrinted>
  <dcterms:created xsi:type="dcterms:W3CDTF">2017-05-19T03:21:00Z</dcterms:created>
  <dcterms:modified xsi:type="dcterms:W3CDTF">2017-05-19T03:22:00Z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  <property fmtid="{D5CDD505-2E9C-101B-9397-08002B2CF9AE}" pid="10" name="_readonly">
    <vt:lpwstr/>
  </property>
  <property fmtid="{D5CDD505-2E9C-101B-9397-08002B2CF9AE}" pid="11" name="_change">
    <vt:lpwstr/>
  </property>
  <property fmtid="{D5CDD505-2E9C-101B-9397-08002B2CF9AE}" pid="12" name="_full-control">
    <vt:lpwstr/>
  </property>
  <property fmtid="{D5CDD505-2E9C-101B-9397-08002B2CF9AE}" pid="13" name="sflag">
    <vt:lpwstr>1495151695</vt:lpwstr>
  </property>
</Properties>
</file>