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75389CAD" w:rsidR="00D02A1D" w:rsidRDefault="00D02A1D" w:rsidP="00D02A1D">
      <w:pPr>
        <w:pStyle w:val="CRCoverPage"/>
        <w:tabs>
          <w:tab w:val="right" w:pos="9639"/>
        </w:tabs>
        <w:spacing w:after="0"/>
        <w:rPr>
          <w:b/>
          <w:i/>
          <w:noProof/>
          <w:sz w:val="28"/>
        </w:rPr>
      </w:pPr>
      <w:r>
        <w:rPr>
          <w:b/>
          <w:noProof/>
          <w:sz w:val="24"/>
        </w:rPr>
        <w:t>3GPP TSG-CT WG</w:t>
      </w:r>
      <w:r w:rsidR="00853E4D">
        <w:rPr>
          <w:b/>
          <w:noProof/>
          <w:sz w:val="24"/>
        </w:rPr>
        <w:t>4</w:t>
      </w:r>
      <w:r>
        <w:rPr>
          <w:b/>
          <w:noProof/>
          <w:sz w:val="24"/>
        </w:rPr>
        <w:t xml:space="preserve"> Meeting #1</w:t>
      </w:r>
      <w:r w:rsidR="00853E4D">
        <w:rPr>
          <w:b/>
          <w:noProof/>
          <w:sz w:val="24"/>
        </w:rPr>
        <w:t>23</w:t>
      </w:r>
      <w:r>
        <w:rPr>
          <w:b/>
          <w:i/>
          <w:noProof/>
          <w:sz w:val="28"/>
        </w:rPr>
        <w:tab/>
      </w:r>
      <w:r>
        <w:rPr>
          <w:b/>
          <w:noProof/>
          <w:sz w:val="24"/>
        </w:rPr>
        <w:t>C</w:t>
      </w:r>
      <w:r w:rsidR="00853E4D">
        <w:rPr>
          <w:b/>
          <w:noProof/>
          <w:sz w:val="24"/>
        </w:rPr>
        <w:t>4</w:t>
      </w:r>
      <w:r>
        <w:rPr>
          <w:b/>
          <w:noProof/>
          <w:sz w:val="24"/>
        </w:rPr>
        <w:t>-</w:t>
      </w:r>
      <w:r w:rsidR="00812673" w:rsidRPr="00812673">
        <w:rPr>
          <w:b/>
          <w:noProof/>
          <w:sz w:val="24"/>
        </w:rPr>
        <w:t>2</w:t>
      </w:r>
      <w:r w:rsidR="005555A1">
        <w:rPr>
          <w:b/>
          <w:noProof/>
          <w:sz w:val="24"/>
        </w:rPr>
        <w:t>4</w:t>
      </w:r>
      <w:r w:rsidR="00853E4D">
        <w:rPr>
          <w:b/>
          <w:noProof/>
          <w:sz w:val="24"/>
        </w:rPr>
        <w:t>2287</w:t>
      </w:r>
    </w:p>
    <w:p w14:paraId="09F7765B" w14:textId="77777777" w:rsidR="005555A1" w:rsidRPr="005F17DC" w:rsidRDefault="005555A1" w:rsidP="005555A1">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Hyderabad, India, 27 – 31 May 2024</w:t>
      </w:r>
    </w:p>
    <w:p w14:paraId="7146E855" w14:textId="77777777" w:rsidR="00DD40D2" w:rsidRPr="007B5456" w:rsidRDefault="00DD40D2">
      <w:pPr>
        <w:spacing w:after="120"/>
        <w:ind w:left="1985" w:hanging="1985"/>
        <w:rPr>
          <w:rFonts w:ascii="Arial" w:hAnsi="Arial" w:cs="Arial"/>
          <w:bCs/>
        </w:rPr>
      </w:pPr>
    </w:p>
    <w:p w14:paraId="484BE995" w14:textId="3360D973" w:rsidR="00236D1F" w:rsidRDefault="00236D1F" w:rsidP="00C10F78">
      <w:pPr>
        <w:spacing w:after="120"/>
        <w:ind w:left="1985" w:hanging="1985"/>
        <w:rPr>
          <w:rFonts w:ascii="Arial" w:hAnsi="Arial" w:cs="Arial"/>
          <w:b/>
          <w:bCs/>
        </w:rPr>
      </w:pPr>
      <w:r>
        <w:rPr>
          <w:rFonts w:ascii="Arial" w:hAnsi="Arial" w:cs="Arial"/>
          <w:b/>
          <w:bCs/>
        </w:rPr>
        <w:t>Source:</w:t>
      </w:r>
      <w:r>
        <w:rPr>
          <w:rFonts w:ascii="Arial" w:hAnsi="Arial" w:cs="Arial"/>
          <w:b/>
          <w:bCs/>
        </w:rPr>
        <w:tab/>
      </w:r>
      <w:r w:rsidR="005555A1">
        <w:rPr>
          <w:rFonts w:ascii="Arial" w:hAnsi="Arial" w:cs="Arial"/>
          <w:b/>
          <w:bCs/>
        </w:rPr>
        <w:t>Apple</w:t>
      </w:r>
    </w:p>
    <w:p w14:paraId="234CD7C4" w14:textId="3D01DA48" w:rsidR="00236D1F" w:rsidRDefault="00236D1F" w:rsidP="00C66E61">
      <w:pPr>
        <w:spacing w:after="120"/>
        <w:ind w:left="1985" w:hanging="1985"/>
        <w:rPr>
          <w:rFonts w:ascii="Arial" w:hAnsi="Arial" w:cs="Arial"/>
          <w:b/>
          <w:bCs/>
        </w:rPr>
      </w:pPr>
      <w:r>
        <w:rPr>
          <w:rFonts w:ascii="Arial" w:hAnsi="Arial" w:cs="Arial"/>
          <w:b/>
          <w:bCs/>
        </w:rPr>
        <w:t>Title:</w:t>
      </w:r>
      <w:r>
        <w:rPr>
          <w:rFonts w:ascii="Arial" w:hAnsi="Arial" w:cs="Arial"/>
          <w:b/>
          <w:bCs/>
        </w:rPr>
        <w:tab/>
      </w:r>
      <w:r w:rsidR="008E2780">
        <w:rPr>
          <w:rFonts w:ascii="Arial" w:hAnsi="Arial" w:cs="Arial"/>
          <w:b/>
          <w:bCs/>
        </w:rPr>
        <w:t>Status of</w:t>
      </w:r>
      <w:r w:rsidR="00C66E61">
        <w:rPr>
          <w:rFonts w:ascii="Arial" w:hAnsi="Arial" w:cs="Arial"/>
          <w:b/>
          <w:bCs/>
        </w:rPr>
        <w:t xml:space="preserve"> Rel-1</w:t>
      </w:r>
      <w:r w:rsidR="005555A1">
        <w:rPr>
          <w:rFonts w:ascii="Arial" w:hAnsi="Arial" w:cs="Arial"/>
          <w:b/>
          <w:bCs/>
        </w:rPr>
        <w:t>9</w:t>
      </w:r>
      <w:r w:rsidR="00C66E61">
        <w:rPr>
          <w:rFonts w:ascii="Arial" w:hAnsi="Arial" w:cs="Arial"/>
          <w:b/>
          <w:bCs/>
        </w:rPr>
        <w:t xml:space="preserve"> </w:t>
      </w:r>
      <w:r w:rsidR="005555A1">
        <w:rPr>
          <w:rFonts w:ascii="Arial" w:hAnsi="Arial" w:cs="Arial"/>
          <w:b/>
          <w:bCs/>
          <w:lang w:val="en-US"/>
        </w:rPr>
        <w:t>Multi-Access (DualSteer and ATSSS_Ph4)</w:t>
      </w:r>
      <w:r w:rsidR="008E2780">
        <w:rPr>
          <w:rFonts w:ascii="Arial" w:hAnsi="Arial" w:cs="Arial"/>
          <w:b/>
          <w:bCs/>
          <w:lang w:val="en-US"/>
        </w:rPr>
        <w:t xml:space="preserve"> Work in SA2</w:t>
      </w:r>
    </w:p>
    <w:p w14:paraId="55FE3D7D" w14:textId="2E5AFAC4" w:rsidR="00236D1F" w:rsidRDefault="00236D1F" w:rsidP="00353D9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53D97" w:rsidRPr="00353D97">
        <w:rPr>
          <w:rFonts w:ascii="Arial" w:hAnsi="Arial" w:cs="Arial"/>
          <w:b/>
          <w:bCs/>
        </w:rPr>
        <w:t>1</w:t>
      </w:r>
      <w:r w:rsidR="00853E4D">
        <w:rPr>
          <w:rFonts w:ascii="Arial" w:hAnsi="Arial" w:cs="Arial"/>
          <w:b/>
          <w:bCs/>
        </w:rPr>
        <w:t>0</w:t>
      </w:r>
      <w:r w:rsidR="00353D97" w:rsidRPr="00353D97">
        <w:rPr>
          <w:rFonts w:ascii="Arial" w:hAnsi="Arial" w:cs="Arial"/>
          <w:b/>
          <w:bCs/>
        </w:rPr>
        <w:t>.1</w:t>
      </w:r>
    </w:p>
    <w:p w14:paraId="1589C299" w14:textId="50F270C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36A9206B" w:rsidR="00236D1F" w:rsidRDefault="00236D1F">
      <w:pPr>
        <w:rPr>
          <w:rFonts w:ascii="Arial" w:hAnsi="Arial" w:cs="Arial"/>
          <w:b/>
          <w:bCs/>
        </w:rPr>
      </w:pPr>
    </w:p>
    <w:p w14:paraId="114D766D" w14:textId="02B7E20B" w:rsidR="00A857D5" w:rsidRPr="00A01352" w:rsidRDefault="00C86640" w:rsidP="00A01352">
      <w:pPr>
        <w:pStyle w:val="Heading1"/>
      </w:pPr>
      <w:r>
        <w:t xml:space="preserve">1 </w:t>
      </w:r>
      <w:r w:rsidR="00A857D5" w:rsidRPr="00A01352">
        <w:t>Background</w:t>
      </w:r>
    </w:p>
    <w:p w14:paraId="68B63C19" w14:textId="713393F2" w:rsidR="00A545D5" w:rsidRDefault="00A545D5" w:rsidP="00A545D5">
      <w:pPr>
        <w:rPr>
          <w:lang w:eastAsia="en-GB"/>
        </w:rPr>
      </w:pPr>
      <w:r w:rsidRPr="00B01C99">
        <w:rPr>
          <w:lang w:eastAsia="en-GB"/>
        </w:rPr>
        <w:t>SA2 WG has approved the</w:t>
      </w:r>
      <w:r>
        <w:rPr>
          <w:lang w:eastAsia="en-GB"/>
        </w:rPr>
        <w:t xml:space="preserve"> Rel-19</w:t>
      </w:r>
      <w:r w:rsidRPr="00B01C99">
        <w:rPr>
          <w:lang w:eastAsia="en-GB"/>
        </w:rPr>
        <w:t xml:space="preserve"> Study Item S2-2</w:t>
      </w:r>
      <w:r>
        <w:rPr>
          <w:lang w:eastAsia="en-GB"/>
        </w:rPr>
        <w:t>31802</w:t>
      </w:r>
      <w:r w:rsidRPr="00B01C99">
        <w:rPr>
          <w:lang w:eastAsia="en-GB"/>
        </w:rPr>
        <w:t xml:space="preserve"> [1]</w:t>
      </w:r>
      <w:r w:rsidR="0099233E">
        <w:rPr>
          <w:lang w:eastAsia="en-GB"/>
        </w:rPr>
        <w:t xml:space="preserve"> (</w:t>
      </w:r>
      <w:r w:rsidR="0099233E" w:rsidRPr="00CA66E1">
        <w:rPr>
          <w:lang w:val="en-US" w:eastAsia="en-GB"/>
        </w:rPr>
        <w:t>FS_</w:t>
      </w:r>
      <w:r w:rsidR="0099233E">
        <w:rPr>
          <w:lang w:val="en-US" w:eastAsia="en-GB"/>
        </w:rPr>
        <w:t>MASSS</w:t>
      </w:r>
      <w:r w:rsidR="0099233E">
        <w:rPr>
          <w:lang w:eastAsia="en-GB"/>
        </w:rPr>
        <w:t>)</w:t>
      </w:r>
      <w:r w:rsidRPr="00B01C99">
        <w:rPr>
          <w:lang w:eastAsia="en-GB"/>
        </w:rPr>
        <w:t xml:space="preserve"> fo</w:t>
      </w:r>
      <w:r>
        <w:rPr>
          <w:lang w:eastAsia="en-GB"/>
        </w:rPr>
        <w:t xml:space="preserve">r Study on Multi-Access (DualSteer and ATSSS_Ph4). The FS_MASSS study covers two topics: </w:t>
      </w:r>
    </w:p>
    <w:p w14:paraId="5DB20B85" w14:textId="06B7A4E0" w:rsidR="00A545D5" w:rsidRDefault="00A545D5" w:rsidP="00A545D5">
      <w:pPr>
        <w:rPr>
          <w:lang w:eastAsia="en-GB"/>
        </w:rPr>
      </w:pPr>
      <w:r>
        <w:rPr>
          <w:lang w:eastAsia="en-GB"/>
        </w:rPr>
        <w:t>-  Support for DualSteer devices</w:t>
      </w:r>
      <w:r w:rsidR="0099233E">
        <w:rPr>
          <w:lang w:eastAsia="en-GB"/>
        </w:rPr>
        <w:t>;</w:t>
      </w:r>
      <w:r>
        <w:rPr>
          <w:lang w:eastAsia="en-GB"/>
        </w:rPr>
        <w:t xml:space="preserve"> and</w:t>
      </w:r>
    </w:p>
    <w:p w14:paraId="737F4BB8" w14:textId="087835E1" w:rsidR="00A545D5" w:rsidRDefault="00A545D5" w:rsidP="00A545D5">
      <w:pPr>
        <w:rPr>
          <w:lang w:eastAsia="en-GB"/>
        </w:rPr>
      </w:pPr>
      <w:r>
        <w:rPr>
          <w:lang w:eastAsia="en-GB"/>
        </w:rPr>
        <w:t>-  Enhancements for ATSSS_Ph4</w:t>
      </w:r>
      <w:r w:rsidR="0099233E">
        <w:rPr>
          <w:lang w:eastAsia="en-GB"/>
        </w:rPr>
        <w:t>.</w:t>
      </w:r>
    </w:p>
    <w:p w14:paraId="4C960D1C" w14:textId="77777777" w:rsidR="00A545D5" w:rsidRDefault="00A545D5" w:rsidP="00C65D6E"/>
    <w:p w14:paraId="62F5C7C4" w14:textId="6A272729" w:rsidR="00337BCB" w:rsidRDefault="00A545D5" w:rsidP="00C65D6E">
      <w:r>
        <w:t xml:space="preserve">As per SA1 </w:t>
      </w:r>
      <w:r w:rsidRPr="00670504">
        <w:t xml:space="preserve">study </w:t>
      </w:r>
      <w:r>
        <w:t>and</w:t>
      </w:r>
      <w:r w:rsidRPr="00670504">
        <w:t xml:space="preserve"> </w:t>
      </w:r>
      <w:r>
        <w:t xml:space="preserve">service requirements </w:t>
      </w:r>
      <w:r w:rsidRPr="00670504">
        <w:t>on DualSteer (see TR 22.841</w:t>
      </w:r>
      <w:r w:rsidRPr="00C97D25">
        <w:t xml:space="preserve"> </w:t>
      </w:r>
      <w:r>
        <w:t>and TS 22.261</w:t>
      </w:r>
      <w:r w:rsidRPr="00670504">
        <w:t>)</w:t>
      </w:r>
      <w:r>
        <w:t xml:space="preserve">, the </w:t>
      </w:r>
      <w:r w:rsidRPr="00880072">
        <w:t>DualSteer Device</w:t>
      </w:r>
      <w:r>
        <w:t xml:space="preserve"> can perform </w:t>
      </w:r>
      <w:r w:rsidRPr="00880072">
        <w:t xml:space="preserve">traffic steering and switching of user data for different services </w:t>
      </w:r>
      <w:r w:rsidR="00337BCB" w:rsidRPr="00670504">
        <w:t xml:space="preserve">between </w:t>
      </w:r>
      <w:r w:rsidR="00337BCB">
        <w:t>two</w:t>
      </w:r>
      <w:r w:rsidR="00337BCB" w:rsidRPr="00670504">
        <w:t xml:space="preserve"> 3GPP access </w:t>
      </w:r>
      <w:r w:rsidR="00337BCB">
        <w:t>networks</w:t>
      </w:r>
      <w:r w:rsidR="00337BCB" w:rsidRPr="00670504">
        <w:t xml:space="preserve"> connected to the same or different </w:t>
      </w:r>
      <w:r w:rsidR="00337BCB">
        <w:t>PLMN</w:t>
      </w:r>
      <w:r w:rsidR="00337BCB" w:rsidRPr="00670504">
        <w:t xml:space="preserve"> networks. </w:t>
      </w:r>
      <w:r w:rsidR="00337BCB">
        <w:t>This can be across</w:t>
      </w:r>
      <w:r w:rsidR="00337BCB" w:rsidRPr="00670504">
        <w:t xml:space="preserve"> </w:t>
      </w:r>
      <w:r w:rsidR="00337BCB">
        <w:t>a</w:t>
      </w:r>
      <w:r w:rsidR="00337BCB" w:rsidRPr="00670504">
        <w:t xml:space="preserve"> diverse combination of 3GPP access networks including terrestrial </w:t>
      </w:r>
      <w:r w:rsidR="00337BCB">
        <w:t>and</w:t>
      </w:r>
      <w:r w:rsidR="00337BCB" w:rsidRPr="00670504">
        <w:t xml:space="preserve"> non-terrestrial access</w:t>
      </w:r>
      <w:r w:rsidR="00337BCB">
        <w:t>es</w:t>
      </w:r>
      <w:r w:rsidR="00337BCB" w:rsidRPr="00670504">
        <w:t>.</w:t>
      </w:r>
      <w:r>
        <w:t xml:space="preserve"> The FS_MASSS study is focussing on several system level enhancements to 5G system with possible impacts on subscription, registration, session management, and policies.</w:t>
      </w:r>
    </w:p>
    <w:p w14:paraId="5E9701F8" w14:textId="77777777" w:rsidR="00337BCB" w:rsidRDefault="00337BCB" w:rsidP="00C65D6E">
      <w:pPr>
        <w:rPr>
          <w:lang w:eastAsia="en-GB"/>
        </w:rPr>
      </w:pPr>
    </w:p>
    <w:p w14:paraId="20F8DBC1" w14:textId="297BD203" w:rsidR="00B31F3C" w:rsidRPr="00B31F3C" w:rsidRDefault="00A3542E" w:rsidP="00A545D5">
      <w:r>
        <w:rPr>
          <w:lang w:val="en-US"/>
        </w:rPr>
        <w:t xml:space="preserve">As part of ATSSS_Ph4 enhancements, SA2 is </w:t>
      </w:r>
      <w:r w:rsidR="00A545D5">
        <w:rPr>
          <w:lang w:val="en-US"/>
        </w:rPr>
        <w:t>s</w:t>
      </w:r>
      <w:r w:rsidR="00A545D5" w:rsidRPr="00980653">
        <w:rPr>
          <w:lang w:val="en-US"/>
        </w:rPr>
        <w:t>tudy</w:t>
      </w:r>
      <w:r>
        <w:rPr>
          <w:lang w:val="en-US"/>
        </w:rPr>
        <w:t>ing</w:t>
      </w:r>
      <w:r w:rsidR="00A545D5" w:rsidRPr="00980653">
        <w:rPr>
          <w:lang w:val="en-US"/>
        </w:rPr>
        <w:t xml:space="preserve"> how the MPQUIC steering functionality </w:t>
      </w:r>
      <w:r w:rsidR="00A545D5">
        <w:rPr>
          <w:lang w:val="en-US"/>
        </w:rPr>
        <w:t xml:space="preserve">defined in Rel-18 </w:t>
      </w:r>
      <w:r>
        <w:rPr>
          <w:lang w:val="en-US"/>
        </w:rPr>
        <w:t xml:space="preserve">as part of </w:t>
      </w:r>
      <w:r w:rsidRPr="008E2E33">
        <w:t>Access Traffic Steering, Switch</w:t>
      </w:r>
      <w:r>
        <w:t>ing</w:t>
      </w:r>
      <w:r w:rsidRPr="008E2E33">
        <w:t xml:space="preserve"> and Splitting feature</w:t>
      </w:r>
      <w:r>
        <w:rPr>
          <w:lang w:val="en-US"/>
        </w:rPr>
        <w:t xml:space="preserve"> (</w:t>
      </w:r>
      <w:r w:rsidR="00A545D5">
        <w:rPr>
          <w:lang w:val="en-US"/>
        </w:rPr>
        <w:t>ATSSS</w:t>
      </w:r>
      <w:r>
        <w:rPr>
          <w:lang w:val="en-US"/>
        </w:rPr>
        <w:t>_Ph</w:t>
      </w:r>
      <w:r w:rsidR="0099233E">
        <w:rPr>
          <w:lang w:val="en-US"/>
        </w:rPr>
        <w:t>3</w:t>
      </w:r>
      <w:r>
        <w:rPr>
          <w:lang w:val="en-US"/>
        </w:rPr>
        <w:t>)</w:t>
      </w:r>
      <w:r w:rsidR="00A545D5">
        <w:rPr>
          <w:lang w:val="en-US"/>
        </w:rPr>
        <w:t xml:space="preserve"> </w:t>
      </w:r>
      <w:r w:rsidR="00A545D5" w:rsidRPr="00980653">
        <w:rPr>
          <w:lang w:val="en-US"/>
        </w:rPr>
        <w:t>can be extended to be able to steer, switch, and split non-UDP traffic (TCP, IP, Ethernet traffic)</w:t>
      </w:r>
      <w:r>
        <w:rPr>
          <w:lang w:val="en-US"/>
        </w:rPr>
        <w:t xml:space="preserve">. SA2 is also studying </w:t>
      </w:r>
      <w:r>
        <w:t>to define an</w:t>
      </w:r>
      <w:r w:rsidR="00A545D5">
        <w:t xml:space="preserve"> alternative architecture and system level enhancements for</w:t>
      </w:r>
      <w:r w:rsidR="00A545D5" w:rsidRPr="00504AB3">
        <w:t xml:space="preserve"> </w:t>
      </w:r>
      <w:r w:rsidR="00A545D5">
        <w:t xml:space="preserve">ATSSS that does not </w:t>
      </w:r>
      <w:r w:rsidR="00A545D5" w:rsidRPr="008E2E33">
        <w:t xml:space="preserve">require </w:t>
      </w:r>
      <w:r w:rsidR="00A545D5">
        <w:t>the existing non-3GPP interworking/gateway function, i.e. N3IWF, TNGF</w:t>
      </w:r>
      <w:r w:rsidR="00B31F3C" w:rsidRPr="00B31F3C">
        <w:rPr>
          <w:lang w:eastAsia="en-GB"/>
        </w:rPr>
        <w:t>.</w:t>
      </w:r>
    </w:p>
    <w:p w14:paraId="36F1D51F" w14:textId="4DC53151" w:rsidR="0028586D" w:rsidRDefault="0028586D" w:rsidP="00CA66E1">
      <w:pPr>
        <w:rPr>
          <w:lang w:eastAsia="en-GB"/>
        </w:rPr>
      </w:pPr>
    </w:p>
    <w:p w14:paraId="2101CA0B" w14:textId="1D5B9155" w:rsidR="0028586D" w:rsidRDefault="00CE4BE9" w:rsidP="00CA66E1">
      <w:pPr>
        <w:rPr>
          <w:lang w:eastAsia="en-GB"/>
        </w:rPr>
      </w:pPr>
      <w:r>
        <w:rPr>
          <w:lang w:eastAsia="en-GB"/>
        </w:rPr>
        <w:t>This paper</w:t>
      </w:r>
      <w:r w:rsidR="0028586D">
        <w:rPr>
          <w:lang w:eastAsia="en-GB"/>
        </w:rPr>
        <w:t xml:space="preserve"> discusses</w:t>
      </w:r>
      <w:r w:rsidR="00C639DE">
        <w:rPr>
          <w:lang w:eastAsia="en-GB"/>
        </w:rPr>
        <w:t xml:space="preserve"> the</w:t>
      </w:r>
      <w:r w:rsidR="0028586D">
        <w:rPr>
          <w:lang w:eastAsia="en-GB"/>
        </w:rPr>
        <w:t xml:space="preserve"> possible impact on CT WGs due to </w:t>
      </w:r>
      <w:r w:rsidR="00A3542E">
        <w:rPr>
          <w:lang w:eastAsia="en-GB"/>
        </w:rPr>
        <w:t>the FS_MASSS</w:t>
      </w:r>
      <w:r w:rsidR="0028586D">
        <w:rPr>
          <w:lang w:eastAsia="en-GB"/>
        </w:rPr>
        <w:t xml:space="preserve"> study and the possible </w:t>
      </w:r>
      <w:r w:rsidR="00BC69F7">
        <w:rPr>
          <w:lang w:eastAsia="en-GB"/>
        </w:rPr>
        <w:t>timelines</w:t>
      </w:r>
      <w:r w:rsidR="00A3542E">
        <w:rPr>
          <w:lang w:eastAsia="en-GB"/>
        </w:rPr>
        <w:t xml:space="preserve"> for initiating stage-3 work.</w:t>
      </w:r>
    </w:p>
    <w:p w14:paraId="30523D4F" w14:textId="77777777" w:rsidR="004C2232" w:rsidRPr="00B01C99" w:rsidRDefault="004C2232" w:rsidP="004C2232">
      <w:pPr>
        <w:rPr>
          <w:lang w:eastAsia="en-GB"/>
        </w:rPr>
      </w:pPr>
    </w:p>
    <w:p w14:paraId="3358E672" w14:textId="63677E69" w:rsidR="00A857D5" w:rsidRPr="00983D61" w:rsidRDefault="00C86640" w:rsidP="00A01352">
      <w:pPr>
        <w:pStyle w:val="Heading1"/>
        <w:rPr>
          <w:rFonts w:cs="Arial"/>
          <w:b w:val="0"/>
          <w:bCs/>
          <w:szCs w:val="24"/>
        </w:rPr>
      </w:pPr>
      <w:r>
        <w:t xml:space="preserve">2 </w:t>
      </w:r>
      <w:r w:rsidR="00A857D5" w:rsidRPr="00A01352">
        <w:t>Discussion</w:t>
      </w:r>
    </w:p>
    <w:p w14:paraId="73811598" w14:textId="3A2663ED" w:rsidR="002F11A7" w:rsidRPr="002F11A7" w:rsidRDefault="002F11A7" w:rsidP="002F11A7">
      <w:pPr>
        <w:pStyle w:val="Heading1"/>
        <w:rPr>
          <w:bCs/>
          <w:sz w:val="22"/>
          <w:szCs w:val="18"/>
        </w:rPr>
      </w:pPr>
      <w:r w:rsidRPr="002F11A7">
        <w:rPr>
          <w:bCs/>
          <w:sz w:val="22"/>
          <w:szCs w:val="18"/>
        </w:rPr>
        <w:t>2.1 General</w:t>
      </w:r>
    </w:p>
    <w:p w14:paraId="4C383F15" w14:textId="2B202464" w:rsidR="004C2232" w:rsidRPr="00B01C99" w:rsidRDefault="004C2232" w:rsidP="00C729F8">
      <w:pPr>
        <w:rPr>
          <w:lang w:eastAsia="en-GB"/>
        </w:rPr>
      </w:pPr>
      <w:r>
        <w:rPr>
          <w:lang w:eastAsia="en-GB"/>
        </w:rPr>
        <w:t>The proposed solutions</w:t>
      </w:r>
      <w:r w:rsidR="00CA66E1">
        <w:rPr>
          <w:lang w:eastAsia="en-GB"/>
        </w:rPr>
        <w:t xml:space="preserve"> for </w:t>
      </w:r>
      <w:r w:rsidR="00CA66E1" w:rsidRPr="00CA66E1">
        <w:rPr>
          <w:lang w:val="en-US" w:eastAsia="en-GB"/>
        </w:rPr>
        <w:t>FS_</w:t>
      </w:r>
      <w:r w:rsidR="007457EE">
        <w:rPr>
          <w:lang w:val="en-US" w:eastAsia="en-GB"/>
        </w:rPr>
        <w:t>MASSS</w:t>
      </w:r>
      <w:r>
        <w:rPr>
          <w:lang w:eastAsia="en-GB"/>
        </w:rPr>
        <w:t xml:space="preserve"> and their evaluations </w:t>
      </w:r>
      <w:r w:rsidR="00CA66E1">
        <w:rPr>
          <w:lang w:eastAsia="en-GB"/>
        </w:rPr>
        <w:t>are</w:t>
      </w:r>
      <w:r>
        <w:rPr>
          <w:lang w:eastAsia="en-GB"/>
        </w:rPr>
        <w:t xml:space="preserve"> being captured in the </w:t>
      </w:r>
      <w:r w:rsidRPr="007676A3">
        <w:rPr>
          <w:lang w:eastAsia="en-GB"/>
        </w:rPr>
        <w:t>TR 23.700-</w:t>
      </w:r>
      <w:r w:rsidR="007457EE">
        <w:rPr>
          <w:lang w:eastAsia="en-GB"/>
        </w:rPr>
        <w:t>54</w:t>
      </w:r>
      <w:r>
        <w:rPr>
          <w:lang w:eastAsia="en-GB"/>
        </w:rPr>
        <w:t xml:space="preserve"> [2].</w:t>
      </w:r>
      <w:r w:rsidR="009A0E3E">
        <w:rPr>
          <w:lang w:eastAsia="en-GB"/>
        </w:rPr>
        <w:t xml:space="preserve"> There are </w:t>
      </w:r>
      <w:r w:rsidR="004B442F">
        <w:rPr>
          <w:lang w:eastAsia="en-GB"/>
        </w:rPr>
        <w:t>four</w:t>
      </w:r>
      <w:r w:rsidR="009A0E3E">
        <w:rPr>
          <w:lang w:eastAsia="en-GB"/>
        </w:rPr>
        <w:t xml:space="preserve"> Key Issues (KIs) captured in th</w:t>
      </w:r>
      <w:r w:rsidR="003B6184">
        <w:rPr>
          <w:lang w:eastAsia="en-GB"/>
        </w:rPr>
        <w:t>at</w:t>
      </w:r>
      <w:r w:rsidR="009A0E3E">
        <w:rPr>
          <w:lang w:eastAsia="en-GB"/>
        </w:rPr>
        <w:t xml:space="preserve"> </w:t>
      </w:r>
      <w:r w:rsidR="00BE7CCC">
        <w:rPr>
          <w:lang w:eastAsia="en-GB"/>
        </w:rPr>
        <w:t>TR</w:t>
      </w:r>
      <w:r w:rsidR="004B442F">
        <w:rPr>
          <w:lang w:eastAsia="en-GB"/>
        </w:rPr>
        <w:t xml:space="preserve"> for DualSteer</w:t>
      </w:r>
      <w:r w:rsidR="00346821">
        <w:rPr>
          <w:lang w:eastAsia="en-GB"/>
        </w:rPr>
        <w:t xml:space="preserve"> </w:t>
      </w:r>
      <w:r w:rsidR="00C729F8">
        <w:rPr>
          <w:lang w:eastAsia="en-GB"/>
        </w:rPr>
        <w:t>and</w:t>
      </w:r>
      <w:r w:rsidR="00346821">
        <w:rPr>
          <w:lang w:eastAsia="en-GB"/>
        </w:rPr>
        <w:t xml:space="preserve"> there are </w:t>
      </w:r>
      <w:r w:rsidR="004B442F">
        <w:rPr>
          <w:lang w:eastAsia="en-GB"/>
        </w:rPr>
        <w:t>19</w:t>
      </w:r>
      <w:r w:rsidR="00C729F8">
        <w:rPr>
          <w:lang w:eastAsia="en-GB"/>
        </w:rPr>
        <w:t xml:space="preserve"> </w:t>
      </w:r>
      <w:r w:rsidR="00C729F8" w:rsidRPr="00C729F8">
        <w:rPr>
          <w:lang w:eastAsia="en-GB"/>
        </w:rPr>
        <w:t>proposed</w:t>
      </w:r>
      <w:r w:rsidR="00346821">
        <w:rPr>
          <w:lang w:eastAsia="en-GB"/>
        </w:rPr>
        <w:t xml:space="preserve"> solutions for those KIs.</w:t>
      </w:r>
      <w:r w:rsidR="00D65BE2">
        <w:rPr>
          <w:lang w:eastAsia="en-GB"/>
        </w:rPr>
        <w:t xml:space="preserve"> </w:t>
      </w:r>
      <w:r w:rsidR="004B442F">
        <w:rPr>
          <w:lang w:eastAsia="en-GB"/>
        </w:rPr>
        <w:t>For ATSSS_Ph4 there are two KIs and 13 proposed solutions. So far,</w:t>
      </w:r>
      <w:r w:rsidR="00D65BE2">
        <w:rPr>
          <w:lang w:eastAsia="en-GB"/>
        </w:rPr>
        <w:t xml:space="preserve"> no conclusion</w:t>
      </w:r>
      <w:r w:rsidR="0099233E">
        <w:rPr>
          <w:lang w:eastAsia="en-GB"/>
        </w:rPr>
        <w:t>s</w:t>
      </w:r>
      <w:r w:rsidR="00D65BE2">
        <w:rPr>
          <w:lang w:eastAsia="en-GB"/>
        </w:rPr>
        <w:t xml:space="preserve"> h</w:t>
      </w:r>
      <w:r w:rsidR="004B442F">
        <w:rPr>
          <w:lang w:eastAsia="en-GB"/>
        </w:rPr>
        <w:t>ave</w:t>
      </w:r>
      <w:r w:rsidR="00D65BE2">
        <w:rPr>
          <w:lang w:eastAsia="en-GB"/>
        </w:rPr>
        <w:t xml:space="preserve"> been </w:t>
      </w:r>
      <w:r w:rsidR="004B442F">
        <w:rPr>
          <w:lang w:eastAsia="en-GB"/>
        </w:rPr>
        <w:t>captured</w:t>
      </w:r>
      <w:r w:rsidR="00D65BE2">
        <w:rPr>
          <w:lang w:eastAsia="en-GB"/>
        </w:rPr>
        <w:t xml:space="preserve"> for any of the key issues.</w:t>
      </w:r>
    </w:p>
    <w:p w14:paraId="7D46D63A" w14:textId="6084F28F" w:rsidR="00A857D5" w:rsidRPr="00983D61" w:rsidRDefault="00A857D5">
      <w:pPr>
        <w:rPr>
          <w:rFonts w:ascii="Arial" w:hAnsi="Arial" w:cs="Arial"/>
          <w:b/>
          <w:bCs/>
          <w:sz w:val="24"/>
          <w:szCs w:val="24"/>
        </w:rPr>
      </w:pPr>
    </w:p>
    <w:p w14:paraId="675A3229" w14:textId="67F39FC5" w:rsidR="00983D61" w:rsidRPr="002F11A7" w:rsidRDefault="002F11A7" w:rsidP="002E5E55">
      <w:pPr>
        <w:pStyle w:val="Heading1"/>
        <w:ind w:left="1843" w:hanging="1843"/>
        <w:rPr>
          <w:bCs/>
          <w:sz w:val="22"/>
          <w:szCs w:val="18"/>
        </w:rPr>
      </w:pPr>
      <w:r w:rsidRPr="002F11A7">
        <w:rPr>
          <w:bCs/>
          <w:sz w:val="22"/>
          <w:szCs w:val="18"/>
        </w:rPr>
        <w:t>2.2 Key Issue #1</w:t>
      </w:r>
      <w:r w:rsidR="000F4A14">
        <w:rPr>
          <w:bCs/>
          <w:sz w:val="22"/>
          <w:szCs w:val="18"/>
        </w:rPr>
        <w:t>.1</w:t>
      </w:r>
      <w:r w:rsidRPr="002F11A7">
        <w:rPr>
          <w:bCs/>
          <w:sz w:val="22"/>
          <w:szCs w:val="18"/>
        </w:rPr>
        <w:t xml:space="preserve">: </w:t>
      </w:r>
      <w:r w:rsidR="004B442F">
        <w:t xml:space="preserve">Subscription aspects to support </w:t>
      </w:r>
      <w:proofErr w:type="gramStart"/>
      <w:r w:rsidR="004B442F">
        <w:t>DualSteer</w:t>
      </w:r>
      <w:proofErr w:type="gramEnd"/>
    </w:p>
    <w:p w14:paraId="536DCADF" w14:textId="0827AE18" w:rsidR="002F11A7" w:rsidRDefault="002E5E55" w:rsidP="002E5E55">
      <w:pPr>
        <w:rPr>
          <w:lang w:val="en-US" w:eastAsia="en-GB"/>
        </w:rPr>
      </w:pPr>
      <w:r w:rsidRPr="002E5E55">
        <w:rPr>
          <w:lang w:eastAsia="en-GB"/>
        </w:rPr>
        <w:t xml:space="preserve">This KI </w:t>
      </w:r>
      <w:r w:rsidR="004B442F">
        <w:rPr>
          <w:lang w:eastAsia="en-GB"/>
        </w:rPr>
        <w:t>is studying</w:t>
      </w:r>
      <w:r w:rsidRPr="002E5E55">
        <w:rPr>
          <w:lang w:eastAsia="en-GB"/>
        </w:rPr>
        <w:t xml:space="preserve"> </w:t>
      </w:r>
      <w:r w:rsidR="004B442F">
        <w:rPr>
          <w:lang w:eastAsia="zh-CN"/>
        </w:rPr>
        <w:t>the enhancements to subscription aspects to support DualSteer</w:t>
      </w:r>
      <w:r w:rsidR="00232261">
        <w:rPr>
          <w:lang w:eastAsia="en-GB"/>
        </w:rPr>
        <w:t>.</w:t>
      </w:r>
      <w:r w:rsidR="00867572">
        <w:rPr>
          <w:lang w:eastAsia="en-GB"/>
        </w:rPr>
        <w:t xml:space="preserve"> </w:t>
      </w:r>
      <w:r w:rsidR="00867572" w:rsidRPr="00867572">
        <w:rPr>
          <w:lang w:eastAsia="en-GB"/>
        </w:rPr>
        <w:t xml:space="preserve">This </w:t>
      </w:r>
      <w:r w:rsidR="004B442F">
        <w:rPr>
          <w:lang w:eastAsia="en-GB"/>
        </w:rPr>
        <w:t xml:space="preserve">includes </w:t>
      </w:r>
      <w:r w:rsidR="004B442F">
        <w:t xml:space="preserve">how the 5G </w:t>
      </w:r>
      <w:r w:rsidR="004B442F" w:rsidRPr="009B6841">
        <w:t>S</w:t>
      </w:r>
      <w:r w:rsidR="004B442F">
        <w:t>ystem identifies and associates the tw</w:t>
      </w:r>
      <w:r w:rsidR="004B442F" w:rsidRPr="0083700B">
        <w:t xml:space="preserve">o subscriptions/SUPIs </w:t>
      </w:r>
      <w:r w:rsidR="004B442F">
        <w:t xml:space="preserve">for </w:t>
      </w:r>
      <w:r w:rsidR="000F4A14" w:rsidRPr="0083700B">
        <w:t>DualSteer</w:t>
      </w:r>
      <w:r w:rsidR="000F4A14">
        <w:rPr>
          <w:lang w:eastAsia="en-GB"/>
        </w:rPr>
        <w:t xml:space="preserve">, </w:t>
      </w:r>
      <w:r w:rsidR="000F4A14" w:rsidRPr="0083700B">
        <w:rPr>
          <w:lang w:eastAsia="zh-CN"/>
        </w:rPr>
        <w:t>enhancements</w:t>
      </w:r>
      <w:r w:rsidR="004B442F" w:rsidRPr="0083700B">
        <w:rPr>
          <w:lang w:eastAsia="zh-CN"/>
        </w:rPr>
        <w:t xml:space="preserve"> required in the policy subscription data to support generation of rules/policies for DualSteer</w:t>
      </w:r>
      <w:r w:rsidR="004B442F">
        <w:rPr>
          <w:lang w:eastAsia="zh-CN"/>
        </w:rPr>
        <w:t xml:space="preserve">, </w:t>
      </w:r>
      <w:r w:rsidR="004B442F" w:rsidRPr="00B82EEE">
        <w:rPr>
          <w:lang w:eastAsia="zh-CN"/>
        </w:rPr>
        <w:t xml:space="preserve">enhancements required in subscription data to support </w:t>
      </w:r>
      <w:r w:rsidR="004C3A90">
        <w:rPr>
          <w:lang w:eastAsia="zh-CN"/>
        </w:rPr>
        <w:t>r</w:t>
      </w:r>
      <w:r w:rsidR="004B442F" w:rsidRPr="009B6841">
        <w:rPr>
          <w:lang w:eastAsia="zh-CN"/>
        </w:rPr>
        <w:t>egistration</w:t>
      </w:r>
      <w:r w:rsidR="004B442F">
        <w:rPr>
          <w:lang w:eastAsia="zh-CN"/>
        </w:rPr>
        <w:t>,</w:t>
      </w:r>
      <w:r w:rsidR="004B442F" w:rsidRPr="009B6841">
        <w:rPr>
          <w:lang w:eastAsia="zh-CN"/>
        </w:rPr>
        <w:t xml:space="preserve"> </w:t>
      </w:r>
      <w:r w:rsidR="004C3A90">
        <w:rPr>
          <w:lang w:eastAsia="zh-CN"/>
        </w:rPr>
        <w:t>m</w:t>
      </w:r>
      <w:r w:rsidR="004B442F" w:rsidRPr="009B6841">
        <w:rPr>
          <w:lang w:eastAsia="zh-CN"/>
        </w:rPr>
        <w:t xml:space="preserve">obility </w:t>
      </w:r>
      <w:r w:rsidR="004C3A90">
        <w:rPr>
          <w:lang w:eastAsia="zh-CN"/>
        </w:rPr>
        <w:t>m</w:t>
      </w:r>
      <w:r w:rsidR="004C3A90" w:rsidRPr="009B6841">
        <w:rPr>
          <w:lang w:eastAsia="zh-CN"/>
        </w:rPr>
        <w:t>anagement,</w:t>
      </w:r>
      <w:r w:rsidR="004B442F" w:rsidRPr="009B6841">
        <w:rPr>
          <w:lang w:eastAsia="zh-CN"/>
        </w:rPr>
        <w:t xml:space="preserve"> and</w:t>
      </w:r>
      <w:r w:rsidR="004B442F">
        <w:rPr>
          <w:lang w:eastAsia="zh-CN"/>
        </w:rPr>
        <w:t xml:space="preserve"> management of </w:t>
      </w:r>
      <w:r w:rsidR="004B442F" w:rsidRPr="00B82EEE">
        <w:rPr>
          <w:lang w:eastAsia="zh-CN"/>
        </w:rPr>
        <w:t>PDU sessions</w:t>
      </w:r>
      <w:r w:rsidR="004B442F">
        <w:rPr>
          <w:lang w:eastAsia="zh-CN"/>
        </w:rPr>
        <w:t xml:space="preserve"> for DualSteer.</w:t>
      </w:r>
    </w:p>
    <w:p w14:paraId="1CDBD6C3" w14:textId="38CAA9DE" w:rsidR="00DB7B12" w:rsidRDefault="00DB7B12" w:rsidP="002E5E55">
      <w:pPr>
        <w:rPr>
          <w:lang w:val="en-US" w:eastAsia="en-GB"/>
        </w:rPr>
      </w:pPr>
    </w:p>
    <w:p w14:paraId="51E377DF" w14:textId="6D52DA6F" w:rsidR="00DB7B12" w:rsidRDefault="004B442F" w:rsidP="00DD5AB2">
      <w:pPr>
        <w:rPr>
          <w:lang w:val="en-US" w:eastAsia="en-GB"/>
        </w:rPr>
      </w:pPr>
      <w:r>
        <w:rPr>
          <w:lang w:val="en-US" w:eastAsia="en-GB"/>
        </w:rPr>
        <w:t>Several</w:t>
      </w:r>
      <w:r w:rsidR="00DB7B12">
        <w:rPr>
          <w:lang w:val="en-US" w:eastAsia="en-GB"/>
        </w:rPr>
        <w:t xml:space="preserve"> of the proposed solutions for this KI have impacts </w:t>
      </w:r>
      <w:r w:rsidR="00DD5AB2">
        <w:rPr>
          <w:lang w:val="en-US" w:eastAsia="en-GB"/>
        </w:rPr>
        <w:t xml:space="preserve">on the </w:t>
      </w:r>
      <w:r w:rsidR="00DB7B12">
        <w:rPr>
          <w:lang w:val="en-US" w:eastAsia="en-GB"/>
        </w:rPr>
        <w:t>UE</w:t>
      </w:r>
      <w:r w:rsidR="00DD5AB2">
        <w:rPr>
          <w:lang w:val="en-US" w:eastAsia="en-GB"/>
        </w:rPr>
        <w:t xml:space="preserve"> (e.g. </w:t>
      </w:r>
      <w:r w:rsidR="00DD5AB2">
        <w:rPr>
          <w:lang w:eastAsia="zh-CN"/>
        </w:rPr>
        <w:t>t</w:t>
      </w:r>
      <w:r w:rsidR="007D3AA4" w:rsidRPr="007D3AA4">
        <w:rPr>
          <w:rFonts w:hint="eastAsia"/>
          <w:lang w:eastAsia="zh-CN"/>
        </w:rPr>
        <w:t xml:space="preserve">he USIM profile should be </w:t>
      </w:r>
      <w:r w:rsidR="007D3AA4" w:rsidRPr="007D3AA4">
        <w:rPr>
          <w:lang w:eastAsia="zh-CN"/>
        </w:rPr>
        <w:t>configured</w:t>
      </w:r>
      <w:r w:rsidR="007D3AA4" w:rsidRPr="007D3AA4">
        <w:rPr>
          <w:rFonts w:hint="eastAsia"/>
          <w:lang w:eastAsia="zh-CN"/>
        </w:rPr>
        <w:t xml:space="preserve"> to align with the </w:t>
      </w:r>
      <w:r w:rsidR="007D3AA4" w:rsidRPr="002D2EC0">
        <w:rPr>
          <w:rFonts w:eastAsia="SimSun" w:hint="eastAsia"/>
          <w:lang w:eastAsia="zh-CN"/>
        </w:rPr>
        <w:t xml:space="preserve">DualSteer </w:t>
      </w:r>
      <w:r w:rsidR="007D3AA4" w:rsidRPr="00FD5DBB">
        <w:t>Subscription data</w:t>
      </w:r>
      <w:r w:rsidR="007D3AA4" w:rsidRPr="007D3AA4">
        <w:rPr>
          <w:rFonts w:hint="eastAsia"/>
          <w:lang w:eastAsia="zh-CN"/>
        </w:rPr>
        <w:t xml:space="preserve"> in the UDM/UDR</w:t>
      </w:r>
      <w:r w:rsidR="00DD5AB2">
        <w:rPr>
          <w:lang w:eastAsia="zh-CN"/>
        </w:rPr>
        <w:t xml:space="preserve">) and on </w:t>
      </w:r>
      <w:r w:rsidR="007D3AA4">
        <w:rPr>
          <w:lang w:val="en-US" w:eastAsia="en-GB"/>
        </w:rPr>
        <w:t>N</w:t>
      </w:r>
      <w:r w:rsidR="001B01ED">
        <w:rPr>
          <w:lang w:val="en-US" w:eastAsia="en-GB"/>
        </w:rPr>
        <w:t xml:space="preserve">etwork </w:t>
      </w:r>
      <w:r w:rsidR="007D3AA4">
        <w:rPr>
          <w:lang w:val="en-US" w:eastAsia="en-GB"/>
        </w:rPr>
        <w:t>Functions</w:t>
      </w:r>
      <w:r w:rsidR="001B01ED">
        <w:rPr>
          <w:lang w:val="en-US" w:eastAsia="en-GB"/>
        </w:rPr>
        <w:t xml:space="preserve"> such as AMF, UDM</w:t>
      </w:r>
      <w:r w:rsidR="007D3AA4">
        <w:rPr>
          <w:lang w:val="en-US" w:eastAsia="en-GB"/>
        </w:rPr>
        <w:t>, UDR</w:t>
      </w:r>
      <w:r w:rsidR="00DD5AB2">
        <w:rPr>
          <w:lang w:val="en-US" w:eastAsia="en-GB"/>
        </w:rPr>
        <w:t xml:space="preserve"> (e.g. </w:t>
      </w:r>
      <w:r w:rsidR="00DD5AB2">
        <w:t>a</w:t>
      </w:r>
      <w:r w:rsidR="007D3AA4">
        <w:t>dding a new parameter to UE subscription data</w:t>
      </w:r>
      <w:r w:rsidR="007D3AA4" w:rsidRPr="007D3AA4">
        <w:rPr>
          <w:rFonts w:hint="eastAsia"/>
          <w:lang w:eastAsia="zh-CN"/>
        </w:rPr>
        <w:t xml:space="preserve"> to </w:t>
      </w:r>
      <w:r w:rsidR="007D3AA4">
        <w:t>identif</w:t>
      </w:r>
      <w:r w:rsidR="007D3AA4" w:rsidRPr="007D3AA4">
        <w:rPr>
          <w:rFonts w:hint="eastAsia"/>
          <w:lang w:eastAsia="zh-CN"/>
        </w:rPr>
        <w:t>y</w:t>
      </w:r>
      <w:r w:rsidR="007D3AA4">
        <w:t xml:space="preserve"> and associate the tw</w:t>
      </w:r>
      <w:r w:rsidR="007D3AA4" w:rsidRPr="0083700B">
        <w:t xml:space="preserve">o subscriptions/SUPIs </w:t>
      </w:r>
      <w:r w:rsidR="007D3AA4">
        <w:t xml:space="preserve">for </w:t>
      </w:r>
      <w:r w:rsidR="007D3AA4" w:rsidRPr="0083700B">
        <w:t>DualSteer</w:t>
      </w:r>
      <w:r w:rsidR="007D3AA4" w:rsidRPr="007D3AA4">
        <w:rPr>
          <w:rFonts w:hint="eastAsia"/>
          <w:lang w:eastAsia="zh-CN"/>
        </w:rPr>
        <w:t xml:space="preserve"> Device</w:t>
      </w:r>
      <w:r w:rsidR="007D3AA4">
        <w:rPr>
          <w:lang w:eastAsia="zh-CN"/>
        </w:rPr>
        <w:t xml:space="preserve"> and also to c</w:t>
      </w:r>
      <w:r w:rsidR="007D3AA4" w:rsidRPr="007D3AA4">
        <w:rPr>
          <w:rFonts w:hint="eastAsia"/>
          <w:lang w:eastAsia="zh-CN"/>
        </w:rPr>
        <w:t>ontrol the UE access type/RAT based on the subscribed data</w:t>
      </w:r>
      <w:r w:rsidR="00DD5AB2">
        <w:rPr>
          <w:lang w:eastAsia="zh-CN"/>
        </w:rPr>
        <w:t>, etc.).</w:t>
      </w:r>
    </w:p>
    <w:p w14:paraId="256B9DCB" w14:textId="2C914E36" w:rsidR="009F04C1" w:rsidRDefault="009F04C1" w:rsidP="009F04C1">
      <w:pPr>
        <w:rPr>
          <w:lang w:val="en-US" w:eastAsia="en-GB"/>
        </w:rPr>
      </w:pPr>
    </w:p>
    <w:p w14:paraId="7308DAE3" w14:textId="597A6B0C" w:rsidR="000F4A14" w:rsidRDefault="009F04C1" w:rsidP="000F4A14">
      <w:r>
        <w:rPr>
          <w:lang w:val="en-US" w:eastAsia="en-GB"/>
        </w:rPr>
        <w:t xml:space="preserve">Hence both CT1 and </w:t>
      </w:r>
      <w:r w:rsidR="00CC4786">
        <w:rPr>
          <w:lang w:val="en-US" w:eastAsia="en-GB"/>
        </w:rPr>
        <w:t>C</w:t>
      </w:r>
      <w:r>
        <w:rPr>
          <w:lang w:val="en-US" w:eastAsia="en-GB"/>
        </w:rPr>
        <w:t>T4</w:t>
      </w:r>
      <w:r w:rsidR="006F0C18">
        <w:rPr>
          <w:lang w:val="en-US" w:eastAsia="en-GB"/>
        </w:rPr>
        <w:t xml:space="preserve"> (and possibly CT</w:t>
      </w:r>
      <w:r w:rsidR="007D3AA4">
        <w:rPr>
          <w:lang w:val="en-US" w:eastAsia="en-GB"/>
        </w:rPr>
        <w:t>6</w:t>
      </w:r>
      <w:r w:rsidR="006F0C18">
        <w:rPr>
          <w:lang w:val="en-US" w:eastAsia="en-GB"/>
        </w:rPr>
        <w:t>)</w:t>
      </w:r>
      <w:r>
        <w:rPr>
          <w:lang w:val="en-US" w:eastAsia="en-GB"/>
        </w:rPr>
        <w:t xml:space="preserve"> are expected to be impacted</w:t>
      </w:r>
      <w:r w:rsidR="008E06DD">
        <w:rPr>
          <w:lang w:val="en-US" w:eastAsia="en-GB"/>
        </w:rPr>
        <w:t xml:space="preserve"> by the solutions of this KI</w:t>
      </w:r>
      <w:r>
        <w:rPr>
          <w:lang w:val="en-US" w:eastAsia="en-GB"/>
        </w:rPr>
        <w:t>.</w:t>
      </w:r>
      <w:r w:rsidR="000F4A14">
        <w:rPr>
          <w:lang w:val="en-US" w:eastAsia="en-GB"/>
        </w:rPr>
        <w:t xml:space="preserve"> </w:t>
      </w:r>
      <w:r w:rsidR="000F4A14">
        <w:t xml:space="preserve">From the timeline mentioned in the status report in </w:t>
      </w:r>
      <w:r w:rsidR="000F4A14" w:rsidRPr="00DE57CA">
        <w:t>S2-2</w:t>
      </w:r>
      <w:r w:rsidR="000F4A14">
        <w:t>405633 [3], it is expected that the conclusion of this KI can possibly happen in SA2 May-2024 meeting (more likely in Q3, 2024), a WID has been submitted to initiate normative work, and the normative work can start thereafter.</w:t>
      </w:r>
    </w:p>
    <w:p w14:paraId="5D7242CF" w14:textId="35C21AF2" w:rsidR="009F04C1" w:rsidRPr="00DB7B12" w:rsidRDefault="009F04C1" w:rsidP="009F04C1">
      <w:pPr>
        <w:rPr>
          <w:lang w:val="en-US" w:eastAsia="en-GB"/>
        </w:rPr>
      </w:pPr>
    </w:p>
    <w:p w14:paraId="040F6EA4" w14:textId="42607DF9" w:rsidR="00D74ADA" w:rsidRPr="00D74ADA" w:rsidRDefault="00D74ADA" w:rsidP="00D74ADA">
      <w:pPr>
        <w:rPr>
          <w:lang w:val="en-US" w:eastAsia="en-GB"/>
        </w:rPr>
      </w:pPr>
      <w:r w:rsidRPr="00D74ADA">
        <w:rPr>
          <w:b/>
          <w:bCs/>
          <w:lang w:val="en-US"/>
        </w:rPr>
        <w:lastRenderedPageBreak/>
        <w:t>Observation 1</w:t>
      </w:r>
      <w:r>
        <w:rPr>
          <w:b/>
          <w:bCs/>
          <w:lang w:val="en-US"/>
        </w:rPr>
        <w:t xml:space="preserve">: </w:t>
      </w:r>
      <w:r w:rsidR="003207DA">
        <w:rPr>
          <w:lang w:val="en-US" w:eastAsia="en-GB"/>
        </w:rPr>
        <w:t xml:space="preserve">CT1 and CT4 </w:t>
      </w:r>
      <w:r w:rsidR="004E7936">
        <w:rPr>
          <w:lang w:val="en-US" w:eastAsia="en-GB"/>
        </w:rPr>
        <w:t xml:space="preserve">(and possibly CT6) </w:t>
      </w:r>
      <w:r w:rsidR="003207DA">
        <w:rPr>
          <w:lang w:val="en-US" w:eastAsia="en-GB"/>
        </w:rPr>
        <w:t>are</w:t>
      </w:r>
      <w:r w:rsidRPr="00D74ADA">
        <w:rPr>
          <w:lang w:val="en-US" w:eastAsia="en-GB"/>
        </w:rPr>
        <w:t xml:space="preserve"> </w:t>
      </w:r>
      <w:r>
        <w:rPr>
          <w:lang w:val="en-US" w:eastAsia="en-GB"/>
        </w:rPr>
        <w:t>expected to be impacted by the final solution(s) that will be adopted for KI#1</w:t>
      </w:r>
      <w:r w:rsidR="00DD5AB2">
        <w:rPr>
          <w:lang w:val="en-US" w:eastAsia="en-GB"/>
        </w:rPr>
        <w:t>.1</w:t>
      </w:r>
      <w:r>
        <w:rPr>
          <w:lang w:val="en-US" w:eastAsia="en-GB"/>
        </w:rPr>
        <w:t>.</w:t>
      </w:r>
      <w:r w:rsidR="000F4A14">
        <w:rPr>
          <w:lang w:val="en-US" w:eastAsia="en-GB"/>
        </w:rPr>
        <w:t xml:space="preserve"> </w:t>
      </w:r>
      <w:r w:rsidR="000F4A14">
        <w:rPr>
          <w:lang w:val="en-US"/>
        </w:rPr>
        <w:t>The conclusion of KI#1</w:t>
      </w:r>
      <w:r w:rsidR="00DD5AB2">
        <w:rPr>
          <w:lang w:val="en-US"/>
        </w:rPr>
        <w:t>.1</w:t>
      </w:r>
      <w:r w:rsidR="000F4A14">
        <w:rPr>
          <w:lang w:val="en-US"/>
        </w:rPr>
        <w:t xml:space="preserve"> is likely to happen in </w:t>
      </w:r>
      <w:r w:rsidR="000F4A14" w:rsidRPr="00EB619A">
        <w:t xml:space="preserve">SA2 </w:t>
      </w:r>
      <w:r w:rsidR="000F4A14">
        <w:t>Q3</w:t>
      </w:r>
      <w:r w:rsidR="000F4A14" w:rsidRPr="00EB619A">
        <w:t>-202</w:t>
      </w:r>
      <w:r w:rsidR="000F4A14">
        <w:t>4</w:t>
      </w:r>
      <w:r w:rsidR="000F4A14" w:rsidRPr="00EB619A">
        <w:t xml:space="preserve"> meeting</w:t>
      </w:r>
      <w:r w:rsidR="000F4A14">
        <w:t xml:space="preserve"> and </w:t>
      </w:r>
      <w:r w:rsidR="000F4A14" w:rsidRPr="008A5430">
        <w:t xml:space="preserve">the normative work </w:t>
      </w:r>
      <w:r w:rsidR="000F4A14">
        <w:t>can then</w:t>
      </w:r>
      <w:r w:rsidR="000F4A14" w:rsidRPr="008A5430">
        <w:t xml:space="preserve"> start </w:t>
      </w:r>
      <w:r w:rsidR="000F4A14">
        <w:t>thereafter.</w:t>
      </w:r>
    </w:p>
    <w:p w14:paraId="102BE02A" w14:textId="0AD071D4" w:rsidR="00456F6D" w:rsidRDefault="00456F6D" w:rsidP="008A5430">
      <w:pPr>
        <w:rPr>
          <w:lang w:val="en-US"/>
        </w:rPr>
      </w:pPr>
    </w:p>
    <w:p w14:paraId="3ED024AF" w14:textId="77777777" w:rsidR="00456F6D" w:rsidRDefault="00456F6D" w:rsidP="00456F6D"/>
    <w:p w14:paraId="3752A3B5" w14:textId="77777777" w:rsidR="003207DA" w:rsidRPr="00EA0B4D" w:rsidRDefault="003207DA" w:rsidP="00EA0B4D"/>
    <w:p w14:paraId="1FE11A42" w14:textId="563B7DFE" w:rsidR="002F11A7" w:rsidRPr="002F11A7" w:rsidRDefault="002F11A7" w:rsidP="002E5E55">
      <w:pPr>
        <w:pStyle w:val="Heading1"/>
        <w:ind w:left="1843" w:hanging="1843"/>
        <w:rPr>
          <w:bCs/>
          <w:sz w:val="22"/>
          <w:szCs w:val="18"/>
        </w:rPr>
      </w:pPr>
      <w:r w:rsidRPr="002F11A7">
        <w:rPr>
          <w:bCs/>
          <w:sz w:val="22"/>
          <w:szCs w:val="18"/>
        </w:rPr>
        <w:t xml:space="preserve">2.3 </w:t>
      </w:r>
      <w:r w:rsidR="00AB65F9" w:rsidRPr="00AB65F9">
        <w:rPr>
          <w:bCs/>
          <w:sz w:val="22"/>
          <w:szCs w:val="18"/>
        </w:rPr>
        <w:t>Key Issue #</w:t>
      </w:r>
      <w:r w:rsidR="000F4A14">
        <w:rPr>
          <w:bCs/>
          <w:sz w:val="22"/>
          <w:szCs w:val="18"/>
        </w:rPr>
        <w:t>1.</w:t>
      </w:r>
      <w:r w:rsidR="00AB65F9">
        <w:rPr>
          <w:bCs/>
          <w:sz w:val="22"/>
          <w:szCs w:val="18"/>
        </w:rPr>
        <w:t>2</w:t>
      </w:r>
      <w:r w:rsidRPr="002F11A7">
        <w:rPr>
          <w:bCs/>
          <w:sz w:val="22"/>
          <w:szCs w:val="18"/>
        </w:rPr>
        <w:t xml:space="preserve">: </w:t>
      </w:r>
      <w:r w:rsidR="004B442F" w:rsidRPr="00475F54">
        <w:rPr>
          <w:rFonts w:eastAsia="DengXian"/>
          <w:lang w:eastAsia="ja-JP"/>
        </w:rPr>
        <w:t>Registration and mobility management for DualSteer</w:t>
      </w:r>
    </w:p>
    <w:p w14:paraId="5F1DADCB" w14:textId="77777777" w:rsidR="004C3A90" w:rsidRDefault="000F4A14" w:rsidP="004C3A90">
      <w:r w:rsidRPr="003E5131">
        <w:t xml:space="preserve">This Key Issue </w:t>
      </w:r>
      <w:r>
        <w:t>is</w:t>
      </w:r>
      <w:r w:rsidRPr="003E5131">
        <w:t xml:space="preserve"> study</w:t>
      </w:r>
      <w:r>
        <w:t>ing</w:t>
      </w:r>
      <w:r w:rsidRPr="003E5131">
        <w:t xml:space="preserve"> the overall registration and mobility management impacts to support DualSteer</w:t>
      </w:r>
      <w:r>
        <w:t xml:space="preserve"> including </w:t>
      </w:r>
      <w:r w:rsidRPr="00FC7B0C">
        <w:t>enhancements in functions and procedures of registration, de</w:t>
      </w:r>
      <w:r w:rsidR="00DD5AB2">
        <w:t>-</w:t>
      </w:r>
      <w:r w:rsidR="00DD5AB2" w:rsidRPr="00FC7B0C">
        <w:t>registration,</w:t>
      </w:r>
      <w:r w:rsidRPr="00FC7B0C">
        <w:t xml:space="preserve"> and mobility management</w:t>
      </w:r>
      <w:r>
        <w:t>.</w:t>
      </w:r>
      <w:r w:rsidR="004C3A90">
        <w:t xml:space="preserve"> </w:t>
      </w:r>
    </w:p>
    <w:p w14:paraId="221238E9" w14:textId="77777777" w:rsidR="004C3A90" w:rsidRDefault="004C3A90" w:rsidP="004C3A90"/>
    <w:p w14:paraId="44A202D5" w14:textId="4113FF28" w:rsidR="004E7936" w:rsidRDefault="004C3A90" w:rsidP="004E7936">
      <w:pPr>
        <w:rPr>
          <w:lang w:eastAsia="zh-CN"/>
        </w:rPr>
      </w:pPr>
      <w:r>
        <w:rPr>
          <w:lang w:val="en-US" w:eastAsia="en-GB"/>
        </w:rPr>
        <w:t xml:space="preserve">Several of the proposed solutions for this KI have impacts on the UE (e.g. </w:t>
      </w:r>
      <w:r>
        <w:t xml:space="preserve">registering with two separate SUPIs, </w:t>
      </w:r>
      <w:r>
        <w:rPr>
          <w:lang w:eastAsia="zh-CN"/>
        </w:rPr>
        <w:t xml:space="preserve">providing an </w:t>
      </w:r>
      <w:r>
        <w:t>i</w:t>
      </w:r>
      <w:r w:rsidRPr="00140E21">
        <w:t>ndication</w:t>
      </w:r>
      <w:r>
        <w:t xml:space="preserve"> of usage </w:t>
      </w:r>
      <w:r w:rsidR="004E7936">
        <w:t>of</w:t>
      </w:r>
      <w:r>
        <w:t xml:space="preserve"> DualSteer device in Registration request</w:t>
      </w:r>
      <w:r w:rsidR="004E7936">
        <w:t xml:space="preserve">, </w:t>
      </w:r>
      <w:r w:rsidR="004E7936">
        <w:rPr>
          <w:lang w:eastAsia="zh-CN"/>
        </w:rPr>
        <w:t>starting</w:t>
      </w:r>
      <w:r w:rsidR="004E7936" w:rsidRPr="004C3A90">
        <w:rPr>
          <w:lang w:eastAsia="zh-CN"/>
        </w:rPr>
        <w:t xml:space="preserve"> a registration procedure over the second 3GPP access network only when needed for a service requiring DualSteer functionalit</w:t>
      </w:r>
      <w:r w:rsidR="004E7936">
        <w:rPr>
          <w:lang w:eastAsia="zh-CN"/>
        </w:rPr>
        <w:t>y, p</w:t>
      </w:r>
      <w:r w:rsidR="004E7936" w:rsidRPr="004C3A90">
        <w:rPr>
          <w:lang w:eastAsia="zh-CN"/>
        </w:rPr>
        <w:t>erform</w:t>
      </w:r>
      <w:r w:rsidR="004E7936">
        <w:rPr>
          <w:lang w:eastAsia="zh-CN"/>
        </w:rPr>
        <w:t>ing</w:t>
      </w:r>
      <w:r w:rsidR="004E7936" w:rsidRPr="004C3A90">
        <w:rPr>
          <w:lang w:eastAsia="zh-CN"/>
        </w:rPr>
        <w:t xml:space="preserve"> a modified registration procedure over a second 3GPP access network, whereby the UE provides an indication that the registration is for a second 3GPP access leg to be used for DualSteer, as well as an identifier of the network where the device has a first registration</w:t>
      </w:r>
      <w:r w:rsidR="004E7936">
        <w:rPr>
          <w:lang w:eastAsia="zh-CN"/>
        </w:rPr>
        <w:t xml:space="preserve">, etc.). Further there are impacts on </w:t>
      </w:r>
      <w:r>
        <w:rPr>
          <w:lang w:val="en-US" w:eastAsia="en-GB"/>
        </w:rPr>
        <w:t>Network Functions such as AMF, UDM, UDR</w:t>
      </w:r>
      <w:r w:rsidR="004E7936">
        <w:rPr>
          <w:lang w:val="en-US" w:eastAsia="en-GB"/>
        </w:rPr>
        <w:t>, SMF</w:t>
      </w:r>
      <w:r>
        <w:rPr>
          <w:lang w:val="en-US" w:eastAsia="en-GB"/>
        </w:rPr>
        <w:t xml:space="preserve"> (e.g.</w:t>
      </w:r>
      <w:r w:rsidR="004E7936">
        <w:rPr>
          <w:lang w:eastAsia="zh-CN"/>
        </w:rPr>
        <w:t xml:space="preserve"> AMF </w:t>
      </w:r>
      <w:r w:rsidR="004E7936">
        <w:t xml:space="preserve">provides a confirmation of support for DualSteer feature to UE in Registration Accept, </w:t>
      </w:r>
      <w:r w:rsidR="004E7936">
        <w:rPr>
          <w:lang w:eastAsia="zh-CN"/>
        </w:rPr>
        <w:t xml:space="preserve">determining whether to accept or reject registration over second 3GPP access network based on new information included in Registration Request message from the DualSteer Device, </w:t>
      </w:r>
      <w:r w:rsidR="004E7936">
        <w:t>Selecting SMF with DualSteer capability and DualSteer Correlation ID, etc.)</w:t>
      </w:r>
    </w:p>
    <w:p w14:paraId="79AA9CF3" w14:textId="165371A9" w:rsidR="004E7936" w:rsidRDefault="004E7936" w:rsidP="004E7936">
      <w:pPr>
        <w:rPr>
          <w:lang w:eastAsia="en-GB"/>
        </w:rPr>
      </w:pPr>
    </w:p>
    <w:p w14:paraId="6A7EF85C" w14:textId="7E00B9FF" w:rsidR="004E7936" w:rsidRDefault="008B6463" w:rsidP="004E7936">
      <w:r>
        <w:rPr>
          <w:lang w:eastAsia="en-GB"/>
        </w:rPr>
        <w:t xml:space="preserve">Hence both CT1 and CT4 are </w:t>
      </w:r>
      <w:r w:rsidRPr="008B6463">
        <w:rPr>
          <w:lang w:val="en-US" w:eastAsia="en-GB"/>
        </w:rPr>
        <w:t>expected to be impacted by the solutions of this KI.</w:t>
      </w:r>
      <w:r w:rsidR="004E7936">
        <w:rPr>
          <w:lang w:val="en-US" w:eastAsia="en-GB"/>
        </w:rPr>
        <w:t xml:space="preserve"> </w:t>
      </w:r>
      <w:r w:rsidR="004E7936">
        <w:t xml:space="preserve">From the timeline mentioned in the status report in </w:t>
      </w:r>
      <w:r w:rsidR="004E7936" w:rsidRPr="00DE57CA">
        <w:t>S2-2</w:t>
      </w:r>
      <w:r w:rsidR="004E7936">
        <w:t>405633 [3], it is expected that the conclusion of this KI can possibly happen in SA2 May-2024 meeting (more likely in Q3, 2024).</w:t>
      </w:r>
    </w:p>
    <w:p w14:paraId="18434472" w14:textId="240AC9E0" w:rsidR="008B6463" w:rsidRPr="009B7BE3" w:rsidRDefault="008B6463" w:rsidP="008B6463">
      <w:pPr>
        <w:rPr>
          <w:lang w:eastAsia="en-GB"/>
        </w:rPr>
      </w:pPr>
    </w:p>
    <w:p w14:paraId="6D0DB651" w14:textId="5C687C0F" w:rsidR="004C3A90" w:rsidRPr="00D74ADA" w:rsidRDefault="004C3A90" w:rsidP="004C3A90">
      <w:pPr>
        <w:rPr>
          <w:lang w:val="en-US" w:eastAsia="en-GB"/>
        </w:rPr>
      </w:pPr>
      <w:r w:rsidRPr="00D74ADA">
        <w:rPr>
          <w:b/>
          <w:bCs/>
          <w:lang w:val="en-US"/>
        </w:rPr>
        <w:t xml:space="preserve">Observation </w:t>
      </w:r>
      <w:r>
        <w:rPr>
          <w:b/>
          <w:bCs/>
          <w:lang w:val="en-US"/>
        </w:rPr>
        <w:t xml:space="preserve">2: </w:t>
      </w:r>
      <w:r>
        <w:rPr>
          <w:lang w:val="en-US" w:eastAsia="en-GB"/>
        </w:rPr>
        <w:t>CT1 and CT4 are</w:t>
      </w:r>
      <w:r w:rsidRPr="00D74ADA">
        <w:rPr>
          <w:lang w:val="en-US" w:eastAsia="en-GB"/>
        </w:rPr>
        <w:t xml:space="preserve"> </w:t>
      </w:r>
      <w:r>
        <w:rPr>
          <w:lang w:val="en-US" w:eastAsia="en-GB"/>
        </w:rPr>
        <w:t xml:space="preserve">expected to be impacted by the final solution(s) that will be adopted for KI#1.2. </w:t>
      </w:r>
      <w:r>
        <w:rPr>
          <w:lang w:val="en-US"/>
        </w:rPr>
        <w:t xml:space="preserve">The conclusion of KI#1.2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218399C" w14:textId="77777777" w:rsidR="004C3A90" w:rsidRDefault="004C3A90" w:rsidP="004C3A90">
      <w:pPr>
        <w:rPr>
          <w:lang w:val="en-US"/>
        </w:rPr>
      </w:pPr>
    </w:p>
    <w:p w14:paraId="062BB06A" w14:textId="77777777" w:rsidR="008A5430" w:rsidRDefault="008A5430" w:rsidP="002F11A7">
      <w:pPr>
        <w:rPr>
          <w:rFonts w:ascii="Arial" w:hAnsi="Arial" w:cs="Arial"/>
          <w:b/>
          <w:bCs/>
          <w:sz w:val="24"/>
          <w:szCs w:val="24"/>
        </w:rPr>
      </w:pPr>
    </w:p>
    <w:p w14:paraId="59392172" w14:textId="57951DC9" w:rsidR="004E7936" w:rsidRPr="002F11A7" w:rsidRDefault="004E7936" w:rsidP="004E7936">
      <w:pPr>
        <w:pStyle w:val="Heading1"/>
        <w:ind w:left="1843" w:hanging="1843"/>
        <w:rPr>
          <w:bCs/>
          <w:sz w:val="22"/>
          <w:szCs w:val="18"/>
        </w:rPr>
      </w:pPr>
      <w:r w:rsidRPr="002F11A7">
        <w:rPr>
          <w:bCs/>
          <w:sz w:val="22"/>
          <w:szCs w:val="18"/>
        </w:rPr>
        <w:t>2.</w:t>
      </w:r>
      <w:r>
        <w:rPr>
          <w:bCs/>
          <w:sz w:val="22"/>
          <w:szCs w:val="18"/>
        </w:rPr>
        <w:t>4</w:t>
      </w:r>
      <w:r w:rsidRPr="002F11A7">
        <w:rPr>
          <w:bCs/>
          <w:sz w:val="22"/>
          <w:szCs w:val="18"/>
        </w:rPr>
        <w:t xml:space="preserve"> </w:t>
      </w:r>
      <w:r w:rsidRPr="00AB65F9">
        <w:rPr>
          <w:bCs/>
          <w:sz w:val="22"/>
          <w:szCs w:val="18"/>
        </w:rPr>
        <w:t>Key Issue #</w:t>
      </w:r>
      <w:r>
        <w:rPr>
          <w:bCs/>
          <w:sz w:val="22"/>
          <w:szCs w:val="18"/>
        </w:rPr>
        <w:t>1.3</w:t>
      </w:r>
      <w:r w:rsidRPr="002F11A7">
        <w:rPr>
          <w:bCs/>
          <w:sz w:val="22"/>
          <w:szCs w:val="18"/>
        </w:rPr>
        <w:t xml:space="preserve">: </w:t>
      </w:r>
      <w:r>
        <w:rPr>
          <w:rFonts w:eastAsia="DengXian"/>
          <w:lang w:eastAsia="ja-JP"/>
        </w:rPr>
        <w:t>Session</w:t>
      </w:r>
      <w:r w:rsidRPr="00475F54">
        <w:rPr>
          <w:rFonts w:eastAsia="DengXian"/>
          <w:lang w:eastAsia="ja-JP"/>
        </w:rPr>
        <w:t xml:space="preserve"> management </w:t>
      </w:r>
      <w:r>
        <w:rPr>
          <w:rFonts w:eastAsia="DengXian"/>
          <w:lang w:eastAsia="ja-JP"/>
        </w:rPr>
        <w:t xml:space="preserve">aspects </w:t>
      </w:r>
      <w:r w:rsidRPr="00475F54">
        <w:rPr>
          <w:rFonts w:eastAsia="DengXian"/>
          <w:lang w:eastAsia="ja-JP"/>
        </w:rPr>
        <w:t>for DualSteer</w:t>
      </w:r>
    </w:p>
    <w:p w14:paraId="7FC4F04C" w14:textId="22816B03" w:rsidR="004E7936" w:rsidRDefault="004E7936" w:rsidP="004E7936">
      <w:r w:rsidRPr="003E5131">
        <w:t xml:space="preserve">This Key Issue </w:t>
      </w:r>
      <w:r>
        <w:t>is</w:t>
      </w:r>
      <w:r w:rsidRPr="003E5131">
        <w:t xml:space="preserve"> study</w:t>
      </w:r>
      <w:r>
        <w:t>ing</w:t>
      </w:r>
      <w:r w:rsidRPr="003E5131">
        <w:t xml:space="preserve"> the </w:t>
      </w:r>
      <w:r>
        <w:t>session</w:t>
      </w:r>
      <w:r w:rsidRPr="003E5131">
        <w:t xml:space="preserve"> management </w:t>
      </w:r>
      <w:r>
        <w:t>enhancements</w:t>
      </w:r>
      <w:r w:rsidRPr="003E5131">
        <w:t xml:space="preserve"> to support DualSteer</w:t>
      </w:r>
      <w:r>
        <w:t xml:space="preserve"> including </w:t>
      </w:r>
      <w:r w:rsidRPr="00FC7B0C">
        <w:t xml:space="preserve">enhancements in functions and procedures </w:t>
      </w:r>
      <w:r>
        <w:t xml:space="preserve">for </w:t>
      </w:r>
      <w:r>
        <w:rPr>
          <w:lang w:val="en-IE"/>
        </w:rPr>
        <w:t>PDU Session establishment/modification/release</w:t>
      </w:r>
      <w:r>
        <w:t xml:space="preserve">, enhancements </w:t>
      </w:r>
      <w:r>
        <w:rPr>
          <w:lang w:val="en-IE"/>
        </w:rPr>
        <w:t>for N4 session management between the SMF and UPF, or between SMF+PGW-C and UPF+PGW-U, and how the network selects the PSA UPF(s) or UPF+PGW-U to allow routing the traffic across 3GPP access networks towards the same PSA UPF or UPF+PGW-U to support DualSteer.</w:t>
      </w:r>
    </w:p>
    <w:p w14:paraId="4143844D" w14:textId="77777777" w:rsidR="004E7936" w:rsidRDefault="004E7936" w:rsidP="004E7936"/>
    <w:p w14:paraId="6EE62267" w14:textId="1EB9BC14" w:rsidR="004E7936" w:rsidRDefault="004E7936" w:rsidP="004E7936">
      <w:pPr>
        <w:rPr>
          <w:lang w:eastAsia="zh-CN"/>
        </w:rPr>
      </w:pPr>
      <w:r>
        <w:rPr>
          <w:lang w:val="en-US" w:eastAsia="en-GB"/>
        </w:rPr>
        <w:t xml:space="preserve">Several of the proposed solutions for this KI have impacts on the UE (e.g. </w:t>
      </w:r>
      <w:r>
        <w:t>including in PDU Session Establishment request an indication on whether "DualSteer required" for the requested PDU Session, the "Reg-ID" associated with the SUPI, the PDU Session ID of the linked PDU Session from the second SUPI of the DualSteer device</w:t>
      </w:r>
      <w:r>
        <w:rPr>
          <w:lang w:eastAsia="zh-CN"/>
        </w:rPr>
        <w:t xml:space="preserve">, etc.). </w:t>
      </w:r>
    </w:p>
    <w:p w14:paraId="0125D3E6" w14:textId="77777777" w:rsidR="004E7936" w:rsidRDefault="004E7936" w:rsidP="004E7936">
      <w:pPr>
        <w:rPr>
          <w:lang w:eastAsia="zh-CN"/>
        </w:rPr>
      </w:pPr>
    </w:p>
    <w:p w14:paraId="56375F01" w14:textId="48AC711C" w:rsidR="004E7936" w:rsidRDefault="004E7936" w:rsidP="004E7936">
      <w:pPr>
        <w:rPr>
          <w:lang w:eastAsia="zh-CN"/>
        </w:rPr>
      </w:pPr>
      <w:r>
        <w:rPr>
          <w:lang w:eastAsia="zh-CN"/>
        </w:rPr>
        <w:t xml:space="preserve">Further there are impacts on </w:t>
      </w:r>
      <w:r>
        <w:rPr>
          <w:lang w:val="en-US" w:eastAsia="en-GB"/>
        </w:rPr>
        <w:t>Network Functions such as AMF, UDM, UDR, SMF (e.g.</w:t>
      </w:r>
      <w:r>
        <w:t xml:space="preserve"> AMF receives an indication on whether "DualSteer required" from UE </w:t>
      </w:r>
      <w:r w:rsidRPr="008B6EE4">
        <w:t>in the NAS MM message that carries the NAS SM message PDU Session Establishment Request</w:t>
      </w:r>
      <w:r>
        <w:t xml:space="preserve"> and select the same SMF, the SMF selects the same UPF and same PCF to serve the two linked PDU Session from the two SUPIs of the DualSteer device</w:t>
      </w:r>
      <w:r w:rsidR="00BC67AA">
        <w:t xml:space="preserve">, the UPF </w:t>
      </w:r>
      <w:r w:rsidR="00BC67AA">
        <w:rPr>
          <w:rFonts w:eastAsia="Malgun Gothic"/>
        </w:rPr>
        <w:t>receives in N4 session,</w:t>
      </w:r>
      <w:r w:rsidR="00BC67AA" w:rsidRPr="00F657E5">
        <w:rPr>
          <w:rFonts w:eastAsia="Malgun Gothic"/>
        </w:rPr>
        <w:t xml:space="preserve"> a DualSteer PFCP session Indication</w:t>
      </w:r>
      <w:r w:rsidR="00BC67AA">
        <w:rPr>
          <w:rFonts w:eastAsia="Malgun Gothic"/>
        </w:rPr>
        <w:t xml:space="preserve"> and</w:t>
      </w:r>
      <w:r w:rsidR="00BC67AA" w:rsidRPr="00F657E5">
        <w:rPr>
          <w:rFonts w:eastAsia="Malgun Gothic"/>
        </w:rPr>
        <w:t xml:space="preserve"> </w:t>
      </w:r>
      <w:r w:rsidR="00BC67AA">
        <w:t xml:space="preserve">information linking the two PFCP sessions of the two PDU Sessions of a DualSteer session. Based on this information the UPF links the two PFCP sessions and assigns the same UE IP address for both the sessions, </w:t>
      </w:r>
      <w:r>
        <w:t>etc.)</w:t>
      </w:r>
    </w:p>
    <w:p w14:paraId="25448BD2" w14:textId="77777777" w:rsidR="004E7936" w:rsidRDefault="004E7936" w:rsidP="004E7936">
      <w:pPr>
        <w:rPr>
          <w:lang w:eastAsia="en-GB"/>
        </w:rPr>
      </w:pPr>
    </w:p>
    <w:p w14:paraId="51B4C4B0" w14:textId="015B85F1" w:rsidR="004E7936" w:rsidRDefault="004E7936" w:rsidP="004E7936">
      <w:r>
        <w:rPr>
          <w:lang w:eastAsia="en-GB"/>
        </w:rPr>
        <w:t>Hence CT1</w:t>
      </w:r>
      <w:r w:rsidR="00BC67AA">
        <w:rPr>
          <w:lang w:eastAsia="en-GB"/>
        </w:rPr>
        <w:t xml:space="preserve"> and </w:t>
      </w:r>
      <w:r>
        <w:rPr>
          <w:lang w:eastAsia="en-GB"/>
        </w:rPr>
        <w:t xml:space="preserve">CT4 </w:t>
      </w:r>
      <w:r w:rsidR="00BC67AA">
        <w:rPr>
          <w:lang w:eastAsia="en-GB"/>
        </w:rPr>
        <w:t xml:space="preserve">(and possibly CT3) </w:t>
      </w:r>
      <w:r>
        <w:rPr>
          <w:lang w:eastAsia="en-GB"/>
        </w:rPr>
        <w:t xml:space="preserve">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 (more likely in Q3, 2024).</w:t>
      </w:r>
    </w:p>
    <w:p w14:paraId="1EEA8621" w14:textId="77777777" w:rsidR="004E7936" w:rsidRPr="009B7BE3" w:rsidRDefault="004E7936" w:rsidP="004E7936">
      <w:pPr>
        <w:rPr>
          <w:lang w:eastAsia="en-GB"/>
        </w:rPr>
      </w:pPr>
    </w:p>
    <w:p w14:paraId="262872F0" w14:textId="72D4AB16" w:rsidR="004E7936" w:rsidRPr="00D74ADA" w:rsidRDefault="004E7936" w:rsidP="004E7936">
      <w:pPr>
        <w:rPr>
          <w:lang w:val="en-US" w:eastAsia="en-GB"/>
        </w:rPr>
      </w:pPr>
      <w:r w:rsidRPr="00D74ADA">
        <w:rPr>
          <w:b/>
          <w:bCs/>
          <w:lang w:val="en-US"/>
        </w:rPr>
        <w:t xml:space="preserve">Observation </w:t>
      </w:r>
      <w:r w:rsidR="00BC67AA">
        <w:rPr>
          <w:b/>
          <w:bCs/>
          <w:lang w:val="en-US"/>
        </w:rPr>
        <w:t>3</w:t>
      </w:r>
      <w:r>
        <w:rPr>
          <w:b/>
          <w:bCs/>
          <w:lang w:val="en-US"/>
        </w:rPr>
        <w:t xml:space="preserve">: </w:t>
      </w:r>
      <w:r>
        <w:rPr>
          <w:lang w:val="en-US" w:eastAsia="en-GB"/>
        </w:rPr>
        <w:t xml:space="preserve">CT1 and CT4 </w:t>
      </w:r>
      <w:r w:rsidR="00BC67AA">
        <w:rPr>
          <w:lang w:val="en-US" w:eastAsia="en-GB"/>
        </w:rPr>
        <w:t xml:space="preserve">(and possibly CT3) </w:t>
      </w:r>
      <w:r>
        <w:rPr>
          <w:lang w:val="en-US" w:eastAsia="en-GB"/>
        </w:rPr>
        <w:t>are</w:t>
      </w:r>
      <w:r w:rsidRPr="00D74ADA">
        <w:rPr>
          <w:lang w:val="en-US" w:eastAsia="en-GB"/>
        </w:rPr>
        <w:t xml:space="preserve"> </w:t>
      </w:r>
      <w:r>
        <w:rPr>
          <w:lang w:val="en-US" w:eastAsia="en-GB"/>
        </w:rPr>
        <w:t>expected to be impacted by the final solution(s) that will be adopted for KI#1.</w:t>
      </w:r>
      <w:r w:rsidR="00BC67AA">
        <w:rPr>
          <w:lang w:val="en-US" w:eastAsia="en-GB"/>
        </w:rPr>
        <w:t>3</w:t>
      </w:r>
      <w:r>
        <w:rPr>
          <w:lang w:val="en-US" w:eastAsia="en-GB"/>
        </w:rPr>
        <w:t xml:space="preserve">. </w:t>
      </w:r>
      <w:r>
        <w:rPr>
          <w:lang w:val="en-US"/>
        </w:rPr>
        <w:t>The conclusion of KI#1.</w:t>
      </w:r>
      <w:r w:rsidR="00BC67AA">
        <w:rPr>
          <w:lang w:val="en-US"/>
        </w:rPr>
        <w:t>3</w:t>
      </w:r>
      <w:r>
        <w:rPr>
          <w:lang w:val="en-US"/>
        </w:rPr>
        <w:t xml:space="preserve">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EA917C9" w14:textId="77777777" w:rsidR="004E7936" w:rsidRDefault="004E7936" w:rsidP="002F11A7">
      <w:pPr>
        <w:rPr>
          <w:rFonts w:ascii="Arial" w:hAnsi="Arial" w:cs="Arial"/>
          <w:b/>
          <w:bCs/>
          <w:sz w:val="24"/>
          <w:szCs w:val="24"/>
        </w:rPr>
      </w:pPr>
    </w:p>
    <w:p w14:paraId="0EA6D8AC" w14:textId="47D3A205" w:rsidR="00BC67AA" w:rsidRPr="002F11A7" w:rsidRDefault="00BC67AA" w:rsidP="00BC67AA">
      <w:pPr>
        <w:pStyle w:val="Heading1"/>
        <w:ind w:left="1843" w:hanging="1843"/>
        <w:rPr>
          <w:bCs/>
          <w:sz w:val="22"/>
          <w:szCs w:val="18"/>
        </w:rPr>
      </w:pPr>
      <w:r w:rsidRPr="002F11A7">
        <w:rPr>
          <w:bCs/>
          <w:sz w:val="22"/>
          <w:szCs w:val="18"/>
        </w:rPr>
        <w:t>2.</w:t>
      </w:r>
      <w:r>
        <w:rPr>
          <w:bCs/>
          <w:sz w:val="22"/>
          <w:szCs w:val="18"/>
        </w:rPr>
        <w:t>5</w:t>
      </w:r>
      <w:r w:rsidRPr="002F11A7">
        <w:rPr>
          <w:bCs/>
          <w:sz w:val="22"/>
          <w:szCs w:val="18"/>
        </w:rPr>
        <w:t xml:space="preserve"> </w:t>
      </w:r>
      <w:r w:rsidRPr="00AB65F9">
        <w:rPr>
          <w:bCs/>
          <w:sz w:val="22"/>
          <w:szCs w:val="18"/>
        </w:rPr>
        <w:t>Key Issue #</w:t>
      </w:r>
      <w:r>
        <w:rPr>
          <w:bCs/>
          <w:sz w:val="22"/>
          <w:szCs w:val="18"/>
        </w:rPr>
        <w:t>1.4</w:t>
      </w:r>
      <w:r w:rsidRPr="002F11A7">
        <w:rPr>
          <w:bCs/>
          <w:sz w:val="22"/>
          <w:szCs w:val="18"/>
        </w:rPr>
        <w:t xml:space="preserve">: </w:t>
      </w:r>
      <w:r>
        <w:rPr>
          <w:rFonts w:eastAsia="DengXian"/>
          <w:lang w:eastAsia="ja-JP"/>
        </w:rPr>
        <w:t xml:space="preserve">Policy enhancements </w:t>
      </w:r>
      <w:r w:rsidRPr="00475F54">
        <w:rPr>
          <w:rFonts w:eastAsia="DengXian"/>
          <w:lang w:eastAsia="ja-JP"/>
        </w:rPr>
        <w:t>for DualSteer</w:t>
      </w:r>
    </w:p>
    <w:p w14:paraId="024ED0C4" w14:textId="5E4758C4" w:rsidR="00576394" w:rsidRDefault="00BC67AA" w:rsidP="00BC67AA">
      <w:r w:rsidRPr="003E5131">
        <w:t xml:space="preserve">This Key Issue </w:t>
      </w:r>
      <w:r>
        <w:t>is</w:t>
      </w:r>
      <w:r w:rsidRPr="003E5131">
        <w:t xml:space="preserve"> study</w:t>
      </w:r>
      <w:r>
        <w:t>ing</w:t>
      </w:r>
      <w:r w:rsidRPr="003E5131">
        <w:t xml:space="preserve"> </w:t>
      </w:r>
      <w:r w:rsidR="00576394">
        <w:t>defining</w:t>
      </w:r>
      <w:r>
        <w:t xml:space="preserve"> the policies by the HPLMN to support DualSteer traffic steering and/or DualSteer traffic switching including</w:t>
      </w:r>
      <w:r w:rsidR="00576394">
        <w:rPr>
          <w:lang w:val="en-IE"/>
        </w:rPr>
        <w:t xml:space="preserve"> </w:t>
      </w:r>
      <w:r w:rsidR="00576394">
        <w:t xml:space="preserve">what policies need to be provided by the HPLMN to guide the DualSteer device to decide to connect to an additional PLMN, or an additional 3GPP access network within the same PLMN, to select a 3GPP access </w:t>
      </w:r>
      <w:r w:rsidR="00576394">
        <w:lastRenderedPageBreak/>
        <w:t>network to be used for the new service and study the impact of policy enhancements for DualSteer device on existing UE policies.</w:t>
      </w:r>
    </w:p>
    <w:p w14:paraId="0708FFFB" w14:textId="77777777" w:rsidR="00BC67AA" w:rsidRDefault="00BC67AA" w:rsidP="00BC67AA"/>
    <w:p w14:paraId="14FC61AF" w14:textId="3164D3AD" w:rsidR="00BC67AA" w:rsidRDefault="00BC67AA" w:rsidP="00BC67AA">
      <w:r>
        <w:rPr>
          <w:lang w:val="en-US" w:eastAsia="en-GB"/>
        </w:rPr>
        <w:t>Several of the proposed solutions for this KI have impacts on the UE (e.g.</w:t>
      </w:r>
      <w:r w:rsidR="00576394">
        <w:rPr>
          <w:lang w:eastAsia="zh-CN"/>
        </w:rPr>
        <w:t xml:space="preserve"> </w:t>
      </w:r>
      <w:r w:rsidR="00576394" w:rsidRPr="00576394">
        <w:t>receive DualSteer rules from the network and provides it to the DualSteer layer</w:t>
      </w:r>
      <w:r w:rsidR="00576394">
        <w:t xml:space="preserve">, </w:t>
      </w:r>
      <w:r w:rsidR="00576394" w:rsidRPr="00576394">
        <w:t>receive an indication in the URSP rules, whether DualSteer is required for the detected application traffic</w:t>
      </w:r>
      <w:r w:rsidR="00576394">
        <w:t xml:space="preserve">, </w:t>
      </w:r>
      <w:r>
        <w:rPr>
          <w:lang w:eastAsia="zh-CN"/>
        </w:rPr>
        <w:t xml:space="preserve">etc.). Further there are impacts on </w:t>
      </w:r>
      <w:r>
        <w:rPr>
          <w:lang w:val="en-US" w:eastAsia="en-GB"/>
        </w:rPr>
        <w:t>Network Functions such as SMF</w:t>
      </w:r>
      <w:r w:rsidR="00576394">
        <w:rPr>
          <w:lang w:val="en-US" w:eastAsia="en-GB"/>
        </w:rPr>
        <w:t>, PCF</w:t>
      </w:r>
      <w:r>
        <w:rPr>
          <w:lang w:val="en-US" w:eastAsia="en-GB"/>
        </w:rPr>
        <w:t xml:space="preserve"> (e.g.</w:t>
      </w:r>
      <w:r>
        <w:t xml:space="preserve"> </w:t>
      </w:r>
      <w:r w:rsidR="00576394">
        <w:t>SMF receives DualSteer rules from PCF and provides them to the UE and to the UPF</w:t>
      </w:r>
      <w:r>
        <w:t xml:space="preserve">, </w:t>
      </w:r>
      <w:r w:rsidR="00576394">
        <w:t xml:space="preserve">PCF </w:t>
      </w:r>
      <w:r w:rsidR="00576394">
        <w:rPr>
          <w:rFonts w:eastAsia="Malgun Gothic"/>
        </w:rPr>
        <w:t>provides DualSteer rules</w:t>
      </w:r>
      <w:r w:rsidR="00576394">
        <w:t xml:space="preserve"> to SMF, </w:t>
      </w:r>
      <w:r w:rsidR="00576394" w:rsidRPr="006A34F7">
        <w:t xml:space="preserve">provides PCC rules </w:t>
      </w:r>
      <w:r w:rsidR="00576394">
        <w:t>with indication</w:t>
      </w:r>
      <w:r w:rsidR="00576394" w:rsidRPr="006A34F7">
        <w:t xml:space="preserve"> whether the PCC rule applies only to the corresponding PDU session or applies to </w:t>
      </w:r>
      <w:r w:rsidR="00576394">
        <w:t>both the</w:t>
      </w:r>
      <w:r w:rsidR="00576394" w:rsidRPr="006A34F7">
        <w:t xml:space="preserve"> PDU Sessions in the DualSteer bundle</w:t>
      </w:r>
      <w:r w:rsidR="00576394">
        <w:t xml:space="preserve">, URSP rules are enhanced and include an indication of whether DualSteer is required for an application identified by the Traffic Descriptor, </w:t>
      </w:r>
      <w:r>
        <w:t>etc.)</w:t>
      </w:r>
    </w:p>
    <w:p w14:paraId="1D6CB332" w14:textId="77777777" w:rsidR="00576394" w:rsidRDefault="00576394" w:rsidP="00BC67AA"/>
    <w:p w14:paraId="6DAFD4AD" w14:textId="486D8F70" w:rsidR="00BC67AA" w:rsidRDefault="00BC67AA" w:rsidP="00BC67AA">
      <w:r>
        <w:rPr>
          <w:lang w:eastAsia="en-GB"/>
        </w:rPr>
        <w:t>Hence CT1 and CT</w:t>
      </w:r>
      <w:r w:rsidR="00576394">
        <w:rPr>
          <w:lang w:eastAsia="en-GB"/>
        </w:rPr>
        <w:t>3</w:t>
      </w:r>
      <w:r>
        <w:rPr>
          <w:lang w:eastAsia="en-GB"/>
        </w:rPr>
        <w:t xml:space="preserve"> (and possibly CT</w:t>
      </w:r>
      <w:r w:rsidR="00576394">
        <w:rPr>
          <w:lang w:eastAsia="en-GB"/>
        </w:rPr>
        <w:t>4</w:t>
      </w:r>
      <w:r>
        <w:rPr>
          <w:lang w:eastAsia="en-GB"/>
        </w:rPr>
        <w:t xml:space="preserve">)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 (more likely in Q3, 2024).</w:t>
      </w:r>
    </w:p>
    <w:p w14:paraId="0D7ED51B" w14:textId="77777777" w:rsidR="00BC67AA" w:rsidRPr="009B7BE3" w:rsidRDefault="00BC67AA" w:rsidP="00BC67AA">
      <w:pPr>
        <w:rPr>
          <w:lang w:eastAsia="en-GB"/>
        </w:rPr>
      </w:pPr>
    </w:p>
    <w:p w14:paraId="55C221C8" w14:textId="6A7AB3C3" w:rsidR="00BC67AA" w:rsidRPr="00D74ADA" w:rsidRDefault="00BC67AA" w:rsidP="00BC67AA">
      <w:pPr>
        <w:rPr>
          <w:lang w:val="en-US" w:eastAsia="en-GB"/>
        </w:rPr>
      </w:pPr>
      <w:r w:rsidRPr="00D74ADA">
        <w:rPr>
          <w:b/>
          <w:bCs/>
          <w:lang w:val="en-US"/>
        </w:rPr>
        <w:t xml:space="preserve">Observation </w:t>
      </w:r>
      <w:r w:rsidR="00434CAA">
        <w:rPr>
          <w:b/>
          <w:bCs/>
          <w:lang w:val="en-US"/>
        </w:rPr>
        <w:t>4</w:t>
      </w:r>
      <w:r>
        <w:rPr>
          <w:b/>
          <w:bCs/>
          <w:lang w:val="en-US"/>
        </w:rPr>
        <w:t xml:space="preserve">: </w:t>
      </w:r>
      <w:r>
        <w:rPr>
          <w:lang w:val="en-US" w:eastAsia="en-GB"/>
        </w:rPr>
        <w:t>CT1 and CT</w:t>
      </w:r>
      <w:r w:rsidR="00576394">
        <w:rPr>
          <w:lang w:val="en-US" w:eastAsia="en-GB"/>
        </w:rPr>
        <w:t>3</w:t>
      </w:r>
      <w:r>
        <w:rPr>
          <w:lang w:val="en-US" w:eastAsia="en-GB"/>
        </w:rPr>
        <w:t xml:space="preserve"> (and possibly CT</w:t>
      </w:r>
      <w:r w:rsidR="00576394">
        <w:rPr>
          <w:lang w:val="en-US" w:eastAsia="en-GB"/>
        </w:rPr>
        <w:t>4</w:t>
      </w:r>
      <w:r>
        <w:rPr>
          <w:lang w:val="en-US" w:eastAsia="en-GB"/>
        </w:rPr>
        <w:t>) are</w:t>
      </w:r>
      <w:r w:rsidRPr="00D74ADA">
        <w:rPr>
          <w:lang w:val="en-US" w:eastAsia="en-GB"/>
        </w:rPr>
        <w:t xml:space="preserve"> </w:t>
      </w:r>
      <w:r>
        <w:rPr>
          <w:lang w:val="en-US" w:eastAsia="en-GB"/>
        </w:rPr>
        <w:t>expected to be impacted by the final solution(s) that will be adopted for KI#1.</w:t>
      </w:r>
      <w:r w:rsidR="00576394">
        <w:rPr>
          <w:lang w:val="en-US" w:eastAsia="en-GB"/>
        </w:rPr>
        <w:t>4</w:t>
      </w:r>
      <w:r>
        <w:rPr>
          <w:lang w:val="en-US" w:eastAsia="en-GB"/>
        </w:rPr>
        <w:t xml:space="preserve">. </w:t>
      </w:r>
      <w:r>
        <w:rPr>
          <w:lang w:val="en-US"/>
        </w:rPr>
        <w:t>The conclusion of KI#1.</w:t>
      </w:r>
      <w:r w:rsidR="00576394">
        <w:rPr>
          <w:lang w:val="en-US"/>
        </w:rPr>
        <w:t>4</w:t>
      </w:r>
      <w:r>
        <w:rPr>
          <w:lang w:val="en-US"/>
        </w:rPr>
        <w:t xml:space="preserve">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1C5510BA" w14:textId="77777777" w:rsidR="004E7936" w:rsidRDefault="004E7936" w:rsidP="002F11A7">
      <w:pPr>
        <w:rPr>
          <w:rFonts w:ascii="Arial" w:hAnsi="Arial" w:cs="Arial"/>
          <w:b/>
          <w:bCs/>
          <w:sz w:val="24"/>
          <w:szCs w:val="24"/>
        </w:rPr>
      </w:pPr>
    </w:p>
    <w:p w14:paraId="1EA9E1C4" w14:textId="7D0E6794" w:rsidR="00434CAA" w:rsidRPr="002F11A7" w:rsidRDefault="00434CAA" w:rsidP="00434CAA">
      <w:pPr>
        <w:pStyle w:val="Heading1"/>
        <w:ind w:left="1843" w:hanging="1843"/>
        <w:rPr>
          <w:bCs/>
          <w:sz w:val="22"/>
          <w:szCs w:val="18"/>
        </w:rPr>
      </w:pPr>
      <w:r w:rsidRPr="002F11A7">
        <w:rPr>
          <w:bCs/>
          <w:sz w:val="22"/>
          <w:szCs w:val="18"/>
        </w:rPr>
        <w:t>2.</w:t>
      </w:r>
      <w:r>
        <w:rPr>
          <w:bCs/>
          <w:sz w:val="22"/>
          <w:szCs w:val="18"/>
        </w:rPr>
        <w:t>6</w:t>
      </w:r>
      <w:r w:rsidRPr="002F11A7">
        <w:rPr>
          <w:bCs/>
          <w:sz w:val="22"/>
          <w:szCs w:val="18"/>
        </w:rPr>
        <w:t xml:space="preserve"> </w:t>
      </w:r>
      <w:r w:rsidRPr="00AB65F9">
        <w:rPr>
          <w:bCs/>
          <w:sz w:val="22"/>
          <w:szCs w:val="18"/>
        </w:rPr>
        <w:t>Key Issue #</w:t>
      </w:r>
      <w:r>
        <w:rPr>
          <w:bCs/>
          <w:sz w:val="22"/>
          <w:szCs w:val="18"/>
        </w:rPr>
        <w:t>2.1</w:t>
      </w:r>
      <w:r w:rsidRPr="002F11A7">
        <w:rPr>
          <w:bCs/>
          <w:sz w:val="22"/>
          <w:szCs w:val="18"/>
        </w:rPr>
        <w:t xml:space="preserve">: </w:t>
      </w:r>
      <w:r w:rsidRPr="00BE70CF">
        <w:t>MPQUIC steering functionality to steer, switch and split non-UDP traffic</w:t>
      </w:r>
    </w:p>
    <w:p w14:paraId="7646F1B1" w14:textId="699F8E66" w:rsidR="00434CAA" w:rsidRDefault="00434CAA" w:rsidP="00434CAA">
      <w:r w:rsidRPr="003E5131">
        <w:t xml:space="preserve">This Key Issue </w:t>
      </w:r>
      <w:r>
        <w:t>is</w:t>
      </w:r>
      <w:r w:rsidRPr="003E5131">
        <w:t xml:space="preserve"> study</w:t>
      </w:r>
      <w:r>
        <w:t>ing</w:t>
      </w:r>
      <w:r w:rsidRPr="003E5131">
        <w:t xml:space="preserve"> </w:t>
      </w:r>
      <w:r>
        <w:rPr>
          <w:lang w:val="en-US"/>
        </w:rPr>
        <w:t xml:space="preserve">how to enable the MPQUIC steering functionality to also steer, switch, and split non-UDP traffic (i.e. TCP, </w:t>
      </w:r>
      <w:proofErr w:type="gramStart"/>
      <w:r>
        <w:rPr>
          <w:lang w:val="en-US"/>
        </w:rPr>
        <w:t>IP</w:t>
      </w:r>
      <w:proofErr w:type="gramEnd"/>
      <w:r>
        <w:rPr>
          <w:lang w:val="en-US"/>
        </w:rPr>
        <w:t xml:space="preserve"> and Ethernet traffic) and at the same time make the MPTCP steering functionality optional for TCP traffic in ATSSS</w:t>
      </w:r>
      <w:r>
        <w:t>. Solutions need to be based on IETF protocols.</w:t>
      </w:r>
    </w:p>
    <w:p w14:paraId="1AB31D2C" w14:textId="77777777" w:rsidR="00434CAA" w:rsidRDefault="00434CAA" w:rsidP="00434CAA"/>
    <w:p w14:paraId="5BF2E0AC" w14:textId="1F77FDA3" w:rsidR="004E7443" w:rsidRDefault="00434CAA" w:rsidP="00434CAA">
      <w:pPr>
        <w:rPr>
          <w:lang w:eastAsia="zh-CN"/>
        </w:rPr>
      </w:pPr>
      <w:r>
        <w:rPr>
          <w:lang w:val="en-US" w:eastAsia="en-GB"/>
        </w:rPr>
        <w:t>Several of the proposed solutions for this KI have impacts on the UE (e.g.</w:t>
      </w:r>
      <w:r>
        <w:rPr>
          <w:lang w:eastAsia="zh-CN"/>
        </w:rPr>
        <w:t xml:space="preserve"> </w:t>
      </w:r>
      <w:r w:rsidR="004E7443">
        <w:t>Support for additional MPQUIC proxy protocols, Session Management NAS enhancements to negotiate the support for MPQUIC proxy protocols (enhanced 5GSM capability, enhanced ATSSS container) for Ethernet PDU Session type</w:t>
      </w:r>
      <w:r w:rsidR="004E7443">
        <w:rPr>
          <w:lang w:eastAsia="zh-CN"/>
        </w:rPr>
        <w:t xml:space="preserve"> </w:t>
      </w:r>
      <w:r>
        <w:rPr>
          <w:lang w:eastAsia="zh-CN"/>
        </w:rPr>
        <w:t xml:space="preserve">etc.). </w:t>
      </w:r>
    </w:p>
    <w:p w14:paraId="5585DB3A" w14:textId="77777777" w:rsidR="004E7443" w:rsidRDefault="004E7443" w:rsidP="00434CAA">
      <w:pPr>
        <w:rPr>
          <w:lang w:eastAsia="zh-CN"/>
        </w:rPr>
      </w:pPr>
    </w:p>
    <w:p w14:paraId="2F7D8C47" w14:textId="05E8DDF4" w:rsidR="004E7443" w:rsidRDefault="00434CAA" w:rsidP="00434CAA">
      <w:r>
        <w:rPr>
          <w:lang w:eastAsia="zh-CN"/>
        </w:rPr>
        <w:t xml:space="preserve">Further there are impacts on </w:t>
      </w:r>
      <w:r>
        <w:rPr>
          <w:lang w:val="en-US" w:eastAsia="en-GB"/>
        </w:rPr>
        <w:t>Network Functions such as SMF, PCF</w:t>
      </w:r>
      <w:r w:rsidR="004E7443">
        <w:rPr>
          <w:lang w:val="en-US" w:eastAsia="en-GB"/>
        </w:rPr>
        <w:t>, UDM, UPF</w:t>
      </w:r>
      <w:r>
        <w:rPr>
          <w:lang w:val="en-US" w:eastAsia="en-GB"/>
        </w:rPr>
        <w:t xml:space="preserve"> (e.g.</w:t>
      </w:r>
      <w:r w:rsidR="004E7443" w:rsidRPr="004E7443">
        <w:t xml:space="preserve"> </w:t>
      </w:r>
      <w:r w:rsidR="004E7443">
        <w:t xml:space="preserve">Impacts on PCF and UDM for MA PDU session control information in PCC rules, Impacts on SMF for SM NAS and PCO enhancements to negotiate the support for additional MPQUIC proxy protocols (enhanced 5GSM capability, enhanced ATSSS container), impacts on UPF to support for additional MPQUIC proxy protocols, N4 enhancements to activate the use of additional MPQUIC proxy protocols, </w:t>
      </w:r>
      <w:r>
        <w:t>etc.)</w:t>
      </w:r>
    </w:p>
    <w:p w14:paraId="290CAAC9" w14:textId="77777777" w:rsidR="004E7443" w:rsidRDefault="004E7443" w:rsidP="00434CAA"/>
    <w:p w14:paraId="0BB0CF48" w14:textId="6E6FED51" w:rsidR="00434CAA" w:rsidRDefault="00434CAA" w:rsidP="00434CAA">
      <w:r>
        <w:rPr>
          <w:lang w:eastAsia="en-GB"/>
        </w:rPr>
        <w:t>Hence CT1</w:t>
      </w:r>
      <w:r w:rsidR="004E7443">
        <w:rPr>
          <w:lang w:eastAsia="en-GB"/>
        </w:rPr>
        <w:t>,</w:t>
      </w:r>
      <w:r>
        <w:rPr>
          <w:lang w:eastAsia="en-GB"/>
        </w:rPr>
        <w:t xml:space="preserve"> CT3 and CT4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conclusion of this KI can possibly happen in SA2 May-2024 meeting.</w:t>
      </w:r>
    </w:p>
    <w:p w14:paraId="190CA89E" w14:textId="77777777" w:rsidR="00434CAA" w:rsidRPr="009B7BE3" w:rsidRDefault="00434CAA" w:rsidP="00434CAA">
      <w:pPr>
        <w:rPr>
          <w:lang w:eastAsia="en-GB"/>
        </w:rPr>
      </w:pPr>
    </w:p>
    <w:p w14:paraId="15AD765D" w14:textId="26366F26" w:rsidR="00434CAA" w:rsidRPr="00D74ADA" w:rsidRDefault="00434CAA" w:rsidP="00434CAA">
      <w:pPr>
        <w:rPr>
          <w:lang w:val="en-US" w:eastAsia="en-GB"/>
        </w:rPr>
      </w:pPr>
      <w:r w:rsidRPr="00D74ADA">
        <w:rPr>
          <w:b/>
          <w:bCs/>
          <w:lang w:val="en-US"/>
        </w:rPr>
        <w:t xml:space="preserve">Observation </w:t>
      </w:r>
      <w:r>
        <w:rPr>
          <w:b/>
          <w:bCs/>
          <w:lang w:val="en-US"/>
        </w:rPr>
        <w:t xml:space="preserve">5: </w:t>
      </w:r>
      <w:r>
        <w:rPr>
          <w:lang w:val="en-US" w:eastAsia="en-GB"/>
        </w:rPr>
        <w:t>CT1</w:t>
      </w:r>
      <w:r w:rsidR="004E7443">
        <w:rPr>
          <w:lang w:val="en-US" w:eastAsia="en-GB"/>
        </w:rPr>
        <w:t>,</w:t>
      </w:r>
      <w:r>
        <w:rPr>
          <w:lang w:val="en-US" w:eastAsia="en-GB"/>
        </w:rPr>
        <w:t xml:space="preserve"> </w:t>
      </w:r>
      <w:r w:rsidR="004E7443">
        <w:rPr>
          <w:lang w:val="en-US" w:eastAsia="en-GB"/>
        </w:rPr>
        <w:t xml:space="preserve">CT3 </w:t>
      </w:r>
      <w:r>
        <w:rPr>
          <w:lang w:val="en-US" w:eastAsia="en-GB"/>
        </w:rPr>
        <w:t>and CT</w:t>
      </w:r>
      <w:r w:rsidR="004E7443">
        <w:rPr>
          <w:lang w:val="en-US" w:eastAsia="en-GB"/>
        </w:rPr>
        <w:t>4</w:t>
      </w:r>
      <w:r>
        <w:rPr>
          <w:lang w:val="en-US" w:eastAsia="en-GB"/>
        </w:rPr>
        <w:t xml:space="preserve"> are</w:t>
      </w:r>
      <w:r w:rsidRPr="00D74ADA">
        <w:rPr>
          <w:lang w:val="en-US" w:eastAsia="en-GB"/>
        </w:rPr>
        <w:t xml:space="preserve"> </w:t>
      </w:r>
      <w:r>
        <w:rPr>
          <w:lang w:val="en-US" w:eastAsia="en-GB"/>
        </w:rPr>
        <w:t xml:space="preserve">expected to be impacted by the final solution(s) that will be adopted for KI#2.1. </w:t>
      </w:r>
      <w:r>
        <w:rPr>
          <w:lang w:val="en-US"/>
        </w:rPr>
        <w:t xml:space="preserve">The conclusion of KI#2.1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7AC46EB1" w14:textId="77777777" w:rsidR="004E7936" w:rsidRDefault="004E7936" w:rsidP="002F11A7">
      <w:pPr>
        <w:rPr>
          <w:rFonts w:ascii="Arial" w:hAnsi="Arial" w:cs="Arial"/>
          <w:b/>
          <w:bCs/>
          <w:sz w:val="24"/>
          <w:szCs w:val="24"/>
        </w:rPr>
      </w:pPr>
    </w:p>
    <w:p w14:paraId="503AE4EB" w14:textId="77777777" w:rsidR="004E7936" w:rsidRDefault="004E7936" w:rsidP="002F11A7">
      <w:pPr>
        <w:rPr>
          <w:rFonts w:ascii="Arial" w:hAnsi="Arial" w:cs="Arial"/>
          <w:b/>
          <w:bCs/>
          <w:sz w:val="24"/>
          <w:szCs w:val="24"/>
        </w:rPr>
      </w:pPr>
    </w:p>
    <w:p w14:paraId="1958F472" w14:textId="3E014111" w:rsidR="00434CAA" w:rsidRPr="002F11A7" w:rsidRDefault="00434CAA" w:rsidP="00434CAA">
      <w:pPr>
        <w:pStyle w:val="Heading1"/>
        <w:ind w:left="1843" w:hanging="1843"/>
        <w:rPr>
          <w:bCs/>
          <w:sz w:val="22"/>
          <w:szCs w:val="18"/>
        </w:rPr>
      </w:pPr>
      <w:r w:rsidRPr="002F11A7">
        <w:rPr>
          <w:bCs/>
          <w:sz w:val="22"/>
          <w:szCs w:val="18"/>
        </w:rPr>
        <w:t>2.</w:t>
      </w:r>
      <w:r>
        <w:rPr>
          <w:bCs/>
          <w:sz w:val="22"/>
          <w:szCs w:val="18"/>
        </w:rPr>
        <w:t>7</w:t>
      </w:r>
      <w:r w:rsidRPr="002F11A7">
        <w:rPr>
          <w:bCs/>
          <w:sz w:val="22"/>
          <w:szCs w:val="18"/>
        </w:rPr>
        <w:t xml:space="preserve"> </w:t>
      </w:r>
      <w:r w:rsidRPr="00AB65F9">
        <w:rPr>
          <w:bCs/>
          <w:sz w:val="22"/>
          <w:szCs w:val="18"/>
        </w:rPr>
        <w:t>Key Issue #</w:t>
      </w:r>
      <w:r>
        <w:rPr>
          <w:bCs/>
          <w:sz w:val="22"/>
          <w:szCs w:val="18"/>
        </w:rPr>
        <w:t>2.2</w:t>
      </w:r>
      <w:r w:rsidRPr="002F11A7">
        <w:rPr>
          <w:bCs/>
          <w:sz w:val="22"/>
          <w:szCs w:val="18"/>
        </w:rPr>
        <w:t xml:space="preserve">: </w:t>
      </w:r>
      <w:r w:rsidRPr="00BE70CF">
        <w:t>Simplified ATSSS architecture over non-3GPP access</w:t>
      </w:r>
    </w:p>
    <w:p w14:paraId="04A669D2" w14:textId="7551E964" w:rsidR="00434CAA" w:rsidRDefault="00434CAA" w:rsidP="00434CAA">
      <w:r w:rsidRPr="003E5131">
        <w:t xml:space="preserve">This Key Issue </w:t>
      </w:r>
      <w:r w:rsidRPr="00765BCC">
        <w:t xml:space="preserve">studies how to define a functional architecture and procedures for steering, switching, and splitting of traffic not utilising the TNGF/N3IWF </w:t>
      </w:r>
      <w:r w:rsidRPr="00765BCC">
        <w:rPr>
          <w:lang w:val="en-US"/>
        </w:rPr>
        <w:t>as specified in Rel-18 and earlier releases (TS</w:t>
      </w:r>
      <w:r>
        <w:rPr>
          <w:lang w:val="en-US"/>
        </w:rPr>
        <w:t> </w:t>
      </w:r>
      <w:r w:rsidRPr="00765BCC">
        <w:rPr>
          <w:lang w:val="en-US"/>
        </w:rPr>
        <w:t>23.501</w:t>
      </w:r>
      <w:r>
        <w:rPr>
          <w:lang w:val="en-US"/>
        </w:rPr>
        <w:t> </w:t>
      </w:r>
      <w:r w:rsidRPr="00765BCC">
        <w:rPr>
          <w:lang w:val="en-US"/>
        </w:rPr>
        <w:t>[</w:t>
      </w:r>
      <w:r>
        <w:rPr>
          <w:lang w:val="en-US"/>
        </w:rPr>
        <w:t>3</w:t>
      </w:r>
      <w:r w:rsidRPr="00765BCC">
        <w:rPr>
          <w:lang w:val="en-US"/>
        </w:rPr>
        <w:t xml:space="preserve">]) </w:t>
      </w:r>
      <w:r w:rsidRPr="00765BCC">
        <w:t>to simplify the network operation over non-3GPP access, without compromising the security of the 5G network</w:t>
      </w:r>
      <w:r>
        <w:t>.</w:t>
      </w:r>
    </w:p>
    <w:p w14:paraId="7F365DCC" w14:textId="77777777" w:rsidR="00434CAA" w:rsidRDefault="00434CAA" w:rsidP="00434CAA"/>
    <w:p w14:paraId="674A1744" w14:textId="0B4EAEAB" w:rsidR="000526CB" w:rsidRDefault="00434CAA" w:rsidP="000526CB">
      <w:pPr>
        <w:rPr>
          <w:lang w:eastAsia="ko-KR"/>
        </w:rPr>
      </w:pPr>
      <w:r>
        <w:rPr>
          <w:lang w:val="en-US" w:eastAsia="en-GB"/>
        </w:rPr>
        <w:t>Several of the proposed solutions for this KI have impacts on the UE (e.g.</w:t>
      </w:r>
      <w:r>
        <w:t xml:space="preserve"> </w:t>
      </w:r>
      <w:r w:rsidR="000526CB">
        <w:rPr>
          <w:lang w:eastAsia="ko-KR"/>
        </w:rPr>
        <w:t xml:space="preserve">includes capability of simplified ATSSS architecture over non-3GPP access during the PDU Session Establishment Request procedure, based on received </w:t>
      </w:r>
      <w:proofErr w:type="spellStart"/>
      <w:r w:rsidR="000526CB">
        <w:rPr>
          <w:lang w:eastAsia="ko-KR"/>
        </w:rPr>
        <w:t>ePDG</w:t>
      </w:r>
      <w:proofErr w:type="spellEnd"/>
      <w:r w:rsidR="000526CB">
        <w:rPr>
          <w:lang w:eastAsia="ko-KR"/>
        </w:rPr>
        <w:t xml:space="preserve"> information during the MA PDU Session establishment, connects to the </w:t>
      </w:r>
      <w:proofErr w:type="spellStart"/>
      <w:r w:rsidR="000526CB">
        <w:rPr>
          <w:lang w:eastAsia="ko-KR"/>
        </w:rPr>
        <w:t>ePDG</w:t>
      </w:r>
      <w:proofErr w:type="spellEnd"/>
      <w:r w:rsidR="000526CB">
        <w:rPr>
          <w:lang w:eastAsia="ko-KR"/>
        </w:rPr>
        <w:t xml:space="preserve"> and triggers initial attach procedure</w:t>
      </w:r>
    </w:p>
    <w:p w14:paraId="63B96A5F" w14:textId="65980D67" w:rsidR="00434CAA" w:rsidRDefault="00434CAA" w:rsidP="00434CAA">
      <w:pPr>
        <w:rPr>
          <w:lang w:eastAsia="zh-CN"/>
        </w:rPr>
      </w:pPr>
      <w:r>
        <w:rPr>
          <w:lang w:eastAsia="zh-CN"/>
        </w:rPr>
        <w:t xml:space="preserve">etc.). Further there are impacts on </w:t>
      </w:r>
      <w:r>
        <w:rPr>
          <w:lang w:val="en-US" w:eastAsia="en-GB"/>
        </w:rPr>
        <w:t xml:space="preserve">Network Functions such as SMF, </w:t>
      </w:r>
      <w:r w:rsidR="000526CB">
        <w:rPr>
          <w:lang w:val="en-US" w:eastAsia="en-GB"/>
        </w:rPr>
        <w:t>UPF</w:t>
      </w:r>
      <w:r>
        <w:rPr>
          <w:lang w:val="en-US" w:eastAsia="en-GB"/>
        </w:rPr>
        <w:t xml:space="preserve"> (e.g.</w:t>
      </w:r>
      <w:r>
        <w:t xml:space="preserve"> SMF </w:t>
      </w:r>
      <w:r w:rsidR="000526CB">
        <w:rPr>
          <w:lang w:eastAsia="ko-KR"/>
        </w:rPr>
        <w:t xml:space="preserve">based on UE capability, requests to allocate </w:t>
      </w:r>
      <w:proofErr w:type="spellStart"/>
      <w:r w:rsidR="000526CB">
        <w:rPr>
          <w:lang w:eastAsia="ko-KR"/>
        </w:rPr>
        <w:t>ePDG</w:t>
      </w:r>
      <w:proofErr w:type="spellEnd"/>
      <w:r w:rsidR="000526CB">
        <w:rPr>
          <w:lang w:eastAsia="ko-KR"/>
        </w:rPr>
        <w:t xml:space="preserve"> address to the UPF and sends the </w:t>
      </w:r>
      <w:proofErr w:type="spellStart"/>
      <w:r w:rsidR="000526CB">
        <w:rPr>
          <w:lang w:eastAsia="ko-KR"/>
        </w:rPr>
        <w:t>ePDG</w:t>
      </w:r>
      <w:proofErr w:type="spellEnd"/>
      <w:r w:rsidR="000526CB">
        <w:rPr>
          <w:lang w:eastAsia="ko-KR"/>
        </w:rPr>
        <w:t xml:space="preserve"> information to the UE in the PDU Session Establishment Accept</w:t>
      </w:r>
      <w:r>
        <w:t xml:space="preserve">, </w:t>
      </w:r>
      <w:r w:rsidR="000526CB">
        <w:t xml:space="preserve">UPF </w:t>
      </w:r>
      <w:r w:rsidR="000526CB">
        <w:rPr>
          <w:lang w:eastAsia="ko-KR"/>
        </w:rPr>
        <w:t xml:space="preserve">based on SMF+PGW-C requests, allocates </w:t>
      </w:r>
      <w:proofErr w:type="spellStart"/>
      <w:r w:rsidR="000526CB">
        <w:rPr>
          <w:lang w:eastAsia="ko-KR"/>
        </w:rPr>
        <w:t>ePDG</w:t>
      </w:r>
      <w:proofErr w:type="spellEnd"/>
      <w:r w:rsidR="000526CB">
        <w:rPr>
          <w:lang w:eastAsia="ko-KR"/>
        </w:rPr>
        <w:t xml:space="preserve"> address to be used simplified ATSSS architecture over non-3GPP access</w:t>
      </w:r>
      <w:r w:rsidR="000526CB">
        <w:t xml:space="preserve"> </w:t>
      </w:r>
      <w:r>
        <w:t>etc.)</w:t>
      </w:r>
    </w:p>
    <w:p w14:paraId="5B32A3BD" w14:textId="77777777" w:rsidR="00434CAA" w:rsidRDefault="00434CAA" w:rsidP="00434CAA"/>
    <w:p w14:paraId="40C072B6" w14:textId="253421CC" w:rsidR="00434CAA" w:rsidRDefault="00434CAA" w:rsidP="00434CAA">
      <w:r>
        <w:rPr>
          <w:lang w:eastAsia="en-GB"/>
        </w:rPr>
        <w:t>Hence CT1 and CT</w:t>
      </w:r>
      <w:r w:rsidR="000526CB">
        <w:rPr>
          <w:lang w:eastAsia="en-GB"/>
        </w:rPr>
        <w:t>4</w:t>
      </w:r>
      <w:r>
        <w:rPr>
          <w:lang w:eastAsia="en-GB"/>
        </w:rPr>
        <w:t xml:space="preserve">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w:t>
      </w:r>
    </w:p>
    <w:p w14:paraId="31FD7CEB" w14:textId="77777777" w:rsidR="00434CAA" w:rsidRPr="009B7BE3" w:rsidRDefault="00434CAA" w:rsidP="00434CAA">
      <w:pPr>
        <w:rPr>
          <w:lang w:eastAsia="en-GB"/>
        </w:rPr>
      </w:pPr>
    </w:p>
    <w:p w14:paraId="357F1950" w14:textId="52929C08" w:rsidR="004E7936" w:rsidRDefault="00434CAA" w:rsidP="00434CAA">
      <w:pPr>
        <w:rPr>
          <w:rFonts w:ascii="Arial" w:hAnsi="Arial" w:cs="Arial"/>
          <w:b/>
          <w:bCs/>
          <w:sz w:val="24"/>
          <w:szCs w:val="24"/>
        </w:rPr>
      </w:pPr>
      <w:r w:rsidRPr="00D74ADA">
        <w:rPr>
          <w:b/>
          <w:bCs/>
          <w:lang w:val="en-US"/>
        </w:rPr>
        <w:lastRenderedPageBreak/>
        <w:t xml:space="preserve">Observation </w:t>
      </w:r>
      <w:r w:rsidR="000526CB">
        <w:rPr>
          <w:b/>
          <w:bCs/>
          <w:lang w:val="en-US"/>
        </w:rPr>
        <w:t>6</w:t>
      </w:r>
      <w:r>
        <w:rPr>
          <w:b/>
          <w:bCs/>
          <w:lang w:val="en-US"/>
        </w:rPr>
        <w:t xml:space="preserve">: </w:t>
      </w:r>
      <w:r>
        <w:rPr>
          <w:lang w:val="en-US" w:eastAsia="en-GB"/>
        </w:rPr>
        <w:t>CT1 and CT</w:t>
      </w:r>
      <w:r w:rsidR="000526CB">
        <w:rPr>
          <w:lang w:val="en-US" w:eastAsia="en-GB"/>
        </w:rPr>
        <w:t>4</w:t>
      </w:r>
      <w:r>
        <w:rPr>
          <w:lang w:val="en-US" w:eastAsia="en-GB"/>
        </w:rPr>
        <w:t xml:space="preserve"> are</w:t>
      </w:r>
      <w:r w:rsidRPr="00D74ADA">
        <w:rPr>
          <w:lang w:val="en-US" w:eastAsia="en-GB"/>
        </w:rPr>
        <w:t xml:space="preserve"> </w:t>
      </w:r>
      <w:r>
        <w:rPr>
          <w:lang w:val="en-US" w:eastAsia="en-GB"/>
        </w:rPr>
        <w:t>expected to be impacted by the final solution(s) that will be adopted for KI#2.</w:t>
      </w:r>
      <w:r w:rsidR="000526CB">
        <w:rPr>
          <w:lang w:val="en-US" w:eastAsia="en-GB"/>
        </w:rPr>
        <w:t>2</w:t>
      </w:r>
      <w:r>
        <w:rPr>
          <w:lang w:val="en-US" w:eastAsia="en-GB"/>
        </w:rPr>
        <w:t xml:space="preserve">. </w:t>
      </w:r>
      <w:r>
        <w:rPr>
          <w:lang w:val="en-US"/>
        </w:rPr>
        <w:t>The conclusion of KI#2.</w:t>
      </w:r>
      <w:r w:rsidR="000526CB">
        <w:rPr>
          <w:lang w:val="en-US"/>
        </w:rPr>
        <w:t>2</w:t>
      </w:r>
      <w:r>
        <w:rPr>
          <w:lang w:val="en-US"/>
        </w:rPr>
        <w:t xml:space="preserve">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025CC559" w14:textId="77777777" w:rsidR="004E7936" w:rsidRDefault="004E7936" w:rsidP="002F11A7">
      <w:pPr>
        <w:rPr>
          <w:rFonts w:ascii="Arial" w:hAnsi="Arial" w:cs="Arial"/>
          <w:b/>
          <w:bCs/>
          <w:sz w:val="24"/>
          <w:szCs w:val="24"/>
        </w:rPr>
      </w:pPr>
    </w:p>
    <w:p w14:paraId="7F6F1477" w14:textId="77777777" w:rsidR="002F11A7" w:rsidRPr="00983D61" w:rsidRDefault="002F11A7">
      <w:pPr>
        <w:rPr>
          <w:rFonts w:ascii="Arial" w:hAnsi="Arial" w:cs="Arial"/>
          <w:b/>
          <w:bCs/>
          <w:sz w:val="24"/>
          <w:szCs w:val="24"/>
        </w:rPr>
      </w:pPr>
    </w:p>
    <w:p w14:paraId="1E760917" w14:textId="2ABE06EB" w:rsidR="00983D61" w:rsidRPr="00983D61" w:rsidRDefault="00C86640" w:rsidP="00A01352">
      <w:pPr>
        <w:pStyle w:val="Heading1"/>
        <w:rPr>
          <w:rFonts w:cs="Arial"/>
          <w:bCs/>
          <w:szCs w:val="24"/>
        </w:rPr>
      </w:pPr>
      <w:r>
        <w:t xml:space="preserve">3 </w:t>
      </w:r>
      <w:r w:rsidR="00983D61" w:rsidRPr="00983D61">
        <w:t>Conclusion</w:t>
      </w:r>
    </w:p>
    <w:p w14:paraId="517DD7EE" w14:textId="62A593FD" w:rsidR="00983D61" w:rsidRPr="00705B2C" w:rsidRDefault="00705B2C">
      <w:r w:rsidRPr="00705B2C">
        <w:t>As discussed above, following observations were made:</w:t>
      </w:r>
    </w:p>
    <w:p w14:paraId="052B4953" w14:textId="77777777" w:rsidR="00705B2C" w:rsidRPr="00983D61" w:rsidRDefault="00705B2C">
      <w:pPr>
        <w:rPr>
          <w:rFonts w:ascii="Arial" w:hAnsi="Arial" w:cs="Arial"/>
          <w:b/>
          <w:bCs/>
          <w:sz w:val="24"/>
          <w:szCs w:val="24"/>
        </w:rPr>
      </w:pPr>
    </w:p>
    <w:p w14:paraId="342A5141" w14:textId="25B3E6FA" w:rsidR="000526CB" w:rsidRPr="000526CB" w:rsidRDefault="000526CB" w:rsidP="000526CB">
      <w:pPr>
        <w:rPr>
          <w:b/>
          <w:bCs/>
          <w:lang w:val="en-US"/>
        </w:rPr>
      </w:pPr>
      <w:r w:rsidRPr="00D74ADA">
        <w:rPr>
          <w:b/>
          <w:bCs/>
          <w:lang w:val="en-US"/>
        </w:rPr>
        <w:t>Observation 1</w:t>
      </w:r>
      <w:r>
        <w:rPr>
          <w:b/>
          <w:bCs/>
          <w:lang w:val="en-US"/>
        </w:rPr>
        <w:t xml:space="preserve"> </w:t>
      </w:r>
      <w:r>
        <w:rPr>
          <w:bCs/>
        </w:rPr>
        <w:t>for K</w:t>
      </w:r>
      <w:r w:rsidRPr="000526CB">
        <w:rPr>
          <w:bCs/>
        </w:rPr>
        <w:t>ey Issue #1.1</w:t>
      </w:r>
      <w:r>
        <w:rPr>
          <w:bCs/>
        </w:rPr>
        <w:t xml:space="preserve"> on</w:t>
      </w:r>
      <w:r w:rsidRPr="000526CB">
        <w:rPr>
          <w:bCs/>
        </w:rPr>
        <w:t xml:space="preserve"> </w:t>
      </w:r>
      <w:r w:rsidRPr="000526CB">
        <w:t>Subscription aspects to support DualSteer</w:t>
      </w:r>
    </w:p>
    <w:p w14:paraId="1AA77773" w14:textId="787682A2" w:rsidR="000526CB" w:rsidRPr="00D74ADA" w:rsidRDefault="000526CB" w:rsidP="000526CB">
      <w:pPr>
        <w:rPr>
          <w:lang w:val="en-US" w:eastAsia="en-GB"/>
        </w:rPr>
      </w:pPr>
      <w:r>
        <w:rPr>
          <w:lang w:val="en-US" w:eastAsia="en-GB"/>
        </w:rPr>
        <w:t>CT1 and CT4 (and possibly CT6) are</w:t>
      </w:r>
      <w:r w:rsidRPr="00D74ADA">
        <w:rPr>
          <w:lang w:val="en-US" w:eastAsia="en-GB"/>
        </w:rPr>
        <w:t xml:space="preserve"> </w:t>
      </w:r>
      <w:r>
        <w:rPr>
          <w:lang w:val="en-US" w:eastAsia="en-GB"/>
        </w:rPr>
        <w:t xml:space="preserve">expected to be impacted by the final solution(s) that will be adopted for KI#1.1. </w:t>
      </w:r>
      <w:r>
        <w:rPr>
          <w:lang w:val="en-US"/>
        </w:rPr>
        <w:t xml:space="preserve">The conclusion of KI#1.1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7A2B1D72" w14:textId="5C2F38EB" w:rsidR="00705B2C" w:rsidRPr="00D74ADA" w:rsidRDefault="00705B2C" w:rsidP="00705B2C">
      <w:pPr>
        <w:rPr>
          <w:lang w:val="en-US" w:eastAsia="en-GB"/>
        </w:rPr>
      </w:pPr>
      <w:r>
        <w:rPr>
          <w:lang w:val="en-US" w:eastAsia="en-GB"/>
        </w:rPr>
        <w:t>.</w:t>
      </w:r>
    </w:p>
    <w:p w14:paraId="0C81C8CD" w14:textId="08E64C8C" w:rsidR="006D27BB" w:rsidRPr="006D27BB" w:rsidRDefault="006D27BB" w:rsidP="006D27BB">
      <w:pPr>
        <w:rPr>
          <w:lang w:val="en-US" w:eastAsia="en-GB"/>
        </w:rPr>
      </w:pPr>
      <w:r w:rsidRPr="006D27BB">
        <w:rPr>
          <w:b/>
          <w:bCs/>
          <w:lang w:val="en-US"/>
        </w:rPr>
        <w:t xml:space="preserve">Observation 2 </w:t>
      </w:r>
      <w:r>
        <w:rPr>
          <w:bCs/>
        </w:rPr>
        <w:t>for K</w:t>
      </w:r>
      <w:r w:rsidRPr="006D27BB">
        <w:rPr>
          <w:bCs/>
        </w:rPr>
        <w:t xml:space="preserve">ey Issue #1.2: </w:t>
      </w:r>
      <w:r w:rsidRPr="006D27BB">
        <w:rPr>
          <w:rFonts w:eastAsia="DengXian"/>
          <w:lang w:eastAsia="ja-JP"/>
        </w:rPr>
        <w:t>Registration and mobility management for DualSteer</w:t>
      </w:r>
    </w:p>
    <w:p w14:paraId="07C299AA" w14:textId="7F3213D3" w:rsidR="006D27BB" w:rsidRPr="006D27BB" w:rsidRDefault="006D27BB" w:rsidP="006D27BB">
      <w:pPr>
        <w:rPr>
          <w:b/>
          <w:bCs/>
          <w:lang w:val="en-US"/>
        </w:rPr>
      </w:pPr>
      <w:r w:rsidRPr="006D27BB">
        <w:rPr>
          <w:lang w:val="en-US" w:eastAsia="en-GB"/>
        </w:rPr>
        <w:t xml:space="preserve">CT1 and CT4 are expected to be impacted by the final solution(s) that will be adopted for KI#1.2. </w:t>
      </w:r>
      <w:r w:rsidRPr="006D27BB">
        <w:rPr>
          <w:lang w:val="en-US"/>
        </w:rPr>
        <w:t xml:space="preserve">The conclusion of KI#1.2 is likely to happen in </w:t>
      </w:r>
      <w:r w:rsidRPr="006D27BB">
        <w:t>SA2 Q3-2024 meeting and the normative work can then start thereafter.</w:t>
      </w:r>
    </w:p>
    <w:p w14:paraId="1D8E89E2" w14:textId="77777777" w:rsidR="00705B2C" w:rsidRDefault="00705B2C" w:rsidP="00705B2C">
      <w:pPr>
        <w:rPr>
          <w:b/>
          <w:bCs/>
          <w:lang w:val="en-US"/>
        </w:rPr>
      </w:pPr>
    </w:p>
    <w:p w14:paraId="79E9066F" w14:textId="2E8F49E3" w:rsidR="006D27BB" w:rsidRPr="006D27BB" w:rsidRDefault="006D27BB" w:rsidP="006D27BB">
      <w:pPr>
        <w:rPr>
          <w:lang w:val="en-US" w:eastAsia="en-GB"/>
        </w:rPr>
      </w:pPr>
      <w:r w:rsidRPr="006D27BB">
        <w:rPr>
          <w:b/>
          <w:bCs/>
          <w:lang w:val="en-US"/>
        </w:rPr>
        <w:t xml:space="preserve">Observation </w:t>
      </w:r>
      <w:r>
        <w:rPr>
          <w:b/>
          <w:bCs/>
          <w:lang w:val="en-US"/>
        </w:rPr>
        <w:t>3</w:t>
      </w:r>
      <w:r w:rsidRPr="006D27BB">
        <w:rPr>
          <w:b/>
          <w:bCs/>
          <w:lang w:val="en-US"/>
        </w:rPr>
        <w:t xml:space="preserve"> </w:t>
      </w:r>
      <w:r>
        <w:rPr>
          <w:bCs/>
        </w:rPr>
        <w:t>for K</w:t>
      </w:r>
      <w:r w:rsidRPr="006D27BB">
        <w:rPr>
          <w:bCs/>
        </w:rPr>
        <w:t>ey Issue #1.</w:t>
      </w:r>
      <w:r>
        <w:rPr>
          <w:bCs/>
        </w:rPr>
        <w:t>3</w:t>
      </w:r>
      <w:r w:rsidRPr="006D27BB">
        <w:rPr>
          <w:bCs/>
        </w:rPr>
        <w:t xml:space="preserve">: </w:t>
      </w:r>
      <w:r>
        <w:rPr>
          <w:rFonts w:eastAsia="DengXian"/>
          <w:lang w:eastAsia="ja-JP"/>
        </w:rPr>
        <w:t>Session</w:t>
      </w:r>
      <w:r w:rsidRPr="00475F54">
        <w:rPr>
          <w:rFonts w:eastAsia="DengXian"/>
          <w:lang w:eastAsia="ja-JP"/>
        </w:rPr>
        <w:t xml:space="preserve"> management </w:t>
      </w:r>
      <w:r>
        <w:rPr>
          <w:rFonts w:eastAsia="DengXian"/>
          <w:lang w:eastAsia="ja-JP"/>
        </w:rPr>
        <w:t xml:space="preserve">aspects </w:t>
      </w:r>
      <w:r w:rsidRPr="00475F54">
        <w:rPr>
          <w:rFonts w:eastAsia="DengXian"/>
          <w:lang w:eastAsia="ja-JP"/>
        </w:rPr>
        <w:t>for DualSteer</w:t>
      </w:r>
    </w:p>
    <w:p w14:paraId="5030C456" w14:textId="7AFA5520" w:rsidR="006D27BB" w:rsidRDefault="006D27BB" w:rsidP="006D27BB">
      <w:r>
        <w:rPr>
          <w:lang w:val="en-US" w:eastAsia="en-GB"/>
        </w:rPr>
        <w:t>CT1 and CT4 (and possibly CT3) are</w:t>
      </w:r>
      <w:r w:rsidRPr="00D74ADA">
        <w:rPr>
          <w:lang w:val="en-US" w:eastAsia="en-GB"/>
        </w:rPr>
        <w:t xml:space="preserve"> </w:t>
      </w:r>
      <w:r>
        <w:rPr>
          <w:lang w:val="en-US" w:eastAsia="en-GB"/>
        </w:rPr>
        <w:t xml:space="preserve">expected to be impacted by the final solution(s) that will be adopted for KI#1.3. </w:t>
      </w:r>
      <w:r>
        <w:rPr>
          <w:lang w:val="en-US"/>
        </w:rPr>
        <w:t xml:space="preserve">The conclusion of KI#1.3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66F1A6E8" w14:textId="77777777" w:rsidR="006D27BB" w:rsidRDefault="006D27BB" w:rsidP="006D27BB"/>
    <w:p w14:paraId="0FA10D50" w14:textId="6B8C5A03" w:rsidR="006D27BB" w:rsidRPr="006D27BB" w:rsidRDefault="006D27BB" w:rsidP="006D27BB">
      <w:pPr>
        <w:rPr>
          <w:lang w:val="en-US" w:eastAsia="en-GB"/>
        </w:rPr>
      </w:pPr>
      <w:r w:rsidRPr="006D27BB">
        <w:rPr>
          <w:b/>
          <w:bCs/>
          <w:lang w:val="en-US"/>
        </w:rPr>
        <w:t xml:space="preserve">Observation </w:t>
      </w:r>
      <w:r>
        <w:rPr>
          <w:b/>
          <w:bCs/>
          <w:lang w:val="en-US"/>
        </w:rPr>
        <w:t>4</w:t>
      </w:r>
      <w:r w:rsidRPr="006D27BB">
        <w:rPr>
          <w:b/>
          <w:bCs/>
          <w:lang w:val="en-US"/>
        </w:rPr>
        <w:t xml:space="preserve"> </w:t>
      </w:r>
      <w:r>
        <w:rPr>
          <w:bCs/>
        </w:rPr>
        <w:t>for K</w:t>
      </w:r>
      <w:r w:rsidRPr="006D27BB">
        <w:rPr>
          <w:bCs/>
        </w:rPr>
        <w:t>ey Issue #1.</w:t>
      </w:r>
      <w:r>
        <w:rPr>
          <w:bCs/>
        </w:rPr>
        <w:t>4</w:t>
      </w:r>
      <w:r w:rsidRPr="006D27BB">
        <w:rPr>
          <w:bCs/>
        </w:rPr>
        <w:t xml:space="preserve">: </w:t>
      </w:r>
      <w:r>
        <w:rPr>
          <w:rFonts w:eastAsia="DengXian"/>
          <w:lang w:eastAsia="ja-JP"/>
        </w:rPr>
        <w:t xml:space="preserve">Policy enhancements </w:t>
      </w:r>
      <w:r w:rsidRPr="00475F54">
        <w:rPr>
          <w:rFonts w:eastAsia="DengXian"/>
          <w:lang w:eastAsia="ja-JP"/>
        </w:rPr>
        <w:t>for DualSteer</w:t>
      </w:r>
    </w:p>
    <w:p w14:paraId="08B2FF3B" w14:textId="60F39F08" w:rsidR="006D27BB" w:rsidRPr="006D27BB" w:rsidRDefault="006D27BB" w:rsidP="006D27BB">
      <w:pPr>
        <w:rPr>
          <w:b/>
          <w:bCs/>
          <w:lang w:val="en-US"/>
        </w:rPr>
      </w:pPr>
      <w:r>
        <w:rPr>
          <w:lang w:val="en-US" w:eastAsia="en-GB"/>
        </w:rPr>
        <w:t>CT1 and CT3 (and possibly CT4) are</w:t>
      </w:r>
      <w:r w:rsidRPr="00D74ADA">
        <w:rPr>
          <w:lang w:val="en-US" w:eastAsia="en-GB"/>
        </w:rPr>
        <w:t xml:space="preserve"> </w:t>
      </w:r>
      <w:r>
        <w:rPr>
          <w:lang w:val="en-US" w:eastAsia="en-GB"/>
        </w:rPr>
        <w:t xml:space="preserve">expected to be impacted by the final solution(s) that will be adopted for KI#1.4. </w:t>
      </w:r>
      <w:r>
        <w:rPr>
          <w:lang w:val="en-US"/>
        </w:rPr>
        <w:t xml:space="preserve">The conclusion of KI#1.4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AB063B2" w14:textId="6BED89CA" w:rsidR="00A53101" w:rsidRDefault="00A53101" w:rsidP="00A53101">
      <w:pPr>
        <w:rPr>
          <w:lang w:val="en-US"/>
        </w:rPr>
      </w:pPr>
    </w:p>
    <w:p w14:paraId="7E0C6A79" w14:textId="339CDD97" w:rsidR="006D27BB" w:rsidRPr="006D27BB" w:rsidRDefault="006D27BB" w:rsidP="006D27BB">
      <w:pPr>
        <w:rPr>
          <w:lang w:val="en-US" w:eastAsia="en-GB"/>
        </w:rPr>
      </w:pPr>
      <w:r w:rsidRPr="006D27BB">
        <w:rPr>
          <w:b/>
          <w:bCs/>
          <w:lang w:val="en-US"/>
        </w:rPr>
        <w:t xml:space="preserve">Observation </w:t>
      </w:r>
      <w:r>
        <w:rPr>
          <w:b/>
          <w:bCs/>
          <w:lang w:val="en-US"/>
        </w:rPr>
        <w:t>5</w:t>
      </w:r>
      <w:r w:rsidRPr="006D27BB">
        <w:rPr>
          <w:b/>
          <w:bCs/>
          <w:lang w:val="en-US"/>
        </w:rPr>
        <w:t xml:space="preserve"> </w:t>
      </w:r>
      <w:r>
        <w:rPr>
          <w:bCs/>
        </w:rPr>
        <w:t>for K</w:t>
      </w:r>
      <w:r w:rsidRPr="006D27BB">
        <w:rPr>
          <w:bCs/>
        </w:rPr>
        <w:t>ey Issue #</w:t>
      </w:r>
      <w:r>
        <w:rPr>
          <w:bCs/>
        </w:rPr>
        <w:t>2.1</w:t>
      </w:r>
      <w:r w:rsidRPr="006D27BB">
        <w:rPr>
          <w:bCs/>
        </w:rPr>
        <w:t xml:space="preserve">: </w:t>
      </w:r>
      <w:r w:rsidRPr="00BE70CF">
        <w:t>MPQUIC steering functionality to steer, switch and split non-UDP traffic</w:t>
      </w:r>
    </w:p>
    <w:p w14:paraId="3D5D9AF2" w14:textId="11357A5B" w:rsidR="006D27BB" w:rsidRPr="006D27BB" w:rsidRDefault="006D27BB" w:rsidP="006D27BB">
      <w:pPr>
        <w:rPr>
          <w:b/>
          <w:bCs/>
          <w:lang w:val="en-US"/>
        </w:rPr>
      </w:pPr>
      <w:r>
        <w:rPr>
          <w:lang w:val="en-US" w:eastAsia="en-GB"/>
        </w:rPr>
        <w:t>CT1, CT3 and CT4 are</w:t>
      </w:r>
      <w:r w:rsidRPr="00D74ADA">
        <w:rPr>
          <w:lang w:val="en-US" w:eastAsia="en-GB"/>
        </w:rPr>
        <w:t xml:space="preserve"> </w:t>
      </w:r>
      <w:r>
        <w:rPr>
          <w:lang w:val="en-US" w:eastAsia="en-GB"/>
        </w:rPr>
        <w:t xml:space="preserve">expected to be impacted by the final solution(s) that will be adopted for KI#2.1. </w:t>
      </w:r>
      <w:r>
        <w:rPr>
          <w:lang w:val="en-US"/>
        </w:rPr>
        <w:t xml:space="preserve">The conclusion of KI#2.1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6A69F5ED" w14:textId="77777777" w:rsidR="006D27BB" w:rsidRDefault="006D27BB" w:rsidP="00A53101">
      <w:pPr>
        <w:rPr>
          <w:lang w:val="en-US"/>
        </w:rPr>
      </w:pPr>
    </w:p>
    <w:p w14:paraId="39A5E134" w14:textId="4C6A6865" w:rsidR="006D27BB" w:rsidRPr="006D27BB" w:rsidRDefault="006D27BB" w:rsidP="006D27BB">
      <w:pPr>
        <w:rPr>
          <w:lang w:val="en-US" w:eastAsia="en-GB"/>
        </w:rPr>
      </w:pPr>
      <w:r w:rsidRPr="006D27BB">
        <w:rPr>
          <w:b/>
          <w:bCs/>
          <w:lang w:val="en-US"/>
        </w:rPr>
        <w:t xml:space="preserve">Observation </w:t>
      </w:r>
      <w:r>
        <w:rPr>
          <w:b/>
          <w:bCs/>
          <w:lang w:val="en-US"/>
        </w:rPr>
        <w:t>6</w:t>
      </w:r>
      <w:r w:rsidRPr="006D27BB">
        <w:rPr>
          <w:b/>
          <w:bCs/>
          <w:lang w:val="en-US"/>
        </w:rPr>
        <w:t xml:space="preserve"> </w:t>
      </w:r>
      <w:r>
        <w:rPr>
          <w:bCs/>
        </w:rPr>
        <w:t>for K</w:t>
      </w:r>
      <w:r w:rsidRPr="006D27BB">
        <w:rPr>
          <w:bCs/>
        </w:rPr>
        <w:t>ey Issue #</w:t>
      </w:r>
      <w:r>
        <w:rPr>
          <w:bCs/>
        </w:rPr>
        <w:t>2.2</w:t>
      </w:r>
      <w:r w:rsidRPr="006D27BB">
        <w:rPr>
          <w:bCs/>
        </w:rPr>
        <w:t xml:space="preserve">: </w:t>
      </w:r>
      <w:r w:rsidRPr="00BE70CF">
        <w:t>Simplified ATSSS architecture over non-3GPP access</w:t>
      </w:r>
    </w:p>
    <w:p w14:paraId="3D47699C" w14:textId="63026F20" w:rsidR="006D27BB" w:rsidRDefault="006D27BB" w:rsidP="006D27BB">
      <w:pPr>
        <w:rPr>
          <w:lang w:val="en-US"/>
        </w:rPr>
      </w:pPr>
      <w:r>
        <w:rPr>
          <w:lang w:val="en-US" w:eastAsia="en-GB"/>
        </w:rPr>
        <w:t>CT1 and CT4 are</w:t>
      </w:r>
      <w:r w:rsidRPr="00D74ADA">
        <w:rPr>
          <w:lang w:val="en-US" w:eastAsia="en-GB"/>
        </w:rPr>
        <w:t xml:space="preserve"> </w:t>
      </w:r>
      <w:r>
        <w:rPr>
          <w:lang w:val="en-US" w:eastAsia="en-GB"/>
        </w:rPr>
        <w:t xml:space="preserve">expected to be impacted by the final solution(s) that will be adopted for KI#2.2. </w:t>
      </w:r>
      <w:r>
        <w:rPr>
          <w:lang w:val="en-US"/>
        </w:rPr>
        <w:t xml:space="preserve">The conclusion of KI#2.2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BFE3C66" w14:textId="77777777" w:rsidR="006D27BB" w:rsidRDefault="006D27BB" w:rsidP="00A53101">
      <w:pPr>
        <w:rPr>
          <w:lang w:val="en-US"/>
        </w:rPr>
      </w:pPr>
    </w:p>
    <w:p w14:paraId="44A6FE7B" w14:textId="77777777" w:rsidR="006D27BB" w:rsidRDefault="006D27BB" w:rsidP="00A53101">
      <w:pPr>
        <w:rPr>
          <w:lang w:val="en-US"/>
        </w:rPr>
      </w:pPr>
    </w:p>
    <w:p w14:paraId="12CBFA54" w14:textId="21D856AA" w:rsidR="00A53101" w:rsidRDefault="00A53101" w:rsidP="00A53101">
      <w:pPr>
        <w:rPr>
          <w:lang w:val="en-US"/>
        </w:rPr>
      </w:pPr>
      <w:r>
        <w:rPr>
          <w:lang w:val="en-US"/>
        </w:rPr>
        <w:t>Based on the</w:t>
      </w:r>
      <w:r w:rsidR="006D27BB">
        <w:rPr>
          <w:lang w:val="en-US"/>
        </w:rPr>
        <w:t xml:space="preserve"> above</w:t>
      </w:r>
      <w:r>
        <w:rPr>
          <w:lang w:val="en-US"/>
        </w:rPr>
        <w:t xml:space="preserve"> observations, the following </w:t>
      </w:r>
      <w:r w:rsidR="0003308C">
        <w:rPr>
          <w:lang w:val="en-US"/>
        </w:rPr>
        <w:t>is</w:t>
      </w:r>
      <w:r>
        <w:rPr>
          <w:lang w:val="en-US"/>
        </w:rPr>
        <w:t xml:space="preserve"> proposed:</w:t>
      </w:r>
    </w:p>
    <w:p w14:paraId="3D2294AE" w14:textId="72AEAA74" w:rsidR="00A53101" w:rsidRDefault="00A53101" w:rsidP="00A53101">
      <w:pPr>
        <w:rPr>
          <w:lang w:val="en-US"/>
        </w:rPr>
      </w:pPr>
    </w:p>
    <w:p w14:paraId="06408475" w14:textId="7D7AD04F" w:rsidR="00756461" w:rsidRDefault="006A7342" w:rsidP="002E6989">
      <w:pPr>
        <w:rPr>
          <w:lang w:val="en-US"/>
        </w:rPr>
      </w:pPr>
      <w:r>
        <w:rPr>
          <w:b/>
          <w:bCs/>
          <w:lang w:val="en-US"/>
        </w:rPr>
        <w:t>Proposal</w:t>
      </w:r>
      <w:r w:rsidR="00A53101">
        <w:rPr>
          <w:lang w:val="en-US"/>
        </w:rPr>
        <w:t xml:space="preserve">: </w:t>
      </w:r>
      <w:r w:rsidR="008F7380">
        <w:rPr>
          <w:lang w:val="en-US"/>
        </w:rPr>
        <w:t xml:space="preserve">CT WGs </w:t>
      </w:r>
      <w:r w:rsidR="006E6F52">
        <w:rPr>
          <w:lang w:val="en-US"/>
        </w:rPr>
        <w:t>can</w:t>
      </w:r>
      <w:r w:rsidR="005B3257">
        <w:rPr>
          <w:lang w:val="en-US"/>
        </w:rPr>
        <w:t xml:space="preserve"> continue</w:t>
      </w:r>
      <w:r w:rsidR="008F7380">
        <w:rPr>
          <w:lang w:val="en-US"/>
        </w:rPr>
        <w:t xml:space="preserve"> monitor</w:t>
      </w:r>
      <w:r w:rsidR="005B3257">
        <w:rPr>
          <w:lang w:val="en-US"/>
        </w:rPr>
        <w:t>ing</w:t>
      </w:r>
      <w:r w:rsidR="008F7380">
        <w:rPr>
          <w:lang w:val="en-US"/>
        </w:rPr>
        <w:t xml:space="preserve"> the progress of SA2 WG for </w:t>
      </w:r>
      <w:r w:rsidR="000526CB">
        <w:rPr>
          <w:lang w:val="en-US"/>
        </w:rPr>
        <w:t>FS_MASSS</w:t>
      </w:r>
      <w:r w:rsidR="008F7380">
        <w:rPr>
          <w:lang w:val="en-US"/>
        </w:rPr>
        <w:t xml:space="preserve"> to identify the impact</w:t>
      </w:r>
      <w:r w:rsidR="000526CB">
        <w:rPr>
          <w:lang w:val="en-US"/>
        </w:rPr>
        <w:t>s</w:t>
      </w:r>
      <w:r w:rsidR="00181ED4">
        <w:rPr>
          <w:lang w:val="en-US"/>
        </w:rPr>
        <w:t xml:space="preserve"> and timelines</w:t>
      </w:r>
      <w:r w:rsidR="00034ED0">
        <w:rPr>
          <w:lang w:val="en-US"/>
        </w:rPr>
        <w:t xml:space="preserve"> based on the evaluation of the solutions</w:t>
      </w:r>
      <w:r w:rsidR="000526CB">
        <w:rPr>
          <w:lang w:val="en-US"/>
        </w:rPr>
        <w:t xml:space="preserve"> in TR 23700-54</w:t>
      </w:r>
      <w:r w:rsidR="00E82ABC">
        <w:rPr>
          <w:lang w:val="en-US"/>
        </w:rPr>
        <w:t xml:space="preserve">, and once the feature </w:t>
      </w:r>
      <w:r w:rsidR="006D27BB">
        <w:rPr>
          <w:lang w:val="en-US"/>
        </w:rPr>
        <w:t>has made sufficient progress</w:t>
      </w:r>
      <w:r w:rsidR="00E82ABC">
        <w:rPr>
          <w:lang w:val="en-US"/>
        </w:rPr>
        <w:t xml:space="preserve"> in SA2 that enable</w:t>
      </w:r>
      <w:r w:rsidR="006D27BB">
        <w:rPr>
          <w:lang w:val="en-US"/>
        </w:rPr>
        <w:t>s</w:t>
      </w:r>
      <w:r w:rsidR="00E82ABC">
        <w:rPr>
          <w:lang w:val="en-US"/>
        </w:rPr>
        <w:t xml:space="preserve"> CT WGs to work, then CT </w:t>
      </w:r>
      <w:r w:rsidR="006D27BB">
        <w:rPr>
          <w:lang w:val="en-US"/>
        </w:rPr>
        <w:t xml:space="preserve">WGs </w:t>
      </w:r>
      <w:r w:rsidR="002E6989">
        <w:rPr>
          <w:lang w:val="en-US"/>
        </w:rPr>
        <w:t>can</w:t>
      </w:r>
      <w:r w:rsidR="00E82ABC">
        <w:rPr>
          <w:lang w:val="en-US"/>
        </w:rPr>
        <w:t xml:space="preserve"> </w:t>
      </w:r>
      <w:r w:rsidR="00B14E8C">
        <w:rPr>
          <w:lang w:val="en-US"/>
        </w:rPr>
        <w:t>discuss</w:t>
      </w:r>
      <w:r w:rsidR="00E82ABC">
        <w:rPr>
          <w:lang w:val="en-US"/>
        </w:rPr>
        <w:t xml:space="preserve"> a</w:t>
      </w:r>
      <w:r w:rsidR="00B14E8C">
        <w:rPr>
          <w:lang w:val="en-US"/>
        </w:rPr>
        <w:t xml:space="preserve"> possible</w:t>
      </w:r>
      <w:r w:rsidR="00E82ABC">
        <w:rPr>
          <w:lang w:val="en-US"/>
        </w:rPr>
        <w:t xml:space="preserve"> WID for </w:t>
      </w:r>
      <w:r w:rsidR="000526CB">
        <w:rPr>
          <w:lang w:val="en-US"/>
        </w:rPr>
        <w:t>FS_MASSS</w:t>
      </w:r>
      <w:r w:rsidR="00E82ABC">
        <w:rPr>
          <w:lang w:val="en-US"/>
        </w:rPr>
        <w:t>.</w:t>
      </w:r>
      <w:r w:rsidR="002E6989">
        <w:rPr>
          <w:lang w:val="en-US"/>
        </w:rPr>
        <w:t xml:space="preserve"> </w:t>
      </w:r>
    </w:p>
    <w:p w14:paraId="78843C6C" w14:textId="77777777" w:rsidR="00756461" w:rsidRDefault="00756461" w:rsidP="002E6989">
      <w:pPr>
        <w:rPr>
          <w:lang w:val="en-US"/>
        </w:rPr>
      </w:pPr>
    </w:p>
    <w:p w14:paraId="502E94A8" w14:textId="160CD80F" w:rsidR="00E82ABC" w:rsidRDefault="003F79CB" w:rsidP="002E6989">
      <w:pPr>
        <w:rPr>
          <w:lang w:val="en-US"/>
        </w:rPr>
      </w:pPr>
      <w:r>
        <w:rPr>
          <w:lang w:val="en-US"/>
        </w:rPr>
        <w:t>Given</w:t>
      </w:r>
      <w:r w:rsidR="00756461">
        <w:rPr>
          <w:lang w:val="en-US"/>
        </w:rPr>
        <w:t xml:space="preserve"> the </w:t>
      </w:r>
      <w:r w:rsidR="00725A07">
        <w:rPr>
          <w:lang w:val="en-US"/>
        </w:rPr>
        <w:t>discussion above</w:t>
      </w:r>
      <w:r w:rsidR="00756461">
        <w:rPr>
          <w:lang w:val="en-US"/>
        </w:rPr>
        <w:t xml:space="preserve">, </w:t>
      </w:r>
      <w:r w:rsidR="000526CB">
        <w:rPr>
          <w:lang w:val="en-US"/>
        </w:rPr>
        <w:t>Apple</w:t>
      </w:r>
      <w:r w:rsidR="002E6989">
        <w:rPr>
          <w:lang w:val="en-US"/>
        </w:rPr>
        <w:t xml:space="preserve"> is planning to </w:t>
      </w:r>
      <w:r w:rsidR="002326D9">
        <w:rPr>
          <w:lang w:val="en-US"/>
        </w:rPr>
        <w:t>prepare</w:t>
      </w:r>
      <w:r w:rsidR="002E6989">
        <w:rPr>
          <w:lang w:val="en-US"/>
        </w:rPr>
        <w:t xml:space="preserve"> </w:t>
      </w:r>
      <w:r w:rsidR="006A7342">
        <w:rPr>
          <w:lang w:val="en-US"/>
        </w:rPr>
        <w:t>a</w:t>
      </w:r>
      <w:r w:rsidR="002326D9">
        <w:rPr>
          <w:lang w:val="en-US"/>
        </w:rPr>
        <w:t xml:space="preserve"> CT</w:t>
      </w:r>
      <w:r w:rsidR="002E6989">
        <w:rPr>
          <w:lang w:val="en-US"/>
        </w:rPr>
        <w:t xml:space="preserve"> </w:t>
      </w:r>
      <w:r w:rsidR="000526CB">
        <w:rPr>
          <w:lang w:val="en-US"/>
        </w:rPr>
        <w:t xml:space="preserve">wide </w:t>
      </w:r>
      <w:r w:rsidR="002E6989">
        <w:rPr>
          <w:lang w:val="en-US"/>
        </w:rPr>
        <w:t xml:space="preserve">WID for </w:t>
      </w:r>
      <w:r w:rsidR="000526CB">
        <w:rPr>
          <w:lang w:val="en-US"/>
        </w:rPr>
        <w:t>FS_MASSS</w:t>
      </w:r>
      <w:r w:rsidR="006A7342">
        <w:rPr>
          <w:lang w:val="en-US"/>
        </w:rPr>
        <w:t xml:space="preserve"> </w:t>
      </w:r>
      <w:r w:rsidR="000526CB">
        <w:rPr>
          <w:lang w:val="en-US"/>
        </w:rPr>
        <w:t xml:space="preserve">and all its related aspects </w:t>
      </w:r>
      <w:r w:rsidR="006A7342">
        <w:rPr>
          <w:lang w:val="en-US"/>
        </w:rPr>
        <w:t xml:space="preserve">following the above </w:t>
      </w:r>
      <w:r w:rsidR="006A7342" w:rsidRPr="006A7342">
        <w:rPr>
          <w:b/>
          <w:bCs/>
          <w:lang w:val="en-US"/>
        </w:rPr>
        <w:t>Proposal</w:t>
      </w:r>
      <w:r w:rsidR="002E6989">
        <w:rPr>
          <w:lang w:val="en-US"/>
        </w:rPr>
        <w:t>.</w:t>
      </w:r>
    </w:p>
    <w:p w14:paraId="272D5E7E" w14:textId="77777777" w:rsidR="00A53101" w:rsidRPr="00A53101" w:rsidRDefault="00A53101" w:rsidP="00A53101">
      <w:pPr>
        <w:rPr>
          <w:lang w:val="en-US"/>
        </w:rPr>
      </w:pPr>
    </w:p>
    <w:p w14:paraId="6D424123" w14:textId="77777777" w:rsidR="00705B2C" w:rsidRPr="00983D61" w:rsidRDefault="00705B2C">
      <w:pPr>
        <w:rPr>
          <w:rFonts w:ascii="Arial" w:hAnsi="Arial" w:cs="Arial"/>
          <w:b/>
          <w:bCs/>
          <w:sz w:val="24"/>
          <w:szCs w:val="24"/>
        </w:rPr>
      </w:pPr>
    </w:p>
    <w:p w14:paraId="430E5EF1" w14:textId="710B13CA" w:rsidR="00983D61" w:rsidRPr="00983D61" w:rsidRDefault="00C86640" w:rsidP="00A01352">
      <w:pPr>
        <w:pStyle w:val="Heading1"/>
        <w:rPr>
          <w:rFonts w:cs="Arial"/>
          <w:bCs/>
          <w:szCs w:val="24"/>
        </w:rPr>
      </w:pPr>
      <w:r>
        <w:t xml:space="preserve">4 </w:t>
      </w:r>
      <w:r w:rsidR="00983D61" w:rsidRPr="00983D61">
        <w:t>References</w:t>
      </w:r>
    </w:p>
    <w:p w14:paraId="3752E0D4" w14:textId="0A7DBEA7" w:rsidR="00D42917" w:rsidRPr="004D3578" w:rsidRDefault="00D42917" w:rsidP="00D42917">
      <w:pPr>
        <w:pStyle w:val="EX"/>
      </w:pPr>
      <w:r w:rsidRPr="004D3578">
        <w:t>[1]</w:t>
      </w:r>
      <w:r w:rsidRPr="004D3578">
        <w:tab/>
      </w:r>
      <w:r w:rsidRPr="00D42917">
        <w:t>S</w:t>
      </w:r>
      <w:r w:rsidR="00337BCB">
        <w:t>P</w:t>
      </w:r>
      <w:r w:rsidRPr="00D42917">
        <w:t>-</w:t>
      </w:r>
      <w:r w:rsidR="007457EE">
        <w:t>231802</w:t>
      </w:r>
      <w:r w:rsidRPr="004D3578">
        <w:t>: "</w:t>
      </w:r>
      <w:r w:rsidRPr="00D42917">
        <w:t xml:space="preserve">Study on </w:t>
      </w:r>
      <w:r w:rsidR="007457EE">
        <w:t>Multi-Access (DualSteer and ATSSS_Ph4)</w:t>
      </w:r>
      <w:r w:rsidRPr="004D3578">
        <w:t>".</w:t>
      </w:r>
    </w:p>
    <w:p w14:paraId="56B6A6D8" w14:textId="55F5A40F" w:rsidR="00D42917" w:rsidRDefault="00D42917" w:rsidP="00A724BF">
      <w:pPr>
        <w:pStyle w:val="EX"/>
      </w:pPr>
      <w:r w:rsidRPr="004D3578">
        <w:t>[</w:t>
      </w:r>
      <w:r>
        <w:t>2</w:t>
      </w:r>
      <w:r w:rsidRPr="004D3578">
        <w:t>]</w:t>
      </w:r>
      <w:r w:rsidRPr="004D3578">
        <w:tab/>
        <w:t>3GPP TR </w:t>
      </w:r>
      <w:r w:rsidR="00A724BF" w:rsidRPr="00A724BF">
        <w:t>23.700-</w:t>
      </w:r>
      <w:r w:rsidR="007457EE">
        <w:t>54</w:t>
      </w:r>
      <w:r w:rsidRPr="004D3578">
        <w:t>: "</w:t>
      </w:r>
      <w:r w:rsidR="007457EE" w:rsidRPr="00D42917">
        <w:t xml:space="preserve">Study on </w:t>
      </w:r>
      <w:r w:rsidR="007457EE">
        <w:t>Multi-Access (DualSteer and ATSSS_Ph4)</w:t>
      </w:r>
      <w:r w:rsidRPr="004D3578">
        <w:t>".</w:t>
      </w:r>
    </w:p>
    <w:p w14:paraId="4CFDFBC5" w14:textId="1D598477" w:rsidR="00CF734D" w:rsidRPr="004D3578" w:rsidRDefault="00CF734D" w:rsidP="00A724BF">
      <w:pPr>
        <w:pStyle w:val="EX"/>
      </w:pPr>
      <w:r>
        <w:t>[3]</w:t>
      </w:r>
      <w:r>
        <w:tab/>
      </w:r>
      <w:r w:rsidRPr="00CF734D">
        <w:t>S2-2</w:t>
      </w:r>
      <w:r w:rsidR="007457EE">
        <w:t>405633</w:t>
      </w:r>
      <w:r>
        <w:t>: "</w:t>
      </w:r>
      <w:r w:rsidRPr="00CF734D">
        <w:t xml:space="preserve">WI Status Report: </w:t>
      </w:r>
      <w:r w:rsidR="007457EE" w:rsidRPr="00D42917">
        <w:t xml:space="preserve">Study on </w:t>
      </w:r>
      <w:r w:rsidR="007457EE">
        <w:t>Multi-Access (DualSteer and ATSSS_Ph4)</w:t>
      </w:r>
      <w:r>
        <w:t>".</w:t>
      </w:r>
    </w:p>
    <w:p w14:paraId="3C2E181B" w14:textId="77777777" w:rsidR="00DB6BE5" w:rsidRDefault="00DB6BE5">
      <w:pPr>
        <w:rPr>
          <w:rFonts w:ascii="Arial" w:hAnsi="Arial" w:cs="Arial"/>
          <w:b/>
          <w:bCs/>
        </w:rPr>
      </w:pPr>
    </w:p>
    <w:sectPr w:rsidR="00DB6BE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09AB" w14:textId="77777777" w:rsidR="00886518" w:rsidRDefault="00886518">
      <w:r>
        <w:separator/>
      </w:r>
    </w:p>
  </w:endnote>
  <w:endnote w:type="continuationSeparator" w:id="0">
    <w:p w14:paraId="528D6966" w14:textId="77777777" w:rsidR="00886518" w:rsidRDefault="0088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8995" w14:textId="77777777" w:rsidR="00886518" w:rsidRDefault="00886518">
      <w:r>
        <w:separator/>
      </w:r>
    </w:p>
  </w:footnote>
  <w:footnote w:type="continuationSeparator" w:id="0">
    <w:p w14:paraId="1CAA821B" w14:textId="77777777" w:rsidR="00886518" w:rsidRDefault="0088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04289237">
    <w:abstractNumId w:val="2"/>
  </w:num>
  <w:num w:numId="2" w16cid:durableId="1740590918">
    <w:abstractNumId w:val="1"/>
  </w:num>
  <w:num w:numId="3" w16cid:durableId="328875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49D6"/>
    <w:rsid w:val="00030CD4"/>
    <w:rsid w:val="0003308C"/>
    <w:rsid w:val="00034ED0"/>
    <w:rsid w:val="00046686"/>
    <w:rsid w:val="00046FDD"/>
    <w:rsid w:val="00050925"/>
    <w:rsid w:val="000526CB"/>
    <w:rsid w:val="00054884"/>
    <w:rsid w:val="00057E1E"/>
    <w:rsid w:val="00072A7C"/>
    <w:rsid w:val="000775E7"/>
    <w:rsid w:val="0007775C"/>
    <w:rsid w:val="00094F23"/>
    <w:rsid w:val="000967F4"/>
    <w:rsid w:val="000B123E"/>
    <w:rsid w:val="000D6D78"/>
    <w:rsid w:val="000E0429"/>
    <w:rsid w:val="000F4A14"/>
    <w:rsid w:val="000F6E51"/>
    <w:rsid w:val="00102A24"/>
    <w:rsid w:val="00103FFE"/>
    <w:rsid w:val="00130D9F"/>
    <w:rsid w:val="0013259C"/>
    <w:rsid w:val="00135831"/>
    <w:rsid w:val="001376A6"/>
    <w:rsid w:val="001424CD"/>
    <w:rsid w:val="0014413C"/>
    <w:rsid w:val="00163D28"/>
    <w:rsid w:val="00166A1B"/>
    <w:rsid w:val="00181ED4"/>
    <w:rsid w:val="00192B41"/>
    <w:rsid w:val="00197E4A"/>
    <w:rsid w:val="001A31EF"/>
    <w:rsid w:val="001B01ED"/>
    <w:rsid w:val="001B01F1"/>
    <w:rsid w:val="001B2414"/>
    <w:rsid w:val="001B5421"/>
    <w:rsid w:val="001B650D"/>
    <w:rsid w:val="001D0B09"/>
    <w:rsid w:val="001E6729"/>
    <w:rsid w:val="002070CB"/>
    <w:rsid w:val="00232261"/>
    <w:rsid w:val="002326D9"/>
    <w:rsid w:val="002336BF"/>
    <w:rsid w:val="00234E7C"/>
    <w:rsid w:val="00235F9B"/>
    <w:rsid w:val="00236BBA"/>
    <w:rsid w:val="00236D1F"/>
    <w:rsid w:val="002407FF"/>
    <w:rsid w:val="00250F58"/>
    <w:rsid w:val="002541D3"/>
    <w:rsid w:val="00256429"/>
    <w:rsid w:val="0026253E"/>
    <w:rsid w:val="00272D61"/>
    <w:rsid w:val="0028586D"/>
    <w:rsid w:val="002919B7"/>
    <w:rsid w:val="00295D61"/>
    <w:rsid w:val="002B074C"/>
    <w:rsid w:val="002B2FE7"/>
    <w:rsid w:val="002B34EA"/>
    <w:rsid w:val="002B5361"/>
    <w:rsid w:val="002C1BA4"/>
    <w:rsid w:val="002C47B8"/>
    <w:rsid w:val="002C56A3"/>
    <w:rsid w:val="002D5940"/>
    <w:rsid w:val="002E397B"/>
    <w:rsid w:val="002E3AE2"/>
    <w:rsid w:val="002E3AF0"/>
    <w:rsid w:val="002E5E55"/>
    <w:rsid w:val="002E6989"/>
    <w:rsid w:val="002F11A7"/>
    <w:rsid w:val="002F7CCB"/>
    <w:rsid w:val="00310E70"/>
    <w:rsid w:val="00313F3E"/>
    <w:rsid w:val="00320536"/>
    <w:rsid w:val="003207DA"/>
    <w:rsid w:val="00325E33"/>
    <w:rsid w:val="003275E6"/>
    <w:rsid w:val="00337BCB"/>
    <w:rsid w:val="00343CA3"/>
    <w:rsid w:val="00346821"/>
    <w:rsid w:val="00353D97"/>
    <w:rsid w:val="00354553"/>
    <w:rsid w:val="00365167"/>
    <w:rsid w:val="00392C87"/>
    <w:rsid w:val="003A5FFA"/>
    <w:rsid w:val="003A67E1"/>
    <w:rsid w:val="003B3949"/>
    <w:rsid w:val="003B6184"/>
    <w:rsid w:val="003D4593"/>
    <w:rsid w:val="003E2C8B"/>
    <w:rsid w:val="003E710B"/>
    <w:rsid w:val="003F1C0E"/>
    <w:rsid w:val="003F79CB"/>
    <w:rsid w:val="004008D7"/>
    <w:rsid w:val="0040145D"/>
    <w:rsid w:val="00411339"/>
    <w:rsid w:val="004131BD"/>
    <w:rsid w:val="00416CEA"/>
    <w:rsid w:val="00421AFD"/>
    <w:rsid w:val="00432048"/>
    <w:rsid w:val="00434CAA"/>
    <w:rsid w:val="004518DB"/>
    <w:rsid w:val="00456F6D"/>
    <w:rsid w:val="00457119"/>
    <w:rsid w:val="004726C5"/>
    <w:rsid w:val="00477EBC"/>
    <w:rsid w:val="004A0A73"/>
    <w:rsid w:val="004A4872"/>
    <w:rsid w:val="004A661C"/>
    <w:rsid w:val="004A7CEB"/>
    <w:rsid w:val="004B442F"/>
    <w:rsid w:val="004B7387"/>
    <w:rsid w:val="004C2232"/>
    <w:rsid w:val="004C3A90"/>
    <w:rsid w:val="004C481F"/>
    <w:rsid w:val="004C4C9B"/>
    <w:rsid w:val="004C4CF9"/>
    <w:rsid w:val="004D2FA0"/>
    <w:rsid w:val="004D6D84"/>
    <w:rsid w:val="004E1010"/>
    <w:rsid w:val="004E7443"/>
    <w:rsid w:val="004E7936"/>
    <w:rsid w:val="0050202A"/>
    <w:rsid w:val="0052032E"/>
    <w:rsid w:val="005220FF"/>
    <w:rsid w:val="00544D8F"/>
    <w:rsid w:val="00553BDE"/>
    <w:rsid w:val="005555A1"/>
    <w:rsid w:val="00562495"/>
    <w:rsid w:val="00576394"/>
    <w:rsid w:val="00577727"/>
    <w:rsid w:val="005777AF"/>
    <w:rsid w:val="00586562"/>
    <w:rsid w:val="00593DC4"/>
    <w:rsid w:val="0059529B"/>
    <w:rsid w:val="005A3249"/>
    <w:rsid w:val="005A6ABC"/>
    <w:rsid w:val="005B1577"/>
    <w:rsid w:val="005B3257"/>
    <w:rsid w:val="005C0CC6"/>
    <w:rsid w:val="005C0FFC"/>
    <w:rsid w:val="005C3F71"/>
    <w:rsid w:val="005C7352"/>
    <w:rsid w:val="005D0A71"/>
    <w:rsid w:val="005D1F7E"/>
    <w:rsid w:val="005D2738"/>
    <w:rsid w:val="005E28DC"/>
    <w:rsid w:val="005E7235"/>
    <w:rsid w:val="005F041C"/>
    <w:rsid w:val="005F4B34"/>
    <w:rsid w:val="00616E18"/>
    <w:rsid w:val="00623AED"/>
    <w:rsid w:val="00632157"/>
    <w:rsid w:val="00633971"/>
    <w:rsid w:val="0064121E"/>
    <w:rsid w:val="00660354"/>
    <w:rsid w:val="00665B9B"/>
    <w:rsid w:val="006A7342"/>
    <w:rsid w:val="006D27BB"/>
    <w:rsid w:val="006D3D54"/>
    <w:rsid w:val="006E1A49"/>
    <w:rsid w:val="006E6F52"/>
    <w:rsid w:val="006F0C18"/>
    <w:rsid w:val="006F1B00"/>
    <w:rsid w:val="006F3D97"/>
    <w:rsid w:val="006F4B7A"/>
    <w:rsid w:val="006F7727"/>
    <w:rsid w:val="00700A59"/>
    <w:rsid w:val="00705B2C"/>
    <w:rsid w:val="00710142"/>
    <w:rsid w:val="00712E81"/>
    <w:rsid w:val="00723919"/>
    <w:rsid w:val="00725A07"/>
    <w:rsid w:val="007261D3"/>
    <w:rsid w:val="00744508"/>
    <w:rsid w:val="00744A79"/>
    <w:rsid w:val="007457EE"/>
    <w:rsid w:val="0074596C"/>
    <w:rsid w:val="00756461"/>
    <w:rsid w:val="00762474"/>
    <w:rsid w:val="007676A3"/>
    <w:rsid w:val="00770FA6"/>
    <w:rsid w:val="007814A8"/>
    <w:rsid w:val="00781A62"/>
    <w:rsid w:val="00783C0E"/>
    <w:rsid w:val="00787383"/>
    <w:rsid w:val="00791B51"/>
    <w:rsid w:val="00795AD1"/>
    <w:rsid w:val="007A7AD1"/>
    <w:rsid w:val="007B5456"/>
    <w:rsid w:val="007B5F65"/>
    <w:rsid w:val="007C5267"/>
    <w:rsid w:val="007C6031"/>
    <w:rsid w:val="007D3AA4"/>
    <w:rsid w:val="007D3C7C"/>
    <w:rsid w:val="007F504B"/>
    <w:rsid w:val="007F6574"/>
    <w:rsid w:val="00812673"/>
    <w:rsid w:val="008171D6"/>
    <w:rsid w:val="0083358E"/>
    <w:rsid w:val="0083734C"/>
    <w:rsid w:val="00850CD4"/>
    <w:rsid w:val="00853E4D"/>
    <w:rsid w:val="00854A49"/>
    <w:rsid w:val="00862CAC"/>
    <w:rsid w:val="00867572"/>
    <w:rsid w:val="00886518"/>
    <w:rsid w:val="008A06BE"/>
    <w:rsid w:val="008A5430"/>
    <w:rsid w:val="008A56FD"/>
    <w:rsid w:val="008B6463"/>
    <w:rsid w:val="008C3E42"/>
    <w:rsid w:val="008D3DA6"/>
    <w:rsid w:val="008E06DD"/>
    <w:rsid w:val="008E2780"/>
    <w:rsid w:val="008F1464"/>
    <w:rsid w:val="008F7380"/>
    <w:rsid w:val="008F7444"/>
    <w:rsid w:val="0091399A"/>
    <w:rsid w:val="00926791"/>
    <w:rsid w:val="0093661C"/>
    <w:rsid w:val="00940736"/>
    <w:rsid w:val="00950CF7"/>
    <w:rsid w:val="00960A44"/>
    <w:rsid w:val="00973873"/>
    <w:rsid w:val="009768C3"/>
    <w:rsid w:val="00977C43"/>
    <w:rsid w:val="00983D61"/>
    <w:rsid w:val="00990EEE"/>
    <w:rsid w:val="0099233E"/>
    <w:rsid w:val="00996533"/>
    <w:rsid w:val="009A0E3E"/>
    <w:rsid w:val="009A3833"/>
    <w:rsid w:val="009A5F57"/>
    <w:rsid w:val="009A62E2"/>
    <w:rsid w:val="009B110B"/>
    <w:rsid w:val="009B13F0"/>
    <w:rsid w:val="009B196A"/>
    <w:rsid w:val="009B7BE3"/>
    <w:rsid w:val="009C1739"/>
    <w:rsid w:val="009D3F66"/>
    <w:rsid w:val="009D6D9F"/>
    <w:rsid w:val="009E1910"/>
    <w:rsid w:val="009E5DBA"/>
    <w:rsid w:val="009F04C1"/>
    <w:rsid w:val="009F6047"/>
    <w:rsid w:val="00A01352"/>
    <w:rsid w:val="00A03D2A"/>
    <w:rsid w:val="00A10ADB"/>
    <w:rsid w:val="00A111AE"/>
    <w:rsid w:val="00A12C91"/>
    <w:rsid w:val="00A144AB"/>
    <w:rsid w:val="00A151A1"/>
    <w:rsid w:val="00A17F01"/>
    <w:rsid w:val="00A24557"/>
    <w:rsid w:val="00A248B2"/>
    <w:rsid w:val="00A27A64"/>
    <w:rsid w:val="00A3542E"/>
    <w:rsid w:val="00A37F80"/>
    <w:rsid w:val="00A46B3F"/>
    <w:rsid w:val="00A46F30"/>
    <w:rsid w:val="00A53101"/>
    <w:rsid w:val="00A545D5"/>
    <w:rsid w:val="00A61169"/>
    <w:rsid w:val="00A63024"/>
    <w:rsid w:val="00A724BF"/>
    <w:rsid w:val="00A82FCC"/>
    <w:rsid w:val="00A857D5"/>
    <w:rsid w:val="00A906A4"/>
    <w:rsid w:val="00AA574E"/>
    <w:rsid w:val="00AB65F9"/>
    <w:rsid w:val="00AD324E"/>
    <w:rsid w:val="00AD5B51"/>
    <w:rsid w:val="00AD7B78"/>
    <w:rsid w:val="00AF4118"/>
    <w:rsid w:val="00B01C99"/>
    <w:rsid w:val="00B14E8C"/>
    <w:rsid w:val="00B31F3C"/>
    <w:rsid w:val="00B3526C"/>
    <w:rsid w:val="00B47534"/>
    <w:rsid w:val="00B84B54"/>
    <w:rsid w:val="00B92C7D"/>
    <w:rsid w:val="00B92E7B"/>
    <w:rsid w:val="00B93BB2"/>
    <w:rsid w:val="00B9697B"/>
    <w:rsid w:val="00BA46C7"/>
    <w:rsid w:val="00BA4DA4"/>
    <w:rsid w:val="00BB7B45"/>
    <w:rsid w:val="00BC2E5F"/>
    <w:rsid w:val="00BC481E"/>
    <w:rsid w:val="00BC5AF6"/>
    <w:rsid w:val="00BC67AA"/>
    <w:rsid w:val="00BC69F7"/>
    <w:rsid w:val="00BD3E51"/>
    <w:rsid w:val="00BE7CCC"/>
    <w:rsid w:val="00BF0A84"/>
    <w:rsid w:val="00BF16D3"/>
    <w:rsid w:val="00C03706"/>
    <w:rsid w:val="00C03F46"/>
    <w:rsid w:val="00C10F78"/>
    <w:rsid w:val="00C159BC"/>
    <w:rsid w:val="00C15A54"/>
    <w:rsid w:val="00C2214E"/>
    <w:rsid w:val="00C2519B"/>
    <w:rsid w:val="00C31CB3"/>
    <w:rsid w:val="00C34097"/>
    <w:rsid w:val="00C364FF"/>
    <w:rsid w:val="00C3782E"/>
    <w:rsid w:val="00C404D1"/>
    <w:rsid w:val="00C42176"/>
    <w:rsid w:val="00C52914"/>
    <w:rsid w:val="00C5567D"/>
    <w:rsid w:val="00C639DE"/>
    <w:rsid w:val="00C63F06"/>
    <w:rsid w:val="00C6590B"/>
    <w:rsid w:val="00C65D6E"/>
    <w:rsid w:val="00C66E61"/>
    <w:rsid w:val="00C67054"/>
    <w:rsid w:val="00C7131F"/>
    <w:rsid w:val="00C729F8"/>
    <w:rsid w:val="00C86640"/>
    <w:rsid w:val="00CA5DB0"/>
    <w:rsid w:val="00CA66E1"/>
    <w:rsid w:val="00CB6BA9"/>
    <w:rsid w:val="00CC4786"/>
    <w:rsid w:val="00CC58ED"/>
    <w:rsid w:val="00CC647E"/>
    <w:rsid w:val="00CE4BE9"/>
    <w:rsid w:val="00CF0DA9"/>
    <w:rsid w:val="00CF734D"/>
    <w:rsid w:val="00D02A1D"/>
    <w:rsid w:val="00D145EC"/>
    <w:rsid w:val="00D34F9E"/>
    <w:rsid w:val="00D42917"/>
    <w:rsid w:val="00D43C0B"/>
    <w:rsid w:val="00D44A74"/>
    <w:rsid w:val="00D5613E"/>
    <w:rsid w:val="00D57CD2"/>
    <w:rsid w:val="00D57E66"/>
    <w:rsid w:val="00D65BE2"/>
    <w:rsid w:val="00D73350"/>
    <w:rsid w:val="00D74ADA"/>
    <w:rsid w:val="00D82231"/>
    <w:rsid w:val="00D86259"/>
    <w:rsid w:val="00D8756E"/>
    <w:rsid w:val="00D938DD"/>
    <w:rsid w:val="00D974EA"/>
    <w:rsid w:val="00DB6BE5"/>
    <w:rsid w:val="00DB7B12"/>
    <w:rsid w:val="00DC0F52"/>
    <w:rsid w:val="00DC4726"/>
    <w:rsid w:val="00DD40D2"/>
    <w:rsid w:val="00DD5AB2"/>
    <w:rsid w:val="00DE57CA"/>
    <w:rsid w:val="00DE5BBF"/>
    <w:rsid w:val="00E03A99"/>
    <w:rsid w:val="00E041CD"/>
    <w:rsid w:val="00E0601D"/>
    <w:rsid w:val="00E1463F"/>
    <w:rsid w:val="00E17C8C"/>
    <w:rsid w:val="00E3403D"/>
    <w:rsid w:val="00E363A9"/>
    <w:rsid w:val="00E413E0"/>
    <w:rsid w:val="00E53AE3"/>
    <w:rsid w:val="00E5574A"/>
    <w:rsid w:val="00E610B9"/>
    <w:rsid w:val="00E64FB2"/>
    <w:rsid w:val="00E81E2C"/>
    <w:rsid w:val="00E82ABC"/>
    <w:rsid w:val="00EA0B4D"/>
    <w:rsid w:val="00EB5D2F"/>
    <w:rsid w:val="00EB619A"/>
    <w:rsid w:val="00EC10EC"/>
    <w:rsid w:val="00EC5BF4"/>
    <w:rsid w:val="00ED6080"/>
    <w:rsid w:val="00EE0176"/>
    <w:rsid w:val="00EF0942"/>
    <w:rsid w:val="00EF291F"/>
    <w:rsid w:val="00F0218C"/>
    <w:rsid w:val="00F0393B"/>
    <w:rsid w:val="00F1342A"/>
    <w:rsid w:val="00F313DD"/>
    <w:rsid w:val="00F378BE"/>
    <w:rsid w:val="00F43120"/>
    <w:rsid w:val="00F763A4"/>
    <w:rsid w:val="00F76F0B"/>
    <w:rsid w:val="00F81BA0"/>
    <w:rsid w:val="00F81CF2"/>
    <w:rsid w:val="00F87FD2"/>
    <w:rsid w:val="00F941B8"/>
    <w:rsid w:val="00F96CB2"/>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D42917"/>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D42917"/>
  </w:style>
  <w:style w:type="character" w:customStyle="1" w:styleId="CRCoverPageZchn">
    <w:name w:val="CR Cover Page Zchn"/>
    <w:link w:val="CRCoverPage"/>
    <w:locked/>
    <w:rsid w:val="005555A1"/>
    <w:rPr>
      <w:rFonts w:ascii="Arial" w:hAnsi="Arial"/>
      <w:lang w:eastAsia="en-US"/>
    </w:rPr>
  </w:style>
  <w:style w:type="paragraph" w:customStyle="1" w:styleId="B2">
    <w:name w:val="B2"/>
    <w:basedOn w:val="List2"/>
    <w:link w:val="B2Char"/>
    <w:rsid w:val="00A545D5"/>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A545D5"/>
  </w:style>
  <w:style w:type="paragraph" w:styleId="List2">
    <w:name w:val="List 2"/>
    <w:basedOn w:val="Normal"/>
    <w:rsid w:val="00A545D5"/>
    <w:pPr>
      <w:ind w:left="720" w:hanging="360"/>
      <w:contextualSpacing/>
    </w:pPr>
  </w:style>
  <w:style w:type="character" w:customStyle="1" w:styleId="B1Char">
    <w:name w:val="B1 Char"/>
    <w:link w:val="B1"/>
    <w:qFormat/>
    <w:rsid w:val="004C3A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4</Pages>
  <Words>2446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cp:lastModifiedBy>
  <cp:revision>168</cp:revision>
  <cp:lastPrinted>2001-04-23T09:30:00Z</cp:lastPrinted>
  <dcterms:created xsi:type="dcterms:W3CDTF">2019-01-14T13:29:00Z</dcterms:created>
  <dcterms:modified xsi:type="dcterms:W3CDTF">2024-05-20T17:43:00Z</dcterms:modified>
</cp:coreProperties>
</file>