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44FF1E0" w:rsidR="00E40877" w:rsidRPr="004E2F41" w:rsidRDefault="00E40877" w:rsidP="00E40877">
      <w:pPr>
        <w:pStyle w:val="CRCoverPage"/>
        <w:tabs>
          <w:tab w:val="right" w:pos="9639"/>
        </w:tabs>
        <w:spacing w:after="0"/>
        <w:rPr>
          <w:b/>
          <w:i/>
          <w:noProof/>
          <w:sz w:val="28"/>
          <w:lang/>
        </w:rPr>
      </w:pPr>
      <w:r>
        <w:rPr>
          <w:b/>
          <w:noProof/>
          <w:sz w:val="24"/>
        </w:rPr>
        <w:t>3GPP TSG-CT WG4 Meeting #1</w:t>
      </w:r>
      <w:r w:rsidR="00CE5050">
        <w:rPr>
          <w:b/>
          <w:noProof/>
          <w:sz w:val="24"/>
        </w:rPr>
        <w:t>21</w:t>
      </w:r>
      <w:r>
        <w:rPr>
          <w:b/>
          <w:i/>
          <w:noProof/>
          <w:sz w:val="28"/>
        </w:rPr>
        <w:tab/>
      </w:r>
      <w:r>
        <w:rPr>
          <w:b/>
          <w:noProof/>
          <w:sz w:val="24"/>
        </w:rPr>
        <w:t>C4-</w:t>
      </w:r>
      <w:r w:rsidR="004E2F41">
        <w:rPr>
          <w:b/>
          <w:noProof/>
          <w:sz w:val="24"/>
        </w:rPr>
        <w:t>240</w:t>
      </w:r>
      <w:r w:rsidR="004E2F41">
        <w:rPr>
          <w:b/>
          <w:noProof/>
          <w:sz w:val="24"/>
          <w:lang/>
        </w:rPr>
        <w:t>550</w:t>
      </w:r>
    </w:p>
    <w:p w14:paraId="379092B6" w14:textId="4EBE3411"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657E14" w:rsidR="001E41F3" w:rsidRPr="00410371" w:rsidRDefault="00000000" w:rsidP="00E13F3D">
            <w:pPr>
              <w:pStyle w:val="CRCoverPage"/>
              <w:spacing w:after="0"/>
              <w:jc w:val="right"/>
              <w:rPr>
                <w:b/>
                <w:noProof/>
                <w:sz w:val="28"/>
              </w:rPr>
            </w:pPr>
            <w:fldSimple w:instr=" DOCPROPERTY  Spec#  \* MERGEFORMAT ">
              <w:r w:rsidR="00494088">
                <w:rPr>
                  <w:b/>
                  <w:noProof/>
                  <w:sz w:val="28"/>
                  <w:lang/>
                </w:rPr>
                <w:t>29.244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F6C1E4" w:rsidR="001E41F3" w:rsidRPr="00410371" w:rsidRDefault="004E2F41" w:rsidP="00547111">
            <w:pPr>
              <w:pStyle w:val="CRCoverPage"/>
              <w:spacing w:after="0"/>
              <w:rPr>
                <w:noProof/>
              </w:rPr>
            </w:pPr>
            <w:fldSimple w:instr=" DOCPROPERTY  Cr#  \* MERGEFORMAT ">
              <w:r>
                <w:rPr>
                  <w:b/>
                  <w:noProof/>
                  <w:sz w:val="28"/>
                  <w:lang/>
                </w:rPr>
                <w:t>0834</w:t>
              </w:r>
              <w:del w:id="0" w:author="R5-237962" w:date="2024-02-19T16:22:00Z">
                <w:r w:rsidRPr="00410371" w:rsidDel="00872BDF">
                  <w:rPr>
                    <w:b/>
                    <w:noProof/>
                    <w:sz w:val="28"/>
                  </w:rPr>
                  <w:delText>&gt;</w:delText>
                </w:r>
              </w:del>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3AEDC8" w:rsidR="001E41F3" w:rsidRPr="00410371" w:rsidRDefault="00000000" w:rsidP="00E13F3D">
            <w:pPr>
              <w:pStyle w:val="CRCoverPage"/>
              <w:spacing w:after="0"/>
              <w:jc w:val="center"/>
              <w:rPr>
                <w:b/>
                <w:noProof/>
              </w:rPr>
            </w:pPr>
            <w:fldSimple w:instr=" DOCPROPERTY  Revision  \* MERGEFORMAT ">
              <w:r w:rsidR="00494088">
                <w:rPr>
                  <w:b/>
                  <w:noProof/>
                  <w:sz w:val="28"/>
                  <w:lang/>
                </w:rPr>
                <w:t>-</w:t>
              </w:r>
              <w:del w:id="1" w:author="R5-237962" w:date="2024-02-19T16:22:00Z">
                <w:r w:rsidR="00E13F3D" w:rsidRPr="00410371" w:rsidDel="00872BDF">
                  <w:rPr>
                    <w:b/>
                    <w:noProof/>
                    <w:sz w:val="28"/>
                  </w:rPr>
                  <w:delText>&gt;</w:delText>
                </w:r>
              </w:del>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BFBF80" w:rsidR="001E41F3" w:rsidRPr="00494088" w:rsidRDefault="00494088">
            <w:pPr>
              <w:pStyle w:val="CRCoverPage"/>
              <w:spacing w:after="0"/>
              <w:jc w:val="center"/>
              <w:rPr>
                <w:noProof/>
                <w:sz w:val="28"/>
                <w:lang/>
              </w:rPr>
            </w:pPr>
            <w:r>
              <w:rPr>
                <w:noProof/>
                <w:sz w:val="28"/>
                <w:lang/>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68C2D9" w:rsidR="001E41F3" w:rsidRPr="00AF3F85" w:rsidRDefault="00AF3F85">
            <w:pPr>
              <w:pStyle w:val="CRCoverPage"/>
              <w:spacing w:after="0"/>
              <w:ind w:left="100"/>
              <w:rPr>
                <w:noProof/>
                <w:lang/>
              </w:rPr>
            </w:pPr>
            <w:r>
              <w:rPr>
                <w:lang/>
              </w:rPr>
              <w:t>Clarification</w:t>
            </w:r>
            <w:r w:rsidR="00664425">
              <w:rPr>
                <w:lang/>
              </w:rPr>
              <w:t xml:space="preserve"> presence of </w:t>
            </w:r>
            <w:r w:rsidR="00664425">
              <w:rPr>
                <w:lang w:val="en-US"/>
              </w:rPr>
              <w:t>Bridge ID</w:t>
            </w:r>
            <w:r w:rsidR="00664425">
              <w:rPr>
                <w:lang/>
              </w:rPr>
              <w:t xml:space="preserve"> and </w:t>
            </w:r>
            <w:r w:rsidR="00664425">
              <w:t>Router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38BF29" w:rsidR="001E41F3" w:rsidRPr="00AF3F85" w:rsidRDefault="00AF3F85">
            <w:pPr>
              <w:pStyle w:val="CRCoverPage"/>
              <w:spacing w:after="0"/>
              <w:ind w:left="100"/>
              <w:rPr>
                <w:noProof/>
                <w:lang/>
              </w:rPr>
            </w:pPr>
            <w:r>
              <w:rPr>
                <w:lang/>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6BC5E7" w:rsidR="001E41F3" w:rsidRPr="00494088" w:rsidRDefault="00494088">
            <w:pPr>
              <w:pStyle w:val="CRCoverPage"/>
              <w:spacing w:after="0"/>
              <w:ind w:left="100"/>
              <w:rPr>
                <w:noProof/>
                <w:lang/>
              </w:rPr>
            </w:pPr>
            <w:r>
              <w:rPr>
                <w:lang/>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D000B5" w:rsidR="001E41F3" w:rsidRPr="00494088" w:rsidRDefault="00494088">
            <w:pPr>
              <w:pStyle w:val="CRCoverPage"/>
              <w:spacing w:after="0"/>
              <w:ind w:left="100"/>
              <w:rPr>
                <w:noProof/>
                <w:lang/>
              </w:rPr>
            </w:pPr>
            <w:r>
              <w:rPr>
                <w:lang/>
              </w:rPr>
              <w:t>24-01-2024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FADD92" w:rsidR="001E41F3" w:rsidRPr="00494088" w:rsidRDefault="00494088" w:rsidP="00D24991">
            <w:pPr>
              <w:pStyle w:val="CRCoverPage"/>
              <w:spacing w:after="0"/>
              <w:ind w:left="100" w:right="-609"/>
              <w:rPr>
                <w:b/>
                <w:noProof/>
                <w:lang/>
              </w:rPr>
            </w:pPr>
            <w:r>
              <w:rPr>
                <w:lang/>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1F7A55" w:rsidR="001E41F3" w:rsidRPr="00494088" w:rsidRDefault="00494088">
            <w:pPr>
              <w:pStyle w:val="CRCoverPage"/>
              <w:spacing w:after="0"/>
              <w:ind w:left="100"/>
              <w:rPr>
                <w:noProof/>
                <w:lang/>
              </w:rPr>
            </w:pPr>
            <w:r>
              <w:rPr>
                <w:lang/>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239953" w14:textId="549A5086" w:rsidR="001E41F3" w:rsidRDefault="005433BB">
            <w:pPr>
              <w:pStyle w:val="CRCoverPage"/>
              <w:spacing w:after="0"/>
              <w:ind w:left="100"/>
              <w:rPr>
                <w:noProof/>
                <w:lang/>
              </w:rPr>
            </w:pPr>
            <w:r>
              <w:rPr>
                <w:noProof/>
                <w:lang/>
              </w:rPr>
              <w:t xml:space="preserve">The phrase "in case of" is used in </w:t>
            </w:r>
            <w:r w:rsidR="00781D37">
              <w:rPr>
                <w:noProof/>
                <w:lang/>
              </w:rPr>
              <w:t xml:space="preserve">to indciate when </w:t>
            </w:r>
            <w:r w:rsidR="00781D37">
              <w:rPr>
                <w:lang w:val="en-US"/>
              </w:rPr>
              <w:t>Bridge ID</w:t>
            </w:r>
            <w:r w:rsidR="00781D37">
              <w:rPr>
                <w:lang/>
              </w:rPr>
              <w:t xml:space="preserve"> and </w:t>
            </w:r>
            <w:r w:rsidR="00781D37">
              <w:t>Router ID</w:t>
            </w:r>
            <w:r w:rsidR="00781D37">
              <w:rPr>
                <w:lang/>
              </w:rPr>
              <w:t xml:space="preserve"> is used. This phrase does not limit the usage to the use cases. There fore it should be clarified that the inte</w:t>
            </w:r>
            <w:r w:rsidR="0062051A">
              <w:rPr>
                <w:lang/>
              </w:rPr>
              <w:t>n</w:t>
            </w:r>
            <w:r w:rsidR="00781D37">
              <w:rPr>
                <w:lang/>
              </w:rPr>
              <w:t>tion is to make it clear that</w:t>
            </w:r>
            <w:r w:rsidR="0062051A">
              <w:rPr>
                <w:lang/>
              </w:rPr>
              <w:t xml:space="preserve"> </w:t>
            </w:r>
            <w:r w:rsidR="00781D37">
              <w:rPr>
                <w:lang/>
              </w:rPr>
              <w:t>the IDs</w:t>
            </w:r>
            <w:r w:rsidR="0062051A">
              <w:rPr>
                <w:lang/>
              </w:rPr>
              <w:t xml:space="preserve"> </w:t>
            </w:r>
            <w:r w:rsidR="00781D37">
              <w:rPr>
                <w:lang/>
              </w:rPr>
              <w:t xml:space="preserve">are used in excact the scenarios. Using </w:t>
            </w:r>
            <w:r w:rsidR="00781D37">
              <w:rPr>
                <w:noProof/>
                <w:lang/>
              </w:rPr>
              <w:t>"in case of" would mean the sender can include the IDs always and</w:t>
            </w:r>
            <w:r w:rsidR="0062051A">
              <w:rPr>
                <w:noProof/>
                <w:lang/>
              </w:rPr>
              <w:t xml:space="preserve"> not</w:t>
            </w:r>
            <w:r w:rsidR="00781D37">
              <w:rPr>
                <w:noProof/>
                <w:lang/>
              </w:rPr>
              <w:t xml:space="preserve"> restricted to the scenarios.</w:t>
            </w:r>
          </w:p>
          <w:p w14:paraId="3F0FFA79" w14:textId="77777777" w:rsidR="00664425" w:rsidRPr="00781D37" w:rsidRDefault="00664425">
            <w:pPr>
              <w:pStyle w:val="CRCoverPage"/>
              <w:spacing w:after="0"/>
              <w:ind w:left="100"/>
              <w:rPr>
                <w:noProof/>
                <w:lang/>
              </w:rPr>
            </w:pPr>
          </w:p>
          <w:p w14:paraId="708AA7DE" w14:textId="538B2DF7" w:rsidR="005433BB" w:rsidRPr="005433BB" w:rsidRDefault="005433BB">
            <w:pPr>
              <w:pStyle w:val="CRCoverPage"/>
              <w:spacing w:after="0"/>
              <w:ind w:left="100"/>
              <w:rPr>
                <w:noProof/>
                <w:lang/>
              </w:rPr>
            </w:pPr>
            <w:r>
              <w:rPr>
                <w:noProof/>
                <w:lang/>
              </w:rPr>
              <w:t>In several tables the indication was missing on which interface a flag shall be 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584173" w14:textId="77777777" w:rsidR="001E41F3" w:rsidRDefault="00781D37">
            <w:pPr>
              <w:pStyle w:val="CRCoverPage"/>
              <w:spacing w:after="0"/>
              <w:ind w:left="100"/>
              <w:rPr>
                <w:noProof/>
                <w:lang/>
              </w:rPr>
            </w:pPr>
            <w:r>
              <w:rPr>
                <w:noProof/>
                <w:lang/>
              </w:rPr>
              <w:t>"in case of" is replaces by for.</w:t>
            </w:r>
          </w:p>
          <w:p w14:paraId="74156868" w14:textId="77777777" w:rsidR="00781D37" w:rsidRDefault="00781D37">
            <w:pPr>
              <w:pStyle w:val="CRCoverPage"/>
              <w:spacing w:after="0"/>
              <w:ind w:left="100"/>
              <w:rPr>
                <w:noProof/>
              </w:rPr>
            </w:pPr>
          </w:p>
          <w:p w14:paraId="31C656EC" w14:textId="71CDA3EA" w:rsidR="00781D37" w:rsidRPr="00781D37" w:rsidRDefault="00781D37">
            <w:pPr>
              <w:pStyle w:val="CRCoverPage"/>
              <w:spacing w:after="0"/>
              <w:ind w:left="100"/>
              <w:rPr>
                <w:noProof/>
                <w:lang/>
              </w:rPr>
            </w:pPr>
            <w:r>
              <w:rPr>
                <w:noProof/>
                <w:lang/>
              </w:rPr>
              <w:t>Tables were updated to add and correct indication when a flag is used on an interface</w:t>
            </w:r>
            <w:r w:rsidR="001709A3">
              <w:rPr>
                <w:noProof/>
                <w:lang/>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BD9B6F" w:rsidR="001E41F3" w:rsidRPr="00781D37" w:rsidRDefault="00AF3F85">
            <w:pPr>
              <w:pStyle w:val="CRCoverPage"/>
              <w:spacing w:after="0"/>
              <w:ind w:left="100"/>
              <w:rPr>
                <w:noProof/>
                <w:lang/>
              </w:rPr>
            </w:pPr>
            <w:r>
              <w:rPr>
                <w:noProof/>
                <w:lang/>
              </w:rPr>
              <w:t>Specification may be misinterpreted.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CFB7C3" w:rsidR="001E41F3" w:rsidRPr="00AF3F85" w:rsidRDefault="00AF3F85">
            <w:pPr>
              <w:pStyle w:val="CRCoverPage"/>
              <w:spacing w:after="0"/>
              <w:ind w:left="100"/>
              <w:rPr>
                <w:noProof/>
                <w:lang/>
              </w:rPr>
            </w:pPr>
            <w:r>
              <w:rPr>
                <w:noProof/>
                <w:lang/>
              </w:rPr>
              <w:t>5.26.2, 7.5.2.4, 7.5.2.5, 7.5.4.1, 7.5.4.4, 7.5.4.5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C24EB">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7F8C179" w14:textId="77777777" w:rsidR="00C6598D" w:rsidRDefault="00C6598D" w:rsidP="00C6598D">
      <w:pPr>
        <w:pStyle w:val="Heading3"/>
        <w:rPr>
          <w:noProof/>
          <w:lang w:eastAsia="en-GB"/>
        </w:rPr>
      </w:pPr>
      <w:bookmarkStart w:id="3" w:name="_Toc155296279"/>
      <w:bookmarkStart w:id="4" w:name="_Toc155291552"/>
      <w:r>
        <w:rPr>
          <w:noProof/>
        </w:rPr>
        <w:t>5.26.2</w:t>
      </w:r>
      <w:r>
        <w:rPr>
          <w:noProof/>
        </w:rPr>
        <w:tab/>
        <w:t xml:space="preserve">5GS </w:t>
      </w:r>
      <w:r>
        <w:rPr>
          <w:lang w:eastAsia="zh-CN"/>
        </w:rPr>
        <w:t>User Plane</w:t>
      </w:r>
      <w:r>
        <w:rPr>
          <w:noProof/>
        </w:rPr>
        <w:t xml:space="preserve"> Node management</w:t>
      </w:r>
      <w:bookmarkEnd w:id="3"/>
      <w:bookmarkEnd w:id="4"/>
    </w:p>
    <w:p w14:paraId="7D232B86" w14:textId="77777777" w:rsidR="00C6598D" w:rsidRDefault="00C6598D" w:rsidP="00C6598D">
      <w:pPr>
        <w:rPr>
          <w:lang w:eastAsia="zh-CN"/>
        </w:rPr>
      </w:pPr>
      <w:r>
        <w:rPr>
          <w:lang w:eastAsia="zh-CN"/>
        </w:rPr>
        <w:t xml:space="preserve">5GS Bridge information reporting is defined in Annex F.1 of 3GPP TS 23.502 [29]. This procedure enables the SMF to report 5GS Bridge/User Plane Node information of a PDU session established for </w:t>
      </w:r>
      <w:r>
        <w:t xml:space="preserve">Time Sensitive Communication (TSC) </w:t>
      </w:r>
      <w:r>
        <w:rPr>
          <w:lang w:eastAsia="zh-CN"/>
        </w:rPr>
        <w:t>to the TSN AF or TSCTSF via the PCF.</w:t>
      </w:r>
    </w:p>
    <w:p w14:paraId="4949BB73" w14:textId="77777777" w:rsidR="00C6598D" w:rsidRDefault="00C6598D" w:rsidP="00C6598D">
      <w:pPr>
        <w:rPr>
          <w:lang w:eastAsia="zh-CN"/>
        </w:rPr>
      </w:pPr>
      <w:r>
        <w:rPr>
          <w:lang w:eastAsia="zh-CN"/>
        </w:rPr>
        <w:t xml:space="preserve">5GS DetNet node information reporting is </w:t>
      </w:r>
      <w:r>
        <w:t>specified</w:t>
      </w:r>
      <w:r>
        <w:rPr>
          <w:lang w:eastAsia="zh-CN"/>
        </w:rPr>
        <w:t xml:space="preserve"> in Annex F.5 of 3GPP TS 23.502 [29] and </w:t>
      </w:r>
      <w:r>
        <w:t>clause </w:t>
      </w:r>
      <w:r>
        <w:rPr>
          <w:lang w:eastAsia="zh-CN"/>
        </w:rPr>
        <w:t xml:space="preserve">5.28.5.2 of 3GPP TS 23.501 [28]. This procedure enables the SMF to report 5GS User Plane Node information of a PDU session established for </w:t>
      </w:r>
      <w:r>
        <w:t xml:space="preserve">Deterministic Networking (DetNet) </w:t>
      </w:r>
      <w:r>
        <w:rPr>
          <w:lang w:eastAsia="zh-CN"/>
        </w:rPr>
        <w:t>to the TSCTSF via the PCF.</w:t>
      </w:r>
    </w:p>
    <w:p w14:paraId="2CA909B7" w14:textId="3C04E477" w:rsidR="00C6598D" w:rsidRDefault="00C6598D" w:rsidP="00C6598D">
      <w:pPr>
        <w:rPr>
          <w:lang w:eastAsia="en-GB"/>
        </w:rPr>
      </w:pPr>
      <w:r>
        <w:rPr>
          <w:lang w:eastAsia="zh-CN"/>
        </w:rPr>
        <w:t>Identities of 5GS User Plane Node and UPF/NW-TT ports may be pre-configured in the UPF based on deployment. When establishing the PFCP session for the PDU session for TSC, t</w:t>
      </w:r>
      <w:r>
        <w:t xml:space="preserve">he SMF shall provide the Network Instance IE and it may provide the APN/DNN IE and S-NSSAI IE to the UPF to enable the UPF to respond with the proper 5GS User Plane Node ID </w:t>
      </w:r>
      <w:r>
        <w:rPr>
          <w:lang w:eastAsia="zh-CN"/>
        </w:rPr>
        <w:t>based</w:t>
      </w:r>
      <w:r>
        <w:t xml:space="preserve"> on configuration information associated with the network instance or DNN and S-NSSAI pair. </w:t>
      </w:r>
      <w:ins w:id="5" w:author="Peter" w:date="2024-02-19T16:10:00Z">
        <w:r w:rsidR="00441CE1">
          <w:rPr>
            <w:lang/>
          </w:rPr>
          <w:t>For</w:t>
        </w:r>
        <w:r w:rsidR="00441CE1">
          <w:rPr>
            <w:lang w:val="en-US"/>
          </w:rPr>
          <w:t xml:space="preserve"> IEEE TSN </w:t>
        </w:r>
        <w:r w:rsidR="00441CE1">
          <w:rPr>
            <w:lang/>
          </w:rPr>
          <w:t>t</w:t>
        </w:r>
      </w:ins>
      <w:del w:id="6" w:author="Peter" w:date="2024-02-19T16:10:00Z">
        <w:r w:rsidDel="00441CE1">
          <w:rPr>
            <w:lang w:val="en-US"/>
          </w:rPr>
          <w:delText>T</w:delText>
        </w:r>
      </w:del>
      <w:r>
        <w:rPr>
          <w:lang w:val="en-US"/>
        </w:rPr>
        <w:t xml:space="preserve">he 5GS User Plane Node IE shall contain the Bridge ID </w:t>
      </w:r>
      <w:del w:id="7" w:author="Peter" w:date="2024-01-24T12:52:00Z">
        <w:r w:rsidDel="00781D37">
          <w:rPr>
            <w:lang w:val="en-US"/>
          </w:rPr>
          <w:delText>in case of</w:delText>
        </w:r>
      </w:del>
      <w:del w:id="8" w:author="Peter" w:date="2024-02-19T16:10:00Z">
        <w:r w:rsidDel="00441CE1">
          <w:rPr>
            <w:lang w:val="en-US"/>
          </w:rPr>
          <w:delText xml:space="preserve"> IEEE TSN </w:delText>
        </w:r>
      </w:del>
      <w:r>
        <w:rPr>
          <w:lang w:val="en-US"/>
        </w:rPr>
        <w:t xml:space="preserve">and </w:t>
      </w:r>
      <w:ins w:id="9" w:author="Peter" w:date="2024-02-19T16:10:00Z">
        <w:r w:rsidR="00CC01FD">
          <w:rPr>
            <w:lang/>
          </w:rPr>
          <w:t>for</w:t>
        </w:r>
        <w:r w:rsidR="00CC01FD">
          <w:t xml:space="preserve"> IETF DetNet</w:t>
        </w:r>
        <w:r w:rsidR="00CC01FD">
          <w:rPr>
            <w:lang w:val="en-US"/>
          </w:rPr>
          <w:t xml:space="preserve"> </w:t>
        </w:r>
      </w:ins>
      <w:ins w:id="10" w:author="Peter" w:date="2024-02-19T16:15:00Z">
        <w:r w:rsidR="004E2F41">
          <w:rPr>
            <w:lang/>
          </w:rPr>
          <w:t>t</w:t>
        </w:r>
        <w:r w:rsidR="004E2F41">
          <w:rPr>
            <w:lang w:val="en-US"/>
          </w:rPr>
          <w:t>he 5GS User Plane Node IE</w:t>
        </w:r>
      </w:ins>
      <w:ins w:id="11" w:author="Peter" w:date="2024-02-19T16:11:00Z">
        <w:r w:rsidR="00441CE1">
          <w:rPr>
            <w:lang/>
          </w:rPr>
          <w:t xml:space="preserve"> </w:t>
        </w:r>
      </w:ins>
      <w:r>
        <w:rPr>
          <w:lang w:val="en-US"/>
        </w:rPr>
        <w:t xml:space="preserve">may contain the </w:t>
      </w:r>
      <w:r>
        <w:t xml:space="preserve">Router ID </w:t>
      </w:r>
      <w:del w:id="12" w:author="Peter" w:date="2024-01-24T12:52:00Z">
        <w:r w:rsidDel="00781D37">
          <w:delText>in case of</w:delText>
        </w:r>
      </w:del>
      <w:del w:id="13" w:author="Peter" w:date="2024-02-19T16:10:00Z">
        <w:r w:rsidDel="00CC01FD">
          <w:delText xml:space="preserve"> IETF DetNet</w:delText>
        </w:r>
      </w:del>
      <w:r>
        <w:rPr>
          <w:lang w:val="en-US"/>
        </w:rPr>
        <w:t>.</w:t>
      </w:r>
    </w:p>
    <w:p w14:paraId="6BE66A46" w14:textId="77777777" w:rsidR="00C6598D" w:rsidRDefault="00C6598D" w:rsidP="00C6598D">
      <w:pPr>
        <w:rPr>
          <w:lang w:eastAsia="zh-CN"/>
        </w:rPr>
      </w:pPr>
      <w:r>
        <w:t xml:space="preserve">In order to establish a PDU Session for TSC, the SMF shall send a PFCP Session Establishment Request to the UPF to establish the corresponding PFCP session as specified in this specification. Additionally, the SMF </w:t>
      </w:r>
      <w:r>
        <w:rPr>
          <w:lang w:eastAsia="zh-CN"/>
        </w:rPr>
        <w:t xml:space="preserve">shall request the UPF to allocate the port number for the PDU Session and provide the related 5GS </w:t>
      </w:r>
      <w:r>
        <w:rPr>
          <w:lang w:val="en-US"/>
        </w:rPr>
        <w:t>User Plane Node</w:t>
      </w:r>
      <w:r>
        <w:rPr>
          <w:lang w:val="en-US" w:eastAsia="zh-CN"/>
        </w:rPr>
        <w:t xml:space="preserve"> </w:t>
      </w:r>
      <w:r>
        <w:rPr>
          <w:lang w:eastAsia="zh-CN"/>
        </w:rPr>
        <w:t xml:space="preserve">ID by including the </w:t>
      </w:r>
      <w:r>
        <w:t xml:space="preserve">Create Bridge/Router Info IE with the </w:t>
      </w:r>
      <w:r>
        <w:rPr>
          <w:lang w:eastAsia="zh-CN"/>
        </w:rPr>
        <w:t>Bridge Information Indication (BII)</w:t>
      </w:r>
      <w:r>
        <w:t xml:space="preserve"> bit set to "1" (for TSN and TSCTS as described in clause 5.26.1) or with the Router Information Indication (RII) bit set to "1" (for DetNet), in the PFCP Session Establishment Request</w:t>
      </w:r>
      <w:r>
        <w:rPr>
          <w:lang w:eastAsia="zh-CN"/>
        </w:rPr>
        <w:t xml:space="preserve">. If so requested, the UPF shall provide corresponding information to the SMF in the </w:t>
      </w:r>
      <w:r>
        <w:t xml:space="preserve">Created Bridge/Router Info IE in </w:t>
      </w:r>
      <w:r>
        <w:rPr>
          <w:lang w:eastAsia="zh-CN"/>
        </w:rPr>
        <w:t xml:space="preserve">the PFCP Session Establishment Response </w:t>
      </w:r>
      <w:r>
        <w:t>message</w:t>
      </w:r>
      <w:r>
        <w:rPr>
          <w:lang w:eastAsia="zh-CN"/>
        </w:rPr>
        <w:t>.</w:t>
      </w:r>
    </w:p>
    <w:p w14:paraId="0187F37F" w14:textId="77777777" w:rsidR="00C6598D" w:rsidRDefault="00C6598D" w:rsidP="00C6598D">
      <w:pPr>
        <w:pStyle w:val="NO"/>
        <w:rPr>
          <w:lang w:eastAsia="zh-CN"/>
        </w:rPr>
      </w:pPr>
      <w:r>
        <w:rPr>
          <w:lang w:eastAsia="x-none"/>
        </w:rPr>
        <w:t>NOTE 1:</w:t>
      </w:r>
      <w:r>
        <w:rPr>
          <w:lang w:eastAsia="x-none"/>
        </w:rPr>
        <w:tab/>
        <w:t>The port number for the PDU Session corresponds to the device side port of the 5GS bridge/router. When the device supports the DS-TT functionality, the port number represents the DS-TT port number of the PDU Session.</w:t>
      </w:r>
    </w:p>
    <w:p w14:paraId="5795108C" w14:textId="77777777" w:rsidR="00C6598D" w:rsidRDefault="00C6598D" w:rsidP="00C6598D">
      <w:pPr>
        <w:pStyle w:val="NO"/>
        <w:rPr>
          <w:lang w:eastAsia="zh-CN"/>
        </w:rPr>
      </w:pPr>
      <w:r>
        <w:rPr>
          <w:lang w:eastAsia="zh-CN"/>
        </w:rPr>
        <w:t>NOTE 2:</w:t>
      </w:r>
      <w:r>
        <w:rPr>
          <w:lang w:eastAsia="zh-CN"/>
        </w:rPr>
        <w:tab/>
        <w:t>The port number for the PDU session and 5GS User Plane Node ID are not meant to be used in PDRs.</w:t>
      </w:r>
    </w:p>
    <w:p w14:paraId="0CA8BAA8" w14:textId="77777777" w:rsidR="00C6598D" w:rsidRDefault="00C6598D" w:rsidP="00C6598D">
      <w:pPr>
        <w:pStyle w:val="NO"/>
        <w:rPr>
          <w:lang w:eastAsia="zh-CN"/>
        </w:rPr>
      </w:pPr>
      <w:r>
        <w:rPr>
          <w:lang w:eastAsia="zh-CN"/>
        </w:rPr>
        <w:t>NOTE 3:</w:t>
      </w:r>
      <w:r>
        <w:rPr>
          <w:lang w:eastAsia="zh-CN"/>
        </w:rPr>
        <w:tab/>
        <w:t>The port number is encoded differently between TSN</w:t>
      </w:r>
      <w:r>
        <w:rPr>
          <w:lang w:val="en-US" w:eastAsia="zh-CN"/>
        </w:rPr>
        <w:t xml:space="preserve">/TSCTS </w:t>
      </w:r>
      <w:r>
        <w:rPr>
          <w:lang w:eastAsia="zh-CN"/>
        </w:rPr>
        <w:t>and DetNet (see clauses 8.2.141 and 8.2.142).</w:t>
      </w:r>
    </w:p>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3C4AAB" w14:textId="77777777" w:rsidR="00B67344" w:rsidRDefault="00B67344" w:rsidP="00B67344">
      <w:pPr>
        <w:pStyle w:val="Heading4"/>
        <w:rPr>
          <w:lang w:eastAsia="en-GB"/>
        </w:rPr>
      </w:pPr>
      <w:bookmarkStart w:id="14" w:name="_Toc155296482"/>
      <w:bookmarkStart w:id="15" w:name="_Toc155291755"/>
      <w:bookmarkStart w:id="16" w:name="_Toc57931283"/>
      <w:bookmarkStart w:id="17" w:name="_Toc57930653"/>
      <w:bookmarkStart w:id="18" w:name="_Toc51860882"/>
      <w:bookmarkStart w:id="19" w:name="_Toc44923912"/>
      <w:bookmarkStart w:id="20" w:name="_Toc44689158"/>
      <w:bookmarkStart w:id="21" w:name="_Toc36814304"/>
      <w:bookmarkStart w:id="22" w:name="_Toc36042979"/>
      <w:bookmarkStart w:id="23" w:name="_Toc36031059"/>
      <w:bookmarkStart w:id="24" w:name="_Toc27723987"/>
      <w:bookmarkStart w:id="25" w:name="_Toc27557070"/>
      <w:bookmarkStart w:id="26" w:name="_Toc27490777"/>
      <w:bookmarkStart w:id="27" w:name="_Toc19717287"/>
      <w:r>
        <w:t>7.5.2.4</w:t>
      </w:r>
      <w:r>
        <w:tab/>
        <w:t>Create URR IE within PFCP Session Establishment Request</w:t>
      </w:r>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709543E" w14:textId="77777777" w:rsidR="00B67344" w:rsidRDefault="00B67344" w:rsidP="00B67344">
      <w:r>
        <w:t xml:space="preserve">The </w:t>
      </w:r>
      <w:r>
        <w:rPr>
          <w:lang w:val="en-US"/>
        </w:rPr>
        <w:t xml:space="preserve">Create </w:t>
      </w:r>
      <w:r>
        <w:t>URR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7.5.2.4-1</w:t>
      </w:r>
      <w:r>
        <w:rPr>
          <w:lang w:eastAsia="ja-JP"/>
        </w:rPr>
        <w:t>.</w:t>
      </w:r>
    </w:p>
    <w:p w14:paraId="1BF1AB5D" w14:textId="77777777" w:rsidR="00B67344" w:rsidRDefault="00B67344" w:rsidP="00B67344">
      <w:pPr>
        <w:pStyle w:val="TH"/>
        <w:rPr>
          <w:lang w:val="en-US"/>
        </w:rPr>
      </w:pPr>
      <w:bookmarkStart w:id="28" w:name="_CRTable7_5_2_41"/>
      <w:r>
        <w:t xml:space="preserve">Table </w:t>
      </w:r>
      <w:bookmarkEnd w:id="28"/>
      <w:r>
        <w:t>7.5.2.4-1: Create URR IE within PFCP Session Establishment Request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
        <w:gridCol w:w="1527"/>
        <w:gridCol w:w="36"/>
        <w:gridCol w:w="300"/>
        <w:gridCol w:w="36"/>
        <w:gridCol w:w="334"/>
        <w:gridCol w:w="4298"/>
        <w:gridCol w:w="36"/>
        <w:gridCol w:w="334"/>
        <w:gridCol w:w="36"/>
        <w:gridCol w:w="334"/>
        <w:gridCol w:w="36"/>
        <w:gridCol w:w="334"/>
        <w:gridCol w:w="36"/>
        <w:gridCol w:w="334"/>
        <w:gridCol w:w="36"/>
        <w:gridCol w:w="334"/>
        <w:gridCol w:w="36"/>
        <w:gridCol w:w="1369"/>
        <w:gridCol w:w="38"/>
      </w:tblGrid>
      <w:tr w:rsidR="00B67344" w14:paraId="0FE9935D" w14:textId="77777777" w:rsidTr="00B67344">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147C449" w14:textId="77777777" w:rsidR="00B67344" w:rsidRDefault="00B67344">
            <w:pPr>
              <w:pStyle w:val="TAL"/>
              <w:rPr>
                <w:lang w:val="x-none"/>
              </w:rPr>
            </w:pPr>
            <w:bookmarkStart w:id="29" w:name="MCCQCTEMPBM_00000072"/>
            <w:r>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5941F285" w14:textId="77777777" w:rsidR="00B67344" w:rsidRDefault="00B67344">
            <w:pPr>
              <w:pStyle w:val="TAH"/>
            </w:pPr>
          </w:p>
        </w:tc>
        <w:tc>
          <w:tcPr>
            <w:tcW w:w="370" w:type="dxa"/>
            <w:gridSpan w:val="2"/>
            <w:tcBorders>
              <w:top w:val="single" w:sz="4" w:space="0" w:color="auto"/>
              <w:left w:val="nil"/>
              <w:bottom w:val="single" w:sz="4" w:space="0" w:color="auto"/>
              <w:right w:val="nil"/>
            </w:tcBorders>
            <w:shd w:val="clear" w:color="auto" w:fill="D9D9D9"/>
          </w:tcPr>
          <w:p w14:paraId="5201B587" w14:textId="77777777" w:rsidR="00B67344" w:rsidRDefault="00B67344">
            <w:pPr>
              <w:pStyle w:val="TAC"/>
              <w:rPr>
                <w:szCs w:val="18"/>
              </w:rPr>
            </w:pPr>
          </w:p>
        </w:tc>
        <w:tc>
          <w:tcPr>
            <w:tcW w:w="7550" w:type="dxa"/>
            <w:gridSpan w:val="13"/>
            <w:tcBorders>
              <w:top w:val="single" w:sz="4" w:space="0" w:color="auto"/>
              <w:left w:val="nil"/>
              <w:bottom w:val="single" w:sz="4" w:space="0" w:color="auto"/>
              <w:right w:val="single" w:sz="4" w:space="0" w:color="auto"/>
            </w:tcBorders>
            <w:shd w:val="clear" w:color="auto" w:fill="D9D9D9"/>
            <w:hideMark/>
          </w:tcPr>
          <w:p w14:paraId="269DD463" w14:textId="77777777" w:rsidR="00B67344" w:rsidRDefault="00B67344">
            <w:pPr>
              <w:pStyle w:val="TAC"/>
            </w:pPr>
            <w:r>
              <w:rPr>
                <w:szCs w:val="18"/>
              </w:rPr>
              <w:t>Create U</w:t>
            </w:r>
            <w:r>
              <w:t xml:space="preserve">RR </w:t>
            </w:r>
            <w:r>
              <w:rPr>
                <w:lang w:val="en-US"/>
              </w:rPr>
              <w:t>IE Type = 6 (decimal)</w:t>
            </w:r>
          </w:p>
        </w:tc>
      </w:tr>
      <w:tr w:rsidR="00B67344" w14:paraId="47CF883A" w14:textId="77777777" w:rsidTr="00B67344">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EC70F82" w14:textId="77777777" w:rsidR="00B67344" w:rsidRDefault="00B67344">
            <w:pPr>
              <w:pStyle w:val="TAL"/>
            </w:pPr>
            <w:r>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05AAB4F6" w14:textId="77777777" w:rsidR="00B67344" w:rsidRDefault="00B67344">
            <w:pPr>
              <w:pStyle w:val="TAH"/>
            </w:pPr>
          </w:p>
        </w:tc>
        <w:tc>
          <w:tcPr>
            <w:tcW w:w="370" w:type="dxa"/>
            <w:gridSpan w:val="2"/>
            <w:tcBorders>
              <w:top w:val="single" w:sz="4" w:space="0" w:color="auto"/>
              <w:left w:val="nil"/>
              <w:bottom w:val="single" w:sz="4" w:space="0" w:color="auto"/>
              <w:right w:val="nil"/>
            </w:tcBorders>
            <w:shd w:val="clear" w:color="auto" w:fill="D9D9D9"/>
          </w:tcPr>
          <w:p w14:paraId="00ED06D4" w14:textId="77777777" w:rsidR="00B67344" w:rsidRDefault="00B67344">
            <w:pPr>
              <w:pStyle w:val="TAC"/>
            </w:pPr>
          </w:p>
        </w:tc>
        <w:tc>
          <w:tcPr>
            <w:tcW w:w="7550" w:type="dxa"/>
            <w:gridSpan w:val="13"/>
            <w:tcBorders>
              <w:top w:val="single" w:sz="4" w:space="0" w:color="auto"/>
              <w:left w:val="nil"/>
              <w:bottom w:val="single" w:sz="4" w:space="0" w:color="auto"/>
              <w:right w:val="single" w:sz="4" w:space="0" w:color="auto"/>
            </w:tcBorders>
            <w:shd w:val="clear" w:color="auto" w:fill="D9D9D9"/>
            <w:hideMark/>
          </w:tcPr>
          <w:p w14:paraId="202BB51B" w14:textId="77777777" w:rsidR="00B67344" w:rsidRDefault="00B67344">
            <w:pPr>
              <w:pStyle w:val="TAC"/>
            </w:pPr>
            <w:r>
              <w:t>Length = n</w:t>
            </w:r>
          </w:p>
        </w:tc>
      </w:tr>
      <w:tr w:rsidR="00B67344" w14:paraId="43166D05" w14:textId="77777777" w:rsidTr="00B67344">
        <w:trPr>
          <w:gridAfter w:val="1"/>
          <w:wAfter w:w="38" w:type="dxa"/>
          <w:jc w:val="center"/>
        </w:trPr>
        <w:tc>
          <w:tcPr>
            <w:tcW w:w="1556" w:type="dxa"/>
            <w:gridSpan w:val="2"/>
            <w:vMerge w:val="restart"/>
            <w:tcBorders>
              <w:top w:val="single" w:sz="4" w:space="0" w:color="auto"/>
              <w:left w:val="single" w:sz="4" w:space="0" w:color="auto"/>
              <w:bottom w:val="single" w:sz="4" w:space="0" w:color="auto"/>
              <w:right w:val="single" w:sz="4" w:space="0" w:color="auto"/>
            </w:tcBorders>
            <w:hideMark/>
          </w:tcPr>
          <w:p w14:paraId="7FA9FFFB" w14:textId="77777777" w:rsidR="00B67344" w:rsidRDefault="00B67344">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37CE3FB6" w14:textId="77777777" w:rsidR="00B67344" w:rsidRDefault="00B67344">
            <w:pPr>
              <w:pStyle w:val="TAH"/>
            </w:pPr>
            <w:r>
              <w:t>P</w:t>
            </w:r>
          </w:p>
        </w:tc>
        <w:tc>
          <w:tcPr>
            <w:tcW w:w="4666" w:type="dxa"/>
            <w:gridSpan w:val="3"/>
            <w:vMerge w:val="restart"/>
            <w:tcBorders>
              <w:top w:val="single" w:sz="4" w:space="0" w:color="auto"/>
              <w:left w:val="single" w:sz="4" w:space="0" w:color="auto"/>
              <w:bottom w:val="single" w:sz="4" w:space="0" w:color="auto"/>
              <w:right w:val="single" w:sz="4" w:space="0" w:color="auto"/>
            </w:tcBorders>
            <w:hideMark/>
          </w:tcPr>
          <w:p w14:paraId="7E6F08F2" w14:textId="77777777" w:rsidR="00B67344" w:rsidRDefault="00B67344">
            <w:pPr>
              <w:pStyle w:val="TAH"/>
            </w:pPr>
            <w:r>
              <w:t>Condition / Comment</w:t>
            </w:r>
          </w:p>
        </w:tc>
        <w:tc>
          <w:tcPr>
            <w:tcW w:w="370" w:type="dxa"/>
            <w:gridSpan w:val="2"/>
            <w:tcBorders>
              <w:top w:val="single" w:sz="4" w:space="0" w:color="auto"/>
              <w:left w:val="single" w:sz="4" w:space="0" w:color="auto"/>
              <w:bottom w:val="single" w:sz="4" w:space="0" w:color="auto"/>
              <w:right w:val="single" w:sz="4" w:space="0" w:color="auto"/>
            </w:tcBorders>
          </w:tcPr>
          <w:p w14:paraId="04B73855" w14:textId="77777777" w:rsidR="00B67344" w:rsidRDefault="00B67344">
            <w:pPr>
              <w:pStyle w:val="TAH"/>
            </w:pPr>
          </w:p>
        </w:tc>
        <w:tc>
          <w:tcPr>
            <w:tcW w:w="1480" w:type="dxa"/>
            <w:gridSpan w:val="8"/>
            <w:tcBorders>
              <w:top w:val="single" w:sz="4" w:space="0" w:color="auto"/>
              <w:left w:val="single" w:sz="4" w:space="0" w:color="auto"/>
              <w:bottom w:val="single" w:sz="4" w:space="0" w:color="auto"/>
              <w:right w:val="single" w:sz="4" w:space="0" w:color="auto"/>
            </w:tcBorders>
            <w:hideMark/>
          </w:tcPr>
          <w:p w14:paraId="03F8D7A5" w14:textId="77777777" w:rsidR="00B67344" w:rsidRDefault="00B67344">
            <w:pPr>
              <w:pStyle w:val="TAH"/>
            </w:pPr>
            <w:r>
              <w:t>Appl.</w:t>
            </w:r>
          </w:p>
        </w:tc>
        <w:tc>
          <w:tcPr>
            <w:tcW w:w="1404" w:type="dxa"/>
            <w:gridSpan w:val="2"/>
            <w:vMerge w:val="restart"/>
            <w:tcBorders>
              <w:top w:val="single" w:sz="4" w:space="0" w:color="auto"/>
              <w:left w:val="single" w:sz="4" w:space="0" w:color="auto"/>
              <w:bottom w:val="single" w:sz="4" w:space="0" w:color="auto"/>
              <w:right w:val="single" w:sz="4" w:space="0" w:color="auto"/>
            </w:tcBorders>
            <w:hideMark/>
          </w:tcPr>
          <w:p w14:paraId="7C758258" w14:textId="77777777" w:rsidR="00B67344" w:rsidRDefault="00B67344">
            <w:pPr>
              <w:pStyle w:val="TAH"/>
            </w:pPr>
            <w:r>
              <w:t>IE Type</w:t>
            </w:r>
          </w:p>
        </w:tc>
      </w:tr>
      <w:tr w:rsidR="00B67344" w14:paraId="67E9CBA0" w14:textId="77777777" w:rsidTr="00B67344">
        <w:trPr>
          <w:gridAfter w:val="1"/>
          <w:wAfter w:w="38" w:type="dxa"/>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4E6126D1" w14:textId="77777777" w:rsidR="00B67344" w:rsidRDefault="00B67344">
            <w:pPr>
              <w:spacing w:after="0"/>
              <w:rPr>
                <w:rFonts w:ascii="Arial" w:hAnsi="Arial"/>
                <w:b/>
                <w:sz w:val="18"/>
              </w:rPr>
            </w:pPr>
            <w:bookmarkStart w:id="30" w:name="_PERM_MCCTEMPBM_CRPT05020368___7" w:colFirst="15" w:colLast="15"/>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001AFD24" w14:textId="77777777" w:rsidR="00B67344" w:rsidRDefault="00B67344">
            <w:pPr>
              <w:spacing w:after="0"/>
              <w:rPr>
                <w:rFonts w:ascii="Arial" w:hAnsi="Arial"/>
                <w:b/>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266E000F" w14:textId="77777777" w:rsidR="00B67344" w:rsidRDefault="00B67344">
            <w:pPr>
              <w:spacing w:after="0"/>
              <w:rPr>
                <w:rFonts w:ascii="Arial" w:hAnsi="Arial"/>
                <w:b/>
                <w:sz w:val="18"/>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6504F8D8" w14:textId="77777777" w:rsidR="00B67344" w:rsidRDefault="00B67344">
            <w:pPr>
              <w:pStyle w:val="TAH"/>
            </w:pPr>
            <w:bookmarkStart w:id="31" w:name="_PERM_MCCTEMPBM_CRPT05020367___7"/>
            <w:bookmarkEnd w:id="31"/>
            <w:r>
              <w:t>Sxa</w:t>
            </w:r>
          </w:p>
        </w:tc>
        <w:tc>
          <w:tcPr>
            <w:tcW w:w="370" w:type="dxa"/>
            <w:gridSpan w:val="2"/>
            <w:tcBorders>
              <w:top w:val="single" w:sz="4" w:space="0" w:color="auto"/>
              <w:left w:val="single" w:sz="4" w:space="0" w:color="auto"/>
              <w:bottom w:val="single" w:sz="4" w:space="0" w:color="auto"/>
              <w:right w:val="single" w:sz="4" w:space="0" w:color="auto"/>
            </w:tcBorders>
            <w:hideMark/>
          </w:tcPr>
          <w:p w14:paraId="0ACB63F1" w14:textId="77777777" w:rsidR="00B67344" w:rsidRDefault="00B67344">
            <w:pPr>
              <w:pStyle w:val="TAH"/>
            </w:pPr>
            <w:r>
              <w:t>Sxb</w:t>
            </w:r>
          </w:p>
        </w:tc>
        <w:tc>
          <w:tcPr>
            <w:tcW w:w="370" w:type="dxa"/>
            <w:gridSpan w:val="2"/>
            <w:tcBorders>
              <w:top w:val="single" w:sz="4" w:space="0" w:color="auto"/>
              <w:left w:val="single" w:sz="4" w:space="0" w:color="auto"/>
              <w:bottom w:val="single" w:sz="4" w:space="0" w:color="auto"/>
              <w:right w:val="single" w:sz="4" w:space="0" w:color="auto"/>
            </w:tcBorders>
            <w:hideMark/>
          </w:tcPr>
          <w:p w14:paraId="37C5D67D" w14:textId="77777777" w:rsidR="00B67344" w:rsidRDefault="00B67344">
            <w:pPr>
              <w:pStyle w:val="TAH"/>
            </w:pPr>
            <w:r>
              <w:t>Sxc</w:t>
            </w:r>
          </w:p>
        </w:tc>
        <w:tc>
          <w:tcPr>
            <w:tcW w:w="370" w:type="dxa"/>
            <w:gridSpan w:val="2"/>
            <w:tcBorders>
              <w:top w:val="single" w:sz="4" w:space="0" w:color="auto"/>
              <w:left w:val="single" w:sz="4" w:space="0" w:color="auto"/>
              <w:bottom w:val="single" w:sz="4" w:space="0" w:color="auto"/>
              <w:right w:val="single" w:sz="4" w:space="0" w:color="auto"/>
            </w:tcBorders>
            <w:hideMark/>
          </w:tcPr>
          <w:p w14:paraId="3BC24D41" w14:textId="77777777" w:rsidR="00B67344" w:rsidRDefault="00B67344">
            <w:pPr>
              <w:pStyle w:val="TAH"/>
              <w:rPr>
                <w:lang w:val="de-DE"/>
              </w:rPr>
            </w:pPr>
            <w:r>
              <w:rPr>
                <w:lang w:val="de-DE"/>
              </w:rPr>
              <w:t>N4</w:t>
            </w:r>
          </w:p>
        </w:tc>
        <w:tc>
          <w:tcPr>
            <w:tcW w:w="370" w:type="dxa"/>
            <w:gridSpan w:val="2"/>
            <w:tcBorders>
              <w:top w:val="single" w:sz="4" w:space="0" w:color="auto"/>
              <w:left w:val="single" w:sz="4" w:space="0" w:color="auto"/>
              <w:bottom w:val="single" w:sz="4" w:space="0" w:color="auto"/>
              <w:right w:val="single" w:sz="4" w:space="0" w:color="auto"/>
            </w:tcBorders>
            <w:hideMark/>
          </w:tcPr>
          <w:p w14:paraId="281A9A45" w14:textId="77777777" w:rsidR="00B67344" w:rsidRDefault="00B67344">
            <w:pPr>
              <w:pStyle w:val="TAH"/>
            </w:pPr>
            <w:r>
              <w:t>N4mb</w:t>
            </w:r>
          </w:p>
        </w:tc>
        <w:tc>
          <w:tcPr>
            <w:tcW w:w="2810" w:type="dxa"/>
            <w:gridSpan w:val="2"/>
            <w:vMerge/>
            <w:tcBorders>
              <w:top w:val="single" w:sz="4" w:space="0" w:color="auto"/>
              <w:left w:val="single" w:sz="4" w:space="0" w:color="auto"/>
              <w:bottom w:val="single" w:sz="4" w:space="0" w:color="auto"/>
              <w:right w:val="single" w:sz="4" w:space="0" w:color="auto"/>
            </w:tcBorders>
            <w:vAlign w:val="center"/>
            <w:hideMark/>
          </w:tcPr>
          <w:p w14:paraId="1F9D12E0" w14:textId="77777777" w:rsidR="00B67344" w:rsidRDefault="00B67344">
            <w:pPr>
              <w:spacing w:after="0"/>
              <w:rPr>
                <w:rFonts w:ascii="Arial" w:hAnsi="Arial"/>
                <w:b/>
                <w:sz w:val="18"/>
              </w:rPr>
            </w:pPr>
          </w:p>
        </w:tc>
      </w:tr>
      <w:bookmarkEnd w:id="30"/>
      <w:tr w:rsidR="00B67344" w14:paraId="7CB21CFC" w14:textId="77777777" w:rsidTr="00B67344">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F35B86E" w14:textId="77777777" w:rsidR="00B67344" w:rsidRDefault="00B67344">
            <w:pPr>
              <w:pStyle w:val="TAL"/>
            </w:pPr>
            <w:r>
              <w:rPr>
                <w:szCs w:val="18"/>
                <w:lang w:val="de-DE"/>
              </w:rPr>
              <w:lastRenderedPageBreak/>
              <w:t>URR ID</w:t>
            </w:r>
          </w:p>
        </w:tc>
        <w:tc>
          <w:tcPr>
            <w:tcW w:w="336" w:type="dxa"/>
            <w:gridSpan w:val="2"/>
            <w:tcBorders>
              <w:top w:val="single" w:sz="4" w:space="0" w:color="auto"/>
              <w:left w:val="single" w:sz="4" w:space="0" w:color="auto"/>
              <w:bottom w:val="single" w:sz="4" w:space="0" w:color="auto"/>
              <w:right w:val="single" w:sz="4" w:space="0" w:color="auto"/>
            </w:tcBorders>
            <w:hideMark/>
          </w:tcPr>
          <w:p w14:paraId="1AF11EBE" w14:textId="77777777" w:rsidR="00B67344" w:rsidRDefault="00B67344">
            <w:pPr>
              <w:pStyle w:val="TAC"/>
            </w:pPr>
            <w:r>
              <w:t>M</w:t>
            </w:r>
          </w:p>
        </w:tc>
        <w:tc>
          <w:tcPr>
            <w:tcW w:w="4666" w:type="dxa"/>
            <w:gridSpan w:val="3"/>
            <w:tcBorders>
              <w:top w:val="single" w:sz="4" w:space="0" w:color="auto"/>
              <w:left w:val="single" w:sz="4" w:space="0" w:color="auto"/>
              <w:bottom w:val="single" w:sz="4" w:space="0" w:color="auto"/>
              <w:right w:val="single" w:sz="4" w:space="0" w:color="auto"/>
            </w:tcBorders>
            <w:hideMark/>
          </w:tcPr>
          <w:p w14:paraId="2F351D24" w14:textId="77777777" w:rsidR="00B67344" w:rsidRDefault="00B67344">
            <w:pPr>
              <w:pStyle w:val="TAL"/>
            </w:pPr>
            <w:r>
              <w:t>This IE shall uniquely identify the URR among all the URRs configured for th</w:t>
            </w:r>
            <w:r>
              <w:rPr>
                <w:lang w:val="en-US"/>
              </w:rPr>
              <w:t>is</w:t>
            </w:r>
            <w:r>
              <w:t xml:space="preserve">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23ABB7CF" w14:textId="77777777" w:rsidR="00B67344" w:rsidRDefault="00B67344">
            <w:pPr>
              <w:pStyle w:val="TAC"/>
              <w:rPr>
                <w:lang w:val="en-US"/>
              </w:rPr>
            </w:pPr>
            <w:r>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DB74FDA" w14:textId="77777777" w:rsidR="00B67344" w:rsidRDefault="00B6734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C7F14E4" w14:textId="77777777" w:rsidR="00B67344" w:rsidRDefault="00B6734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2515F98" w14:textId="77777777" w:rsidR="00B67344" w:rsidRDefault="00B6734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6CD3238" w14:textId="77777777" w:rsidR="00B67344" w:rsidRDefault="00B67344">
            <w:pPr>
              <w:pStyle w:val="TAC"/>
              <w:rPr>
                <w:lang w:val="de-DE"/>
              </w:rPr>
            </w:pPr>
            <w:r>
              <w:rPr>
                <w:lang w:val="de-DE"/>
              </w:rPr>
              <w:t>-</w:t>
            </w:r>
          </w:p>
        </w:tc>
        <w:tc>
          <w:tcPr>
            <w:tcW w:w="1404" w:type="dxa"/>
            <w:gridSpan w:val="2"/>
            <w:tcBorders>
              <w:top w:val="single" w:sz="4" w:space="0" w:color="auto"/>
              <w:left w:val="single" w:sz="4" w:space="0" w:color="auto"/>
              <w:bottom w:val="single" w:sz="4" w:space="0" w:color="auto"/>
              <w:right w:val="single" w:sz="4" w:space="0" w:color="auto"/>
            </w:tcBorders>
            <w:hideMark/>
          </w:tcPr>
          <w:p w14:paraId="490C6CAE" w14:textId="77777777" w:rsidR="00B67344" w:rsidRDefault="00B67344">
            <w:pPr>
              <w:pStyle w:val="TAC"/>
              <w:rPr>
                <w:lang w:val="x-none"/>
              </w:rPr>
            </w:pPr>
            <w:r>
              <w:t>URR ID</w:t>
            </w:r>
          </w:p>
        </w:tc>
      </w:tr>
      <w:tr w:rsidR="00B67344" w14:paraId="3A7763FA" w14:textId="77777777" w:rsidTr="00B67344">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580EDE37" w14:textId="77777777" w:rsidR="00B67344" w:rsidRDefault="00B67344">
            <w:pPr>
              <w:pStyle w:val="TAL"/>
            </w:pPr>
            <w:r>
              <w:t>Measurement Method</w:t>
            </w:r>
          </w:p>
        </w:tc>
        <w:tc>
          <w:tcPr>
            <w:tcW w:w="336" w:type="dxa"/>
            <w:gridSpan w:val="2"/>
            <w:tcBorders>
              <w:top w:val="single" w:sz="4" w:space="0" w:color="auto"/>
              <w:left w:val="single" w:sz="4" w:space="0" w:color="auto"/>
              <w:bottom w:val="single" w:sz="4" w:space="0" w:color="auto"/>
              <w:right w:val="single" w:sz="4" w:space="0" w:color="auto"/>
            </w:tcBorders>
            <w:hideMark/>
          </w:tcPr>
          <w:p w14:paraId="4D6FC8C2" w14:textId="77777777" w:rsidR="00B67344" w:rsidRDefault="00B67344">
            <w:pPr>
              <w:pStyle w:val="TAC"/>
            </w:pPr>
            <w:r>
              <w:t>M</w:t>
            </w:r>
          </w:p>
        </w:tc>
        <w:tc>
          <w:tcPr>
            <w:tcW w:w="4666" w:type="dxa"/>
            <w:gridSpan w:val="3"/>
            <w:tcBorders>
              <w:top w:val="single" w:sz="4" w:space="0" w:color="auto"/>
              <w:left w:val="single" w:sz="4" w:space="0" w:color="auto"/>
              <w:bottom w:val="single" w:sz="4" w:space="0" w:color="auto"/>
              <w:right w:val="single" w:sz="4" w:space="0" w:color="auto"/>
            </w:tcBorders>
            <w:hideMark/>
          </w:tcPr>
          <w:p w14:paraId="5475A014" w14:textId="77777777" w:rsidR="00B67344" w:rsidRDefault="00B67344">
            <w:pPr>
              <w:pStyle w:val="TAL"/>
              <w:rPr>
                <w:szCs w:val="18"/>
              </w:rPr>
            </w:pPr>
            <w:r>
              <w:t xml:space="preserve">This IE shall indicate the method for measuring the network resources usage, i.e. whether the </w:t>
            </w:r>
            <w:r>
              <w:rPr>
                <w:szCs w:val="18"/>
              </w:rPr>
              <w:t>data volume, duration (i.e. time), combined volume/duration, or event shall be measured.</w:t>
            </w:r>
          </w:p>
        </w:tc>
        <w:tc>
          <w:tcPr>
            <w:tcW w:w="370" w:type="dxa"/>
            <w:gridSpan w:val="2"/>
            <w:tcBorders>
              <w:top w:val="single" w:sz="4" w:space="0" w:color="auto"/>
              <w:left w:val="single" w:sz="4" w:space="0" w:color="auto"/>
              <w:bottom w:val="single" w:sz="4" w:space="0" w:color="auto"/>
              <w:right w:val="single" w:sz="4" w:space="0" w:color="auto"/>
            </w:tcBorders>
            <w:hideMark/>
          </w:tcPr>
          <w:p w14:paraId="3F8B04CB" w14:textId="77777777" w:rsidR="00B67344" w:rsidRDefault="00B67344">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343BE4E" w14:textId="77777777" w:rsidR="00B67344" w:rsidRDefault="00B6734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8E89904" w14:textId="77777777" w:rsidR="00B67344" w:rsidRDefault="00B6734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E4310C2" w14:textId="77777777" w:rsidR="00B67344" w:rsidRDefault="00B6734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DE6C84E" w14:textId="77777777" w:rsidR="00B67344" w:rsidRDefault="00B67344">
            <w:pPr>
              <w:pStyle w:val="TAC"/>
            </w:pPr>
            <w:r>
              <w:t>-</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099F2C69" w14:textId="77777777" w:rsidR="00B67344" w:rsidRDefault="00B67344">
            <w:pPr>
              <w:pStyle w:val="TAC"/>
            </w:pPr>
            <w:r>
              <w:t>Measurement Method</w:t>
            </w:r>
          </w:p>
        </w:tc>
      </w:tr>
      <w:tr w:rsidR="00B67344" w14:paraId="0045B95C" w14:textId="77777777" w:rsidTr="00B67344">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114351A1" w14:textId="77777777" w:rsidR="00B67344" w:rsidRDefault="00B67344">
            <w:pPr>
              <w:pStyle w:val="TAL"/>
              <w:rPr>
                <w:rFonts w:cs="Arial"/>
                <w:szCs w:val="18"/>
                <w:lang w:eastAsia="zh-CN"/>
              </w:rPr>
            </w:pPr>
            <w:r>
              <w:t>Reporting T</w:t>
            </w:r>
            <w:r>
              <w:rPr>
                <w:lang w:eastAsia="zh-CN"/>
              </w:rPr>
              <w:t>rigger</w:t>
            </w:r>
            <w:r>
              <w:t>s</w:t>
            </w:r>
          </w:p>
        </w:tc>
        <w:tc>
          <w:tcPr>
            <w:tcW w:w="336" w:type="dxa"/>
            <w:gridSpan w:val="2"/>
            <w:tcBorders>
              <w:top w:val="single" w:sz="4" w:space="0" w:color="auto"/>
              <w:left w:val="single" w:sz="4" w:space="0" w:color="auto"/>
              <w:bottom w:val="single" w:sz="4" w:space="0" w:color="auto"/>
              <w:right w:val="single" w:sz="4" w:space="0" w:color="auto"/>
            </w:tcBorders>
            <w:hideMark/>
          </w:tcPr>
          <w:p w14:paraId="5E9F3EDD" w14:textId="77777777" w:rsidR="00B67344" w:rsidRDefault="00B67344">
            <w:pPr>
              <w:pStyle w:val="TAC"/>
              <w:rPr>
                <w:lang w:eastAsia="en-GB"/>
              </w:rPr>
            </w:pPr>
            <w:r>
              <w:t>M</w:t>
            </w:r>
          </w:p>
        </w:tc>
        <w:tc>
          <w:tcPr>
            <w:tcW w:w="4666" w:type="dxa"/>
            <w:gridSpan w:val="3"/>
            <w:tcBorders>
              <w:top w:val="single" w:sz="4" w:space="0" w:color="auto"/>
              <w:left w:val="single" w:sz="4" w:space="0" w:color="auto"/>
              <w:bottom w:val="single" w:sz="4" w:space="0" w:color="auto"/>
              <w:right w:val="single" w:sz="4" w:space="0" w:color="auto"/>
            </w:tcBorders>
            <w:hideMark/>
          </w:tcPr>
          <w:p w14:paraId="1E3B9907" w14:textId="77777777" w:rsidR="00B67344" w:rsidRDefault="00B67344">
            <w:pPr>
              <w:pStyle w:val="TAL"/>
            </w:pPr>
            <w:r>
              <w:t xml:space="preserve">This IE shall indicate the trigger(s) for reporting network resources usage to the CP function, e.g. periodic reporting or reporting upon reaching a threshold, or envelope closure, or when an </w:t>
            </w:r>
            <w:r>
              <w:rPr>
                <w:noProof/>
              </w:rPr>
              <w:t>SMF instructs an UPF to report the reception of the End Marker packet from the old I-UPF during a Service Request procedure (</w:t>
            </w:r>
            <w:r>
              <w:t>see clauses 4.2.3.2 and 4.23.4.3 in 3GPP TS 23.502 [29]).</w:t>
            </w:r>
          </w:p>
        </w:tc>
        <w:tc>
          <w:tcPr>
            <w:tcW w:w="370" w:type="dxa"/>
            <w:gridSpan w:val="2"/>
            <w:tcBorders>
              <w:top w:val="single" w:sz="4" w:space="0" w:color="auto"/>
              <w:left w:val="single" w:sz="4" w:space="0" w:color="auto"/>
              <w:bottom w:val="single" w:sz="4" w:space="0" w:color="auto"/>
              <w:right w:val="single" w:sz="4" w:space="0" w:color="auto"/>
            </w:tcBorders>
            <w:hideMark/>
          </w:tcPr>
          <w:p w14:paraId="6F6A54DE" w14:textId="77777777" w:rsidR="00B67344" w:rsidRDefault="00B67344">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D46B2BF" w14:textId="77777777" w:rsidR="00B67344" w:rsidRDefault="00B6734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C442B04" w14:textId="77777777" w:rsidR="00B67344" w:rsidRDefault="00B6734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E332C4A" w14:textId="77777777" w:rsidR="00B67344" w:rsidRDefault="00B6734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C370C30" w14:textId="77777777" w:rsidR="00B67344" w:rsidRDefault="00B67344">
            <w:pPr>
              <w:pStyle w:val="TAC"/>
            </w:pPr>
            <w:r>
              <w:t>-</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16DB9091" w14:textId="77777777" w:rsidR="00B67344" w:rsidRDefault="00B67344">
            <w:pPr>
              <w:pStyle w:val="TAC"/>
            </w:pPr>
            <w:r>
              <w:t>Reporting Triggers</w:t>
            </w:r>
          </w:p>
        </w:tc>
      </w:tr>
      <w:tr w:rsidR="00B67344" w14:paraId="42B50949" w14:textId="77777777" w:rsidTr="00B67344">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0DE4B81F" w14:textId="77777777" w:rsidR="00B67344" w:rsidRDefault="00B67344">
            <w:pPr>
              <w:pStyle w:val="TAL"/>
            </w:pPr>
            <w:r>
              <w:t xml:space="preserve">Measurement Period </w:t>
            </w:r>
          </w:p>
        </w:tc>
        <w:tc>
          <w:tcPr>
            <w:tcW w:w="336" w:type="dxa"/>
            <w:gridSpan w:val="2"/>
            <w:tcBorders>
              <w:top w:val="single" w:sz="4" w:space="0" w:color="auto"/>
              <w:left w:val="single" w:sz="4" w:space="0" w:color="auto"/>
              <w:bottom w:val="single" w:sz="4" w:space="0" w:color="auto"/>
              <w:right w:val="single" w:sz="4" w:space="0" w:color="auto"/>
            </w:tcBorders>
            <w:hideMark/>
          </w:tcPr>
          <w:p w14:paraId="1A782B7F" w14:textId="77777777" w:rsidR="00B67344" w:rsidRDefault="00B67344">
            <w:pPr>
              <w:pStyle w:val="TAC"/>
            </w:pPr>
            <w:r>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0F296BC1" w14:textId="77777777" w:rsidR="00B67344" w:rsidRDefault="00B67344">
            <w:pPr>
              <w:pStyle w:val="TAL"/>
            </w:pPr>
            <w:r>
              <w:t xml:space="preserve">This IE shall be present if periodic reporting is required. When present, it shall indicate the period for generating and reporting usage reports. </w:t>
            </w:r>
          </w:p>
        </w:tc>
        <w:tc>
          <w:tcPr>
            <w:tcW w:w="370" w:type="dxa"/>
            <w:gridSpan w:val="2"/>
            <w:tcBorders>
              <w:top w:val="single" w:sz="4" w:space="0" w:color="auto"/>
              <w:left w:val="single" w:sz="4" w:space="0" w:color="auto"/>
              <w:bottom w:val="single" w:sz="4" w:space="0" w:color="auto"/>
              <w:right w:val="single" w:sz="4" w:space="0" w:color="auto"/>
            </w:tcBorders>
            <w:hideMark/>
          </w:tcPr>
          <w:p w14:paraId="43179520" w14:textId="77777777" w:rsidR="00B67344" w:rsidRDefault="00B67344">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AC0B9A1" w14:textId="77777777" w:rsidR="00B67344" w:rsidRDefault="00B6734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E9E5311" w14:textId="77777777" w:rsidR="00B67344" w:rsidRDefault="00B6734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AE59D80" w14:textId="77777777" w:rsidR="00B67344" w:rsidRDefault="00B6734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5D807AC" w14:textId="77777777" w:rsidR="00B67344" w:rsidRDefault="00B67344">
            <w:pPr>
              <w:pStyle w:val="TAC"/>
            </w:pPr>
            <w:r>
              <w:t>-</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0BAB38F7" w14:textId="77777777" w:rsidR="00B67344" w:rsidRDefault="00B67344">
            <w:pPr>
              <w:pStyle w:val="TAC"/>
            </w:pPr>
            <w:r>
              <w:t>Measurement Period</w:t>
            </w:r>
          </w:p>
        </w:tc>
      </w:tr>
      <w:tr w:rsidR="00B67344" w14:paraId="563BC8FB" w14:textId="77777777" w:rsidTr="00B67344">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36322025" w14:textId="77777777" w:rsidR="00B67344" w:rsidRDefault="00B67344">
            <w:pPr>
              <w:pStyle w:val="TAL"/>
            </w:pPr>
            <w:r>
              <w:t>Volume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3C07F120" w14:textId="77777777" w:rsidR="00B67344" w:rsidRDefault="00B67344">
            <w:pPr>
              <w:pStyle w:val="TAC"/>
            </w:pPr>
            <w:r>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17BA2F9F" w14:textId="77777777" w:rsidR="00B67344" w:rsidRDefault="00B67344">
            <w:pPr>
              <w:pStyle w:val="TAL"/>
            </w:pPr>
            <w:r>
              <w:t>This IE shall be present if volume-based measurement is used and reporting is required upon reaching a volume threshold. When present, it shall indicate the traffic volume value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5CC195D1" w14:textId="77777777" w:rsidR="00B67344" w:rsidRDefault="00B67344">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99D4F77" w14:textId="77777777" w:rsidR="00B67344" w:rsidRDefault="00B6734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2FE4837" w14:textId="77777777" w:rsidR="00B67344" w:rsidRDefault="00B6734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0256AD5" w14:textId="77777777" w:rsidR="00B67344" w:rsidRDefault="00B6734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68022CD" w14:textId="77777777" w:rsidR="00B67344" w:rsidRDefault="00B67344">
            <w:pPr>
              <w:pStyle w:val="TAC"/>
            </w:pPr>
            <w:r>
              <w:t>-</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0CC3FFDF" w14:textId="77777777" w:rsidR="00B67344" w:rsidRDefault="00B67344">
            <w:pPr>
              <w:pStyle w:val="TAC"/>
            </w:pPr>
            <w:r>
              <w:t>Volume Threshold</w:t>
            </w:r>
          </w:p>
        </w:tc>
      </w:tr>
      <w:tr w:rsidR="00B67344" w14:paraId="351F7A89" w14:textId="77777777" w:rsidTr="00B67344">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4E9A1D26" w14:textId="77777777" w:rsidR="00B67344" w:rsidRDefault="00B67344">
            <w:pPr>
              <w:pStyle w:val="TAL"/>
            </w:pPr>
            <w:r>
              <w:t>Volume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095D1E17" w14:textId="77777777" w:rsidR="00B67344" w:rsidRDefault="00B67344">
            <w:pPr>
              <w:pStyle w:val="TAC"/>
              <w:rPr>
                <w:lang w:val="x-none"/>
              </w:rPr>
            </w:pPr>
            <w:r>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5457FF51" w14:textId="77777777" w:rsidR="00B67344" w:rsidRDefault="00B67344">
            <w:pPr>
              <w:pStyle w:val="TAL"/>
            </w:pPr>
            <w:r>
              <w:t xml:space="preserve">This IE shall be present if volume-based measurement is used and the CP </w:t>
            </w:r>
            <w:r>
              <w:rPr>
                <w:lang w:val="en-US"/>
              </w:rPr>
              <w:t xml:space="preserve">function needs to provision a Volume Quota in the UP function </w:t>
            </w:r>
            <w:r>
              <w:t>(see clause 5.2.2.2)</w:t>
            </w:r>
          </w:p>
          <w:p w14:paraId="4EEAB1A6" w14:textId="77777777" w:rsidR="00B67344" w:rsidRDefault="00B67344">
            <w:pPr>
              <w:pStyle w:val="TAL"/>
            </w:pPr>
            <w:r>
              <w:t>When present, it shall indicate the Volume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1CAE0460" w14:textId="77777777" w:rsidR="00B67344" w:rsidRDefault="00B67344">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AEA8CE6" w14:textId="77777777" w:rsidR="00B67344" w:rsidRDefault="00B6734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32C2BF8" w14:textId="77777777" w:rsidR="00B67344" w:rsidRDefault="00B6734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09FAFD3" w14:textId="77777777" w:rsidR="00B67344" w:rsidRDefault="00B6734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928E655" w14:textId="77777777" w:rsidR="00B67344" w:rsidRDefault="00B67344">
            <w:pPr>
              <w:pStyle w:val="TAC"/>
            </w:pPr>
            <w:r>
              <w:t>-</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0118F299" w14:textId="77777777" w:rsidR="00B67344" w:rsidRDefault="00B67344">
            <w:pPr>
              <w:pStyle w:val="TAC"/>
              <w:rPr>
                <w:lang w:val="sv-SE"/>
              </w:rPr>
            </w:pPr>
            <w:r>
              <w:t xml:space="preserve">Volume </w:t>
            </w:r>
            <w:r>
              <w:rPr>
                <w:lang w:val="sv-SE"/>
              </w:rPr>
              <w:t>Quota</w:t>
            </w:r>
          </w:p>
        </w:tc>
      </w:tr>
      <w:tr w:rsidR="00B67344" w14:paraId="40150878" w14:textId="77777777" w:rsidTr="00B67344">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13ACBCA4" w14:textId="77777777" w:rsidR="00B67344" w:rsidRDefault="00B67344">
            <w:pPr>
              <w:pStyle w:val="TAL"/>
            </w:pPr>
            <w:r>
              <w:t>Event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64CDA542" w14:textId="77777777" w:rsidR="00B67344" w:rsidRDefault="00B67344">
            <w:pPr>
              <w:pStyle w:val="TAC"/>
            </w:pPr>
            <w:r>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4049D255" w14:textId="77777777" w:rsidR="00B67344" w:rsidRDefault="00B67344">
            <w:pPr>
              <w:pStyle w:val="TAL"/>
            </w:pPr>
            <w:r>
              <w:t>This IE shall be present if event-based measurement is used and reporting is required upon reaching an event threshold. When present, it shall indicate the number of events after which the UP function shall report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6B16DC4B" w14:textId="77777777" w:rsidR="00B67344" w:rsidRDefault="00B6734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70E2C25" w14:textId="77777777" w:rsidR="00B67344" w:rsidRDefault="00B6734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5C06DDF" w14:textId="77777777" w:rsidR="00B67344" w:rsidRDefault="00B6734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243C319" w14:textId="77777777" w:rsidR="00B67344" w:rsidRDefault="00B6734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CA09409" w14:textId="77777777" w:rsidR="00B67344" w:rsidRDefault="00B67344">
            <w:pPr>
              <w:pStyle w:val="TAC"/>
              <w:rPr>
                <w:lang w:val="de-DE"/>
              </w:rPr>
            </w:pPr>
            <w:r>
              <w:rPr>
                <w:lang w:val="de-DE"/>
              </w:rPr>
              <w:t>-</w:t>
            </w:r>
          </w:p>
        </w:tc>
        <w:tc>
          <w:tcPr>
            <w:tcW w:w="1404" w:type="dxa"/>
            <w:gridSpan w:val="2"/>
            <w:tcBorders>
              <w:top w:val="single" w:sz="4" w:space="0" w:color="auto"/>
              <w:left w:val="single" w:sz="4" w:space="0" w:color="auto"/>
              <w:bottom w:val="single" w:sz="4" w:space="0" w:color="auto"/>
              <w:right w:val="single" w:sz="4" w:space="0" w:color="auto"/>
            </w:tcBorders>
            <w:hideMark/>
          </w:tcPr>
          <w:p w14:paraId="175C0413" w14:textId="77777777" w:rsidR="00B67344" w:rsidRDefault="00B67344">
            <w:pPr>
              <w:pStyle w:val="TAC"/>
              <w:rPr>
                <w:lang w:val="x-none"/>
              </w:rPr>
            </w:pPr>
            <w:r>
              <w:t>Event Threshold</w:t>
            </w:r>
          </w:p>
        </w:tc>
      </w:tr>
      <w:tr w:rsidR="00B67344" w14:paraId="78C985CE" w14:textId="77777777" w:rsidTr="00B67344">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01F2CCF2" w14:textId="77777777" w:rsidR="00B67344" w:rsidRDefault="00B67344">
            <w:pPr>
              <w:pStyle w:val="TAL"/>
            </w:pPr>
            <w:r>
              <w:t>Event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5AAD2239" w14:textId="77777777" w:rsidR="00B67344" w:rsidRDefault="00B67344">
            <w:pPr>
              <w:pStyle w:val="TAC"/>
            </w:pPr>
            <w:r>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3F06DB65" w14:textId="77777777" w:rsidR="00B67344" w:rsidRDefault="00B67344">
            <w:pPr>
              <w:pStyle w:val="TAL"/>
            </w:pPr>
            <w:r>
              <w:t xml:space="preserve">This IE shall be present if event-based measurement is used and the CP </w:t>
            </w:r>
            <w:r>
              <w:rPr>
                <w:lang w:val="en-US"/>
              </w:rPr>
              <w:t xml:space="preserve">function needs to provision an Event Quota in the UP function </w:t>
            </w:r>
            <w:r>
              <w:t>(see clause 5.2.2.2)</w:t>
            </w:r>
          </w:p>
          <w:p w14:paraId="051B97BF" w14:textId="77777777" w:rsidR="00B67344" w:rsidRDefault="00B67344">
            <w:pPr>
              <w:pStyle w:val="TAL"/>
            </w:pPr>
            <w:r>
              <w:t>When present, it shall indicate the Event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0E993D00" w14:textId="77777777" w:rsidR="00B67344" w:rsidRDefault="00B6734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7C5EED6" w14:textId="77777777" w:rsidR="00B67344" w:rsidRDefault="00B6734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F68464E" w14:textId="77777777" w:rsidR="00B67344" w:rsidRDefault="00B6734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E5E11E1" w14:textId="77777777" w:rsidR="00B67344" w:rsidRDefault="00B6734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9E09BCF" w14:textId="77777777" w:rsidR="00B67344" w:rsidRDefault="00B67344">
            <w:pPr>
              <w:pStyle w:val="TAC"/>
              <w:rPr>
                <w:lang w:val="de-DE"/>
              </w:rPr>
            </w:pPr>
            <w:r>
              <w:rPr>
                <w:lang w:val="de-DE"/>
              </w:rPr>
              <w:t>-</w:t>
            </w:r>
          </w:p>
        </w:tc>
        <w:tc>
          <w:tcPr>
            <w:tcW w:w="1404" w:type="dxa"/>
            <w:gridSpan w:val="2"/>
            <w:tcBorders>
              <w:top w:val="single" w:sz="4" w:space="0" w:color="auto"/>
              <w:left w:val="single" w:sz="4" w:space="0" w:color="auto"/>
              <w:bottom w:val="single" w:sz="4" w:space="0" w:color="auto"/>
              <w:right w:val="single" w:sz="4" w:space="0" w:color="auto"/>
            </w:tcBorders>
            <w:hideMark/>
          </w:tcPr>
          <w:p w14:paraId="48C64172" w14:textId="77777777" w:rsidR="00B67344" w:rsidRDefault="00B67344">
            <w:pPr>
              <w:pStyle w:val="TAC"/>
              <w:rPr>
                <w:lang w:val="x-none"/>
              </w:rPr>
            </w:pPr>
            <w:r>
              <w:t>Event Quota</w:t>
            </w:r>
          </w:p>
        </w:tc>
      </w:tr>
      <w:tr w:rsidR="00B67344" w14:paraId="49C79DF8" w14:textId="77777777" w:rsidTr="00B67344">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661F3668" w14:textId="77777777" w:rsidR="00B67344" w:rsidRDefault="00B67344">
            <w:pPr>
              <w:pStyle w:val="TAL"/>
            </w:pPr>
            <w:r>
              <w:t>Time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56771650" w14:textId="77777777" w:rsidR="00B67344" w:rsidRDefault="00B67344">
            <w:pPr>
              <w:pStyle w:val="TAC"/>
            </w:pPr>
            <w:r>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319FCF6F" w14:textId="77777777" w:rsidR="00B67344" w:rsidRDefault="00B67344">
            <w:pPr>
              <w:pStyle w:val="TAL"/>
            </w:pPr>
            <w:r>
              <w:t>This IE shall be present if time-based measurement is used and reporting is required upon reaching a time threshold. When present, it shall indicate the time usage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5AE59D07" w14:textId="77777777" w:rsidR="00B67344" w:rsidRDefault="00B67344">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5C60F3A" w14:textId="77777777" w:rsidR="00B67344" w:rsidRDefault="00B6734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A42FD50" w14:textId="77777777" w:rsidR="00B67344" w:rsidRDefault="00B6734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6FCA65A" w14:textId="77777777" w:rsidR="00B67344" w:rsidRDefault="00B6734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5869EB0" w14:textId="77777777" w:rsidR="00B67344" w:rsidRDefault="00B67344">
            <w:pPr>
              <w:pStyle w:val="TAC"/>
            </w:pPr>
            <w:r>
              <w:rPr>
                <w:lang w:val="de-DE"/>
              </w:rPr>
              <w:t>-</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882B787" w14:textId="77777777" w:rsidR="00B67344" w:rsidRDefault="00B67344">
            <w:pPr>
              <w:pStyle w:val="TAC"/>
            </w:pPr>
            <w:r>
              <w:t>Time Threshold</w:t>
            </w:r>
          </w:p>
        </w:tc>
      </w:tr>
      <w:tr w:rsidR="00B67344" w14:paraId="711055AA" w14:textId="77777777" w:rsidTr="00B67344">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0A040A8A" w14:textId="77777777" w:rsidR="00B67344" w:rsidRDefault="00B67344">
            <w:pPr>
              <w:pStyle w:val="TAL"/>
              <w:rPr>
                <w:lang w:val="sv-SE"/>
              </w:rPr>
            </w:pPr>
            <w:r>
              <w:t xml:space="preserve">Time </w:t>
            </w:r>
            <w:r>
              <w:rPr>
                <w:lang w:val="sv-SE"/>
              </w:rPr>
              <w:t>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581502A2" w14:textId="77777777" w:rsidR="00B67344" w:rsidRDefault="00B67344">
            <w:pPr>
              <w:pStyle w:val="TAC"/>
              <w:rPr>
                <w:lang w:val="x-none"/>
              </w:rPr>
            </w:pPr>
            <w:r>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3912EB07" w14:textId="77777777" w:rsidR="00B67344" w:rsidRDefault="00B67344">
            <w:pPr>
              <w:pStyle w:val="TAL"/>
            </w:pPr>
            <w:r>
              <w:t xml:space="preserve">This IE shall be present if time-based measurement is used and the CP </w:t>
            </w:r>
            <w:r>
              <w:rPr>
                <w:lang w:val="en-US"/>
              </w:rPr>
              <w:t xml:space="preserve">function needs to provision a Time Quota in the UP function </w:t>
            </w:r>
            <w:r>
              <w:t>(see clause 5.2.2.2)</w:t>
            </w:r>
          </w:p>
          <w:p w14:paraId="25CF2DC8" w14:textId="77777777" w:rsidR="00B67344" w:rsidRDefault="00B67344">
            <w:pPr>
              <w:pStyle w:val="TAL"/>
            </w:pPr>
            <w:r>
              <w:t>When present, it shall indicate the Time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181C1B04" w14:textId="77777777" w:rsidR="00B67344" w:rsidRDefault="00B67344">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9451544" w14:textId="77777777" w:rsidR="00B67344" w:rsidRDefault="00B6734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A4D76A5" w14:textId="77777777" w:rsidR="00B67344" w:rsidRDefault="00B6734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8CD6079" w14:textId="77777777" w:rsidR="00B67344" w:rsidRDefault="00B6734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9FAD535" w14:textId="77777777" w:rsidR="00B67344" w:rsidRDefault="00B67344">
            <w:pPr>
              <w:pStyle w:val="TAC"/>
            </w:pPr>
            <w:r>
              <w:rPr>
                <w:lang w:val="de-DE"/>
              </w:rPr>
              <w:t>-</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6D1FE29" w14:textId="77777777" w:rsidR="00B67344" w:rsidRDefault="00B67344">
            <w:pPr>
              <w:pStyle w:val="TAC"/>
              <w:rPr>
                <w:lang w:val="sv-SE"/>
              </w:rPr>
            </w:pPr>
            <w:r>
              <w:t xml:space="preserve">Time </w:t>
            </w:r>
            <w:r>
              <w:rPr>
                <w:lang w:val="sv-SE"/>
              </w:rPr>
              <w:t>Quota</w:t>
            </w:r>
          </w:p>
        </w:tc>
      </w:tr>
      <w:tr w:rsidR="00B67344" w14:paraId="010465C9" w14:textId="77777777" w:rsidTr="00B67344">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1AB354D2" w14:textId="77777777" w:rsidR="00B67344" w:rsidRDefault="00B67344">
            <w:pPr>
              <w:pStyle w:val="TAL"/>
            </w:pPr>
            <w:r>
              <w:t>Quota Holding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6CC9ABB7" w14:textId="77777777" w:rsidR="00B67344" w:rsidRDefault="00B67344">
            <w:pPr>
              <w:pStyle w:val="TAC"/>
            </w:pPr>
            <w:r>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0FCD8ADD" w14:textId="77777777" w:rsidR="00B67344" w:rsidRDefault="00B67344">
            <w:pPr>
              <w:pStyle w:val="TAL"/>
            </w:pPr>
            <w:r>
              <w:t>This IE shall be present, for a time, volume or event-based measurement, if reporting is required and packets are no longer permitted to pass on when no packets are received during a given inactivity period.</w:t>
            </w:r>
          </w:p>
          <w:p w14:paraId="5B54EBAB" w14:textId="77777777" w:rsidR="00B67344" w:rsidRDefault="00B67344">
            <w:pPr>
              <w:pStyle w:val="TAL"/>
            </w:pPr>
            <w:r>
              <w:t>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14:paraId="63E1DF7A" w14:textId="77777777" w:rsidR="00B67344" w:rsidRDefault="00B67344">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B473BC9" w14:textId="77777777" w:rsidR="00B67344" w:rsidRDefault="00B6734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6CD8083" w14:textId="77777777" w:rsidR="00B67344" w:rsidRDefault="00B6734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4C7EA0C" w14:textId="77777777" w:rsidR="00B67344" w:rsidRDefault="00B6734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46A9AA2" w14:textId="77777777" w:rsidR="00B67344" w:rsidRDefault="00B67344">
            <w:pPr>
              <w:pStyle w:val="TAC"/>
            </w:pPr>
            <w:r>
              <w:rPr>
                <w:lang w:val="de-DE"/>
              </w:rPr>
              <w:t>-</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38BB359C" w14:textId="77777777" w:rsidR="00B67344" w:rsidRDefault="00B67344">
            <w:pPr>
              <w:pStyle w:val="TAC"/>
            </w:pPr>
            <w:r>
              <w:t>Quota Holding Time</w:t>
            </w:r>
          </w:p>
        </w:tc>
      </w:tr>
      <w:tr w:rsidR="00B67344" w14:paraId="48D96BBA" w14:textId="77777777" w:rsidTr="00B67344">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20C187C5" w14:textId="77777777" w:rsidR="00B67344" w:rsidRDefault="00B67344">
            <w:pPr>
              <w:pStyle w:val="TAL"/>
            </w:pPr>
            <w:r>
              <w:t>Dropped DL Traffic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3B824970" w14:textId="77777777" w:rsidR="00B67344" w:rsidRDefault="00B67344">
            <w:pPr>
              <w:pStyle w:val="TAC"/>
            </w:pPr>
            <w:r>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10482DDC" w14:textId="77777777" w:rsidR="00B67344" w:rsidRDefault="00B67344">
            <w:pPr>
              <w:pStyle w:val="TAL"/>
            </w:pPr>
            <w:r>
              <w:t>This IE shall be present if reporting is required when the DL traffic being dropped exceeds a threshold.</w:t>
            </w:r>
          </w:p>
          <w:p w14:paraId="3C141CC0" w14:textId="77777777" w:rsidR="00B67344" w:rsidRDefault="00B67344">
            <w:pPr>
              <w:pStyle w:val="TAL"/>
            </w:pPr>
            <w:r>
              <w:t>When present, it shall contain the threshold of the DL traffic being dropped.</w:t>
            </w:r>
          </w:p>
        </w:tc>
        <w:tc>
          <w:tcPr>
            <w:tcW w:w="370" w:type="dxa"/>
            <w:gridSpan w:val="2"/>
            <w:tcBorders>
              <w:top w:val="single" w:sz="4" w:space="0" w:color="auto"/>
              <w:left w:val="single" w:sz="4" w:space="0" w:color="auto"/>
              <w:bottom w:val="single" w:sz="4" w:space="0" w:color="auto"/>
              <w:right w:val="single" w:sz="4" w:space="0" w:color="auto"/>
            </w:tcBorders>
            <w:hideMark/>
          </w:tcPr>
          <w:p w14:paraId="6A9FC4B1" w14:textId="77777777" w:rsidR="00B67344" w:rsidRDefault="00B67344">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E49BD6E" w14:textId="77777777" w:rsidR="00B67344" w:rsidRDefault="00B67344">
            <w:pPr>
              <w:pStyle w:val="TAC"/>
              <w:rPr>
                <w:lang w:val="x-none"/>
              </w:rPr>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DF4D37E" w14:textId="77777777" w:rsidR="00B67344" w:rsidRDefault="00B6734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4625AE4" w14:textId="77777777" w:rsidR="00B67344" w:rsidRDefault="00B6734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C45E006" w14:textId="77777777" w:rsidR="00B67344" w:rsidRDefault="00B67344">
            <w:pPr>
              <w:pStyle w:val="TAC"/>
            </w:pPr>
            <w:r>
              <w:rPr>
                <w:lang w:val="de-DE"/>
              </w:rPr>
              <w:t>-</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1FB0487B" w14:textId="77777777" w:rsidR="00B67344" w:rsidRDefault="00B67344">
            <w:pPr>
              <w:pStyle w:val="TAC"/>
            </w:pPr>
            <w:r>
              <w:t>Dropped DL Traffic Threshold</w:t>
            </w:r>
          </w:p>
        </w:tc>
      </w:tr>
      <w:tr w:rsidR="00B67344" w14:paraId="705B638D" w14:textId="77777777" w:rsidTr="00B67344">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58069EA1" w14:textId="77777777" w:rsidR="00B67344" w:rsidRDefault="00B67344">
            <w:pPr>
              <w:pStyle w:val="TAL"/>
            </w:pPr>
            <w:r>
              <w:t>Quota Validity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11005B16" w14:textId="77777777" w:rsidR="00B67344" w:rsidRDefault="00B67344">
            <w:pPr>
              <w:pStyle w:val="TAC"/>
            </w:pPr>
            <w:r>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55B3113D" w14:textId="77777777" w:rsidR="00B67344" w:rsidRDefault="00B67344">
            <w:pPr>
              <w:pStyle w:val="TAL"/>
            </w:pPr>
            <w:r>
              <w:t>This IE shall be present if reporting is required when the Quota Validity time for a given Quota is over.</w:t>
            </w:r>
          </w:p>
        </w:tc>
        <w:tc>
          <w:tcPr>
            <w:tcW w:w="370" w:type="dxa"/>
            <w:gridSpan w:val="2"/>
            <w:tcBorders>
              <w:top w:val="single" w:sz="4" w:space="0" w:color="auto"/>
              <w:left w:val="single" w:sz="4" w:space="0" w:color="auto"/>
              <w:bottom w:val="single" w:sz="4" w:space="0" w:color="auto"/>
              <w:right w:val="single" w:sz="4" w:space="0" w:color="auto"/>
            </w:tcBorders>
            <w:hideMark/>
          </w:tcPr>
          <w:p w14:paraId="51A93E7B" w14:textId="77777777" w:rsidR="00B67344" w:rsidRDefault="00B67344">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4CECF0C" w14:textId="77777777" w:rsidR="00B67344" w:rsidRDefault="00B6734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CE9DB72" w14:textId="77777777" w:rsidR="00B67344" w:rsidRDefault="00B6734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2948751" w14:textId="77777777" w:rsidR="00B67344" w:rsidRDefault="00B6734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71825A2" w14:textId="77777777" w:rsidR="00B67344" w:rsidRDefault="00B67344">
            <w:pPr>
              <w:pStyle w:val="TAC"/>
            </w:pPr>
            <w:r>
              <w:rPr>
                <w:lang w:val="de-DE"/>
              </w:rPr>
              <w:t>-</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468B7AD" w14:textId="77777777" w:rsidR="00B67344" w:rsidRDefault="00B67344">
            <w:pPr>
              <w:pStyle w:val="TAC"/>
            </w:pPr>
            <w:r>
              <w:t>Quota Validity Time</w:t>
            </w:r>
          </w:p>
        </w:tc>
      </w:tr>
      <w:tr w:rsidR="00B67344" w14:paraId="30A957D0" w14:textId="77777777" w:rsidTr="00B67344">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7D07143A" w14:textId="77777777" w:rsidR="00B67344" w:rsidRDefault="00B67344">
            <w:pPr>
              <w:pStyle w:val="TAL"/>
            </w:pPr>
            <w:r>
              <w:t>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139FE697" w14:textId="77777777" w:rsidR="00B67344" w:rsidRDefault="00B67344">
            <w:pPr>
              <w:pStyle w:val="TAC"/>
            </w:pPr>
            <w:r>
              <w:t>O</w:t>
            </w:r>
          </w:p>
        </w:tc>
        <w:tc>
          <w:tcPr>
            <w:tcW w:w="4666" w:type="dxa"/>
            <w:gridSpan w:val="3"/>
            <w:tcBorders>
              <w:top w:val="single" w:sz="4" w:space="0" w:color="auto"/>
              <w:left w:val="single" w:sz="4" w:space="0" w:color="auto"/>
              <w:bottom w:val="single" w:sz="4" w:space="0" w:color="auto"/>
              <w:right w:val="single" w:sz="4" w:space="0" w:color="auto"/>
            </w:tcBorders>
            <w:hideMark/>
          </w:tcPr>
          <w:p w14:paraId="785DE985" w14:textId="77777777" w:rsidR="00B67344" w:rsidRDefault="00B67344">
            <w:pPr>
              <w:pStyle w:val="TAL"/>
            </w:pPr>
            <w:r>
              <w:t xml:space="preserve">When present, this IE shall contain the time at which the UP function shall re-apply the volume or time threshold. </w:t>
            </w:r>
          </w:p>
        </w:tc>
        <w:tc>
          <w:tcPr>
            <w:tcW w:w="370" w:type="dxa"/>
            <w:gridSpan w:val="2"/>
            <w:tcBorders>
              <w:top w:val="single" w:sz="4" w:space="0" w:color="auto"/>
              <w:left w:val="single" w:sz="4" w:space="0" w:color="auto"/>
              <w:bottom w:val="single" w:sz="4" w:space="0" w:color="auto"/>
              <w:right w:val="single" w:sz="4" w:space="0" w:color="auto"/>
            </w:tcBorders>
            <w:hideMark/>
          </w:tcPr>
          <w:p w14:paraId="45D49C23" w14:textId="77777777" w:rsidR="00B67344" w:rsidRDefault="00B67344">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876B845" w14:textId="77777777" w:rsidR="00B67344" w:rsidRDefault="00B6734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D87E277" w14:textId="77777777" w:rsidR="00B67344" w:rsidRDefault="00B6734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107E04B" w14:textId="77777777" w:rsidR="00B67344" w:rsidRDefault="00B6734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634A11E" w14:textId="77777777" w:rsidR="00B67344" w:rsidRDefault="00B67344">
            <w:pPr>
              <w:pStyle w:val="TAC"/>
            </w:pPr>
            <w:r>
              <w:rPr>
                <w:lang w:val="de-DE"/>
              </w:rPr>
              <w:t>-</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3C15F01D" w14:textId="77777777" w:rsidR="00B67344" w:rsidRDefault="00B67344">
            <w:pPr>
              <w:pStyle w:val="TAC"/>
            </w:pPr>
            <w:r>
              <w:t>Monitoring Time</w:t>
            </w:r>
          </w:p>
        </w:tc>
      </w:tr>
      <w:tr w:rsidR="00B67344" w14:paraId="04D4217F" w14:textId="77777777" w:rsidTr="00B67344">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6B9A80C8" w14:textId="77777777" w:rsidR="00B67344" w:rsidRDefault="00B67344">
            <w:pPr>
              <w:pStyle w:val="TAL"/>
            </w:pPr>
            <w:r>
              <w:t>Subsequent Volume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214B57AB" w14:textId="77777777" w:rsidR="00B67344" w:rsidRDefault="00B67344">
            <w:pPr>
              <w:pStyle w:val="TAC"/>
            </w:pPr>
            <w:r>
              <w:t>O</w:t>
            </w:r>
          </w:p>
        </w:tc>
        <w:tc>
          <w:tcPr>
            <w:tcW w:w="4666" w:type="dxa"/>
            <w:gridSpan w:val="3"/>
            <w:tcBorders>
              <w:top w:val="single" w:sz="4" w:space="0" w:color="auto"/>
              <w:left w:val="single" w:sz="4" w:space="0" w:color="auto"/>
              <w:bottom w:val="single" w:sz="4" w:space="0" w:color="auto"/>
              <w:right w:val="single" w:sz="4" w:space="0" w:color="auto"/>
            </w:tcBorders>
            <w:hideMark/>
          </w:tcPr>
          <w:p w14:paraId="626EFAE2" w14:textId="77777777" w:rsidR="00B67344" w:rsidRDefault="00B67344">
            <w:pPr>
              <w:pStyle w:val="TAL"/>
            </w:pPr>
            <w:r>
              <w:t>This IE may be present if the Monitoring Time IE is present and volume-based measurement is used.</w:t>
            </w:r>
          </w:p>
          <w:p w14:paraId="569BA00B" w14:textId="77777777" w:rsidR="00B67344" w:rsidRDefault="00B67344">
            <w:pPr>
              <w:pStyle w:val="TAL"/>
              <w:rPr>
                <w:lang w:val="x-none"/>
              </w:rPr>
            </w:pPr>
            <w:r>
              <w:t>When present, it shall indicate the traffic volume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2B57AE13" w14:textId="77777777" w:rsidR="00B67344" w:rsidRDefault="00B67344">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DBDCDD7" w14:textId="77777777" w:rsidR="00B67344" w:rsidRDefault="00B6734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58EA11F" w14:textId="77777777" w:rsidR="00B67344" w:rsidRDefault="00B6734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BC8114E" w14:textId="77777777" w:rsidR="00B67344" w:rsidRDefault="00B6734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54CBE85" w14:textId="77777777" w:rsidR="00B67344" w:rsidRDefault="00B67344">
            <w:pPr>
              <w:pStyle w:val="TAC"/>
            </w:pPr>
            <w:r>
              <w:rPr>
                <w:lang w:val="de-DE"/>
              </w:rPr>
              <w:t>-</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0C35BE59" w14:textId="77777777" w:rsidR="00B67344" w:rsidRDefault="00B67344">
            <w:pPr>
              <w:pStyle w:val="TAC"/>
            </w:pPr>
            <w:r>
              <w:t>Subsequent Volume Threshold</w:t>
            </w:r>
          </w:p>
        </w:tc>
      </w:tr>
      <w:tr w:rsidR="00B67344" w14:paraId="30C6EA09" w14:textId="77777777" w:rsidTr="00B67344">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5915AB59" w14:textId="77777777" w:rsidR="00B67344" w:rsidRDefault="00B67344">
            <w:pPr>
              <w:pStyle w:val="TAL"/>
            </w:pPr>
            <w:r>
              <w:lastRenderedPageBreak/>
              <w:t>Subsequent Time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2F5B6799" w14:textId="77777777" w:rsidR="00B67344" w:rsidRDefault="00B67344">
            <w:pPr>
              <w:pStyle w:val="TAC"/>
            </w:pPr>
            <w:r>
              <w:t>O</w:t>
            </w:r>
          </w:p>
        </w:tc>
        <w:tc>
          <w:tcPr>
            <w:tcW w:w="4666" w:type="dxa"/>
            <w:gridSpan w:val="3"/>
            <w:tcBorders>
              <w:top w:val="single" w:sz="4" w:space="0" w:color="auto"/>
              <w:left w:val="single" w:sz="4" w:space="0" w:color="auto"/>
              <w:bottom w:val="single" w:sz="4" w:space="0" w:color="auto"/>
              <w:right w:val="single" w:sz="4" w:space="0" w:color="auto"/>
            </w:tcBorders>
            <w:hideMark/>
          </w:tcPr>
          <w:p w14:paraId="60A2327F" w14:textId="77777777" w:rsidR="00B67344" w:rsidRDefault="00B67344">
            <w:pPr>
              <w:pStyle w:val="TAL"/>
            </w:pPr>
            <w:r>
              <w:t>This IE may be present if the Monitoring Time IE is present and time-based measurement is used.</w:t>
            </w:r>
          </w:p>
          <w:p w14:paraId="49780AC7" w14:textId="77777777" w:rsidR="00B67344" w:rsidRDefault="00B67344">
            <w:pPr>
              <w:pStyle w:val="TAL"/>
              <w:rPr>
                <w:lang w:val="x-none"/>
              </w:rPr>
            </w:pPr>
            <w:r>
              <w:t>When present, it shall indicate the time usage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1D424990" w14:textId="77777777" w:rsidR="00B67344" w:rsidRDefault="00B67344">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30CE7EA" w14:textId="77777777" w:rsidR="00B67344" w:rsidRDefault="00B6734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129C43C" w14:textId="77777777" w:rsidR="00B67344" w:rsidRDefault="00B6734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A5A35E5" w14:textId="77777777" w:rsidR="00B67344" w:rsidRDefault="00B6734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1D27506" w14:textId="77777777" w:rsidR="00B67344" w:rsidRDefault="00B67344">
            <w:pPr>
              <w:pStyle w:val="TAC"/>
            </w:pPr>
            <w:r>
              <w:rPr>
                <w:lang w:val="de-DE"/>
              </w:rPr>
              <w:t>-</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21E03110" w14:textId="77777777" w:rsidR="00B67344" w:rsidRDefault="00B67344">
            <w:pPr>
              <w:pStyle w:val="TAC"/>
            </w:pPr>
            <w:r>
              <w:t>Subsequent Time Threshold</w:t>
            </w:r>
          </w:p>
        </w:tc>
      </w:tr>
      <w:tr w:rsidR="00B67344" w14:paraId="1FA75BE9" w14:textId="77777777" w:rsidTr="00B67344">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5A0D3016" w14:textId="77777777" w:rsidR="00B67344" w:rsidRDefault="00B67344">
            <w:pPr>
              <w:pStyle w:val="TAL"/>
            </w:pPr>
            <w:r>
              <w:t>Subsequent Volume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46FAAD82" w14:textId="77777777" w:rsidR="00B67344" w:rsidRDefault="00B67344">
            <w:pPr>
              <w:pStyle w:val="TAC"/>
              <w:rPr>
                <w:rFonts w:eastAsia="SimSun"/>
                <w:lang w:val="de-DE"/>
              </w:rPr>
            </w:pPr>
            <w:r>
              <w:rPr>
                <w:rFonts w:eastAsia="SimSun"/>
              </w:rPr>
              <w:t>O</w:t>
            </w:r>
          </w:p>
        </w:tc>
        <w:tc>
          <w:tcPr>
            <w:tcW w:w="4666" w:type="dxa"/>
            <w:gridSpan w:val="3"/>
            <w:tcBorders>
              <w:top w:val="single" w:sz="4" w:space="0" w:color="auto"/>
              <w:left w:val="single" w:sz="4" w:space="0" w:color="auto"/>
              <w:bottom w:val="single" w:sz="4" w:space="0" w:color="auto"/>
              <w:right w:val="single" w:sz="4" w:space="0" w:color="auto"/>
            </w:tcBorders>
            <w:hideMark/>
          </w:tcPr>
          <w:p w14:paraId="19DF3530" w14:textId="77777777" w:rsidR="00B67344" w:rsidRDefault="00B67344">
            <w:pPr>
              <w:pStyle w:val="TAL"/>
            </w:pPr>
            <w:r>
              <w:t xml:space="preserve">This IE may be present if Monitoring Time IE is present and </w:t>
            </w:r>
            <w:r>
              <w:rPr>
                <w:lang w:val="en-US"/>
              </w:rPr>
              <w:t xml:space="preserve">volume-based </w:t>
            </w:r>
            <w:r>
              <w:t>measurement</w:t>
            </w:r>
            <w:r>
              <w:rPr>
                <w:lang w:val="en-US"/>
              </w:rPr>
              <w:t xml:space="preserve"> is used</w:t>
            </w:r>
            <w:r>
              <w:t xml:space="preserve"> (see clause 5.2.2.2).</w:t>
            </w:r>
          </w:p>
          <w:p w14:paraId="23082790" w14:textId="77777777" w:rsidR="00B67344" w:rsidRDefault="00B67344">
            <w:pPr>
              <w:pStyle w:val="TAL"/>
            </w:pPr>
            <w:r>
              <w:t>When present, it shall indicate the Volume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0AE290D7" w14:textId="77777777" w:rsidR="00B67344" w:rsidRDefault="00B6734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0DB2D32" w14:textId="77777777" w:rsidR="00B67344" w:rsidRDefault="00B6734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361ADA1" w14:textId="77777777" w:rsidR="00B67344" w:rsidRDefault="00B6734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54EEADB" w14:textId="77777777" w:rsidR="00B67344" w:rsidRDefault="00B6734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F94A695" w14:textId="77777777" w:rsidR="00B67344" w:rsidRDefault="00B67344">
            <w:pPr>
              <w:pStyle w:val="TAC"/>
            </w:pPr>
            <w:r>
              <w:rPr>
                <w:lang w:val="de-DE"/>
              </w:rPr>
              <w:t>-</w:t>
            </w:r>
          </w:p>
        </w:tc>
        <w:tc>
          <w:tcPr>
            <w:tcW w:w="1404" w:type="dxa"/>
            <w:gridSpan w:val="2"/>
            <w:tcBorders>
              <w:top w:val="single" w:sz="4" w:space="0" w:color="auto"/>
              <w:left w:val="single" w:sz="4" w:space="0" w:color="auto"/>
              <w:bottom w:val="single" w:sz="4" w:space="0" w:color="auto"/>
              <w:right w:val="single" w:sz="4" w:space="0" w:color="auto"/>
            </w:tcBorders>
            <w:hideMark/>
          </w:tcPr>
          <w:p w14:paraId="74C75F7E" w14:textId="77777777" w:rsidR="00B67344" w:rsidRDefault="00B67344">
            <w:pPr>
              <w:pStyle w:val="TAC"/>
            </w:pPr>
            <w:r>
              <w:t>Subsequent Volume Quota</w:t>
            </w:r>
          </w:p>
        </w:tc>
      </w:tr>
      <w:tr w:rsidR="00B67344" w14:paraId="6B3FA802" w14:textId="77777777" w:rsidTr="00B67344">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727DCC4A" w14:textId="77777777" w:rsidR="00B67344" w:rsidRDefault="00B67344">
            <w:pPr>
              <w:pStyle w:val="TAL"/>
            </w:pPr>
            <w:r>
              <w:t>Subsequent Time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5F131A22" w14:textId="77777777" w:rsidR="00B67344" w:rsidRDefault="00B67344">
            <w:pPr>
              <w:pStyle w:val="TAC"/>
              <w:rPr>
                <w:rFonts w:eastAsia="SimSun"/>
              </w:rPr>
            </w:pPr>
            <w:r>
              <w:rPr>
                <w:rFonts w:eastAsia="SimSun"/>
              </w:rPr>
              <w:t>O</w:t>
            </w:r>
          </w:p>
        </w:tc>
        <w:tc>
          <w:tcPr>
            <w:tcW w:w="4666" w:type="dxa"/>
            <w:gridSpan w:val="3"/>
            <w:tcBorders>
              <w:top w:val="single" w:sz="4" w:space="0" w:color="auto"/>
              <w:left w:val="single" w:sz="4" w:space="0" w:color="auto"/>
              <w:bottom w:val="single" w:sz="4" w:space="0" w:color="auto"/>
              <w:right w:val="single" w:sz="4" w:space="0" w:color="auto"/>
            </w:tcBorders>
            <w:hideMark/>
          </w:tcPr>
          <w:p w14:paraId="7ADE6FE0" w14:textId="77777777" w:rsidR="00B67344" w:rsidRDefault="00B67344">
            <w:pPr>
              <w:pStyle w:val="TAL"/>
            </w:pPr>
            <w:r>
              <w:t>This IE may be present if Monitoring Time IE is present and</w:t>
            </w:r>
            <w:r>
              <w:rPr>
                <w:lang w:val="en-US"/>
              </w:rPr>
              <w:t xml:space="preserve"> time-based </w:t>
            </w:r>
            <w:r>
              <w:t xml:space="preserve">measurement </w:t>
            </w:r>
            <w:r>
              <w:rPr>
                <w:lang w:val="en-US"/>
              </w:rPr>
              <w:t xml:space="preserve">is used </w:t>
            </w:r>
            <w:r>
              <w:t>(see clause 5.2.2.2)</w:t>
            </w:r>
          </w:p>
          <w:p w14:paraId="4276E94C" w14:textId="77777777" w:rsidR="00B67344" w:rsidRDefault="00B67344">
            <w:pPr>
              <w:pStyle w:val="TAL"/>
            </w:pPr>
            <w:r>
              <w:t>When present, it shall indicate the Time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66E0EB70" w14:textId="77777777" w:rsidR="00B67344" w:rsidRDefault="00B6734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DB517EE" w14:textId="77777777" w:rsidR="00B67344" w:rsidRDefault="00B6734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763E30D" w14:textId="77777777" w:rsidR="00B67344" w:rsidRDefault="00B6734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E0A182E" w14:textId="77777777" w:rsidR="00B67344" w:rsidRDefault="00B6734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44E67DE" w14:textId="77777777" w:rsidR="00B67344" w:rsidRDefault="00B67344">
            <w:pPr>
              <w:pStyle w:val="TAC"/>
            </w:pPr>
            <w:r>
              <w:rPr>
                <w:lang w:val="de-DE"/>
              </w:rPr>
              <w:t>-</w:t>
            </w:r>
          </w:p>
        </w:tc>
        <w:tc>
          <w:tcPr>
            <w:tcW w:w="1404" w:type="dxa"/>
            <w:gridSpan w:val="2"/>
            <w:tcBorders>
              <w:top w:val="single" w:sz="4" w:space="0" w:color="auto"/>
              <w:left w:val="single" w:sz="4" w:space="0" w:color="auto"/>
              <w:bottom w:val="single" w:sz="4" w:space="0" w:color="auto"/>
              <w:right w:val="single" w:sz="4" w:space="0" w:color="auto"/>
            </w:tcBorders>
            <w:hideMark/>
          </w:tcPr>
          <w:p w14:paraId="4EF36A3E" w14:textId="77777777" w:rsidR="00B67344" w:rsidRDefault="00B67344">
            <w:pPr>
              <w:pStyle w:val="TAC"/>
            </w:pPr>
            <w:r>
              <w:t>Subsequent Time Quota</w:t>
            </w:r>
          </w:p>
        </w:tc>
      </w:tr>
      <w:tr w:rsidR="00B67344" w14:paraId="05898CC7" w14:textId="77777777" w:rsidTr="00B67344">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041D4C9E" w14:textId="77777777" w:rsidR="00B67344" w:rsidRDefault="00B67344">
            <w:pPr>
              <w:pStyle w:val="TAL"/>
            </w:pPr>
            <w:r>
              <w:t>Subsequent Event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7310EE7C" w14:textId="77777777" w:rsidR="00B67344" w:rsidRDefault="00B67344">
            <w:pPr>
              <w:pStyle w:val="TAC"/>
              <w:rPr>
                <w:rFonts w:eastAsia="SimSun"/>
              </w:rPr>
            </w:pPr>
            <w:r>
              <w:t>O</w:t>
            </w:r>
          </w:p>
        </w:tc>
        <w:tc>
          <w:tcPr>
            <w:tcW w:w="4666" w:type="dxa"/>
            <w:gridSpan w:val="3"/>
            <w:tcBorders>
              <w:top w:val="single" w:sz="4" w:space="0" w:color="auto"/>
              <w:left w:val="single" w:sz="4" w:space="0" w:color="auto"/>
              <w:bottom w:val="single" w:sz="4" w:space="0" w:color="auto"/>
              <w:right w:val="single" w:sz="4" w:space="0" w:color="auto"/>
            </w:tcBorders>
            <w:hideMark/>
          </w:tcPr>
          <w:p w14:paraId="6B9A07E0" w14:textId="77777777" w:rsidR="00B67344" w:rsidRDefault="00B67344">
            <w:pPr>
              <w:pStyle w:val="TAL"/>
            </w:pPr>
            <w:r>
              <w:t>This IE may be present if the Monitoring Time IE is present and event-based measurement is used.</w:t>
            </w:r>
          </w:p>
          <w:p w14:paraId="0F2D0DE5" w14:textId="77777777" w:rsidR="00B67344" w:rsidRDefault="00B67344">
            <w:pPr>
              <w:pStyle w:val="TAL"/>
            </w:pPr>
            <w:r>
              <w:t>When present, it shall indicate the number of events after which the UP function shall report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4E7AC4DC" w14:textId="77777777" w:rsidR="00B67344" w:rsidRDefault="00B6734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6DF0E60" w14:textId="77777777" w:rsidR="00B67344" w:rsidRDefault="00B6734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6376CA4" w14:textId="77777777" w:rsidR="00B67344" w:rsidRDefault="00B6734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74F9B68" w14:textId="77777777" w:rsidR="00B67344" w:rsidRDefault="00B6734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409B7BB" w14:textId="77777777" w:rsidR="00B67344" w:rsidRDefault="00B67344">
            <w:pPr>
              <w:pStyle w:val="TAC"/>
            </w:pPr>
            <w:r>
              <w:rPr>
                <w:lang w:val="de-DE"/>
              </w:rPr>
              <w:t>-</w:t>
            </w:r>
          </w:p>
        </w:tc>
        <w:tc>
          <w:tcPr>
            <w:tcW w:w="1404" w:type="dxa"/>
            <w:gridSpan w:val="2"/>
            <w:tcBorders>
              <w:top w:val="single" w:sz="4" w:space="0" w:color="auto"/>
              <w:left w:val="single" w:sz="4" w:space="0" w:color="auto"/>
              <w:bottom w:val="single" w:sz="4" w:space="0" w:color="auto"/>
              <w:right w:val="single" w:sz="4" w:space="0" w:color="auto"/>
            </w:tcBorders>
            <w:hideMark/>
          </w:tcPr>
          <w:p w14:paraId="23DA3755" w14:textId="77777777" w:rsidR="00B67344" w:rsidRDefault="00B67344">
            <w:pPr>
              <w:pStyle w:val="TAC"/>
            </w:pPr>
            <w:r>
              <w:t>Subsequent Event Threshold</w:t>
            </w:r>
          </w:p>
        </w:tc>
      </w:tr>
      <w:tr w:rsidR="00B67344" w14:paraId="19E29402" w14:textId="77777777" w:rsidTr="00B67344">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08EA5A0E" w14:textId="77777777" w:rsidR="00B67344" w:rsidRDefault="00B67344">
            <w:pPr>
              <w:pStyle w:val="TAL"/>
            </w:pPr>
            <w:r>
              <w:t>Subsequent Event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218D8190" w14:textId="77777777" w:rsidR="00B67344" w:rsidRDefault="00B67344">
            <w:pPr>
              <w:pStyle w:val="TAC"/>
              <w:rPr>
                <w:rFonts w:eastAsia="SimSun"/>
              </w:rPr>
            </w:pPr>
            <w:r>
              <w:rPr>
                <w:rFonts w:eastAsia="SimSun"/>
              </w:rPr>
              <w:t>O</w:t>
            </w:r>
          </w:p>
        </w:tc>
        <w:tc>
          <w:tcPr>
            <w:tcW w:w="4666" w:type="dxa"/>
            <w:gridSpan w:val="3"/>
            <w:tcBorders>
              <w:top w:val="single" w:sz="4" w:space="0" w:color="auto"/>
              <w:left w:val="single" w:sz="4" w:space="0" w:color="auto"/>
              <w:bottom w:val="single" w:sz="4" w:space="0" w:color="auto"/>
              <w:right w:val="single" w:sz="4" w:space="0" w:color="auto"/>
            </w:tcBorders>
            <w:hideMark/>
          </w:tcPr>
          <w:p w14:paraId="4CB026D0" w14:textId="77777777" w:rsidR="00B67344" w:rsidRDefault="00B67344">
            <w:pPr>
              <w:pStyle w:val="TAL"/>
            </w:pPr>
            <w:r>
              <w:t xml:space="preserve">This IE may be present if Monitoring Time IE is present and </w:t>
            </w:r>
            <w:r>
              <w:rPr>
                <w:lang w:val="en-US"/>
              </w:rPr>
              <w:t xml:space="preserve">event-based </w:t>
            </w:r>
            <w:r>
              <w:t>measurement</w:t>
            </w:r>
            <w:r>
              <w:rPr>
                <w:lang w:val="en-US"/>
              </w:rPr>
              <w:t xml:space="preserve"> is used </w:t>
            </w:r>
            <w:r>
              <w:t>(see clause 5.2.2.2).</w:t>
            </w:r>
          </w:p>
          <w:p w14:paraId="1CCDC791" w14:textId="77777777" w:rsidR="00B67344" w:rsidRDefault="00B67344">
            <w:pPr>
              <w:pStyle w:val="TAL"/>
            </w:pPr>
            <w:r>
              <w:t>When present, it shall indicate the Event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1D6DBC87" w14:textId="77777777" w:rsidR="00B67344" w:rsidRDefault="00B6734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5E63906" w14:textId="77777777" w:rsidR="00B67344" w:rsidRDefault="00B6734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C265493" w14:textId="77777777" w:rsidR="00B67344" w:rsidRDefault="00B6734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5876A7D" w14:textId="77777777" w:rsidR="00B67344" w:rsidRDefault="00B6734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70D0424" w14:textId="77777777" w:rsidR="00B67344" w:rsidRDefault="00B67344">
            <w:pPr>
              <w:pStyle w:val="TAC"/>
            </w:pPr>
            <w:r>
              <w:rPr>
                <w:lang w:val="de-DE"/>
              </w:rPr>
              <w:t>-</w:t>
            </w:r>
          </w:p>
        </w:tc>
        <w:tc>
          <w:tcPr>
            <w:tcW w:w="1404" w:type="dxa"/>
            <w:gridSpan w:val="2"/>
            <w:tcBorders>
              <w:top w:val="single" w:sz="4" w:space="0" w:color="auto"/>
              <w:left w:val="single" w:sz="4" w:space="0" w:color="auto"/>
              <w:bottom w:val="single" w:sz="4" w:space="0" w:color="auto"/>
              <w:right w:val="single" w:sz="4" w:space="0" w:color="auto"/>
            </w:tcBorders>
            <w:hideMark/>
          </w:tcPr>
          <w:p w14:paraId="2964C4E7" w14:textId="77777777" w:rsidR="00B67344" w:rsidRDefault="00B67344">
            <w:pPr>
              <w:pStyle w:val="TAC"/>
            </w:pPr>
            <w:r>
              <w:t>Subsequent Event Quota</w:t>
            </w:r>
          </w:p>
        </w:tc>
      </w:tr>
      <w:tr w:rsidR="00B67344" w14:paraId="386343CA" w14:textId="77777777" w:rsidTr="00B67344">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2454CC26" w14:textId="77777777" w:rsidR="00B67344" w:rsidRDefault="00B67344">
            <w:pPr>
              <w:pStyle w:val="TAL"/>
            </w:pPr>
            <w:r>
              <w:t>Inactivity Detection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642882DA" w14:textId="77777777" w:rsidR="00B67344" w:rsidRDefault="00B67344">
            <w:pPr>
              <w:pStyle w:val="TAC"/>
            </w:pPr>
            <w:r>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0130D61E" w14:textId="77777777" w:rsidR="00B67344" w:rsidRDefault="00B67344">
            <w:pPr>
              <w:pStyle w:val="TAL"/>
            </w:pPr>
            <w:r>
              <w:t>This IE shall be present if time-based measurement is used and the time measurement need to be suspended when no packets are received during a given inactivity period. 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14:paraId="4992E61C" w14:textId="77777777" w:rsidR="00B67344" w:rsidRDefault="00B67344">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3929645" w14:textId="77777777" w:rsidR="00B67344" w:rsidRDefault="00B6734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99B88B1" w14:textId="77777777" w:rsidR="00B67344" w:rsidRDefault="00B6734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ED7CDE8" w14:textId="77777777" w:rsidR="00B67344" w:rsidRDefault="00B6734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80334CA" w14:textId="77777777" w:rsidR="00B67344" w:rsidRDefault="00B67344">
            <w:pPr>
              <w:pStyle w:val="TAC"/>
              <w:rPr>
                <w:lang w:val="de-DE"/>
              </w:rPr>
            </w:pPr>
            <w:r>
              <w:rPr>
                <w:lang w:val="de-DE"/>
              </w:rPr>
              <w:t>-</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5E0D1ECB" w14:textId="77777777" w:rsidR="00B67344" w:rsidRDefault="00B67344">
            <w:pPr>
              <w:pStyle w:val="TAC"/>
              <w:rPr>
                <w:lang w:val="x-none"/>
              </w:rPr>
            </w:pPr>
            <w:r>
              <w:t>Inactivity Detection Time</w:t>
            </w:r>
          </w:p>
        </w:tc>
      </w:tr>
      <w:tr w:rsidR="00B67344" w14:paraId="0D2D3B83" w14:textId="77777777" w:rsidTr="00B67344">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532C6164" w14:textId="77777777" w:rsidR="00B67344" w:rsidRDefault="00B67344">
            <w:pPr>
              <w:pStyle w:val="TAL"/>
            </w:pPr>
            <w:r>
              <w:t>Linked URR ID</w:t>
            </w:r>
          </w:p>
        </w:tc>
        <w:tc>
          <w:tcPr>
            <w:tcW w:w="336" w:type="dxa"/>
            <w:gridSpan w:val="2"/>
            <w:tcBorders>
              <w:top w:val="single" w:sz="4" w:space="0" w:color="auto"/>
              <w:left w:val="single" w:sz="4" w:space="0" w:color="auto"/>
              <w:bottom w:val="single" w:sz="4" w:space="0" w:color="auto"/>
              <w:right w:val="single" w:sz="4" w:space="0" w:color="auto"/>
            </w:tcBorders>
            <w:hideMark/>
          </w:tcPr>
          <w:p w14:paraId="68A11E54" w14:textId="77777777" w:rsidR="00B67344" w:rsidRDefault="00B67344">
            <w:pPr>
              <w:pStyle w:val="TAC"/>
            </w:pPr>
            <w:r>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08157707" w14:textId="77777777" w:rsidR="00B67344" w:rsidRDefault="00B67344">
            <w:pPr>
              <w:pStyle w:val="TAL"/>
            </w:pPr>
            <w:r>
              <w:t>This IE shall be present if linked usage reporting is required. When present, this IE shall contain the linked URR ID which is related with this URR (see clause 5.2.2.4).</w:t>
            </w:r>
          </w:p>
          <w:p w14:paraId="3A83FA58" w14:textId="77777777" w:rsidR="00B67344" w:rsidRDefault="00B67344">
            <w:pPr>
              <w:pStyle w:val="TAL"/>
            </w:pPr>
            <w:r>
              <w:rPr>
                <w:lang w:eastAsia="zh-CN"/>
              </w:rPr>
              <w:t>Several IEs with the same IE type may be present to represent multiple linked URRs which are related with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7427E1A6" w14:textId="77777777" w:rsidR="00B67344" w:rsidRDefault="00B67344">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9089BC9" w14:textId="77777777" w:rsidR="00B67344" w:rsidRDefault="00B6734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A4D38E0" w14:textId="77777777" w:rsidR="00B67344" w:rsidRDefault="00B6734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F8BAE76" w14:textId="77777777" w:rsidR="00B67344" w:rsidRDefault="00B6734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CB0AA7A" w14:textId="77777777" w:rsidR="00B67344" w:rsidRDefault="00B67344">
            <w:pPr>
              <w:pStyle w:val="TAC"/>
              <w:rPr>
                <w:lang w:val="de-DE"/>
              </w:rPr>
            </w:pPr>
            <w:r>
              <w:rPr>
                <w:lang w:val="de-DE"/>
              </w:rPr>
              <w:t>-</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3088DA58" w14:textId="77777777" w:rsidR="00B67344" w:rsidRDefault="00B67344">
            <w:pPr>
              <w:pStyle w:val="TAC"/>
              <w:rPr>
                <w:lang w:val="x-none"/>
              </w:rPr>
            </w:pPr>
            <w:r>
              <w:t xml:space="preserve">Linked URR ID </w:t>
            </w:r>
          </w:p>
        </w:tc>
      </w:tr>
      <w:tr w:rsidR="00B67344" w14:paraId="405217DA" w14:textId="77777777" w:rsidTr="00B67344">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1B50C664" w14:textId="77777777" w:rsidR="00B67344" w:rsidRDefault="00B67344">
            <w:pPr>
              <w:pStyle w:val="TAL"/>
            </w:pPr>
            <w:bookmarkStart w:id="32" w:name="_PERM_MCCTEMPBM_CRPT05020393___7" w:colFirst="4" w:colLast="4"/>
            <w:r>
              <w:lastRenderedPageBreak/>
              <w:t>Measurement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04D7ADD8" w14:textId="77777777" w:rsidR="00B67344" w:rsidRDefault="00B67344">
            <w:pPr>
              <w:pStyle w:val="TAC"/>
            </w:pPr>
            <w:r>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6134DDD5" w14:textId="77777777" w:rsidR="00B67344" w:rsidRDefault="00B67344">
            <w:pPr>
              <w:pStyle w:val="TAL"/>
              <w:rPr>
                <w:rFonts w:cs="Arial"/>
                <w:szCs w:val="18"/>
                <w:lang w:eastAsia="zh-CN"/>
              </w:rPr>
            </w:pPr>
            <w:r>
              <w:rPr>
                <w:rFonts w:cs="Arial"/>
                <w:szCs w:val="18"/>
                <w:lang w:eastAsia="zh-CN"/>
              </w:rPr>
              <w:t>This IE shall be included if any of the following flag is set to "1".</w:t>
            </w:r>
          </w:p>
          <w:p w14:paraId="442F0E38" w14:textId="77777777" w:rsidR="00B67344" w:rsidRDefault="00B67344">
            <w:pPr>
              <w:pStyle w:val="TAL"/>
              <w:rPr>
                <w:rFonts w:cs="Arial"/>
                <w:szCs w:val="18"/>
                <w:lang w:eastAsia="zh-CN"/>
              </w:rPr>
            </w:pPr>
            <w:r>
              <w:rPr>
                <w:rFonts w:cs="Arial"/>
                <w:szCs w:val="18"/>
                <w:lang w:eastAsia="zh-CN"/>
              </w:rPr>
              <w:t>Applicable flags are:</w:t>
            </w:r>
          </w:p>
          <w:p w14:paraId="5C414C04" w14:textId="77777777" w:rsidR="00B67344" w:rsidRDefault="00B67344">
            <w:pPr>
              <w:pStyle w:val="B1"/>
              <w:rPr>
                <w:rFonts w:ascii="Arial" w:hAnsi="Arial" w:cs="Arial"/>
                <w:sz w:val="18"/>
                <w:szCs w:val="18"/>
                <w:lang w:eastAsia="zh-CN"/>
              </w:rPr>
            </w:pPr>
            <w:bookmarkStart w:id="33" w:name="_PERM_MCCTEMPBM_CRPT05020392___7"/>
            <w:r>
              <w:rPr>
                <w:lang w:eastAsia="zh-CN"/>
              </w:rPr>
              <w:t>-</w:t>
            </w:r>
            <w:r>
              <w:rPr>
                <w:lang w:eastAsia="zh-CN"/>
              </w:rPr>
              <w:tab/>
            </w:r>
            <w:r>
              <w:rPr>
                <w:rFonts w:ascii="Arial" w:hAnsi="Arial" w:cs="Arial"/>
                <w:sz w:val="18"/>
                <w:szCs w:val="18"/>
                <w:lang w:eastAsia="zh-CN"/>
              </w:rPr>
              <w:t>Measurement Before QoS Enforcement Flag: this flag shall be set to "1" if the traffic usage before any QoS Enforcement is requested to be measured.</w:t>
            </w:r>
          </w:p>
          <w:p w14:paraId="500E0ED8" w14:textId="77777777" w:rsidR="00B67344" w:rsidRDefault="00B67344">
            <w:pPr>
              <w:pStyle w:val="B1"/>
              <w:rPr>
                <w:rFonts w:ascii="Arial" w:hAnsi="Arial" w:cs="Arial"/>
                <w:sz w:val="18"/>
                <w:szCs w:val="18"/>
                <w:lang w:eastAsia="zh-CN"/>
              </w:rPr>
            </w:pPr>
            <w:r>
              <w:rPr>
                <w:lang w:eastAsia="zh-CN"/>
              </w:rPr>
              <w:t>-</w:t>
            </w:r>
            <w:r>
              <w:rPr>
                <w:lang w:eastAsia="zh-CN"/>
              </w:rPr>
              <w:tab/>
            </w:r>
            <w:r>
              <w:rPr>
                <w:rFonts w:ascii="Arial" w:hAnsi="Arial" w:cs="Arial"/>
                <w:sz w:val="18"/>
                <w:szCs w:val="18"/>
                <w:lang w:eastAsia="zh-CN"/>
              </w:rPr>
              <w:t>Inactive Measurement Flag: this flag shall be set to "1" if the measurement shall be paused (inactive). The measurement shall be performed (active) if the bit is set to "0" or if the Measurement Information IE is not present in the Create URR IE.</w:t>
            </w:r>
          </w:p>
          <w:p w14:paraId="465C42B2" w14:textId="77777777" w:rsidR="00B67344" w:rsidRDefault="00B67344">
            <w:pPr>
              <w:pStyle w:val="B1"/>
              <w:rPr>
                <w:rFonts w:ascii="Arial" w:hAnsi="Arial" w:cs="Arial"/>
                <w:sz w:val="18"/>
                <w:szCs w:val="18"/>
                <w:lang w:eastAsia="zh-CN"/>
              </w:rPr>
            </w:pPr>
            <w:r>
              <w:rPr>
                <w:lang w:eastAsia="zh-CN"/>
              </w:rPr>
              <w:t>-</w:t>
            </w:r>
            <w:r>
              <w:rPr>
                <w:lang w:eastAsia="zh-CN"/>
              </w:rPr>
              <w:tab/>
            </w:r>
            <w:r>
              <w:rPr>
                <w:rFonts w:ascii="Arial" w:hAnsi="Arial" w:cs="Arial"/>
                <w:sz w:val="18"/>
                <w:szCs w:val="18"/>
                <w:lang w:eastAsia="zh-CN"/>
              </w:rPr>
              <w:t>Reduced Application Detection Information Flag: this flag may be set to "1", if the Reporting Triggers request to report the start or stop of application, to request the UP function to only report the Application ID in the Application Detection Information, e.g. for envelope reporting.</w:t>
            </w:r>
            <w:bookmarkEnd w:id="33"/>
          </w:p>
          <w:p w14:paraId="5C77726A" w14:textId="77777777" w:rsidR="00B67344" w:rsidRDefault="00B67344">
            <w:pPr>
              <w:pStyle w:val="B1"/>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Immediate Start Time Metering Flag: this flag may be set to "1" if </w:t>
            </w:r>
            <w:r>
              <w:rPr>
                <w:rFonts w:ascii="Arial" w:hAnsi="Arial" w:cs="Arial"/>
                <w:sz w:val="18"/>
                <w:szCs w:val="18"/>
              </w:rPr>
              <w:t xml:space="preserve">time-based measurement is used and </w:t>
            </w:r>
            <w:r>
              <w:rPr>
                <w:rFonts w:ascii="Arial" w:hAnsi="Arial" w:cs="Arial"/>
                <w:sz w:val="18"/>
                <w:szCs w:val="18"/>
                <w:lang w:eastAsia="zh-CN"/>
              </w:rPr>
              <w:t>the UP function is requested to start the time metering immediately at receiving the flag. .</w:t>
            </w:r>
          </w:p>
          <w:p w14:paraId="6D6D3ED9" w14:textId="77777777" w:rsidR="00B67344" w:rsidRDefault="00B67344">
            <w:pPr>
              <w:pStyle w:val="B1"/>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Measurement of Number of Packets Flag: this flag may be set to "1" when the Volume-based measurement applies, to request the UP function to report the number of packets in UL/DL/Total in addition to the measurement in octet.</w:t>
            </w:r>
          </w:p>
          <w:p w14:paraId="1310EBB8" w14:textId="77777777" w:rsidR="00B67344" w:rsidRDefault="00B67344">
            <w:pPr>
              <w:pStyle w:val="B1"/>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Send Start Pause of Charging Flag: this flag may be set to "1" by the CP function if the UP Function is requested to send a Start Pause of Charging indication to the upstream GTP-U entity(s) when the Dropped DL Traffic Threshold is reached.</w:t>
            </w:r>
          </w:p>
          <w:p w14:paraId="0B2FA014" w14:textId="77777777" w:rsidR="00B67344" w:rsidRDefault="00B67344">
            <w:pPr>
              <w:pStyle w:val="B1"/>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Applicable for Start of Pause of Charging Flag: this flag may be set to "1" if the URR is applicable for Start of Pause of Charging, so that the UP function shall stop the usage measurement for the URR when receiving Start Pause of Charging indication from the peer downstream GTP-U entity.</w:t>
            </w:r>
          </w:p>
          <w:p w14:paraId="3D1CD584" w14:textId="77777777" w:rsidR="00B67344" w:rsidRDefault="00B67344">
            <w:pPr>
              <w:pStyle w:val="B1"/>
              <w:rPr>
                <w:lang w:eastAsia="en-GB"/>
              </w:rPr>
            </w:pPr>
            <w:r>
              <w:rPr>
                <w:rFonts w:ascii="Arial" w:hAnsi="Arial" w:cs="Arial"/>
                <w:sz w:val="18"/>
                <w:szCs w:val="18"/>
                <w:lang w:eastAsia="zh-CN"/>
              </w:rPr>
              <w:t>-</w:t>
            </w:r>
            <w:r>
              <w:rPr>
                <w:rFonts w:ascii="Arial" w:hAnsi="Arial" w:cs="Arial"/>
                <w:sz w:val="18"/>
                <w:szCs w:val="18"/>
                <w:lang w:eastAsia="zh-CN"/>
              </w:rPr>
              <w:tab/>
              <w:t>Control of Inactive Measurement Flag: the flag shall be set to "1" if the CP function requests the UP function to stop or resume the usage measurement for the URR with the "ASPOC" flag set to "1" according to the value of Inactive Measurement Flag.</w:t>
            </w:r>
          </w:p>
        </w:tc>
        <w:tc>
          <w:tcPr>
            <w:tcW w:w="370" w:type="dxa"/>
            <w:gridSpan w:val="2"/>
            <w:tcBorders>
              <w:top w:val="single" w:sz="4" w:space="0" w:color="auto"/>
              <w:left w:val="single" w:sz="4" w:space="0" w:color="auto"/>
              <w:bottom w:val="single" w:sz="4" w:space="0" w:color="auto"/>
              <w:right w:val="single" w:sz="4" w:space="0" w:color="auto"/>
            </w:tcBorders>
          </w:tcPr>
          <w:p w14:paraId="1637EFEA" w14:textId="77777777" w:rsidR="00B67344" w:rsidRDefault="00B67344">
            <w:pPr>
              <w:pStyle w:val="TAC"/>
            </w:pPr>
          </w:p>
          <w:p w14:paraId="7AFB9801" w14:textId="77777777" w:rsidR="00B67344" w:rsidRDefault="00B67344">
            <w:pPr>
              <w:pStyle w:val="TAC"/>
            </w:pPr>
          </w:p>
          <w:p w14:paraId="210360D1" w14:textId="77777777" w:rsidR="00B67344" w:rsidRDefault="00B67344">
            <w:pPr>
              <w:pStyle w:val="TAC"/>
            </w:pPr>
          </w:p>
          <w:p w14:paraId="19A5EE8C" w14:textId="77777777" w:rsidR="00B67344" w:rsidRDefault="00B67344">
            <w:pPr>
              <w:pStyle w:val="TAC"/>
            </w:pPr>
            <w:r>
              <w:t>-</w:t>
            </w:r>
          </w:p>
          <w:p w14:paraId="0DBD2251" w14:textId="77777777" w:rsidR="00B67344" w:rsidRDefault="00B67344">
            <w:pPr>
              <w:pStyle w:val="TAC"/>
            </w:pPr>
          </w:p>
          <w:p w14:paraId="2BDA2C68" w14:textId="77777777" w:rsidR="00B67344" w:rsidRDefault="00B67344">
            <w:pPr>
              <w:pStyle w:val="TAC"/>
            </w:pPr>
          </w:p>
          <w:p w14:paraId="6BE66759" w14:textId="77777777" w:rsidR="00B67344" w:rsidRDefault="00B67344">
            <w:pPr>
              <w:pStyle w:val="TAC"/>
            </w:pPr>
          </w:p>
          <w:p w14:paraId="0117ABCF" w14:textId="77777777" w:rsidR="00B67344" w:rsidRDefault="00B67344">
            <w:pPr>
              <w:pStyle w:val="TAC"/>
            </w:pPr>
          </w:p>
          <w:p w14:paraId="0426DC06" w14:textId="77777777" w:rsidR="00B67344" w:rsidRDefault="00B67344">
            <w:pPr>
              <w:pStyle w:val="TAC"/>
            </w:pPr>
            <w:r>
              <w:t>-</w:t>
            </w:r>
          </w:p>
          <w:p w14:paraId="61D39205" w14:textId="77777777" w:rsidR="00B67344" w:rsidRDefault="00B67344">
            <w:pPr>
              <w:pStyle w:val="TAC"/>
            </w:pPr>
          </w:p>
          <w:p w14:paraId="0C95A5DD" w14:textId="77777777" w:rsidR="00B67344" w:rsidRDefault="00B67344">
            <w:pPr>
              <w:pStyle w:val="TAC"/>
            </w:pPr>
          </w:p>
          <w:p w14:paraId="6408D3EB" w14:textId="77777777" w:rsidR="00B67344" w:rsidRDefault="00B67344">
            <w:pPr>
              <w:pStyle w:val="TAC"/>
            </w:pPr>
          </w:p>
          <w:p w14:paraId="41B6C6E5" w14:textId="77777777" w:rsidR="00B67344" w:rsidRDefault="00B67344">
            <w:pPr>
              <w:pStyle w:val="TAC"/>
            </w:pPr>
          </w:p>
          <w:p w14:paraId="1BF927F2" w14:textId="77777777" w:rsidR="00B67344" w:rsidRDefault="00B67344">
            <w:pPr>
              <w:pStyle w:val="TAC"/>
            </w:pPr>
          </w:p>
          <w:p w14:paraId="407E1FD8" w14:textId="77777777" w:rsidR="00B67344" w:rsidRDefault="00B67344">
            <w:pPr>
              <w:pStyle w:val="TAC"/>
            </w:pPr>
          </w:p>
          <w:p w14:paraId="41986C66" w14:textId="77777777" w:rsidR="00B67344" w:rsidRDefault="00B67344">
            <w:pPr>
              <w:pStyle w:val="TAC"/>
            </w:pPr>
            <w:r>
              <w:t>-</w:t>
            </w:r>
          </w:p>
          <w:p w14:paraId="0F83511C" w14:textId="77777777" w:rsidR="00B67344" w:rsidRDefault="00B67344">
            <w:pPr>
              <w:pStyle w:val="TAC"/>
            </w:pPr>
          </w:p>
          <w:p w14:paraId="3BCB60A9" w14:textId="77777777" w:rsidR="00B67344" w:rsidRDefault="00B67344">
            <w:pPr>
              <w:pStyle w:val="TAC"/>
            </w:pPr>
          </w:p>
          <w:p w14:paraId="044803CC" w14:textId="77777777" w:rsidR="00B67344" w:rsidRDefault="00B67344">
            <w:pPr>
              <w:pStyle w:val="TAC"/>
            </w:pPr>
          </w:p>
          <w:p w14:paraId="59C658C3" w14:textId="77777777" w:rsidR="00B67344" w:rsidRDefault="00B67344">
            <w:pPr>
              <w:pStyle w:val="TAC"/>
            </w:pPr>
          </w:p>
          <w:p w14:paraId="29481EC3" w14:textId="2BAD61CA" w:rsidR="00B67344" w:rsidRDefault="00B67344">
            <w:pPr>
              <w:pStyle w:val="TAC"/>
              <w:rPr>
                <w:ins w:id="34" w:author="Peter" w:date="2024-01-24T12:26:00Z"/>
              </w:rPr>
            </w:pPr>
          </w:p>
          <w:p w14:paraId="358D54A8" w14:textId="77777777" w:rsidR="00B67344" w:rsidRDefault="00B67344">
            <w:pPr>
              <w:pStyle w:val="TAC"/>
            </w:pPr>
          </w:p>
          <w:p w14:paraId="4ED0E439" w14:textId="77777777" w:rsidR="00B67344" w:rsidRDefault="00B67344">
            <w:pPr>
              <w:pStyle w:val="TAC"/>
            </w:pPr>
          </w:p>
          <w:p w14:paraId="3ED04030" w14:textId="77777777" w:rsidR="00B67344" w:rsidRDefault="00B67344">
            <w:pPr>
              <w:pStyle w:val="TAC"/>
            </w:pPr>
            <w:r>
              <w:t>-</w:t>
            </w:r>
          </w:p>
          <w:p w14:paraId="563B5757" w14:textId="77777777" w:rsidR="00B67344" w:rsidRDefault="00B67344">
            <w:pPr>
              <w:pStyle w:val="TAC"/>
            </w:pPr>
          </w:p>
          <w:p w14:paraId="3D927FA5" w14:textId="77777777" w:rsidR="00B67344" w:rsidRDefault="00B67344">
            <w:pPr>
              <w:pStyle w:val="TAC"/>
            </w:pPr>
          </w:p>
          <w:p w14:paraId="3837AB04" w14:textId="77777777" w:rsidR="00B67344" w:rsidRDefault="00B67344">
            <w:pPr>
              <w:pStyle w:val="TAC"/>
            </w:pPr>
          </w:p>
          <w:p w14:paraId="4AA89CA2" w14:textId="6F6188A3" w:rsidR="00B67344" w:rsidRDefault="00B67344">
            <w:pPr>
              <w:pStyle w:val="TAC"/>
              <w:rPr>
                <w:ins w:id="35" w:author="Peter" w:date="2024-01-24T12:26:00Z"/>
              </w:rPr>
            </w:pPr>
          </w:p>
          <w:p w14:paraId="0BC3DB57" w14:textId="77777777" w:rsidR="00B67344" w:rsidRDefault="00B67344">
            <w:pPr>
              <w:pStyle w:val="TAC"/>
            </w:pPr>
          </w:p>
          <w:p w14:paraId="418DC712" w14:textId="77777777" w:rsidR="00B67344" w:rsidRDefault="00B67344">
            <w:pPr>
              <w:pStyle w:val="TAC"/>
            </w:pPr>
            <w:r>
              <w:t>X</w:t>
            </w:r>
          </w:p>
          <w:p w14:paraId="771ADDAB" w14:textId="77777777" w:rsidR="00B67344" w:rsidRDefault="00B67344">
            <w:pPr>
              <w:pStyle w:val="TAC"/>
            </w:pPr>
          </w:p>
          <w:p w14:paraId="5CB6EB0C" w14:textId="77777777" w:rsidR="00B67344" w:rsidRDefault="00B67344">
            <w:pPr>
              <w:pStyle w:val="TAC"/>
            </w:pPr>
          </w:p>
          <w:p w14:paraId="706403FF" w14:textId="1E0F44F1" w:rsidR="00B67344" w:rsidRDefault="00B67344">
            <w:pPr>
              <w:pStyle w:val="TAC"/>
              <w:rPr>
                <w:ins w:id="36" w:author="Peter" w:date="2024-01-24T12:27:00Z"/>
              </w:rPr>
            </w:pPr>
          </w:p>
          <w:p w14:paraId="4AD48A6C" w14:textId="77777777" w:rsidR="0065187C" w:rsidRDefault="0065187C">
            <w:pPr>
              <w:pStyle w:val="TAC"/>
            </w:pPr>
          </w:p>
          <w:p w14:paraId="47FA4945" w14:textId="77777777" w:rsidR="00B67344" w:rsidRDefault="00B67344">
            <w:pPr>
              <w:pStyle w:val="TAC"/>
            </w:pPr>
          </w:p>
          <w:p w14:paraId="67D9AAD0" w14:textId="77777777" w:rsidR="00B67344" w:rsidRDefault="00B67344">
            <w:pPr>
              <w:pStyle w:val="TAC"/>
            </w:pPr>
          </w:p>
          <w:p w14:paraId="247AEA18" w14:textId="77777777" w:rsidR="00B67344" w:rsidRDefault="00B67344">
            <w:pPr>
              <w:pStyle w:val="TAC"/>
            </w:pPr>
            <w:r>
              <w:t>X</w:t>
            </w:r>
          </w:p>
          <w:p w14:paraId="1A737037" w14:textId="77777777" w:rsidR="00B67344" w:rsidRDefault="00B67344">
            <w:pPr>
              <w:pStyle w:val="TAC"/>
            </w:pPr>
          </w:p>
          <w:p w14:paraId="59A4AB1F" w14:textId="77777777" w:rsidR="00B67344" w:rsidRDefault="00B67344">
            <w:pPr>
              <w:pStyle w:val="TAC"/>
            </w:pPr>
          </w:p>
          <w:p w14:paraId="1D45A67F" w14:textId="77777777" w:rsidR="00B67344" w:rsidRDefault="00B67344">
            <w:pPr>
              <w:pStyle w:val="TAC"/>
            </w:pPr>
          </w:p>
          <w:p w14:paraId="14110EA3" w14:textId="77777777" w:rsidR="00B67344" w:rsidRDefault="00B67344">
            <w:pPr>
              <w:pStyle w:val="TAC"/>
            </w:pPr>
          </w:p>
          <w:p w14:paraId="6D6B350A" w14:textId="77777777" w:rsidR="00B67344" w:rsidRDefault="00B67344">
            <w:pPr>
              <w:pStyle w:val="TAC"/>
            </w:pPr>
          </w:p>
          <w:p w14:paraId="44DEB8D1" w14:textId="77777777" w:rsidR="00B67344" w:rsidRDefault="00B67344">
            <w:pPr>
              <w:pStyle w:val="TAC"/>
            </w:pPr>
            <w:r>
              <w:t>-</w:t>
            </w:r>
          </w:p>
          <w:p w14:paraId="2F651141" w14:textId="77777777" w:rsidR="00B67344" w:rsidRDefault="00B67344">
            <w:pPr>
              <w:pStyle w:val="TAC"/>
            </w:pPr>
          </w:p>
          <w:p w14:paraId="5353B098" w14:textId="77777777" w:rsidR="00B67344" w:rsidRDefault="00B67344">
            <w:pPr>
              <w:pStyle w:val="TAC"/>
            </w:pPr>
          </w:p>
          <w:p w14:paraId="4CAAAA15" w14:textId="77777777" w:rsidR="00B67344" w:rsidRDefault="00B67344">
            <w:pPr>
              <w:pStyle w:val="TAC"/>
            </w:pPr>
          </w:p>
          <w:p w14:paraId="4A4BD2ED" w14:textId="77777777" w:rsidR="00B67344" w:rsidRDefault="00B67344">
            <w:pPr>
              <w:pStyle w:val="TAC"/>
            </w:pPr>
          </w:p>
          <w:p w14:paraId="59E7AC22" w14:textId="56CF25E7" w:rsidR="00B67344" w:rsidRDefault="00B67344">
            <w:pPr>
              <w:pStyle w:val="TAC"/>
              <w:rPr>
                <w:ins w:id="37" w:author="Peter" w:date="2024-01-24T12:27:00Z"/>
              </w:rPr>
            </w:pPr>
          </w:p>
          <w:p w14:paraId="63EDF27F" w14:textId="77777777" w:rsidR="0065187C" w:rsidRDefault="0065187C">
            <w:pPr>
              <w:pStyle w:val="TAC"/>
            </w:pPr>
          </w:p>
          <w:p w14:paraId="27C36C9E" w14:textId="77777777" w:rsidR="00B67344" w:rsidRDefault="00B67344">
            <w:pPr>
              <w:pStyle w:val="TAC"/>
            </w:pPr>
          </w:p>
          <w:p w14:paraId="0F2AC231" w14:textId="77777777" w:rsidR="00B67344" w:rsidRDefault="00B67344">
            <w:pPr>
              <w:pStyle w:val="TAC"/>
            </w:pPr>
            <w:r>
              <w:t>-</w:t>
            </w:r>
          </w:p>
          <w:p w14:paraId="76688EA4" w14:textId="77777777" w:rsidR="00B67344" w:rsidRDefault="00B67344">
            <w:pPr>
              <w:pStyle w:val="TAC"/>
            </w:pPr>
          </w:p>
          <w:p w14:paraId="2435164D" w14:textId="77777777" w:rsidR="00B67344" w:rsidRDefault="00B67344">
            <w:pPr>
              <w:pStyle w:val="TAC"/>
              <w:jc w:val="left"/>
              <w:rPr>
                <w:lang w:val="fi-FI"/>
              </w:rPr>
            </w:pPr>
          </w:p>
        </w:tc>
        <w:tc>
          <w:tcPr>
            <w:tcW w:w="370" w:type="dxa"/>
            <w:gridSpan w:val="2"/>
            <w:tcBorders>
              <w:top w:val="single" w:sz="4" w:space="0" w:color="auto"/>
              <w:left w:val="single" w:sz="4" w:space="0" w:color="auto"/>
              <w:bottom w:val="single" w:sz="4" w:space="0" w:color="auto"/>
              <w:right w:val="single" w:sz="4" w:space="0" w:color="auto"/>
            </w:tcBorders>
          </w:tcPr>
          <w:p w14:paraId="23A55108" w14:textId="77777777" w:rsidR="00B67344" w:rsidRDefault="00B67344">
            <w:pPr>
              <w:pStyle w:val="TAC"/>
            </w:pPr>
          </w:p>
          <w:p w14:paraId="18225735" w14:textId="77777777" w:rsidR="00B67344" w:rsidRDefault="00B67344">
            <w:pPr>
              <w:pStyle w:val="TAC"/>
            </w:pPr>
          </w:p>
          <w:p w14:paraId="787841AD" w14:textId="77777777" w:rsidR="00B67344" w:rsidRDefault="00B67344">
            <w:pPr>
              <w:pStyle w:val="TAC"/>
            </w:pPr>
          </w:p>
          <w:p w14:paraId="387C773E" w14:textId="77777777" w:rsidR="00B67344" w:rsidRDefault="00B67344">
            <w:pPr>
              <w:pStyle w:val="TAC"/>
            </w:pPr>
            <w:r>
              <w:t>X</w:t>
            </w:r>
          </w:p>
          <w:p w14:paraId="19F766DC" w14:textId="77777777" w:rsidR="00B67344" w:rsidRDefault="00B67344">
            <w:pPr>
              <w:pStyle w:val="TAC"/>
            </w:pPr>
          </w:p>
          <w:p w14:paraId="4331B786" w14:textId="77777777" w:rsidR="00B67344" w:rsidRDefault="00B67344">
            <w:pPr>
              <w:pStyle w:val="TAC"/>
            </w:pPr>
          </w:p>
          <w:p w14:paraId="655A72F5" w14:textId="77777777" w:rsidR="00B67344" w:rsidRDefault="00B67344">
            <w:pPr>
              <w:pStyle w:val="TAC"/>
            </w:pPr>
          </w:p>
          <w:p w14:paraId="59F914B1" w14:textId="77777777" w:rsidR="00B67344" w:rsidRDefault="00B67344">
            <w:pPr>
              <w:pStyle w:val="TAC"/>
            </w:pPr>
          </w:p>
          <w:p w14:paraId="439BB586" w14:textId="77777777" w:rsidR="00B67344" w:rsidRDefault="00B67344">
            <w:pPr>
              <w:pStyle w:val="TAC"/>
            </w:pPr>
            <w:r>
              <w:t>X</w:t>
            </w:r>
          </w:p>
          <w:p w14:paraId="478FACBF" w14:textId="77777777" w:rsidR="00B67344" w:rsidRDefault="00B67344">
            <w:pPr>
              <w:pStyle w:val="TAC"/>
            </w:pPr>
          </w:p>
          <w:p w14:paraId="6DE2F7C5" w14:textId="77777777" w:rsidR="00B67344" w:rsidRDefault="00B67344">
            <w:pPr>
              <w:pStyle w:val="TAC"/>
            </w:pPr>
          </w:p>
          <w:p w14:paraId="37483F59" w14:textId="77777777" w:rsidR="00B67344" w:rsidRDefault="00B67344">
            <w:pPr>
              <w:pStyle w:val="TAC"/>
            </w:pPr>
          </w:p>
          <w:p w14:paraId="69B2F9B1" w14:textId="77777777" w:rsidR="00B67344" w:rsidRDefault="00B67344">
            <w:pPr>
              <w:pStyle w:val="TAC"/>
            </w:pPr>
          </w:p>
          <w:p w14:paraId="1221FCA1" w14:textId="77777777" w:rsidR="00B67344" w:rsidRDefault="00B67344">
            <w:pPr>
              <w:pStyle w:val="TAC"/>
            </w:pPr>
          </w:p>
          <w:p w14:paraId="3CE57399" w14:textId="77777777" w:rsidR="00B67344" w:rsidRDefault="00B67344">
            <w:pPr>
              <w:pStyle w:val="TAC"/>
            </w:pPr>
          </w:p>
          <w:p w14:paraId="49907685" w14:textId="77777777" w:rsidR="00B67344" w:rsidRDefault="00B67344">
            <w:pPr>
              <w:pStyle w:val="TAC"/>
            </w:pPr>
            <w:r>
              <w:t>X</w:t>
            </w:r>
          </w:p>
          <w:p w14:paraId="461FA029" w14:textId="77777777" w:rsidR="00B67344" w:rsidRDefault="00B67344">
            <w:pPr>
              <w:pStyle w:val="TAC"/>
            </w:pPr>
          </w:p>
          <w:p w14:paraId="4650288D" w14:textId="77777777" w:rsidR="00B67344" w:rsidRDefault="00B67344">
            <w:pPr>
              <w:pStyle w:val="TAC"/>
            </w:pPr>
          </w:p>
          <w:p w14:paraId="0C307308" w14:textId="77777777" w:rsidR="00B67344" w:rsidRDefault="00B67344">
            <w:pPr>
              <w:pStyle w:val="TAC"/>
            </w:pPr>
          </w:p>
          <w:p w14:paraId="39B9AA29" w14:textId="77777777" w:rsidR="00B67344" w:rsidRDefault="00B67344">
            <w:pPr>
              <w:pStyle w:val="TAC"/>
            </w:pPr>
          </w:p>
          <w:p w14:paraId="22C1BFD6" w14:textId="09F57572" w:rsidR="00B67344" w:rsidRDefault="00B67344">
            <w:pPr>
              <w:pStyle w:val="TAC"/>
              <w:rPr>
                <w:ins w:id="38" w:author="Peter" w:date="2024-01-24T12:26:00Z"/>
              </w:rPr>
            </w:pPr>
          </w:p>
          <w:p w14:paraId="28A743AC" w14:textId="77777777" w:rsidR="00B67344" w:rsidRDefault="00B67344">
            <w:pPr>
              <w:pStyle w:val="TAC"/>
            </w:pPr>
          </w:p>
          <w:p w14:paraId="7DE93F84" w14:textId="77777777" w:rsidR="00B67344" w:rsidRDefault="00B67344">
            <w:pPr>
              <w:pStyle w:val="TAC"/>
            </w:pPr>
          </w:p>
          <w:p w14:paraId="7836B5CB" w14:textId="77777777" w:rsidR="00B67344" w:rsidRDefault="00B67344">
            <w:pPr>
              <w:pStyle w:val="TAC"/>
            </w:pPr>
            <w:r>
              <w:t>X</w:t>
            </w:r>
          </w:p>
          <w:p w14:paraId="65E91CE9" w14:textId="77777777" w:rsidR="00B67344" w:rsidRDefault="00B67344">
            <w:pPr>
              <w:pStyle w:val="TAC"/>
            </w:pPr>
          </w:p>
          <w:p w14:paraId="3B0713B3" w14:textId="77777777" w:rsidR="00B67344" w:rsidRDefault="00B67344">
            <w:pPr>
              <w:pStyle w:val="TAC"/>
            </w:pPr>
          </w:p>
          <w:p w14:paraId="198B99F0" w14:textId="73C25179" w:rsidR="00B67344" w:rsidRDefault="00B67344">
            <w:pPr>
              <w:pStyle w:val="TAC"/>
              <w:rPr>
                <w:ins w:id="39" w:author="Peter" w:date="2024-01-24T12:26:00Z"/>
              </w:rPr>
            </w:pPr>
          </w:p>
          <w:p w14:paraId="00BC89FE" w14:textId="77777777" w:rsidR="00B67344" w:rsidRDefault="00B67344">
            <w:pPr>
              <w:pStyle w:val="TAC"/>
            </w:pPr>
          </w:p>
          <w:p w14:paraId="1B9D52D9" w14:textId="77777777" w:rsidR="00B67344" w:rsidRDefault="00B67344">
            <w:pPr>
              <w:pStyle w:val="TAC"/>
            </w:pPr>
          </w:p>
          <w:p w14:paraId="7D800D52" w14:textId="77777777" w:rsidR="00B67344" w:rsidRDefault="00B67344">
            <w:pPr>
              <w:pStyle w:val="TAC"/>
            </w:pPr>
            <w:r>
              <w:t>X</w:t>
            </w:r>
          </w:p>
          <w:p w14:paraId="348BEF5C" w14:textId="77777777" w:rsidR="00B67344" w:rsidRDefault="00B67344">
            <w:pPr>
              <w:pStyle w:val="TAC"/>
            </w:pPr>
          </w:p>
          <w:p w14:paraId="776A7DE7" w14:textId="77777777" w:rsidR="00B67344" w:rsidRDefault="00B67344">
            <w:pPr>
              <w:pStyle w:val="TAC"/>
            </w:pPr>
          </w:p>
          <w:p w14:paraId="4B6CECD2" w14:textId="6EF2A1F1" w:rsidR="00B67344" w:rsidRDefault="00B67344">
            <w:pPr>
              <w:pStyle w:val="TAC"/>
              <w:rPr>
                <w:ins w:id="40" w:author="Peter" w:date="2024-01-24T12:27:00Z"/>
              </w:rPr>
            </w:pPr>
          </w:p>
          <w:p w14:paraId="6D3B7BF5" w14:textId="77777777" w:rsidR="0065187C" w:rsidRDefault="0065187C">
            <w:pPr>
              <w:pStyle w:val="TAC"/>
            </w:pPr>
          </w:p>
          <w:p w14:paraId="2CC60F54" w14:textId="77777777" w:rsidR="00B67344" w:rsidRDefault="00B67344">
            <w:pPr>
              <w:pStyle w:val="TAC"/>
            </w:pPr>
          </w:p>
          <w:p w14:paraId="4546D797" w14:textId="77777777" w:rsidR="00B67344" w:rsidRDefault="00B67344">
            <w:pPr>
              <w:pStyle w:val="TAC"/>
            </w:pPr>
          </w:p>
          <w:p w14:paraId="49C9A009" w14:textId="77777777" w:rsidR="00B67344" w:rsidRDefault="00B67344">
            <w:pPr>
              <w:pStyle w:val="TAC"/>
            </w:pPr>
            <w:r>
              <w:t>-</w:t>
            </w:r>
          </w:p>
          <w:p w14:paraId="570D4D7D" w14:textId="77777777" w:rsidR="00B67344" w:rsidRDefault="00B67344">
            <w:pPr>
              <w:pStyle w:val="TAC"/>
            </w:pPr>
          </w:p>
          <w:p w14:paraId="3462948B" w14:textId="77777777" w:rsidR="00B67344" w:rsidRDefault="00B67344">
            <w:pPr>
              <w:pStyle w:val="TAC"/>
            </w:pPr>
          </w:p>
          <w:p w14:paraId="44E9740F" w14:textId="77777777" w:rsidR="00B67344" w:rsidRDefault="00B67344">
            <w:pPr>
              <w:pStyle w:val="TAC"/>
            </w:pPr>
          </w:p>
          <w:p w14:paraId="4B163BF0" w14:textId="77777777" w:rsidR="00B67344" w:rsidRDefault="00B67344">
            <w:pPr>
              <w:pStyle w:val="TAC"/>
            </w:pPr>
          </w:p>
          <w:p w14:paraId="2F0653E2" w14:textId="77777777" w:rsidR="00B67344" w:rsidRDefault="00B67344">
            <w:pPr>
              <w:pStyle w:val="TAC"/>
            </w:pPr>
          </w:p>
          <w:p w14:paraId="20CCDBF2" w14:textId="77777777" w:rsidR="00B67344" w:rsidRDefault="00B67344">
            <w:pPr>
              <w:pStyle w:val="TAC"/>
            </w:pPr>
            <w:r>
              <w:t>X</w:t>
            </w:r>
          </w:p>
          <w:p w14:paraId="6E1E9A65" w14:textId="77777777" w:rsidR="00B67344" w:rsidRDefault="00B67344">
            <w:pPr>
              <w:pStyle w:val="TAC"/>
            </w:pPr>
          </w:p>
          <w:p w14:paraId="2715F979" w14:textId="77777777" w:rsidR="00B67344" w:rsidRDefault="00B67344">
            <w:pPr>
              <w:pStyle w:val="TAC"/>
            </w:pPr>
          </w:p>
          <w:p w14:paraId="11105646" w14:textId="77777777" w:rsidR="00B67344" w:rsidRDefault="00B67344">
            <w:pPr>
              <w:pStyle w:val="TAC"/>
            </w:pPr>
          </w:p>
          <w:p w14:paraId="3ACA8190" w14:textId="77777777" w:rsidR="00B67344" w:rsidRDefault="00B67344">
            <w:pPr>
              <w:pStyle w:val="TAC"/>
            </w:pPr>
          </w:p>
          <w:p w14:paraId="05D94BC1" w14:textId="3A7CDB56" w:rsidR="00B67344" w:rsidRDefault="00B67344">
            <w:pPr>
              <w:pStyle w:val="TAC"/>
              <w:rPr>
                <w:ins w:id="41" w:author="Peter" w:date="2024-01-24T12:27:00Z"/>
              </w:rPr>
            </w:pPr>
          </w:p>
          <w:p w14:paraId="62F74CFB" w14:textId="77777777" w:rsidR="0065187C" w:rsidRDefault="0065187C">
            <w:pPr>
              <w:pStyle w:val="TAC"/>
            </w:pPr>
          </w:p>
          <w:p w14:paraId="7C3BE7CD" w14:textId="77777777" w:rsidR="00B67344" w:rsidRDefault="00B67344">
            <w:pPr>
              <w:pStyle w:val="TAC"/>
            </w:pPr>
          </w:p>
          <w:p w14:paraId="2138A89F" w14:textId="77777777" w:rsidR="00B67344" w:rsidRDefault="00B67344">
            <w:pPr>
              <w:pStyle w:val="TAC"/>
            </w:pPr>
            <w:r>
              <w:t>X</w:t>
            </w:r>
          </w:p>
          <w:p w14:paraId="15A9AD10" w14:textId="77777777" w:rsidR="00B67344" w:rsidRDefault="00B67344">
            <w:pPr>
              <w:pStyle w:val="TAC"/>
            </w:pPr>
          </w:p>
          <w:p w14:paraId="2960F55D" w14:textId="77777777" w:rsidR="00B67344" w:rsidRDefault="00B67344">
            <w:pPr>
              <w:pStyle w:val="TAC"/>
              <w:rPr>
                <w:lang w:val="sv-SE"/>
              </w:rPr>
            </w:pPr>
          </w:p>
        </w:tc>
        <w:tc>
          <w:tcPr>
            <w:tcW w:w="370" w:type="dxa"/>
            <w:gridSpan w:val="2"/>
            <w:tcBorders>
              <w:top w:val="single" w:sz="4" w:space="0" w:color="auto"/>
              <w:left w:val="single" w:sz="4" w:space="0" w:color="auto"/>
              <w:bottom w:val="single" w:sz="4" w:space="0" w:color="auto"/>
              <w:right w:val="single" w:sz="4" w:space="0" w:color="auto"/>
            </w:tcBorders>
          </w:tcPr>
          <w:p w14:paraId="07B1AD42" w14:textId="77777777" w:rsidR="00B67344" w:rsidRDefault="00B67344">
            <w:pPr>
              <w:pStyle w:val="TAC"/>
            </w:pPr>
          </w:p>
          <w:p w14:paraId="4650607E" w14:textId="77777777" w:rsidR="00B67344" w:rsidRDefault="00B67344">
            <w:pPr>
              <w:pStyle w:val="TAC"/>
            </w:pPr>
          </w:p>
          <w:p w14:paraId="14929F5D" w14:textId="77777777" w:rsidR="00B67344" w:rsidRDefault="00B67344">
            <w:pPr>
              <w:pStyle w:val="TAC"/>
            </w:pPr>
          </w:p>
          <w:p w14:paraId="57F8613D" w14:textId="77777777" w:rsidR="00B67344" w:rsidRDefault="00B67344">
            <w:pPr>
              <w:pStyle w:val="TAC"/>
            </w:pPr>
            <w:r>
              <w:t>X</w:t>
            </w:r>
          </w:p>
          <w:p w14:paraId="6EB752AD" w14:textId="77777777" w:rsidR="00B67344" w:rsidRDefault="00B67344">
            <w:pPr>
              <w:pStyle w:val="TAC"/>
            </w:pPr>
          </w:p>
          <w:p w14:paraId="09EB97CF" w14:textId="77777777" w:rsidR="00B67344" w:rsidRDefault="00B67344">
            <w:pPr>
              <w:pStyle w:val="TAC"/>
            </w:pPr>
          </w:p>
          <w:p w14:paraId="2E2B957A" w14:textId="77777777" w:rsidR="00B67344" w:rsidRDefault="00B67344">
            <w:pPr>
              <w:pStyle w:val="TAC"/>
            </w:pPr>
          </w:p>
          <w:p w14:paraId="5912226A" w14:textId="77777777" w:rsidR="00B67344" w:rsidRDefault="00B67344">
            <w:pPr>
              <w:pStyle w:val="TAC"/>
            </w:pPr>
          </w:p>
          <w:p w14:paraId="27BF2615" w14:textId="77777777" w:rsidR="00B67344" w:rsidRDefault="00B67344">
            <w:pPr>
              <w:pStyle w:val="TAC"/>
            </w:pPr>
            <w:r>
              <w:t>-</w:t>
            </w:r>
          </w:p>
          <w:p w14:paraId="6B24CAD8" w14:textId="77777777" w:rsidR="00B67344" w:rsidRDefault="00B67344">
            <w:pPr>
              <w:pStyle w:val="TAC"/>
            </w:pPr>
          </w:p>
          <w:p w14:paraId="7D86AACA" w14:textId="77777777" w:rsidR="00B67344" w:rsidRDefault="00B67344">
            <w:pPr>
              <w:pStyle w:val="TAC"/>
            </w:pPr>
          </w:p>
          <w:p w14:paraId="3252FDFF" w14:textId="77777777" w:rsidR="00B67344" w:rsidRDefault="00B67344">
            <w:pPr>
              <w:pStyle w:val="TAC"/>
            </w:pPr>
          </w:p>
          <w:p w14:paraId="34E6E7CB" w14:textId="77777777" w:rsidR="00B67344" w:rsidRDefault="00B67344">
            <w:pPr>
              <w:pStyle w:val="TAC"/>
            </w:pPr>
          </w:p>
          <w:p w14:paraId="19572D84" w14:textId="77777777" w:rsidR="00B67344" w:rsidRDefault="00B67344">
            <w:pPr>
              <w:pStyle w:val="TAC"/>
            </w:pPr>
          </w:p>
          <w:p w14:paraId="4079E177" w14:textId="77777777" w:rsidR="00B67344" w:rsidRDefault="00B67344">
            <w:pPr>
              <w:pStyle w:val="TAC"/>
            </w:pPr>
          </w:p>
          <w:p w14:paraId="1ECB7B22" w14:textId="77777777" w:rsidR="00B67344" w:rsidRDefault="00B67344">
            <w:pPr>
              <w:pStyle w:val="TAC"/>
            </w:pPr>
            <w:r>
              <w:t>-</w:t>
            </w:r>
          </w:p>
          <w:p w14:paraId="7F3F8636" w14:textId="77777777" w:rsidR="00B67344" w:rsidRDefault="00B67344">
            <w:pPr>
              <w:pStyle w:val="TAC"/>
            </w:pPr>
          </w:p>
          <w:p w14:paraId="430CD508" w14:textId="77777777" w:rsidR="00B67344" w:rsidRDefault="00B67344">
            <w:pPr>
              <w:pStyle w:val="TAC"/>
            </w:pPr>
          </w:p>
          <w:p w14:paraId="5E5560DB" w14:textId="77777777" w:rsidR="00B67344" w:rsidRDefault="00B67344">
            <w:pPr>
              <w:pStyle w:val="TAC"/>
            </w:pPr>
          </w:p>
          <w:p w14:paraId="0C71A04E" w14:textId="77777777" w:rsidR="00B67344" w:rsidRDefault="00B67344">
            <w:pPr>
              <w:pStyle w:val="TAC"/>
            </w:pPr>
          </w:p>
          <w:p w14:paraId="7E1F95A4" w14:textId="33DBEC3C" w:rsidR="00B67344" w:rsidRDefault="00B67344">
            <w:pPr>
              <w:pStyle w:val="TAC"/>
              <w:rPr>
                <w:ins w:id="42" w:author="Peter" w:date="2024-01-24T12:26:00Z"/>
              </w:rPr>
            </w:pPr>
          </w:p>
          <w:p w14:paraId="17028FF8" w14:textId="77777777" w:rsidR="00B67344" w:rsidRDefault="00B67344">
            <w:pPr>
              <w:pStyle w:val="TAC"/>
            </w:pPr>
          </w:p>
          <w:p w14:paraId="1CBCB575" w14:textId="77777777" w:rsidR="00B67344" w:rsidRDefault="00B67344">
            <w:pPr>
              <w:pStyle w:val="TAC"/>
            </w:pPr>
          </w:p>
          <w:p w14:paraId="0E8A0D2B" w14:textId="77777777" w:rsidR="00B67344" w:rsidRDefault="00B67344">
            <w:pPr>
              <w:pStyle w:val="TAC"/>
            </w:pPr>
            <w:r>
              <w:t>X</w:t>
            </w:r>
          </w:p>
          <w:p w14:paraId="6127DEEB" w14:textId="77777777" w:rsidR="00B67344" w:rsidRDefault="00B67344">
            <w:pPr>
              <w:pStyle w:val="TAC"/>
            </w:pPr>
          </w:p>
          <w:p w14:paraId="519FD555" w14:textId="77777777" w:rsidR="00B67344" w:rsidRDefault="00B67344">
            <w:pPr>
              <w:pStyle w:val="TAC"/>
            </w:pPr>
          </w:p>
          <w:p w14:paraId="7BC7F04C" w14:textId="5C0692A3" w:rsidR="00B67344" w:rsidRDefault="00B67344">
            <w:pPr>
              <w:pStyle w:val="TAC"/>
              <w:rPr>
                <w:ins w:id="43" w:author="Peter" w:date="2024-01-24T12:26:00Z"/>
              </w:rPr>
            </w:pPr>
          </w:p>
          <w:p w14:paraId="03346E5B" w14:textId="77777777" w:rsidR="00B67344" w:rsidRDefault="00B67344">
            <w:pPr>
              <w:pStyle w:val="TAC"/>
            </w:pPr>
          </w:p>
          <w:p w14:paraId="405A8C52" w14:textId="77777777" w:rsidR="00B67344" w:rsidRDefault="00B67344">
            <w:pPr>
              <w:pStyle w:val="TAC"/>
            </w:pPr>
          </w:p>
          <w:p w14:paraId="6CC5F13D" w14:textId="77777777" w:rsidR="00B67344" w:rsidRDefault="00B67344">
            <w:pPr>
              <w:pStyle w:val="TAC"/>
            </w:pPr>
            <w:r>
              <w:t>X</w:t>
            </w:r>
          </w:p>
          <w:p w14:paraId="00C4ADFF" w14:textId="77777777" w:rsidR="00B67344" w:rsidRDefault="00B67344">
            <w:pPr>
              <w:pStyle w:val="TAC"/>
            </w:pPr>
          </w:p>
          <w:p w14:paraId="1453B46E" w14:textId="77777777" w:rsidR="00B67344" w:rsidRDefault="00B67344">
            <w:pPr>
              <w:pStyle w:val="TAC"/>
            </w:pPr>
          </w:p>
          <w:p w14:paraId="6A3D9A8E" w14:textId="58EB1745" w:rsidR="00B67344" w:rsidRDefault="00B67344">
            <w:pPr>
              <w:pStyle w:val="TAC"/>
              <w:rPr>
                <w:ins w:id="44" w:author="Peter" w:date="2024-01-24T12:27:00Z"/>
              </w:rPr>
            </w:pPr>
          </w:p>
          <w:p w14:paraId="4DE896EB" w14:textId="77777777" w:rsidR="0065187C" w:rsidRDefault="0065187C">
            <w:pPr>
              <w:pStyle w:val="TAC"/>
            </w:pPr>
          </w:p>
          <w:p w14:paraId="585F2093" w14:textId="77777777" w:rsidR="00B67344" w:rsidRDefault="00B67344">
            <w:pPr>
              <w:pStyle w:val="TAC"/>
            </w:pPr>
          </w:p>
          <w:p w14:paraId="5471879C" w14:textId="77777777" w:rsidR="00B67344" w:rsidRDefault="00B67344">
            <w:pPr>
              <w:pStyle w:val="TAC"/>
            </w:pPr>
          </w:p>
          <w:p w14:paraId="226C4E34" w14:textId="77777777" w:rsidR="00B67344" w:rsidRDefault="00B67344">
            <w:pPr>
              <w:pStyle w:val="TAC"/>
            </w:pPr>
            <w:r>
              <w:t>-</w:t>
            </w:r>
          </w:p>
          <w:p w14:paraId="3000F543" w14:textId="77777777" w:rsidR="00B67344" w:rsidRDefault="00B67344">
            <w:pPr>
              <w:pStyle w:val="TAC"/>
            </w:pPr>
          </w:p>
          <w:p w14:paraId="2FCDD30C" w14:textId="77777777" w:rsidR="00B67344" w:rsidRDefault="00B67344">
            <w:pPr>
              <w:pStyle w:val="TAC"/>
            </w:pPr>
          </w:p>
          <w:p w14:paraId="062646AF" w14:textId="77777777" w:rsidR="00B67344" w:rsidRDefault="00B67344">
            <w:pPr>
              <w:pStyle w:val="TAC"/>
            </w:pPr>
          </w:p>
          <w:p w14:paraId="05725A74" w14:textId="77777777" w:rsidR="00B67344" w:rsidRDefault="00B67344">
            <w:pPr>
              <w:pStyle w:val="TAC"/>
            </w:pPr>
          </w:p>
          <w:p w14:paraId="0F04D46F" w14:textId="77777777" w:rsidR="00B67344" w:rsidRDefault="00B67344">
            <w:pPr>
              <w:pStyle w:val="TAC"/>
            </w:pPr>
          </w:p>
          <w:p w14:paraId="475653F5" w14:textId="77777777" w:rsidR="00B67344" w:rsidRDefault="00B67344">
            <w:pPr>
              <w:pStyle w:val="TAC"/>
            </w:pPr>
            <w:r>
              <w:t>-</w:t>
            </w:r>
          </w:p>
          <w:p w14:paraId="55DFA93B" w14:textId="77777777" w:rsidR="00B67344" w:rsidRDefault="00B67344">
            <w:pPr>
              <w:pStyle w:val="TAC"/>
            </w:pPr>
          </w:p>
          <w:p w14:paraId="006C245D" w14:textId="77777777" w:rsidR="00B67344" w:rsidRDefault="00B67344">
            <w:pPr>
              <w:pStyle w:val="TAC"/>
            </w:pPr>
          </w:p>
          <w:p w14:paraId="4FBBB4CA" w14:textId="77777777" w:rsidR="00B67344" w:rsidRDefault="00B67344">
            <w:pPr>
              <w:pStyle w:val="TAC"/>
            </w:pPr>
          </w:p>
          <w:p w14:paraId="6F137B47" w14:textId="77777777" w:rsidR="00B67344" w:rsidRDefault="00B67344">
            <w:pPr>
              <w:pStyle w:val="TAC"/>
            </w:pPr>
          </w:p>
          <w:p w14:paraId="596D4C8D" w14:textId="34F00135" w:rsidR="00B67344" w:rsidDel="0065187C" w:rsidRDefault="00B67344">
            <w:pPr>
              <w:pStyle w:val="TAC"/>
              <w:rPr>
                <w:del w:id="45" w:author="Peter" w:date="2024-01-24T12:27:00Z"/>
              </w:rPr>
            </w:pPr>
          </w:p>
          <w:p w14:paraId="511E9D81" w14:textId="766B1B34" w:rsidR="00B67344" w:rsidRDefault="00B67344">
            <w:pPr>
              <w:pStyle w:val="TAC"/>
              <w:rPr>
                <w:ins w:id="46" w:author="Peter" w:date="2024-01-24T12:27:00Z"/>
              </w:rPr>
            </w:pPr>
          </w:p>
          <w:p w14:paraId="05FF88A3" w14:textId="77777777" w:rsidR="0065187C" w:rsidRDefault="0065187C">
            <w:pPr>
              <w:pStyle w:val="TAC"/>
            </w:pPr>
          </w:p>
          <w:p w14:paraId="1E8D475D" w14:textId="77777777" w:rsidR="00B67344" w:rsidRDefault="00B67344">
            <w:pPr>
              <w:pStyle w:val="TAC"/>
            </w:pPr>
            <w:r>
              <w:t>-</w:t>
            </w:r>
          </w:p>
          <w:p w14:paraId="2CF78B09" w14:textId="77777777" w:rsidR="00B67344" w:rsidRDefault="00B67344">
            <w:pPr>
              <w:pStyle w:val="TAC"/>
            </w:pPr>
          </w:p>
          <w:p w14:paraId="2F9DA05A" w14:textId="77777777" w:rsidR="00B67344" w:rsidRDefault="00B67344">
            <w:pPr>
              <w:pStyle w:val="TAC"/>
            </w:pPr>
          </w:p>
        </w:tc>
        <w:tc>
          <w:tcPr>
            <w:tcW w:w="370" w:type="dxa"/>
            <w:gridSpan w:val="2"/>
            <w:tcBorders>
              <w:top w:val="single" w:sz="4" w:space="0" w:color="auto"/>
              <w:left w:val="single" w:sz="4" w:space="0" w:color="auto"/>
              <w:bottom w:val="single" w:sz="4" w:space="0" w:color="auto"/>
              <w:right w:val="single" w:sz="4" w:space="0" w:color="auto"/>
            </w:tcBorders>
          </w:tcPr>
          <w:p w14:paraId="4D1D6C7E" w14:textId="77777777" w:rsidR="00B67344" w:rsidRDefault="00B67344">
            <w:pPr>
              <w:pStyle w:val="TAC"/>
            </w:pPr>
          </w:p>
          <w:p w14:paraId="7CD808C5" w14:textId="77777777" w:rsidR="00B67344" w:rsidRDefault="00B67344">
            <w:pPr>
              <w:pStyle w:val="TAC"/>
            </w:pPr>
          </w:p>
          <w:p w14:paraId="06D55618" w14:textId="77777777" w:rsidR="00B67344" w:rsidRDefault="00B67344">
            <w:pPr>
              <w:pStyle w:val="TAC"/>
            </w:pPr>
          </w:p>
          <w:p w14:paraId="4154992E" w14:textId="77777777" w:rsidR="00B67344" w:rsidRDefault="00B67344">
            <w:pPr>
              <w:pStyle w:val="TAC"/>
            </w:pPr>
            <w:r>
              <w:t>X</w:t>
            </w:r>
          </w:p>
          <w:p w14:paraId="658557F8" w14:textId="77777777" w:rsidR="00B67344" w:rsidRDefault="00B67344">
            <w:pPr>
              <w:pStyle w:val="TAC"/>
            </w:pPr>
          </w:p>
          <w:p w14:paraId="478CB244" w14:textId="77777777" w:rsidR="00B67344" w:rsidRDefault="00B67344">
            <w:pPr>
              <w:pStyle w:val="TAC"/>
            </w:pPr>
          </w:p>
          <w:p w14:paraId="7B9FA720" w14:textId="77777777" w:rsidR="00B67344" w:rsidRDefault="00B67344">
            <w:pPr>
              <w:pStyle w:val="TAC"/>
            </w:pPr>
          </w:p>
          <w:p w14:paraId="36DB8151" w14:textId="77777777" w:rsidR="00B67344" w:rsidRDefault="00B67344">
            <w:pPr>
              <w:pStyle w:val="TAC"/>
            </w:pPr>
          </w:p>
          <w:p w14:paraId="1DFCE2A9" w14:textId="77777777" w:rsidR="00B67344" w:rsidRDefault="00B67344">
            <w:pPr>
              <w:pStyle w:val="TAC"/>
            </w:pPr>
            <w:r>
              <w:t>X</w:t>
            </w:r>
          </w:p>
          <w:p w14:paraId="099025E5" w14:textId="77777777" w:rsidR="00B67344" w:rsidRDefault="00B67344">
            <w:pPr>
              <w:pStyle w:val="TAC"/>
            </w:pPr>
          </w:p>
          <w:p w14:paraId="7A0A7404" w14:textId="77777777" w:rsidR="00B67344" w:rsidRDefault="00B67344">
            <w:pPr>
              <w:pStyle w:val="TAC"/>
            </w:pPr>
          </w:p>
          <w:p w14:paraId="7E11B5A2" w14:textId="77777777" w:rsidR="00B67344" w:rsidRDefault="00B67344">
            <w:pPr>
              <w:pStyle w:val="TAC"/>
            </w:pPr>
          </w:p>
          <w:p w14:paraId="0872158B" w14:textId="77777777" w:rsidR="00B67344" w:rsidRDefault="00B67344">
            <w:pPr>
              <w:pStyle w:val="TAC"/>
            </w:pPr>
          </w:p>
          <w:p w14:paraId="1BB13B8E" w14:textId="77777777" w:rsidR="00B67344" w:rsidRDefault="00B67344">
            <w:pPr>
              <w:pStyle w:val="TAC"/>
            </w:pPr>
          </w:p>
          <w:p w14:paraId="79468A0E" w14:textId="77777777" w:rsidR="00B67344" w:rsidRDefault="00B67344">
            <w:pPr>
              <w:pStyle w:val="TAC"/>
            </w:pPr>
          </w:p>
          <w:p w14:paraId="222B2244" w14:textId="77777777" w:rsidR="00B67344" w:rsidRDefault="00B67344">
            <w:pPr>
              <w:pStyle w:val="TAC"/>
            </w:pPr>
            <w:r>
              <w:t>X</w:t>
            </w:r>
          </w:p>
          <w:p w14:paraId="6BCE42D2" w14:textId="77777777" w:rsidR="00B67344" w:rsidRDefault="00B67344">
            <w:pPr>
              <w:pStyle w:val="TAC"/>
            </w:pPr>
          </w:p>
          <w:p w14:paraId="62E6745D" w14:textId="77777777" w:rsidR="00B67344" w:rsidRDefault="00B67344">
            <w:pPr>
              <w:pStyle w:val="TAC"/>
            </w:pPr>
          </w:p>
          <w:p w14:paraId="3E0AFA36" w14:textId="77777777" w:rsidR="00B67344" w:rsidRDefault="00B67344">
            <w:pPr>
              <w:pStyle w:val="TAC"/>
            </w:pPr>
          </w:p>
          <w:p w14:paraId="462DCF12" w14:textId="77777777" w:rsidR="00B67344" w:rsidRDefault="00B67344">
            <w:pPr>
              <w:pStyle w:val="TAC"/>
            </w:pPr>
          </w:p>
          <w:p w14:paraId="666DBD21" w14:textId="5859CC39" w:rsidR="00B67344" w:rsidRDefault="00B67344">
            <w:pPr>
              <w:pStyle w:val="TAC"/>
              <w:rPr>
                <w:ins w:id="47" w:author="Peter" w:date="2024-01-24T12:26:00Z"/>
              </w:rPr>
            </w:pPr>
          </w:p>
          <w:p w14:paraId="07FC8A37" w14:textId="77777777" w:rsidR="00B67344" w:rsidRDefault="00B67344">
            <w:pPr>
              <w:pStyle w:val="TAC"/>
            </w:pPr>
          </w:p>
          <w:p w14:paraId="1AFD81CB" w14:textId="77777777" w:rsidR="00B67344" w:rsidRDefault="00B67344">
            <w:pPr>
              <w:pStyle w:val="TAC"/>
            </w:pPr>
          </w:p>
          <w:p w14:paraId="0A690451" w14:textId="77777777" w:rsidR="00B67344" w:rsidRDefault="00B67344">
            <w:pPr>
              <w:pStyle w:val="TAC"/>
            </w:pPr>
            <w:r>
              <w:t>X</w:t>
            </w:r>
          </w:p>
          <w:p w14:paraId="79D75A69" w14:textId="77777777" w:rsidR="00B67344" w:rsidRDefault="00B67344">
            <w:pPr>
              <w:pStyle w:val="TAC"/>
            </w:pPr>
          </w:p>
          <w:p w14:paraId="55B456D2" w14:textId="77777777" w:rsidR="00B67344" w:rsidRDefault="00B67344">
            <w:pPr>
              <w:pStyle w:val="TAC"/>
            </w:pPr>
          </w:p>
          <w:p w14:paraId="027386B1" w14:textId="0D7A50A9" w:rsidR="00B67344" w:rsidRDefault="00B67344">
            <w:pPr>
              <w:pStyle w:val="TAC"/>
              <w:rPr>
                <w:ins w:id="48" w:author="Peter" w:date="2024-01-24T12:26:00Z"/>
              </w:rPr>
            </w:pPr>
          </w:p>
          <w:p w14:paraId="28750E55" w14:textId="77777777" w:rsidR="00B67344" w:rsidRDefault="00B67344">
            <w:pPr>
              <w:pStyle w:val="TAC"/>
            </w:pPr>
          </w:p>
          <w:p w14:paraId="2502E3F5" w14:textId="77777777" w:rsidR="00B67344" w:rsidRDefault="00B67344">
            <w:pPr>
              <w:pStyle w:val="TAC"/>
            </w:pPr>
          </w:p>
          <w:p w14:paraId="7AEFF58F" w14:textId="77777777" w:rsidR="00B67344" w:rsidRDefault="00B67344">
            <w:pPr>
              <w:pStyle w:val="TAC"/>
            </w:pPr>
            <w:r>
              <w:t>X</w:t>
            </w:r>
          </w:p>
          <w:p w14:paraId="62AC71B3" w14:textId="77777777" w:rsidR="00B67344" w:rsidRDefault="00B67344">
            <w:pPr>
              <w:pStyle w:val="TAC"/>
            </w:pPr>
          </w:p>
          <w:p w14:paraId="0C92B885" w14:textId="77777777" w:rsidR="00B67344" w:rsidRDefault="00B67344">
            <w:pPr>
              <w:pStyle w:val="TAC"/>
            </w:pPr>
          </w:p>
          <w:p w14:paraId="73BD8DA5" w14:textId="13EF6739" w:rsidR="00B67344" w:rsidRDefault="00B67344">
            <w:pPr>
              <w:pStyle w:val="TAC"/>
              <w:rPr>
                <w:ins w:id="49" w:author="Peter" w:date="2024-01-24T12:27:00Z"/>
              </w:rPr>
            </w:pPr>
          </w:p>
          <w:p w14:paraId="6257AF40" w14:textId="77777777" w:rsidR="0065187C" w:rsidRDefault="0065187C">
            <w:pPr>
              <w:pStyle w:val="TAC"/>
            </w:pPr>
          </w:p>
          <w:p w14:paraId="49EFF025" w14:textId="77777777" w:rsidR="00B67344" w:rsidRDefault="00B67344">
            <w:pPr>
              <w:pStyle w:val="TAC"/>
            </w:pPr>
          </w:p>
          <w:p w14:paraId="14DCA95D" w14:textId="77777777" w:rsidR="00B67344" w:rsidRDefault="00B67344">
            <w:pPr>
              <w:pStyle w:val="TAC"/>
            </w:pPr>
          </w:p>
          <w:p w14:paraId="705A1A2B" w14:textId="77777777" w:rsidR="00B67344" w:rsidRDefault="00B67344">
            <w:pPr>
              <w:pStyle w:val="TAC"/>
            </w:pPr>
            <w:r>
              <w:t>X</w:t>
            </w:r>
          </w:p>
          <w:p w14:paraId="4BAAC51A" w14:textId="77777777" w:rsidR="00B67344" w:rsidRDefault="00B67344">
            <w:pPr>
              <w:pStyle w:val="TAC"/>
            </w:pPr>
          </w:p>
          <w:p w14:paraId="71585C6C" w14:textId="77777777" w:rsidR="00B67344" w:rsidRDefault="00B67344">
            <w:pPr>
              <w:pStyle w:val="TAC"/>
            </w:pPr>
          </w:p>
          <w:p w14:paraId="65DE7D3D" w14:textId="77777777" w:rsidR="00B67344" w:rsidRDefault="00B67344">
            <w:pPr>
              <w:pStyle w:val="TAC"/>
            </w:pPr>
          </w:p>
          <w:p w14:paraId="23777D7B" w14:textId="77777777" w:rsidR="00B67344" w:rsidRDefault="00B67344">
            <w:pPr>
              <w:pStyle w:val="TAC"/>
            </w:pPr>
          </w:p>
          <w:p w14:paraId="3A1595E0" w14:textId="77777777" w:rsidR="00B67344" w:rsidRDefault="00B67344">
            <w:pPr>
              <w:pStyle w:val="TAC"/>
            </w:pPr>
          </w:p>
          <w:p w14:paraId="69238312" w14:textId="77777777" w:rsidR="00B67344" w:rsidRDefault="00B67344">
            <w:pPr>
              <w:pStyle w:val="TAC"/>
            </w:pPr>
            <w:r>
              <w:t>X</w:t>
            </w:r>
          </w:p>
          <w:p w14:paraId="12683B6F" w14:textId="77777777" w:rsidR="00B67344" w:rsidRDefault="00B67344">
            <w:pPr>
              <w:pStyle w:val="TAC"/>
            </w:pPr>
          </w:p>
          <w:p w14:paraId="43BCC866" w14:textId="77777777" w:rsidR="00B67344" w:rsidRDefault="00B67344">
            <w:pPr>
              <w:pStyle w:val="TAC"/>
            </w:pPr>
          </w:p>
          <w:p w14:paraId="3C60B7F0" w14:textId="77777777" w:rsidR="00B67344" w:rsidRDefault="00B67344">
            <w:pPr>
              <w:pStyle w:val="TAC"/>
            </w:pPr>
          </w:p>
          <w:p w14:paraId="657D4595" w14:textId="77777777" w:rsidR="00B67344" w:rsidRDefault="00B67344">
            <w:pPr>
              <w:pStyle w:val="TAC"/>
            </w:pPr>
          </w:p>
          <w:p w14:paraId="11E34557" w14:textId="37299AAD" w:rsidR="00B67344" w:rsidRDefault="00B67344">
            <w:pPr>
              <w:pStyle w:val="TAC"/>
              <w:rPr>
                <w:ins w:id="50" w:author="Peter" w:date="2024-01-24T12:27:00Z"/>
              </w:rPr>
            </w:pPr>
          </w:p>
          <w:p w14:paraId="521FA0EF" w14:textId="77777777" w:rsidR="0065187C" w:rsidRDefault="0065187C">
            <w:pPr>
              <w:pStyle w:val="TAC"/>
            </w:pPr>
          </w:p>
          <w:p w14:paraId="56E7D6C6" w14:textId="77777777" w:rsidR="00B67344" w:rsidRDefault="00B67344">
            <w:pPr>
              <w:pStyle w:val="TAC"/>
            </w:pPr>
          </w:p>
          <w:p w14:paraId="17273E4D" w14:textId="77777777" w:rsidR="00B67344" w:rsidRDefault="00B67344">
            <w:pPr>
              <w:pStyle w:val="TAC"/>
            </w:pPr>
            <w:r>
              <w:t>X</w:t>
            </w:r>
          </w:p>
          <w:p w14:paraId="578DD7AE" w14:textId="77777777" w:rsidR="00B67344" w:rsidRDefault="00B67344">
            <w:pPr>
              <w:pStyle w:val="TAC"/>
            </w:pPr>
          </w:p>
          <w:p w14:paraId="77980187" w14:textId="77777777" w:rsidR="00B67344" w:rsidRDefault="00B67344">
            <w:pPr>
              <w:pStyle w:val="TAC"/>
            </w:pPr>
          </w:p>
        </w:tc>
        <w:tc>
          <w:tcPr>
            <w:tcW w:w="370" w:type="dxa"/>
            <w:gridSpan w:val="2"/>
            <w:tcBorders>
              <w:top w:val="single" w:sz="4" w:space="0" w:color="auto"/>
              <w:left w:val="single" w:sz="4" w:space="0" w:color="auto"/>
              <w:bottom w:val="single" w:sz="4" w:space="0" w:color="auto"/>
              <w:right w:val="single" w:sz="4" w:space="0" w:color="auto"/>
            </w:tcBorders>
          </w:tcPr>
          <w:p w14:paraId="1D7F97A6" w14:textId="77777777" w:rsidR="00B67344" w:rsidRDefault="00B67344">
            <w:pPr>
              <w:pStyle w:val="TAC"/>
            </w:pPr>
          </w:p>
          <w:p w14:paraId="42E97BAB" w14:textId="77777777" w:rsidR="00B67344" w:rsidRDefault="00B67344">
            <w:pPr>
              <w:pStyle w:val="TAC"/>
            </w:pPr>
          </w:p>
          <w:p w14:paraId="123A2A16" w14:textId="77777777" w:rsidR="00B67344" w:rsidRDefault="00B67344">
            <w:pPr>
              <w:pStyle w:val="TAC"/>
            </w:pPr>
          </w:p>
          <w:p w14:paraId="5C6D5519" w14:textId="77777777" w:rsidR="00B67344" w:rsidRDefault="00B67344">
            <w:pPr>
              <w:pStyle w:val="TAC"/>
            </w:pPr>
            <w:r>
              <w:t>-</w:t>
            </w:r>
          </w:p>
          <w:p w14:paraId="69668861" w14:textId="77777777" w:rsidR="00B67344" w:rsidRDefault="00B67344">
            <w:pPr>
              <w:pStyle w:val="TAC"/>
            </w:pPr>
          </w:p>
          <w:p w14:paraId="1D8AEB73" w14:textId="77777777" w:rsidR="00B67344" w:rsidRDefault="00B67344">
            <w:pPr>
              <w:pStyle w:val="TAC"/>
            </w:pPr>
          </w:p>
          <w:p w14:paraId="75775811" w14:textId="77777777" w:rsidR="00B67344" w:rsidRDefault="00B67344">
            <w:pPr>
              <w:pStyle w:val="TAC"/>
            </w:pPr>
          </w:p>
          <w:p w14:paraId="7E7A7457" w14:textId="77777777" w:rsidR="00B67344" w:rsidRDefault="00B67344">
            <w:pPr>
              <w:pStyle w:val="TAC"/>
            </w:pPr>
          </w:p>
          <w:p w14:paraId="3ACE2AA9" w14:textId="77777777" w:rsidR="00B67344" w:rsidRDefault="00B67344">
            <w:pPr>
              <w:pStyle w:val="TAC"/>
            </w:pPr>
            <w:r>
              <w:t>-</w:t>
            </w:r>
          </w:p>
          <w:p w14:paraId="12477561" w14:textId="77777777" w:rsidR="00B67344" w:rsidRDefault="00B67344">
            <w:pPr>
              <w:pStyle w:val="TAC"/>
            </w:pPr>
          </w:p>
          <w:p w14:paraId="5A6ED7DD" w14:textId="77777777" w:rsidR="00B67344" w:rsidRDefault="00B67344">
            <w:pPr>
              <w:pStyle w:val="TAC"/>
            </w:pPr>
          </w:p>
          <w:p w14:paraId="695C1A04" w14:textId="77777777" w:rsidR="00B67344" w:rsidRDefault="00B67344">
            <w:pPr>
              <w:pStyle w:val="TAC"/>
            </w:pPr>
          </w:p>
          <w:p w14:paraId="0D5EF867" w14:textId="77777777" w:rsidR="00B67344" w:rsidRDefault="00B67344">
            <w:pPr>
              <w:pStyle w:val="TAC"/>
            </w:pPr>
          </w:p>
          <w:p w14:paraId="0F6C3EF1" w14:textId="77777777" w:rsidR="00B67344" w:rsidRDefault="00B67344">
            <w:pPr>
              <w:pStyle w:val="TAC"/>
            </w:pPr>
          </w:p>
          <w:p w14:paraId="46B76DE1" w14:textId="77777777" w:rsidR="00B67344" w:rsidRDefault="00B67344">
            <w:pPr>
              <w:pStyle w:val="TAC"/>
            </w:pPr>
          </w:p>
          <w:p w14:paraId="05FF31C6" w14:textId="77777777" w:rsidR="00B67344" w:rsidRDefault="00B67344">
            <w:pPr>
              <w:pStyle w:val="TAC"/>
            </w:pPr>
            <w:r>
              <w:t>-</w:t>
            </w:r>
          </w:p>
          <w:p w14:paraId="2A253506" w14:textId="77777777" w:rsidR="00B67344" w:rsidRDefault="00B67344">
            <w:pPr>
              <w:pStyle w:val="TAC"/>
            </w:pPr>
          </w:p>
          <w:p w14:paraId="706FF494" w14:textId="77777777" w:rsidR="00B67344" w:rsidRDefault="00B67344">
            <w:pPr>
              <w:pStyle w:val="TAC"/>
            </w:pPr>
          </w:p>
          <w:p w14:paraId="1206C3F6" w14:textId="77777777" w:rsidR="00B67344" w:rsidRDefault="00B67344">
            <w:pPr>
              <w:pStyle w:val="TAC"/>
            </w:pPr>
          </w:p>
          <w:p w14:paraId="289860F4" w14:textId="77777777" w:rsidR="00B67344" w:rsidRDefault="00B67344">
            <w:pPr>
              <w:pStyle w:val="TAC"/>
            </w:pPr>
          </w:p>
          <w:p w14:paraId="78CC2709" w14:textId="7E4F1BD8" w:rsidR="00B67344" w:rsidRDefault="00B67344">
            <w:pPr>
              <w:pStyle w:val="TAC"/>
              <w:rPr>
                <w:ins w:id="51" w:author="Peter" w:date="2024-01-24T12:26:00Z"/>
              </w:rPr>
            </w:pPr>
          </w:p>
          <w:p w14:paraId="3BEC32B1" w14:textId="77777777" w:rsidR="00B67344" w:rsidRDefault="00B67344">
            <w:pPr>
              <w:pStyle w:val="TAC"/>
            </w:pPr>
          </w:p>
          <w:p w14:paraId="4B027F87" w14:textId="77777777" w:rsidR="00B67344" w:rsidRDefault="00B67344">
            <w:pPr>
              <w:pStyle w:val="TAC"/>
            </w:pPr>
          </w:p>
          <w:p w14:paraId="39E3303D" w14:textId="77777777" w:rsidR="00B67344" w:rsidRDefault="00B67344">
            <w:pPr>
              <w:pStyle w:val="TAC"/>
            </w:pPr>
            <w:r>
              <w:t>-</w:t>
            </w:r>
          </w:p>
          <w:p w14:paraId="5BBE77F7" w14:textId="77777777" w:rsidR="00B67344" w:rsidRDefault="00B67344">
            <w:pPr>
              <w:pStyle w:val="TAC"/>
            </w:pPr>
          </w:p>
          <w:p w14:paraId="350D1679" w14:textId="77777777" w:rsidR="00B67344" w:rsidRDefault="00B67344">
            <w:pPr>
              <w:pStyle w:val="TAC"/>
            </w:pPr>
          </w:p>
          <w:p w14:paraId="5223EE55" w14:textId="7B891933" w:rsidR="00B67344" w:rsidRDefault="00B67344">
            <w:pPr>
              <w:pStyle w:val="TAC"/>
              <w:rPr>
                <w:ins w:id="52" w:author="Peter" w:date="2024-01-24T12:26:00Z"/>
              </w:rPr>
            </w:pPr>
          </w:p>
          <w:p w14:paraId="5598C3EB" w14:textId="77777777" w:rsidR="0065187C" w:rsidRDefault="0065187C">
            <w:pPr>
              <w:pStyle w:val="TAC"/>
            </w:pPr>
          </w:p>
          <w:p w14:paraId="477B0C91" w14:textId="77777777" w:rsidR="00B67344" w:rsidRDefault="00B67344">
            <w:pPr>
              <w:pStyle w:val="TAC"/>
            </w:pPr>
          </w:p>
          <w:p w14:paraId="569E00C6" w14:textId="77777777" w:rsidR="00B67344" w:rsidRDefault="00B67344">
            <w:pPr>
              <w:pStyle w:val="TAC"/>
            </w:pPr>
            <w:r>
              <w:t>-</w:t>
            </w:r>
          </w:p>
          <w:p w14:paraId="06908D91" w14:textId="77777777" w:rsidR="00B67344" w:rsidRDefault="00B67344">
            <w:pPr>
              <w:pStyle w:val="TAC"/>
            </w:pPr>
          </w:p>
          <w:p w14:paraId="72939AC9" w14:textId="77777777" w:rsidR="00B67344" w:rsidRDefault="00B67344">
            <w:pPr>
              <w:pStyle w:val="TAC"/>
            </w:pPr>
          </w:p>
          <w:p w14:paraId="23A60A2E" w14:textId="2CB0BC98" w:rsidR="00B67344" w:rsidRDefault="00B67344">
            <w:pPr>
              <w:pStyle w:val="TAC"/>
              <w:rPr>
                <w:ins w:id="53" w:author="Peter" w:date="2024-01-24T12:27:00Z"/>
              </w:rPr>
            </w:pPr>
          </w:p>
          <w:p w14:paraId="133FDC34" w14:textId="77777777" w:rsidR="0065187C" w:rsidRDefault="0065187C">
            <w:pPr>
              <w:pStyle w:val="TAC"/>
            </w:pPr>
          </w:p>
          <w:p w14:paraId="33E1559D" w14:textId="77777777" w:rsidR="00B67344" w:rsidRDefault="00B67344">
            <w:pPr>
              <w:pStyle w:val="TAC"/>
            </w:pPr>
          </w:p>
          <w:p w14:paraId="669E25C6" w14:textId="77777777" w:rsidR="00B67344" w:rsidRDefault="00B67344">
            <w:pPr>
              <w:pStyle w:val="TAC"/>
            </w:pPr>
          </w:p>
          <w:p w14:paraId="5C1C108B" w14:textId="77777777" w:rsidR="00B67344" w:rsidRDefault="00B67344">
            <w:pPr>
              <w:pStyle w:val="TAC"/>
            </w:pPr>
            <w:r>
              <w:t>-</w:t>
            </w:r>
          </w:p>
          <w:p w14:paraId="3BB388C0" w14:textId="77777777" w:rsidR="00B67344" w:rsidRDefault="00B67344">
            <w:pPr>
              <w:pStyle w:val="TAC"/>
            </w:pPr>
          </w:p>
          <w:p w14:paraId="719208EF" w14:textId="77777777" w:rsidR="00B67344" w:rsidRDefault="00B67344">
            <w:pPr>
              <w:pStyle w:val="TAC"/>
            </w:pPr>
          </w:p>
          <w:p w14:paraId="0A6DBB34" w14:textId="77777777" w:rsidR="00B67344" w:rsidRDefault="00B67344">
            <w:pPr>
              <w:pStyle w:val="TAC"/>
            </w:pPr>
          </w:p>
          <w:p w14:paraId="2EB36F77" w14:textId="77777777" w:rsidR="00B67344" w:rsidRDefault="00B67344">
            <w:pPr>
              <w:pStyle w:val="TAC"/>
            </w:pPr>
          </w:p>
          <w:p w14:paraId="34C7FD33" w14:textId="77777777" w:rsidR="00B67344" w:rsidRDefault="00B67344">
            <w:pPr>
              <w:pStyle w:val="TAC"/>
            </w:pPr>
          </w:p>
          <w:p w14:paraId="7749669D" w14:textId="77777777" w:rsidR="00B67344" w:rsidRDefault="00B67344">
            <w:pPr>
              <w:pStyle w:val="TAC"/>
            </w:pPr>
            <w:r>
              <w:t>-</w:t>
            </w:r>
          </w:p>
          <w:p w14:paraId="55F2941D" w14:textId="77777777" w:rsidR="00B67344" w:rsidRDefault="00B67344">
            <w:pPr>
              <w:pStyle w:val="TAC"/>
            </w:pPr>
          </w:p>
          <w:p w14:paraId="5628F8C5" w14:textId="77777777" w:rsidR="00B67344" w:rsidRDefault="00B67344">
            <w:pPr>
              <w:pStyle w:val="TAC"/>
            </w:pPr>
          </w:p>
          <w:p w14:paraId="7CDC8E68" w14:textId="77777777" w:rsidR="00B67344" w:rsidRDefault="00B67344">
            <w:pPr>
              <w:pStyle w:val="TAC"/>
            </w:pPr>
          </w:p>
          <w:p w14:paraId="34501AC0" w14:textId="77777777" w:rsidR="00B67344" w:rsidRDefault="00B67344">
            <w:pPr>
              <w:pStyle w:val="TAC"/>
            </w:pPr>
          </w:p>
          <w:p w14:paraId="001F120B" w14:textId="226DD29C" w:rsidR="00B67344" w:rsidRDefault="00B67344">
            <w:pPr>
              <w:pStyle w:val="TAC"/>
              <w:rPr>
                <w:ins w:id="54" w:author="Peter" w:date="2024-01-24T12:27:00Z"/>
              </w:rPr>
            </w:pPr>
          </w:p>
          <w:p w14:paraId="6A355FB8" w14:textId="77777777" w:rsidR="0065187C" w:rsidRDefault="0065187C">
            <w:pPr>
              <w:pStyle w:val="TAC"/>
            </w:pPr>
          </w:p>
          <w:p w14:paraId="4303DEC0" w14:textId="77777777" w:rsidR="00B67344" w:rsidRDefault="00B67344">
            <w:pPr>
              <w:pStyle w:val="TAC"/>
            </w:pPr>
          </w:p>
          <w:p w14:paraId="068552C8" w14:textId="77777777" w:rsidR="00B67344" w:rsidRDefault="00B67344">
            <w:pPr>
              <w:pStyle w:val="TAC"/>
            </w:pPr>
            <w:r>
              <w:t>-</w:t>
            </w:r>
          </w:p>
          <w:p w14:paraId="43C57B27" w14:textId="77777777" w:rsidR="00B67344" w:rsidRDefault="00B67344">
            <w:pPr>
              <w:pStyle w:val="TAC"/>
            </w:pPr>
          </w:p>
          <w:p w14:paraId="0A125F5D" w14:textId="77777777" w:rsidR="00B67344" w:rsidRDefault="00B67344">
            <w:pPr>
              <w:pStyle w:val="TAC"/>
            </w:pP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DE11E3D" w14:textId="77777777" w:rsidR="00B67344" w:rsidRDefault="00B67344">
            <w:pPr>
              <w:pStyle w:val="TAC"/>
              <w:rPr>
                <w:lang w:val="x-none"/>
              </w:rPr>
            </w:pPr>
            <w:r>
              <w:t>Measurement Information</w:t>
            </w:r>
          </w:p>
        </w:tc>
      </w:tr>
      <w:bookmarkEnd w:id="32"/>
      <w:tr w:rsidR="00B67344" w14:paraId="6F62F3B7" w14:textId="77777777" w:rsidTr="00B67344">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2869CC41" w14:textId="77777777" w:rsidR="00B67344" w:rsidRDefault="00B67344">
            <w:pPr>
              <w:pStyle w:val="TAL"/>
            </w:pPr>
            <w:r>
              <w:t>Time Quota Mechanism</w:t>
            </w:r>
          </w:p>
        </w:tc>
        <w:tc>
          <w:tcPr>
            <w:tcW w:w="336" w:type="dxa"/>
            <w:gridSpan w:val="2"/>
            <w:tcBorders>
              <w:top w:val="single" w:sz="4" w:space="0" w:color="auto"/>
              <w:left w:val="single" w:sz="4" w:space="0" w:color="auto"/>
              <w:bottom w:val="single" w:sz="4" w:space="0" w:color="auto"/>
              <w:right w:val="single" w:sz="4" w:space="0" w:color="auto"/>
            </w:tcBorders>
            <w:hideMark/>
          </w:tcPr>
          <w:p w14:paraId="7DCDAD14" w14:textId="77777777" w:rsidR="00B67344" w:rsidRDefault="00B67344">
            <w:pPr>
              <w:pStyle w:val="TAC"/>
            </w:pPr>
            <w:r>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5675E5CE" w14:textId="77777777" w:rsidR="00B67344" w:rsidRDefault="00B67344">
            <w:pPr>
              <w:pStyle w:val="TAL"/>
              <w:rPr>
                <w:rFonts w:cs="Arial"/>
                <w:szCs w:val="18"/>
                <w:lang w:eastAsia="zh-CN"/>
              </w:rPr>
            </w:pPr>
            <w:r>
              <w:t>This IE shall be present if time-based measurement based on CTP or DTP is used.</w:t>
            </w:r>
          </w:p>
        </w:tc>
        <w:tc>
          <w:tcPr>
            <w:tcW w:w="370" w:type="dxa"/>
            <w:gridSpan w:val="2"/>
            <w:tcBorders>
              <w:top w:val="single" w:sz="4" w:space="0" w:color="auto"/>
              <w:left w:val="single" w:sz="4" w:space="0" w:color="auto"/>
              <w:bottom w:val="single" w:sz="4" w:space="0" w:color="auto"/>
              <w:right w:val="single" w:sz="4" w:space="0" w:color="auto"/>
            </w:tcBorders>
            <w:hideMark/>
          </w:tcPr>
          <w:p w14:paraId="03FDEE53" w14:textId="77777777" w:rsidR="00B67344" w:rsidRDefault="00B67344">
            <w:pPr>
              <w:pStyle w:val="TAC"/>
              <w:rPr>
                <w:lang w:eastAsia="en-GB"/>
              </w:rPr>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FAC9B80" w14:textId="77777777" w:rsidR="00B67344" w:rsidRDefault="00B67344">
            <w:pPr>
              <w:pStyle w:val="TAC"/>
              <w:rPr>
                <w:lang w:val="sv-S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BD663ED" w14:textId="77777777" w:rsidR="00B67344" w:rsidRDefault="00B67344">
            <w:pPr>
              <w:pStyle w:val="TAC"/>
              <w:rPr>
                <w:lang w:val="sv-SE"/>
              </w:rPr>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AC4608D" w14:textId="77777777" w:rsidR="00B67344" w:rsidRDefault="00B67344">
            <w:pPr>
              <w:pStyle w:val="TAC"/>
              <w:rPr>
                <w:lang w:val="de-DE"/>
              </w:rPr>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AB8D8D0" w14:textId="77777777" w:rsidR="00B67344" w:rsidRDefault="00B67344">
            <w:pPr>
              <w:pStyle w:val="TAC"/>
              <w:rPr>
                <w:lang w:val="sv-SE"/>
              </w:rPr>
            </w:pPr>
            <w:r>
              <w:rPr>
                <w:lang w:val="de-DE"/>
              </w:rPr>
              <w:t>-</w:t>
            </w:r>
          </w:p>
        </w:tc>
        <w:tc>
          <w:tcPr>
            <w:tcW w:w="1404" w:type="dxa"/>
            <w:gridSpan w:val="2"/>
            <w:tcBorders>
              <w:top w:val="single" w:sz="4" w:space="0" w:color="auto"/>
              <w:left w:val="single" w:sz="4" w:space="0" w:color="auto"/>
              <w:bottom w:val="single" w:sz="4" w:space="0" w:color="auto"/>
              <w:right w:val="single" w:sz="4" w:space="0" w:color="auto"/>
            </w:tcBorders>
            <w:hideMark/>
          </w:tcPr>
          <w:p w14:paraId="50628A5D" w14:textId="77777777" w:rsidR="00B67344" w:rsidRDefault="00B67344">
            <w:pPr>
              <w:pStyle w:val="TAC"/>
              <w:rPr>
                <w:lang w:val="x-none"/>
              </w:rPr>
            </w:pPr>
            <w:r>
              <w:t>Time Quota Mechanism</w:t>
            </w:r>
          </w:p>
        </w:tc>
      </w:tr>
      <w:tr w:rsidR="00B67344" w14:paraId="20D315B0" w14:textId="77777777" w:rsidTr="00B67344">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422C9CD4" w14:textId="77777777" w:rsidR="00B67344" w:rsidRDefault="00B67344">
            <w:pPr>
              <w:pStyle w:val="TAL"/>
            </w:pPr>
            <w:r>
              <w:t>Aggregated URRs</w:t>
            </w:r>
          </w:p>
        </w:tc>
        <w:tc>
          <w:tcPr>
            <w:tcW w:w="336" w:type="dxa"/>
            <w:gridSpan w:val="2"/>
            <w:tcBorders>
              <w:top w:val="single" w:sz="4" w:space="0" w:color="auto"/>
              <w:left w:val="single" w:sz="4" w:space="0" w:color="auto"/>
              <w:bottom w:val="single" w:sz="4" w:space="0" w:color="auto"/>
              <w:right w:val="single" w:sz="4" w:space="0" w:color="auto"/>
            </w:tcBorders>
            <w:hideMark/>
          </w:tcPr>
          <w:p w14:paraId="448959D7" w14:textId="77777777" w:rsidR="00B67344" w:rsidRDefault="00B67344">
            <w:pPr>
              <w:pStyle w:val="TAC"/>
              <w:rPr>
                <w:lang w:val="de-DE"/>
              </w:rPr>
            </w:pPr>
            <w:r>
              <w:t>C</w:t>
            </w:r>
          </w:p>
        </w:tc>
        <w:tc>
          <w:tcPr>
            <w:tcW w:w="4666" w:type="dxa"/>
            <w:gridSpan w:val="3"/>
            <w:tcBorders>
              <w:top w:val="single" w:sz="4" w:space="0" w:color="auto"/>
              <w:left w:val="single" w:sz="4" w:space="0" w:color="auto"/>
              <w:bottom w:val="single" w:sz="4" w:space="0" w:color="auto"/>
              <w:right w:val="single" w:sz="4" w:space="0" w:color="auto"/>
            </w:tcBorders>
          </w:tcPr>
          <w:p w14:paraId="64486B5D" w14:textId="77777777" w:rsidR="00B67344" w:rsidRDefault="00B67344">
            <w:pPr>
              <w:pStyle w:val="TAL"/>
              <w:rPr>
                <w:lang w:val="x-none"/>
              </w:rPr>
            </w:pPr>
            <w:r>
              <w:t>This IE shall be included if the URR is used to support a Credit Pool.</w:t>
            </w:r>
          </w:p>
          <w:p w14:paraId="494BBBF5" w14:textId="77777777" w:rsidR="00B67344" w:rsidRDefault="00B67344">
            <w:pPr>
              <w:pStyle w:val="TAL"/>
            </w:pPr>
          </w:p>
          <w:p w14:paraId="7976726D" w14:textId="77777777" w:rsidR="00B67344" w:rsidRDefault="00B67344">
            <w:pPr>
              <w:pStyle w:val="TAL"/>
            </w:pPr>
            <w:r>
              <w:rPr>
                <w:lang w:eastAsia="zh-CN"/>
              </w:rPr>
              <w:t>Several IEs with the same IE type may be present to provide multiple aggregated URRs.</w:t>
            </w:r>
          </w:p>
        </w:tc>
        <w:tc>
          <w:tcPr>
            <w:tcW w:w="370" w:type="dxa"/>
            <w:gridSpan w:val="2"/>
            <w:tcBorders>
              <w:top w:val="single" w:sz="4" w:space="0" w:color="auto"/>
              <w:left w:val="single" w:sz="4" w:space="0" w:color="auto"/>
              <w:bottom w:val="single" w:sz="4" w:space="0" w:color="auto"/>
              <w:right w:val="single" w:sz="4" w:space="0" w:color="auto"/>
            </w:tcBorders>
            <w:hideMark/>
          </w:tcPr>
          <w:p w14:paraId="5010CA4A" w14:textId="77777777" w:rsidR="00B67344" w:rsidRDefault="00B6734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F2D5B1D" w14:textId="77777777" w:rsidR="00B67344" w:rsidRDefault="00B6734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A0D4664" w14:textId="77777777" w:rsidR="00B67344" w:rsidRDefault="00B6734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A5268E1" w14:textId="77777777" w:rsidR="00B67344" w:rsidRDefault="00B6734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68E77FF" w14:textId="77777777" w:rsidR="00B67344" w:rsidRDefault="00B67344">
            <w:pPr>
              <w:pStyle w:val="TAC"/>
            </w:pPr>
            <w:r>
              <w:rPr>
                <w:lang w:val="de-DE"/>
              </w:rPr>
              <w:t>-</w:t>
            </w:r>
          </w:p>
        </w:tc>
        <w:tc>
          <w:tcPr>
            <w:tcW w:w="1404" w:type="dxa"/>
            <w:gridSpan w:val="2"/>
            <w:tcBorders>
              <w:top w:val="single" w:sz="4" w:space="0" w:color="auto"/>
              <w:left w:val="single" w:sz="4" w:space="0" w:color="auto"/>
              <w:bottom w:val="single" w:sz="4" w:space="0" w:color="auto"/>
              <w:right w:val="single" w:sz="4" w:space="0" w:color="auto"/>
            </w:tcBorders>
            <w:hideMark/>
          </w:tcPr>
          <w:p w14:paraId="529E5FEE" w14:textId="77777777" w:rsidR="00B67344" w:rsidRDefault="00B67344">
            <w:pPr>
              <w:pStyle w:val="TAC"/>
            </w:pPr>
            <w:r>
              <w:t>Aggregated URRs</w:t>
            </w:r>
          </w:p>
        </w:tc>
      </w:tr>
      <w:tr w:rsidR="00B67344" w14:paraId="19DC858D" w14:textId="77777777" w:rsidTr="00B67344">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hideMark/>
          </w:tcPr>
          <w:p w14:paraId="5CF3CDD0" w14:textId="77777777" w:rsidR="00B67344" w:rsidRDefault="00B67344">
            <w:pPr>
              <w:pStyle w:val="TAL"/>
            </w:pPr>
            <w:r>
              <w:t>FAR ID for Quota Action</w:t>
            </w:r>
          </w:p>
        </w:tc>
        <w:tc>
          <w:tcPr>
            <w:tcW w:w="336" w:type="dxa"/>
            <w:gridSpan w:val="2"/>
            <w:tcBorders>
              <w:top w:val="single" w:sz="4" w:space="0" w:color="auto"/>
              <w:left w:val="single" w:sz="4" w:space="0" w:color="auto"/>
              <w:bottom w:val="single" w:sz="4" w:space="0" w:color="auto"/>
              <w:right w:val="single" w:sz="4" w:space="0" w:color="auto"/>
            </w:tcBorders>
            <w:hideMark/>
          </w:tcPr>
          <w:p w14:paraId="102B8C57" w14:textId="77777777" w:rsidR="00B67344" w:rsidRDefault="00B67344">
            <w:pPr>
              <w:pStyle w:val="TAC"/>
              <w:rPr>
                <w:lang w:val="de-DE"/>
              </w:rPr>
            </w:pPr>
            <w:r>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71B3AF08" w14:textId="77777777" w:rsidR="00B67344" w:rsidRDefault="00B67344">
            <w:pPr>
              <w:pStyle w:val="TAL"/>
              <w:rPr>
                <w:lang w:val="x-none"/>
              </w:rPr>
            </w:pPr>
            <w:r>
              <w:t>This IE may be present if the Volume Quota IE and/or the Time Quota IE and/or Event Quota IE is provisioned in the URR and the UP Function indicated support of the Quota Action feature.</w:t>
            </w:r>
          </w:p>
          <w:p w14:paraId="154EC669" w14:textId="77777777" w:rsidR="00B67344" w:rsidRDefault="00B67344">
            <w:pPr>
              <w:pStyle w:val="TAL"/>
            </w:pPr>
            <w:r>
              <w:t xml:space="preserve">When present, it shall contain the identifier of the substitute FAR the UP function shall apply, for the traffic associated to this URR, when exhausting any of these quotas. See NOTE 1, NOTE 3. </w:t>
            </w:r>
          </w:p>
        </w:tc>
        <w:tc>
          <w:tcPr>
            <w:tcW w:w="370" w:type="dxa"/>
            <w:gridSpan w:val="2"/>
            <w:tcBorders>
              <w:top w:val="single" w:sz="4" w:space="0" w:color="auto"/>
              <w:left w:val="single" w:sz="4" w:space="0" w:color="auto"/>
              <w:bottom w:val="single" w:sz="4" w:space="0" w:color="auto"/>
              <w:right w:val="single" w:sz="4" w:space="0" w:color="auto"/>
            </w:tcBorders>
            <w:hideMark/>
          </w:tcPr>
          <w:p w14:paraId="0A1E7168" w14:textId="77777777" w:rsidR="00B67344" w:rsidRDefault="00B67344">
            <w:pPr>
              <w:pStyle w:val="TAC"/>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CF14C4B" w14:textId="77777777" w:rsidR="00B67344" w:rsidRDefault="00B6734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008A4D9" w14:textId="77777777" w:rsidR="00B67344" w:rsidRDefault="00B6734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6A8FD3C" w14:textId="77777777" w:rsidR="00B67344" w:rsidRDefault="00B67344">
            <w:pPr>
              <w:pStyle w:val="TAC"/>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C07CFEB" w14:textId="77777777" w:rsidR="00B67344" w:rsidRDefault="00B67344">
            <w:pPr>
              <w:pStyle w:val="TAC"/>
            </w:pPr>
            <w:r>
              <w:rPr>
                <w:lang w:val="de-DE"/>
              </w:rPr>
              <w:t>-</w:t>
            </w:r>
          </w:p>
        </w:tc>
        <w:tc>
          <w:tcPr>
            <w:tcW w:w="1406" w:type="dxa"/>
            <w:gridSpan w:val="2"/>
            <w:tcBorders>
              <w:top w:val="single" w:sz="4" w:space="0" w:color="auto"/>
              <w:left w:val="single" w:sz="4" w:space="0" w:color="auto"/>
              <w:bottom w:val="single" w:sz="4" w:space="0" w:color="auto"/>
              <w:right w:val="single" w:sz="4" w:space="0" w:color="auto"/>
            </w:tcBorders>
            <w:hideMark/>
          </w:tcPr>
          <w:p w14:paraId="32C06481" w14:textId="77777777" w:rsidR="00B67344" w:rsidRDefault="00B67344">
            <w:pPr>
              <w:pStyle w:val="TAC"/>
            </w:pPr>
            <w:r>
              <w:t>FAR ID</w:t>
            </w:r>
          </w:p>
        </w:tc>
      </w:tr>
      <w:tr w:rsidR="00B67344" w14:paraId="580B42FC" w14:textId="77777777" w:rsidTr="00B67344">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3BFC4026" w14:textId="77777777" w:rsidR="00B67344" w:rsidRDefault="00B67344">
            <w:pPr>
              <w:pStyle w:val="TAL"/>
            </w:pPr>
            <w:r>
              <w:lastRenderedPageBreak/>
              <w:t>Ethernet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5735C80C" w14:textId="77777777" w:rsidR="00B67344" w:rsidRDefault="00B67344">
            <w:pPr>
              <w:pStyle w:val="TAC"/>
              <w:rPr>
                <w:lang w:val="de-DE"/>
              </w:rPr>
            </w:pPr>
            <w:r>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454850D2" w14:textId="77777777" w:rsidR="00B67344" w:rsidRDefault="00B67344">
            <w:pPr>
              <w:pStyle w:val="TAL"/>
              <w:rPr>
                <w:lang w:val="x-none"/>
              </w:rPr>
            </w:pPr>
            <w:r>
              <w:t>This IE shall be present if Ethernet traffic reporting is used and the SMF requests the UP function to also report inactive UE MAC addresses.</w:t>
            </w:r>
          </w:p>
          <w:p w14:paraId="025167AD" w14:textId="77777777" w:rsidR="00B67344" w:rsidRDefault="00B67344">
            <w:pPr>
              <w:pStyle w:val="TAL"/>
            </w:pPr>
            <w:r>
              <w:t>When present, it shall contain the duration of the Ethernet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14:paraId="08031418" w14:textId="77777777" w:rsidR="00B67344" w:rsidRDefault="00B67344">
            <w:pPr>
              <w:pStyle w:val="TAC"/>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92691B1" w14:textId="77777777" w:rsidR="00B67344" w:rsidRDefault="00B6734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7B0343E" w14:textId="77777777" w:rsidR="00B67344" w:rsidRDefault="00B6734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DD1104F" w14:textId="77777777" w:rsidR="00B67344" w:rsidRDefault="00B6734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86B5BBF" w14:textId="77777777" w:rsidR="00B67344" w:rsidRDefault="00B67344">
            <w:pPr>
              <w:pStyle w:val="TAC"/>
            </w:pPr>
            <w:r>
              <w:rPr>
                <w:lang w:val="de-DE"/>
              </w:rPr>
              <w:t>-</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49AB9F4E" w14:textId="77777777" w:rsidR="00B67344" w:rsidRDefault="00B67344">
            <w:pPr>
              <w:pStyle w:val="TAC"/>
            </w:pPr>
          </w:p>
        </w:tc>
      </w:tr>
      <w:tr w:rsidR="00B67344" w14:paraId="39E316E4" w14:textId="77777777" w:rsidTr="00B67344">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hideMark/>
          </w:tcPr>
          <w:p w14:paraId="43159A9C" w14:textId="77777777" w:rsidR="00B67344" w:rsidRDefault="00B67344">
            <w:pPr>
              <w:pStyle w:val="TAL"/>
              <w:rPr>
                <w:lang w:val="sv-SE"/>
              </w:rPr>
            </w:pPr>
            <w:r>
              <w:rPr>
                <w:lang w:val="sv-SE"/>
              </w:rPr>
              <w:t>Additional 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2ED91D14" w14:textId="77777777" w:rsidR="00B67344" w:rsidRDefault="00B67344">
            <w:pPr>
              <w:pStyle w:val="TAC"/>
              <w:rPr>
                <w:lang w:val="sv-SE"/>
              </w:rPr>
            </w:pPr>
            <w:r>
              <w:t>O</w:t>
            </w:r>
          </w:p>
        </w:tc>
        <w:tc>
          <w:tcPr>
            <w:tcW w:w="4666" w:type="dxa"/>
            <w:gridSpan w:val="3"/>
            <w:tcBorders>
              <w:top w:val="single" w:sz="4" w:space="0" w:color="auto"/>
              <w:left w:val="single" w:sz="4" w:space="0" w:color="auto"/>
              <w:bottom w:val="single" w:sz="4" w:space="0" w:color="auto"/>
              <w:right w:val="single" w:sz="4" w:space="0" w:color="auto"/>
            </w:tcBorders>
          </w:tcPr>
          <w:p w14:paraId="5A3D49E7" w14:textId="77777777" w:rsidR="00B67344" w:rsidRDefault="00B67344">
            <w:pPr>
              <w:pStyle w:val="TAL"/>
              <w:rPr>
                <w:lang w:val="sv-SE"/>
              </w:rPr>
            </w:pPr>
            <w:r>
              <w:t>When present, this IE shall contain the time at which the UP function shall re-apply the volume or time or event threshold/quota provisioned in the IE.</w:t>
            </w:r>
          </w:p>
          <w:p w14:paraId="7C490140" w14:textId="77777777" w:rsidR="00B67344" w:rsidRDefault="00B67344">
            <w:pPr>
              <w:pStyle w:val="TAL"/>
              <w:rPr>
                <w:lang w:val="sv-SE"/>
              </w:rPr>
            </w:pPr>
          </w:p>
          <w:p w14:paraId="17C1E864" w14:textId="77777777" w:rsidR="00B67344" w:rsidRDefault="00B67344">
            <w:pPr>
              <w:pStyle w:val="TAL"/>
              <w:rPr>
                <w:lang w:val="sv-SE"/>
              </w:rPr>
            </w:pPr>
            <w:r>
              <w:rPr>
                <w:lang w:val="sv-SE" w:eastAsia="zh-CN"/>
              </w:rPr>
              <w:t>Several IEs with the same IE type may be present to provide multiple Monitoring Times.</w:t>
            </w:r>
          </w:p>
        </w:tc>
        <w:tc>
          <w:tcPr>
            <w:tcW w:w="370" w:type="dxa"/>
            <w:gridSpan w:val="2"/>
            <w:tcBorders>
              <w:top w:val="single" w:sz="4" w:space="0" w:color="auto"/>
              <w:left w:val="single" w:sz="4" w:space="0" w:color="auto"/>
              <w:bottom w:val="single" w:sz="4" w:space="0" w:color="auto"/>
              <w:right w:val="single" w:sz="4" w:space="0" w:color="auto"/>
            </w:tcBorders>
            <w:hideMark/>
          </w:tcPr>
          <w:p w14:paraId="04FD0CCA" w14:textId="77777777" w:rsidR="00B67344" w:rsidRDefault="00B67344">
            <w:pPr>
              <w:pStyle w:val="TAC"/>
              <w:rPr>
                <w:lang w:val="en-US"/>
              </w:rPr>
            </w:pPr>
            <w:r>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AE0474B" w14:textId="77777777" w:rsidR="00B67344" w:rsidRDefault="00B67344">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91C0501" w14:textId="77777777" w:rsidR="00B67344" w:rsidRDefault="00B67344">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2F8BB7A" w14:textId="77777777" w:rsidR="00B67344" w:rsidRDefault="00B67344">
            <w:pPr>
              <w:pStyle w:val="TAC"/>
              <w:rPr>
                <w:lang w:val="sv-S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B3CEF11" w14:textId="77777777" w:rsidR="00B67344" w:rsidRDefault="00B67344">
            <w:pPr>
              <w:pStyle w:val="TAC"/>
              <w:rPr>
                <w:lang w:val="de-DE"/>
              </w:rPr>
            </w:pPr>
            <w:r>
              <w:rPr>
                <w:lang w:val="de-DE"/>
              </w:rPr>
              <w:t>-</w:t>
            </w:r>
          </w:p>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1BAC3E6A" w14:textId="77777777" w:rsidR="00B67344" w:rsidRDefault="00B67344">
            <w:pPr>
              <w:pStyle w:val="TAC"/>
              <w:rPr>
                <w:lang w:val="sv-SE"/>
              </w:rPr>
            </w:pPr>
            <w:r>
              <w:rPr>
                <w:lang w:val="sv-SE"/>
              </w:rPr>
              <w:t>Additional Monitoring Time</w:t>
            </w:r>
          </w:p>
        </w:tc>
      </w:tr>
      <w:tr w:rsidR="00B67344" w14:paraId="3DE31891" w14:textId="77777777" w:rsidTr="00B67344">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hideMark/>
          </w:tcPr>
          <w:p w14:paraId="57F1ED03" w14:textId="77777777" w:rsidR="00B67344" w:rsidRDefault="00B67344">
            <w:pPr>
              <w:pStyle w:val="TAL"/>
              <w:rPr>
                <w:lang w:val="sv-SE"/>
              </w:rPr>
            </w:pPr>
            <w:r>
              <w:rPr>
                <w:lang w:val="fr-FR"/>
              </w:rPr>
              <w:t>Number of Reports</w:t>
            </w:r>
          </w:p>
        </w:tc>
        <w:tc>
          <w:tcPr>
            <w:tcW w:w="336" w:type="dxa"/>
            <w:gridSpan w:val="2"/>
            <w:tcBorders>
              <w:top w:val="single" w:sz="4" w:space="0" w:color="auto"/>
              <w:left w:val="single" w:sz="4" w:space="0" w:color="auto"/>
              <w:bottom w:val="single" w:sz="4" w:space="0" w:color="auto"/>
              <w:right w:val="single" w:sz="4" w:space="0" w:color="auto"/>
            </w:tcBorders>
            <w:hideMark/>
          </w:tcPr>
          <w:p w14:paraId="771E712A" w14:textId="77777777" w:rsidR="00B67344" w:rsidRDefault="00B67344">
            <w:pPr>
              <w:pStyle w:val="TAC"/>
              <w:rPr>
                <w:lang w:val="de-DE"/>
              </w:rPr>
            </w:pPr>
            <w:r>
              <w:t>O</w:t>
            </w:r>
          </w:p>
        </w:tc>
        <w:tc>
          <w:tcPr>
            <w:tcW w:w="4666" w:type="dxa"/>
            <w:gridSpan w:val="3"/>
            <w:tcBorders>
              <w:top w:val="single" w:sz="4" w:space="0" w:color="auto"/>
              <w:left w:val="single" w:sz="4" w:space="0" w:color="auto"/>
              <w:bottom w:val="single" w:sz="4" w:space="0" w:color="auto"/>
              <w:right w:val="single" w:sz="4" w:space="0" w:color="auto"/>
            </w:tcBorders>
            <w:hideMark/>
          </w:tcPr>
          <w:p w14:paraId="65E859BB" w14:textId="77777777" w:rsidR="00B67344" w:rsidRDefault="00B67344">
            <w:pPr>
              <w:pStyle w:val="TAL"/>
              <w:rPr>
                <w:lang w:val="fr-FR"/>
              </w:rPr>
            </w:pPr>
            <w:r>
              <w:rPr>
                <w:lang w:val="en-US"/>
              </w:rPr>
              <w:t xml:space="preserve">This </w:t>
            </w:r>
            <w:r>
              <w:t>IE may be present if the UP function supports the NORP feature. When present, it shall indicate the number of usage reports to be generated by the URR. See also clauses 5.2.2.2.1 and 5.2.2.3.1. See NOTE 2.</w:t>
            </w:r>
          </w:p>
        </w:tc>
        <w:tc>
          <w:tcPr>
            <w:tcW w:w="370" w:type="dxa"/>
            <w:gridSpan w:val="2"/>
            <w:tcBorders>
              <w:top w:val="single" w:sz="4" w:space="0" w:color="auto"/>
              <w:left w:val="single" w:sz="4" w:space="0" w:color="auto"/>
              <w:bottom w:val="single" w:sz="4" w:space="0" w:color="auto"/>
              <w:right w:val="single" w:sz="4" w:space="0" w:color="auto"/>
            </w:tcBorders>
            <w:hideMark/>
          </w:tcPr>
          <w:p w14:paraId="1DC75658" w14:textId="77777777" w:rsidR="00B67344" w:rsidRDefault="00B67344">
            <w:pPr>
              <w:pStyle w:val="TAC"/>
              <w:rPr>
                <w:lang w:val="en-US"/>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34827AB" w14:textId="77777777" w:rsidR="00B67344" w:rsidRDefault="00B67344">
            <w:pPr>
              <w:pStyle w:val="TAC"/>
              <w:rPr>
                <w:lang w:val="sv-SE"/>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226795B" w14:textId="77777777" w:rsidR="00B67344" w:rsidRDefault="00B67344">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90A4E50" w14:textId="77777777" w:rsidR="00B67344" w:rsidRDefault="00B67344">
            <w:pPr>
              <w:pStyle w:val="TAC"/>
              <w:rPr>
                <w:lang w:val="sv-S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B6B0AA8" w14:textId="77777777" w:rsidR="00B67344" w:rsidRDefault="00B67344">
            <w:pPr>
              <w:pStyle w:val="TAC"/>
              <w:rPr>
                <w:lang w:val="de-DE"/>
              </w:rPr>
            </w:pPr>
            <w:r>
              <w:rPr>
                <w:lang w:val="de-DE"/>
              </w:rPr>
              <w:t>-</w:t>
            </w:r>
          </w:p>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148498B5" w14:textId="77777777" w:rsidR="00B67344" w:rsidRDefault="00B67344">
            <w:pPr>
              <w:pStyle w:val="TAC"/>
              <w:rPr>
                <w:lang w:val="sv-SE"/>
              </w:rPr>
            </w:pPr>
            <w:r>
              <w:rPr>
                <w:lang w:val="fr-FR"/>
              </w:rPr>
              <w:t>Number of Reports</w:t>
            </w:r>
          </w:p>
        </w:tc>
      </w:tr>
      <w:tr w:rsidR="00B67344" w14:paraId="561BDA66" w14:textId="77777777" w:rsidTr="00B67344">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hideMark/>
          </w:tcPr>
          <w:p w14:paraId="4C325116" w14:textId="77777777" w:rsidR="00B67344" w:rsidRDefault="00B67344">
            <w:pPr>
              <w:pStyle w:val="TAL"/>
              <w:rPr>
                <w:lang w:val="fr-FR"/>
              </w:rPr>
            </w:pPr>
            <w:r>
              <w:rPr>
                <w:lang w:val="fr-FR"/>
              </w:rPr>
              <w:t>Exempted Application ID for Quota Action</w:t>
            </w:r>
          </w:p>
        </w:tc>
        <w:tc>
          <w:tcPr>
            <w:tcW w:w="336" w:type="dxa"/>
            <w:gridSpan w:val="2"/>
            <w:tcBorders>
              <w:top w:val="single" w:sz="4" w:space="0" w:color="auto"/>
              <w:left w:val="single" w:sz="4" w:space="0" w:color="auto"/>
              <w:bottom w:val="single" w:sz="4" w:space="0" w:color="auto"/>
              <w:right w:val="single" w:sz="4" w:space="0" w:color="auto"/>
            </w:tcBorders>
            <w:hideMark/>
          </w:tcPr>
          <w:p w14:paraId="415D8DBD" w14:textId="77777777" w:rsidR="00B67344" w:rsidRDefault="00B67344">
            <w:pPr>
              <w:pStyle w:val="TAC"/>
              <w:rPr>
                <w:lang w:val="fr-FR"/>
              </w:rPr>
            </w:pPr>
            <w:r>
              <w:t>O</w:t>
            </w:r>
          </w:p>
        </w:tc>
        <w:tc>
          <w:tcPr>
            <w:tcW w:w="4666" w:type="dxa"/>
            <w:gridSpan w:val="3"/>
            <w:tcBorders>
              <w:top w:val="single" w:sz="4" w:space="0" w:color="auto"/>
              <w:left w:val="single" w:sz="4" w:space="0" w:color="auto"/>
              <w:bottom w:val="single" w:sz="4" w:space="0" w:color="auto"/>
              <w:right w:val="single" w:sz="4" w:space="0" w:color="auto"/>
            </w:tcBorders>
          </w:tcPr>
          <w:p w14:paraId="3D134FD8" w14:textId="77777777" w:rsidR="00B67344" w:rsidRDefault="00B67344">
            <w:pPr>
              <w:pStyle w:val="TAL"/>
              <w:rPr>
                <w:lang w:val="en-US"/>
              </w:rPr>
            </w:pPr>
            <w:r>
              <w:rPr>
                <w:lang w:val="en-US"/>
              </w:rPr>
              <w:t>This IE may be present if the Volume Quota IE and/or the Time Quota IE and/or Event Quota IE is provisioned in the URR and the UP Function has indicated support of the QUASF feature as specified in clause 8.2.25.</w:t>
            </w:r>
          </w:p>
          <w:p w14:paraId="28EAF68C" w14:textId="77777777" w:rsidR="00B67344" w:rsidRDefault="00B67344">
            <w:pPr>
              <w:pStyle w:val="TAL"/>
              <w:rPr>
                <w:lang w:val="x-none"/>
              </w:rPr>
            </w:pPr>
          </w:p>
          <w:p w14:paraId="590133F9" w14:textId="77777777" w:rsidR="00B67344" w:rsidRDefault="00B67344">
            <w:pPr>
              <w:pStyle w:val="TAL"/>
              <w:rPr>
                <w:lang w:val="en-US"/>
              </w:rPr>
            </w:pPr>
            <w:r>
              <w:rPr>
                <w:lang w:val="en-US"/>
              </w:rPr>
              <w:t>When present, it shall contain an Application ID matching packets that shall be exempted from applying the FAR ID for Quota Action when the quota has been exhausted.</w:t>
            </w:r>
          </w:p>
          <w:p w14:paraId="1E33AC81" w14:textId="77777777" w:rsidR="00B67344" w:rsidRDefault="00B67344">
            <w:pPr>
              <w:pStyle w:val="TAL"/>
              <w:rPr>
                <w:lang w:val="en-US"/>
              </w:rPr>
            </w:pPr>
          </w:p>
          <w:p w14:paraId="3F6D8A8F" w14:textId="77777777" w:rsidR="00B67344" w:rsidRDefault="00B67344">
            <w:pPr>
              <w:pStyle w:val="TAL"/>
              <w:rPr>
                <w:lang w:val="en-US" w:eastAsia="zh-CN"/>
              </w:rPr>
            </w:pPr>
            <w:r>
              <w:rPr>
                <w:lang w:val="en-US" w:eastAsia="zh-CN"/>
              </w:rPr>
              <w:t>Several IEs with the same IE type may be present to provide multiple Application IDs.</w:t>
            </w:r>
          </w:p>
          <w:p w14:paraId="6869648B" w14:textId="77777777" w:rsidR="00B67344" w:rsidRDefault="00B67344">
            <w:pPr>
              <w:pStyle w:val="TAL"/>
              <w:rPr>
                <w:lang w:val="en-US" w:eastAsia="zh-CN"/>
              </w:rPr>
            </w:pPr>
          </w:p>
          <w:p w14:paraId="2E43051C" w14:textId="77777777" w:rsidR="00B67344" w:rsidRDefault="00B67344">
            <w:pPr>
              <w:pStyle w:val="TAL"/>
              <w:rPr>
                <w:lang w:val="fr-FR" w:eastAsia="zh-CN"/>
              </w:rPr>
            </w:pPr>
            <w:r>
              <w:rPr>
                <w:lang w:val="fr-FR" w:eastAsia="zh-CN"/>
              </w:rPr>
              <w:t>See NOTE 4.</w:t>
            </w:r>
          </w:p>
          <w:p w14:paraId="5C27CA21" w14:textId="77777777" w:rsidR="00B67344" w:rsidRDefault="00B67344">
            <w:pPr>
              <w:pStyle w:val="TAL"/>
              <w:rPr>
                <w:lang w:val="fr-FR" w:eastAsia="en-GB"/>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7D822E59" w14:textId="77777777" w:rsidR="00B67344" w:rsidRDefault="00B67344">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6390EC9" w14:textId="77777777" w:rsidR="00B67344" w:rsidRDefault="00B67344">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5F8F1A3" w14:textId="77777777" w:rsidR="00B67344" w:rsidRDefault="00B67344">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A5AD208" w14:textId="77777777" w:rsidR="00B67344" w:rsidRDefault="00B67344">
            <w:pPr>
              <w:pStyle w:val="TAC"/>
              <w:rPr>
                <w:lang w:val="fr-FR"/>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9385241" w14:textId="77777777" w:rsidR="00B67344" w:rsidRDefault="00B67344">
            <w:pPr>
              <w:pStyle w:val="TAC"/>
              <w:rPr>
                <w:lang w:val="de-DE"/>
              </w:rPr>
            </w:pPr>
            <w:r>
              <w:rPr>
                <w:lang w:val="de-DE"/>
              </w:rPr>
              <w:t>-</w:t>
            </w:r>
          </w:p>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20B836D2" w14:textId="77777777" w:rsidR="00B67344" w:rsidRDefault="00B67344">
            <w:pPr>
              <w:pStyle w:val="TAC"/>
              <w:rPr>
                <w:lang w:val="fr-FR"/>
              </w:rPr>
            </w:pPr>
            <w:r>
              <w:rPr>
                <w:lang w:val="fr-FR"/>
              </w:rPr>
              <w:t>Application ID</w:t>
            </w:r>
          </w:p>
        </w:tc>
      </w:tr>
      <w:tr w:rsidR="00B67344" w14:paraId="28EA33E4" w14:textId="77777777" w:rsidTr="00B67344">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hideMark/>
          </w:tcPr>
          <w:p w14:paraId="0596592B" w14:textId="77777777" w:rsidR="00B67344" w:rsidRDefault="00B67344">
            <w:pPr>
              <w:pStyle w:val="TAL"/>
              <w:rPr>
                <w:lang w:val="fr-FR"/>
              </w:rPr>
            </w:pPr>
            <w:r>
              <w:rPr>
                <w:lang w:val="fr-FR"/>
              </w:rPr>
              <w:t>Exempted SDF Filter for Quota Action</w:t>
            </w:r>
          </w:p>
        </w:tc>
        <w:tc>
          <w:tcPr>
            <w:tcW w:w="336" w:type="dxa"/>
            <w:gridSpan w:val="2"/>
            <w:tcBorders>
              <w:top w:val="single" w:sz="4" w:space="0" w:color="auto"/>
              <w:left w:val="single" w:sz="4" w:space="0" w:color="auto"/>
              <w:bottom w:val="single" w:sz="4" w:space="0" w:color="auto"/>
              <w:right w:val="single" w:sz="4" w:space="0" w:color="auto"/>
            </w:tcBorders>
            <w:hideMark/>
          </w:tcPr>
          <w:p w14:paraId="73E77F7D" w14:textId="77777777" w:rsidR="00B67344" w:rsidRDefault="00B67344">
            <w:pPr>
              <w:pStyle w:val="TAC"/>
              <w:rPr>
                <w:lang w:val="fr-FR"/>
              </w:rPr>
            </w:pPr>
            <w:r>
              <w:t>O</w:t>
            </w:r>
          </w:p>
        </w:tc>
        <w:tc>
          <w:tcPr>
            <w:tcW w:w="4666" w:type="dxa"/>
            <w:gridSpan w:val="3"/>
            <w:tcBorders>
              <w:top w:val="single" w:sz="4" w:space="0" w:color="auto"/>
              <w:left w:val="single" w:sz="4" w:space="0" w:color="auto"/>
              <w:bottom w:val="single" w:sz="4" w:space="0" w:color="auto"/>
              <w:right w:val="single" w:sz="4" w:space="0" w:color="auto"/>
            </w:tcBorders>
          </w:tcPr>
          <w:p w14:paraId="1312D972" w14:textId="77777777" w:rsidR="00B67344" w:rsidRDefault="00B67344">
            <w:pPr>
              <w:pStyle w:val="TAL"/>
              <w:rPr>
                <w:lang w:val="en-US"/>
              </w:rPr>
            </w:pPr>
            <w:r>
              <w:rPr>
                <w:lang w:val="en-US"/>
              </w:rPr>
              <w:t>This IE may be present if the Volume Quota IE and/or the Time Quota IE and/or Event Quota IE is provisioned in the URR and the UP Function has indicated support of the QUASF feature as specified in clause 8.2.25.</w:t>
            </w:r>
          </w:p>
          <w:p w14:paraId="552CA7C8" w14:textId="77777777" w:rsidR="00B67344" w:rsidRDefault="00B67344">
            <w:pPr>
              <w:pStyle w:val="TAL"/>
              <w:rPr>
                <w:lang w:val="x-none"/>
              </w:rPr>
            </w:pPr>
          </w:p>
          <w:p w14:paraId="2D2D746E" w14:textId="77777777" w:rsidR="00B67344" w:rsidRDefault="00B67344">
            <w:pPr>
              <w:pStyle w:val="TAL"/>
              <w:rPr>
                <w:lang w:val="en-US"/>
              </w:rPr>
            </w:pPr>
            <w:r>
              <w:rPr>
                <w:lang w:val="en-US"/>
              </w:rPr>
              <w:t>When present, it shall contain an SDF Filter matching packets that shall be exempted from applying the FAR ID for Quota Action when the quota has been exhausted.</w:t>
            </w:r>
          </w:p>
          <w:p w14:paraId="43D87275" w14:textId="77777777" w:rsidR="00B67344" w:rsidRDefault="00B67344">
            <w:pPr>
              <w:pStyle w:val="TAL"/>
              <w:rPr>
                <w:lang w:val="en-US"/>
              </w:rPr>
            </w:pPr>
          </w:p>
          <w:p w14:paraId="61ABCBD1" w14:textId="77777777" w:rsidR="00B67344" w:rsidRDefault="00B67344">
            <w:pPr>
              <w:pStyle w:val="TAL"/>
              <w:rPr>
                <w:lang w:val="en-US" w:eastAsia="zh-CN"/>
              </w:rPr>
            </w:pPr>
            <w:r>
              <w:rPr>
                <w:lang w:val="en-US" w:eastAsia="zh-CN"/>
              </w:rPr>
              <w:t>Several IEs with the same IE type may be present to provide multiple SDF Filters.</w:t>
            </w:r>
          </w:p>
          <w:p w14:paraId="16B6FE8C" w14:textId="77777777" w:rsidR="00B67344" w:rsidRDefault="00B67344">
            <w:pPr>
              <w:pStyle w:val="TAL"/>
              <w:rPr>
                <w:lang w:val="en-US" w:eastAsia="zh-CN"/>
              </w:rPr>
            </w:pPr>
          </w:p>
          <w:p w14:paraId="055010BD" w14:textId="77777777" w:rsidR="00B67344" w:rsidRDefault="00B67344">
            <w:pPr>
              <w:pStyle w:val="TAL"/>
              <w:rPr>
                <w:lang w:val="fr-FR" w:eastAsia="zh-CN"/>
              </w:rPr>
            </w:pPr>
            <w:r>
              <w:rPr>
                <w:lang w:val="fr-FR" w:eastAsia="zh-CN"/>
              </w:rPr>
              <w:t>See NOTE 4.</w:t>
            </w:r>
          </w:p>
          <w:p w14:paraId="6B9EC7E6" w14:textId="77777777" w:rsidR="00B67344" w:rsidRDefault="00B67344">
            <w:pPr>
              <w:pStyle w:val="TAL"/>
              <w:rPr>
                <w:lang w:val="fr-FR" w:eastAsia="en-GB"/>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4567A6F5" w14:textId="77777777" w:rsidR="00B67344" w:rsidRDefault="00B67344">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47CEE21" w14:textId="77777777" w:rsidR="00B67344" w:rsidRDefault="00B67344">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7C83BC2" w14:textId="77777777" w:rsidR="00B67344" w:rsidRDefault="00B67344">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7A95E2A" w14:textId="77777777" w:rsidR="00B67344" w:rsidRDefault="00B67344">
            <w:pPr>
              <w:pStyle w:val="TAC"/>
              <w:rPr>
                <w:lang w:val="fr-FR"/>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78E3F2F" w14:textId="77777777" w:rsidR="00B67344" w:rsidRDefault="00B67344">
            <w:pPr>
              <w:pStyle w:val="TAC"/>
              <w:rPr>
                <w:lang w:val="de-DE"/>
              </w:rPr>
            </w:pPr>
            <w:r>
              <w:rPr>
                <w:lang w:val="de-DE"/>
              </w:rPr>
              <w:t>-</w:t>
            </w:r>
          </w:p>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071AC452" w14:textId="77777777" w:rsidR="00B67344" w:rsidRDefault="00B67344">
            <w:pPr>
              <w:pStyle w:val="TAC"/>
              <w:rPr>
                <w:lang w:val="fr-FR"/>
              </w:rPr>
            </w:pPr>
            <w:r>
              <w:rPr>
                <w:lang w:val="fr-FR"/>
              </w:rPr>
              <w:t>SDF Filter</w:t>
            </w:r>
          </w:p>
        </w:tc>
      </w:tr>
      <w:tr w:rsidR="00B67344" w14:paraId="337D7C28" w14:textId="77777777" w:rsidTr="00B67344">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hideMark/>
          </w:tcPr>
          <w:p w14:paraId="3BD56AD9" w14:textId="77777777" w:rsidR="00B67344" w:rsidRDefault="00B67344">
            <w:pPr>
              <w:pStyle w:val="TAL"/>
              <w:rPr>
                <w:lang w:val="fr-FR"/>
              </w:rPr>
            </w:pPr>
            <w:r>
              <w:rPr>
                <w:lang w:val="en-US"/>
              </w:rPr>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0570E971" w14:textId="77777777" w:rsidR="00B67344" w:rsidRDefault="00B67344">
            <w:pPr>
              <w:pStyle w:val="TAC"/>
            </w:pPr>
            <w:r>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57B84906" w14:textId="77777777" w:rsidR="00B67344" w:rsidRDefault="00B67344">
            <w:pPr>
              <w:pStyle w:val="TAL"/>
            </w:pPr>
            <w:r>
              <w:t>This IE shall be present, for a time, volume or event-based measurement, if reporting is required when no packets are received for any PDR(s) associated with the URR during a given inactivity period. See clause 5.11.3.</w:t>
            </w:r>
          </w:p>
          <w:p w14:paraId="53D65521" w14:textId="77777777" w:rsidR="00B67344" w:rsidRDefault="00B67344">
            <w:pPr>
              <w:pStyle w:val="TAL"/>
              <w:rPr>
                <w:lang w:val="en-US"/>
              </w:rPr>
            </w:pPr>
            <w:r>
              <w:t>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14:paraId="608CA6AE" w14:textId="77777777" w:rsidR="00B67344" w:rsidRDefault="00B67344">
            <w:pPr>
              <w:pStyle w:val="TAC"/>
              <w:rPr>
                <w:lang w:val="fr-FR"/>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EE35D4C" w14:textId="77777777" w:rsidR="00B67344" w:rsidRDefault="00B67344">
            <w:pPr>
              <w:pStyle w:val="TAC"/>
              <w:rPr>
                <w:lang w:val="fr-FR"/>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37ED84B" w14:textId="77777777" w:rsidR="00B67344" w:rsidRDefault="00B67344">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43C8B1C" w14:textId="77777777" w:rsidR="00B67344" w:rsidRDefault="00B67344">
            <w:pPr>
              <w:pStyle w:val="TAC"/>
              <w:rPr>
                <w:lang w:val="fr-FR"/>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1B1B784" w14:textId="77777777" w:rsidR="00B67344" w:rsidRDefault="00B67344">
            <w:pPr>
              <w:pStyle w:val="TAC"/>
              <w:rPr>
                <w:lang w:val="de-DE"/>
              </w:rPr>
            </w:pPr>
            <w:r>
              <w:rPr>
                <w:lang w:val="de-DE"/>
              </w:rPr>
              <w:t>-</w:t>
            </w:r>
          </w:p>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29DA3705" w14:textId="77777777" w:rsidR="00B67344" w:rsidRDefault="00B67344">
            <w:pPr>
              <w:pStyle w:val="TAC"/>
              <w:rPr>
                <w:lang w:val="fr-FR"/>
              </w:rPr>
            </w:pPr>
            <w:r>
              <w:rPr>
                <w:lang w:val="en-US"/>
              </w:rPr>
              <w:t>User Plane Inactivity Timer</w:t>
            </w:r>
          </w:p>
        </w:tc>
      </w:tr>
      <w:tr w:rsidR="00B67344" w14:paraId="55E751E9" w14:textId="77777777" w:rsidTr="00B67344">
        <w:trPr>
          <w:gridAfter w:val="1"/>
          <w:wAfter w:w="38" w:type="dxa"/>
          <w:jc w:val="center"/>
        </w:trPr>
        <w:tc>
          <w:tcPr>
            <w:tcW w:w="9812" w:type="dxa"/>
            <w:gridSpan w:val="19"/>
            <w:tcBorders>
              <w:top w:val="single" w:sz="4" w:space="0" w:color="auto"/>
              <w:left w:val="single" w:sz="4" w:space="0" w:color="auto"/>
              <w:bottom w:val="single" w:sz="4" w:space="0" w:color="auto"/>
              <w:right w:val="single" w:sz="4" w:space="0" w:color="auto"/>
            </w:tcBorders>
            <w:hideMark/>
          </w:tcPr>
          <w:p w14:paraId="7010CCFD" w14:textId="77777777" w:rsidR="00B67344" w:rsidRDefault="00B67344">
            <w:pPr>
              <w:pStyle w:val="TAN"/>
            </w:pPr>
            <w:r>
              <w:t>NOTE 1:</w:t>
            </w:r>
            <w:r>
              <w:tab/>
              <w:t>The substitute FAR used when exhausting a Volume Quota or Time Quota may be set to drop the packets, buffer the packets or redirect the traffic towards a redirect destination as specified in clause 5.4.7.</w:t>
            </w:r>
          </w:p>
          <w:p w14:paraId="4F950A88" w14:textId="77777777" w:rsidR="00B67344" w:rsidRDefault="00B67344">
            <w:pPr>
              <w:pStyle w:val="TAN"/>
            </w:pPr>
            <w:r>
              <w:t>NOTE 2:</w:t>
            </w:r>
            <w:r>
              <w:tab/>
              <w:t>This IE may be provisioned and set to "1" e.g. for a URR with the Dropped DL Traffic Threshold used for the Pause of Charging feature, if the UP function supports the NORP feature.</w:t>
            </w:r>
          </w:p>
          <w:p w14:paraId="23C1F0BB" w14:textId="77777777" w:rsidR="00B67344" w:rsidRDefault="00B67344">
            <w:pPr>
              <w:pStyle w:val="TAN"/>
            </w:pPr>
            <w:r>
              <w:t>NOTE 3:</w:t>
            </w:r>
            <w:r>
              <w:tab/>
              <w:t>If the FAR as indicated in the FAR ID for Quota Action is removed after being provisioned, the UP function shall behave as if the FAR ID for Quota Action is not provisioned and shall apply the default behaviour per local configuration when the quota is exhausted.</w:t>
            </w:r>
          </w:p>
          <w:p w14:paraId="623CE9EF" w14:textId="77777777" w:rsidR="00B67344" w:rsidRDefault="00B67344">
            <w:pPr>
              <w:pStyle w:val="TAN"/>
              <w:rPr>
                <w:lang w:val="x-none"/>
              </w:rPr>
            </w:pPr>
            <w:r>
              <w:t>NOTE 4:</w:t>
            </w:r>
            <w:r>
              <w:tab/>
              <w:t>The Exempted Application ID for Quota Action IE or Exempted Filter ID for Quota Action IE may be provisioned as the Restricted-Filter-Rule AVP or Filter ID AVP which is included in Final-Unit-Indication AVP from the online charging system when the Final-Unit-Action AVP is set to "REDIRECT" or "RESTRICT_ACCESS". See also 3GPP TS 32.299 [18].</w:t>
            </w:r>
          </w:p>
        </w:tc>
      </w:tr>
      <w:bookmarkEnd w:id="29"/>
    </w:tbl>
    <w:p w14:paraId="263E3A8D" w14:textId="77777777" w:rsidR="00B67344" w:rsidRDefault="00B67344" w:rsidP="00B67344"/>
    <w:p w14:paraId="3C590412" w14:textId="77777777" w:rsidR="00B67344" w:rsidRDefault="00B67344" w:rsidP="00B67344">
      <w:pPr>
        <w:pStyle w:val="TH"/>
        <w:outlineLvl w:val="0"/>
        <w:rPr>
          <w:lang w:val="en-US"/>
        </w:rPr>
      </w:pPr>
      <w:bookmarkStart w:id="55" w:name="_CRTable7_5_2_42"/>
      <w:r>
        <w:lastRenderedPageBreak/>
        <w:t xml:space="preserve">Table </w:t>
      </w:r>
      <w:bookmarkEnd w:id="55"/>
      <w:r>
        <w:t>7.5.2</w:t>
      </w:r>
      <w:r>
        <w:rPr>
          <w:lang w:val="de-DE"/>
        </w:rPr>
        <w:t>.</w:t>
      </w:r>
      <w:r>
        <w:t>4-</w:t>
      </w:r>
      <w:r>
        <w:rPr>
          <w:lang w:val="de-DE"/>
        </w:rPr>
        <w:t>2</w:t>
      </w:r>
      <w:r>
        <w:t>: Aggregated URRs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2"/>
        <w:gridCol w:w="336"/>
        <w:gridCol w:w="370"/>
        <w:gridCol w:w="4302"/>
        <w:gridCol w:w="370"/>
        <w:gridCol w:w="370"/>
        <w:gridCol w:w="370"/>
        <w:gridCol w:w="370"/>
        <w:gridCol w:w="370"/>
        <w:gridCol w:w="1405"/>
      </w:tblGrid>
      <w:tr w:rsidR="00B67344" w14:paraId="2255700C" w14:textId="77777777" w:rsidTr="00B6734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DFE0001" w14:textId="77777777" w:rsidR="00B67344" w:rsidRDefault="00B67344">
            <w:pPr>
              <w:pStyle w:val="TAL"/>
              <w:rPr>
                <w:lang w:val="x-none"/>
              </w:rPr>
            </w:pPr>
            <w:bookmarkStart w:id="56" w:name="MCCQCTEMPBM_00000073"/>
            <w:r>
              <w:t>Octet 1 and 2</w:t>
            </w:r>
          </w:p>
        </w:tc>
        <w:tc>
          <w:tcPr>
            <w:tcW w:w="336" w:type="dxa"/>
            <w:tcBorders>
              <w:top w:val="single" w:sz="4" w:space="0" w:color="auto"/>
              <w:left w:val="single" w:sz="4" w:space="0" w:color="auto"/>
              <w:bottom w:val="single" w:sz="4" w:space="0" w:color="auto"/>
              <w:right w:val="nil"/>
            </w:tcBorders>
            <w:shd w:val="clear" w:color="auto" w:fill="D9D9D9"/>
          </w:tcPr>
          <w:p w14:paraId="5452FB8E" w14:textId="77777777" w:rsidR="00B67344" w:rsidRDefault="00B67344">
            <w:pPr>
              <w:pStyle w:val="TAH"/>
            </w:pPr>
          </w:p>
        </w:tc>
        <w:tc>
          <w:tcPr>
            <w:tcW w:w="370" w:type="dxa"/>
            <w:tcBorders>
              <w:top w:val="single" w:sz="4" w:space="0" w:color="auto"/>
              <w:left w:val="nil"/>
              <w:bottom w:val="single" w:sz="4" w:space="0" w:color="auto"/>
              <w:right w:val="nil"/>
            </w:tcBorders>
            <w:shd w:val="clear" w:color="auto" w:fill="D9D9D9"/>
          </w:tcPr>
          <w:p w14:paraId="0E896496" w14:textId="77777777" w:rsidR="00B67344" w:rsidRDefault="00B67344">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7E4747B" w14:textId="77777777" w:rsidR="00B67344" w:rsidRDefault="00B67344">
            <w:pPr>
              <w:pStyle w:val="TAC"/>
              <w:rPr>
                <w:lang w:val="fr-FR"/>
              </w:rPr>
            </w:pPr>
            <w:r>
              <w:t>Aggregated URRs</w:t>
            </w:r>
            <w:r>
              <w:rPr>
                <w:lang w:val="fr-FR"/>
              </w:rPr>
              <w:t xml:space="preserve"> = 118 (decimal)</w:t>
            </w:r>
          </w:p>
        </w:tc>
      </w:tr>
      <w:tr w:rsidR="00B67344" w14:paraId="75FE1DA9" w14:textId="77777777" w:rsidTr="00B6734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2B83C46" w14:textId="77777777" w:rsidR="00B67344" w:rsidRDefault="00B67344">
            <w:pPr>
              <w:pStyle w:val="TAL"/>
              <w:rPr>
                <w:lang w:val="x-none"/>
              </w:rPr>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30ED20F2" w14:textId="77777777" w:rsidR="00B67344" w:rsidRDefault="00B67344">
            <w:pPr>
              <w:pStyle w:val="TAH"/>
            </w:pPr>
          </w:p>
        </w:tc>
        <w:tc>
          <w:tcPr>
            <w:tcW w:w="370" w:type="dxa"/>
            <w:tcBorders>
              <w:top w:val="single" w:sz="4" w:space="0" w:color="auto"/>
              <w:left w:val="nil"/>
              <w:bottom w:val="single" w:sz="4" w:space="0" w:color="auto"/>
              <w:right w:val="nil"/>
            </w:tcBorders>
            <w:shd w:val="clear" w:color="auto" w:fill="D9D9D9"/>
          </w:tcPr>
          <w:p w14:paraId="1415C3C0" w14:textId="77777777" w:rsidR="00B67344" w:rsidRDefault="00B67344">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2035C71" w14:textId="77777777" w:rsidR="00B67344" w:rsidRDefault="00B67344">
            <w:pPr>
              <w:pStyle w:val="TAC"/>
            </w:pPr>
            <w:r>
              <w:t>Length = n</w:t>
            </w:r>
          </w:p>
        </w:tc>
      </w:tr>
      <w:tr w:rsidR="00B67344" w14:paraId="0B217A07" w14:textId="77777777" w:rsidTr="00B6734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0C4C898" w14:textId="77777777" w:rsidR="00B67344" w:rsidRDefault="00B6734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8502DCA" w14:textId="77777777" w:rsidR="00B67344" w:rsidRDefault="00B67344">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6F94533" w14:textId="77777777" w:rsidR="00B67344" w:rsidRDefault="00B67344">
            <w:pPr>
              <w:pStyle w:val="TAH"/>
            </w:pPr>
            <w:r>
              <w:t>Condition / Comment</w:t>
            </w:r>
          </w:p>
        </w:tc>
        <w:tc>
          <w:tcPr>
            <w:tcW w:w="370" w:type="dxa"/>
            <w:tcBorders>
              <w:top w:val="single" w:sz="4" w:space="0" w:color="auto"/>
              <w:left w:val="single" w:sz="4" w:space="0" w:color="auto"/>
              <w:bottom w:val="single" w:sz="4" w:space="0" w:color="auto"/>
              <w:right w:val="single" w:sz="4" w:space="0" w:color="auto"/>
            </w:tcBorders>
          </w:tcPr>
          <w:p w14:paraId="23E06C74" w14:textId="77777777" w:rsidR="00B67344" w:rsidRDefault="00B67344">
            <w:pPr>
              <w:pStyle w:val="TAH"/>
            </w:pPr>
          </w:p>
        </w:tc>
        <w:tc>
          <w:tcPr>
            <w:tcW w:w="1480" w:type="dxa"/>
            <w:gridSpan w:val="4"/>
            <w:tcBorders>
              <w:top w:val="single" w:sz="4" w:space="0" w:color="auto"/>
              <w:left w:val="single" w:sz="4" w:space="0" w:color="auto"/>
              <w:bottom w:val="single" w:sz="4" w:space="0" w:color="auto"/>
              <w:right w:val="single" w:sz="4" w:space="0" w:color="auto"/>
            </w:tcBorders>
            <w:hideMark/>
          </w:tcPr>
          <w:p w14:paraId="73AD5715" w14:textId="77777777" w:rsidR="00B67344" w:rsidRDefault="00B67344">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BF2C2A1" w14:textId="77777777" w:rsidR="00B67344" w:rsidRDefault="00B67344">
            <w:pPr>
              <w:pStyle w:val="TAH"/>
            </w:pPr>
            <w:r>
              <w:t>IE Type</w:t>
            </w:r>
          </w:p>
        </w:tc>
      </w:tr>
      <w:tr w:rsidR="00B67344" w14:paraId="384C6CAA" w14:textId="77777777" w:rsidTr="00B6734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E53025C" w14:textId="77777777" w:rsidR="00B67344" w:rsidRDefault="00B67344">
            <w:pPr>
              <w:spacing w:after="0"/>
              <w:rPr>
                <w:rFonts w:ascii="Arial" w:hAnsi="Arial"/>
                <w:b/>
                <w:sz w:val="18"/>
              </w:rPr>
            </w:pPr>
            <w:bookmarkStart w:id="57" w:name="_PERM_MCCTEMPBM_CRPT05020405___7" w:colFirst="8" w:colLast="8"/>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18E5684" w14:textId="77777777" w:rsidR="00B67344" w:rsidRDefault="00B67344">
            <w:pPr>
              <w:spacing w:after="0"/>
              <w:rPr>
                <w:rFonts w:ascii="Arial" w:hAnsi="Arial"/>
                <w:b/>
                <w:sz w:val="18"/>
              </w:rPr>
            </w:pPr>
          </w:p>
        </w:tc>
        <w:tc>
          <w:tcPr>
            <w:tcW w:w="12224" w:type="dxa"/>
            <w:gridSpan w:val="2"/>
            <w:vMerge/>
            <w:tcBorders>
              <w:top w:val="single" w:sz="4" w:space="0" w:color="auto"/>
              <w:left w:val="single" w:sz="4" w:space="0" w:color="auto"/>
              <w:bottom w:val="single" w:sz="4" w:space="0" w:color="auto"/>
              <w:right w:val="single" w:sz="4" w:space="0" w:color="auto"/>
            </w:tcBorders>
            <w:vAlign w:val="center"/>
            <w:hideMark/>
          </w:tcPr>
          <w:p w14:paraId="7C99F0A6" w14:textId="77777777" w:rsidR="00B67344" w:rsidRDefault="00B67344">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38B20352" w14:textId="77777777" w:rsidR="00B67344" w:rsidRDefault="00B67344">
            <w:pPr>
              <w:pStyle w:val="TAH"/>
            </w:pPr>
            <w:bookmarkStart w:id="58" w:name="_PERM_MCCTEMPBM_CRPT05020404___7"/>
            <w:bookmarkEnd w:id="58"/>
            <w:r>
              <w:t>Sxa</w:t>
            </w:r>
          </w:p>
        </w:tc>
        <w:tc>
          <w:tcPr>
            <w:tcW w:w="370" w:type="dxa"/>
            <w:tcBorders>
              <w:top w:val="single" w:sz="4" w:space="0" w:color="auto"/>
              <w:left w:val="single" w:sz="4" w:space="0" w:color="auto"/>
              <w:bottom w:val="single" w:sz="4" w:space="0" w:color="auto"/>
              <w:right w:val="single" w:sz="4" w:space="0" w:color="auto"/>
            </w:tcBorders>
            <w:hideMark/>
          </w:tcPr>
          <w:p w14:paraId="203633BD" w14:textId="77777777" w:rsidR="00B67344" w:rsidRDefault="00B6734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5A6B900F" w14:textId="77777777" w:rsidR="00B67344" w:rsidRDefault="00B6734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6B826457" w14:textId="77777777" w:rsidR="00B67344" w:rsidRDefault="00B67344">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hideMark/>
          </w:tcPr>
          <w:p w14:paraId="04505618" w14:textId="77777777" w:rsidR="00B67344" w:rsidRDefault="00B67344">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9038D32" w14:textId="77777777" w:rsidR="00B67344" w:rsidRDefault="00B67344">
            <w:pPr>
              <w:spacing w:after="0"/>
              <w:rPr>
                <w:rFonts w:ascii="Arial" w:hAnsi="Arial"/>
                <w:b/>
                <w:sz w:val="18"/>
              </w:rPr>
            </w:pPr>
          </w:p>
        </w:tc>
      </w:tr>
      <w:bookmarkEnd w:id="57"/>
      <w:tr w:rsidR="00B67344" w14:paraId="2CFF1745" w14:textId="77777777" w:rsidTr="00B67344">
        <w:trPr>
          <w:jc w:val="center"/>
        </w:trPr>
        <w:tc>
          <w:tcPr>
            <w:tcW w:w="1560" w:type="dxa"/>
            <w:tcBorders>
              <w:top w:val="single" w:sz="4" w:space="0" w:color="auto"/>
              <w:left w:val="single" w:sz="4" w:space="0" w:color="auto"/>
              <w:bottom w:val="single" w:sz="4" w:space="0" w:color="auto"/>
              <w:right w:val="single" w:sz="4" w:space="0" w:color="auto"/>
            </w:tcBorders>
            <w:hideMark/>
          </w:tcPr>
          <w:p w14:paraId="66F183C2" w14:textId="77777777" w:rsidR="00B67344" w:rsidRDefault="00B67344">
            <w:pPr>
              <w:pStyle w:val="TAL"/>
            </w:pPr>
            <w:r>
              <w:t>Aggregated URR ID</w:t>
            </w:r>
          </w:p>
        </w:tc>
        <w:tc>
          <w:tcPr>
            <w:tcW w:w="336" w:type="dxa"/>
            <w:tcBorders>
              <w:top w:val="single" w:sz="4" w:space="0" w:color="auto"/>
              <w:left w:val="single" w:sz="4" w:space="0" w:color="auto"/>
              <w:bottom w:val="single" w:sz="4" w:space="0" w:color="auto"/>
              <w:right w:val="single" w:sz="4" w:space="0" w:color="auto"/>
            </w:tcBorders>
            <w:hideMark/>
          </w:tcPr>
          <w:p w14:paraId="5A5886B0" w14:textId="77777777" w:rsidR="00B67344" w:rsidRDefault="00B67344">
            <w:pPr>
              <w:pStyle w:val="TAC"/>
            </w:pPr>
            <w: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1133E648" w14:textId="77777777" w:rsidR="00B67344" w:rsidRDefault="00B67344">
            <w:pPr>
              <w:pStyle w:val="TAL"/>
            </w:pPr>
            <w:r>
              <w:t>This IE shall be present for the aggregated URR ID of the URR sharing the credit pool.</w:t>
            </w:r>
          </w:p>
        </w:tc>
        <w:tc>
          <w:tcPr>
            <w:tcW w:w="370" w:type="dxa"/>
            <w:tcBorders>
              <w:top w:val="single" w:sz="4" w:space="0" w:color="auto"/>
              <w:left w:val="single" w:sz="4" w:space="0" w:color="auto"/>
              <w:bottom w:val="single" w:sz="4" w:space="0" w:color="auto"/>
              <w:right w:val="single" w:sz="4" w:space="0" w:color="auto"/>
            </w:tcBorders>
            <w:hideMark/>
          </w:tcPr>
          <w:p w14:paraId="0F16118E" w14:textId="77777777" w:rsidR="00B67344" w:rsidRDefault="00B6734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CAC2D4E" w14:textId="77777777" w:rsidR="00B67344" w:rsidRDefault="00B67344">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hideMark/>
          </w:tcPr>
          <w:p w14:paraId="5452F66E" w14:textId="77777777" w:rsidR="00B67344" w:rsidRDefault="00B6734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DC4C5C9" w14:textId="77777777" w:rsidR="00B67344" w:rsidRDefault="00B6734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0E4721B" w14:textId="77777777" w:rsidR="00B67344" w:rsidRDefault="00B6734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66FA5797" w14:textId="77777777" w:rsidR="00B67344" w:rsidRDefault="00B67344">
            <w:pPr>
              <w:pStyle w:val="TAC"/>
              <w:rPr>
                <w:lang w:val="x-none"/>
              </w:rPr>
            </w:pPr>
            <w:r>
              <w:t>Aggregated URR ID</w:t>
            </w:r>
          </w:p>
        </w:tc>
      </w:tr>
      <w:tr w:rsidR="00B67344" w14:paraId="49C173F9" w14:textId="77777777" w:rsidTr="00B67344">
        <w:trPr>
          <w:jc w:val="center"/>
        </w:trPr>
        <w:tc>
          <w:tcPr>
            <w:tcW w:w="1560" w:type="dxa"/>
            <w:tcBorders>
              <w:top w:val="single" w:sz="4" w:space="0" w:color="auto"/>
              <w:left w:val="single" w:sz="4" w:space="0" w:color="auto"/>
              <w:bottom w:val="single" w:sz="4" w:space="0" w:color="auto"/>
              <w:right w:val="single" w:sz="4" w:space="0" w:color="auto"/>
            </w:tcBorders>
            <w:hideMark/>
          </w:tcPr>
          <w:p w14:paraId="512C7C9F" w14:textId="77777777" w:rsidR="00B67344" w:rsidRDefault="00B67344">
            <w:pPr>
              <w:pStyle w:val="TAL"/>
            </w:pPr>
            <w:r>
              <w:t>Multiplier</w:t>
            </w:r>
          </w:p>
        </w:tc>
        <w:tc>
          <w:tcPr>
            <w:tcW w:w="336" w:type="dxa"/>
            <w:tcBorders>
              <w:top w:val="single" w:sz="4" w:space="0" w:color="auto"/>
              <w:left w:val="single" w:sz="4" w:space="0" w:color="auto"/>
              <w:bottom w:val="single" w:sz="4" w:space="0" w:color="auto"/>
              <w:right w:val="single" w:sz="4" w:space="0" w:color="auto"/>
            </w:tcBorders>
            <w:hideMark/>
          </w:tcPr>
          <w:p w14:paraId="32B5AF56" w14:textId="77777777" w:rsidR="00B67344" w:rsidRDefault="00B67344">
            <w:pPr>
              <w:pStyle w:val="TAC"/>
              <w:rPr>
                <w:lang w:val="de-DE"/>
              </w:rPr>
            </w:pPr>
            <w: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7F144C55" w14:textId="77777777" w:rsidR="00B67344" w:rsidRDefault="00B67344">
            <w:pPr>
              <w:pStyle w:val="TAL"/>
              <w:rPr>
                <w:lang w:val="x-none"/>
              </w:rPr>
            </w:pPr>
            <w:r>
              <w:t xml:space="preserve">This IE shall be included to </w:t>
            </w:r>
            <w:r>
              <w:rPr>
                <w:noProof/>
              </w:rPr>
              <w:t xml:space="preserve">measure the abstract service units the traffic </w:t>
            </w:r>
            <w:r>
              <w:t xml:space="preserve">of the corresponding aggregated URR </w:t>
            </w:r>
            <w:r>
              <w:rPr>
                <w:noProof/>
              </w:rPr>
              <w:t>consumes from the credit pool</w:t>
            </w:r>
            <w:r>
              <w:t>.</w:t>
            </w:r>
          </w:p>
        </w:tc>
        <w:tc>
          <w:tcPr>
            <w:tcW w:w="370" w:type="dxa"/>
            <w:tcBorders>
              <w:top w:val="single" w:sz="4" w:space="0" w:color="auto"/>
              <w:left w:val="single" w:sz="4" w:space="0" w:color="auto"/>
              <w:bottom w:val="single" w:sz="4" w:space="0" w:color="auto"/>
              <w:right w:val="single" w:sz="4" w:space="0" w:color="auto"/>
            </w:tcBorders>
            <w:hideMark/>
          </w:tcPr>
          <w:p w14:paraId="48C14DC4" w14:textId="77777777" w:rsidR="00B67344" w:rsidRDefault="00B6734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AD13FD4" w14:textId="77777777" w:rsidR="00B67344" w:rsidRDefault="00B6734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088A89E0" w14:textId="77777777" w:rsidR="00B67344" w:rsidRDefault="00B6734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5D81264" w14:textId="77777777" w:rsidR="00B67344" w:rsidRDefault="00B6734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D467321" w14:textId="77777777" w:rsidR="00B67344" w:rsidRDefault="00B6734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62BB6292" w14:textId="77777777" w:rsidR="00B67344" w:rsidRDefault="00B67344">
            <w:pPr>
              <w:pStyle w:val="TAC"/>
              <w:rPr>
                <w:lang w:val="x-none"/>
              </w:rPr>
            </w:pPr>
            <w:r>
              <w:t>Multiplier</w:t>
            </w:r>
          </w:p>
        </w:tc>
      </w:tr>
      <w:bookmarkEnd w:id="56"/>
    </w:tbl>
    <w:p w14:paraId="1D8AF7BE" w14:textId="77777777" w:rsidR="00B67344" w:rsidRDefault="00B67344" w:rsidP="00B67344"/>
    <w:p w14:paraId="774EF728" w14:textId="77777777" w:rsidR="00B67344" w:rsidRDefault="00B67344" w:rsidP="00B67344">
      <w:pPr>
        <w:pStyle w:val="TH"/>
        <w:outlineLvl w:val="0"/>
        <w:rPr>
          <w:lang w:val="en-US"/>
        </w:rPr>
      </w:pPr>
      <w:bookmarkStart w:id="59" w:name="_CRTable7_5_2_43"/>
      <w:r>
        <w:t xml:space="preserve">Table </w:t>
      </w:r>
      <w:bookmarkEnd w:id="59"/>
      <w:r>
        <w:t>7.5.2</w:t>
      </w:r>
      <w:r>
        <w:rPr>
          <w:lang w:val="de-DE"/>
        </w:rPr>
        <w:t>.</w:t>
      </w:r>
      <w:r>
        <w:t>4-3: Additional Monitoring Time</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2"/>
        <w:gridCol w:w="336"/>
        <w:gridCol w:w="370"/>
        <w:gridCol w:w="4302"/>
        <w:gridCol w:w="370"/>
        <w:gridCol w:w="370"/>
        <w:gridCol w:w="370"/>
        <w:gridCol w:w="370"/>
        <w:gridCol w:w="370"/>
        <w:gridCol w:w="1405"/>
      </w:tblGrid>
      <w:tr w:rsidR="00B67344" w14:paraId="3B333627" w14:textId="77777777" w:rsidTr="00B6734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B6CB025" w14:textId="77777777" w:rsidR="00B67344" w:rsidRDefault="00B67344">
            <w:pPr>
              <w:pStyle w:val="TAL"/>
              <w:rPr>
                <w:lang w:val="sv-SE"/>
              </w:rPr>
            </w:pPr>
            <w:bookmarkStart w:id="60" w:name="MCCQCTEMPBM_00000074"/>
            <w:r>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3AE439A" w14:textId="77777777" w:rsidR="00B67344" w:rsidRDefault="00B67344">
            <w:pPr>
              <w:pStyle w:val="TAH"/>
              <w:rPr>
                <w:lang w:val="sv-SE"/>
              </w:rPr>
            </w:pPr>
          </w:p>
        </w:tc>
        <w:tc>
          <w:tcPr>
            <w:tcW w:w="370" w:type="dxa"/>
            <w:tcBorders>
              <w:top w:val="single" w:sz="4" w:space="0" w:color="auto"/>
              <w:left w:val="nil"/>
              <w:bottom w:val="single" w:sz="4" w:space="0" w:color="auto"/>
              <w:right w:val="nil"/>
            </w:tcBorders>
            <w:shd w:val="clear" w:color="auto" w:fill="D9D9D9"/>
          </w:tcPr>
          <w:p w14:paraId="4F641B59" w14:textId="77777777" w:rsidR="00B67344" w:rsidRDefault="00B67344">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E7A0C35" w14:textId="77777777" w:rsidR="00B67344" w:rsidRDefault="00B67344">
            <w:pPr>
              <w:pStyle w:val="TAC"/>
              <w:rPr>
                <w:lang w:val="fr-FR"/>
              </w:rPr>
            </w:pPr>
            <w:r>
              <w:rPr>
                <w:lang w:val="sv-SE"/>
              </w:rPr>
              <w:t>Additional Monitoring Time</w:t>
            </w:r>
            <w:r>
              <w:rPr>
                <w:lang w:val="fr-FR"/>
              </w:rPr>
              <w:t xml:space="preserve"> = 147 (decimal)</w:t>
            </w:r>
          </w:p>
        </w:tc>
      </w:tr>
      <w:tr w:rsidR="00B67344" w14:paraId="3F074E6B" w14:textId="77777777" w:rsidTr="00B6734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6B15B66" w14:textId="77777777" w:rsidR="00B67344" w:rsidRDefault="00B67344">
            <w:pPr>
              <w:pStyle w:val="TAL"/>
              <w:rPr>
                <w:lang w:val="sv-SE"/>
              </w:rPr>
            </w:pPr>
            <w:r>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D0C1ABE" w14:textId="77777777" w:rsidR="00B67344" w:rsidRDefault="00B67344">
            <w:pPr>
              <w:pStyle w:val="TAH"/>
              <w:rPr>
                <w:lang w:val="sv-SE"/>
              </w:rPr>
            </w:pPr>
          </w:p>
        </w:tc>
        <w:tc>
          <w:tcPr>
            <w:tcW w:w="370" w:type="dxa"/>
            <w:tcBorders>
              <w:top w:val="single" w:sz="4" w:space="0" w:color="auto"/>
              <w:left w:val="nil"/>
              <w:bottom w:val="single" w:sz="4" w:space="0" w:color="auto"/>
              <w:right w:val="nil"/>
            </w:tcBorders>
            <w:shd w:val="clear" w:color="auto" w:fill="D9D9D9"/>
          </w:tcPr>
          <w:p w14:paraId="646AB7D3" w14:textId="77777777" w:rsidR="00B67344" w:rsidRDefault="00B67344">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D1AFA75" w14:textId="77777777" w:rsidR="00B67344" w:rsidRDefault="00B67344">
            <w:pPr>
              <w:pStyle w:val="TAC"/>
              <w:rPr>
                <w:lang w:val="sv-SE"/>
              </w:rPr>
            </w:pPr>
            <w:r>
              <w:rPr>
                <w:lang w:val="sv-SE"/>
              </w:rPr>
              <w:t>Length = n</w:t>
            </w:r>
          </w:p>
        </w:tc>
      </w:tr>
      <w:tr w:rsidR="00B67344" w14:paraId="071551E5" w14:textId="77777777" w:rsidTr="00B6734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65838B7" w14:textId="77777777" w:rsidR="00B67344" w:rsidRDefault="00B67344">
            <w:pPr>
              <w:pStyle w:val="TAH"/>
              <w:rPr>
                <w:lang w:val="sv-SE"/>
              </w:rPr>
            </w:pPr>
            <w:r>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1846FCA" w14:textId="77777777" w:rsidR="00B67344" w:rsidRDefault="00B67344">
            <w:pPr>
              <w:pStyle w:val="TAH"/>
              <w:rPr>
                <w:lang w:val="sv-SE"/>
              </w:rPr>
            </w:pPr>
            <w:r>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0C171C5" w14:textId="77777777" w:rsidR="00B67344" w:rsidRDefault="00B67344">
            <w:pPr>
              <w:pStyle w:val="TAH"/>
              <w:rPr>
                <w:lang w:val="sv-SE"/>
              </w:rPr>
            </w:pPr>
            <w:r>
              <w:rPr>
                <w:lang w:val="sv-SE"/>
              </w:rPr>
              <w:t>Condition / Comment</w:t>
            </w:r>
          </w:p>
        </w:tc>
        <w:tc>
          <w:tcPr>
            <w:tcW w:w="370" w:type="dxa"/>
            <w:tcBorders>
              <w:top w:val="single" w:sz="4" w:space="0" w:color="auto"/>
              <w:left w:val="single" w:sz="4" w:space="0" w:color="auto"/>
              <w:bottom w:val="single" w:sz="4" w:space="0" w:color="auto"/>
              <w:right w:val="single" w:sz="4" w:space="0" w:color="auto"/>
            </w:tcBorders>
          </w:tcPr>
          <w:p w14:paraId="78368727" w14:textId="77777777" w:rsidR="00B67344" w:rsidRDefault="00B67344">
            <w:pPr>
              <w:pStyle w:val="TAH"/>
              <w:rPr>
                <w:lang w:val="sv-SE"/>
              </w:rPr>
            </w:pPr>
          </w:p>
        </w:tc>
        <w:tc>
          <w:tcPr>
            <w:tcW w:w="1480" w:type="dxa"/>
            <w:gridSpan w:val="4"/>
            <w:tcBorders>
              <w:top w:val="single" w:sz="4" w:space="0" w:color="auto"/>
              <w:left w:val="single" w:sz="4" w:space="0" w:color="auto"/>
              <w:bottom w:val="single" w:sz="4" w:space="0" w:color="auto"/>
              <w:right w:val="single" w:sz="4" w:space="0" w:color="auto"/>
            </w:tcBorders>
            <w:hideMark/>
          </w:tcPr>
          <w:p w14:paraId="5EEBD548" w14:textId="77777777" w:rsidR="00B67344" w:rsidRDefault="00B67344">
            <w:pPr>
              <w:pStyle w:val="TAH"/>
              <w:rPr>
                <w:lang w:val="sv-SE"/>
              </w:rPr>
            </w:pPr>
            <w:r>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8621D93" w14:textId="77777777" w:rsidR="00B67344" w:rsidRDefault="00B67344">
            <w:pPr>
              <w:pStyle w:val="TAH"/>
              <w:rPr>
                <w:lang w:val="sv-SE"/>
              </w:rPr>
            </w:pPr>
            <w:r>
              <w:rPr>
                <w:lang w:val="sv-SE"/>
              </w:rPr>
              <w:t>IE Type</w:t>
            </w:r>
          </w:p>
        </w:tc>
      </w:tr>
      <w:tr w:rsidR="00B67344" w14:paraId="4BB13F28" w14:textId="77777777" w:rsidTr="00B6734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7F3683A" w14:textId="77777777" w:rsidR="00B67344" w:rsidRDefault="00B67344">
            <w:pPr>
              <w:spacing w:after="0"/>
              <w:rPr>
                <w:rFonts w:ascii="Arial" w:hAnsi="Arial"/>
                <w:b/>
                <w:sz w:val="18"/>
                <w:lang w:val="sv-SE"/>
              </w:rPr>
            </w:pPr>
            <w:bookmarkStart w:id="61" w:name="_PERM_MCCTEMPBM_CRPT05020409___7" w:colFirst="8" w:colLast="8"/>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FF24F17" w14:textId="77777777" w:rsidR="00B67344" w:rsidRDefault="00B67344">
            <w:pPr>
              <w:spacing w:after="0"/>
              <w:rPr>
                <w:rFonts w:ascii="Arial" w:hAnsi="Arial"/>
                <w:b/>
                <w:sz w:val="18"/>
                <w:lang w:val="sv-SE"/>
              </w:rPr>
            </w:pPr>
          </w:p>
        </w:tc>
        <w:tc>
          <w:tcPr>
            <w:tcW w:w="12224" w:type="dxa"/>
            <w:gridSpan w:val="2"/>
            <w:vMerge/>
            <w:tcBorders>
              <w:top w:val="single" w:sz="4" w:space="0" w:color="auto"/>
              <w:left w:val="single" w:sz="4" w:space="0" w:color="auto"/>
              <w:bottom w:val="single" w:sz="4" w:space="0" w:color="auto"/>
              <w:right w:val="single" w:sz="4" w:space="0" w:color="auto"/>
            </w:tcBorders>
            <w:vAlign w:val="center"/>
            <w:hideMark/>
          </w:tcPr>
          <w:p w14:paraId="7DD0ECE9" w14:textId="77777777" w:rsidR="00B67344" w:rsidRDefault="00B67344">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531D9264" w14:textId="77777777" w:rsidR="00B67344" w:rsidRDefault="00B67344">
            <w:pPr>
              <w:pStyle w:val="TAH"/>
              <w:rPr>
                <w:lang w:val="sv-SE"/>
              </w:rPr>
            </w:pPr>
            <w:bookmarkStart w:id="62" w:name="_PERM_MCCTEMPBM_CRPT05020408___7"/>
            <w:bookmarkEnd w:id="62"/>
            <w:r>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3085E7F6" w14:textId="77777777" w:rsidR="00B67344" w:rsidRDefault="00B67344">
            <w:pPr>
              <w:pStyle w:val="TAH"/>
              <w:rPr>
                <w:lang w:val="sv-SE"/>
              </w:rPr>
            </w:pPr>
            <w:r>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1C2095D8" w14:textId="77777777" w:rsidR="00B67344" w:rsidRDefault="00B67344">
            <w:pPr>
              <w:pStyle w:val="TAH"/>
              <w:rPr>
                <w:lang w:val="sv-SE"/>
              </w:rPr>
            </w:pPr>
            <w:r>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14:paraId="29215244" w14:textId="77777777" w:rsidR="00B67344" w:rsidRDefault="00B67344">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hideMark/>
          </w:tcPr>
          <w:p w14:paraId="7E5DC986" w14:textId="77777777" w:rsidR="00B67344" w:rsidRDefault="00B67344">
            <w:pPr>
              <w:pStyle w:val="TAH"/>
              <w:rPr>
                <w:lang w:val="sv-SE"/>
              </w:rPr>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F091D2D" w14:textId="77777777" w:rsidR="00B67344" w:rsidRDefault="00B67344">
            <w:pPr>
              <w:spacing w:after="0"/>
              <w:rPr>
                <w:rFonts w:ascii="Arial" w:hAnsi="Arial"/>
                <w:b/>
                <w:sz w:val="18"/>
                <w:lang w:val="sv-SE"/>
              </w:rPr>
            </w:pPr>
          </w:p>
        </w:tc>
      </w:tr>
      <w:bookmarkEnd w:id="61"/>
      <w:tr w:rsidR="00B67344" w14:paraId="73615674" w14:textId="77777777" w:rsidTr="00B67344">
        <w:trPr>
          <w:jc w:val="center"/>
        </w:trPr>
        <w:tc>
          <w:tcPr>
            <w:tcW w:w="1560" w:type="dxa"/>
            <w:tcBorders>
              <w:top w:val="single" w:sz="4" w:space="0" w:color="auto"/>
              <w:left w:val="single" w:sz="4" w:space="0" w:color="auto"/>
              <w:bottom w:val="single" w:sz="4" w:space="0" w:color="auto"/>
              <w:right w:val="single" w:sz="4" w:space="0" w:color="auto"/>
            </w:tcBorders>
            <w:hideMark/>
          </w:tcPr>
          <w:p w14:paraId="69D0CC74" w14:textId="77777777" w:rsidR="00B67344" w:rsidRDefault="00B67344">
            <w:pPr>
              <w:pStyle w:val="TAL"/>
              <w:rPr>
                <w:lang w:val="sv-SE"/>
              </w:rPr>
            </w:pPr>
            <w:r>
              <w:rPr>
                <w:lang w:val="sv-SE"/>
              </w:rPr>
              <w:t>Monitoring Time</w:t>
            </w:r>
          </w:p>
        </w:tc>
        <w:tc>
          <w:tcPr>
            <w:tcW w:w="336" w:type="dxa"/>
            <w:tcBorders>
              <w:top w:val="single" w:sz="4" w:space="0" w:color="auto"/>
              <w:left w:val="single" w:sz="4" w:space="0" w:color="auto"/>
              <w:bottom w:val="single" w:sz="4" w:space="0" w:color="auto"/>
              <w:right w:val="single" w:sz="4" w:space="0" w:color="auto"/>
            </w:tcBorders>
            <w:hideMark/>
          </w:tcPr>
          <w:p w14:paraId="0A405FB3" w14:textId="77777777" w:rsidR="00B67344" w:rsidRDefault="00B67344">
            <w:pPr>
              <w:pStyle w:val="TAC"/>
              <w:rPr>
                <w:lang w:val="sv-SE"/>
              </w:rPr>
            </w:pPr>
            <w: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62A41C88" w14:textId="77777777" w:rsidR="00B67344" w:rsidRDefault="00B67344">
            <w:pPr>
              <w:pStyle w:val="TAL"/>
              <w:rPr>
                <w:lang w:val="sv-SE"/>
              </w:rPr>
            </w:pPr>
            <w:r>
              <w:rPr>
                <w:lang w:val="sv-SE"/>
              </w:rPr>
              <w:t xml:space="preserve">This IE shall be present and contain the time at which the UP function shall re-apply the volume or time threshold/quota. </w:t>
            </w:r>
          </w:p>
        </w:tc>
        <w:tc>
          <w:tcPr>
            <w:tcW w:w="370" w:type="dxa"/>
            <w:tcBorders>
              <w:top w:val="single" w:sz="4" w:space="0" w:color="auto"/>
              <w:left w:val="single" w:sz="4" w:space="0" w:color="auto"/>
              <w:bottom w:val="single" w:sz="4" w:space="0" w:color="auto"/>
              <w:right w:val="single" w:sz="4" w:space="0" w:color="auto"/>
            </w:tcBorders>
            <w:hideMark/>
          </w:tcPr>
          <w:p w14:paraId="4CE78AB0" w14:textId="77777777" w:rsidR="00B67344" w:rsidRDefault="00B6734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9C05063" w14:textId="77777777" w:rsidR="00B67344" w:rsidRDefault="00B67344">
            <w:pPr>
              <w:pStyle w:val="TAC"/>
              <w:rPr>
                <w:lang w:val="de-D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1D8C6A0" w14:textId="77777777" w:rsidR="00B67344" w:rsidRDefault="00B6734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448A7BD" w14:textId="77777777" w:rsidR="00B67344" w:rsidRDefault="00B6734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257DFAB" w14:textId="77777777" w:rsidR="00B67344" w:rsidRDefault="00B6734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702C6D13" w14:textId="77777777" w:rsidR="00B67344" w:rsidRDefault="00B67344">
            <w:pPr>
              <w:pStyle w:val="TAC"/>
              <w:rPr>
                <w:lang w:val="sv-SE"/>
              </w:rPr>
            </w:pPr>
            <w:r>
              <w:rPr>
                <w:lang w:val="sv-SE"/>
              </w:rPr>
              <w:t>Monitoring Time</w:t>
            </w:r>
          </w:p>
        </w:tc>
      </w:tr>
      <w:tr w:rsidR="00B67344" w14:paraId="18ED9078" w14:textId="77777777" w:rsidTr="00B67344">
        <w:trPr>
          <w:jc w:val="center"/>
        </w:trPr>
        <w:tc>
          <w:tcPr>
            <w:tcW w:w="1560" w:type="dxa"/>
            <w:tcBorders>
              <w:top w:val="single" w:sz="4" w:space="0" w:color="auto"/>
              <w:left w:val="single" w:sz="4" w:space="0" w:color="auto"/>
              <w:bottom w:val="single" w:sz="4" w:space="0" w:color="auto"/>
              <w:right w:val="single" w:sz="4" w:space="0" w:color="auto"/>
            </w:tcBorders>
            <w:hideMark/>
          </w:tcPr>
          <w:p w14:paraId="783E9759" w14:textId="77777777" w:rsidR="00B67344" w:rsidRDefault="00B67344">
            <w:pPr>
              <w:pStyle w:val="TAL"/>
              <w:rPr>
                <w:lang w:val="sv-SE"/>
              </w:rPr>
            </w:pPr>
            <w:r>
              <w:rPr>
                <w:lang w:val="sv-SE"/>
              </w:rPr>
              <w:t>Subsequent Volume Threshold</w:t>
            </w:r>
          </w:p>
        </w:tc>
        <w:tc>
          <w:tcPr>
            <w:tcW w:w="336" w:type="dxa"/>
            <w:tcBorders>
              <w:top w:val="single" w:sz="4" w:space="0" w:color="auto"/>
              <w:left w:val="single" w:sz="4" w:space="0" w:color="auto"/>
              <w:bottom w:val="single" w:sz="4" w:space="0" w:color="auto"/>
              <w:right w:val="single" w:sz="4" w:space="0" w:color="auto"/>
            </w:tcBorders>
            <w:hideMark/>
          </w:tcPr>
          <w:p w14:paraId="1441313D" w14:textId="77777777" w:rsidR="00B67344" w:rsidRDefault="00B67344">
            <w:pPr>
              <w:pStyle w:val="TAC"/>
              <w:rPr>
                <w:lang w:val="de-DE"/>
              </w:rPr>
            </w:pPr>
            <w: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40AA709" w14:textId="77777777" w:rsidR="00B67344" w:rsidRDefault="00B67344">
            <w:pPr>
              <w:pStyle w:val="TAL"/>
              <w:rPr>
                <w:lang w:val="sv-SE"/>
              </w:rPr>
            </w:pPr>
            <w:r>
              <w:rPr>
                <w:lang w:val="sv-SE"/>
              </w:rPr>
              <w:t>This IE may be present if the Monitoring Time IE is present and volume-based measurement is used.</w:t>
            </w:r>
          </w:p>
          <w:p w14:paraId="47B6CEC0" w14:textId="77777777" w:rsidR="00B67344" w:rsidRDefault="00B67344">
            <w:pPr>
              <w:pStyle w:val="TAL"/>
              <w:rPr>
                <w:lang w:val="sv-SE"/>
              </w:rPr>
            </w:pPr>
            <w:r>
              <w:rPr>
                <w:lang w:val="sv-SE"/>
              </w:rPr>
              <w:t>When present, it shall indicate the traffic volume value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4B26645B" w14:textId="77777777" w:rsidR="00B67344" w:rsidRDefault="00B6734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AE4D146" w14:textId="77777777" w:rsidR="00B67344" w:rsidRDefault="00B6734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73D3894" w14:textId="77777777" w:rsidR="00B67344" w:rsidRDefault="00B6734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2B070E9" w14:textId="77777777" w:rsidR="00B67344" w:rsidRDefault="00B6734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5E8911C" w14:textId="77777777" w:rsidR="00B67344" w:rsidRDefault="00B6734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6139950" w14:textId="77777777" w:rsidR="00B67344" w:rsidRDefault="00B67344">
            <w:pPr>
              <w:pStyle w:val="TAC"/>
              <w:rPr>
                <w:lang w:val="sv-SE"/>
              </w:rPr>
            </w:pPr>
            <w:r>
              <w:rPr>
                <w:lang w:val="sv-SE"/>
              </w:rPr>
              <w:t>Subsequent Volume Threshold</w:t>
            </w:r>
          </w:p>
        </w:tc>
      </w:tr>
      <w:tr w:rsidR="00B67344" w14:paraId="5C76B65C" w14:textId="77777777" w:rsidTr="00B67344">
        <w:trPr>
          <w:jc w:val="center"/>
        </w:trPr>
        <w:tc>
          <w:tcPr>
            <w:tcW w:w="1560" w:type="dxa"/>
            <w:tcBorders>
              <w:top w:val="single" w:sz="4" w:space="0" w:color="auto"/>
              <w:left w:val="single" w:sz="4" w:space="0" w:color="auto"/>
              <w:bottom w:val="single" w:sz="4" w:space="0" w:color="auto"/>
              <w:right w:val="single" w:sz="4" w:space="0" w:color="auto"/>
            </w:tcBorders>
            <w:hideMark/>
          </w:tcPr>
          <w:p w14:paraId="6CCC0F7A" w14:textId="77777777" w:rsidR="00B67344" w:rsidRDefault="00B67344">
            <w:pPr>
              <w:pStyle w:val="TAL"/>
              <w:rPr>
                <w:lang w:val="sv-SE"/>
              </w:rPr>
            </w:pPr>
            <w:r>
              <w:rPr>
                <w:lang w:val="sv-SE"/>
              </w:rPr>
              <w:t>Subsequent Time Threshold</w:t>
            </w:r>
          </w:p>
        </w:tc>
        <w:tc>
          <w:tcPr>
            <w:tcW w:w="336" w:type="dxa"/>
            <w:tcBorders>
              <w:top w:val="single" w:sz="4" w:space="0" w:color="auto"/>
              <w:left w:val="single" w:sz="4" w:space="0" w:color="auto"/>
              <w:bottom w:val="single" w:sz="4" w:space="0" w:color="auto"/>
              <w:right w:val="single" w:sz="4" w:space="0" w:color="auto"/>
            </w:tcBorders>
            <w:hideMark/>
          </w:tcPr>
          <w:p w14:paraId="6B7AAAE3" w14:textId="77777777" w:rsidR="00B67344" w:rsidRDefault="00B67344">
            <w:pPr>
              <w:pStyle w:val="TAC"/>
              <w:rPr>
                <w:lang w:val="de-DE"/>
              </w:rPr>
            </w:pPr>
            <w: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5BFAB223" w14:textId="77777777" w:rsidR="00B67344" w:rsidRDefault="00B67344">
            <w:pPr>
              <w:pStyle w:val="TAL"/>
              <w:rPr>
                <w:lang w:val="sv-SE"/>
              </w:rPr>
            </w:pPr>
            <w:r>
              <w:rPr>
                <w:lang w:val="sv-SE"/>
              </w:rPr>
              <w:t>This IE may be present if the Monitoring Time IE is present and time-based measurement is used.</w:t>
            </w:r>
          </w:p>
          <w:p w14:paraId="3B90C34E" w14:textId="77777777" w:rsidR="00B67344" w:rsidRDefault="00B67344">
            <w:pPr>
              <w:pStyle w:val="TAL"/>
              <w:rPr>
                <w:lang w:val="sv-SE"/>
              </w:rPr>
            </w:pPr>
            <w:r>
              <w:rPr>
                <w:lang w:val="sv-SE"/>
              </w:rPr>
              <w:t>When present, it shall indicate the time usage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3BA151F7" w14:textId="77777777" w:rsidR="00B67344" w:rsidRDefault="00B6734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6D24746" w14:textId="77777777" w:rsidR="00B67344" w:rsidRDefault="00B6734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C051A67" w14:textId="77777777" w:rsidR="00B67344" w:rsidRDefault="00B6734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AD2B052" w14:textId="77777777" w:rsidR="00B67344" w:rsidRDefault="00B6734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FC2F787" w14:textId="77777777" w:rsidR="00B67344" w:rsidRDefault="00B6734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59EE9A9" w14:textId="77777777" w:rsidR="00B67344" w:rsidRDefault="00B67344">
            <w:pPr>
              <w:pStyle w:val="TAC"/>
              <w:rPr>
                <w:lang w:val="sv-SE"/>
              </w:rPr>
            </w:pPr>
            <w:r>
              <w:rPr>
                <w:lang w:val="sv-SE"/>
              </w:rPr>
              <w:t>Subsequent Time Threshold</w:t>
            </w:r>
          </w:p>
        </w:tc>
      </w:tr>
      <w:tr w:rsidR="00B67344" w14:paraId="64DEBFFF" w14:textId="77777777" w:rsidTr="00B67344">
        <w:trPr>
          <w:jc w:val="center"/>
        </w:trPr>
        <w:tc>
          <w:tcPr>
            <w:tcW w:w="1560" w:type="dxa"/>
            <w:tcBorders>
              <w:top w:val="single" w:sz="4" w:space="0" w:color="auto"/>
              <w:left w:val="single" w:sz="4" w:space="0" w:color="auto"/>
              <w:bottom w:val="single" w:sz="4" w:space="0" w:color="auto"/>
              <w:right w:val="single" w:sz="4" w:space="0" w:color="auto"/>
            </w:tcBorders>
            <w:hideMark/>
          </w:tcPr>
          <w:p w14:paraId="513EC994" w14:textId="77777777" w:rsidR="00B67344" w:rsidRDefault="00B67344">
            <w:pPr>
              <w:pStyle w:val="TAL"/>
              <w:rPr>
                <w:lang w:val="sv-SE"/>
              </w:rPr>
            </w:pPr>
            <w:r>
              <w:rPr>
                <w:lang w:val="sv-SE"/>
              </w:rPr>
              <w:t>Subsequent Volume Quota</w:t>
            </w:r>
          </w:p>
        </w:tc>
        <w:tc>
          <w:tcPr>
            <w:tcW w:w="336" w:type="dxa"/>
            <w:tcBorders>
              <w:top w:val="single" w:sz="4" w:space="0" w:color="auto"/>
              <w:left w:val="single" w:sz="4" w:space="0" w:color="auto"/>
              <w:bottom w:val="single" w:sz="4" w:space="0" w:color="auto"/>
              <w:right w:val="single" w:sz="4" w:space="0" w:color="auto"/>
            </w:tcBorders>
            <w:hideMark/>
          </w:tcPr>
          <w:p w14:paraId="70C80AA7" w14:textId="77777777" w:rsidR="00B67344" w:rsidRDefault="00B67344">
            <w:pPr>
              <w:pStyle w:val="TAC"/>
              <w:rPr>
                <w:lang w:val="de-DE"/>
              </w:rPr>
            </w:pPr>
            <w:r>
              <w:rPr>
                <w:rFonts w:eastAsia="SimSun"/>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54DAB58" w14:textId="77777777" w:rsidR="00B67344" w:rsidRDefault="00B67344">
            <w:pPr>
              <w:pStyle w:val="TAL"/>
              <w:rPr>
                <w:lang w:val="sv-SE"/>
              </w:rPr>
            </w:pPr>
            <w:r>
              <w:rPr>
                <w:lang w:val="sv-SE"/>
              </w:rPr>
              <w:t xml:space="preserve">This IE may be present if Monitoring Time IE is present and </w:t>
            </w:r>
            <w:r>
              <w:rPr>
                <w:lang w:val="en-US"/>
              </w:rPr>
              <w:t xml:space="preserve">volume-based </w:t>
            </w:r>
            <w:r>
              <w:rPr>
                <w:lang w:val="sv-SE"/>
              </w:rPr>
              <w:t>measurement</w:t>
            </w:r>
            <w:r>
              <w:rPr>
                <w:lang w:val="en-US"/>
              </w:rPr>
              <w:t xml:space="preserve"> is used </w:t>
            </w:r>
            <w:r>
              <w:rPr>
                <w:lang w:val="sv-SE"/>
              </w:rPr>
              <w:t>(see clause 5.2.2.2).</w:t>
            </w:r>
          </w:p>
          <w:p w14:paraId="4FB3206A" w14:textId="77777777" w:rsidR="00B67344" w:rsidRDefault="00B67344">
            <w:pPr>
              <w:pStyle w:val="TAL"/>
              <w:rPr>
                <w:lang w:val="sv-SE"/>
              </w:rPr>
            </w:pPr>
            <w:r>
              <w:rPr>
                <w:lang w:val="sv-SE"/>
              </w:rPr>
              <w:t>When present, it shall indicate the Volume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25EF6D5C" w14:textId="77777777" w:rsidR="00B67344" w:rsidRDefault="00B6734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D4316A5" w14:textId="77777777" w:rsidR="00B67344" w:rsidRDefault="00B6734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1C8A8EF" w14:textId="77777777" w:rsidR="00B67344" w:rsidRDefault="00B6734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A05AF5E" w14:textId="77777777" w:rsidR="00B67344" w:rsidRDefault="00B6734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7257B1E" w14:textId="77777777" w:rsidR="00B67344" w:rsidRDefault="00B6734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53F12329" w14:textId="77777777" w:rsidR="00B67344" w:rsidRDefault="00B67344">
            <w:pPr>
              <w:pStyle w:val="TAC"/>
              <w:rPr>
                <w:lang w:val="sv-SE"/>
              </w:rPr>
            </w:pPr>
            <w:r>
              <w:rPr>
                <w:lang w:val="sv-SE"/>
              </w:rPr>
              <w:t>Subsequent Volume Quota</w:t>
            </w:r>
          </w:p>
        </w:tc>
      </w:tr>
      <w:tr w:rsidR="00B67344" w14:paraId="27170FFD" w14:textId="77777777" w:rsidTr="00B67344">
        <w:trPr>
          <w:jc w:val="center"/>
        </w:trPr>
        <w:tc>
          <w:tcPr>
            <w:tcW w:w="1560" w:type="dxa"/>
            <w:tcBorders>
              <w:top w:val="single" w:sz="4" w:space="0" w:color="auto"/>
              <w:left w:val="single" w:sz="4" w:space="0" w:color="auto"/>
              <w:bottom w:val="single" w:sz="4" w:space="0" w:color="auto"/>
              <w:right w:val="single" w:sz="4" w:space="0" w:color="auto"/>
            </w:tcBorders>
            <w:hideMark/>
          </w:tcPr>
          <w:p w14:paraId="50788D40" w14:textId="77777777" w:rsidR="00B67344" w:rsidRDefault="00B67344">
            <w:pPr>
              <w:pStyle w:val="TAL"/>
              <w:rPr>
                <w:lang w:val="sv-SE"/>
              </w:rPr>
            </w:pPr>
            <w:r>
              <w:rPr>
                <w:lang w:val="sv-SE"/>
              </w:rPr>
              <w:t>Subsequent Time Quota</w:t>
            </w:r>
          </w:p>
        </w:tc>
        <w:tc>
          <w:tcPr>
            <w:tcW w:w="336" w:type="dxa"/>
            <w:tcBorders>
              <w:top w:val="single" w:sz="4" w:space="0" w:color="auto"/>
              <w:left w:val="single" w:sz="4" w:space="0" w:color="auto"/>
              <w:bottom w:val="single" w:sz="4" w:space="0" w:color="auto"/>
              <w:right w:val="single" w:sz="4" w:space="0" w:color="auto"/>
            </w:tcBorders>
            <w:hideMark/>
          </w:tcPr>
          <w:p w14:paraId="3BCFB481" w14:textId="77777777" w:rsidR="00B67344" w:rsidRDefault="00B67344">
            <w:pPr>
              <w:pStyle w:val="TAC"/>
              <w:rPr>
                <w:lang w:val="de-DE"/>
              </w:rPr>
            </w:pPr>
            <w:r>
              <w:rPr>
                <w:rFonts w:eastAsia="SimSun"/>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A4C940D" w14:textId="77777777" w:rsidR="00B67344" w:rsidRDefault="00B67344">
            <w:pPr>
              <w:pStyle w:val="TAL"/>
              <w:rPr>
                <w:lang w:val="sv-SE"/>
              </w:rPr>
            </w:pPr>
            <w:r>
              <w:rPr>
                <w:lang w:val="sv-SE"/>
              </w:rPr>
              <w:t>This IE may be present if Monitoring Time IE is present and</w:t>
            </w:r>
            <w:r>
              <w:rPr>
                <w:lang w:val="en-US"/>
              </w:rPr>
              <w:t xml:space="preserve"> time-based </w:t>
            </w:r>
            <w:r>
              <w:rPr>
                <w:lang w:val="sv-SE"/>
              </w:rPr>
              <w:t xml:space="preserve">measurement </w:t>
            </w:r>
            <w:r>
              <w:rPr>
                <w:lang w:val="en-US"/>
              </w:rPr>
              <w:t xml:space="preserve">is used </w:t>
            </w:r>
            <w:r>
              <w:rPr>
                <w:lang w:val="sv-SE"/>
              </w:rPr>
              <w:t>(see clause 5.2.2.2)</w:t>
            </w:r>
          </w:p>
          <w:p w14:paraId="56D892BC" w14:textId="77777777" w:rsidR="00B67344" w:rsidRDefault="00B67344">
            <w:pPr>
              <w:pStyle w:val="TAL"/>
              <w:rPr>
                <w:lang w:val="sv-SE"/>
              </w:rPr>
            </w:pPr>
            <w:r>
              <w:rPr>
                <w:lang w:val="sv-SE"/>
              </w:rPr>
              <w:t>When present, it shall indicate the Time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4D82123C" w14:textId="77777777" w:rsidR="00B67344" w:rsidRDefault="00B6734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2025CC5" w14:textId="77777777" w:rsidR="00B67344" w:rsidRDefault="00B6734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FADA44A" w14:textId="77777777" w:rsidR="00B67344" w:rsidRDefault="00B6734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384A9F6" w14:textId="77777777" w:rsidR="00B67344" w:rsidRDefault="00B6734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3791E9A" w14:textId="77777777" w:rsidR="00B67344" w:rsidRDefault="00B6734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6897EAC9" w14:textId="77777777" w:rsidR="00B67344" w:rsidRDefault="00B67344">
            <w:pPr>
              <w:pStyle w:val="TAC"/>
              <w:rPr>
                <w:lang w:val="sv-SE"/>
              </w:rPr>
            </w:pPr>
            <w:r>
              <w:rPr>
                <w:lang w:val="sv-SE"/>
              </w:rPr>
              <w:t>Subsequent Time Quota</w:t>
            </w:r>
          </w:p>
        </w:tc>
      </w:tr>
      <w:tr w:rsidR="00B67344" w14:paraId="72B3B347" w14:textId="77777777" w:rsidTr="00B67344">
        <w:trPr>
          <w:jc w:val="center"/>
        </w:trPr>
        <w:tc>
          <w:tcPr>
            <w:tcW w:w="1560" w:type="dxa"/>
            <w:tcBorders>
              <w:top w:val="single" w:sz="4" w:space="0" w:color="auto"/>
              <w:left w:val="single" w:sz="4" w:space="0" w:color="auto"/>
              <w:bottom w:val="single" w:sz="4" w:space="0" w:color="auto"/>
              <w:right w:val="single" w:sz="4" w:space="0" w:color="auto"/>
            </w:tcBorders>
            <w:hideMark/>
          </w:tcPr>
          <w:p w14:paraId="3ACD3720" w14:textId="77777777" w:rsidR="00B67344" w:rsidRDefault="00B67344">
            <w:pPr>
              <w:pStyle w:val="TAL"/>
              <w:rPr>
                <w:lang w:val="sv-SE"/>
              </w:rPr>
            </w:pPr>
            <w:r>
              <w:t>Subsequent Event Threshold</w:t>
            </w:r>
          </w:p>
        </w:tc>
        <w:tc>
          <w:tcPr>
            <w:tcW w:w="336" w:type="dxa"/>
            <w:tcBorders>
              <w:top w:val="single" w:sz="4" w:space="0" w:color="auto"/>
              <w:left w:val="single" w:sz="4" w:space="0" w:color="auto"/>
              <w:bottom w:val="single" w:sz="4" w:space="0" w:color="auto"/>
              <w:right w:val="single" w:sz="4" w:space="0" w:color="auto"/>
            </w:tcBorders>
            <w:hideMark/>
          </w:tcPr>
          <w:p w14:paraId="6DC894C6" w14:textId="77777777" w:rsidR="00B67344" w:rsidRDefault="00B67344">
            <w:pPr>
              <w:pStyle w:val="TAC"/>
              <w:rPr>
                <w:rFonts w:eastAsia="SimSun"/>
                <w:lang w:val="sv-SE"/>
              </w:rPr>
            </w:pPr>
            <w: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3005B14" w14:textId="77777777" w:rsidR="00B67344" w:rsidRDefault="00B67344">
            <w:pPr>
              <w:pStyle w:val="TAL"/>
              <w:rPr>
                <w:lang w:val="x-none"/>
              </w:rPr>
            </w:pPr>
            <w:r>
              <w:t>This IE may be present if the Monitoring Time IE is present and event-based measurement is used.</w:t>
            </w:r>
          </w:p>
          <w:p w14:paraId="7FB2DE83" w14:textId="77777777" w:rsidR="00B67344" w:rsidRDefault="00B67344">
            <w:pPr>
              <w:pStyle w:val="TAL"/>
            </w:pPr>
            <w:r>
              <w:t>When present, it shall indicate the number of events after which the UP function shall report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0C0F360A" w14:textId="77777777" w:rsidR="00B67344" w:rsidRDefault="00B6734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E98C738" w14:textId="77777777" w:rsidR="00B67344" w:rsidRDefault="00B67344">
            <w:pPr>
              <w:pStyle w:val="TAC"/>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61F81EB" w14:textId="77777777" w:rsidR="00B67344" w:rsidRDefault="00B6734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1C7CE4B" w14:textId="77777777" w:rsidR="00B67344" w:rsidRDefault="00B6734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941D661" w14:textId="77777777" w:rsidR="00B67344" w:rsidRDefault="00B6734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1DCA3DDB" w14:textId="77777777" w:rsidR="00B67344" w:rsidRDefault="00B67344">
            <w:pPr>
              <w:pStyle w:val="TAC"/>
            </w:pPr>
            <w:r>
              <w:t>Event Threshold</w:t>
            </w:r>
          </w:p>
        </w:tc>
      </w:tr>
      <w:tr w:rsidR="00B67344" w14:paraId="0C17FA91" w14:textId="77777777" w:rsidTr="00B67344">
        <w:trPr>
          <w:jc w:val="center"/>
        </w:trPr>
        <w:tc>
          <w:tcPr>
            <w:tcW w:w="1560" w:type="dxa"/>
            <w:tcBorders>
              <w:top w:val="single" w:sz="4" w:space="0" w:color="auto"/>
              <w:left w:val="single" w:sz="4" w:space="0" w:color="auto"/>
              <w:bottom w:val="single" w:sz="4" w:space="0" w:color="auto"/>
              <w:right w:val="single" w:sz="4" w:space="0" w:color="auto"/>
            </w:tcBorders>
            <w:hideMark/>
          </w:tcPr>
          <w:p w14:paraId="72F197E3" w14:textId="77777777" w:rsidR="00B67344" w:rsidRDefault="00B67344">
            <w:pPr>
              <w:pStyle w:val="TAL"/>
              <w:rPr>
                <w:lang w:val="sv-SE"/>
              </w:rPr>
            </w:pPr>
            <w:r>
              <w:t>Subsequent Event Quota</w:t>
            </w:r>
          </w:p>
        </w:tc>
        <w:tc>
          <w:tcPr>
            <w:tcW w:w="336" w:type="dxa"/>
            <w:tcBorders>
              <w:top w:val="single" w:sz="4" w:space="0" w:color="auto"/>
              <w:left w:val="single" w:sz="4" w:space="0" w:color="auto"/>
              <w:bottom w:val="single" w:sz="4" w:space="0" w:color="auto"/>
              <w:right w:val="single" w:sz="4" w:space="0" w:color="auto"/>
            </w:tcBorders>
            <w:hideMark/>
          </w:tcPr>
          <w:p w14:paraId="395CCB4A" w14:textId="77777777" w:rsidR="00B67344" w:rsidRDefault="00B67344">
            <w:pPr>
              <w:pStyle w:val="TAC"/>
              <w:rPr>
                <w:rFonts w:eastAsia="SimSun"/>
                <w:lang w:val="sv-SE"/>
              </w:rPr>
            </w:pPr>
            <w:r>
              <w:rPr>
                <w:rFonts w:eastAsia="SimSun"/>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7EF980C" w14:textId="77777777" w:rsidR="00B67344" w:rsidRDefault="00B67344">
            <w:pPr>
              <w:pStyle w:val="TAL"/>
              <w:rPr>
                <w:lang w:val="x-none"/>
              </w:rPr>
            </w:pPr>
            <w:r>
              <w:t xml:space="preserve">This IE may be present if Monitoring Time IE is present and </w:t>
            </w:r>
            <w:r>
              <w:rPr>
                <w:lang w:val="en-US"/>
              </w:rPr>
              <w:t xml:space="preserve">event-based </w:t>
            </w:r>
            <w:r>
              <w:t>measurement</w:t>
            </w:r>
            <w:r>
              <w:rPr>
                <w:lang w:val="en-US"/>
              </w:rPr>
              <w:t xml:space="preserve"> is used </w:t>
            </w:r>
            <w:r>
              <w:t>(see clause 5.2.2.2).</w:t>
            </w:r>
          </w:p>
          <w:p w14:paraId="7DA8C6BE" w14:textId="77777777" w:rsidR="00B67344" w:rsidRDefault="00B67344">
            <w:pPr>
              <w:pStyle w:val="TAL"/>
            </w:pPr>
            <w:r>
              <w:t>When present, it shall indicate the Event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4EDD64AD" w14:textId="77777777" w:rsidR="00B67344" w:rsidRDefault="00B6734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E6C3237" w14:textId="77777777" w:rsidR="00B67344" w:rsidRDefault="00B67344">
            <w:pPr>
              <w:pStyle w:val="TAC"/>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7CF3B00" w14:textId="77777777" w:rsidR="00B67344" w:rsidRDefault="00B6734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41752BB" w14:textId="77777777" w:rsidR="00B67344" w:rsidRDefault="00B6734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DCDA0B5" w14:textId="77777777" w:rsidR="00B67344" w:rsidRDefault="00B6734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449B1240" w14:textId="77777777" w:rsidR="00B67344" w:rsidRDefault="00B67344">
            <w:pPr>
              <w:pStyle w:val="TAC"/>
            </w:pPr>
            <w:r>
              <w:t>Event Quota</w:t>
            </w:r>
          </w:p>
        </w:tc>
      </w:tr>
      <w:bookmarkEnd w:id="60"/>
    </w:tbl>
    <w:p w14:paraId="0EF453F0" w14:textId="77777777" w:rsidR="00B67344" w:rsidRDefault="00B67344" w:rsidP="00B67344"/>
    <w:p w14:paraId="21805101" w14:textId="77777777" w:rsidR="009D7FEB" w:rsidRDefault="009D7FEB" w:rsidP="009D7FEB"/>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92A741" w14:textId="77777777" w:rsidR="00B67344" w:rsidRDefault="00B67344" w:rsidP="00B67344">
      <w:pPr>
        <w:pStyle w:val="Heading4"/>
        <w:rPr>
          <w:lang w:eastAsia="zh-CN"/>
        </w:rPr>
      </w:pPr>
      <w:bookmarkStart w:id="63" w:name="_Toc155296483"/>
      <w:bookmarkStart w:id="64" w:name="_Toc155291756"/>
      <w:r>
        <w:lastRenderedPageBreak/>
        <w:t>7.5.2.5</w:t>
      </w:r>
      <w:r>
        <w:tab/>
        <w:t>Create QER IE within PFCP Session Establishment Request</w:t>
      </w:r>
      <w:bookmarkEnd w:id="63"/>
      <w:bookmarkEnd w:id="64"/>
    </w:p>
    <w:p w14:paraId="462760B9" w14:textId="77777777" w:rsidR="00B67344" w:rsidRDefault="00B67344" w:rsidP="00B67344">
      <w:pPr>
        <w:rPr>
          <w:lang w:eastAsia="en-GB"/>
        </w:rPr>
      </w:pPr>
      <w:r>
        <w:t xml:space="preserve">The </w:t>
      </w:r>
      <w:r>
        <w:rPr>
          <w:lang w:val="en-US"/>
        </w:rPr>
        <w:t xml:space="preserve">Create </w:t>
      </w:r>
      <w:r>
        <w:t>QER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7.5.2.5-1</w:t>
      </w:r>
      <w:r>
        <w:rPr>
          <w:lang w:eastAsia="ja-JP"/>
        </w:rPr>
        <w:t>.</w:t>
      </w:r>
    </w:p>
    <w:p w14:paraId="6FB67990" w14:textId="77777777" w:rsidR="00B67344" w:rsidRDefault="00B67344" w:rsidP="00B67344">
      <w:pPr>
        <w:pStyle w:val="TH"/>
        <w:rPr>
          <w:lang w:val="en-US"/>
        </w:rPr>
      </w:pPr>
      <w:bookmarkStart w:id="65" w:name="_CRTable7_5_2_51"/>
      <w:r>
        <w:t xml:space="preserve">Table </w:t>
      </w:r>
      <w:bookmarkEnd w:id="65"/>
      <w:r>
        <w:t>7.5.2.5-1: Create QER IE within PFCP Session Establishment Request</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2"/>
        <w:gridCol w:w="336"/>
        <w:gridCol w:w="370"/>
        <w:gridCol w:w="4302"/>
        <w:gridCol w:w="370"/>
        <w:gridCol w:w="370"/>
        <w:gridCol w:w="370"/>
        <w:gridCol w:w="370"/>
        <w:gridCol w:w="370"/>
        <w:gridCol w:w="1405"/>
      </w:tblGrid>
      <w:tr w:rsidR="00B67344" w14:paraId="21F6542E" w14:textId="77777777" w:rsidTr="00B6734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66279C8" w14:textId="77777777" w:rsidR="00B67344" w:rsidRDefault="00B67344">
            <w:pPr>
              <w:pStyle w:val="TAL"/>
              <w:rPr>
                <w:lang w:val="zh-CN" w:eastAsia="zh-CN"/>
              </w:rPr>
            </w:pPr>
            <w:bookmarkStart w:id="66" w:name="MCCQCTEMPBM_00000075"/>
            <w:r>
              <w:t>Octet 1 and 2</w:t>
            </w:r>
          </w:p>
        </w:tc>
        <w:tc>
          <w:tcPr>
            <w:tcW w:w="336" w:type="dxa"/>
            <w:tcBorders>
              <w:top w:val="single" w:sz="4" w:space="0" w:color="auto"/>
              <w:left w:val="single" w:sz="4" w:space="0" w:color="auto"/>
              <w:bottom w:val="single" w:sz="4" w:space="0" w:color="auto"/>
              <w:right w:val="nil"/>
            </w:tcBorders>
            <w:shd w:val="clear" w:color="auto" w:fill="D9D9D9"/>
          </w:tcPr>
          <w:p w14:paraId="4AE6B9DC" w14:textId="77777777" w:rsidR="00B67344" w:rsidRDefault="00B67344">
            <w:pPr>
              <w:pStyle w:val="TAH"/>
              <w:rPr>
                <w:lang w:eastAsia="en-GB"/>
              </w:rPr>
            </w:pPr>
          </w:p>
        </w:tc>
        <w:tc>
          <w:tcPr>
            <w:tcW w:w="370" w:type="dxa"/>
            <w:tcBorders>
              <w:top w:val="single" w:sz="4" w:space="0" w:color="auto"/>
              <w:left w:val="nil"/>
              <w:bottom w:val="single" w:sz="4" w:space="0" w:color="auto"/>
              <w:right w:val="nil"/>
            </w:tcBorders>
            <w:shd w:val="clear" w:color="auto" w:fill="D9D9D9"/>
          </w:tcPr>
          <w:p w14:paraId="1074FC59" w14:textId="77777777" w:rsidR="00B67344" w:rsidRDefault="00B67344">
            <w:pPr>
              <w:pStyle w:val="TAC"/>
              <w:rPr>
                <w:szCs w:val="18"/>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301AA7C" w14:textId="77777777" w:rsidR="00B67344" w:rsidRDefault="00B67344">
            <w:pPr>
              <w:pStyle w:val="TAC"/>
            </w:pPr>
            <w:r>
              <w:rPr>
                <w:szCs w:val="18"/>
              </w:rPr>
              <w:t>Create QE</w:t>
            </w:r>
            <w:r>
              <w:t xml:space="preserve">R </w:t>
            </w:r>
            <w:r>
              <w:rPr>
                <w:lang w:val="en-US"/>
              </w:rPr>
              <w:t>IE Type = 7 (decimal)</w:t>
            </w:r>
          </w:p>
        </w:tc>
      </w:tr>
      <w:tr w:rsidR="00B67344" w14:paraId="3C512B20" w14:textId="77777777" w:rsidTr="00B6734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2082961" w14:textId="77777777" w:rsidR="00B67344" w:rsidRDefault="00B6734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0E28185A" w14:textId="77777777" w:rsidR="00B67344" w:rsidRDefault="00B67344">
            <w:pPr>
              <w:pStyle w:val="TAH"/>
            </w:pPr>
          </w:p>
        </w:tc>
        <w:tc>
          <w:tcPr>
            <w:tcW w:w="370" w:type="dxa"/>
            <w:tcBorders>
              <w:top w:val="single" w:sz="4" w:space="0" w:color="auto"/>
              <w:left w:val="nil"/>
              <w:bottom w:val="single" w:sz="4" w:space="0" w:color="auto"/>
              <w:right w:val="nil"/>
            </w:tcBorders>
            <w:shd w:val="clear" w:color="auto" w:fill="D9D9D9"/>
          </w:tcPr>
          <w:p w14:paraId="333AEB52" w14:textId="77777777" w:rsidR="00B67344" w:rsidRDefault="00B67344">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6628339" w14:textId="77777777" w:rsidR="00B67344" w:rsidRDefault="00B67344">
            <w:pPr>
              <w:pStyle w:val="TAC"/>
            </w:pPr>
            <w:r>
              <w:t>Length = n</w:t>
            </w:r>
          </w:p>
        </w:tc>
      </w:tr>
      <w:tr w:rsidR="00B67344" w14:paraId="258CC293" w14:textId="77777777" w:rsidTr="00B6734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0F04990" w14:textId="77777777" w:rsidR="00B67344" w:rsidRDefault="00B6734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D42D21B" w14:textId="77777777" w:rsidR="00B67344" w:rsidRDefault="00B67344">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78349E0" w14:textId="77777777" w:rsidR="00B67344" w:rsidRDefault="00B67344">
            <w:pPr>
              <w:pStyle w:val="TAH"/>
            </w:pPr>
            <w:r>
              <w:t>Condition / Comment</w:t>
            </w:r>
          </w:p>
        </w:tc>
        <w:tc>
          <w:tcPr>
            <w:tcW w:w="370" w:type="dxa"/>
            <w:tcBorders>
              <w:top w:val="single" w:sz="4" w:space="0" w:color="auto"/>
              <w:left w:val="single" w:sz="4" w:space="0" w:color="auto"/>
              <w:bottom w:val="single" w:sz="4" w:space="0" w:color="auto"/>
              <w:right w:val="single" w:sz="4" w:space="0" w:color="auto"/>
            </w:tcBorders>
          </w:tcPr>
          <w:p w14:paraId="42B5D7CA" w14:textId="77777777" w:rsidR="00B67344" w:rsidRDefault="00B67344">
            <w:pPr>
              <w:pStyle w:val="TAH"/>
            </w:pPr>
          </w:p>
        </w:tc>
        <w:tc>
          <w:tcPr>
            <w:tcW w:w="1480" w:type="dxa"/>
            <w:gridSpan w:val="4"/>
            <w:tcBorders>
              <w:top w:val="single" w:sz="4" w:space="0" w:color="auto"/>
              <w:left w:val="single" w:sz="4" w:space="0" w:color="auto"/>
              <w:bottom w:val="single" w:sz="4" w:space="0" w:color="auto"/>
              <w:right w:val="single" w:sz="4" w:space="0" w:color="auto"/>
            </w:tcBorders>
            <w:hideMark/>
          </w:tcPr>
          <w:p w14:paraId="552429D0" w14:textId="77777777" w:rsidR="00B67344" w:rsidRDefault="00B67344">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764EAB3" w14:textId="77777777" w:rsidR="00B67344" w:rsidRDefault="00B67344">
            <w:pPr>
              <w:pStyle w:val="TAH"/>
            </w:pPr>
            <w:r>
              <w:t>IE Type</w:t>
            </w:r>
          </w:p>
        </w:tc>
      </w:tr>
      <w:tr w:rsidR="00B67344" w14:paraId="18E9EE53" w14:textId="77777777" w:rsidTr="00B67344">
        <w:trPr>
          <w:jc w:val="center"/>
        </w:trPr>
        <w:tc>
          <w:tcPr>
            <w:tcW w:w="9820" w:type="dxa"/>
            <w:vMerge/>
            <w:tcBorders>
              <w:top w:val="single" w:sz="4" w:space="0" w:color="auto"/>
              <w:left w:val="single" w:sz="4" w:space="0" w:color="auto"/>
              <w:bottom w:val="single" w:sz="4" w:space="0" w:color="auto"/>
              <w:right w:val="single" w:sz="4" w:space="0" w:color="auto"/>
            </w:tcBorders>
            <w:vAlign w:val="center"/>
            <w:hideMark/>
          </w:tcPr>
          <w:p w14:paraId="24114A4F" w14:textId="77777777" w:rsidR="00B67344" w:rsidRDefault="00B67344">
            <w:pPr>
              <w:spacing w:after="0"/>
              <w:rPr>
                <w:rFonts w:ascii="Arial" w:hAnsi="Arial"/>
                <w:b/>
                <w:sz w:val="18"/>
              </w:rPr>
            </w:pPr>
            <w:bookmarkStart w:id="67" w:name="_PERM_MCCTEMPBM_CRPT05020418___7" w:colFirst="8" w:colLast="8"/>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65C886C" w14:textId="77777777" w:rsidR="00B67344" w:rsidRDefault="00B67344">
            <w:pPr>
              <w:spacing w:after="0"/>
              <w:rPr>
                <w:rFonts w:ascii="Arial" w:hAnsi="Arial"/>
                <w:b/>
                <w:sz w:val="18"/>
              </w:rPr>
            </w:pPr>
          </w:p>
        </w:tc>
        <w:tc>
          <w:tcPr>
            <w:tcW w:w="12224" w:type="dxa"/>
            <w:gridSpan w:val="2"/>
            <w:vMerge/>
            <w:tcBorders>
              <w:top w:val="single" w:sz="4" w:space="0" w:color="auto"/>
              <w:left w:val="single" w:sz="4" w:space="0" w:color="auto"/>
              <w:bottom w:val="single" w:sz="4" w:space="0" w:color="auto"/>
              <w:right w:val="single" w:sz="4" w:space="0" w:color="auto"/>
            </w:tcBorders>
            <w:vAlign w:val="center"/>
            <w:hideMark/>
          </w:tcPr>
          <w:p w14:paraId="66EA7B43" w14:textId="77777777" w:rsidR="00B67344" w:rsidRDefault="00B67344">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4C87A5FC" w14:textId="77777777" w:rsidR="00B67344" w:rsidRDefault="00B67344">
            <w:pPr>
              <w:pStyle w:val="TAH"/>
            </w:pPr>
            <w:bookmarkStart w:id="68" w:name="_PERM_MCCTEMPBM_CRPT05020417___7"/>
            <w:bookmarkEnd w:id="68"/>
            <w:r>
              <w:t>Sxa</w:t>
            </w:r>
          </w:p>
        </w:tc>
        <w:tc>
          <w:tcPr>
            <w:tcW w:w="370" w:type="dxa"/>
            <w:tcBorders>
              <w:top w:val="single" w:sz="4" w:space="0" w:color="auto"/>
              <w:left w:val="single" w:sz="4" w:space="0" w:color="auto"/>
              <w:bottom w:val="single" w:sz="4" w:space="0" w:color="auto"/>
              <w:right w:val="single" w:sz="4" w:space="0" w:color="auto"/>
            </w:tcBorders>
            <w:hideMark/>
          </w:tcPr>
          <w:p w14:paraId="0AF79CED" w14:textId="77777777" w:rsidR="00B67344" w:rsidRDefault="00B6734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584BE48C" w14:textId="77777777" w:rsidR="00B67344" w:rsidRDefault="00B6734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728BAE64" w14:textId="77777777" w:rsidR="00B67344" w:rsidRDefault="00B67344">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hideMark/>
          </w:tcPr>
          <w:p w14:paraId="73AE22DE" w14:textId="77777777" w:rsidR="00B67344" w:rsidRDefault="00B67344">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A7C9841" w14:textId="77777777" w:rsidR="00B67344" w:rsidRDefault="00B67344">
            <w:pPr>
              <w:spacing w:after="0"/>
              <w:rPr>
                <w:rFonts w:ascii="Arial" w:hAnsi="Arial"/>
                <w:b/>
                <w:sz w:val="18"/>
              </w:rPr>
            </w:pPr>
          </w:p>
        </w:tc>
      </w:tr>
      <w:bookmarkEnd w:id="67"/>
      <w:tr w:rsidR="00B67344" w14:paraId="57D3886B" w14:textId="77777777" w:rsidTr="00B6734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168B19A" w14:textId="77777777" w:rsidR="00B67344" w:rsidRDefault="00B67344">
            <w:pPr>
              <w:pStyle w:val="TAL"/>
            </w:pPr>
            <w:r>
              <w:rPr>
                <w:szCs w:val="18"/>
                <w:lang w:val="de-DE"/>
              </w:rPr>
              <w:lastRenderedPageBreak/>
              <w:t>QER ID</w:t>
            </w:r>
          </w:p>
        </w:tc>
        <w:tc>
          <w:tcPr>
            <w:tcW w:w="336" w:type="dxa"/>
            <w:tcBorders>
              <w:top w:val="single" w:sz="4" w:space="0" w:color="auto"/>
              <w:left w:val="single" w:sz="4" w:space="0" w:color="auto"/>
              <w:bottom w:val="single" w:sz="4" w:space="0" w:color="auto"/>
              <w:right w:val="single" w:sz="4" w:space="0" w:color="auto"/>
            </w:tcBorders>
            <w:hideMark/>
          </w:tcPr>
          <w:p w14:paraId="08725DC8" w14:textId="77777777" w:rsidR="00B67344" w:rsidRDefault="00B67344">
            <w:pPr>
              <w:pStyle w:val="TAC"/>
            </w:pPr>
            <w: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684664C" w14:textId="77777777" w:rsidR="00B67344" w:rsidRDefault="00B67344">
            <w:pPr>
              <w:pStyle w:val="TAL"/>
            </w:pPr>
            <w:r>
              <w:t>This IE shall uniquely identify the QER among all the QER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405544A1" w14:textId="77777777" w:rsidR="00B67344" w:rsidRDefault="00B6734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236B838" w14:textId="77777777" w:rsidR="00B67344" w:rsidRDefault="00B67344">
            <w:pPr>
              <w:pStyle w:val="TAC"/>
              <w:rPr>
                <w:lang w:val="zh-CN" w:eastAsia="zh-CN"/>
              </w:rPr>
            </w:pPr>
            <w:r>
              <w:t>X</w:t>
            </w:r>
          </w:p>
        </w:tc>
        <w:tc>
          <w:tcPr>
            <w:tcW w:w="370" w:type="dxa"/>
            <w:tcBorders>
              <w:top w:val="single" w:sz="4" w:space="0" w:color="auto"/>
              <w:left w:val="single" w:sz="4" w:space="0" w:color="auto"/>
              <w:bottom w:val="single" w:sz="4" w:space="0" w:color="auto"/>
              <w:right w:val="single" w:sz="4" w:space="0" w:color="auto"/>
            </w:tcBorders>
            <w:hideMark/>
          </w:tcPr>
          <w:p w14:paraId="28460D1E" w14:textId="77777777" w:rsidR="00B67344" w:rsidRDefault="00B67344">
            <w:pPr>
              <w:pStyle w:val="TAC"/>
              <w:rPr>
                <w:lang w:eastAsia="en-GB"/>
              </w:rPr>
            </w:pPr>
            <w:r>
              <w:t>X</w:t>
            </w:r>
          </w:p>
        </w:tc>
        <w:tc>
          <w:tcPr>
            <w:tcW w:w="370" w:type="dxa"/>
            <w:tcBorders>
              <w:top w:val="single" w:sz="4" w:space="0" w:color="auto"/>
              <w:left w:val="single" w:sz="4" w:space="0" w:color="auto"/>
              <w:bottom w:val="single" w:sz="4" w:space="0" w:color="auto"/>
              <w:right w:val="single" w:sz="4" w:space="0" w:color="auto"/>
            </w:tcBorders>
            <w:hideMark/>
          </w:tcPr>
          <w:p w14:paraId="22720A66" w14:textId="77777777" w:rsidR="00B67344" w:rsidRDefault="00B6734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C059E02" w14:textId="77777777" w:rsidR="00B67344" w:rsidRDefault="00B67344">
            <w:pPr>
              <w:pStyle w:val="TAC"/>
            </w:pPr>
            <w:r>
              <w:rPr>
                <w:lang w:val="sv-SE"/>
              </w:rPr>
              <w:t>X</w:t>
            </w:r>
          </w:p>
        </w:tc>
        <w:tc>
          <w:tcPr>
            <w:tcW w:w="1404" w:type="dxa"/>
            <w:tcBorders>
              <w:top w:val="single" w:sz="4" w:space="0" w:color="auto"/>
              <w:left w:val="single" w:sz="4" w:space="0" w:color="auto"/>
              <w:bottom w:val="single" w:sz="4" w:space="0" w:color="auto"/>
              <w:right w:val="single" w:sz="4" w:space="0" w:color="auto"/>
            </w:tcBorders>
            <w:hideMark/>
          </w:tcPr>
          <w:p w14:paraId="4E8B79FC" w14:textId="77777777" w:rsidR="00B67344" w:rsidRDefault="00B67344">
            <w:pPr>
              <w:pStyle w:val="TAC"/>
            </w:pPr>
            <w:r>
              <w:t>QER ID</w:t>
            </w:r>
          </w:p>
        </w:tc>
      </w:tr>
      <w:tr w:rsidR="00B67344" w14:paraId="19459684" w14:textId="77777777" w:rsidTr="00B67344">
        <w:trPr>
          <w:jc w:val="center"/>
        </w:trPr>
        <w:tc>
          <w:tcPr>
            <w:tcW w:w="1560" w:type="dxa"/>
            <w:tcBorders>
              <w:top w:val="single" w:sz="4" w:space="0" w:color="auto"/>
              <w:left w:val="single" w:sz="4" w:space="0" w:color="auto"/>
              <w:bottom w:val="single" w:sz="4" w:space="0" w:color="auto"/>
              <w:right w:val="single" w:sz="4" w:space="0" w:color="auto"/>
            </w:tcBorders>
            <w:hideMark/>
          </w:tcPr>
          <w:p w14:paraId="692562D6" w14:textId="77777777" w:rsidR="00B67344" w:rsidRDefault="00B67344">
            <w:pPr>
              <w:pStyle w:val="TAL"/>
            </w:pPr>
            <w:r>
              <w:t>QER Correlation ID</w:t>
            </w:r>
          </w:p>
        </w:tc>
        <w:tc>
          <w:tcPr>
            <w:tcW w:w="336" w:type="dxa"/>
            <w:tcBorders>
              <w:top w:val="single" w:sz="4" w:space="0" w:color="auto"/>
              <w:left w:val="single" w:sz="4" w:space="0" w:color="auto"/>
              <w:bottom w:val="single" w:sz="4" w:space="0" w:color="auto"/>
              <w:right w:val="single" w:sz="4" w:space="0" w:color="auto"/>
            </w:tcBorders>
            <w:hideMark/>
          </w:tcPr>
          <w:p w14:paraId="5A4D9025" w14:textId="77777777" w:rsidR="00B67344" w:rsidRDefault="00B67344">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C9FC490" w14:textId="77777777" w:rsidR="00B67344" w:rsidRDefault="00B67344">
            <w:pPr>
              <w:pStyle w:val="TAL"/>
            </w:pPr>
            <w:r>
              <w:t>This IE shall be present if the UP function is required to correlate the QERs of several PFCP sessions, for APN-AMBR enforcement</w:t>
            </w:r>
            <w:r>
              <w:rPr>
                <w:lang w:eastAsia="zh-CN"/>
              </w:rPr>
              <w:t>/APN rate control</w:t>
            </w:r>
            <w:r>
              <w:t xml:space="preserve"> of multiple UE's PDN connections to the same APN.</w:t>
            </w:r>
          </w:p>
        </w:tc>
        <w:tc>
          <w:tcPr>
            <w:tcW w:w="370" w:type="dxa"/>
            <w:tcBorders>
              <w:top w:val="single" w:sz="4" w:space="0" w:color="auto"/>
              <w:left w:val="single" w:sz="4" w:space="0" w:color="auto"/>
              <w:bottom w:val="single" w:sz="4" w:space="0" w:color="auto"/>
              <w:right w:val="single" w:sz="4" w:space="0" w:color="auto"/>
            </w:tcBorders>
            <w:hideMark/>
          </w:tcPr>
          <w:p w14:paraId="4844C272" w14:textId="77777777" w:rsidR="00B67344" w:rsidRDefault="00B6734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0E46C41" w14:textId="77777777" w:rsidR="00B67344" w:rsidRDefault="00B6734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619AF1D" w14:textId="77777777" w:rsidR="00B67344" w:rsidRDefault="00B6734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25FB989" w14:textId="77777777" w:rsidR="00B67344" w:rsidRDefault="00B6734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D5D99FA" w14:textId="77777777" w:rsidR="00B67344" w:rsidRDefault="00B67344">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AE90A86" w14:textId="77777777" w:rsidR="00B67344" w:rsidRDefault="00B67344">
            <w:pPr>
              <w:pStyle w:val="TAC"/>
            </w:pPr>
            <w:r>
              <w:t>QER Correlation ID</w:t>
            </w:r>
          </w:p>
        </w:tc>
      </w:tr>
      <w:tr w:rsidR="00B67344" w14:paraId="67A9F127" w14:textId="77777777" w:rsidTr="00B67344">
        <w:trPr>
          <w:jc w:val="center"/>
        </w:trPr>
        <w:tc>
          <w:tcPr>
            <w:tcW w:w="1560" w:type="dxa"/>
            <w:tcBorders>
              <w:top w:val="single" w:sz="4" w:space="0" w:color="auto"/>
              <w:left w:val="single" w:sz="4" w:space="0" w:color="auto"/>
              <w:bottom w:val="single" w:sz="4" w:space="0" w:color="auto"/>
              <w:right w:val="single" w:sz="4" w:space="0" w:color="auto"/>
            </w:tcBorders>
            <w:hideMark/>
          </w:tcPr>
          <w:p w14:paraId="1DAC05A5" w14:textId="77777777" w:rsidR="00B67344" w:rsidRDefault="00B67344">
            <w:pPr>
              <w:pStyle w:val="TAL"/>
            </w:pPr>
            <w:r>
              <w:rPr>
                <w:rFonts w:cs="Arial"/>
                <w:szCs w:val="18"/>
                <w:lang w:eastAsia="zh-CN"/>
              </w:rPr>
              <w:t xml:space="preserve">Gate </w:t>
            </w:r>
            <w:r>
              <w:rPr>
                <w:rFonts w:cs="Arial"/>
                <w:szCs w:val="18"/>
                <w:lang w:val="de-DE" w:eastAsia="zh-CN"/>
              </w:rPr>
              <w:t>S</w:t>
            </w:r>
            <w:r>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hideMark/>
          </w:tcPr>
          <w:p w14:paraId="6B614D8D" w14:textId="77777777" w:rsidR="00B67344" w:rsidRDefault="00B67344">
            <w:pPr>
              <w:pStyle w:val="TAC"/>
            </w:pPr>
            <w: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0EE9066C" w14:textId="77777777" w:rsidR="00B67344" w:rsidRDefault="00B67344">
            <w:pPr>
              <w:pStyle w:val="TAL"/>
            </w:pPr>
            <w:r>
              <w:t xml:space="preserve">This IE shall indicate whether the packets </w:t>
            </w:r>
            <w:r>
              <w:rPr>
                <w:rFonts w:eastAsia="Batang"/>
                <w:lang w:eastAsia="ko-KR"/>
              </w:rPr>
              <w:t xml:space="preserve">are allowed to be forwarded </w:t>
            </w:r>
            <w:r>
              <w:t>(the gate is open) or shall be discarded (the gate is closed) in the uplink and/or downlink directions.</w:t>
            </w:r>
          </w:p>
        </w:tc>
        <w:tc>
          <w:tcPr>
            <w:tcW w:w="370" w:type="dxa"/>
            <w:tcBorders>
              <w:top w:val="single" w:sz="4" w:space="0" w:color="auto"/>
              <w:left w:val="single" w:sz="4" w:space="0" w:color="auto"/>
              <w:bottom w:val="single" w:sz="4" w:space="0" w:color="auto"/>
              <w:right w:val="single" w:sz="4" w:space="0" w:color="auto"/>
            </w:tcBorders>
            <w:hideMark/>
          </w:tcPr>
          <w:p w14:paraId="1CA81BCD" w14:textId="77777777" w:rsidR="00B67344" w:rsidRDefault="00B6734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83F54A5" w14:textId="77777777" w:rsidR="00B67344" w:rsidRDefault="00B6734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09F4197" w14:textId="77777777" w:rsidR="00B67344" w:rsidRDefault="00B6734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8A41D3D" w14:textId="77777777" w:rsidR="00B67344" w:rsidRDefault="00B6734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B028FC3" w14:textId="77777777" w:rsidR="00B67344" w:rsidRDefault="00B67344">
            <w:pPr>
              <w:pStyle w:val="TAC"/>
            </w:pPr>
            <w:r>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C522D8B" w14:textId="77777777" w:rsidR="00B67344" w:rsidRDefault="00B67344">
            <w:pPr>
              <w:pStyle w:val="TAC"/>
            </w:pPr>
            <w:r>
              <w:t>Gate Status</w:t>
            </w:r>
          </w:p>
        </w:tc>
      </w:tr>
      <w:tr w:rsidR="00B67344" w14:paraId="3B5E85EF" w14:textId="77777777" w:rsidTr="00B67344">
        <w:trPr>
          <w:jc w:val="center"/>
        </w:trPr>
        <w:tc>
          <w:tcPr>
            <w:tcW w:w="1560" w:type="dxa"/>
            <w:tcBorders>
              <w:top w:val="single" w:sz="4" w:space="0" w:color="auto"/>
              <w:left w:val="single" w:sz="4" w:space="0" w:color="auto"/>
              <w:bottom w:val="single" w:sz="4" w:space="0" w:color="auto"/>
              <w:right w:val="single" w:sz="4" w:space="0" w:color="auto"/>
            </w:tcBorders>
            <w:hideMark/>
          </w:tcPr>
          <w:p w14:paraId="7D956631" w14:textId="77777777" w:rsidR="00B67344" w:rsidRDefault="00B67344">
            <w:pPr>
              <w:pStyle w:val="TAL"/>
              <w:rPr>
                <w:rFonts w:cs="Arial"/>
                <w:szCs w:val="18"/>
                <w:lang w:eastAsia="zh-CN"/>
              </w:rPr>
            </w:pPr>
            <w:bookmarkStart w:id="69" w:name="_PERM_MCCTEMPBM_CRPT05020424___2" w:colFirst="2" w:colLast="2"/>
            <w:r>
              <w:t xml:space="preserve">Maximum </w:t>
            </w:r>
            <w:r>
              <w:rPr>
                <w:lang w:val="sv-SE"/>
              </w:rPr>
              <w:t>B</w:t>
            </w:r>
            <w:r>
              <w:t>itrate</w:t>
            </w:r>
          </w:p>
        </w:tc>
        <w:tc>
          <w:tcPr>
            <w:tcW w:w="336" w:type="dxa"/>
            <w:tcBorders>
              <w:top w:val="single" w:sz="4" w:space="0" w:color="auto"/>
              <w:left w:val="single" w:sz="4" w:space="0" w:color="auto"/>
              <w:bottom w:val="single" w:sz="4" w:space="0" w:color="auto"/>
              <w:right w:val="single" w:sz="4" w:space="0" w:color="auto"/>
            </w:tcBorders>
            <w:hideMark/>
          </w:tcPr>
          <w:p w14:paraId="677E5DC2" w14:textId="77777777" w:rsidR="00B67344" w:rsidRDefault="00B67344">
            <w:pPr>
              <w:pStyle w:val="TAC"/>
              <w:rPr>
                <w:lang w:eastAsia="en-GB"/>
              </w:rPr>
            </w:pPr>
            <w:r>
              <w:t>C</w:t>
            </w:r>
          </w:p>
        </w:tc>
        <w:tc>
          <w:tcPr>
            <w:tcW w:w="4670" w:type="dxa"/>
            <w:gridSpan w:val="2"/>
            <w:tcBorders>
              <w:top w:val="single" w:sz="4" w:space="0" w:color="auto"/>
              <w:left w:val="single" w:sz="4" w:space="0" w:color="auto"/>
              <w:bottom w:val="single" w:sz="4" w:space="0" w:color="auto"/>
              <w:right w:val="single" w:sz="4" w:space="0" w:color="auto"/>
            </w:tcBorders>
          </w:tcPr>
          <w:p w14:paraId="75DFD455" w14:textId="77777777" w:rsidR="00B67344" w:rsidRDefault="00B67344">
            <w:pPr>
              <w:pStyle w:val="TAL"/>
            </w:pPr>
            <w:r>
              <w:t xml:space="preserve">This IE shall be present if an MBR </w:t>
            </w:r>
            <w:r>
              <w:rPr>
                <w:lang w:eastAsia="zh-CN"/>
              </w:rPr>
              <w:t xml:space="preserve">enforcement action shall be applied to packets matching this PDR. </w:t>
            </w:r>
            <w:r>
              <w:t>When present, this IE shall indicate the uplink and/or downlink maximum bit rate to be enforced for packets matching the PDR.</w:t>
            </w:r>
          </w:p>
          <w:p w14:paraId="26E1C08F" w14:textId="77777777" w:rsidR="00B67344" w:rsidRDefault="00B67344">
            <w:pPr>
              <w:pStyle w:val="TAL"/>
            </w:pPr>
          </w:p>
          <w:p w14:paraId="3DA4F535" w14:textId="77777777" w:rsidR="00B67344" w:rsidRDefault="00B67344">
            <w:pPr>
              <w:pStyle w:val="TAL"/>
            </w:pPr>
            <w:r>
              <w:t>For EPC, this IE may be set to the value of:</w:t>
            </w:r>
          </w:p>
          <w:p w14:paraId="7C5FC220" w14:textId="77777777" w:rsidR="00B67344" w:rsidRDefault="00B67344">
            <w:pPr>
              <w:pStyle w:val="TAL"/>
              <w:ind w:left="633" w:hanging="349"/>
            </w:pPr>
            <w:bookmarkStart w:id="70" w:name="_PERM_MCCTEMPBM_CRPT05020423___2"/>
            <w:r>
              <w:rPr>
                <w:lang w:val="en-US"/>
              </w:rPr>
              <w:t>-</w:t>
            </w:r>
            <w:r>
              <w:rPr>
                <w:lang w:val="en-US"/>
              </w:rPr>
              <w:tab/>
            </w:r>
            <w:r>
              <w:t>the APN-AMBR, for a QER that is referenced by all the PDRs of the non-GBR bearers of a PDN connection;</w:t>
            </w:r>
          </w:p>
          <w:p w14:paraId="00A73798" w14:textId="77777777" w:rsidR="00B67344" w:rsidRDefault="00B67344">
            <w:pPr>
              <w:pStyle w:val="TAL"/>
              <w:ind w:left="633" w:hanging="349"/>
            </w:pPr>
            <w:r>
              <w:rPr>
                <w:lang w:val="en-US"/>
              </w:rPr>
              <w:t>-</w:t>
            </w:r>
            <w:r>
              <w:rPr>
                <w:lang w:val="en-US"/>
              </w:rPr>
              <w:tab/>
            </w:r>
            <w:r>
              <w:t>the TDF session MBR, for a QER that is referenced by all the PDRs of a TDF session;</w:t>
            </w:r>
          </w:p>
          <w:p w14:paraId="2A0C8056" w14:textId="77777777" w:rsidR="00B67344" w:rsidRDefault="00B67344">
            <w:pPr>
              <w:pStyle w:val="TAL"/>
              <w:ind w:left="633" w:hanging="349"/>
            </w:pPr>
            <w:r>
              <w:rPr>
                <w:lang w:val="en-US"/>
              </w:rPr>
              <w:t>-</w:t>
            </w:r>
            <w:r>
              <w:rPr>
                <w:lang w:val="en-US"/>
              </w:rPr>
              <w:tab/>
            </w:r>
            <w:r>
              <w:t>the bearer MBR, for a QER that is referenced by all the PDRs of a bearer;</w:t>
            </w:r>
          </w:p>
          <w:p w14:paraId="3CA42CF9" w14:textId="77777777" w:rsidR="00B67344" w:rsidRDefault="00B67344">
            <w:pPr>
              <w:pStyle w:val="TAL"/>
              <w:ind w:left="633" w:hanging="349"/>
            </w:pPr>
            <w:r>
              <w:rPr>
                <w:lang w:val="en-US"/>
              </w:rPr>
              <w:t>-</w:t>
            </w:r>
            <w:r>
              <w:rPr>
                <w:lang w:val="en-US"/>
              </w:rPr>
              <w:tab/>
            </w:r>
            <w:r>
              <w:t>the SDF MBR, for a QER that is referenced by all the PDRs of a SDF.</w:t>
            </w:r>
            <w:bookmarkEnd w:id="70"/>
          </w:p>
          <w:p w14:paraId="015E279D" w14:textId="77777777" w:rsidR="00B67344" w:rsidRDefault="00B67344">
            <w:pPr>
              <w:pStyle w:val="TAL"/>
            </w:pPr>
          </w:p>
          <w:p w14:paraId="1422510F" w14:textId="77777777" w:rsidR="00B67344" w:rsidRDefault="00B67344">
            <w:pPr>
              <w:pStyle w:val="TAL"/>
            </w:pPr>
            <w:r>
              <w:t>For 5GC, this IE may be set to the value of:</w:t>
            </w:r>
          </w:p>
          <w:p w14:paraId="038C6793" w14:textId="77777777" w:rsidR="00B67344" w:rsidRDefault="00B67344">
            <w:pPr>
              <w:pStyle w:val="TAL"/>
              <w:ind w:left="633" w:hanging="349"/>
            </w:pPr>
            <w:r>
              <w:rPr>
                <w:lang w:val="en-US"/>
              </w:rPr>
              <w:t>-</w:t>
            </w:r>
            <w:r>
              <w:rPr>
                <w:lang w:val="en-US"/>
              </w:rPr>
              <w:tab/>
            </w:r>
            <w:r>
              <w:t>the Session-AMBR, for a QER that is referenced by all the PDRs of the non-GBR QoS flows of a PDU session;</w:t>
            </w:r>
          </w:p>
          <w:p w14:paraId="3C6E1715" w14:textId="77777777" w:rsidR="00B67344" w:rsidRDefault="00B67344">
            <w:pPr>
              <w:pStyle w:val="TAL"/>
              <w:ind w:left="633" w:hanging="349"/>
            </w:pPr>
            <w:r>
              <w:rPr>
                <w:lang w:val="en-US"/>
              </w:rPr>
              <w:t>-</w:t>
            </w:r>
            <w:r>
              <w:rPr>
                <w:lang w:val="en-US"/>
              </w:rPr>
              <w:tab/>
            </w:r>
            <w:r>
              <w:t>the QoS Flow MBR, for a QER that is referenced by all the PDRs of a QoS Flow;</w:t>
            </w:r>
          </w:p>
          <w:p w14:paraId="667843F3" w14:textId="77777777" w:rsidR="00B67344" w:rsidRDefault="00B67344">
            <w:pPr>
              <w:pStyle w:val="TAL"/>
              <w:ind w:left="633" w:hanging="349"/>
            </w:pPr>
            <w:r>
              <w:rPr>
                <w:lang w:val="en-US"/>
              </w:rPr>
              <w:t>-</w:t>
            </w:r>
            <w:r>
              <w:rPr>
                <w:lang w:val="en-US"/>
              </w:rPr>
              <w:tab/>
            </w:r>
            <w:r>
              <w:t>the SDF MBR, for a QER that is referenced by all the PDRs of a SDF.</w:t>
            </w:r>
          </w:p>
        </w:tc>
        <w:tc>
          <w:tcPr>
            <w:tcW w:w="370" w:type="dxa"/>
            <w:tcBorders>
              <w:top w:val="single" w:sz="4" w:space="0" w:color="auto"/>
              <w:left w:val="single" w:sz="4" w:space="0" w:color="auto"/>
              <w:bottom w:val="single" w:sz="4" w:space="0" w:color="auto"/>
              <w:right w:val="single" w:sz="4" w:space="0" w:color="auto"/>
            </w:tcBorders>
            <w:hideMark/>
          </w:tcPr>
          <w:p w14:paraId="2ED3B62B" w14:textId="77777777" w:rsidR="00B67344" w:rsidRDefault="00B6734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B0050E3" w14:textId="77777777" w:rsidR="00B67344" w:rsidRDefault="00B6734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62BCFF6" w14:textId="77777777" w:rsidR="00B67344" w:rsidRDefault="00B6734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9D5CC62" w14:textId="77777777" w:rsidR="00B67344" w:rsidRDefault="00B6734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A0EB866" w14:textId="77777777" w:rsidR="00B67344" w:rsidRDefault="00B67344">
            <w:pPr>
              <w:pStyle w:val="TAC"/>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1C4F101" w14:textId="77777777" w:rsidR="00B67344" w:rsidRDefault="00B67344">
            <w:pPr>
              <w:pStyle w:val="TAC"/>
            </w:pPr>
            <w:r>
              <w:t>MBR</w:t>
            </w:r>
          </w:p>
        </w:tc>
      </w:tr>
      <w:bookmarkEnd w:id="69"/>
      <w:tr w:rsidR="00B67344" w14:paraId="50C3D216" w14:textId="77777777" w:rsidTr="00B67344">
        <w:trPr>
          <w:jc w:val="center"/>
        </w:trPr>
        <w:tc>
          <w:tcPr>
            <w:tcW w:w="1560" w:type="dxa"/>
            <w:tcBorders>
              <w:top w:val="single" w:sz="4" w:space="0" w:color="auto"/>
              <w:left w:val="single" w:sz="4" w:space="0" w:color="auto"/>
              <w:bottom w:val="single" w:sz="4" w:space="0" w:color="auto"/>
              <w:right w:val="single" w:sz="4" w:space="0" w:color="auto"/>
            </w:tcBorders>
            <w:hideMark/>
          </w:tcPr>
          <w:p w14:paraId="3445021C" w14:textId="77777777" w:rsidR="00B67344" w:rsidRDefault="00B67344">
            <w:pPr>
              <w:pStyle w:val="TAL"/>
            </w:pPr>
            <w:r>
              <w:t xml:space="preserve">Guaranteed </w:t>
            </w:r>
            <w:r>
              <w:rPr>
                <w:lang w:val="sv-SE"/>
              </w:rPr>
              <w:t>B</w:t>
            </w:r>
            <w:r>
              <w:t>itrate</w:t>
            </w:r>
          </w:p>
        </w:tc>
        <w:tc>
          <w:tcPr>
            <w:tcW w:w="336" w:type="dxa"/>
            <w:tcBorders>
              <w:top w:val="single" w:sz="4" w:space="0" w:color="auto"/>
              <w:left w:val="single" w:sz="4" w:space="0" w:color="auto"/>
              <w:bottom w:val="single" w:sz="4" w:space="0" w:color="auto"/>
              <w:right w:val="single" w:sz="4" w:space="0" w:color="auto"/>
            </w:tcBorders>
            <w:hideMark/>
          </w:tcPr>
          <w:p w14:paraId="566EAF4E" w14:textId="77777777" w:rsidR="00B67344" w:rsidRDefault="00B67344">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6F4839F2" w14:textId="77777777" w:rsidR="00B67344" w:rsidRDefault="00B67344">
            <w:pPr>
              <w:pStyle w:val="TAL"/>
            </w:pPr>
            <w:r>
              <w:t xml:space="preserve">This IE shall be present if a GBR </w:t>
            </w:r>
            <w:r>
              <w:rPr>
                <w:lang w:eastAsia="zh-CN"/>
              </w:rPr>
              <w:t xml:space="preserve">has been authorized to packets matching this PDR. </w:t>
            </w:r>
            <w:r>
              <w:t>When present, this IE shall indicate the authorized uplink and/or downlink guaranteed bit rate.</w:t>
            </w:r>
          </w:p>
          <w:p w14:paraId="40E3E75C" w14:textId="77777777" w:rsidR="00B67344" w:rsidRDefault="00B67344">
            <w:pPr>
              <w:pStyle w:val="TAL"/>
            </w:pPr>
          </w:p>
          <w:p w14:paraId="022F8460" w14:textId="77777777" w:rsidR="00B67344" w:rsidRDefault="00B67344">
            <w:pPr>
              <w:pStyle w:val="TAL"/>
            </w:pPr>
            <w:r>
              <w:t>This IE may be set to the value of:</w:t>
            </w:r>
          </w:p>
          <w:p w14:paraId="73F60314" w14:textId="77777777" w:rsidR="00B67344" w:rsidRDefault="00B67344">
            <w:pPr>
              <w:pStyle w:val="TAL"/>
              <w:ind w:left="633" w:hanging="349"/>
            </w:pPr>
            <w:bookmarkStart w:id="71" w:name="_PERM_MCCTEMPBM_CRPT05020426___2"/>
            <w:r>
              <w:rPr>
                <w:lang w:val="en-US"/>
              </w:rPr>
              <w:t>-</w:t>
            </w:r>
            <w:r>
              <w:rPr>
                <w:lang w:val="en-US"/>
              </w:rPr>
              <w:tab/>
            </w:r>
            <w:r>
              <w:t>the aggregate GBR, for a QER that is referenced by all the PDRs of a GBR bearer;</w:t>
            </w:r>
          </w:p>
          <w:p w14:paraId="3FE11CEA" w14:textId="77777777" w:rsidR="00B67344" w:rsidRDefault="00B67344">
            <w:pPr>
              <w:pStyle w:val="TAL"/>
              <w:ind w:left="633" w:hanging="349"/>
            </w:pPr>
            <w:r>
              <w:rPr>
                <w:lang w:val="en-US"/>
              </w:rPr>
              <w:t>-</w:t>
            </w:r>
            <w:r>
              <w:rPr>
                <w:lang w:val="en-US"/>
              </w:rPr>
              <w:tab/>
            </w:r>
            <w:r>
              <w:t>the QoS Flow GBR, for a QER that is referenced by all the PDRs of a QoS Flow (for 5GC);</w:t>
            </w:r>
          </w:p>
          <w:p w14:paraId="3A1F1726" w14:textId="77777777" w:rsidR="00B67344" w:rsidRDefault="00B67344">
            <w:pPr>
              <w:pStyle w:val="TAL"/>
              <w:ind w:left="633" w:hanging="349"/>
            </w:pPr>
            <w:r>
              <w:rPr>
                <w:lang w:val="en-US"/>
              </w:rPr>
              <w:t>-</w:t>
            </w:r>
            <w:r>
              <w:rPr>
                <w:lang w:val="en-US"/>
              </w:rPr>
              <w:tab/>
            </w:r>
            <w:r>
              <w:t>the SDF GBR, for a QER that is referenced by all the PDRs of a SDF.</w:t>
            </w:r>
            <w:bookmarkEnd w:id="71"/>
          </w:p>
          <w:p w14:paraId="55C7D3FC" w14:textId="77777777" w:rsidR="00B67344" w:rsidRDefault="00B67344">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6E1C59D0" w14:textId="77777777" w:rsidR="00B67344" w:rsidRDefault="00B6734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0AE76A6" w14:textId="77777777" w:rsidR="00B67344" w:rsidRDefault="00B6734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00AA255" w14:textId="77777777" w:rsidR="00B67344" w:rsidRDefault="00B6734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3028386" w14:textId="77777777" w:rsidR="00B67344" w:rsidRDefault="00B6734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27C940E" w14:textId="77777777" w:rsidR="00B67344" w:rsidRDefault="00B67344">
            <w:pPr>
              <w:pStyle w:val="TAC"/>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048B7E7" w14:textId="77777777" w:rsidR="00B67344" w:rsidRDefault="00B67344">
            <w:pPr>
              <w:pStyle w:val="TAC"/>
            </w:pPr>
            <w:r>
              <w:t>GBR</w:t>
            </w:r>
          </w:p>
        </w:tc>
      </w:tr>
      <w:tr w:rsidR="00B67344" w14:paraId="375D460E" w14:textId="77777777" w:rsidTr="00B67344">
        <w:trPr>
          <w:jc w:val="center"/>
        </w:trPr>
        <w:tc>
          <w:tcPr>
            <w:tcW w:w="1560" w:type="dxa"/>
            <w:tcBorders>
              <w:top w:val="single" w:sz="4" w:space="0" w:color="auto"/>
              <w:left w:val="single" w:sz="4" w:space="0" w:color="auto"/>
              <w:bottom w:val="single" w:sz="4" w:space="0" w:color="auto"/>
              <w:right w:val="single" w:sz="4" w:space="0" w:color="auto"/>
            </w:tcBorders>
            <w:hideMark/>
          </w:tcPr>
          <w:p w14:paraId="035F868A" w14:textId="77777777" w:rsidR="00B67344" w:rsidRDefault="00B67344">
            <w:pPr>
              <w:pStyle w:val="TAL"/>
            </w:pPr>
            <w:bookmarkStart w:id="72" w:name="_PERM_MCCTEMPBM_CRPT05020428___2" w:colFirst="2" w:colLast="2"/>
            <w:r>
              <w:lastRenderedPageBreak/>
              <w:t>Packet Rate</w:t>
            </w:r>
          </w:p>
        </w:tc>
        <w:tc>
          <w:tcPr>
            <w:tcW w:w="336" w:type="dxa"/>
            <w:tcBorders>
              <w:top w:val="single" w:sz="4" w:space="0" w:color="auto"/>
              <w:left w:val="single" w:sz="4" w:space="0" w:color="auto"/>
              <w:bottom w:val="single" w:sz="4" w:space="0" w:color="auto"/>
              <w:right w:val="single" w:sz="4" w:space="0" w:color="auto"/>
            </w:tcBorders>
            <w:hideMark/>
          </w:tcPr>
          <w:p w14:paraId="02B908DE" w14:textId="77777777" w:rsidR="00B67344" w:rsidRDefault="00B67344">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F95F0FC" w14:textId="77777777" w:rsidR="00B67344" w:rsidRDefault="00B67344">
            <w:pPr>
              <w:pStyle w:val="TAL"/>
              <w:rPr>
                <w:lang w:eastAsia="zh-CN"/>
              </w:rPr>
            </w:pPr>
            <w:r>
              <w:t xml:space="preserve">This IE shall be present if a Packet Rate </w:t>
            </w:r>
            <w:r>
              <w:rPr>
                <w:lang w:eastAsia="zh-CN"/>
              </w:rPr>
              <w:t>enforcement action (in terms of number of packets per time interval) shall be applied to packets matching this PDR.</w:t>
            </w:r>
          </w:p>
          <w:p w14:paraId="064AC034" w14:textId="77777777" w:rsidR="00B67344" w:rsidRDefault="00B67344">
            <w:pPr>
              <w:pStyle w:val="TAL"/>
              <w:rPr>
                <w:lang w:eastAsia="en-GB"/>
              </w:rPr>
            </w:pPr>
            <w:r>
              <w:t>When present, this IE shall indicate the uplink and/or downlink maximum packet rate to be enforced for packets matching the PDR.</w:t>
            </w:r>
          </w:p>
          <w:p w14:paraId="7CBC4E66" w14:textId="77777777" w:rsidR="00B67344" w:rsidRDefault="00B67344">
            <w:pPr>
              <w:pStyle w:val="TAL"/>
            </w:pPr>
            <w:r>
              <w:t>This IE may be set to the value of:</w:t>
            </w:r>
          </w:p>
          <w:p w14:paraId="5F189225" w14:textId="77777777" w:rsidR="00B67344" w:rsidRDefault="00B67344">
            <w:pPr>
              <w:pStyle w:val="TAL"/>
              <w:ind w:left="633" w:hanging="349"/>
              <w:rPr>
                <w:lang w:val="en-US"/>
              </w:rPr>
            </w:pPr>
            <w:r>
              <w:rPr>
                <w:lang w:val="en-US"/>
              </w:rPr>
              <w:t>-</w:t>
            </w:r>
            <w:r>
              <w:rPr>
                <w:lang w:val="en-US"/>
              </w:rPr>
              <w:tab/>
              <w:t>downlink packet rate for Serving PLMN Rate Control, for a QER that is referenced by all PDRs of the UE belonging to the PDN connection, or belonging to the PDU session (5GC) using CIoT EPS Optimizations as described in 3GPP TS 23.401 [2] and 3GPP TS 23.501 [28], respectively;</w:t>
            </w:r>
          </w:p>
          <w:p w14:paraId="4CAB6F48" w14:textId="77777777" w:rsidR="00B67344" w:rsidRDefault="00B67344">
            <w:pPr>
              <w:pStyle w:val="TAL"/>
              <w:ind w:left="633" w:hanging="349"/>
            </w:pPr>
            <w:r>
              <w:rPr>
                <w:lang w:val="en-US"/>
              </w:rPr>
              <w:t>-</w:t>
            </w:r>
            <w:r>
              <w:rPr>
                <w:lang w:val="en-US"/>
              </w:rPr>
              <w:tab/>
              <w:t>uplink and/or downlink packet rate for APN Rate Control, for a QER that is referenced by all the PDRs of the UE belonging to all PDN connections to the same APN, or for Small Data Rate Control (5GC) for a QER related to the PDU session using CIoT EPS Optimizations as described in 3GPP TS 23.401 [2] and 3GPP TS 23.501 [28], respectively.</w:t>
            </w:r>
          </w:p>
        </w:tc>
        <w:tc>
          <w:tcPr>
            <w:tcW w:w="370" w:type="dxa"/>
            <w:tcBorders>
              <w:top w:val="single" w:sz="4" w:space="0" w:color="auto"/>
              <w:left w:val="single" w:sz="4" w:space="0" w:color="auto"/>
              <w:bottom w:val="single" w:sz="4" w:space="0" w:color="auto"/>
              <w:right w:val="single" w:sz="4" w:space="0" w:color="auto"/>
            </w:tcBorders>
            <w:hideMark/>
          </w:tcPr>
          <w:p w14:paraId="67D8EED3" w14:textId="77777777" w:rsidR="00B67344" w:rsidRDefault="00B6734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84F1469" w14:textId="77777777" w:rsidR="00B67344" w:rsidRDefault="00B6734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CCEA801" w14:textId="77777777" w:rsidR="00B67344" w:rsidRDefault="00B6734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F10207A" w14:textId="77777777" w:rsidR="00B67344" w:rsidRDefault="00B6734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8BADAAA" w14:textId="77777777" w:rsidR="00B67344" w:rsidRDefault="00B6734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363666E" w14:textId="77777777" w:rsidR="00B67344" w:rsidRDefault="00B67344">
            <w:pPr>
              <w:pStyle w:val="TAC"/>
              <w:rPr>
                <w:lang w:val="zh-CN" w:eastAsia="zh-CN"/>
              </w:rPr>
            </w:pPr>
            <w:r>
              <w:t>Packet Rate</w:t>
            </w:r>
          </w:p>
        </w:tc>
      </w:tr>
      <w:bookmarkEnd w:id="72"/>
      <w:tr w:rsidR="00B67344" w14:paraId="27154C07" w14:textId="77777777" w:rsidTr="00B67344">
        <w:trPr>
          <w:jc w:val="center"/>
        </w:trPr>
        <w:tc>
          <w:tcPr>
            <w:tcW w:w="1560" w:type="dxa"/>
            <w:tcBorders>
              <w:top w:val="single" w:sz="4" w:space="0" w:color="auto"/>
              <w:left w:val="single" w:sz="4" w:space="0" w:color="auto"/>
              <w:bottom w:val="single" w:sz="4" w:space="0" w:color="auto"/>
              <w:right w:val="single" w:sz="4" w:space="0" w:color="auto"/>
            </w:tcBorders>
            <w:hideMark/>
          </w:tcPr>
          <w:p w14:paraId="1055547D" w14:textId="77777777" w:rsidR="00B67344" w:rsidRDefault="00B67344">
            <w:pPr>
              <w:pStyle w:val="TAL"/>
              <w:rPr>
                <w:lang w:val="de-DE" w:eastAsia="en-GB"/>
              </w:rPr>
            </w:pPr>
            <w:r>
              <w:rPr>
                <w:lang w:val="fr-FR"/>
              </w:rPr>
              <w:t>Packet Rate Status</w:t>
            </w:r>
          </w:p>
        </w:tc>
        <w:tc>
          <w:tcPr>
            <w:tcW w:w="336" w:type="dxa"/>
            <w:tcBorders>
              <w:top w:val="single" w:sz="4" w:space="0" w:color="auto"/>
              <w:left w:val="single" w:sz="4" w:space="0" w:color="auto"/>
              <w:bottom w:val="single" w:sz="4" w:space="0" w:color="auto"/>
              <w:right w:val="single" w:sz="4" w:space="0" w:color="auto"/>
            </w:tcBorders>
            <w:hideMark/>
          </w:tcPr>
          <w:p w14:paraId="34970B3D" w14:textId="77777777" w:rsidR="00B67344" w:rsidRDefault="00B67344">
            <w:pPr>
              <w:pStyle w:val="TAC"/>
              <w:rPr>
                <w:lang w:val="fr-FR"/>
              </w:rPr>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196F61C" w14:textId="77777777" w:rsidR="00B67344" w:rsidRDefault="00B67344">
            <w:pPr>
              <w:pStyle w:val="TAL"/>
            </w:pPr>
            <w:r>
              <w:t>This IE may be present during the UE requested PDU session establishment, or UE requested PDN connection establishment.</w:t>
            </w:r>
          </w:p>
          <w:p w14:paraId="376C4692" w14:textId="77777777" w:rsidR="00B67344" w:rsidRDefault="00B67344">
            <w:pPr>
              <w:pStyle w:val="TAL"/>
              <w:rPr>
                <w:lang w:val="en-US" w:eastAsia="zh-CN"/>
              </w:rPr>
            </w:pPr>
            <w:r>
              <w:t>When present, the UP function shall first enforce these rules. Only after that shall the UP function enforce the rules in the Packet Rate IE.</w:t>
            </w:r>
          </w:p>
        </w:tc>
        <w:tc>
          <w:tcPr>
            <w:tcW w:w="370" w:type="dxa"/>
            <w:tcBorders>
              <w:top w:val="single" w:sz="4" w:space="0" w:color="auto"/>
              <w:left w:val="single" w:sz="4" w:space="0" w:color="auto"/>
              <w:bottom w:val="single" w:sz="4" w:space="0" w:color="auto"/>
              <w:right w:val="single" w:sz="4" w:space="0" w:color="auto"/>
            </w:tcBorders>
            <w:hideMark/>
          </w:tcPr>
          <w:p w14:paraId="4FDC23EF" w14:textId="77777777" w:rsidR="00B67344" w:rsidRDefault="00B67344">
            <w:pPr>
              <w:pStyle w:val="TAC"/>
              <w:rPr>
                <w:lang w:val="fr-FR" w:eastAsia="en-GB"/>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B5B59F2" w14:textId="77777777" w:rsidR="00B67344" w:rsidRDefault="00B6734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A9675C1" w14:textId="77777777" w:rsidR="00B67344" w:rsidRDefault="00B67344">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930229D" w14:textId="77777777" w:rsidR="00B67344" w:rsidRDefault="00B67344">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56ACAF09" w14:textId="77777777" w:rsidR="00B67344" w:rsidRDefault="00B67344">
            <w:pPr>
              <w:pStyle w:val="TAC"/>
              <w:rPr>
                <w:lang w:val="de-DE"/>
              </w:rPr>
            </w:pPr>
            <w:r>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9C3C97B" w14:textId="77777777" w:rsidR="00B67344" w:rsidRDefault="00B67344">
            <w:pPr>
              <w:pStyle w:val="TAC"/>
              <w:rPr>
                <w:lang w:val="fr-FR"/>
              </w:rPr>
            </w:pPr>
            <w:r>
              <w:rPr>
                <w:lang w:val="fr-FR"/>
              </w:rPr>
              <w:t>Packet Rate Status</w:t>
            </w:r>
          </w:p>
        </w:tc>
      </w:tr>
      <w:tr w:rsidR="00B67344" w14:paraId="3F220494" w14:textId="77777777" w:rsidTr="00B67344">
        <w:trPr>
          <w:jc w:val="center"/>
        </w:trPr>
        <w:tc>
          <w:tcPr>
            <w:tcW w:w="1560" w:type="dxa"/>
            <w:tcBorders>
              <w:top w:val="single" w:sz="4" w:space="0" w:color="auto"/>
              <w:left w:val="single" w:sz="4" w:space="0" w:color="auto"/>
              <w:bottom w:val="single" w:sz="4" w:space="0" w:color="auto"/>
              <w:right w:val="single" w:sz="4" w:space="0" w:color="auto"/>
            </w:tcBorders>
            <w:hideMark/>
          </w:tcPr>
          <w:p w14:paraId="771261EF" w14:textId="77777777" w:rsidR="00B67344" w:rsidRDefault="00B67344">
            <w:pPr>
              <w:pStyle w:val="TAL"/>
            </w:pPr>
            <w:bookmarkStart w:id="73" w:name="_PERM_MCCTEMPBM_CRPT05020431___2" w:colFirst="2" w:colLast="2"/>
            <w:r>
              <w:rPr>
                <w:lang w:val="de-DE"/>
              </w:rPr>
              <w:t xml:space="preserve">DL </w:t>
            </w:r>
            <w:r>
              <w:rPr>
                <w:lang w:val="sv-SE"/>
              </w:rPr>
              <w:t xml:space="preserve">Flow </w:t>
            </w:r>
            <w:r>
              <w:rPr>
                <w:lang w:val="de-DE"/>
              </w:rPr>
              <w:t>L</w:t>
            </w:r>
            <w:r>
              <w:t xml:space="preserve">evel </w:t>
            </w:r>
            <w:r>
              <w:rPr>
                <w:lang w:val="de-DE"/>
              </w:rPr>
              <w:t>M</w:t>
            </w:r>
            <w:r>
              <w:t>arking</w:t>
            </w:r>
          </w:p>
        </w:tc>
        <w:tc>
          <w:tcPr>
            <w:tcW w:w="336" w:type="dxa"/>
            <w:tcBorders>
              <w:top w:val="single" w:sz="4" w:space="0" w:color="auto"/>
              <w:left w:val="single" w:sz="4" w:space="0" w:color="auto"/>
              <w:bottom w:val="single" w:sz="4" w:space="0" w:color="auto"/>
              <w:right w:val="single" w:sz="4" w:space="0" w:color="auto"/>
            </w:tcBorders>
            <w:hideMark/>
          </w:tcPr>
          <w:p w14:paraId="17441346" w14:textId="77777777" w:rsidR="00B67344" w:rsidRDefault="00B67344">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29A42B3D" w14:textId="77777777" w:rsidR="00B67344" w:rsidRDefault="00B67344">
            <w:pPr>
              <w:pStyle w:val="TAL"/>
              <w:rPr>
                <w:lang w:val="en-US"/>
              </w:rPr>
            </w:pPr>
            <w:r>
              <w:t>This IE shall be set if</w:t>
            </w:r>
            <w:r>
              <w:rPr>
                <w:lang w:val="en-US"/>
              </w:rPr>
              <w:t xml:space="preserve"> the UP function is required to mark the packets for QoS purposes:</w:t>
            </w:r>
          </w:p>
          <w:p w14:paraId="1A1B8F97" w14:textId="77777777" w:rsidR="00B67344" w:rsidRDefault="00B67344">
            <w:pPr>
              <w:pStyle w:val="TAL"/>
              <w:rPr>
                <w:lang w:val="en-US"/>
              </w:rPr>
            </w:pPr>
          </w:p>
          <w:p w14:paraId="2E6051D3" w14:textId="77777777" w:rsidR="00B67344" w:rsidRDefault="00B67344">
            <w:pPr>
              <w:pStyle w:val="TAL"/>
              <w:ind w:left="633" w:hanging="349"/>
              <w:rPr>
                <w:lang w:val="en-US"/>
              </w:rPr>
            </w:pPr>
            <w:r>
              <w:rPr>
                <w:lang w:val="en-US"/>
              </w:rPr>
              <w:t>-</w:t>
            </w:r>
            <w:r>
              <w:rPr>
                <w:lang w:val="en-US"/>
              </w:rPr>
              <w:tab/>
              <w:t>by the TDF-C, for DL flow level marking for application indication (see clause 5.4.5);</w:t>
            </w:r>
          </w:p>
          <w:p w14:paraId="402FC772" w14:textId="77777777" w:rsidR="00B67344" w:rsidRDefault="00B67344">
            <w:pPr>
              <w:pStyle w:val="TAL"/>
              <w:ind w:left="633" w:hanging="349"/>
            </w:pPr>
            <w:r>
              <w:rPr>
                <w:lang w:val="en-US"/>
              </w:rPr>
              <w:t>-</w:t>
            </w:r>
            <w:r>
              <w:rPr>
                <w:lang w:val="en-US"/>
              </w:rPr>
              <w:tab/>
            </w:r>
            <w:r>
              <w:t>by the PGW-C, for setting the GTP-U Service Class Indicator extension header for service indication towards GERAN (see clause 5.4.12).</w:t>
            </w:r>
          </w:p>
        </w:tc>
        <w:tc>
          <w:tcPr>
            <w:tcW w:w="370" w:type="dxa"/>
            <w:tcBorders>
              <w:top w:val="single" w:sz="4" w:space="0" w:color="auto"/>
              <w:left w:val="single" w:sz="4" w:space="0" w:color="auto"/>
              <w:bottom w:val="single" w:sz="4" w:space="0" w:color="auto"/>
              <w:right w:val="single" w:sz="4" w:space="0" w:color="auto"/>
            </w:tcBorders>
            <w:hideMark/>
          </w:tcPr>
          <w:p w14:paraId="0403384F" w14:textId="77777777" w:rsidR="00B67344" w:rsidRDefault="00B6734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A93E4A7" w14:textId="77777777" w:rsidR="00B67344" w:rsidRDefault="00B6734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6B785C0" w14:textId="77777777" w:rsidR="00B67344" w:rsidRDefault="00B67344">
            <w:pPr>
              <w:pStyle w:val="TAC"/>
              <w:rPr>
                <w:lang w:val="zh-CN" w:eastAsia="zh-CN"/>
              </w:rPr>
            </w:pPr>
            <w:r>
              <w:t>X</w:t>
            </w:r>
          </w:p>
        </w:tc>
        <w:tc>
          <w:tcPr>
            <w:tcW w:w="370" w:type="dxa"/>
            <w:tcBorders>
              <w:top w:val="single" w:sz="4" w:space="0" w:color="auto"/>
              <w:left w:val="single" w:sz="4" w:space="0" w:color="auto"/>
              <w:bottom w:val="single" w:sz="4" w:space="0" w:color="auto"/>
              <w:right w:val="single" w:sz="4" w:space="0" w:color="auto"/>
            </w:tcBorders>
            <w:hideMark/>
          </w:tcPr>
          <w:p w14:paraId="29930199" w14:textId="77777777" w:rsidR="00B67344" w:rsidRDefault="00B67344">
            <w:pPr>
              <w:pStyle w:val="TAC"/>
              <w:rPr>
                <w:lang w:val="de-DE" w:eastAsia="en-GB"/>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7B1252D" w14:textId="77777777" w:rsidR="00B67344" w:rsidRDefault="00B67344">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1EBD39D" w14:textId="77777777" w:rsidR="00B67344" w:rsidRDefault="00B67344">
            <w:pPr>
              <w:pStyle w:val="TAC"/>
            </w:pPr>
            <w:r>
              <w:t>DL Flow Level Marking</w:t>
            </w:r>
          </w:p>
        </w:tc>
      </w:tr>
      <w:bookmarkEnd w:id="73"/>
      <w:tr w:rsidR="00B67344" w14:paraId="1F41B950" w14:textId="77777777" w:rsidTr="00B67344">
        <w:trPr>
          <w:jc w:val="center"/>
        </w:trPr>
        <w:tc>
          <w:tcPr>
            <w:tcW w:w="1560" w:type="dxa"/>
            <w:tcBorders>
              <w:top w:val="single" w:sz="4" w:space="0" w:color="auto"/>
              <w:left w:val="single" w:sz="4" w:space="0" w:color="auto"/>
              <w:bottom w:val="single" w:sz="4" w:space="0" w:color="auto"/>
              <w:right w:val="single" w:sz="4" w:space="0" w:color="auto"/>
            </w:tcBorders>
            <w:hideMark/>
          </w:tcPr>
          <w:p w14:paraId="171673BD" w14:textId="77777777" w:rsidR="00B67344" w:rsidRDefault="00B67344">
            <w:pPr>
              <w:pStyle w:val="TAL"/>
              <w:rPr>
                <w:lang w:val="de-DE"/>
              </w:rPr>
            </w:pPr>
            <w:r>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hideMark/>
          </w:tcPr>
          <w:p w14:paraId="5362E88F" w14:textId="77777777" w:rsidR="00B67344" w:rsidRDefault="00B67344">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4809A0E" w14:textId="77777777" w:rsidR="00B67344" w:rsidRDefault="00B67344">
            <w:pPr>
              <w:pStyle w:val="TAL"/>
            </w:pPr>
            <w:r>
              <w:t xml:space="preserve">This IE shall be present if the </w:t>
            </w:r>
            <w:r>
              <w:rPr>
                <w:lang w:eastAsia="ja-JP"/>
              </w:rPr>
              <w:t>QoS flow identifier shall be inserted or modified by the UPF or shall be inserted by the MB-UPF. (NOTE 2)</w:t>
            </w:r>
          </w:p>
        </w:tc>
        <w:tc>
          <w:tcPr>
            <w:tcW w:w="370" w:type="dxa"/>
            <w:tcBorders>
              <w:top w:val="single" w:sz="4" w:space="0" w:color="auto"/>
              <w:left w:val="single" w:sz="4" w:space="0" w:color="auto"/>
              <w:bottom w:val="single" w:sz="4" w:space="0" w:color="auto"/>
              <w:right w:val="single" w:sz="4" w:space="0" w:color="auto"/>
            </w:tcBorders>
            <w:hideMark/>
          </w:tcPr>
          <w:p w14:paraId="24A2D857" w14:textId="77777777" w:rsidR="00B67344" w:rsidRDefault="00B67344">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6523F80" w14:textId="77777777" w:rsidR="00B67344" w:rsidRDefault="00B67344">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hideMark/>
          </w:tcPr>
          <w:p w14:paraId="6C5AC652" w14:textId="77777777" w:rsidR="00B67344" w:rsidRDefault="00B67344">
            <w:pPr>
              <w:pStyle w:val="TAC"/>
              <w:rPr>
                <w:lang w:val="zh-CN" w:eastAsia="zh-CN"/>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1773A29" w14:textId="77777777" w:rsidR="00B67344" w:rsidRDefault="00B67344">
            <w:pPr>
              <w:pStyle w:val="TAC"/>
              <w:rPr>
                <w:lang w:val="de-DE" w:eastAsia="en-GB"/>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5FF3933" w14:textId="77777777" w:rsidR="00B67344" w:rsidRDefault="00B67344">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B420836" w14:textId="77777777" w:rsidR="00B67344" w:rsidRDefault="00B67344">
            <w:pPr>
              <w:pStyle w:val="TAC"/>
              <w:rPr>
                <w:lang w:val="zh-CN" w:eastAsia="zh-CN"/>
              </w:rPr>
            </w:pPr>
            <w:r>
              <w:rPr>
                <w:lang w:val="de-DE"/>
              </w:rPr>
              <w:t>QFI</w:t>
            </w:r>
          </w:p>
        </w:tc>
      </w:tr>
      <w:tr w:rsidR="00B67344" w14:paraId="3F7B6331" w14:textId="77777777" w:rsidTr="00B67344">
        <w:trPr>
          <w:jc w:val="center"/>
        </w:trPr>
        <w:tc>
          <w:tcPr>
            <w:tcW w:w="1560" w:type="dxa"/>
            <w:tcBorders>
              <w:top w:val="single" w:sz="4" w:space="0" w:color="auto"/>
              <w:left w:val="single" w:sz="4" w:space="0" w:color="auto"/>
              <w:bottom w:val="single" w:sz="4" w:space="0" w:color="auto"/>
              <w:right w:val="single" w:sz="4" w:space="0" w:color="auto"/>
            </w:tcBorders>
            <w:hideMark/>
          </w:tcPr>
          <w:p w14:paraId="376F06A8" w14:textId="77777777" w:rsidR="00B67344" w:rsidRDefault="00B67344">
            <w:pPr>
              <w:pStyle w:val="TAL"/>
              <w:rPr>
                <w:lang w:val="de-DE" w:eastAsia="en-GB"/>
              </w:rPr>
            </w:pPr>
            <w:r>
              <w:t>Reflective QoS</w:t>
            </w:r>
          </w:p>
        </w:tc>
        <w:tc>
          <w:tcPr>
            <w:tcW w:w="336" w:type="dxa"/>
            <w:tcBorders>
              <w:top w:val="single" w:sz="4" w:space="0" w:color="auto"/>
              <w:left w:val="single" w:sz="4" w:space="0" w:color="auto"/>
              <w:bottom w:val="single" w:sz="4" w:space="0" w:color="auto"/>
              <w:right w:val="single" w:sz="4" w:space="0" w:color="auto"/>
            </w:tcBorders>
            <w:hideMark/>
          </w:tcPr>
          <w:p w14:paraId="395F37A5" w14:textId="77777777" w:rsidR="00B67344" w:rsidRDefault="00B67344">
            <w:pPr>
              <w:pStyle w:val="TAC"/>
              <w:rPr>
                <w:szCs w:val="18"/>
                <w:lang w:val="zh-CN" w:eastAsia="zh-CN"/>
              </w:rPr>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4E67BE7" w14:textId="77777777" w:rsidR="00B67344" w:rsidRDefault="00B67344">
            <w:pPr>
              <w:pStyle w:val="TAL"/>
              <w:rPr>
                <w:lang w:eastAsia="en-GB"/>
              </w:rPr>
            </w:pPr>
            <w:r>
              <w:rPr>
                <w:lang w:eastAsia="zh-CN"/>
              </w:rPr>
              <w:t>This IE shall be present if the UP function is required to insert a Reflective QoS Indicator to request reflective QoS for uplink traffic.</w:t>
            </w:r>
          </w:p>
        </w:tc>
        <w:tc>
          <w:tcPr>
            <w:tcW w:w="370" w:type="dxa"/>
            <w:tcBorders>
              <w:top w:val="single" w:sz="4" w:space="0" w:color="auto"/>
              <w:left w:val="single" w:sz="4" w:space="0" w:color="auto"/>
              <w:bottom w:val="single" w:sz="4" w:space="0" w:color="auto"/>
              <w:right w:val="single" w:sz="4" w:space="0" w:color="auto"/>
            </w:tcBorders>
            <w:hideMark/>
          </w:tcPr>
          <w:p w14:paraId="692C00EB" w14:textId="77777777" w:rsidR="00B67344" w:rsidRDefault="00B67344">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82C1375" w14:textId="77777777" w:rsidR="00B67344" w:rsidRDefault="00B67344">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DF35269" w14:textId="77777777" w:rsidR="00B67344" w:rsidRDefault="00B67344">
            <w:pPr>
              <w:pStyle w:val="TAC"/>
              <w:rPr>
                <w:lang w:val="zh-CN" w:eastAsia="zh-CN"/>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AAD56FD" w14:textId="77777777" w:rsidR="00B67344" w:rsidRDefault="00B67344">
            <w:pPr>
              <w:pStyle w:val="TAC"/>
              <w:rPr>
                <w:lang w:eastAsia="en-GB"/>
              </w:rPr>
            </w:pPr>
            <w:r>
              <w:t>X</w:t>
            </w:r>
          </w:p>
        </w:tc>
        <w:tc>
          <w:tcPr>
            <w:tcW w:w="370" w:type="dxa"/>
            <w:tcBorders>
              <w:top w:val="single" w:sz="4" w:space="0" w:color="auto"/>
              <w:left w:val="single" w:sz="4" w:space="0" w:color="auto"/>
              <w:bottom w:val="single" w:sz="4" w:space="0" w:color="auto"/>
              <w:right w:val="single" w:sz="4" w:space="0" w:color="auto"/>
            </w:tcBorders>
            <w:hideMark/>
          </w:tcPr>
          <w:p w14:paraId="16EF27BE" w14:textId="77777777" w:rsidR="00B67344" w:rsidRDefault="00B67344">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FD452DA" w14:textId="77777777" w:rsidR="00B67344" w:rsidRDefault="00B67344">
            <w:pPr>
              <w:pStyle w:val="TAC"/>
              <w:rPr>
                <w:lang w:val="zh-CN" w:eastAsia="zh-CN"/>
              </w:rPr>
            </w:pPr>
            <w:r>
              <w:t>RQI</w:t>
            </w:r>
          </w:p>
        </w:tc>
      </w:tr>
      <w:tr w:rsidR="00B67344" w14:paraId="643158E6" w14:textId="77777777" w:rsidTr="00B67344">
        <w:trPr>
          <w:jc w:val="center"/>
        </w:trPr>
        <w:tc>
          <w:tcPr>
            <w:tcW w:w="1560" w:type="dxa"/>
            <w:tcBorders>
              <w:top w:val="single" w:sz="4" w:space="0" w:color="auto"/>
              <w:left w:val="single" w:sz="4" w:space="0" w:color="auto"/>
              <w:bottom w:val="single" w:sz="4" w:space="0" w:color="auto"/>
              <w:right w:val="single" w:sz="4" w:space="0" w:color="auto"/>
            </w:tcBorders>
            <w:hideMark/>
          </w:tcPr>
          <w:p w14:paraId="7B991B26" w14:textId="77777777" w:rsidR="00B67344" w:rsidRDefault="00B67344">
            <w:pPr>
              <w:pStyle w:val="TAL"/>
              <w:rPr>
                <w:lang w:eastAsia="en-GB"/>
              </w:rPr>
            </w:pPr>
            <w:r>
              <w:t>Paging Policy Indicator</w:t>
            </w:r>
          </w:p>
        </w:tc>
        <w:tc>
          <w:tcPr>
            <w:tcW w:w="336" w:type="dxa"/>
            <w:tcBorders>
              <w:top w:val="single" w:sz="4" w:space="0" w:color="auto"/>
              <w:left w:val="single" w:sz="4" w:space="0" w:color="auto"/>
              <w:bottom w:val="single" w:sz="4" w:space="0" w:color="auto"/>
              <w:right w:val="single" w:sz="4" w:space="0" w:color="auto"/>
            </w:tcBorders>
            <w:hideMark/>
          </w:tcPr>
          <w:p w14:paraId="3BB38487" w14:textId="77777777" w:rsidR="00B67344" w:rsidRDefault="00B67344">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0F01578" w14:textId="77777777" w:rsidR="00B67344" w:rsidRDefault="00B67344">
            <w:pPr>
              <w:pStyle w:val="TAL"/>
              <w:rPr>
                <w:lang w:eastAsia="zh-CN"/>
              </w:rPr>
            </w:pPr>
            <w:r>
              <w:rPr>
                <w:lang w:eastAsia="zh-CN"/>
              </w:rPr>
              <w:t>This IE shall be present if the UPF is required to set the Paging Policy Indicator (PPI) in outgoing packets (see clause 5.4.3.2 of 3GPP TS 23.501 [28]).</w:t>
            </w:r>
          </w:p>
          <w:p w14:paraId="4574820C" w14:textId="77777777" w:rsidR="00B67344" w:rsidRDefault="00B67344">
            <w:pPr>
              <w:pStyle w:val="TAL"/>
              <w:rPr>
                <w:lang w:eastAsia="zh-CN"/>
              </w:rPr>
            </w:pPr>
            <w:r>
              <w:rPr>
                <w:lang w:eastAsia="zh-CN"/>
              </w:rPr>
              <w:t xml:space="preserve">When present, it shall be set to the PPI value to set. </w:t>
            </w:r>
          </w:p>
        </w:tc>
        <w:tc>
          <w:tcPr>
            <w:tcW w:w="370" w:type="dxa"/>
            <w:tcBorders>
              <w:top w:val="single" w:sz="4" w:space="0" w:color="auto"/>
              <w:left w:val="single" w:sz="4" w:space="0" w:color="auto"/>
              <w:bottom w:val="single" w:sz="4" w:space="0" w:color="auto"/>
              <w:right w:val="single" w:sz="4" w:space="0" w:color="auto"/>
            </w:tcBorders>
            <w:hideMark/>
          </w:tcPr>
          <w:p w14:paraId="21ADDE1A" w14:textId="77777777" w:rsidR="00B67344" w:rsidRDefault="00B67344">
            <w:pPr>
              <w:pStyle w:val="TAC"/>
              <w:rPr>
                <w:lang w:val="de-DE" w:eastAsia="en-GB"/>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62E59D2" w14:textId="77777777" w:rsidR="00B67344" w:rsidRDefault="00B6734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B38A6FA" w14:textId="77777777" w:rsidR="00B67344" w:rsidRDefault="00B6734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76AAEEC" w14:textId="77777777" w:rsidR="00B67344" w:rsidRDefault="00B6734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2C54F01" w14:textId="77777777" w:rsidR="00B67344" w:rsidRDefault="00B67344">
            <w:pPr>
              <w:pStyle w:val="TAC"/>
              <w:rPr>
                <w:lang w:val="zh-CN" w:eastAsia="zh-CN"/>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674A6D7" w14:textId="77777777" w:rsidR="00B67344" w:rsidRDefault="00B67344">
            <w:pPr>
              <w:pStyle w:val="TAC"/>
              <w:rPr>
                <w:lang w:eastAsia="en-GB"/>
              </w:rPr>
            </w:pPr>
            <w:r>
              <w:t>Paging Policy Indicator</w:t>
            </w:r>
          </w:p>
        </w:tc>
      </w:tr>
      <w:tr w:rsidR="00B67344" w14:paraId="0A8871F0" w14:textId="77777777" w:rsidTr="00B67344">
        <w:trPr>
          <w:jc w:val="center"/>
        </w:trPr>
        <w:tc>
          <w:tcPr>
            <w:tcW w:w="1560" w:type="dxa"/>
            <w:tcBorders>
              <w:top w:val="single" w:sz="4" w:space="0" w:color="auto"/>
              <w:left w:val="single" w:sz="4" w:space="0" w:color="auto"/>
              <w:bottom w:val="single" w:sz="4" w:space="0" w:color="auto"/>
              <w:right w:val="single" w:sz="4" w:space="0" w:color="auto"/>
            </w:tcBorders>
            <w:hideMark/>
          </w:tcPr>
          <w:p w14:paraId="542C64BE" w14:textId="77777777" w:rsidR="00B67344" w:rsidRDefault="00B67344">
            <w:pPr>
              <w:pStyle w:val="TAL"/>
            </w:pPr>
            <w:r>
              <w:t>Averaging Window</w:t>
            </w:r>
          </w:p>
        </w:tc>
        <w:tc>
          <w:tcPr>
            <w:tcW w:w="336" w:type="dxa"/>
            <w:tcBorders>
              <w:top w:val="single" w:sz="4" w:space="0" w:color="auto"/>
              <w:left w:val="single" w:sz="4" w:space="0" w:color="auto"/>
              <w:bottom w:val="single" w:sz="4" w:space="0" w:color="auto"/>
              <w:right w:val="single" w:sz="4" w:space="0" w:color="auto"/>
            </w:tcBorders>
            <w:hideMark/>
          </w:tcPr>
          <w:p w14:paraId="4621AA29" w14:textId="77777777" w:rsidR="00B67344" w:rsidRDefault="00B67344">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1489B845" w14:textId="77777777" w:rsidR="00B67344" w:rsidRDefault="00B67344">
            <w:pPr>
              <w:pStyle w:val="TAL"/>
              <w:rPr>
                <w:lang w:eastAsia="zh-CN"/>
              </w:rPr>
            </w:pPr>
            <w:r>
              <w:rPr>
                <w:lang w:eastAsia="zh-CN"/>
              </w:rPr>
              <w:t>This IE may be present if the UP function is required to use a different Averaging window than the default one. (NOTE 1)</w:t>
            </w:r>
          </w:p>
          <w:p w14:paraId="026EEC96" w14:textId="77777777" w:rsidR="00B67344" w:rsidRDefault="00B67344">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7476EED6" w14:textId="77777777" w:rsidR="00B67344" w:rsidRDefault="00B67344">
            <w:pPr>
              <w:pStyle w:val="TAC"/>
              <w:rPr>
                <w:lang w:val="de-DE" w:eastAsia="en-GB"/>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1B5785D" w14:textId="77777777" w:rsidR="00B67344" w:rsidRDefault="00B6734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9D7527C" w14:textId="77777777" w:rsidR="00B67344" w:rsidRDefault="00B6734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48462EB" w14:textId="77777777" w:rsidR="00B67344" w:rsidRDefault="00B6734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5D3C595" w14:textId="77777777" w:rsidR="00B67344" w:rsidRDefault="00B67344">
            <w:pPr>
              <w:pStyle w:val="TAC"/>
              <w:rPr>
                <w:lang w:val="zh-CN" w:eastAsia="zh-CN"/>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84FDAC4" w14:textId="77777777" w:rsidR="00B67344" w:rsidRDefault="00B67344">
            <w:pPr>
              <w:pStyle w:val="TAC"/>
              <w:rPr>
                <w:lang w:eastAsia="en-GB"/>
              </w:rPr>
            </w:pPr>
            <w:r>
              <w:t>Averaging Window</w:t>
            </w:r>
          </w:p>
        </w:tc>
      </w:tr>
      <w:tr w:rsidR="00B67344" w14:paraId="5E862BF1" w14:textId="77777777" w:rsidTr="00B67344">
        <w:trPr>
          <w:jc w:val="center"/>
        </w:trPr>
        <w:tc>
          <w:tcPr>
            <w:tcW w:w="1560" w:type="dxa"/>
            <w:tcBorders>
              <w:top w:val="single" w:sz="4" w:space="0" w:color="auto"/>
              <w:left w:val="single" w:sz="4" w:space="0" w:color="auto"/>
              <w:bottom w:val="single" w:sz="4" w:space="0" w:color="auto"/>
              <w:right w:val="single" w:sz="4" w:space="0" w:color="auto"/>
            </w:tcBorders>
            <w:hideMark/>
          </w:tcPr>
          <w:p w14:paraId="2F87CAC5" w14:textId="77777777" w:rsidR="00B67344" w:rsidRDefault="00B67344">
            <w:pPr>
              <w:pStyle w:val="TAL"/>
            </w:pPr>
            <w:r>
              <w:t>QER Control Indications</w:t>
            </w:r>
          </w:p>
        </w:tc>
        <w:tc>
          <w:tcPr>
            <w:tcW w:w="336" w:type="dxa"/>
            <w:tcBorders>
              <w:top w:val="single" w:sz="4" w:space="0" w:color="auto"/>
              <w:left w:val="single" w:sz="4" w:space="0" w:color="auto"/>
              <w:bottom w:val="single" w:sz="4" w:space="0" w:color="auto"/>
              <w:right w:val="single" w:sz="4" w:space="0" w:color="auto"/>
            </w:tcBorders>
            <w:hideMark/>
          </w:tcPr>
          <w:p w14:paraId="077AC575" w14:textId="77777777" w:rsidR="00B67344" w:rsidRDefault="00B67344">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BF5BD79" w14:textId="77777777" w:rsidR="00B67344" w:rsidRDefault="00B67344">
            <w:pPr>
              <w:pStyle w:val="TAL"/>
              <w:rPr>
                <w:lang w:val="en-US"/>
              </w:rPr>
            </w:pPr>
            <w:r>
              <w:rPr>
                <w:lang w:val="en-US"/>
              </w:rPr>
              <w:t>This IE shall be included if the CP function needs to provide the QoS enforcement control information:</w:t>
            </w:r>
          </w:p>
          <w:p w14:paraId="6D7285A0" w14:textId="77777777" w:rsidR="00B67344" w:rsidRDefault="00B67344">
            <w:pPr>
              <w:pStyle w:val="B1"/>
              <w:rPr>
                <w:lang w:eastAsia="zh-CN"/>
              </w:rPr>
            </w:pPr>
            <w:bookmarkStart w:id="74" w:name="_PERM_MCCTEMPBM_CRPT05020437___7"/>
            <w:r>
              <w:t>-</w:t>
            </w:r>
            <w:r>
              <w:tab/>
            </w:r>
            <w:r>
              <w:rPr>
                <w:rFonts w:ascii="Arial" w:hAnsi="Arial" w:cs="Arial"/>
                <w:sz w:val="18"/>
                <w:szCs w:val="18"/>
              </w:rPr>
              <w:t>RCSR (Rate Control Status Reporting): the CP function shall set this bit "1" to request the UP function to report the rate control status when the PFCP session is released.</w:t>
            </w:r>
            <w:r>
              <w:t xml:space="preserve"> </w:t>
            </w:r>
            <w:bookmarkEnd w:id="74"/>
          </w:p>
        </w:tc>
        <w:tc>
          <w:tcPr>
            <w:tcW w:w="370" w:type="dxa"/>
            <w:tcBorders>
              <w:top w:val="single" w:sz="4" w:space="0" w:color="auto"/>
              <w:left w:val="single" w:sz="4" w:space="0" w:color="auto"/>
              <w:bottom w:val="single" w:sz="4" w:space="0" w:color="auto"/>
              <w:right w:val="single" w:sz="4" w:space="0" w:color="auto"/>
            </w:tcBorders>
            <w:hideMark/>
          </w:tcPr>
          <w:p w14:paraId="5D7D2D94" w14:textId="77777777" w:rsidR="00B67344" w:rsidRDefault="00B67344">
            <w:pPr>
              <w:pStyle w:val="TAC"/>
              <w:rPr>
                <w:lang w:val="de-DE" w:eastAsia="en-GB"/>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64A7AAE" w14:textId="77777777" w:rsidR="00B67344" w:rsidRDefault="00B6734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2513EFA" w14:textId="77777777" w:rsidR="00B67344" w:rsidRDefault="00B6734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1E9C786" w14:textId="77777777" w:rsidR="00B67344" w:rsidRDefault="00B6734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0983D32" w14:textId="77777777" w:rsidR="00B67344" w:rsidRDefault="00B67344">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B704EA7" w14:textId="77777777" w:rsidR="00B67344" w:rsidRDefault="00B67344">
            <w:pPr>
              <w:pStyle w:val="TAC"/>
            </w:pPr>
            <w:r>
              <w:t>QER Control Indications</w:t>
            </w:r>
          </w:p>
        </w:tc>
      </w:tr>
      <w:tr w:rsidR="00B67344" w14:paraId="41E9E86D" w14:textId="77777777" w:rsidTr="00B67344">
        <w:trPr>
          <w:jc w:val="center"/>
        </w:trPr>
        <w:tc>
          <w:tcPr>
            <w:tcW w:w="1560" w:type="dxa"/>
            <w:tcBorders>
              <w:top w:val="single" w:sz="4" w:space="0" w:color="auto"/>
              <w:left w:val="single" w:sz="4" w:space="0" w:color="auto"/>
              <w:bottom w:val="single" w:sz="4" w:space="0" w:color="auto"/>
              <w:right w:val="single" w:sz="4" w:space="0" w:color="auto"/>
            </w:tcBorders>
            <w:hideMark/>
          </w:tcPr>
          <w:p w14:paraId="5C509D22" w14:textId="77777777" w:rsidR="00B67344" w:rsidRDefault="00B67344">
            <w:pPr>
              <w:pStyle w:val="TAL"/>
            </w:pPr>
            <w:r>
              <w:lastRenderedPageBreak/>
              <w:t>QER Indications</w:t>
            </w:r>
          </w:p>
        </w:tc>
        <w:tc>
          <w:tcPr>
            <w:tcW w:w="336" w:type="dxa"/>
            <w:tcBorders>
              <w:top w:val="single" w:sz="4" w:space="0" w:color="auto"/>
              <w:left w:val="single" w:sz="4" w:space="0" w:color="auto"/>
              <w:bottom w:val="single" w:sz="4" w:space="0" w:color="auto"/>
              <w:right w:val="single" w:sz="4" w:space="0" w:color="auto"/>
            </w:tcBorders>
            <w:hideMark/>
          </w:tcPr>
          <w:p w14:paraId="1BA9005D" w14:textId="77777777" w:rsidR="00B67344" w:rsidRDefault="00B67344">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D7FAF8D" w14:textId="77777777" w:rsidR="00B67344" w:rsidRDefault="00B67344">
            <w:pPr>
              <w:pStyle w:val="TAL"/>
            </w:pPr>
            <w:r>
              <w:t>This IE shall be included if at least one of the flags is set to "1".</w:t>
            </w:r>
          </w:p>
          <w:p w14:paraId="667E7DCD" w14:textId="77777777" w:rsidR="00B67344" w:rsidRDefault="00B67344">
            <w:pPr>
              <w:pStyle w:val="B1"/>
              <w:rPr>
                <w:rFonts w:ascii="Arial" w:hAnsi="Arial"/>
                <w:sz w:val="18"/>
              </w:rPr>
            </w:pPr>
            <w:r>
              <w:rPr>
                <w:rFonts w:ascii="Arial" w:hAnsi="Arial"/>
                <w:sz w:val="18"/>
              </w:rPr>
              <w:t>-</w:t>
            </w:r>
            <w:r>
              <w:rPr>
                <w:rFonts w:ascii="Arial" w:hAnsi="Arial"/>
                <w:sz w:val="18"/>
              </w:rPr>
              <w:tab/>
              <w:t>IQFISN (Insert DL MBS QFI Sequence Number): this IE shall be set to "1" to request the MB-UPF to insert the DL MBS QFI Sequence Number in the PDU Session Container of the MBS data packets (see 3GPP TS 38.415 [34]).</w:t>
            </w:r>
          </w:p>
          <w:p w14:paraId="1DAD098D" w14:textId="77777777" w:rsidR="00B67344" w:rsidRDefault="00B67344">
            <w:pPr>
              <w:pStyle w:val="B1"/>
              <w:rPr>
                <w:rFonts w:ascii="Arial" w:hAnsi="Arial"/>
                <w:sz w:val="18"/>
                <w:lang w:val="sv-SE"/>
              </w:rPr>
            </w:pPr>
            <w:r>
              <w:rPr>
                <w:rFonts w:ascii="Arial" w:hAnsi="Arial"/>
                <w:sz w:val="18"/>
              </w:rPr>
              <w:t>-</w:t>
            </w:r>
            <w:r>
              <w:rPr>
                <w:rFonts w:ascii="Arial" w:hAnsi="Arial"/>
                <w:sz w:val="18"/>
              </w:rPr>
              <w:tab/>
              <w:t>EDBMI (End Of Data Burst Marking Indication): this bit shall be set "1" to request the UPF to set End Of Data Burst Indication together with the QFI (identifying the QoS flow conveying the Data Burst) in the PDU Session Container of the GTP-U packet encapsulating the last PDU of each data burst (see 3GPP TS 38.415 [34]).</w:t>
            </w:r>
          </w:p>
          <w:p w14:paraId="1254252A" w14:textId="77777777" w:rsidR="00B67344" w:rsidRDefault="00B67344">
            <w:pPr>
              <w:pStyle w:val="B1"/>
              <w:rPr>
                <w:rFonts w:ascii="Arial" w:hAnsi="Arial"/>
                <w:sz w:val="18"/>
                <w:lang w:val="sv-SE"/>
              </w:rPr>
            </w:pPr>
            <w:r>
              <w:rPr>
                <w:rFonts w:ascii="Arial" w:hAnsi="Arial"/>
                <w:sz w:val="18"/>
                <w:lang w:val="sv-SE"/>
              </w:rPr>
              <w:t>-</w:t>
            </w:r>
            <w:r>
              <w:rPr>
                <w:rFonts w:ascii="Arial" w:hAnsi="Arial"/>
                <w:sz w:val="18"/>
                <w:lang w:val="sv-SE"/>
              </w:rPr>
              <w:tab/>
              <w:t>EML4S (ECN Marking for L4S): this IE shall be set to "1" to request the UPF to perform ECN marking for L4S for the traffic of the UL and/or DL PDRs associated with the QER (see clause 5.38.1).</w:t>
            </w:r>
          </w:p>
          <w:p w14:paraId="412285EA" w14:textId="77777777" w:rsidR="00B67344" w:rsidRDefault="00B67344">
            <w:pPr>
              <w:pStyle w:val="B1"/>
              <w:rPr>
                <w:rFonts w:ascii="Arial" w:hAnsi="Arial"/>
                <w:sz w:val="18"/>
              </w:rPr>
            </w:pPr>
            <w:r>
              <w:rPr>
                <w:rFonts w:ascii="Arial" w:hAnsi="Arial"/>
                <w:sz w:val="18"/>
                <w:lang w:val="sv-SE"/>
              </w:rPr>
              <w:t>-</w:t>
            </w:r>
            <w:r>
              <w:rPr>
                <w:rFonts w:ascii="Arial" w:hAnsi="Arial"/>
                <w:sz w:val="18"/>
                <w:lang w:val="sv-SE"/>
              </w:rPr>
              <w:tab/>
              <w:t>PDUSM (PDU Set Marking): this IE shall be set to "1" to request the UPF to perform PDU Set marking for the traffic of the DL PDRs associated with the QER (see clause 5.38.3).</w:t>
            </w:r>
          </w:p>
        </w:tc>
        <w:tc>
          <w:tcPr>
            <w:tcW w:w="370" w:type="dxa"/>
            <w:tcBorders>
              <w:top w:val="single" w:sz="4" w:space="0" w:color="auto"/>
              <w:left w:val="single" w:sz="4" w:space="0" w:color="auto"/>
              <w:bottom w:val="single" w:sz="4" w:space="0" w:color="auto"/>
              <w:right w:val="single" w:sz="4" w:space="0" w:color="auto"/>
            </w:tcBorders>
          </w:tcPr>
          <w:p w14:paraId="64782AB0" w14:textId="77777777" w:rsidR="00B67344" w:rsidRDefault="00B67344">
            <w:pPr>
              <w:pStyle w:val="TAC"/>
            </w:pPr>
          </w:p>
          <w:p w14:paraId="710A831E" w14:textId="77777777" w:rsidR="00B67344" w:rsidRDefault="00B67344">
            <w:pPr>
              <w:pStyle w:val="TAC"/>
            </w:pPr>
          </w:p>
          <w:p w14:paraId="3B55064B" w14:textId="77777777" w:rsidR="00B67344" w:rsidRDefault="00B67344">
            <w:pPr>
              <w:pStyle w:val="TAC"/>
              <w:rPr>
                <w:lang w:val="de-DE"/>
              </w:rPr>
            </w:pPr>
            <w:r>
              <w:rPr>
                <w:lang w:val="de-DE"/>
              </w:rPr>
              <w:t>-</w:t>
            </w:r>
          </w:p>
          <w:p w14:paraId="47DF3068" w14:textId="77777777" w:rsidR="00B67344" w:rsidRDefault="00B67344">
            <w:pPr>
              <w:pStyle w:val="TAC"/>
              <w:rPr>
                <w:lang w:val="de-DE"/>
              </w:rPr>
            </w:pPr>
          </w:p>
          <w:p w14:paraId="5850D25B" w14:textId="77777777" w:rsidR="00B67344" w:rsidRDefault="00B67344">
            <w:pPr>
              <w:pStyle w:val="TAC"/>
              <w:rPr>
                <w:lang w:val="de-DE"/>
              </w:rPr>
            </w:pPr>
          </w:p>
          <w:p w14:paraId="2FA2DF53" w14:textId="77777777" w:rsidR="00B67344" w:rsidRDefault="00B67344">
            <w:pPr>
              <w:pStyle w:val="TAC"/>
              <w:rPr>
                <w:lang w:val="de-DE"/>
              </w:rPr>
            </w:pPr>
          </w:p>
          <w:p w14:paraId="165E4D12" w14:textId="77777777" w:rsidR="00B67344" w:rsidRDefault="00B67344">
            <w:pPr>
              <w:pStyle w:val="TAC"/>
              <w:rPr>
                <w:lang w:val="de-DE"/>
              </w:rPr>
            </w:pPr>
          </w:p>
          <w:p w14:paraId="3ABF5DD1" w14:textId="77777777" w:rsidR="00B67344" w:rsidRDefault="00B67344">
            <w:pPr>
              <w:pStyle w:val="TAC"/>
              <w:rPr>
                <w:lang w:val="de-DE"/>
              </w:rPr>
            </w:pPr>
          </w:p>
          <w:p w14:paraId="5A7EF031" w14:textId="77777777" w:rsidR="00B67344" w:rsidRDefault="00B67344">
            <w:pPr>
              <w:pStyle w:val="TAC"/>
              <w:rPr>
                <w:lang w:val="de-DE"/>
              </w:rPr>
            </w:pPr>
          </w:p>
          <w:p w14:paraId="52D17CC3" w14:textId="77777777" w:rsidR="00B67344" w:rsidRDefault="00B67344">
            <w:pPr>
              <w:pStyle w:val="TAC"/>
              <w:rPr>
                <w:lang w:val="de-DE"/>
              </w:rPr>
            </w:pPr>
          </w:p>
          <w:p w14:paraId="285E366A" w14:textId="77777777" w:rsidR="00B67344" w:rsidRDefault="00B67344">
            <w:pPr>
              <w:pStyle w:val="TAC"/>
              <w:rPr>
                <w:ins w:id="75" w:author="Peter" w:date="2024-01-24T12:27:00Z"/>
                <w:lang w:val="de-DE"/>
              </w:rPr>
            </w:pPr>
            <w:r>
              <w:rPr>
                <w:lang w:val="de-DE"/>
              </w:rPr>
              <w:t>-</w:t>
            </w:r>
          </w:p>
          <w:p w14:paraId="41B92078" w14:textId="77777777" w:rsidR="0065187C" w:rsidRDefault="0065187C">
            <w:pPr>
              <w:pStyle w:val="TAC"/>
              <w:rPr>
                <w:ins w:id="76" w:author="Peter" w:date="2024-01-24T12:27:00Z"/>
                <w:lang w:val="de-DE"/>
              </w:rPr>
            </w:pPr>
          </w:p>
          <w:p w14:paraId="31F9DD34" w14:textId="77777777" w:rsidR="0065187C" w:rsidRDefault="0065187C">
            <w:pPr>
              <w:pStyle w:val="TAC"/>
              <w:rPr>
                <w:ins w:id="77" w:author="Peter" w:date="2024-01-24T12:27:00Z"/>
                <w:lang w:val="de-DE"/>
              </w:rPr>
            </w:pPr>
          </w:p>
          <w:p w14:paraId="15E5A3D2" w14:textId="77777777" w:rsidR="0065187C" w:rsidRDefault="0065187C">
            <w:pPr>
              <w:pStyle w:val="TAC"/>
              <w:rPr>
                <w:ins w:id="78" w:author="Peter" w:date="2024-01-24T12:27:00Z"/>
                <w:lang w:val="de-DE"/>
              </w:rPr>
            </w:pPr>
          </w:p>
          <w:p w14:paraId="6343E7F5" w14:textId="77777777" w:rsidR="0065187C" w:rsidRDefault="0065187C">
            <w:pPr>
              <w:pStyle w:val="TAC"/>
              <w:rPr>
                <w:ins w:id="79" w:author="Peter" w:date="2024-01-24T12:27:00Z"/>
                <w:lang w:val="de-DE"/>
              </w:rPr>
            </w:pPr>
          </w:p>
          <w:p w14:paraId="4252E02D" w14:textId="77777777" w:rsidR="0065187C" w:rsidRDefault="0065187C">
            <w:pPr>
              <w:pStyle w:val="TAC"/>
              <w:rPr>
                <w:ins w:id="80" w:author="Peter" w:date="2024-01-24T12:27:00Z"/>
                <w:lang w:val="de-DE"/>
              </w:rPr>
            </w:pPr>
          </w:p>
          <w:p w14:paraId="1C8C9718" w14:textId="77777777" w:rsidR="0065187C" w:rsidRDefault="0065187C">
            <w:pPr>
              <w:pStyle w:val="TAC"/>
              <w:rPr>
                <w:ins w:id="81" w:author="Peter" w:date="2024-01-24T12:28:00Z"/>
                <w:lang/>
              </w:rPr>
            </w:pPr>
            <w:ins w:id="82" w:author="Peter" w:date="2024-01-24T12:28:00Z">
              <w:r>
                <w:rPr>
                  <w:lang/>
                </w:rPr>
                <w:t>-</w:t>
              </w:r>
            </w:ins>
          </w:p>
          <w:p w14:paraId="3B7E6B51" w14:textId="77777777" w:rsidR="0065187C" w:rsidRDefault="0065187C">
            <w:pPr>
              <w:pStyle w:val="TAC"/>
              <w:rPr>
                <w:ins w:id="83" w:author="Peter" w:date="2024-01-24T12:28:00Z"/>
                <w:lang/>
              </w:rPr>
            </w:pPr>
          </w:p>
          <w:p w14:paraId="0989A7EA" w14:textId="77777777" w:rsidR="0065187C" w:rsidRDefault="0065187C">
            <w:pPr>
              <w:pStyle w:val="TAC"/>
              <w:rPr>
                <w:ins w:id="84" w:author="Peter" w:date="2024-01-24T12:28:00Z"/>
                <w:lang/>
              </w:rPr>
            </w:pPr>
          </w:p>
          <w:p w14:paraId="46BD5311" w14:textId="77777777" w:rsidR="0065187C" w:rsidRDefault="0065187C">
            <w:pPr>
              <w:pStyle w:val="TAC"/>
              <w:rPr>
                <w:ins w:id="85" w:author="Peter" w:date="2024-01-24T12:28:00Z"/>
                <w:lang/>
              </w:rPr>
            </w:pPr>
          </w:p>
          <w:p w14:paraId="76F5ECBE" w14:textId="77777777" w:rsidR="0065187C" w:rsidRDefault="0065187C">
            <w:pPr>
              <w:pStyle w:val="TAC"/>
              <w:rPr>
                <w:ins w:id="86" w:author="Peter" w:date="2024-01-24T12:28:00Z"/>
                <w:lang/>
              </w:rPr>
            </w:pPr>
          </w:p>
          <w:p w14:paraId="28134A6A" w14:textId="77777777" w:rsidR="0065187C" w:rsidRDefault="0065187C">
            <w:pPr>
              <w:pStyle w:val="TAC"/>
              <w:rPr>
                <w:ins w:id="87" w:author="Peter" w:date="2024-01-24T12:28:00Z"/>
                <w:lang/>
              </w:rPr>
            </w:pPr>
          </w:p>
          <w:p w14:paraId="49AC336F" w14:textId="071A7C1C" w:rsidR="0065187C" w:rsidRPr="0065187C" w:rsidRDefault="0065187C">
            <w:pPr>
              <w:pStyle w:val="TAC"/>
              <w:rPr>
                <w:lang/>
              </w:rPr>
            </w:pPr>
            <w:ins w:id="88" w:author="Peter" w:date="2024-01-24T12:28:00Z">
              <w:r>
                <w:rPr>
                  <w:lang/>
                </w:rPr>
                <w:t>-</w:t>
              </w:r>
            </w:ins>
          </w:p>
        </w:tc>
        <w:tc>
          <w:tcPr>
            <w:tcW w:w="370" w:type="dxa"/>
            <w:tcBorders>
              <w:top w:val="single" w:sz="4" w:space="0" w:color="auto"/>
              <w:left w:val="single" w:sz="4" w:space="0" w:color="auto"/>
              <w:bottom w:val="single" w:sz="4" w:space="0" w:color="auto"/>
              <w:right w:val="single" w:sz="4" w:space="0" w:color="auto"/>
            </w:tcBorders>
          </w:tcPr>
          <w:p w14:paraId="6E3E070F" w14:textId="77777777" w:rsidR="00B67344" w:rsidRDefault="00B67344">
            <w:pPr>
              <w:pStyle w:val="TAC"/>
              <w:rPr>
                <w:lang w:val="de-DE"/>
              </w:rPr>
            </w:pPr>
          </w:p>
          <w:p w14:paraId="5CA1AD34" w14:textId="77777777" w:rsidR="00B67344" w:rsidRDefault="00B67344">
            <w:pPr>
              <w:pStyle w:val="TAC"/>
              <w:rPr>
                <w:lang w:val="de-DE"/>
              </w:rPr>
            </w:pPr>
          </w:p>
          <w:p w14:paraId="417E8D51" w14:textId="77777777" w:rsidR="00B67344" w:rsidRDefault="00B67344">
            <w:pPr>
              <w:pStyle w:val="TAC"/>
              <w:rPr>
                <w:lang w:val="de-DE"/>
              </w:rPr>
            </w:pPr>
            <w:r>
              <w:rPr>
                <w:lang w:val="de-DE"/>
              </w:rPr>
              <w:t>-</w:t>
            </w:r>
          </w:p>
          <w:p w14:paraId="2F0025B5" w14:textId="77777777" w:rsidR="00B67344" w:rsidRDefault="00B67344">
            <w:pPr>
              <w:pStyle w:val="TAC"/>
              <w:rPr>
                <w:lang w:val="de-DE"/>
              </w:rPr>
            </w:pPr>
          </w:p>
          <w:p w14:paraId="33B35CF5" w14:textId="77777777" w:rsidR="00B67344" w:rsidRDefault="00B67344">
            <w:pPr>
              <w:pStyle w:val="TAC"/>
              <w:rPr>
                <w:lang w:val="de-DE"/>
              </w:rPr>
            </w:pPr>
          </w:p>
          <w:p w14:paraId="0301F26F" w14:textId="77777777" w:rsidR="00B67344" w:rsidRDefault="00B67344">
            <w:pPr>
              <w:pStyle w:val="TAC"/>
              <w:rPr>
                <w:lang w:val="de-DE"/>
              </w:rPr>
            </w:pPr>
          </w:p>
          <w:p w14:paraId="7CBE2E1D" w14:textId="77777777" w:rsidR="00B67344" w:rsidRDefault="00B67344">
            <w:pPr>
              <w:pStyle w:val="TAC"/>
              <w:rPr>
                <w:lang w:val="de-DE"/>
              </w:rPr>
            </w:pPr>
          </w:p>
          <w:p w14:paraId="26FC0BAB" w14:textId="77777777" w:rsidR="00B67344" w:rsidRDefault="00B67344">
            <w:pPr>
              <w:pStyle w:val="TAC"/>
              <w:rPr>
                <w:lang w:val="de-DE"/>
              </w:rPr>
            </w:pPr>
          </w:p>
          <w:p w14:paraId="2E5876B7" w14:textId="77777777" w:rsidR="00B67344" w:rsidRDefault="00B67344">
            <w:pPr>
              <w:pStyle w:val="TAC"/>
              <w:rPr>
                <w:lang w:val="de-DE"/>
              </w:rPr>
            </w:pPr>
          </w:p>
          <w:p w14:paraId="12CF0AEC" w14:textId="77777777" w:rsidR="00B67344" w:rsidRDefault="00B67344">
            <w:pPr>
              <w:pStyle w:val="TAC"/>
              <w:rPr>
                <w:lang w:val="de-DE"/>
              </w:rPr>
            </w:pPr>
          </w:p>
          <w:p w14:paraId="0FA5B106" w14:textId="77777777" w:rsidR="0065187C" w:rsidRDefault="00B67344" w:rsidP="0065187C">
            <w:pPr>
              <w:pStyle w:val="TAC"/>
              <w:rPr>
                <w:ins w:id="89" w:author="Peter" w:date="2024-01-24T12:28:00Z"/>
                <w:lang w:val="de-DE"/>
              </w:rPr>
            </w:pPr>
            <w:r>
              <w:rPr>
                <w:lang w:val="de-DE"/>
              </w:rPr>
              <w:t>-</w:t>
            </w:r>
          </w:p>
          <w:p w14:paraId="6284ECF3" w14:textId="77777777" w:rsidR="0065187C" w:rsidRDefault="0065187C" w:rsidP="0065187C">
            <w:pPr>
              <w:pStyle w:val="TAC"/>
              <w:rPr>
                <w:ins w:id="90" w:author="Peter" w:date="2024-01-24T12:28:00Z"/>
                <w:lang w:val="de-DE"/>
              </w:rPr>
            </w:pPr>
          </w:p>
          <w:p w14:paraId="208301D8" w14:textId="77777777" w:rsidR="0065187C" w:rsidRDefault="0065187C" w:rsidP="0065187C">
            <w:pPr>
              <w:pStyle w:val="TAC"/>
              <w:rPr>
                <w:ins w:id="91" w:author="Peter" w:date="2024-01-24T12:28:00Z"/>
                <w:lang w:val="de-DE"/>
              </w:rPr>
            </w:pPr>
          </w:p>
          <w:p w14:paraId="5CEA6D98" w14:textId="77777777" w:rsidR="0065187C" w:rsidRDefault="0065187C" w:rsidP="0065187C">
            <w:pPr>
              <w:pStyle w:val="TAC"/>
              <w:rPr>
                <w:ins w:id="92" w:author="Peter" w:date="2024-01-24T12:28:00Z"/>
                <w:lang w:val="de-DE"/>
              </w:rPr>
            </w:pPr>
          </w:p>
          <w:p w14:paraId="287B4DEA" w14:textId="77777777" w:rsidR="0065187C" w:rsidRDefault="0065187C" w:rsidP="0065187C">
            <w:pPr>
              <w:pStyle w:val="TAC"/>
              <w:rPr>
                <w:ins w:id="93" w:author="Peter" w:date="2024-01-24T12:28:00Z"/>
                <w:lang w:val="de-DE"/>
              </w:rPr>
            </w:pPr>
          </w:p>
          <w:p w14:paraId="1D68E0DA" w14:textId="77777777" w:rsidR="0065187C" w:rsidRDefault="0065187C" w:rsidP="0065187C">
            <w:pPr>
              <w:pStyle w:val="TAC"/>
              <w:rPr>
                <w:ins w:id="94" w:author="Peter" w:date="2024-01-24T12:28:00Z"/>
                <w:lang w:val="de-DE"/>
              </w:rPr>
            </w:pPr>
          </w:p>
          <w:p w14:paraId="5B86D2AD" w14:textId="77777777" w:rsidR="0065187C" w:rsidRDefault="0065187C" w:rsidP="0065187C">
            <w:pPr>
              <w:pStyle w:val="TAC"/>
              <w:rPr>
                <w:ins w:id="95" w:author="Peter" w:date="2024-01-24T12:28:00Z"/>
                <w:lang/>
              </w:rPr>
            </w:pPr>
            <w:ins w:id="96" w:author="Peter" w:date="2024-01-24T12:28:00Z">
              <w:r>
                <w:rPr>
                  <w:lang/>
                </w:rPr>
                <w:t>-</w:t>
              </w:r>
            </w:ins>
          </w:p>
          <w:p w14:paraId="5E4D1BA0" w14:textId="77777777" w:rsidR="0065187C" w:rsidRDefault="0065187C" w:rsidP="0065187C">
            <w:pPr>
              <w:pStyle w:val="TAC"/>
              <w:rPr>
                <w:ins w:id="97" w:author="Peter" w:date="2024-01-24T12:28:00Z"/>
                <w:lang/>
              </w:rPr>
            </w:pPr>
          </w:p>
          <w:p w14:paraId="4F29AEBA" w14:textId="77777777" w:rsidR="0065187C" w:rsidRDefault="0065187C" w:rsidP="0065187C">
            <w:pPr>
              <w:pStyle w:val="TAC"/>
              <w:rPr>
                <w:ins w:id="98" w:author="Peter" w:date="2024-01-24T12:28:00Z"/>
                <w:lang/>
              </w:rPr>
            </w:pPr>
          </w:p>
          <w:p w14:paraId="0D20FB1A" w14:textId="77777777" w:rsidR="0065187C" w:rsidRDefault="0065187C" w:rsidP="0065187C">
            <w:pPr>
              <w:pStyle w:val="TAC"/>
              <w:rPr>
                <w:ins w:id="99" w:author="Peter" w:date="2024-01-24T12:28:00Z"/>
                <w:lang/>
              </w:rPr>
            </w:pPr>
          </w:p>
          <w:p w14:paraId="454DCCA4" w14:textId="77777777" w:rsidR="0065187C" w:rsidRDefault="0065187C" w:rsidP="0065187C">
            <w:pPr>
              <w:pStyle w:val="TAC"/>
              <w:rPr>
                <w:ins w:id="100" w:author="Peter" w:date="2024-01-24T12:28:00Z"/>
                <w:lang/>
              </w:rPr>
            </w:pPr>
          </w:p>
          <w:p w14:paraId="54B09242" w14:textId="77777777" w:rsidR="0065187C" w:rsidRDefault="0065187C" w:rsidP="0065187C">
            <w:pPr>
              <w:pStyle w:val="TAC"/>
              <w:rPr>
                <w:ins w:id="101" w:author="Peter" w:date="2024-01-24T12:28:00Z"/>
                <w:lang/>
              </w:rPr>
            </w:pPr>
          </w:p>
          <w:p w14:paraId="2BE2BB4E" w14:textId="14E7D049" w:rsidR="00B67344" w:rsidRDefault="0065187C" w:rsidP="0065187C">
            <w:pPr>
              <w:pStyle w:val="TAC"/>
              <w:rPr>
                <w:lang w:val="de-DE"/>
              </w:rPr>
            </w:pPr>
            <w:ins w:id="102" w:author="Peter" w:date="2024-01-24T12:28:00Z">
              <w:r>
                <w:rPr>
                  <w:lang/>
                </w:rPr>
                <w:t>-</w:t>
              </w:r>
            </w:ins>
          </w:p>
        </w:tc>
        <w:tc>
          <w:tcPr>
            <w:tcW w:w="370" w:type="dxa"/>
            <w:tcBorders>
              <w:top w:val="single" w:sz="4" w:space="0" w:color="auto"/>
              <w:left w:val="single" w:sz="4" w:space="0" w:color="auto"/>
              <w:bottom w:val="single" w:sz="4" w:space="0" w:color="auto"/>
              <w:right w:val="single" w:sz="4" w:space="0" w:color="auto"/>
            </w:tcBorders>
          </w:tcPr>
          <w:p w14:paraId="34386253" w14:textId="77777777" w:rsidR="00B67344" w:rsidRDefault="00B67344">
            <w:pPr>
              <w:pStyle w:val="TAC"/>
              <w:rPr>
                <w:lang w:val="de-DE"/>
              </w:rPr>
            </w:pPr>
          </w:p>
          <w:p w14:paraId="7220CC76" w14:textId="77777777" w:rsidR="00B67344" w:rsidRDefault="00B67344">
            <w:pPr>
              <w:pStyle w:val="TAC"/>
              <w:rPr>
                <w:lang w:val="de-DE"/>
              </w:rPr>
            </w:pPr>
          </w:p>
          <w:p w14:paraId="6F50C18D" w14:textId="77777777" w:rsidR="00B67344" w:rsidRDefault="00B67344">
            <w:pPr>
              <w:pStyle w:val="TAC"/>
              <w:rPr>
                <w:lang w:val="de-DE"/>
              </w:rPr>
            </w:pPr>
            <w:r>
              <w:rPr>
                <w:lang w:val="de-DE"/>
              </w:rPr>
              <w:t>-</w:t>
            </w:r>
          </w:p>
          <w:p w14:paraId="081E33A4" w14:textId="77777777" w:rsidR="00B67344" w:rsidRDefault="00B67344">
            <w:pPr>
              <w:pStyle w:val="TAC"/>
              <w:rPr>
                <w:lang w:val="de-DE"/>
              </w:rPr>
            </w:pPr>
          </w:p>
          <w:p w14:paraId="09AFBFF9" w14:textId="77777777" w:rsidR="00B67344" w:rsidRDefault="00B67344">
            <w:pPr>
              <w:pStyle w:val="TAC"/>
              <w:rPr>
                <w:lang w:val="de-DE"/>
              </w:rPr>
            </w:pPr>
          </w:p>
          <w:p w14:paraId="36645912" w14:textId="77777777" w:rsidR="00B67344" w:rsidRDefault="00B67344">
            <w:pPr>
              <w:pStyle w:val="TAC"/>
              <w:rPr>
                <w:lang w:val="de-DE"/>
              </w:rPr>
            </w:pPr>
          </w:p>
          <w:p w14:paraId="42B9E86C" w14:textId="77777777" w:rsidR="00B67344" w:rsidRDefault="00B67344">
            <w:pPr>
              <w:pStyle w:val="TAC"/>
              <w:rPr>
                <w:lang w:val="de-DE"/>
              </w:rPr>
            </w:pPr>
          </w:p>
          <w:p w14:paraId="71164BC0" w14:textId="77777777" w:rsidR="00B67344" w:rsidRDefault="00B67344">
            <w:pPr>
              <w:pStyle w:val="TAC"/>
              <w:rPr>
                <w:lang w:val="de-DE"/>
              </w:rPr>
            </w:pPr>
          </w:p>
          <w:p w14:paraId="7F6500C1" w14:textId="77777777" w:rsidR="00B67344" w:rsidRDefault="00B67344">
            <w:pPr>
              <w:pStyle w:val="TAC"/>
              <w:rPr>
                <w:lang w:val="de-DE"/>
              </w:rPr>
            </w:pPr>
          </w:p>
          <w:p w14:paraId="60DADDA1" w14:textId="77777777" w:rsidR="00B67344" w:rsidRDefault="00B67344">
            <w:pPr>
              <w:pStyle w:val="TAC"/>
              <w:rPr>
                <w:lang w:val="de-DE"/>
              </w:rPr>
            </w:pPr>
          </w:p>
          <w:p w14:paraId="1C2E3FFC" w14:textId="77777777" w:rsidR="0065187C" w:rsidRDefault="00B67344" w:rsidP="0065187C">
            <w:pPr>
              <w:pStyle w:val="TAC"/>
              <w:rPr>
                <w:ins w:id="103" w:author="Peter" w:date="2024-01-24T12:28:00Z"/>
                <w:lang w:val="de-DE"/>
              </w:rPr>
            </w:pPr>
            <w:r>
              <w:rPr>
                <w:lang w:val="de-DE"/>
              </w:rPr>
              <w:t>-</w:t>
            </w:r>
          </w:p>
          <w:p w14:paraId="35597A9E" w14:textId="77777777" w:rsidR="0065187C" w:rsidRDefault="0065187C" w:rsidP="0065187C">
            <w:pPr>
              <w:pStyle w:val="TAC"/>
              <w:rPr>
                <w:ins w:id="104" w:author="Peter" w:date="2024-01-24T12:28:00Z"/>
                <w:lang w:val="de-DE"/>
              </w:rPr>
            </w:pPr>
          </w:p>
          <w:p w14:paraId="44C1D198" w14:textId="77777777" w:rsidR="0065187C" w:rsidRDefault="0065187C" w:rsidP="0065187C">
            <w:pPr>
              <w:pStyle w:val="TAC"/>
              <w:rPr>
                <w:ins w:id="105" w:author="Peter" w:date="2024-01-24T12:28:00Z"/>
                <w:lang w:val="de-DE"/>
              </w:rPr>
            </w:pPr>
          </w:p>
          <w:p w14:paraId="5A929806" w14:textId="77777777" w:rsidR="0065187C" w:rsidRDefault="0065187C" w:rsidP="0065187C">
            <w:pPr>
              <w:pStyle w:val="TAC"/>
              <w:rPr>
                <w:ins w:id="106" w:author="Peter" w:date="2024-01-24T12:28:00Z"/>
                <w:lang w:val="de-DE"/>
              </w:rPr>
            </w:pPr>
          </w:p>
          <w:p w14:paraId="44DEF5EC" w14:textId="77777777" w:rsidR="0065187C" w:rsidRDefault="0065187C" w:rsidP="0065187C">
            <w:pPr>
              <w:pStyle w:val="TAC"/>
              <w:rPr>
                <w:ins w:id="107" w:author="Peter" w:date="2024-01-24T12:28:00Z"/>
                <w:lang w:val="de-DE"/>
              </w:rPr>
            </w:pPr>
          </w:p>
          <w:p w14:paraId="388D2D1C" w14:textId="77777777" w:rsidR="0065187C" w:rsidRDefault="0065187C" w:rsidP="0065187C">
            <w:pPr>
              <w:pStyle w:val="TAC"/>
              <w:rPr>
                <w:ins w:id="108" w:author="Peter" w:date="2024-01-24T12:28:00Z"/>
                <w:lang w:val="de-DE"/>
              </w:rPr>
            </w:pPr>
          </w:p>
          <w:p w14:paraId="1B0864DD" w14:textId="77777777" w:rsidR="0065187C" w:rsidRDefault="0065187C" w:rsidP="0065187C">
            <w:pPr>
              <w:pStyle w:val="TAC"/>
              <w:rPr>
                <w:ins w:id="109" w:author="Peter" w:date="2024-01-24T12:28:00Z"/>
                <w:lang/>
              </w:rPr>
            </w:pPr>
            <w:ins w:id="110" w:author="Peter" w:date="2024-01-24T12:28:00Z">
              <w:r>
                <w:rPr>
                  <w:lang/>
                </w:rPr>
                <w:t>-</w:t>
              </w:r>
            </w:ins>
          </w:p>
          <w:p w14:paraId="2C123606" w14:textId="77777777" w:rsidR="0065187C" w:rsidRDefault="0065187C" w:rsidP="0065187C">
            <w:pPr>
              <w:pStyle w:val="TAC"/>
              <w:rPr>
                <w:ins w:id="111" w:author="Peter" w:date="2024-01-24T12:28:00Z"/>
                <w:lang/>
              </w:rPr>
            </w:pPr>
          </w:p>
          <w:p w14:paraId="51AF3F72" w14:textId="77777777" w:rsidR="0065187C" w:rsidRDefault="0065187C" w:rsidP="0065187C">
            <w:pPr>
              <w:pStyle w:val="TAC"/>
              <w:rPr>
                <w:ins w:id="112" w:author="Peter" w:date="2024-01-24T12:28:00Z"/>
                <w:lang/>
              </w:rPr>
            </w:pPr>
          </w:p>
          <w:p w14:paraId="4B21EC41" w14:textId="77777777" w:rsidR="0065187C" w:rsidRDefault="0065187C" w:rsidP="0065187C">
            <w:pPr>
              <w:pStyle w:val="TAC"/>
              <w:rPr>
                <w:ins w:id="113" w:author="Peter" w:date="2024-01-24T12:28:00Z"/>
                <w:lang/>
              </w:rPr>
            </w:pPr>
          </w:p>
          <w:p w14:paraId="6F714C68" w14:textId="77777777" w:rsidR="0065187C" w:rsidRDefault="0065187C" w:rsidP="0065187C">
            <w:pPr>
              <w:pStyle w:val="TAC"/>
              <w:rPr>
                <w:ins w:id="114" w:author="Peter" w:date="2024-01-24T12:28:00Z"/>
                <w:lang/>
              </w:rPr>
            </w:pPr>
          </w:p>
          <w:p w14:paraId="688D26F8" w14:textId="77777777" w:rsidR="0065187C" w:rsidRDefault="0065187C" w:rsidP="0065187C">
            <w:pPr>
              <w:pStyle w:val="TAC"/>
              <w:rPr>
                <w:ins w:id="115" w:author="Peter" w:date="2024-01-24T12:28:00Z"/>
                <w:lang/>
              </w:rPr>
            </w:pPr>
          </w:p>
          <w:p w14:paraId="47754A85" w14:textId="0A1CD53C" w:rsidR="00B67344" w:rsidRDefault="0065187C" w:rsidP="0065187C">
            <w:pPr>
              <w:pStyle w:val="TAC"/>
              <w:rPr>
                <w:lang w:val="de-DE"/>
              </w:rPr>
            </w:pPr>
            <w:ins w:id="116" w:author="Peter" w:date="2024-01-24T12:28:00Z">
              <w:r>
                <w:rPr>
                  <w:lang/>
                </w:rPr>
                <w:t>-</w:t>
              </w:r>
            </w:ins>
          </w:p>
        </w:tc>
        <w:tc>
          <w:tcPr>
            <w:tcW w:w="370" w:type="dxa"/>
            <w:tcBorders>
              <w:top w:val="single" w:sz="4" w:space="0" w:color="auto"/>
              <w:left w:val="single" w:sz="4" w:space="0" w:color="auto"/>
              <w:bottom w:val="single" w:sz="4" w:space="0" w:color="auto"/>
              <w:right w:val="single" w:sz="4" w:space="0" w:color="auto"/>
            </w:tcBorders>
          </w:tcPr>
          <w:p w14:paraId="79B8B2C5" w14:textId="77777777" w:rsidR="00B67344" w:rsidRDefault="00B67344">
            <w:pPr>
              <w:pStyle w:val="TAC"/>
            </w:pPr>
          </w:p>
          <w:p w14:paraId="3DAF2355" w14:textId="77777777" w:rsidR="00B67344" w:rsidRDefault="00B67344">
            <w:pPr>
              <w:pStyle w:val="TAC"/>
            </w:pPr>
          </w:p>
          <w:p w14:paraId="02EB3FC9" w14:textId="77777777" w:rsidR="00B67344" w:rsidRDefault="00B67344">
            <w:pPr>
              <w:pStyle w:val="TAC"/>
            </w:pPr>
            <w:r>
              <w:t>-</w:t>
            </w:r>
          </w:p>
          <w:p w14:paraId="15FAB593" w14:textId="77777777" w:rsidR="00B67344" w:rsidRDefault="00B67344">
            <w:pPr>
              <w:pStyle w:val="TAC"/>
            </w:pPr>
          </w:p>
          <w:p w14:paraId="4E147AAE" w14:textId="77777777" w:rsidR="00B67344" w:rsidRDefault="00B67344">
            <w:pPr>
              <w:pStyle w:val="TAC"/>
            </w:pPr>
          </w:p>
          <w:p w14:paraId="02B3517D" w14:textId="77777777" w:rsidR="00B67344" w:rsidRDefault="00B67344">
            <w:pPr>
              <w:pStyle w:val="TAC"/>
            </w:pPr>
          </w:p>
          <w:p w14:paraId="3449C795" w14:textId="77777777" w:rsidR="00B67344" w:rsidRDefault="00B67344">
            <w:pPr>
              <w:pStyle w:val="TAC"/>
            </w:pPr>
          </w:p>
          <w:p w14:paraId="0D7A6831" w14:textId="77777777" w:rsidR="00B67344" w:rsidRDefault="00B67344">
            <w:pPr>
              <w:pStyle w:val="TAC"/>
            </w:pPr>
          </w:p>
          <w:p w14:paraId="2BFBC7BD" w14:textId="77777777" w:rsidR="00B67344" w:rsidRDefault="00B67344">
            <w:pPr>
              <w:pStyle w:val="TAC"/>
            </w:pPr>
          </w:p>
          <w:p w14:paraId="752A7061" w14:textId="77777777" w:rsidR="00B67344" w:rsidRDefault="00B67344">
            <w:pPr>
              <w:pStyle w:val="TAC"/>
            </w:pPr>
          </w:p>
          <w:p w14:paraId="0F2D09CF" w14:textId="77777777" w:rsidR="0065187C" w:rsidRDefault="00B67344" w:rsidP="0065187C">
            <w:pPr>
              <w:pStyle w:val="TAC"/>
              <w:rPr>
                <w:ins w:id="117" w:author="Peter" w:date="2024-01-24T12:28:00Z"/>
                <w:lang w:val="de-DE"/>
              </w:rPr>
            </w:pPr>
            <w:r>
              <w:t>X</w:t>
            </w:r>
          </w:p>
          <w:p w14:paraId="4DDE07B7" w14:textId="77777777" w:rsidR="0065187C" w:rsidRDefault="0065187C" w:rsidP="0065187C">
            <w:pPr>
              <w:pStyle w:val="TAC"/>
              <w:rPr>
                <w:ins w:id="118" w:author="Peter" w:date="2024-01-24T12:28:00Z"/>
                <w:lang w:val="de-DE"/>
              </w:rPr>
            </w:pPr>
          </w:p>
          <w:p w14:paraId="59DAD630" w14:textId="77777777" w:rsidR="0065187C" w:rsidRDefault="0065187C" w:rsidP="0065187C">
            <w:pPr>
              <w:pStyle w:val="TAC"/>
              <w:rPr>
                <w:ins w:id="119" w:author="Peter" w:date="2024-01-24T12:28:00Z"/>
                <w:lang w:val="de-DE"/>
              </w:rPr>
            </w:pPr>
          </w:p>
          <w:p w14:paraId="3B57E00E" w14:textId="77777777" w:rsidR="0065187C" w:rsidRDefault="0065187C" w:rsidP="0065187C">
            <w:pPr>
              <w:pStyle w:val="TAC"/>
              <w:rPr>
                <w:ins w:id="120" w:author="Peter" w:date="2024-01-24T12:28:00Z"/>
                <w:lang w:val="de-DE"/>
              </w:rPr>
            </w:pPr>
          </w:p>
          <w:p w14:paraId="353B5327" w14:textId="77777777" w:rsidR="0065187C" w:rsidRDefault="0065187C" w:rsidP="0065187C">
            <w:pPr>
              <w:pStyle w:val="TAC"/>
              <w:rPr>
                <w:ins w:id="121" w:author="Peter" w:date="2024-01-24T12:28:00Z"/>
                <w:lang w:val="de-DE"/>
              </w:rPr>
            </w:pPr>
          </w:p>
          <w:p w14:paraId="3FF1BF62" w14:textId="77777777" w:rsidR="0065187C" w:rsidRDefault="0065187C" w:rsidP="0065187C">
            <w:pPr>
              <w:pStyle w:val="TAC"/>
              <w:rPr>
                <w:ins w:id="122" w:author="Peter" w:date="2024-01-24T12:28:00Z"/>
                <w:lang w:val="de-DE"/>
              </w:rPr>
            </w:pPr>
          </w:p>
          <w:p w14:paraId="3847DFA1" w14:textId="6B91CFE5" w:rsidR="0065187C" w:rsidRDefault="0065187C" w:rsidP="0065187C">
            <w:pPr>
              <w:pStyle w:val="TAC"/>
              <w:rPr>
                <w:ins w:id="123" w:author="Peter" w:date="2024-01-24T12:28:00Z"/>
                <w:lang/>
              </w:rPr>
            </w:pPr>
            <w:ins w:id="124" w:author="Peter" w:date="2024-01-24T12:29:00Z">
              <w:r>
                <w:rPr>
                  <w:lang/>
                </w:rPr>
                <w:t>X</w:t>
              </w:r>
            </w:ins>
          </w:p>
          <w:p w14:paraId="385AF2D7" w14:textId="77777777" w:rsidR="0065187C" w:rsidRDefault="0065187C" w:rsidP="0065187C">
            <w:pPr>
              <w:pStyle w:val="TAC"/>
              <w:rPr>
                <w:ins w:id="125" w:author="Peter" w:date="2024-01-24T12:28:00Z"/>
                <w:lang/>
              </w:rPr>
            </w:pPr>
          </w:p>
          <w:p w14:paraId="1422E34C" w14:textId="77777777" w:rsidR="0065187C" w:rsidRDefault="0065187C" w:rsidP="0065187C">
            <w:pPr>
              <w:pStyle w:val="TAC"/>
              <w:rPr>
                <w:ins w:id="126" w:author="Peter" w:date="2024-01-24T12:28:00Z"/>
                <w:lang/>
              </w:rPr>
            </w:pPr>
          </w:p>
          <w:p w14:paraId="19768F23" w14:textId="77777777" w:rsidR="0065187C" w:rsidRDefault="0065187C" w:rsidP="0065187C">
            <w:pPr>
              <w:pStyle w:val="TAC"/>
              <w:rPr>
                <w:ins w:id="127" w:author="Peter" w:date="2024-01-24T12:28:00Z"/>
                <w:lang/>
              </w:rPr>
            </w:pPr>
          </w:p>
          <w:p w14:paraId="745DF1DA" w14:textId="77777777" w:rsidR="0065187C" w:rsidRDefault="0065187C" w:rsidP="0065187C">
            <w:pPr>
              <w:pStyle w:val="TAC"/>
              <w:rPr>
                <w:ins w:id="128" w:author="Peter" w:date="2024-01-24T12:28:00Z"/>
                <w:lang/>
              </w:rPr>
            </w:pPr>
          </w:p>
          <w:p w14:paraId="5314249E" w14:textId="77777777" w:rsidR="0065187C" w:rsidRDefault="0065187C" w:rsidP="0065187C">
            <w:pPr>
              <w:pStyle w:val="TAC"/>
              <w:rPr>
                <w:ins w:id="129" w:author="Peter" w:date="2024-01-24T12:28:00Z"/>
                <w:lang/>
              </w:rPr>
            </w:pPr>
          </w:p>
          <w:p w14:paraId="78262774" w14:textId="0B6D81CA" w:rsidR="00B67344" w:rsidRDefault="0065187C" w:rsidP="0065187C">
            <w:pPr>
              <w:pStyle w:val="TAC"/>
            </w:pPr>
            <w:ins w:id="130" w:author="Peter" w:date="2024-01-24T12:29:00Z">
              <w:r>
                <w:rPr>
                  <w:lang/>
                </w:rPr>
                <w:t>X</w:t>
              </w:r>
            </w:ins>
          </w:p>
        </w:tc>
        <w:tc>
          <w:tcPr>
            <w:tcW w:w="370" w:type="dxa"/>
            <w:tcBorders>
              <w:top w:val="single" w:sz="4" w:space="0" w:color="auto"/>
              <w:left w:val="single" w:sz="4" w:space="0" w:color="auto"/>
              <w:bottom w:val="single" w:sz="4" w:space="0" w:color="auto"/>
              <w:right w:val="single" w:sz="4" w:space="0" w:color="auto"/>
            </w:tcBorders>
          </w:tcPr>
          <w:p w14:paraId="6AC494D5" w14:textId="77777777" w:rsidR="00B67344" w:rsidRDefault="00B67344">
            <w:pPr>
              <w:pStyle w:val="TAC"/>
            </w:pPr>
          </w:p>
          <w:p w14:paraId="128EADC9" w14:textId="77777777" w:rsidR="00B67344" w:rsidRDefault="00B67344">
            <w:pPr>
              <w:pStyle w:val="TAC"/>
            </w:pPr>
          </w:p>
          <w:p w14:paraId="06ADBBFC" w14:textId="77777777" w:rsidR="00B67344" w:rsidRDefault="00B67344">
            <w:pPr>
              <w:pStyle w:val="TAC"/>
            </w:pPr>
            <w:r>
              <w:t>X</w:t>
            </w:r>
          </w:p>
          <w:p w14:paraId="52115C5B" w14:textId="77777777" w:rsidR="00B67344" w:rsidRDefault="00B67344">
            <w:pPr>
              <w:pStyle w:val="TAC"/>
            </w:pPr>
          </w:p>
          <w:p w14:paraId="7F10F688" w14:textId="77777777" w:rsidR="00B67344" w:rsidRDefault="00B67344">
            <w:pPr>
              <w:pStyle w:val="TAC"/>
            </w:pPr>
          </w:p>
          <w:p w14:paraId="48CEB9B0" w14:textId="77777777" w:rsidR="00B67344" w:rsidRDefault="00B67344">
            <w:pPr>
              <w:pStyle w:val="TAC"/>
            </w:pPr>
          </w:p>
          <w:p w14:paraId="3DB67F90" w14:textId="77777777" w:rsidR="00B67344" w:rsidRDefault="00B67344">
            <w:pPr>
              <w:pStyle w:val="TAC"/>
            </w:pPr>
          </w:p>
          <w:p w14:paraId="1D487D00" w14:textId="77777777" w:rsidR="00B67344" w:rsidRDefault="00B67344">
            <w:pPr>
              <w:pStyle w:val="TAC"/>
            </w:pPr>
          </w:p>
          <w:p w14:paraId="00F019A2" w14:textId="77777777" w:rsidR="00B67344" w:rsidRDefault="00B67344">
            <w:pPr>
              <w:pStyle w:val="TAC"/>
            </w:pPr>
          </w:p>
          <w:p w14:paraId="16140AE9" w14:textId="77777777" w:rsidR="00B67344" w:rsidRDefault="00B67344">
            <w:pPr>
              <w:pStyle w:val="TAC"/>
            </w:pPr>
          </w:p>
          <w:p w14:paraId="57D7CFB2" w14:textId="77777777" w:rsidR="0065187C" w:rsidRDefault="00B67344" w:rsidP="0065187C">
            <w:pPr>
              <w:pStyle w:val="TAC"/>
              <w:rPr>
                <w:ins w:id="131" w:author="Peter" w:date="2024-01-24T12:28:00Z"/>
                <w:lang w:val="de-DE"/>
              </w:rPr>
            </w:pPr>
            <w:r>
              <w:t>-</w:t>
            </w:r>
          </w:p>
          <w:p w14:paraId="0D47B9F5" w14:textId="77777777" w:rsidR="0065187C" w:rsidRDefault="0065187C" w:rsidP="0065187C">
            <w:pPr>
              <w:pStyle w:val="TAC"/>
              <w:rPr>
                <w:ins w:id="132" w:author="Peter" w:date="2024-01-24T12:28:00Z"/>
                <w:lang w:val="de-DE"/>
              </w:rPr>
            </w:pPr>
          </w:p>
          <w:p w14:paraId="13B59AC3" w14:textId="77777777" w:rsidR="0065187C" w:rsidRDefault="0065187C" w:rsidP="0065187C">
            <w:pPr>
              <w:pStyle w:val="TAC"/>
              <w:rPr>
                <w:ins w:id="133" w:author="Peter" w:date="2024-01-24T12:28:00Z"/>
                <w:lang w:val="de-DE"/>
              </w:rPr>
            </w:pPr>
          </w:p>
          <w:p w14:paraId="38FEEB81" w14:textId="77777777" w:rsidR="0065187C" w:rsidRDefault="0065187C" w:rsidP="0065187C">
            <w:pPr>
              <w:pStyle w:val="TAC"/>
              <w:rPr>
                <w:ins w:id="134" w:author="Peter" w:date="2024-01-24T12:28:00Z"/>
                <w:lang w:val="de-DE"/>
              </w:rPr>
            </w:pPr>
          </w:p>
          <w:p w14:paraId="269D8457" w14:textId="77777777" w:rsidR="0065187C" w:rsidRDefault="0065187C" w:rsidP="0065187C">
            <w:pPr>
              <w:pStyle w:val="TAC"/>
              <w:rPr>
                <w:ins w:id="135" w:author="Peter" w:date="2024-01-24T12:28:00Z"/>
                <w:lang w:val="de-DE"/>
              </w:rPr>
            </w:pPr>
          </w:p>
          <w:p w14:paraId="03EAB43B" w14:textId="77777777" w:rsidR="0065187C" w:rsidRDefault="0065187C" w:rsidP="0065187C">
            <w:pPr>
              <w:pStyle w:val="TAC"/>
              <w:rPr>
                <w:ins w:id="136" w:author="Peter" w:date="2024-01-24T12:28:00Z"/>
                <w:lang w:val="de-DE"/>
              </w:rPr>
            </w:pPr>
          </w:p>
          <w:p w14:paraId="5E10FEDE" w14:textId="77777777" w:rsidR="0065187C" w:rsidRDefault="0065187C" w:rsidP="0065187C">
            <w:pPr>
              <w:pStyle w:val="TAC"/>
              <w:rPr>
                <w:ins w:id="137" w:author="Peter" w:date="2024-01-24T12:28:00Z"/>
                <w:lang/>
              </w:rPr>
            </w:pPr>
            <w:ins w:id="138" w:author="Peter" w:date="2024-01-24T12:28:00Z">
              <w:r>
                <w:rPr>
                  <w:lang/>
                </w:rPr>
                <w:t>-</w:t>
              </w:r>
            </w:ins>
          </w:p>
          <w:p w14:paraId="4D0E76C5" w14:textId="77777777" w:rsidR="0065187C" w:rsidRDefault="0065187C" w:rsidP="0065187C">
            <w:pPr>
              <w:pStyle w:val="TAC"/>
              <w:rPr>
                <w:ins w:id="139" w:author="Peter" w:date="2024-01-24T12:28:00Z"/>
                <w:lang/>
              </w:rPr>
            </w:pPr>
          </w:p>
          <w:p w14:paraId="3EEF4187" w14:textId="77777777" w:rsidR="0065187C" w:rsidRDefault="0065187C" w:rsidP="0065187C">
            <w:pPr>
              <w:pStyle w:val="TAC"/>
              <w:rPr>
                <w:ins w:id="140" w:author="Peter" w:date="2024-01-24T12:28:00Z"/>
                <w:lang/>
              </w:rPr>
            </w:pPr>
          </w:p>
          <w:p w14:paraId="7BB1A956" w14:textId="77777777" w:rsidR="0065187C" w:rsidRDefault="0065187C" w:rsidP="0065187C">
            <w:pPr>
              <w:pStyle w:val="TAC"/>
              <w:rPr>
                <w:ins w:id="141" w:author="Peter" w:date="2024-01-24T12:28:00Z"/>
                <w:lang/>
              </w:rPr>
            </w:pPr>
          </w:p>
          <w:p w14:paraId="69BA4B84" w14:textId="77777777" w:rsidR="0065187C" w:rsidRDefault="0065187C" w:rsidP="0065187C">
            <w:pPr>
              <w:pStyle w:val="TAC"/>
              <w:rPr>
                <w:ins w:id="142" w:author="Peter" w:date="2024-01-24T12:28:00Z"/>
                <w:lang/>
              </w:rPr>
            </w:pPr>
          </w:p>
          <w:p w14:paraId="2AEFE9C9" w14:textId="77777777" w:rsidR="0065187C" w:rsidRDefault="0065187C" w:rsidP="0065187C">
            <w:pPr>
              <w:pStyle w:val="TAC"/>
              <w:rPr>
                <w:ins w:id="143" w:author="Peter" w:date="2024-01-24T12:28:00Z"/>
                <w:lang/>
              </w:rPr>
            </w:pPr>
          </w:p>
          <w:p w14:paraId="19F342D2" w14:textId="50E88DE6" w:rsidR="00B67344" w:rsidRDefault="0065187C" w:rsidP="0065187C">
            <w:pPr>
              <w:pStyle w:val="TAC"/>
            </w:pPr>
            <w:ins w:id="144" w:author="Peter" w:date="2024-01-24T12:28:00Z">
              <w:r>
                <w:rPr>
                  <w:lang/>
                </w:rP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24573DC8" w14:textId="77777777" w:rsidR="00B67344" w:rsidRDefault="00B67344">
            <w:pPr>
              <w:pStyle w:val="TAC"/>
            </w:pPr>
            <w:r>
              <w:t>QER Indications</w:t>
            </w:r>
          </w:p>
        </w:tc>
      </w:tr>
      <w:tr w:rsidR="00B67344" w14:paraId="2288318B" w14:textId="77777777" w:rsidTr="00B67344">
        <w:trPr>
          <w:jc w:val="center"/>
        </w:trPr>
        <w:tc>
          <w:tcPr>
            <w:tcW w:w="9820" w:type="dxa"/>
            <w:gridSpan w:val="10"/>
            <w:tcBorders>
              <w:top w:val="single" w:sz="4" w:space="0" w:color="auto"/>
              <w:left w:val="single" w:sz="4" w:space="0" w:color="auto"/>
              <w:bottom w:val="single" w:sz="4" w:space="0" w:color="auto"/>
              <w:right w:val="single" w:sz="4" w:space="0" w:color="auto"/>
            </w:tcBorders>
            <w:hideMark/>
          </w:tcPr>
          <w:p w14:paraId="458679B9" w14:textId="77777777" w:rsidR="00B67344" w:rsidRDefault="00B67344">
            <w:pPr>
              <w:pStyle w:val="TAN"/>
            </w:pPr>
            <w:r>
              <w:t>NOTE 1:</w:t>
            </w:r>
            <w:r>
              <w:tab/>
              <w:t xml:space="preserve">For a GBR QoS flow, as 5QI is not signalled over N4, one default averaging window shall be pre-configured in the UPF. For Non-GBR </w:t>
            </w:r>
            <w:r>
              <w:rPr>
                <w:lang w:eastAsia="zh-CN"/>
              </w:rPr>
              <w:t xml:space="preserve">QoS Flows, e.g., for the measurement of the Session-AMBR, the averaging window to be used (if not received over N4) is implementation </w:t>
            </w:r>
            <w:r>
              <w:t>specific.</w:t>
            </w:r>
          </w:p>
          <w:p w14:paraId="52F88160" w14:textId="77777777" w:rsidR="00B67344" w:rsidRDefault="00B67344">
            <w:pPr>
              <w:pStyle w:val="TAN"/>
            </w:pPr>
            <w:r>
              <w:t>NOTE 2:</w:t>
            </w:r>
            <w:r>
              <w:tab/>
              <w:t>The SMF may request the UPF to modify the QFI of downlink packets of a multicast QoS flow received from the MB-UPF to the QFI assigned by the SMF for the Associated QoS flow. See clause </w:t>
            </w:r>
            <w:r>
              <w:rPr>
                <w:lang w:eastAsia="zh-CN"/>
              </w:rPr>
              <w:t>5.34.3.2.</w:t>
            </w:r>
          </w:p>
        </w:tc>
      </w:tr>
      <w:bookmarkEnd w:id="66"/>
    </w:tbl>
    <w:p w14:paraId="5DE16A06" w14:textId="77777777" w:rsidR="00B67344" w:rsidRDefault="00B67344" w:rsidP="00B67344"/>
    <w:p w14:paraId="5171E291" w14:textId="77777777" w:rsidR="009D7FEB" w:rsidRDefault="009D7FEB" w:rsidP="009D7FEB"/>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DA8D21" w14:textId="77777777" w:rsidR="00DC7F70" w:rsidRDefault="00DC7F70" w:rsidP="00DC7F70">
      <w:pPr>
        <w:pStyle w:val="Heading4"/>
        <w:rPr>
          <w:rFonts w:cs="Arial"/>
          <w:bCs/>
          <w:lang w:eastAsia="en-GB"/>
        </w:rPr>
      </w:pPr>
      <w:bookmarkStart w:id="145" w:name="_Toc155296500"/>
      <w:bookmarkStart w:id="146" w:name="_Toc155291773"/>
      <w:bookmarkStart w:id="147" w:name="_Toc57931301"/>
      <w:bookmarkStart w:id="148" w:name="_Toc57930671"/>
      <w:bookmarkStart w:id="149" w:name="_Toc51860900"/>
      <w:bookmarkStart w:id="150" w:name="_Toc44923930"/>
      <w:bookmarkStart w:id="151" w:name="_Toc44689176"/>
      <w:bookmarkStart w:id="152" w:name="_Toc36814320"/>
      <w:bookmarkStart w:id="153" w:name="_Toc36042995"/>
      <w:bookmarkStart w:id="154" w:name="_Toc36031075"/>
      <w:bookmarkStart w:id="155" w:name="_Toc27724003"/>
      <w:bookmarkStart w:id="156" w:name="_Toc27557086"/>
      <w:bookmarkStart w:id="157" w:name="_Toc27490793"/>
      <w:bookmarkStart w:id="158" w:name="_Toc19717299"/>
      <w:r>
        <w:t>7.5.4.1</w:t>
      </w:r>
      <w:r>
        <w:tab/>
        <w:t>General</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23650787" w14:textId="77777777" w:rsidR="00DC7F70" w:rsidRDefault="00DC7F70" w:rsidP="00DC7F70">
      <w:pPr>
        <w:rPr>
          <w:lang w:val="en-US" w:eastAsia="zh-CN"/>
        </w:rPr>
      </w:pPr>
      <w:r>
        <w:rPr>
          <w:lang w:val="en-US" w:eastAsia="zh-CN"/>
        </w:rPr>
        <w:t>The PFCP Session Modification Request is used over the Sxa, Sxb, Sxc, N4 and N4mb interface by the CP function to request the UP function to modify the PFCP session.</w:t>
      </w:r>
    </w:p>
    <w:p w14:paraId="75DE8607" w14:textId="77777777" w:rsidR="00DC7F70" w:rsidRDefault="00DC7F70" w:rsidP="00DC7F70">
      <w:pPr>
        <w:pStyle w:val="TH"/>
        <w:rPr>
          <w:lang w:val="en-US" w:eastAsia="en-GB"/>
        </w:rPr>
      </w:pPr>
      <w:bookmarkStart w:id="159" w:name="_CRTable7_5_4_11"/>
      <w:r>
        <w:t xml:space="preserve">Table </w:t>
      </w:r>
      <w:bookmarkEnd w:id="159"/>
      <w:r>
        <w:t>7.5.4.1-1: Information Elements in a PFCP Session Modification Request</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370"/>
        <w:gridCol w:w="1406"/>
      </w:tblGrid>
      <w:tr w:rsidR="00DC7F70" w14:paraId="63D87799" w14:textId="77777777" w:rsidTr="00C42320">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74C8BF63" w14:textId="77777777" w:rsidR="00DC7F70" w:rsidRDefault="00DC7F70">
            <w:pPr>
              <w:pStyle w:val="TAH"/>
              <w:rPr>
                <w:lang w:val="x-none"/>
              </w:rPr>
            </w:pPr>
            <w:bookmarkStart w:id="160" w:name="MCCQCTEMPBM_00000103"/>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4633B1D" w14:textId="77777777" w:rsidR="00DC7F70" w:rsidRDefault="00DC7F70">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7DDFB500" w14:textId="77777777" w:rsidR="00DC7F70" w:rsidRDefault="00DC7F70">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hideMark/>
          </w:tcPr>
          <w:p w14:paraId="0A2FCFAB" w14:textId="77777777" w:rsidR="00DC7F70" w:rsidRDefault="00DC7F70">
            <w:pPr>
              <w:pStyle w:val="TAH"/>
            </w:pPr>
            <w:r>
              <w:t>Appl.</w:t>
            </w:r>
          </w:p>
        </w:tc>
        <w:tc>
          <w:tcPr>
            <w:tcW w:w="1406" w:type="dxa"/>
            <w:vMerge w:val="restart"/>
            <w:tcBorders>
              <w:top w:val="single" w:sz="4" w:space="0" w:color="auto"/>
              <w:left w:val="single" w:sz="4" w:space="0" w:color="auto"/>
              <w:bottom w:val="single" w:sz="4" w:space="0" w:color="auto"/>
              <w:right w:val="single" w:sz="4" w:space="0" w:color="auto"/>
            </w:tcBorders>
            <w:hideMark/>
          </w:tcPr>
          <w:p w14:paraId="673E809A" w14:textId="77777777" w:rsidR="00DC7F70" w:rsidRDefault="00DC7F70">
            <w:pPr>
              <w:pStyle w:val="TAH"/>
            </w:pPr>
            <w:r>
              <w:t>IE Type</w:t>
            </w:r>
          </w:p>
        </w:tc>
      </w:tr>
      <w:tr w:rsidR="00DC7F70" w14:paraId="10855B69" w14:textId="77777777" w:rsidTr="00C42320">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027118C1" w14:textId="77777777" w:rsidR="00DC7F70" w:rsidRDefault="00DC7F70">
            <w:pPr>
              <w:spacing w:after="0"/>
              <w:rPr>
                <w:rFonts w:ascii="Arial" w:hAnsi="Arial"/>
                <w:b/>
                <w:sz w:val="18"/>
                <w:lang w:val="x-none"/>
              </w:rPr>
            </w:pPr>
            <w:bookmarkStart w:id="161" w:name="_PERM_MCCTEMPBM_CRPT05020599___7" w:colFirst="7" w:colLast="7"/>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7CF545E" w14:textId="77777777" w:rsidR="00DC7F70" w:rsidRDefault="00DC7F70">
            <w:pPr>
              <w:spacing w:after="0"/>
              <w:rPr>
                <w:rFonts w:ascii="Arial" w:hAnsi="Arial"/>
                <w:b/>
                <w:sz w:val="18"/>
              </w:rPr>
            </w:pPr>
          </w:p>
        </w:tc>
        <w:tc>
          <w:tcPr>
            <w:tcW w:w="4672" w:type="dxa"/>
            <w:vMerge/>
            <w:tcBorders>
              <w:top w:val="single" w:sz="4" w:space="0" w:color="auto"/>
              <w:left w:val="single" w:sz="4" w:space="0" w:color="auto"/>
              <w:bottom w:val="single" w:sz="4" w:space="0" w:color="auto"/>
              <w:right w:val="single" w:sz="4" w:space="0" w:color="auto"/>
            </w:tcBorders>
            <w:vAlign w:val="center"/>
            <w:hideMark/>
          </w:tcPr>
          <w:p w14:paraId="77E47316" w14:textId="77777777" w:rsidR="00DC7F70" w:rsidRDefault="00DC7F70">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12201B24" w14:textId="77777777" w:rsidR="00DC7F70" w:rsidRDefault="00DC7F70">
            <w:pPr>
              <w:pStyle w:val="TAH"/>
            </w:pPr>
            <w:bookmarkStart w:id="162" w:name="_PERM_MCCTEMPBM_CRPT05020598___7"/>
            <w:bookmarkEnd w:id="162"/>
            <w:r>
              <w:t>Sxa</w:t>
            </w:r>
          </w:p>
        </w:tc>
        <w:tc>
          <w:tcPr>
            <w:tcW w:w="370" w:type="dxa"/>
            <w:tcBorders>
              <w:top w:val="single" w:sz="4" w:space="0" w:color="auto"/>
              <w:left w:val="single" w:sz="4" w:space="0" w:color="auto"/>
              <w:bottom w:val="single" w:sz="4" w:space="0" w:color="auto"/>
              <w:right w:val="single" w:sz="4" w:space="0" w:color="auto"/>
            </w:tcBorders>
            <w:hideMark/>
          </w:tcPr>
          <w:p w14:paraId="74BDE933" w14:textId="77777777" w:rsidR="00DC7F70" w:rsidRDefault="00DC7F70">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34A8416A" w14:textId="77777777" w:rsidR="00DC7F70" w:rsidRDefault="00DC7F70">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35E24AF6" w14:textId="77777777" w:rsidR="00DC7F70" w:rsidRDefault="00DC7F70">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hideMark/>
          </w:tcPr>
          <w:p w14:paraId="456295D6" w14:textId="77777777" w:rsidR="00DC7F70" w:rsidRDefault="00DC7F70">
            <w:pPr>
              <w:pStyle w:val="TAH"/>
            </w:pPr>
            <w:r>
              <w:rPr>
                <w:lang w:val="de-DE"/>
              </w:rPr>
              <w:t>N4mb</w:t>
            </w:r>
          </w:p>
        </w:tc>
        <w:tc>
          <w:tcPr>
            <w:tcW w:w="1406" w:type="dxa"/>
            <w:vMerge/>
            <w:tcBorders>
              <w:top w:val="single" w:sz="4" w:space="0" w:color="auto"/>
              <w:left w:val="single" w:sz="4" w:space="0" w:color="auto"/>
              <w:bottom w:val="single" w:sz="4" w:space="0" w:color="auto"/>
              <w:right w:val="single" w:sz="4" w:space="0" w:color="auto"/>
            </w:tcBorders>
            <w:vAlign w:val="center"/>
            <w:hideMark/>
          </w:tcPr>
          <w:p w14:paraId="721AFDBE" w14:textId="77777777" w:rsidR="00DC7F70" w:rsidRDefault="00DC7F70">
            <w:pPr>
              <w:spacing w:after="0"/>
              <w:rPr>
                <w:rFonts w:ascii="Arial" w:hAnsi="Arial"/>
                <w:b/>
                <w:sz w:val="18"/>
              </w:rPr>
            </w:pPr>
          </w:p>
        </w:tc>
      </w:tr>
      <w:bookmarkEnd w:id="161"/>
      <w:tr w:rsidR="00DC7F70" w14:paraId="65772D1A" w14:textId="77777777" w:rsidTr="00C42320">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67108882" w14:textId="77777777" w:rsidR="00DC7F70" w:rsidRDefault="00DC7F70">
            <w:pPr>
              <w:pStyle w:val="TAL"/>
              <w:rPr>
                <w:szCs w:val="18"/>
                <w:lang w:val="de-DE"/>
              </w:rPr>
            </w:pPr>
            <w:r>
              <w:rPr>
                <w:szCs w:val="18"/>
                <w:lang w:val="de-DE"/>
              </w:rPr>
              <w:lastRenderedPageBreak/>
              <w:t>CP F-SEID</w:t>
            </w:r>
          </w:p>
        </w:tc>
        <w:tc>
          <w:tcPr>
            <w:tcW w:w="336" w:type="dxa"/>
            <w:tcBorders>
              <w:top w:val="single" w:sz="4" w:space="0" w:color="auto"/>
              <w:left w:val="single" w:sz="4" w:space="0" w:color="auto"/>
              <w:bottom w:val="single" w:sz="4" w:space="0" w:color="auto"/>
              <w:right w:val="single" w:sz="4" w:space="0" w:color="auto"/>
            </w:tcBorders>
            <w:hideMark/>
          </w:tcPr>
          <w:p w14:paraId="0051DA5E" w14:textId="77777777" w:rsidR="00DC7F70" w:rsidRDefault="00DC7F70">
            <w:pPr>
              <w:pStyle w:val="TAH"/>
              <w:rPr>
                <w:b w:val="0"/>
              </w:rPr>
            </w:pPr>
            <w:r>
              <w:rPr>
                <w:rFonts w:eastAsia="SimSun"/>
                <w:b w:val="0"/>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5F32F448" w14:textId="77777777" w:rsidR="00DC7F70" w:rsidRDefault="00DC7F70">
            <w:pPr>
              <w:pStyle w:val="TAL"/>
            </w:pPr>
            <w:r>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14:paraId="40D24779" w14:textId="77777777" w:rsidR="00DC7F70" w:rsidRDefault="00DC7F70">
            <w:pPr>
              <w:pStyle w:val="TAH"/>
              <w:rPr>
                <w:b w:val="0"/>
              </w:rPr>
            </w:pPr>
            <w:r>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5E0CC299" w14:textId="77777777" w:rsidR="00DC7F70" w:rsidRDefault="00DC7F70">
            <w:pPr>
              <w:pStyle w:val="TAH"/>
              <w:rPr>
                <w:b w:val="0"/>
              </w:rPr>
            </w:pPr>
            <w:r>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2A925906" w14:textId="77777777" w:rsidR="00DC7F70" w:rsidRDefault="00DC7F70">
            <w:pPr>
              <w:pStyle w:val="TAH"/>
              <w:rPr>
                <w:b w:val="0"/>
              </w:rPr>
            </w:pPr>
            <w:r>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4B6E152B" w14:textId="77777777" w:rsidR="00DC7F70" w:rsidRDefault="00DC7F70">
            <w:pPr>
              <w:pStyle w:val="TAH"/>
              <w:rPr>
                <w:b w:val="0"/>
                <w:lang w:val="de-DE"/>
              </w:rPr>
            </w:pPr>
            <w:r>
              <w:rPr>
                <w:b w:val="0"/>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92EF23A" w14:textId="77777777" w:rsidR="00DC7F70" w:rsidRDefault="00DC7F70">
            <w:pPr>
              <w:pStyle w:val="TAH"/>
              <w:rPr>
                <w:b w:val="0"/>
              </w:rPr>
            </w:pPr>
            <w:r>
              <w:rPr>
                <w:b w:val="0"/>
                <w:lang w:val="de-DE"/>
              </w:rPr>
              <w:t>X</w:t>
            </w:r>
          </w:p>
        </w:tc>
        <w:tc>
          <w:tcPr>
            <w:tcW w:w="1406" w:type="dxa"/>
            <w:tcBorders>
              <w:top w:val="single" w:sz="4" w:space="0" w:color="auto"/>
              <w:left w:val="single" w:sz="4" w:space="0" w:color="auto"/>
              <w:bottom w:val="single" w:sz="4" w:space="0" w:color="auto"/>
              <w:right w:val="single" w:sz="4" w:space="0" w:color="auto"/>
            </w:tcBorders>
            <w:vAlign w:val="center"/>
            <w:hideMark/>
          </w:tcPr>
          <w:p w14:paraId="790F9294" w14:textId="77777777" w:rsidR="00DC7F70" w:rsidRDefault="00DC7F70">
            <w:pPr>
              <w:pStyle w:val="TAC"/>
            </w:pPr>
            <w:r>
              <w:t>F-SEID</w:t>
            </w:r>
          </w:p>
        </w:tc>
      </w:tr>
      <w:tr w:rsidR="00DC7F70" w14:paraId="4DB41884" w14:textId="77777777" w:rsidTr="00C42320">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280A29AB" w14:textId="77777777" w:rsidR="00DC7F70" w:rsidRDefault="00DC7F70">
            <w:pPr>
              <w:pStyle w:val="TAL"/>
              <w:rPr>
                <w:szCs w:val="18"/>
                <w:lang w:val="de-DE"/>
              </w:rPr>
            </w:pPr>
            <w:r>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hideMark/>
          </w:tcPr>
          <w:p w14:paraId="28ED5C31" w14:textId="77777777" w:rsidR="00DC7F70" w:rsidRDefault="00DC7F70">
            <w:pPr>
              <w:pStyle w:val="TAC"/>
              <w:rPr>
                <w:lang w:val="x-none"/>
              </w:rPr>
            </w:pPr>
            <w:r>
              <w:t>C</w:t>
            </w:r>
          </w:p>
        </w:tc>
        <w:tc>
          <w:tcPr>
            <w:tcW w:w="4672" w:type="dxa"/>
            <w:tcBorders>
              <w:top w:val="single" w:sz="4" w:space="0" w:color="auto"/>
              <w:left w:val="single" w:sz="4" w:space="0" w:color="auto"/>
              <w:bottom w:val="single" w:sz="4" w:space="0" w:color="auto"/>
              <w:right w:val="single" w:sz="4" w:space="0" w:color="auto"/>
            </w:tcBorders>
            <w:hideMark/>
          </w:tcPr>
          <w:p w14:paraId="34F679D3" w14:textId="77777777" w:rsidR="00DC7F70" w:rsidRDefault="00DC7F70">
            <w:pPr>
              <w:pStyle w:val="TAL"/>
              <w:rPr>
                <w:lang w:eastAsia="zh-CN"/>
              </w:rPr>
            </w:pPr>
            <w:r>
              <w:t xml:space="preserve">When present, this IE shall contain </w:t>
            </w:r>
            <w:r>
              <w:rPr>
                <w:lang w:val="en-US"/>
              </w:rPr>
              <w:t>the</w:t>
            </w:r>
            <w:r>
              <w:t xml:space="preserve"> PDR Rule which is requested to be removed. </w:t>
            </w:r>
            <w:r>
              <w:rPr>
                <w:lang w:eastAsia="zh-CN"/>
              </w:rPr>
              <w:t xml:space="preserve">See </w:t>
            </w:r>
            <w:r>
              <w:t>Table 7.5.4-6-1</w:t>
            </w:r>
            <w:r>
              <w:rPr>
                <w:lang w:eastAsia="zh-CN"/>
              </w:rPr>
              <w:t>.</w:t>
            </w:r>
          </w:p>
          <w:p w14:paraId="6EAC6C11" w14:textId="77777777" w:rsidR="00DC7F70" w:rsidRDefault="00DC7F70">
            <w:pPr>
              <w:pStyle w:val="TAL"/>
              <w:rPr>
                <w:lang w:eastAsia="en-GB"/>
              </w:rPr>
            </w:pPr>
            <w:r>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14:paraId="67BAAEE6" w14:textId="77777777" w:rsidR="00DC7F70" w:rsidRDefault="00DC7F7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FD4AEF4" w14:textId="77777777" w:rsidR="00DC7F70" w:rsidRDefault="00DC7F70">
            <w:pPr>
              <w:pStyle w:val="TAC"/>
              <w:rPr>
                <w:lang w:val="x-non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D48BB15" w14:textId="77777777" w:rsidR="00DC7F70" w:rsidRDefault="00DC7F70">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A3DD299" w14:textId="77777777" w:rsidR="00DC7F70" w:rsidRDefault="00DC7F7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0C4F361" w14:textId="77777777" w:rsidR="00DC7F70" w:rsidRDefault="00DC7F70">
            <w:pPr>
              <w:pStyle w:val="TAC"/>
            </w:pPr>
            <w:r>
              <w:rPr>
                <w:lang w:val="de-DE"/>
              </w:rPr>
              <w:t>X</w:t>
            </w:r>
          </w:p>
        </w:tc>
        <w:tc>
          <w:tcPr>
            <w:tcW w:w="1406" w:type="dxa"/>
            <w:tcBorders>
              <w:top w:val="single" w:sz="4" w:space="0" w:color="auto"/>
              <w:left w:val="single" w:sz="4" w:space="0" w:color="auto"/>
              <w:bottom w:val="single" w:sz="4" w:space="0" w:color="auto"/>
              <w:right w:val="single" w:sz="4" w:space="0" w:color="auto"/>
            </w:tcBorders>
            <w:vAlign w:val="center"/>
            <w:hideMark/>
          </w:tcPr>
          <w:p w14:paraId="1EB981C5" w14:textId="77777777" w:rsidR="00DC7F70" w:rsidRDefault="00DC7F70">
            <w:pPr>
              <w:pStyle w:val="TAC"/>
            </w:pPr>
            <w:r>
              <w:t>Remove PDR</w:t>
            </w:r>
          </w:p>
        </w:tc>
      </w:tr>
      <w:tr w:rsidR="00DC7F70" w14:paraId="5831A417" w14:textId="77777777" w:rsidTr="00C42320">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111D5CE8" w14:textId="77777777" w:rsidR="00DC7F70" w:rsidRDefault="00DC7F70">
            <w:pPr>
              <w:pStyle w:val="TAL"/>
              <w:rPr>
                <w:szCs w:val="18"/>
                <w:lang w:val="de-DE"/>
              </w:rPr>
            </w:pPr>
            <w:r>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hideMark/>
          </w:tcPr>
          <w:p w14:paraId="2E81DD17" w14:textId="77777777" w:rsidR="00DC7F70" w:rsidRDefault="00DC7F70">
            <w:pPr>
              <w:pStyle w:val="TAC"/>
              <w:rPr>
                <w:lang w:val="x-none"/>
              </w:rPr>
            </w:pPr>
            <w:r>
              <w:t>C</w:t>
            </w:r>
          </w:p>
        </w:tc>
        <w:tc>
          <w:tcPr>
            <w:tcW w:w="4672" w:type="dxa"/>
            <w:tcBorders>
              <w:top w:val="single" w:sz="4" w:space="0" w:color="auto"/>
              <w:left w:val="single" w:sz="4" w:space="0" w:color="auto"/>
              <w:bottom w:val="single" w:sz="4" w:space="0" w:color="auto"/>
              <w:right w:val="single" w:sz="4" w:space="0" w:color="auto"/>
            </w:tcBorders>
            <w:hideMark/>
          </w:tcPr>
          <w:p w14:paraId="470B86A9" w14:textId="77777777" w:rsidR="00DC7F70" w:rsidRDefault="00DC7F70">
            <w:pPr>
              <w:pStyle w:val="TAL"/>
              <w:rPr>
                <w:lang w:eastAsia="zh-CN"/>
              </w:rPr>
            </w:pPr>
            <w:r>
              <w:t xml:space="preserve">When present, this IE shall contain </w:t>
            </w:r>
            <w:r>
              <w:rPr>
                <w:lang w:val="en-US"/>
              </w:rPr>
              <w:t xml:space="preserve">the </w:t>
            </w:r>
            <w:r>
              <w:t xml:space="preserve">FAR Rule which is requested to be removed. </w:t>
            </w:r>
            <w:r>
              <w:rPr>
                <w:lang w:eastAsia="zh-CN"/>
              </w:rPr>
              <w:t xml:space="preserve">See </w:t>
            </w:r>
            <w:r>
              <w:t>Table 7.5.4-7-1</w:t>
            </w:r>
            <w:r>
              <w:rPr>
                <w:lang w:eastAsia="zh-CN"/>
              </w:rPr>
              <w:t>.</w:t>
            </w:r>
          </w:p>
          <w:p w14:paraId="2039C9ED" w14:textId="77777777" w:rsidR="00DC7F70" w:rsidRDefault="00DC7F70">
            <w:pPr>
              <w:pStyle w:val="TAL"/>
              <w:rPr>
                <w:lang w:eastAsia="en-GB"/>
              </w:rPr>
            </w:pPr>
            <w:r>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14:paraId="64045C57" w14:textId="77777777" w:rsidR="00DC7F70" w:rsidRDefault="00DC7F70">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6576E3E" w14:textId="77777777" w:rsidR="00DC7F70" w:rsidRDefault="00DC7F70">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32D04EF" w14:textId="77777777" w:rsidR="00DC7F70" w:rsidRDefault="00DC7F70">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1231871" w14:textId="77777777" w:rsidR="00DC7F70" w:rsidRDefault="00DC7F7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A6D9C2B" w14:textId="77777777" w:rsidR="00DC7F70" w:rsidRDefault="00DC7F70">
            <w:pPr>
              <w:pStyle w:val="TAC"/>
            </w:pPr>
            <w:r>
              <w:rPr>
                <w:lang w:val="de-DE"/>
              </w:rPr>
              <w:t>X</w:t>
            </w:r>
          </w:p>
        </w:tc>
        <w:tc>
          <w:tcPr>
            <w:tcW w:w="1406" w:type="dxa"/>
            <w:tcBorders>
              <w:top w:val="single" w:sz="4" w:space="0" w:color="auto"/>
              <w:left w:val="single" w:sz="4" w:space="0" w:color="auto"/>
              <w:bottom w:val="single" w:sz="4" w:space="0" w:color="auto"/>
              <w:right w:val="single" w:sz="4" w:space="0" w:color="auto"/>
            </w:tcBorders>
            <w:vAlign w:val="center"/>
            <w:hideMark/>
          </w:tcPr>
          <w:p w14:paraId="7A0CCD6C" w14:textId="77777777" w:rsidR="00DC7F70" w:rsidRDefault="00DC7F70">
            <w:pPr>
              <w:pStyle w:val="TAC"/>
            </w:pPr>
            <w:r>
              <w:t>Remove FAR</w:t>
            </w:r>
          </w:p>
        </w:tc>
      </w:tr>
      <w:tr w:rsidR="00DC7F70" w14:paraId="2E81E825" w14:textId="77777777" w:rsidTr="00C42320">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0370E9F0" w14:textId="77777777" w:rsidR="00DC7F70" w:rsidRDefault="00DC7F70">
            <w:pPr>
              <w:pStyle w:val="TAL"/>
              <w:rPr>
                <w:szCs w:val="18"/>
                <w:lang w:val="de-DE"/>
              </w:rPr>
            </w:pPr>
            <w:r>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hideMark/>
          </w:tcPr>
          <w:p w14:paraId="1DCB5F07" w14:textId="77777777" w:rsidR="00DC7F70" w:rsidRDefault="00DC7F70">
            <w:pPr>
              <w:pStyle w:val="TAC"/>
              <w:rPr>
                <w:lang w:val="x-none"/>
              </w:rPr>
            </w:pPr>
            <w:r>
              <w:t>C</w:t>
            </w:r>
          </w:p>
        </w:tc>
        <w:tc>
          <w:tcPr>
            <w:tcW w:w="4672" w:type="dxa"/>
            <w:tcBorders>
              <w:top w:val="single" w:sz="4" w:space="0" w:color="auto"/>
              <w:left w:val="single" w:sz="4" w:space="0" w:color="auto"/>
              <w:bottom w:val="single" w:sz="4" w:space="0" w:color="auto"/>
              <w:right w:val="single" w:sz="4" w:space="0" w:color="auto"/>
            </w:tcBorders>
            <w:hideMark/>
          </w:tcPr>
          <w:p w14:paraId="1E0943EC" w14:textId="77777777" w:rsidR="00DC7F70" w:rsidRDefault="00DC7F70">
            <w:pPr>
              <w:pStyle w:val="TAL"/>
              <w:rPr>
                <w:lang w:eastAsia="zh-CN"/>
              </w:rPr>
            </w:pPr>
            <w:r>
              <w:t xml:space="preserve">When present, this shall contain </w:t>
            </w:r>
            <w:r>
              <w:rPr>
                <w:lang w:val="en-US"/>
              </w:rPr>
              <w:t xml:space="preserve">the </w:t>
            </w:r>
            <w:r>
              <w:t>URR Rule which is requested to be removed. S</w:t>
            </w:r>
            <w:r>
              <w:rPr>
                <w:lang w:eastAsia="zh-CN"/>
              </w:rPr>
              <w:t xml:space="preserve">ee </w:t>
            </w:r>
            <w:r>
              <w:t>Table 7.5.4-8-1</w:t>
            </w:r>
            <w:r>
              <w:rPr>
                <w:lang w:eastAsia="zh-CN"/>
              </w:rPr>
              <w:t>.</w:t>
            </w:r>
          </w:p>
          <w:p w14:paraId="647F66EF" w14:textId="77777777" w:rsidR="00DC7F70" w:rsidRDefault="00DC7F70">
            <w:pPr>
              <w:pStyle w:val="TAL"/>
              <w:rPr>
                <w:b/>
                <w:lang w:eastAsia="en-GB"/>
              </w:rPr>
            </w:pPr>
            <w:r>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14:paraId="069CD37E" w14:textId="77777777" w:rsidR="00DC7F70" w:rsidRDefault="00DC7F70">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96A3521" w14:textId="77777777" w:rsidR="00DC7F70" w:rsidRDefault="00DC7F70">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A852136" w14:textId="77777777" w:rsidR="00DC7F70" w:rsidRDefault="00DC7F70">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057CF83" w14:textId="77777777" w:rsidR="00DC7F70" w:rsidRDefault="00DC7F7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3C0A597" w14:textId="77777777" w:rsidR="00DC7F70" w:rsidRDefault="00DC7F70">
            <w:pPr>
              <w:pStyle w:val="TAC"/>
            </w:pPr>
            <w: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009D52E6" w14:textId="77777777" w:rsidR="00DC7F70" w:rsidRDefault="00DC7F70">
            <w:pPr>
              <w:pStyle w:val="TAC"/>
            </w:pPr>
            <w:r>
              <w:t>Remove URR</w:t>
            </w:r>
          </w:p>
        </w:tc>
      </w:tr>
      <w:tr w:rsidR="00DC7F70" w14:paraId="461AC6A0" w14:textId="77777777" w:rsidTr="00C42320">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48B39BD3" w14:textId="77777777" w:rsidR="00DC7F70" w:rsidRDefault="00DC7F70">
            <w:pPr>
              <w:pStyle w:val="TAL"/>
              <w:rPr>
                <w:szCs w:val="18"/>
                <w:lang w:val="de-DE"/>
              </w:rPr>
            </w:pPr>
            <w:r>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hideMark/>
          </w:tcPr>
          <w:p w14:paraId="2D6DBE77" w14:textId="77777777" w:rsidR="00DC7F70" w:rsidRDefault="00DC7F70">
            <w:pPr>
              <w:pStyle w:val="TAC"/>
              <w:rPr>
                <w:lang w:val="x-none"/>
              </w:rPr>
            </w:pPr>
            <w:r>
              <w:t>C</w:t>
            </w:r>
          </w:p>
        </w:tc>
        <w:tc>
          <w:tcPr>
            <w:tcW w:w="4672" w:type="dxa"/>
            <w:tcBorders>
              <w:top w:val="single" w:sz="4" w:space="0" w:color="auto"/>
              <w:left w:val="single" w:sz="4" w:space="0" w:color="auto"/>
              <w:bottom w:val="single" w:sz="4" w:space="0" w:color="auto"/>
              <w:right w:val="single" w:sz="4" w:space="0" w:color="auto"/>
            </w:tcBorders>
            <w:hideMark/>
          </w:tcPr>
          <w:p w14:paraId="66309E11" w14:textId="77777777" w:rsidR="00DC7F70" w:rsidRDefault="00DC7F70">
            <w:pPr>
              <w:pStyle w:val="TAL"/>
              <w:rPr>
                <w:lang w:eastAsia="zh-CN"/>
              </w:rPr>
            </w:pPr>
            <w:r>
              <w:t xml:space="preserve">When present, this IE shall contain </w:t>
            </w:r>
            <w:r>
              <w:rPr>
                <w:lang w:val="en-US"/>
              </w:rPr>
              <w:t xml:space="preserve">the </w:t>
            </w:r>
            <w:r>
              <w:t>QER Rule which is requested to be removed. S</w:t>
            </w:r>
            <w:r>
              <w:rPr>
                <w:lang w:eastAsia="zh-CN"/>
              </w:rPr>
              <w:t xml:space="preserve">ee </w:t>
            </w:r>
            <w:r>
              <w:t>Table 7.5.4-9-1</w:t>
            </w:r>
            <w:r>
              <w:rPr>
                <w:lang w:eastAsia="zh-CN"/>
              </w:rPr>
              <w:t>.</w:t>
            </w:r>
          </w:p>
          <w:p w14:paraId="722CCCE9" w14:textId="77777777" w:rsidR="00DC7F70" w:rsidRDefault="00DC7F70">
            <w:pPr>
              <w:pStyle w:val="TAL"/>
              <w:rPr>
                <w:lang w:eastAsia="en-GB"/>
              </w:rPr>
            </w:pPr>
            <w:r>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14:paraId="3BBE0593" w14:textId="77777777" w:rsidR="00DC7F70" w:rsidRDefault="00DC7F7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3E8A6DB" w14:textId="77777777" w:rsidR="00DC7F70" w:rsidRDefault="00DC7F70">
            <w:pPr>
              <w:pStyle w:val="TAC"/>
              <w:rPr>
                <w:lang w:val="x-non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F55D9DB" w14:textId="77777777" w:rsidR="00DC7F70" w:rsidRDefault="00DC7F70">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B93662C" w14:textId="77777777" w:rsidR="00DC7F70" w:rsidRDefault="00DC7F7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0C387FE" w14:textId="77777777" w:rsidR="00DC7F70" w:rsidRDefault="00DC7F70">
            <w:pPr>
              <w:pStyle w:val="TAC"/>
            </w:pPr>
            <w:r>
              <w:rPr>
                <w:lang w:val="de-DE"/>
              </w:rPr>
              <w:t>X</w:t>
            </w:r>
          </w:p>
        </w:tc>
        <w:tc>
          <w:tcPr>
            <w:tcW w:w="1406" w:type="dxa"/>
            <w:tcBorders>
              <w:top w:val="single" w:sz="4" w:space="0" w:color="auto"/>
              <w:left w:val="single" w:sz="4" w:space="0" w:color="auto"/>
              <w:bottom w:val="single" w:sz="4" w:space="0" w:color="auto"/>
              <w:right w:val="single" w:sz="4" w:space="0" w:color="auto"/>
            </w:tcBorders>
            <w:vAlign w:val="center"/>
            <w:hideMark/>
          </w:tcPr>
          <w:p w14:paraId="3844E53A" w14:textId="77777777" w:rsidR="00DC7F70" w:rsidRDefault="00DC7F70">
            <w:pPr>
              <w:pStyle w:val="TAC"/>
            </w:pPr>
            <w:r>
              <w:t>Remove QER</w:t>
            </w:r>
          </w:p>
        </w:tc>
      </w:tr>
      <w:tr w:rsidR="00DC7F70" w14:paraId="00140071" w14:textId="77777777" w:rsidTr="00C42320">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0C42B8D4" w14:textId="77777777" w:rsidR="00DC7F70" w:rsidRDefault="00DC7F70">
            <w:pPr>
              <w:pStyle w:val="TAL"/>
              <w:rPr>
                <w:szCs w:val="18"/>
                <w:lang w:val="de-DE"/>
              </w:rPr>
            </w:pPr>
            <w:r>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hideMark/>
          </w:tcPr>
          <w:p w14:paraId="76B9422D" w14:textId="77777777" w:rsidR="00DC7F70" w:rsidRDefault="00DC7F70">
            <w:pPr>
              <w:pStyle w:val="TAC"/>
              <w:rPr>
                <w:lang w:val="x-none"/>
              </w:rPr>
            </w:pPr>
            <w:r>
              <w:t>C</w:t>
            </w:r>
          </w:p>
        </w:tc>
        <w:tc>
          <w:tcPr>
            <w:tcW w:w="4672" w:type="dxa"/>
            <w:tcBorders>
              <w:top w:val="single" w:sz="4" w:space="0" w:color="auto"/>
              <w:left w:val="single" w:sz="4" w:space="0" w:color="auto"/>
              <w:bottom w:val="single" w:sz="4" w:space="0" w:color="auto"/>
              <w:right w:val="single" w:sz="4" w:space="0" w:color="auto"/>
            </w:tcBorders>
            <w:hideMark/>
          </w:tcPr>
          <w:p w14:paraId="3C2CBC26" w14:textId="77777777" w:rsidR="00DC7F70" w:rsidRDefault="00DC7F70">
            <w:pPr>
              <w:pStyle w:val="TAL"/>
            </w:pPr>
            <w:r>
              <w:t>When present, this IE shall contain the BAR Rule which is requested to be removed. S</w:t>
            </w:r>
            <w:r>
              <w:rPr>
                <w:lang w:eastAsia="zh-CN"/>
              </w:rPr>
              <w:t xml:space="preserve">ee </w:t>
            </w:r>
            <w:r>
              <w:t>Table 7.5.4.</w:t>
            </w:r>
            <w:r>
              <w:rPr>
                <w:lang w:val="fr-FR"/>
              </w:rPr>
              <w:t>12</w:t>
            </w:r>
            <w:r>
              <w:t>-</w:t>
            </w:r>
            <w:r>
              <w:rPr>
                <w:lang w:val="de-DE"/>
              </w:rPr>
              <w:t>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B3AC4C4" w14:textId="77777777" w:rsidR="00DC7F70" w:rsidRDefault="00DC7F7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89B4734" w14:textId="77777777" w:rsidR="00DC7F70" w:rsidRDefault="00DC7F70">
            <w:pPr>
              <w:pStyle w:val="TAC"/>
              <w:rPr>
                <w:lang w:val="x-none"/>
              </w:rPr>
            </w:pPr>
            <w:r>
              <w:t>-</w:t>
            </w:r>
          </w:p>
        </w:tc>
        <w:tc>
          <w:tcPr>
            <w:tcW w:w="370" w:type="dxa"/>
            <w:tcBorders>
              <w:top w:val="single" w:sz="4" w:space="0" w:color="auto"/>
              <w:left w:val="single" w:sz="4" w:space="0" w:color="auto"/>
              <w:bottom w:val="single" w:sz="4" w:space="0" w:color="auto"/>
              <w:right w:val="single" w:sz="4" w:space="0" w:color="auto"/>
            </w:tcBorders>
            <w:hideMark/>
          </w:tcPr>
          <w:p w14:paraId="380771FA" w14:textId="77777777" w:rsidR="00DC7F70" w:rsidRDefault="00DC7F7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0AC66BB" w14:textId="77777777" w:rsidR="00DC7F70" w:rsidRDefault="00DC7F7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0EDBE6B" w14:textId="77777777" w:rsidR="00DC7F70" w:rsidRDefault="00DC7F70">
            <w:pPr>
              <w:pStyle w:val="TAC"/>
            </w:pPr>
            <w:r>
              <w:rPr>
                <w:lang w:val="de-DE"/>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7BAEE855" w14:textId="77777777" w:rsidR="00DC7F70" w:rsidRDefault="00DC7F70">
            <w:pPr>
              <w:pStyle w:val="TAC"/>
            </w:pPr>
            <w:r>
              <w:t>Remove BAR</w:t>
            </w:r>
          </w:p>
        </w:tc>
      </w:tr>
      <w:tr w:rsidR="00DC7F70" w14:paraId="0EE8D6BE" w14:textId="77777777" w:rsidTr="00C42320">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1A619066" w14:textId="77777777" w:rsidR="00DC7F70" w:rsidRDefault="00DC7F70">
            <w:pPr>
              <w:pStyle w:val="TAL"/>
              <w:rPr>
                <w:szCs w:val="18"/>
                <w:lang w:val="de-DE"/>
              </w:rPr>
            </w:pPr>
            <w:r>
              <w:rPr>
                <w:szCs w:val="18"/>
                <w:lang w:val="de-DE"/>
              </w:rPr>
              <w:t>Remove Traffic Endpoint</w:t>
            </w:r>
          </w:p>
        </w:tc>
        <w:tc>
          <w:tcPr>
            <w:tcW w:w="336" w:type="dxa"/>
            <w:tcBorders>
              <w:top w:val="single" w:sz="4" w:space="0" w:color="auto"/>
              <w:left w:val="single" w:sz="4" w:space="0" w:color="auto"/>
              <w:bottom w:val="single" w:sz="4" w:space="0" w:color="auto"/>
              <w:right w:val="single" w:sz="4" w:space="0" w:color="auto"/>
            </w:tcBorders>
            <w:hideMark/>
          </w:tcPr>
          <w:p w14:paraId="2BED4604" w14:textId="77777777" w:rsidR="00DC7F70" w:rsidRDefault="00DC7F70">
            <w:pPr>
              <w:pStyle w:val="TAC"/>
              <w:rPr>
                <w:lang w:val="x-none"/>
              </w:rPr>
            </w:pPr>
            <w:r>
              <w:t>C</w:t>
            </w:r>
          </w:p>
        </w:tc>
        <w:tc>
          <w:tcPr>
            <w:tcW w:w="4672" w:type="dxa"/>
            <w:tcBorders>
              <w:top w:val="single" w:sz="4" w:space="0" w:color="auto"/>
              <w:left w:val="single" w:sz="4" w:space="0" w:color="auto"/>
              <w:bottom w:val="single" w:sz="4" w:space="0" w:color="auto"/>
              <w:right w:val="single" w:sz="4" w:space="0" w:color="auto"/>
            </w:tcBorders>
            <w:hideMark/>
          </w:tcPr>
          <w:p w14:paraId="48A3C7FC" w14:textId="77777777" w:rsidR="00DC7F70" w:rsidRDefault="00DC7F70">
            <w:pPr>
              <w:pStyle w:val="TAL"/>
              <w:rPr>
                <w:szCs w:val="18"/>
                <w:lang w:val="en-US" w:eastAsia="zh-CN"/>
              </w:rPr>
            </w:pPr>
            <w:r>
              <w:t>When present</w:t>
            </w:r>
            <w:r>
              <w:rPr>
                <w:lang w:val="en-US"/>
              </w:rPr>
              <w:t>,</w:t>
            </w:r>
            <w:r>
              <w:t xml:space="preserve"> this IE shall contain the Traffic Endpoint ID identifying the </w:t>
            </w:r>
            <w:r>
              <w:rPr>
                <w:szCs w:val="18"/>
              </w:rPr>
              <w:t>traffic endpoint</w:t>
            </w:r>
            <w:r>
              <w:t xml:space="preserve"> to be removed, </w:t>
            </w:r>
            <w:r>
              <w:rPr>
                <w:szCs w:val="18"/>
                <w:lang w:eastAsia="zh-CN"/>
              </w:rPr>
              <w:t xml:space="preserve">if the UP function has indicated support of PDI </w:t>
            </w:r>
            <w:r>
              <w:rPr>
                <w:szCs w:val="18"/>
                <w:lang w:val="en-US" w:eastAsia="zh-CN"/>
              </w:rPr>
              <w:t>optimization.</w:t>
            </w:r>
          </w:p>
          <w:p w14:paraId="4E3BEF94" w14:textId="77777777" w:rsidR="00DC7F70" w:rsidRDefault="00DC7F70">
            <w:pPr>
              <w:pStyle w:val="TAL"/>
              <w:rPr>
                <w:szCs w:val="18"/>
                <w:lang w:val="en-US" w:eastAsia="zh-CN"/>
              </w:rPr>
            </w:pPr>
            <w:r>
              <w:rPr>
                <w:szCs w:val="18"/>
                <w:lang w:val="en-US" w:eastAsia="zh-CN"/>
              </w:rPr>
              <w:t>All the PDRs that refer to the removed Traffic Endpoint shall be deleted.</w:t>
            </w:r>
          </w:p>
          <w:p w14:paraId="6C62E338" w14:textId="77777777" w:rsidR="00DC7F70" w:rsidRDefault="00DC7F70">
            <w:pPr>
              <w:pStyle w:val="TAL"/>
              <w:rPr>
                <w:lang w:eastAsia="zh-CN"/>
              </w:rPr>
            </w:pPr>
            <w:r>
              <w:t>S</w:t>
            </w:r>
            <w:r>
              <w:rPr>
                <w:lang w:eastAsia="zh-CN"/>
              </w:rPr>
              <w:t xml:space="preserve">ee </w:t>
            </w:r>
            <w:r>
              <w:t>Table 7.5.4.14-1</w:t>
            </w:r>
            <w:r>
              <w:rPr>
                <w:lang w:eastAsia="zh-CN"/>
              </w:rPr>
              <w:t>.</w:t>
            </w:r>
          </w:p>
          <w:p w14:paraId="28B3CF1C" w14:textId="77777777" w:rsidR="00DC7F70" w:rsidRDefault="00DC7F70">
            <w:pPr>
              <w:pStyle w:val="TAL"/>
              <w:rPr>
                <w:lang w:eastAsia="en-GB"/>
              </w:rPr>
            </w:pPr>
            <w:r>
              <w:rPr>
                <w:lang w:eastAsia="zh-CN"/>
              </w:rPr>
              <w:t>Several IEs within the same IE type may be present to represent a list of Traffic Endpoints to remove.</w:t>
            </w:r>
          </w:p>
        </w:tc>
        <w:tc>
          <w:tcPr>
            <w:tcW w:w="370" w:type="dxa"/>
            <w:tcBorders>
              <w:top w:val="single" w:sz="4" w:space="0" w:color="auto"/>
              <w:left w:val="single" w:sz="4" w:space="0" w:color="auto"/>
              <w:bottom w:val="single" w:sz="4" w:space="0" w:color="auto"/>
              <w:right w:val="single" w:sz="4" w:space="0" w:color="auto"/>
            </w:tcBorders>
            <w:hideMark/>
          </w:tcPr>
          <w:p w14:paraId="151D3114" w14:textId="77777777" w:rsidR="00DC7F70" w:rsidRDefault="00DC7F7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BF07FD2" w14:textId="77777777" w:rsidR="00DC7F70" w:rsidRDefault="00DC7F7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74644D90" w14:textId="77777777" w:rsidR="00DC7F70" w:rsidRDefault="00DC7F7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70088F2" w14:textId="77777777" w:rsidR="00DC7F70" w:rsidRDefault="00DC7F7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A927AA9" w14:textId="77777777" w:rsidR="00DC7F70" w:rsidRDefault="00DC7F70">
            <w:pPr>
              <w:pStyle w:val="TAC"/>
              <w:rPr>
                <w:lang w:val="de-DE"/>
              </w:rPr>
            </w:pPr>
            <w:r>
              <w:rPr>
                <w:lang w:val="de-DE"/>
              </w:rPr>
              <w:t>X</w:t>
            </w:r>
          </w:p>
        </w:tc>
        <w:tc>
          <w:tcPr>
            <w:tcW w:w="1406" w:type="dxa"/>
            <w:tcBorders>
              <w:top w:val="single" w:sz="4" w:space="0" w:color="auto"/>
              <w:left w:val="single" w:sz="4" w:space="0" w:color="auto"/>
              <w:bottom w:val="single" w:sz="4" w:space="0" w:color="auto"/>
              <w:right w:val="single" w:sz="4" w:space="0" w:color="auto"/>
            </w:tcBorders>
            <w:vAlign w:val="center"/>
            <w:hideMark/>
          </w:tcPr>
          <w:p w14:paraId="6078A1EC" w14:textId="77777777" w:rsidR="00DC7F70" w:rsidRDefault="00DC7F70">
            <w:pPr>
              <w:pStyle w:val="TAC"/>
              <w:rPr>
                <w:lang w:val="x-none"/>
              </w:rPr>
            </w:pPr>
            <w:r>
              <w:rPr>
                <w:szCs w:val="18"/>
                <w:lang w:val="de-DE"/>
              </w:rPr>
              <w:t>Remove Traffic Endpoint</w:t>
            </w:r>
          </w:p>
        </w:tc>
      </w:tr>
      <w:tr w:rsidR="00DC7F70" w14:paraId="791A16CE" w14:textId="77777777" w:rsidTr="00C42320">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1583021B" w14:textId="77777777" w:rsidR="00DC7F70" w:rsidRDefault="00DC7F70">
            <w:pPr>
              <w:pStyle w:val="TAL"/>
              <w:rPr>
                <w:szCs w:val="18"/>
                <w:lang w:val="de-DE"/>
              </w:rPr>
            </w:pPr>
            <w:r>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hideMark/>
          </w:tcPr>
          <w:p w14:paraId="5DF4796F" w14:textId="77777777" w:rsidR="00DC7F70" w:rsidRDefault="00DC7F70">
            <w:pPr>
              <w:pStyle w:val="TAC"/>
              <w:rPr>
                <w:lang w:val="x-none"/>
              </w:rPr>
            </w:pPr>
            <w:r>
              <w:t>C</w:t>
            </w:r>
          </w:p>
        </w:tc>
        <w:tc>
          <w:tcPr>
            <w:tcW w:w="4672" w:type="dxa"/>
            <w:tcBorders>
              <w:top w:val="single" w:sz="4" w:space="0" w:color="auto"/>
              <w:left w:val="single" w:sz="4" w:space="0" w:color="auto"/>
              <w:bottom w:val="single" w:sz="4" w:space="0" w:color="auto"/>
              <w:right w:val="single" w:sz="4" w:space="0" w:color="auto"/>
            </w:tcBorders>
            <w:hideMark/>
          </w:tcPr>
          <w:p w14:paraId="06E376F0" w14:textId="77777777" w:rsidR="00DC7F70" w:rsidRDefault="00DC7F70">
            <w:pPr>
              <w:pStyle w:val="TAL"/>
              <w:rPr>
                <w:lang w:val="en-US"/>
              </w:rPr>
            </w:pPr>
            <w:r>
              <w:t>This IE shall be present if the CP function requests the UP function to create a new PDR.</w:t>
            </w:r>
          </w:p>
          <w:p w14:paraId="5F567FF8" w14:textId="77777777" w:rsidR="00DC7F70" w:rsidRDefault="00DC7F70">
            <w:pPr>
              <w:pStyle w:val="TAL"/>
              <w:rPr>
                <w:lang w:eastAsia="zh-CN"/>
              </w:rPr>
            </w:pPr>
            <w:r>
              <w:rPr>
                <w:lang w:val="en-US"/>
              </w:rPr>
              <w:t>S</w:t>
            </w:r>
            <w:r>
              <w:rPr>
                <w:lang w:eastAsia="zh-CN"/>
              </w:rPr>
              <w:t xml:space="preserve">ee </w:t>
            </w:r>
            <w:r>
              <w:t>Table 7.5.2.2-1</w:t>
            </w:r>
            <w:r>
              <w:rPr>
                <w:lang w:eastAsia="zh-CN"/>
              </w:rPr>
              <w:t>.</w:t>
            </w:r>
          </w:p>
          <w:p w14:paraId="1478426F" w14:textId="77777777" w:rsidR="00DC7F70" w:rsidRDefault="00DC7F70">
            <w:pPr>
              <w:pStyle w:val="TAL"/>
              <w:rPr>
                <w:lang w:eastAsia="en-GB"/>
              </w:rPr>
            </w:pPr>
            <w:r>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14:paraId="64996108" w14:textId="77777777" w:rsidR="00DC7F70" w:rsidRDefault="00DC7F70">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B2C5F66" w14:textId="77777777" w:rsidR="00DC7F70" w:rsidRDefault="00DC7F70">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054B0B0" w14:textId="77777777" w:rsidR="00DC7F70" w:rsidRDefault="00DC7F70">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C0B0150" w14:textId="77777777" w:rsidR="00DC7F70" w:rsidRDefault="00DC7F70">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D3E4ECC" w14:textId="77777777" w:rsidR="00DC7F70" w:rsidRDefault="00DC7F70">
            <w:pPr>
              <w:pStyle w:val="TAC"/>
            </w:pPr>
            <w:r>
              <w:rPr>
                <w:szCs w:val="18"/>
                <w:lang w:val="de-DE"/>
              </w:rPr>
              <w:t>X</w:t>
            </w:r>
          </w:p>
        </w:tc>
        <w:tc>
          <w:tcPr>
            <w:tcW w:w="1406" w:type="dxa"/>
            <w:tcBorders>
              <w:top w:val="single" w:sz="4" w:space="0" w:color="auto"/>
              <w:left w:val="single" w:sz="4" w:space="0" w:color="auto"/>
              <w:bottom w:val="single" w:sz="4" w:space="0" w:color="auto"/>
              <w:right w:val="single" w:sz="4" w:space="0" w:color="auto"/>
            </w:tcBorders>
            <w:vAlign w:val="center"/>
            <w:hideMark/>
          </w:tcPr>
          <w:p w14:paraId="5A61E84F" w14:textId="77777777" w:rsidR="00DC7F70" w:rsidRDefault="00DC7F70">
            <w:pPr>
              <w:pStyle w:val="TAC"/>
            </w:pPr>
            <w:r>
              <w:rPr>
                <w:szCs w:val="18"/>
              </w:rPr>
              <w:t>Create PDR</w:t>
            </w:r>
          </w:p>
        </w:tc>
      </w:tr>
      <w:tr w:rsidR="00DC7F70" w14:paraId="0B23806D" w14:textId="77777777" w:rsidTr="00C42320">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78E9E38E" w14:textId="77777777" w:rsidR="00DC7F70" w:rsidRDefault="00DC7F70">
            <w:pPr>
              <w:pStyle w:val="TAL"/>
              <w:rPr>
                <w:szCs w:val="18"/>
                <w:lang w:val="de-DE"/>
              </w:rPr>
            </w:pPr>
            <w:r>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hideMark/>
          </w:tcPr>
          <w:p w14:paraId="3FCBAF34" w14:textId="77777777" w:rsidR="00DC7F70" w:rsidRDefault="00DC7F70">
            <w:pPr>
              <w:pStyle w:val="TAC"/>
              <w:rPr>
                <w:lang w:val="x-none"/>
              </w:rPr>
            </w:pPr>
            <w:r>
              <w:t>C</w:t>
            </w:r>
          </w:p>
        </w:tc>
        <w:tc>
          <w:tcPr>
            <w:tcW w:w="4672" w:type="dxa"/>
            <w:tcBorders>
              <w:top w:val="single" w:sz="4" w:space="0" w:color="auto"/>
              <w:left w:val="single" w:sz="4" w:space="0" w:color="auto"/>
              <w:bottom w:val="single" w:sz="4" w:space="0" w:color="auto"/>
              <w:right w:val="single" w:sz="4" w:space="0" w:color="auto"/>
            </w:tcBorders>
            <w:hideMark/>
          </w:tcPr>
          <w:p w14:paraId="040D3809" w14:textId="77777777" w:rsidR="00DC7F70" w:rsidRDefault="00DC7F70">
            <w:pPr>
              <w:pStyle w:val="TAL"/>
              <w:rPr>
                <w:lang w:eastAsia="zh-CN"/>
              </w:rPr>
            </w:pPr>
            <w:r>
              <w:rPr>
                <w:lang w:val="en-US"/>
              </w:rPr>
              <w:t>This IE shall be present if the CP function requests the UP function to create a new FAR. S</w:t>
            </w:r>
            <w:r>
              <w:rPr>
                <w:lang w:eastAsia="zh-CN"/>
              </w:rPr>
              <w:t xml:space="preserve">ee </w:t>
            </w:r>
            <w:r>
              <w:t>Table 7.5.2.3-1</w:t>
            </w:r>
            <w:r>
              <w:rPr>
                <w:lang w:eastAsia="zh-CN"/>
              </w:rPr>
              <w:t>.</w:t>
            </w:r>
          </w:p>
          <w:p w14:paraId="0A2B5217" w14:textId="77777777" w:rsidR="00DC7F70" w:rsidRDefault="00DC7F70">
            <w:pPr>
              <w:pStyle w:val="TAL"/>
              <w:rPr>
                <w:lang w:eastAsia="en-GB"/>
              </w:rPr>
            </w:pPr>
            <w:r>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14:paraId="3AF90543" w14:textId="77777777" w:rsidR="00DC7F70" w:rsidRDefault="00DC7F7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7E4BAB0F" w14:textId="77777777" w:rsidR="00DC7F70" w:rsidRDefault="00DC7F7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7EE68D8" w14:textId="77777777" w:rsidR="00DC7F70" w:rsidRDefault="00DC7F7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038ECD3" w14:textId="77777777" w:rsidR="00DC7F70" w:rsidRDefault="00DC7F70">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2E249FF" w14:textId="77777777" w:rsidR="00DC7F70" w:rsidRDefault="00DC7F70">
            <w:pPr>
              <w:pStyle w:val="TAC"/>
            </w:pPr>
            <w:r>
              <w:rPr>
                <w:szCs w:val="18"/>
                <w:lang w:val="de-DE"/>
              </w:rPr>
              <w:t>X</w:t>
            </w:r>
          </w:p>
        </w:tc>
        <w:tc>
          <w:tcPr>
            <w:tcW w:w="1406" w:type="dxa"/>
            <w:tcBorders>
              <w:top w:val="single" w:sz="4" w:space="0" w:color="auto"/>
              <w:left w:val="single" w:sz="4" w:space="0" w:color="auto"/>
              <w:bottom w:val="single" w:sz="4" w:space="0" w:color="auto"/>
              <w:right w:val="single" w:sz="4" w:space="0" w:color="auto"/>
            </w:tcBorders>
            <w:vAlign w:val="center"/>
            <w:hideMark/>
          </w:tcPr>
          <w:p w14:paraId="2E3D9255" w14:textId="77777777" w:rsidR="00DC7F70" w:rsidRDefault="00DC7F70">
            <w:pPr>
              <w:pStyle w:val="TAC"/>
              <w:rPr>
                <w:szCs w:val="18"/>
              </w:rPr>
            </w:pPr>
            <w:r>
              <w:rPr>
                <w:szCs w:val="18"/>
              </w:rPr>
              <w:t>Create FAR</w:t>
            </w:r>
          </w:p>
        </w:tc>
      </w:tr>
      <w:tr w:rsidR="00DC7F70" w14:paraId="644EDA1B" w14:textId="77777777" w:rsidTr="00C42320">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6C029C41" w14:textId="77777777" w:rsidR="00DC7F70" w:rsidRDefault="00DC7F70">
            <w:pPr>
              <w:pStyle w:val="TAL"/>
              <w:rPr>
                <w:szCs w:val="18"/>
              </w:rPr>
            </w:pPr>
            <w:r>
              <w:rPr>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14:paraId="3B314E78" w14:textId="77777777" w:rsidR="00DC7F70" w:rsidRDefault="00DC7F70">
            <w:pPr>
              <w:pStyle w:val="TAC"/>
              <w:rPr>
                <w:lang w:val="x-none"/>
              </w:rPr>
            </w:pPr>
            <w:r>
              <w:t>C</w:t>
            </w:r>
          </w:p>
        </w:tc>
        <w:tc>
          <w:tcPr>
            <w:tcW w:w="4672" w:type="dxa"/>
            <w:tcBorders>
              <w:top w:val="single" w:sz="4" w:space="0" w:color="auto"/>
              <w:left w:val="single" w:sz="4" w:space="0" w:color="auto"/>
              <w:bottom w:val="single" w:sz="4" w:space="0" w:color="auto"/>
              <w:right w:val="single" w:sz="4" w:space="0" w:color="auto"/>
            </w:tcBorders>
            <w:hideMark/>
          </w:tcPr>
          <w:p w14:paraId="6D9C17F3" w14:textId="77777777" w:rsidR="00DC7F70" w:rsidRDefault="00DC7F70">
            <w:pPr>
              <w:pStyle w:val="TAL"/>
              <w:rPr>
                <w:lang w:eastAsia="zh-CN"/>
              </w:rPr>
            </w:pPr>
            <w:r>
              <w:rPr>
                <w:lang w:val="en-US"/>
              </w:rPr>
              <w:t>This IE shall be present if the CP function requests the UP function to create a new URR. S</w:t>
            </w:r>
            <w:r>
              <w:rPr>
                <w:lang w:eastAsia="zh-CN"/>
              </w:rPr>
              <w:t xml:space="preserve">ee </w:t>
            </w:r>
            <w:r>
              <w:t>Table 7.5.2.4-1</w:t>
            </w:r>
            <w:r>
              <w:rPr>
                <w:lang w:eastAsia="zh-CN"/>
              </w:rPr>
              <w:t>.</w:t>
            </w:r>
          </w:p>
          <w:p w14:paraId="184FB4A0" w14:textId="77777777" w:rsidR="00DC7F70" w:rsidRDefault="00DC7F70">
            <w:pPr>
              <w:pStyle w:val="TAL"/>
              <w:rPr>
                <w:lang w:val="en-US" w:eastAsia="en-GB"/>
              </w:rPr>
            </w:pPr>
            <w:r>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14:paraId="44D10E9B" w14:textId="77777777" w:rsidR="00DC7F70" w:rsidRDefault="00DC7F7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232A17CB" w14:textId="77777777" w:rsidR="00DC7F70" w:rsidRDefault="00DC7F7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0DF852A" w14:textId="77777777" w:rsidR="00DC7F70" w:rsidRDefault="00DC7F7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A045B7F" w14:textId="77777777" w:rsidR="00DC7F70" w:rsidRDefault="00DC7F70">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436FCAA" w14:textId="77777777" w:rsidR="00DC7F70" w:rsidRDefault="00DC7F70">
            <w:pPr>
              <w:pStyle w:val="TAC"/>
            </w:pPr>
            <w: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5C87E451" w14:textId="77777777" w:rsidR="00DC7F70" w:rsidRDefault="00DC7F70">
            <w:pPr>
              <w:pStyle w:val="TAC"/>
              <w:rPr>
                <w:szCs w:val="18"/>
              </w:rPr>
            </w:pPr>
            <w:r>
              <w:rPr>
                <w:szCs w:val="18"/>
              </w:rPr>
              <w:t>Create URR</w:t>
            </w:r>
          </w:p>
        </w:tc>
      </w:tr>
      <w:tr w:rsidR="00DC7F70" w14:paraId="595CB0FC" w14:textId="77777777" w:rsidTr="00C42320">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4012201D" w14:textId="77777777" w:rsidR="00DC7F70" w:rsidRDefault="00DC7F70">
            <w:pPr>
              <w:pStyle w:val="TAL"/>
              <w:rPr>
                <w:szCs w:val="18"/>
              </w:rPr>
            </w:pPr>
            <w:r>
              <w:rPr>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14:paraId="1266DE5E" w14:textId="77777777" w:rsidR="00DC7F70" w:rsidRDefault="00DC7F70">
            <w:pPr>
              <w:pStyle w:val="TAC"/>
              <w:rPr>
                <w:lang w:val="x-none"/>
              </w:rPr>
            </w:pPr>
            <w:r>
              <w:t>C</w:t>
            </w:r>
          </w:p>
        </w:tc>
        <w:tc>
          <w:tcPr>
            <w:tcW w:w="4672" w:type="dxa"/>
            <w:tcBorders>
              <w:top w:val="single" w:sz="4" w:space="0" w:color="auto"/>
              <w:left w:val="single" w:sz="4" w:space="0" w:color="auto"/>
              <w:bottom w:val="single" w:sz="4" w:space="0" w:color="auto"/>
              <w:right w:val="single" w:sz="4" w:space="0" w:color="auto"/>
            </w:tcBorders>
            <w:hideMark/>
          </w:tcPr>
          <w:p w14:paraId="0F6D69DC" w14:textId="77777777" w:rsidR="00DC7F70" w:rsidRDefault="00DC7F70">
            <w:pPr>
              <w:pStyle w:val="TAL"/>
              <w:rPr>
                <w:lang w:eastAsia="zh-CN"/>
              </w:rPr>
            </w:pPr>
            <w:r>
              <w:rPr>
                <w:lang w:val="en-US"/>
              </w:rPr>
              <w:t>This IE shall be present if the CP function requests the UP function to create a new QER. S</w:t>
            </w:r>
            <w:r>
              <w:rPr>
                <w:lang w:eastAsia="zh-CN"/>
              </w:rPr>
              <w:t xml:space="preserve">ee </w:t>
            </w:r>
            <w:r>
              <w:t>Table 7.5.2.5-1</w:t>
            </w:r>
            <w:r>
              <w:rPr>
                <w:lang w:eastAsia="zh-CN"/>
              </w:rPr>
              <w:t>.</w:t>
            </w:r>
          </w:p>
          <w:p w14:paraId="7382C8C1" w14:textId="77777777" w:rsidR="00DC7F70" w:rsidRDefault="00DC7F70">
            <w:pPr>
              <w:pStyle w:val="TAL"/>
              <w:rPr>
                <w:lang w:val="en-US" w:eastAsia="en-GB"/>
              </w:rPr>
            </w:pPr>
            <w:r>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14:paraId="7B5C77EA" w14:textId="77777777" w:rsidR="00DC7F70" w:rsidRDefault="00DC7F7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5714A1D" w14:textId="77777777" w:rsidR="00DC7F70" w:rsidRDefault="00DC7F7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063508FD" w14:textId="77777777" w:rsidR="00DC7F70" w:rsidRDefault="00DC7F7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BA68C34" w14:textId="77777777" w:rsidR="00DC7F70" w:rsidRDefault="00DC7F70">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F5D8CDD" w14:textId="77777777" w:rsidR="00DC7F70" w:rsidRDefault="00DC7F70">
            <w:pPr>
              <w:pStyle w:val="TAC"/>
            </w:pPr>
            <w:r>
              <w:rPr>
                <w:szCs w:val="18"/>
                <w:lang w:val="de-DE"/>
              </w:rPr>
              <w:t>X</w:t>
            </w:r>
          </w:p>
        </w:tc>
        <w:tc>
          <w:tcPr>
            <w:tcW w:w="1406" w:type="dxa"/>
            <w:tcBorders>
              <w:top w:val="single" w:sz="4" w:space="0" w:color="auto"/>
              <w:left w:val="single" w:sz="4" w:space="0" w:color="auto"/>
              <w:bottom w:val="single" w:sz="4" w:space="0" w:color="auto"/>
              <w:right w:val="single" w:sz="4" w:space="0" w:color="auto"/>
            </w:tcBorders>
            <w:vAlign w:val="center"/>
            <w:hideMark/>
          </w:tcPr>
          <w:p w14:paraId="42F202A8" w14:textId="77777777" w:rsidR="00DC7F70" w:rsidRDefault="00DC7F70">
            <w:pPr>
              <w:pStyle w:val="TAC"/>
              <w:rPr>
                <w:szCs w:val="18"/>
              </w:rPr>
            </w:pPr>
            <w:r>
              <w:rPr>
                <w:szCs w:val="18"/>
              </w:rPr>
              <w:t>Create QER</w:t>
            </w:r>
          </w:p>
        </w:tc>
      </w:tr>
      <w:tr w:rsidR="00DC7F70" w14:paraId="1457D0B1" w14:textId="77777777" w:rsidTr="00C42320">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53FE981A" w14:textId="77777777" w:rsidR="00DC7F70" w:rsidRDefault="00DC7F70">
            <w:pPr>
              <w:pStyle w:val="TAL"/>
              <w:rPr>
                <w:szCs w:val="18"/>
              </w:rPr>
            </w:pPr>
            <w:r>
              <w:rPr>
                <w:szCs w:val="18"/>
              </w:rPr>
              <w:t>Create BAR</w:t>
            </w:r>
          </w:p>
        </w:tc>
        <w:tc>
          <w:tcPr>
            <w:tcW w:w="336" w:type="dxa"/>
            <w:tcBorders>
              <w:top w:val="single" w:sz="4" w:space="0" w:color="auto"/>
              <w:left w:val="single" w:sz="4" w:space="0" w:color="auto"/>
              <w:bottom w:val="single" w:sz="4" w:space="0" w:color="auto"/>
              <w:right w:val="single" w:sz="4" w:space="0" w:color="auto"/>
            </w:tcBorders>
            <w:hideMark/>
          </w:tcPr>
          <w:p w14:paraId="691DEE24" w14:textId="77777777" w:rsidR="00DC7F70" w:rsidRDefault="00DC7F70">
            <w:pPr>
              <w:pStyle w:val="TAC"/>
            </w:pPr>
            <w:r>
              <w:t>C</w:t>
            </w:r>
          </w:p>
        </w:tc>
        <w:tc>
          <w:tcPr>
            <w:tcW w:w="4672" w:type="dxa"/>
            <w:tcBorders>
              <w:top w:val="single" w:sz="4" w:space="0" w:color="auto"/>
              <w:left w:val="single" w:sz="4" w:space="0" w:color="auto"/>
              <w:bottom w:val="single" w:sz="4" w:space="0" w:color="auto"/>
              <w:right w:val="single" w:sz="4" w:space="0" w:color="auto"/>
            </w:tcBorders>
            <w:hideMark/>
          </w:tcPr>
          <w:p w14:paraId="3C45CCF8" w14:textId="77777777" w:rsidR="00DC7F70" w:rsidRDefault="00DC7F70">
            <w:pPr>
              <w:pStyle w:val="TAL"/>
              <w:rPr>
                <w:lang w:val="en-US"/>
              </w:rPr>
            </w:pPr>
            <w:r>
              <w:t>This IE shall be present if the CP function requests the UP function to create a new BAR.</w:t>
            </w:r>
          </w:p>
          <w:p w14:paraId="5CD52387" w14:textId="77777777" w:rsidR="00DC7F70" w:rsidRDefault="00DC7F70">
            <w:pPr>
              <w:pStyle w:val="TAL"/>
              <w:rPr>
                <w:lang w:val="en-US"/>
              </w:rPr>
            </w:pPr>
            <w:r>
              <w:rPr>
                <w:lang w:val="en-US"/>
              </w:rPr>
              <w:t>S</w:t>
            </w:r>
            <w:r>
              <w:rPr>
                <w:lang w:eastAsia="zh-CN"/>
              </w:rPr>
              <w:t xml:space="preserve">ee </w:t>
            </w:r>
            <w:r>
              <w:t>Table 7.5.2.</w:t>
            </w:r>
            <w:r>
              <w:rPr>
                <w:lang w:val="de-DE"/>
              </w:rPr>
              <w:t>6</w:t>
            </w:r>
            <w:r>
              <w:t>-</w:t>
            </w:r>
            <w:r>
              <w:rPr>
                <w:lang w:val="de-DE"/>
              </w:rPr>
              <w:t>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7C0DF49" w14:textId="77777777" w:rsidR="00DC7F70" w:rsidRDefault="00DC7F7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3D42ED47" w14:textId="77777777" w:rsidR="00DC7F70" w:rsidRDefault="00DC7F7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B959D13" w14:textId="77777777" w:rsidR="00DC7F70" w:rsidRDefault="00DC7F7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5B7CB67" w14:textId="77777777" w:rsidR="00DC7F70" w:rsidRDefault="00DC7F70">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702FEAB" w14:textId="77777777" w:rsidR="00DC7F70" w:rsidRDefault="00DC7F70">
            <w:pPr>
              <w:pStyle w:val="TAC"/>
            </w:pPr>
            <w:r>
              <w:rPr>
                <w:szCs w:val="18"/>
                <w:lang w:val="de-DE"/>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08F0AE35" w14:textId="77777777" w:rsidR="00DC7F70" w:rsidRDefault="00DC7F70">
            <w:pPr>
              <w:pStyle w:val="TAC"/>
              <w:rPr>
                <w:szCs w:val="18"/>
              </w:rPr>
            </w:pPr>
            <w:r>
              <w:rPr>
                <w:szCs w:val="18"/>
              </w:rPr>
              <w:t>Create BAR</w:t>
            </w:r>
          </w:p>
        </w:tc>
      </w:tr>
      <w:tr w:rsidR="00DC7F70" w14:paraId="7A6A683B" w14:textId="77777777" w:rsidTr="00C42320">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07EDDAF0" w14:textId="77777777" w:rsidR="00DC7F70" w:rsidRDefault="00DC7F70">
            <w:pPr>
              <w:pStyle w:val="TAL"/>
              <w:rPr>
                <w:szCs w:val="18"/>
              </w:rPr>
            </w:pPr>
            <w:r>
              <w:rPr>
                <w:szCs w:val="18"/>
              </w:rPr>
              <w:t xml:space="preserve">Create </w:t>
            </w:r>
            <w:r>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4AF4EB59" w14:textId="77777777" w:rsidR="00DC7F70" w:rsidRDefault="00DC7F70">
            <w:pPr>
              <w:pStyle w:val="TAC"/>
            </w:pPr>
            <w:r>
              <w:t>C</w:t>
            </w:r>
          </w:p>
        </w:tc>
        <w:tc>
          <w:tcPr>
            <w:tcW w:w="4672" w:type="dxa"/>
            <w:tcBorders>
              <w:top w:val="single" w:sz="4" w:space="0" w:color="auto"/>
              <w:left w:val="single" w:sz="4" w:space="0" w:color="auto"/>
              <w:bottom w:val="single" w:sz="4" w:space="0" w:color="auto"/>
              <w:right w:val="single" w:sz="4" w:space="0" w:color="auto"/>
            </w:tcBorders>
            <w:hideMark/>
          </w:tcPr>
          <w:p w14:paraId="30F59E15" w14:textId="77777777" w:rsidR="00DC7F70" w:rsidRDefault="00DC7F70">
            <w:pPr>
              <w:pStyle w:val="TAL"/>
              <w:rPr>
                <w:lang w:eastAsia="zh-CN"/>
              </w:rPr>
            </w:pPr>
            <w:r>
              <w:t xml:space="preserve">When present this IE shall contain the </w:t>
            </w:r>
            <w:r>
              <w:rPr>
                <w:lang w:val="en-US"/>
              </w:rPr>
              <w:t>information</w:t>
            </w:r>
            <w:r>
              <w:t xml:space="preserve"> associated with the </w:t>
            </w:r>
            <w:r>
              <w:rPr>
                <w:szCs w:val="18"/>
              </w:rPr>
              <w:t>Traffic Endpoint</w:t>
            </w:r>
            <w:r>
              <w:t xml:space="preserve"> to be created,</w:t>
            </w:r>
            <w:r>
              <w:rPr>
                <w:szCs w:val="18"/>
                <w:lang w:val="en-US" w:eastAsia="zh-CN"/>
              </w:rPr>
              <w:t xml:space="preserve"> if the UP function has indicated support of PDI optimization.</w:t>
            </w:r>
            <w:r>
              <w:rPr>
                <w:lang w:val="en-US"/>
              </w:rPr>
              <w:t xml:space="preserve"> S</w:t>
            </w:r>
            <w:r>
              <w:rPr>
                <w:lang w:eastAsia="zh-CN"/>
              </w:rPr>
              <w:t xml:space="preserve">ee </w:t>
            </w:r>
            <w:r>
              <w:t>Table 7.5.2.7-1</w:t>
            </w:r>
            <w:r>
              <w:rPr>
                <w:lang w:eastAsia="zh-CN"/>
              </w:rPr>
              <w:t>.</w:t>
            </w:r>
          </w:p>
          <w:p w14:paraId="59BE62EB" w14:textId="77777777" w:rsidR="00DC7F70" w:rsidRDefault="00DC7F70">
            <w:pPr>
              <w:pStyle w:val="TAL"/>
              <w:rPr>
                <w:lang w:eastAsia="en-GB"/>
              </w:rPr>
            </w:pPr>
            <w:r>
              <w:rPr>
                <w:lang w:eastAsia="zh-CN"/>
              </w:rPr>
              <w:t>Several IEs within the same IE type may be present to represent a list of Traffic Endpoints to create.</w:t>
            </w:r>
          </w:p>
        </w:tc>
        <w:tc>
          <w:tcPr>
            <w:tcW w:w="370" w:type="dxa"/>
            <w:tcBorders>
              <w:top w:val="single" w:sz="4" w:space="0" w:color="auto"/>
              <w:left w:val="single" w:sz="4" w:space="0" w:color="auto"/>
              <w:bottom w:val="single" w:sz="4" w:space="0" w:color="auto"/>
              <w:right w:val="single" w:sz="4" w:space="0" w:color="auto"/>
            </w:tcBorders>
            <w:hideMark/>
          </w:tcPr>
          <w:p w14:paraId="77E5C2A9" w14:textId="77777777" w:rsidR="00DC7F70" w:rsidRDefault="00DC7F7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469BFCF" w14:textId="77777777" w:rsidR="00DC7F70" w:rsidRDefault="00DC7F7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7F05020" w14:textId="77777777" w:rsidR="00DC7F70" w:rsidRDefault="00DC7F7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93EB2FE" w14:textId="77777777" w:rsidR="00DC7F70" w:rsidRDefault="00DC7F70">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5658C2D" w14:textId="77777777" w:rsidR="00DC7F70" w:rsidRDefault="00DC7F70">
            <w:pPr>
              <w:pStyle w:val="TAC"/>
              <w:rPr>
                <w:szCs w:val="18"/>
                <w:lang w:val="de-DE"/>
              </w:rPr>
            </w:pPr>
            <w:r>
              <w:rPr>
                <w:szCs w:val="18"/>
                <w:lang w:val="de-DE"/>
              </w:rPr>
              <w:t>X</w:t>
            </w:r>
          </w:p>
        </w:tc>
        <w:tc>
          <w:tcPr>
            <w:tcW w:w="1406" w:type="dxa"/>
            <w:tcBorders>
              <w:top w:val="single" w:sz="4" w:space="0" w:color="auto"/>
              <w:left w:val="single" w:sz="4" w:space="0" w:color="auto"/>
              <w:bottom w:val="single" w:sz="4" w:space="0" w:color="auto"/>
              <w:right w:val="single" w:sz="4" w:space="0" w:color="auto"/>
            </w:tcBorders>
            <w:vAlign w:val="center"/>
            <w:hideMark/>
          </w:tcPr>
          <w:p w14:paraId="23BF3BEB" w14:textId="77777777" w:rsidR="00DC7F70" w:rsidRDefault="00DC7F70">
            <w:pPr>
              <w:pStyle w:val="TAC"/>
              <w:rPr>
                <w:szCs w:val="18"/>
                <w:lang w:val="x-none"/>
              </w:rPr>
            </w:pPr>
            <w:r>
              <w:rPr>
                <w:szCs w:val="18"/>
              </w:rPr>
              <w:t xml:space="preserve">Create </w:t>
            </w:r>
            <w:r>
              <w:rPr>
                <w:szCs w:val="18"/>
                <w:lang w:val="de-DE"/>
              </w:rPr>
              <w:t>Traffic Endpoint</w:t>
            </w:r>
          </w:p>
        </w:tc>
      </w:tr>
      <w:tr w:rsidR="00DC7F70" w14:paraId="5539EC69" w14:textId="77777777" w:rsidTr="00C42320">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5F2D92AC" w14:textId="77777777" w:rsidR="00DC7F70" w:rsidRDefault="00DC7F70">
            <w:pPr>
              <w:pStyle w:val="TAL"/>
              <w:rPr>
                <w:szCs w:val="18"/>
              </w:rPr>
            </w:pPr>
            <w:r>
              <w:rPr>
                <w:szCs w:val="18"/>
              </w:rPr>
              <w:t>Update PDR</w:t>
            </w:r>
          </w:p>
        </w:tc>
        <w:tc>
          <w:tcPr>
            <w:tcW w:w="336" w:type="dxa"/>
            <w:tcBorders>
              <w:top w:val="single" w:sz="4" w:space="0" w:color="auto"/>
              <w:left w:val="single" w:sz="4" w:space="0" w:color="auto"/>
              <w:bottom w:val="single" w:sz="4" w:space="0" w:color="auto"/>
              <w:right w:val="single" w:sz="4" w:space="0" w:color="auto"/>
            </w:tcBorders>
            <w:hideMark/>
          </w:tcPr>
          <w:p w14:paraId="7260B868" w14:textId="77777777" w:rsidR="00DC7F70" w:rsidRDefault="00DC7F70">
            <w:pPr>
              <w:pStyle w:val="TAC"/>
              <w:rPr>
                <w:lang w:val="x-none"/>
              </w:rPr>
            </w:pPr>
            <w:r>
              <w:t>C</w:t>
            </w:r>
          </w:p>
        </w:tc>
        <w:tc>
          <w:tcPr>
            <w:tcW w:w="4672" w:type="dxa"/>
            <w:tcBorders>
              <w:top w:val="single" w:sz="4" w:space="0" w:color="auto"/>
              <w:left w:val="single" w:sz="4" w:space="0" w:color="auto"/>
              <w:bottom w:val="single" w:sz="4" w:space="0" w:color="auto"/>
              <w:right w:val="single" w:sz="4" w:space="0" w:color="auto"/>
            </w:tcBorders>
            <w:hideMark/>
          </w:tcPr>
          <w:p w14:paraId="038F6B84" w14:textId="77777777" w:rsidR="00DC7F70" w:rsidRDefault="00DC7F70">
            <w:pPr>
              <w:pStyle w:val="TAL"/>
              <w:rPr>
                <w:lang w:val="en-US"/>
              </w:rPr>
            </w:pPr>
            <w:r>
              <w:rPr>
                <w:lang w:val="en-US"/>
              </w:rPr>
              <w:t>This IE shall be present if a PDR previously created for the PFCP session need to be modified.</w:t>
            </w:r>
          </w:p>
          <w:p w14:paraId="301C52A3" w14:textId="77777777" w:rsidR="00DC7F70" w:rsidRDefault="00DC7F70">
            <w:pPr>
              <w:pStyle w:val="TAL"/>
              <w:rPr>
                <w:lang w:eastAsia="zh-CN"/>
              </w:rPr>
            </w:pPr>
            <w:r>
              <w:rPr>
                <w:lang w:val="en-US"/>
              </w:rPr>
              <w:t>S</w:t>
            </w:r>
            <w:r>
              <w:rPr>
                <w:lang w:eastAsia="zh-CN"/>
              </w:rPr>
              <w:t xml:space="preserve">ee </w:t>
            </w:r>
            <w:r>
              <w:t>Table 7.5.4.2-1</w:t>
            </w:r>
            <w:r>
              <w:rPr>
                <w:lang w:eastAsia="zh-CN"/>
              </w:rPr>
              <w:t>.</w:t>
            </w:r>
          </w:p>
          <w:p w14:paraId="499B0D15" w14:textId="77777777" w:rsidR="00DC7F70" w:rsidRDefault="00DC7F70">
            <w:pPr>
              <w:pStyle w:val="TAL"/>
              <w:rPr>
                <w:lang w:val="en-US" w:eastAsia="en-GB"/>
              </w:rPr>
            </w:pPr>
            <w:r>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5C51BE9C" w14:textId="77777777" w:rsidR="00DC7F70" w:rsidRDefault="00DC7F7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470A5AA9" w14:textId="77777777" w:rsidR="00DC7F70" w:rsidRDefault="00DC7F7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344E620" w14:textId="77777777" w:rsidR="00DC7F70" w:rsidRDefault="00DC7F7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53D4692" w14:textId="77777777" w:rsidR="00DC7F70" w:rsidRDefault="00DC7F70">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AC92D14" w14:textId="77777777" w:rsidR="00DC7F70" w:rsidRDefault="00DC7F70">
            <w:pPr>
              <w:pStyle w:val="TAC"/>
            </w:pPr>
            <w:r>
              <w:rPr>
                <w:szCs w:val="18"/>
                <w:lang w:val="de-DE"/>
              </w:rPr>
              <w:t>X</w:t>
            </w:r>
          </w:p>
        </w:tc>
        <w:tc>
          <w:tcPr>
            <w:tcW w:w="1406" w:type="dxa"/>
            <w:tcBorders>
              <w:top w:val="single" w:sz="4" w:space="0" w:color="auto"/>
              <w:left w:val="single" w:sz="4" w:space="0" w:color="auto"/>
              <w:bottom w:val="single" w:sz="4" w:space="0" w:color="auto"/>
              <w:right w:val="single" w:sz="4" w:space="0" w:color="auto"/>
            </w:tcBorders>
            <w:vAlign w:val="center"/>
            <w:hideMark/>
          </w:tcPr>
          <w:p w14:paraId="62D30A2B" w14:textId="77777777" w:rsidR="00DC7F70" w:rsidRDefault="00DC7F70">
            <w:pPr>
              <w:pStyle w:val="TAC"/>
              <w:rPr>
                <w:szCs w:val="18"/>
              </w:rPr>
            </w:pPr>
            <w:r>
              <w:rPr>
                <w:szCs w:val="18"/>
              </w:rPr>
              <w:t>Update PDR</w:t>
            </w:r>
          </w:p>
        </w:tc>
      </w:tr>
      <w:tr w:rsidR="00DC7F70" w14:paraId="7737549B" w14:textId="77777777" w:rsidTr="00C42320">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2A2F5B5A" w14:textId="77777777" w:rsidR="00DC7F70" w:rsidRDefault="00DC7F70">
            <w:pPr>
              <w:pStyle w:val="TAL"/>
              <w:rPr>
                <w:szCs w:val="18"/>
              </w:rPr>
            </w:pPr>
            <w:r>
              <w:rPr>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14:paraId="75D0520D" w14:textId="77777777" w:rsidR="00DC7F70" w:rsidRDefault="00DC7F70">
            <w:pPr>
              <w:pStyle w:val="TAC"/>
              <w:rPr>
                <w:lang w:val="x-none"/>
              </w:rPr>
            </w:pPr>
            <w:r>
              <w:t>C</w:t>
            </w:r>
          </w:p>
        </w:tc>
        <w:tc>
          <w:tcPr>
            <w:tcW w:w="4672" w:type="dxa"/>
            <w:tcBorders>
              <w:top w:val="single" w:sz="4" w:space="0" w:color="auto"/>
              <w:left w:val="single" w:sz="4" w:space="0" w:color="auto"/>
              <w:bottom w:val="single" w:sz="4" w:space="0" w:color="auto"/>
              <w:right w:val="single" w:sz="4" w:space="0" w:color="auto"/>
            </w:tcBorders>
            <w:hideMark/>
          </w:tcPr>
          <w:p w14:paraId="53E8AC11" w14:textId="77777777" w:rsidR="00DC7F70" w:rsidRDefault="00DC7F70">
            <w:pPr>
              <w:pStyle w:val="TAL"/>
            </w:pPr>
            <w:r>
              <w:rPr>
                <w:lang w:val="en-US"/>
              </w:rPr>
              <w:t xml:space="preserve">This IE shall be present if a FAR previously created for the PFCP session need to be modified. </w:t>
            </w:r>
            <w:r>
              <w:rPr>
                <w:lang w:eastAsia="zh-CN"/>
              </w:rPr>
              <w:t xml:space="preserve">See </w:t>
            </w:r>
            <w:r>
              <w:t>Table 7.5.4.3-1</w:t>
            </w:r>
            <w:r>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14:paraId="201DDF05" w14:textId="77777777" w:rsidR="00DC7F70" w:rsidRDefault="00DC7F7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5018A4D" w14:textId="77777777" w:rsidR="00DC7F70" w:rsidRDefault="00DC7F7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7236A64" w14:textId="77777777" w:rsidR="00DC7F70" w:rsidRDefault="00DC7F7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4B53D91" w14:textId="77777777" w:rsidR="00DC7F70" w:rsidRDefault="00DC7F70">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807C933" w14:textId="77777777" w:rsidR="00DC7F70" w:rsidRDefault="00DC7F70">
            <w:pPr>
              <w:pStyle w:val="TAC"/>
            </w:pPr>
            <w:r>
              <w:rPr>
                <w:szCs w:val="18"/>
                <w:lang w:val="de-DE"/>
              </w:rPr>
              <w:t>X</w:t>
            </w:r>
          </w:p>
        </w:tc>
        <w:tc>
          <w:tcPr>
            <w:tcW w:w="1406" w:type="dxa"/>
            <w:tcBorders>
              <w:top w:val="single" w:sz="4" w:space="0" w:color="auto"/>
              <w:left w:val="single" w:sz="4" w:space="0" w:color="auto"/>
              <w:bottom w:val="single" w:sz="4" w:space="0" w:color="auto"/>
              <w:right w:val="single" w:sz="4" w:space="0" w:color="auto"/>
            </w:tcBorders>
            <w:vAlign w:val="center"/>
            <w:hideMark/>
          </w:tcPr>
          <w:p w14:paraId="5DBEAE73" w14:textId="77777777" w:rsidR="00DC7F70" w:rsidRDefault="00DC7F70">
            <w:pPr>
              <w:pStyle w:val="TAC"/>
              <w:rPr>
                <w:szCs w:val="18"/>
              </w:rPr>
            </w:pPr>
            <w:r>
              <w:rPr>
                <w:szCs w:val="18"/>
              </w:rPr>
              <w:t>Update FAR</w:t>
            </w:r>
          </w:p>
        </w:tc>
      </w:tr>
      <w:tr w:rsidR="00DC7F70" w14:paraId="3ED77A51" w14:textId="77777777" w:rsidTr="00C42320">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20B5AE8E" w14:textId="77777777" w:rsidR="00DC7F70" w:rsidRDefault="00DC7F70">
            <w:pPr>
              <w:pStyle w:val="TAL"/>
              <w:rPr>
                <w:szCs w:val="18"/>
              </w:rPr>
            </w:pPr>
            <w:r>
              <w:rPr>
                <w:szCs w:val="18"/>
              </w:rPr>
              <w:lastRenderedPageBreak/>
              <w:t>Update URR</w:t>
            </w:r>
          </w:p>
        </w:tc>
        <w:tc>
          <w:tcPr>
            <w:tcW w:w="336" w:type="dxa"/>
            <w:tcBorders>
              <w:top w:val="single" w:sz="4" w:space="0" w:color="auto"/>
              <w:left w:val="single" w:sz="4" w:space="0" w:color="auto"/>
              <w:bottom w:val="single" w:sz="4" w:space="0" w:color="auto"/>
              <w:right w:val="single" w:sz="4" w:space="0" w:color="auto"/>
            </w:tcBorders>
            <w:hideMark/>
          </w:tcPr>
          <w:p w14:paraId="74F634F4" w14:textId="77777777" w:rsidR="00DC7F70" w:rsidRDefault="00DC7F70">
            <w:pPr>
              <w:pStyle w:val="TAC"/>
              <w:rPr>
                <w:lang w:val="x-none"/>
              </w:rPr>
            </w:pPr>
            <w:r>
              <w:t>C</w:t>
            </w:r>
          </w:p>
        </w:tc>
        <w:tc>
          <w:tcPr>
            <w:tcW w:w="4672" w:type="dxa"/>
            <w:tcBorders>
              <w:top w:val="single" w:sz="4" w:space="0" w:color="auto"/>
              <w:left w:val="single" w:sz="4" w:space="0" w:color="auto"/>
              <w:bottom w:val="single" w:sz="4" w:space="0" w:color="auto"/>
              <w:right w:val="single" w:sz="4" w:space="0" w:color="auto"/>
            </w:tcBorders>
            <w:hideMark/>
          </w:tcPr>
          <w:p w14:paraId="245A7DC3" w14:textId="77777777" w:rsidR="00DC7F70" w:rsidRDefault="00DC7F70">
            <w:pPr>
              <w:pStyle w:val="TAL"/>
              <w:rPr>
                <w:lang w:val="en-US"/>
              </w:rPr>
            </w:pPr>
            <w:r>
              <w:rPr>
                <w:lang w:val="en-US"/>
              </w:rPr>
              <w:t>This IE shall be present if URR(s) previously created for the PFCP session need to be modified.</w:t>
            </w:r>
          </w:p>
          <w:p w14:paraId="3E9764E7" w14:textId="77777777" w:rsidR="00DC7F70" w:rsidRDefault="00DC7F70">
            <w:pPr>
              <w:pStyle w:val="TAL"/>
              <w:rPr>
                <w:lang w:val="en-US"/>
              </w:rPr>
            </w:pPr>
            <w:r>
              <w:rPr>
                <w:lang w:eastAsia="zh-CN"/>
              </w:rPr>
              <w:t>Several IEs within the same IE type may be present to represent a list of modified URRs.</w:t>
            </w:r>
            <w:r>
              <w:rPr>
                <w:lang w:val="en-US"/>
              </w:rPr>
              <w:t xml:space="preserve"> Previously URRs that are not modified shall not be included.</w:t>
            </w:r>
          </w:p>
          <w:p w14:paraId="5106BB32" w14:textId="77777777" w:rsidR="00DC7F70" w:rsidRDefault="00DC7F70">
            <w:pPr>
              <w:pStyle w:val="TAL"/>
              <w:rPr>
                <w:lang w:val="en-US"/>
              </w:rPr>
            </w:pPr>
            <w:r>
              <w:rPr>
                <w:lang w:val="en-US"/>
              </w:rPr>
              <w:t>S</w:t>
            </w:r>
            <w:r>
              <w:rPr>
                <w:lang w:eastAsia="zh-CN"/>
              </w:rPr>
              <w:t xml:space="preserve">ee </w:t>
            </w:r>
            <w:r>
              <w:t>Table 7.5.4.4-1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A485FBC" w14:textId="77777777" w:rsidR="00DC7F70" w:rsidRDefault="00DC7F7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158D585C" w14:textId="77777777" w:rsidR="00DC7F70" w:rsidRDefault="00DC7F7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A838993" w14:textId="77777777" w:rsidR="00DC7F70" w:rsidRDefault="00DC7F7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341C988" w14:textId="77777777" w:rsidR="00DC7F70" w:rsidRDefault="00DC7F70">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DDD4D49" w14:textId="77777777" w:rsidR="00DC7F70" w:rsidRDefault="00DC7F70">
            <w:pPr>
              <w:pStyle w:val="TAC"/>
            </w:pPr>
            <w: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4DEAAC0E" w14:textId="77777777" w:rsidR="00DC7F70" w:rsidRDefault="00DC7F70">
            <w:pPr>
              <w:pStyle w:val="TAC"/>
              <w:rPr>
                <w:szCs w:val="18"/>
              </w:rPr>
            </w:pPr>
            <w:r>
              <w:rPr>
                <w:szCs w:val="18"/>
              </w:rPr>
              <w:t>Update URR</w:t>
            </w:r>
          </w:p>
        </w:tc>
      </w:tr>
      <w:tr w:rsidR="00DC7F70" w14:paraId="2ACFF0F1" w14:textId="77777777" w:rsidTr="00C42320">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6B7C381C" w14:textId="77777777" w:rsidR="00DC7F70" w:rsidRDefault="00DC7F70">
            <w:pPr>
              <w:pStyle w:val="TAL"/>
              <w:rPr>
                <w:szCs w:val="18"/>
              </w:rPr>
            </w:pPr>
            <w:r>
              <w:rPr>
                <w:szCs w:val="18"/>
              </w:rPr>
              <w:t>Update QER</w:t>
            </w:r>
          </w:p>
        </w:tc>
        <w:tc>
          <w:tcPr>
            <w:tcW w:w="336" w:type="dxa"/>
            <w:tcBorders>
              <w:top w:val="single" w:sz="4" w:space="0" w:color="auto"/>
              <w:left w:val="single" w:sz="4" w:space="0" w:color="auto"/>
              <w:bottom w:val="single" w:sz="4" w:space="0" w:color="auto"/>
              <w:right w:val="single" w:sz="4" w:space="0" w:color="auto"/>
            </w:tcBorders>
            <w:hideMark/>
          </w:tcPr>
          <w:p w14:paraId="17817D57" w14:textId="77777777" w:rsidR="00DC7F70" w:rsidRDefault="00DC7F70">
            <w:pPr>
              <w:pStyle w:val="TAC"/>
              <w:rPr>
                <w:lang w:val="x-none"/>
              </w:rPr>
            </w:pPr>
            <w:r>
              <w:t>C</w:t>
            </w:r>
          </w:p>
        </w:tc>
        <w:tc>
          <w:tcPr>
            <w:tcW w:w="4672" w:type="dxa"/>
            <w:tcBorders>
              <w:top w:val="single" w:sz="4" w:space="0" w:color="auto"/>
              <w:left w:val="single" w:sz="4" w:space="0" w:color="auto"/>
              <w:bottom w:val="single" w:sz="4" w:space="0" w:color="auto"/>
              <w:right w:val="single" w:sz="4" w:space="0" w:color="auto"/>
            </w:tcBorders>
            <w:hideMark/>
          </w:tcPr>
          <w:p w14:paraId="5DB22D1F" w14:textId="77777777" w:rsidR="00DC7F70" w:rsidRDefault="00DC7F70">
            <w:pPr>
              <w:pStyle w:val="TAL"/>
              <w:rPr>
                <w:lang w:val="en-US"/>
              </w:rPr>
            </w:pPr>
            <w:r>
              <w:rPr>
                <w:lang w:val="en-US"/>
              </w:rPr>
              <w:t>This IE shall be present if QER(s) previously created for the PFCP session need to be modified.</w:t>
            </w:r>
          </w:p>
          <w:p w14:paraId="1779F926" w14:textId="77777777" w:rsidR="00DC7F70" w:rsidRDefault="00DC7F70">
            <w:pPr>
              <w:pStyle w:val="TAL"/>
              <w:rPr>
                <w:lang w:eastAsia="zh-CN"/>
              </w:rPr>
            </w:pPr>
            <w:r>
              <w:rPr>
                <w:lang w:eastAsia="zh-CN"/>
              </w:rPr>
              <w:t>Several IEs within the same IE type may be present to represent a list of modified QERs.</w:t>
            </w:r>
          </w:p>
          <w:p w14:paraId="3D57D616" w14:textId="77777777" w:rsidR="00DC7F70" w:rsidRDefault="00DC7F70">
            <w:pPr>
              <w:pStyle w:val="TAL"/>
              <w:rPr>
                <w:lang w:val="en-US" w:eastAsia="en-GB"/>
              </w:rPr>
            </w:pPr>
            <w:r>
              <w:rPr>
                <w:lang w:eastAsia="zh-CN"/>
              </w:rPr>
              <w:t>Previously created QERs that are not modified shall not be included.</w:t>
            </w:r>
          </w:p>
          <w:p w14:paraId="6DBCD511" w14:textId="77777777" w:rsidR="00DC7F70" w:rsidRDefault="00DC7F70">
            <w:pPr>
              <w:pStyle w:val="TAL"/>
              <w:rPr>
                <w:lang w:val="en-US"/>
              </w:rPr>
            </w:pPr>
            <w:r>
              <w:rPr>
                <w:lang w:eastAsia="zh-CN"/>
              </w:rPr>
              <w:t xml:space="preserve">See </w:t>
            </w:r>
            <w:r>
              <w:t>Table 7.5.4.5-1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046ED88" w14:textId="77777777" w:rsidR="00DC7F70" w:rsidRDefault="00DC7F7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C1333BA" w14:textId="77777777" w:rsidR="00DC7F70" w:rsidRDefault="00DC7F7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47B43EB0" w14:textId="77777777" w:rsidR="00DC7F70" w:rsidRDefault="00DC7F7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8D5BF2D" w14:textId="77777777" w:rsidR="00DC7F70" w:rsidRDefault="00DC7F70">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B1407FF" w14:textId="77777777" w:rsidR="00DC7F70" w:rsidRDefault="00DC7F70">
            <w:pPr>
              <w:pStyle w:val="TAC"/>
            </w:pPr>
            <w:r>
              <w:rPr>
                <w:szCs w:val="18"/>
                <w:lang w:val="de-DE"/>
              </w:rPr>
              <w:t>X</w:t>
            </w:r>
          </w:p>
        </w:tc>
        <w:tc>
          <w:tcPr>
            <w:tcW w:w="1406" w:type="dxa"/>
            <w:tcBorders>
              <w:top w:val="single" w:sz="4" w:space="0" w:color="auto"/>
              <w:left w:val="single" w:sz="4" w:space="0" w:color="auto"/>
              <w:bottom w:val="single" w:sz="4" w:space="0" w:color="auto"/>
              <w:right w:val="single" w:sz="4" w:space="0" w:color="auto"/>
            </w:tcBorders>
            <w:vAlign w:val="center"/>
            <w:hideMark/>
          </w:tcPr>
          <w:p w14:paraId="7A83BBFE" w14:textId="77777777" w:rsidR="00DC7F70" w:rsidRDefault="00DC7F70">
            <w:pPr>
              <w:pStyle w:val="TAC"/>
              <w:rPr>
                <w:szCs w:val="18"/>
              </w:rPr>
            </w:pPr>
            <w:r>
              <w:rPr>
                <w:szCs w:val="18"/>
              </w:rPr>
              <w:t>Update QER</w:t>
            </w:r>
          </w:p>
        </w:tc>
      </w:tr>
      <w:tr w:rsidR="00DC7F70" w14:paraId="643E57D5" w14:textId="77777777" w:rsidTr="00C42320">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065B1629" w14:textId="77777777" w:rsidR="00DC7F70" w:rsidRDefault="00DC7F70">
            <w:pPr>
              <w:pStyle w:val="TAL"/>
              <w:rPr>
                <w:szCs w:val="18"/>
              </w:rPr>
            </w:pPr>
            <w:r>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6F6DD6BE" w14:textId="77777777" w:rsidR="00DC7F70" w:rsidRDefault="00DC7F70">
            <w:pPr>
              <w:pStyle w:val="TAC"/>
            </w:pPr>
            <w:r>
              <w:t>C</w:t>
            </w:r>
          </w:p>
        </w:tc>
        <w:tc>
          <w:tcPr>
            <w:tcW w:w="4672" w:type="dxa"/>
            <w:tcBorders>
              <w:top w:val="single" w:sz="4" w:space="0" w:color="auto"/>
              <w:left w:val="single" w:sz="4" w:space="0" w:color="auto"/>
              <w:bottom w:val="single" w:sz="4" w:space="0" w:color="auto"/>
              <w:right w:val="single" w:sz="4" w:space="0" w:color="auto"/>
            </w:tcBorders>
            <w:hideMark/>
          </w:tcPr>
          <w:p w14:paraId="63D42B89" w14:textId="77777777" w:rsidR="00DC7F70" w:rsidRDefault="00DC7F70">
            <w:pPr>
              <w:pStyle w:val="TAL"/>
              <w:rPr>
                <w:lang w:val="en-US"/>
              </w:rPr>
            </w:pPr>
            <w:r>
              <w:rPr>
                <w:lang w:val="en-US"/>
              </w:rPr>
              <w:t>This IE shall be present if a BAR previously created for the PFCP session needs to be modified.</w:t>
            </w:r>
          </w:p>
          <w:p w14:paraId="5D9711FE" w14:textId="77777777" w:rsidR="00DC7F70" w:rsidRDefault="00DC7F70">
            <w:pPr>
              <w:pStyle w:val="TAL"/>
              <w:rPr>
                <w:lang w:val="en-US"/>
              </w:rPr>
            </w:pPr>
            <w:r>
              <w:rPr>
                <w:lang w:val="en-US" w:eastAsia="zh-CN"/>
              </w:rPr>
              <w:t>A p</w:t>
            </w:r>
            <w:r>
              <w:rPr>
                <w:lang w:eastAsia="zh-CN"/>
              </w:rPr>
              <w:t>reviously created BAR that is not modified shall not be included.</w:t>
            </w:r>
          </w:p>
          <w:p w14:paraId="079A1458" w14:textId="77777777" w:rsidR="00DC7F70" w:rsidRDefault="00DC7F70">
            <w:pPr>
              <w:pStyle w:val="TAL"/>
              <w:rPr>
                <w:lang w:val="en-US"/>
              </w:rPr>
            </w:pPr>
            <w:r>
              <w:rPr>
                <w:lang w:eastAsia="zh-CN"/>
              </w:rPr>
              <w:t xml:space="preserve">See </w:t>
            </w:r>
            <w:r>
              <w:t>Table 7.5.4.</w:t>
            </w:r>
            <w:r>
              <w:rPr>
                <w:lang w:val="de-DE"/>
              </w:rPr>
              <w:t>11-1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D0B29FE" w14:textId="77777777" w:rsidR="00DC7F70" w:rsidRDefault="00DC7F7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7056CDB0" w14:textId="77777777" w:rsidR="00DC7F70" w:rsidRDefault="00DC7F7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D1DBFAA" w14:textId="77777777" w:rsidR="00DC7F70" w:rsidRDefault="00DC7F7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94EB7CD" w14:textId="77777777" w:rsidR="00DC7F70" w:rsidRDefault="00DC7F70">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BEDDB30" w14:textId="77777777" w:rsidR="00DC7F70" w:rsidRDefault="00DC7F70">
            <w:pPr>
              <w:pStyle w:val="TAC"/>
            </w:pPr>
            <w:r>
              <w:rPr>
                <w:szCs w:val="18"/>
                <w:lang w:val="de-DE"/>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5EFE7E40" w14:textId="77777777" w:rsidR="00DC7F70" w:rsidRDefault="00DC7F70">
            <w:pPr>
              <w:pStyle w:val="TAC"/>
              <w:rPr>
                <w:szCs w:val="18"/>
              </w:rPr>
            </w:pPr>
            <w:r>
              <w:rPr>
                <w:szCs w:val="18"/>
              </w:rPr>
              <w:t>Update BAR</w:t>
            </w:r>
          </w:p>
        </w:tc>
      </w:tr>
      <w:tr w:rsidR="00DC7F70" w14:paraId="5DCD8E4C" w14:textId="77777777" w:rsidTr="00C42320">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46BC6683" w14:textId="77777777" w:rsidR="00DC7F70" w:rsidRDefault="00DC7F70">
            <w:pPr>
              <w:pStyle w:val="TAL"/>
              <w:rPr>
                <w:szCs w:val="18"/>
                <w:lang w:val="de-DE"/>
              </w:rPr>
            </w:pPr>
            <w:r>
              <w:rPr>
                <w:szCs w:val="18"/>
                <w:lang w:val="de-DE"/>
              </w:rPr>
              <w:t>Update Traffic Endpoint</w:t>
            </w:r>
          </w:p>
        </w:tc>
        <w:tc>
          <w:tcPr>
            <w:tcW w:w="336" w:type="dxa"/>
            <w:tcBorders>
              <w:top w:val="single" w:sz="4" w:space="0" w:color="auto"/>
              <w:left w:val="single" w:sz="4" w:space="0" w:color="auto"/>
              <w:bottom w:val="single" w:sz="4" w:space="0" w:color="auto"/>
              <w:right w:val="single" w:sz="4" w:space="0" w:color="auto"/>
            </w:tcBorders>
            <w:hideMark/>
          </w:tcPr>
          <w:p w14:paraId="44B58B27" w14:textId="77777777" w:rsidR="00DC7F70" w:rsidRDefault="00DC7F70">
            <w:pPr>
              <w:pStyle w:val="TAC"/>
            </w:pPr>
            <w:r>
              <w:t>C</w:t>
            </w:r>
          </w:p>
        </w:tc>
        <w:tc>
          <w:tcPr>
            <w:tcW w:w="4672" w:type="dxa"/>
            <w:tcBorders>
              <w:top w:val="single" w:sz="4" w:space="0" w:color="auto"/>
              <w:left w:val="single" w:sz="4" w:space="0" w:color="auto"/>
              <w:bottom w:val="single" w:sz="4" w:space="0" w:color="auto"/>
              <w:right w:val="single" w:sz="4" w:space="0" w:color="auto"/>
            </w:tcBorders>
          </w:tcPr>
          <w:p w14:paraId="03A82FAA" w14:textId="77777777" w:rsidR="00DC7F70" w:rsidRDefault="00DC7F70">
            <w:pPr>
              <w:pStyle w:val="TAL"/>
              <w:rPr>
                <w:szCs w:val="18"/>
                <w:lang w:val="en-US" w:eastAsia="zh-CN"/>
              </w:rPr>
            </w:pPr>
            <w:r>
              <w:t xml:space="preserve">When present this IE shall contain the </w:t>
            </w:r>
            <w:r>
              <w:rPr>
                <w:lang w:val="en-US"/>
              </w:rPr>
              <w:t>information</w:t>
            </w:r>
            <w:r>
              <w:t xml:space="preserve"> associated with the </w:t>
            </w:r>
            <w:r>
              <w:rPr>
                <w:szCs w:val="18"/>
              </w:rPr>
              <w:t>traffic endpoint</w:t>
            </w:r>
            <w:r>
              <w:t xml:space="preserve"> to be updated, </w:t>
            </w:r>
            <w:r>
              <w:rPr>
                <w:szCs w:val="18"/>
                <w:lang w:val="en-US" w:eastAsia="zh-CN"/>
              </w:rPr>
              <w:t>if the UP function has indicated support of PDI optimization.</w:t>
            </w:r>
          </w:p>
          <w:p w14:paraId="66392DB9" w14:textId="77777777" w:rsidR="00DC7F70" w:rsidRDefault="00DC7F70">
            <w:pPr>
              <w:pStyle w:val="TAL"/>
              <w:rPr>
                <w:szCs w:val="18"/>
                <w:lang w:val="en-US" w:eastAsia="zh-CN"/>
              </w:rPr>
            </w:pPr>
          </w:p>
          <w:p w14:paraId="3A9C0F6A" w14:textId="77777777" w:rsidR="00DC7F70" w:rsidRDefault="00DC7F70">
            <w:pPr>
              <w:pStyle w:val="TAL"/>
              <w:rPr>
                <w:szCs w:val="18"/>
                <w:lang w:val="en-US" w:eastAsia="zh-CN"/>
              </w:rPr>
            </w:pPr>
            <w:r>
              <w:rPr>
                <w:szCs w:val="18"/>
                <w:lang w:val="en-US" w:eastAsia="zh-CN"/>
              </w:rPr>
              <w:t>All the PDRs that refer to the Traffic Endpoint shall use the updated Traffic Endpoint information.</w:t>
            </w:r>
          </w:p>
          <w:p w14:paraId="10081CFE" w14:textId="77777777" w:rsidR="00DC7F70" w:rsidRDefault="00DC7F70">
            <w:pPr>
              <w:pStyle w:val="TAL"/>
              <w:rPr>
                <w:lang w:eastAsia="zh-CN"/>
              </w:rPr>
            </w:pPr>
            <w:r>
              <w:rPr>
                <w:lang w:eastAsia="zh-CN"/>
              </w:rPr>
              <w:t xml:space="preserve">See </w:t>
            </w:r>
            <w:r>
              <w:t>Table 7.5.4.13-1</w:t>
            </w:r>
            <w:r>
              <w:rPr>
                <w:lang w:eastAsia="zh-CN"/>
              </w:rPr>
              <w:t>.</w:t>
            </w:r>
          </w:p>
          <w:p w14:paraId="224CFAB1" w14:textId="77777777" w:rsidR="00DC7F70" w:rsidRDefault="00DC7F70">
            <w:pPr>
              <w:pStyle w:val="TAL"/>
              <w:rPr>
                <w:lang w:val="en-US" w:eastAsia="en-GB"/>
              </w:rPr>
            </w:pPr>
            <w:r>
              <w:rPr>
                <w:lang w:eastAsia="zh-CN"/>
              </w:rPr>
              <w:t>Several IEs within the same IE type may be present to represent a list of Traffic Endpoints to update.</w:t>
            </w:r>
          </w:p>
        </w:tc>
        <w:tc>
          <w:tcPr>
            <w:tcW w:w="370" w:type="dxa"/>
            <w:tcBorders>
              <w:top w:val="single" w:sz="4" w:space="0" w:color="auto"/>
              <w:left w:val="single" w:sz="4" w:space="0" w:color="auto"/>
              <w:bottom w:val="single" w:sz="4" w:space="0" w:color="auto"/>
              <w:right w:val="single" w:sz="4" w:space="0" w:color="auto"/>
            </w:tcBorders>
            <w:hideMark/>
          </w:tcPr>
          <w:p w14:paraId="7E3A1789" w14:textId="77777777" w:rsidR="00DC7F70" w:rsidRDefault="00DC7F70">
            <w:pPr>
              <w:pStyle w:val="TAC"/>
              <w:rPr>
                <w:lang w:val="x-non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5A5EEAA" w14:textId="77777777" w:rsidR="00DC7F70" w:rsidRDefault="00DC7F70">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9C1A808" w14:textId="77777777" w:rsidR="00DC7F70" w:rsidRDefault="00DC7F70">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557FE31" w14:textId="77777777" w:rsidR="00DC7F70" w:rsidRDefault="00DC7F70">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BBF7BFD" w14:textId="77777777" w:rsidR="00DC7F70" w:rsidRDefault="00DC7F70">
            <w:pPr>
              <w:pStyle w:val="TAC"/>
              <w:rPr>
                <w:szCs w:val="18"/>
                <w:lang w:val="de-DE"/>
              </w:rPr>
            </w:pPr>
            <w:r>
              <w:rPr>
                <w:szCs w:val="18"/>
                <w:lang w:val="de-DE"/>
              </w:rPr>
              <w:t>X</w:t>
            </w:r>
          </w:p>
        </w:tc>
        <w:tc>
          <w:tcPr>
            <w:tcW w:w="1406" w:type="dxa"/>
            <w:tcBorders>
              <w:top w:val="single" w:sz="4" w:space="0" w:color="auto"/>
              <w:left w:val="single" w:sz="4" w:space="0" w:color="auto"/>
              <w:bottom w:val="single" w:sz="4" w:space="0" w:color="auto"/>
              <w:right w:val="single" w:sz="4" w:space="0" w:color="auto"/>
            </w:tcBorders>
            <w:vAlign w:val="center"/>
            <w:hideMark/>
          </w:tcPr>
          <w:p w14:paraId="4C0458C0" w14:textId="77777777" w:rsidR="00DC7F70" w:rsidRDefault="00DC7F70">
            <w:pPr>
              <w:pStyle w:val="TAC"/>
              <w:rPr>
                <w:szCs w:val="18"/>
                <w:lang w:val="x-none"/>
              </w:rPr>
            </w:pPr>
            <w:r>
              <w:t xml:space="preserve">Update </w:t>
            </w:r>
            <w:r>
              <w:rPr>
                <w:szCs w:val="18"/>
                <w:lang w:val="de-DE"/>
              </w:rPr>
              <w:t>Traffic Endpoint</w:t>
            </w:r>
          </w:p>
        </w:tc>
      </w:tr>
      <w:tr w:rsidR="00DC7F70" w14:paraId="58085B8C" w14:textId="77777777" w:rsidTr="00C42320">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31D8DD91" w14:textId="77777777" w:rsidR="00DC7F70" w:rsidRDefault="00DC7F70">
            <w:pPr>
              <w:pStyle w:val="TAL"/>
              <w:rPr>
                <w:szCs w:val="18"/>
                <w:lang w:val="de-DE"/>
              </w:rPr>
            </w:pPr>
            <w:bookmarkStart w:id="163" w:name="_PERM_MCCTEMPBM_CRPT05020619___7" w:colFirst="2" w:colLast="2"/>
            <w:r>
              <w:rPr>
                <w:szCs w:val="18"/>
                <w:lang w:val="de-DE"/>
              </w:rPr>
              <w:t>PFCPSMReq-Flags</w:t>
            </w:r>
          </w:p>
        </w:tc>
        <w:tc>
          <w:tcPr>
            <w:tcW w:w="336" w:type="dxa"/>
            <w:tcBorders>
              <w:top w:val="single" w:sz="4" w:space="0" w:color="auto"/>
              <w:left w:val="single" w:sz="4" w:space="0" w:color="auto"/>
              <w:bottom w:val="single" w:sz="4" w:space="0" w:color="auto"/>
              <w:right w:val="single" w:sz="4" w:space="0" w:color="auto"/>
            </w:tcBorders>
            <w:hideMark/>
          </w:tcPr>
          <w:p w14:paraId="67B8C2FD" w14:textId="77777777" w:rsidR="00DC7F70" w:rsidRDefault="00DC7F70">
            <w:pPr>
              <w:pStyle w:val="TAC"/>
            </w:pPr>
            <w:r>
              <w:t>C</w:t>
            </w:r>
          </w:p>
        </w:tc>
        <w:tc>
          <w:tcPr>
            <w:tcW w:w="4672" w:type="dxa"/>
            <w:tcBorders>
              <w:top w:val="single" w:sz="4" w:space="0" w:color="auto"/>
              <w:left w:val="single" w:sz="4" w:space="0" w:color="auto"/>
              <w:bottom w:val="single" w:sz="4" w:space="0" w:color="auto"/>
              <w:right w:val="single" w:sz="4" w:space="0" w:color="auto"/>
            </w:tcBorders>
            <w:hideMark/>
          </w:tcPr>
          <w:p w14:paraId="361D5068" w14:textId="77777777" w:rsidR="00DC7F70" w:rsidRDefault="00DC7F70">
            <w:pPr>
              <w:pStyle w:val="TAL"/>
              <w:rPr>
                <w:rFonts w:cs="Arial"/>
                <w:szCs w:val="18"/>
              </w:rPr>
            </w:pPr>
            <w:r>
              <w:t>This IE shall be included if at least one of the flags is set to</w:t>
            </w:r>
            <w:r>
              <w:rPr>
                <w:rFonts w:cs="Arial"/>
                <w:szCs w:val="18"/>
              </w:rPr>
              <w:t xml:space="preserve"> "1".</w:t>
            </w:r>
          </w:p>
          <w:p w14:paraId="1DA28039" w14:textId="77777777" w:rsidR="00DC7F70" w:rsidRDefault="00DC7F70">
            <w:pPr>
              <w:pStyle w:val="B1"/>
              <w:rPr>
                <w:rFonts w:ascii="Arial" w:hAnsi="Arial" w:cs="Arial"/>
                <w:sz w:val="18"/>
                <w:szCs w:val="18"/>
              </w:rPr>
            </w:pPr>
            <w:r>
              <w:rPr>
                <w:rFonts w:ascii="Arial" w:hAnsi="Arial" w:cs="Arial"/>
                <w:sz w:val="18"/>
                <w:szCs w:val="18"/>
              </w:rPr>
              <w:t>-</w:t>
            </w:r>
            <w:r>
              <w:rPr>
                <w:rFonts w:ascii="Arial" w:hAnsi="Arial" w:cs="Arial"/>
                <w:sz w:val="18"/>
                <w:szCs w:val="18"/>
              </w:rPr>
              <w:tab/>
              <w:t>DROBU (Drop Buffered Packets): the CP function shall set this flag if the UP function is requested to drop the packets currently buffered for this PFCP session (see NOTE 1).</w:t>
            </w:r>
          </w:p>
          <w:p w14:paraId="7E1DC765" w14:textId="77777777" w:rsidR="00DC7F70" w:rsidRDefault="00DC7F70">
            <w:pPr>
              <w:pStyle w:val="B1"/>
              <w:rPr>
                <w:rFonts w:ascii="Arial" w:hAnsi="Arial" w:cs="Arial"/>
                <w:sz w:val="18"/>
                <w:szCs w:val="18"/>
              </w:rPr>
            </w:pPr>
            <w:r>
              <w:rPr>
                <w:rFonts w:ascii="Arial" w:hAnsi="Arial" w:cs="Arial"/>
                <w:sz w:val="18"/>
                <w:szCs w:val="18"/>
              </w:rPr>
              <w:t>-</w:t>
            </w:r>
            <w:r>
              <w:rPr>
                <w:rFonts w:ascii="Arial" w:hAnsi="Arial" w:cs="Arial"/>
                <w:sz w:val="18"/>
                <w:szCs w:val="18"/>
              </w:rPr>
              <w:tab/>
              <w:t>QAURR (Query All URRs): the CP function shall set this flag if the CP function requests immediate usage report(s) for all the URRs previously provisioned for this PFCP session (see NOTE 3).</w:t>
            </w:r>
          </w:p>
          <w:p w14:paraId="577772D6" w14:textId="77777777" w:rsidR="00DC7F70" w:rsidRDefault="00DC7F70">
            <w:pPr>
              <w:pStyle w:val="B1"/>
              <w:rPr>
                <w:rFonts w:ascii="Arial" w:hAnsi="Arial" w:cs="Arial"/>
                <w:sz w:val="18"/>
                <w:szCs w:val="18"/>
              </w:rPr>
            </w:pPr>
            <w:r>
              <w:rPr>
                <w:rFonts w:ascii="Arial" w:hAnsi="Arial" w:cs="Arial"/>
                <w:sz w:val="18"/>
                <w:szCs w:val="18"/>
              </w:rPr>
              <w:t>-</w:t>
            </w:r>
            <w:r>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p w14:paraId="1C7D7368" w14:textId="77777777" w:rsidR="00DC7F70" w:rsidRDefault="00DC7F70">
            <w:pPr>
              <w:pStyle w:val="B1"/>
              <w:rPr>
                <w:rFonts w:ascii="Arial" w:hAnsi="Arial" w:cs="Arial"/>
                <w:sz w:val="18"/>
                <w:szCs w:val="18"/>
              </w:rPr>
            </w:pPr>
            <w:r>
              <w:rPr>
                <w:rFonts w:ascii="Arial" w:hAnsi="Arial" w:cs="Arial"/>
                <w:sz w:val="18"/>
                <w:szCs w:val="18"/>
              </w:rPr>
              <w:t>-</w:t>
            </w:r>
            <w:r>
              <w:rPr>
                <w:rFonts w:ascii="Arial" w:hAnsi="Arial" w:cs="Arial"/>
                <w:sz w:val="18"/>
                <w:szCs w:val="18"/>
              </w:rPr>
              <w:tab/>
              <w:t>RUMUC (Resume Usage Measurement to Un-pause Charging): the CP function, e.g. PGW-C or (H-)SMF, shall set this flag if the usage measurement for the URRs which are applicable for charging (i.e. with the "ASPOC" flag set to "1") shall be resumed in the UP function.</w:t>
            </w:r>
          </w:p>
          <w:p w14:paraId="13C11355" w14:textId="77777777" w:rsidR="00DC7F70" w:rsidRDefault="00DC7F70">
            <w:pPr>
              <w:pStyle w:val="B1"/>
            </w:pPr>
            <w:r>
              <w:rPr>
                <w:rFonts w:ascii="Arial" w:hAnsi="Arial" w:cs="Arial"/>
                <w:sz w:val="18"/>
                <w:szCs w:val="18"/>
              </w:rPr>
              <w:t>-</w:t>
            </w:r>
            <w:r>
              <w:rPr>
                <w:rFonts w:ascii="Arial" w:hAnsi="Arial" w:cs="Arial"/>
                <w:sz w:val="18"/>
                <w:szCs w:val="18"/>
              </w:rPr>
              <w:tab/>
              <w:t>DETEID (Delete All DL N3mb and/or N19mb F-TEIDs): the MB-SMF shall set this flag to "1" if it requests the MB-UPF to delete all NG-RAN N3mb DL F-TEIDs and all UPF N19mb DL F-TEIDs for the MBS session when the Apply Action is changed from the "FSSM and/or MBSU" to the "BUFF" (with or without "NOCP"), or to "DROP" (see clause 5.34.2.4).</w:t>
            </w:r>
          </w:p>
        </w:tc>
        <w:tc>
          <w:tcPr>
            <w:tcW w:w="370" w:type="dxa"/>
            <w:tcBorders>
              <w:top w:val="single" w:sz="4" w:space="0" w:color="auto"/>
              <w:left w:val="single" w:sz="4" w:space="0" w:color="auto"/>
              <w:bottom w:val="single" w:sz="4" w:space="0" w:color="auto"/>
              <w:right w:val="single" w:sz="4" w:space="0" w:color="auto"/>
            </w:tcBorders>
          </w:tcPr>
          <w:p w14:paraId="710F6058" w14:textId="77777777" w:rsidR="00DC7F70" w:rsidRDefault="00DC7F70">
            <w:pPr>
              <w:pStyle w:val="TAC"/>
            </w:pPr>
          </w:p>
          <w:p w14:paraId="75F00035" w14:textId="77777777" w:rsidR="00DC7F70" w:rsidRDefault="00DC7F70">
            <w:pPr>
              <w:pStyle w:val="TAC"/>
            </w:pPr>
          </w:p>
          <w:p w14:paraId="1344F55B" w14:textId="77777777" w:rsidR="00DC7F70" w:rsidRDefault="00DC7F70">
            <w:pPr>
              <w:pStyle w:val="TAC"/>
              <w:rPr>
                <w:lang w:val="de-DE"/>
              </w:rPr>
            </w:pPr>
            <w:r>
              <w:rPr>
                <w:lang w:val="de-DE"/>
              </w:rPr>
              <w:t>X</w:t>
            </w:r>
          </w:p>
          <w:p w14:paraId="57856086" w14:textId="77777777" w:rsidR="00DC7F70" w:rsidRDefault="00DC7F70">
            <w:pPr>
              <w:pStyle w:val="TAC"/>
              <w:rPr>
                <w:lang w:val="de-DE"/>
              </w:rPr>
            </w:pPr>
          </w:p>
          <w:p w14:paraId="32D4E4EC" w14:textId="77777777" w:rsidR="00DC7F70" w:rsidRDefault="00DC7F70">
            <w:pPr>
              <w:pStyle w:val="TAC"/>
              <w:rPr>
                <w:lang w:val="de-DE"/>
              </w:rPr>
            </w:pPr>
          </w:p>
          <w:p w14:paraId="2C5F0F52" w14:textId="77777777" w:rsidR="00DC7F70" w:rsidRDefault="00DC7F70">
            <w:pPr>
              <w:pStyle w:val="TAC"/>
              <w:rPr>
                <w:lang w:val="de-DE"/>
              </w:rPr>
            </w:pPr>
          </w:p>
          <w:p w14:paraId="55DB919B" w14:textId="77777777" w:rsidR="00DC7F70" w:rsidRDefault="00DC7F70">
            <w:pPr>
              <w:pStyle w:val="TAC"/>
              <w:rPr>
                <w:lang w:val="de-DE"/>
              </w:rPr>
            </w:pPr>
          </w:p>
          <w:p w14:paraId="636DD8D3" w14:textId="77777777" w:rsidR="00DC7F70" w:rsidRDefault="00DC7F70">
            <w:pPr>
              <w:pStyle w:val="TAC"/>
              <w:rPr>
                <w:lang w:val="de-DE"/>
              </w:rPr>
            </w:pPr>
            <w:r>
              <w:rPr>
                <w:lang w:val="de-DE"/>
              </w:rPr>
              <w:t>X</w:t>
            </w:r>
          </w:p>
          <w:p w14:paraId="0823F79D" w14:textId="77777777" w:rsidR="00DC7F70" w:rsidRDefault="00DC7F70">
            <w:pPr>
              <w:pStyle w:val="TAC"/>
              <w:rPr>
                <w:lang w:val="de-DE"/>
              </w:rPr>
            </w:pPr>
          </w:p>
          <w:p w14:paraId="66DEF728" w14:textId="77777777" w:rsidR="00DC7F70" w:rsidRDefault="00DC7F70">
            <w:pPr>
              <w:pStyle w:val="TAC"/>
              <w:rPr>
                <w:lang w:val="de-DE"/>
              </w:rPr>
            </w:pPr>
          </w:p>
          <w:p w14:paraId="12BCB16B" w14:textId="77777777" w:rsidR="00DC7F70" w:rsidRDefault="00DC7F70">
            <w:pPr>
              <w:pStyle w:val="TAC"/>
              <w:rPr>
                <w:lang w:val="de-DE"/>
              </w:rPr>
            </w:pPr>
          </w:p>
          <w:p w14:paraId="6BEF2152" w14:textId="5662E8D9" w:rsidR="00DC7F70" w:rsidRDefault="00DC7F70">
            <w:pPr>
              <w:pStyle w:val="TAC"/>
              <w:rPr>
                <w:ins w:id="164" w:author="Peter" w:date="2024-01-24T12:32:00Z"/>
                <w:lang w:val="de-DE"/>
              </w:rPr>
            </w:pPr>
          </w:p>
          <w:p w14:paraId="2B8BBB81" w14:textId="77777777" w:rsidR="00DC7F70" w:rsidRDefault="00DC7F70">
            <w:pPr>
              <w:pStyle w:val="TAC"/>
              <w:rPr>
                <w:lang w:val="de-DE"/>
              </w:rPr>
            </w:pPr>
          </w:p>
          <w:p w14:paraId="4FDE439E" w14:textId="77777777" w:rsidR="00DC7F70" w:rsidRDefault="00DC7F70">
            <w:pPr>
              <w:pStyle w:val="TAC"/>
              <w:rPr>
                <w:lang w:val="de-DE"/>
              </w:rPr>
            </w:pPr>
            <w:r>
              <w:rPr>
                <w:lang w:val="de-DE"/>
              </w:rPr>
              <w:t>-</w:t>
            </w:r>
          </w:p>
          <w:p w14:paraId="1CD4F5EB" w14:textId="77777777" w:rsidR="00DC7F70" w:rsidRDefault="00DC7F70">
            <w:pPr>
              <w:pStyle w:val="TAC"/>
              <w:rPr>
                <w:lang w:val="de-DE"/>
              </w:rPr>
            </w:pPr>
          </w:p>
          <w:p w14:paraId="30EAF2F7" w14:textId="77777777" w:rsidR="00DC7F70" w:rsidRDefault="00DC7F70">
            <w:pPr>
              <w:pStyle w:val="TAC"/>
              <w:rPr>
                <w:lang w:val="de-DE"/>
              </w:rPr>
            </w:pPr>
          </w:p>
          <w:p w14:paraId="4077C938" w14:textId="77777777" w:rsidR="00DC7F70" w:rsidRDefault="00DC7F70">
            <w:pPr>
              <w:pStyle w:val="TAC"/>
              <w:rPr>
                <w:lang w:val="de-DE"/>
              </w:rPr>
            </w:pPr>
          </w:p>
          <w:p w14:paraId="4E6F3ADD" w14:textId="77777777" w:rsidR="00DC7F70" w:rsidRDefault="00DC7F70">
            <w:pPr>
              <w:pStyle w:val="TAC"/>
              <w:rPr>
                <w:lang w:val="de-DE"/>
              </w:rPr>
            </w:pPr>
          </w:p>
          <w:p w14:paraId="1C32221B" w14:textId="77777777" w:rsidR="00DC7F70" w:rsidRDefault="00DC7F70">
            <w:pPr>
              <w:pStyle w:val="TAC"/>
              <w:rPr>
                <w:lang w:val="de-DE"/>
              </w:rPr>
            </w:pPr>
          </w:p>
          <w:p w14:paraId="4A5315EA" w14:textId="77777777" w:rsidR="00DC7F70" w:rsidRDefault="00DC7F70">
            <w:pPr>
              <w:pStyle w:val="TAC"/>
              <w:rPr>
                <w:lang w:val="de-DE"/>
              </w:rPr>
            </w:pPr>
          </w:p>
          <w:p w14:paraId="44029317" w14:textId="77777777" w:rsidR="00DC7F70" w:rsidRDefault="00DC7F70">
            <w:pPr>
              <w:pStyle w:val="TAC"/>
              <w:rPr>
                <w:ins w:id="165" w:author="Peter" w:date="2024-01-24T12:32:00Z"/>
                <w:lang w:val="de-DE"/>
              </w:rPr>
            </w:pPr>
            <w:r>
              <w:rPr>
                <w:lang w:val="de-DE"/>
              </w:rPr>
              <w:t>-</w:t>
            </w:r>
          </w:p>
          <w:p w14:paraId="5635E6EE" w14:textId="77777777" w:rsidR="00DC7F70" w:rsidRDefault="00DC7F70">
            <w:pPr>
              <w:pStyle w:val="TAC"/>
              <w:rPr>
                <w:ins w:id="166" w:author="Peter" w:date="2024-01-24T12:32:00Z"/>
                <w:lang w:val="de-DE"/>
              </w:rPr>
            </w:pPr>
          </w:p>
          <w:p w14:paraId="43255484" w14:textId="77777777" w:rsidR="00DC7F70" w:rsidRDefault="00DC7F70">
            <w:pPr>
              <w:pStyle w:val="TAC"/>
              <w:rPr>
                <w:ins w:id="167" w:author="Peter" w:date="2024-01-24T12:32:00Z"/>
                <w:lang w:val="de-DE"/>
              </w:rPr>
            </w:pPr>
          </w:p>
          <w:p w14:paraId="433897A8" w14:textId="77777777" w:rsidR="00DC7F70" w:rsidRDefault="00DC7F70">
            <w:pPr>
              <w:pStyle w:val="TAC"/>
              <w:rPr>
                <w:ins w:id="168" w:author="Peter" w:date="2024-01-24T12:32:00Z"/>
                <w:lang w:val="de-DE"/>
              </w:rPr>
            </w:pPr>
          </w:p>
          <w:p w14:paraId="5544B440" w14:textId="77777777" w:rsidR="00DC7F70" w:rsidRDefault="00DC7F70">
            <w:pPr>
              <w:pStyle w:val="TAC"/>
              <w:rPr>
                <w:ins w:id="169" w:author="Peter" w:date="2024-01-24T12:32:00Z"/>
                <w:lang w:val="de-DE"/>
              </w:rPr>
            </w:pPr>
          </w:p>
          <w:p w14:paraId="41900579" w14:textId="77777777" w:rsidR="00DC7F70" w:rsidRDefault="00DC7F70">
            <w:pPr>
              <w:pStyle w:val="TAC"/>
              <w:rPr>
                <w:ins w:id="170" w:author="Peter" w:date="2024-01-24T12:32:00Z"/>
                <w:lang w:val="de-DE"/>
              </w:rPr>
            </w:pPr>
          </w:p>
          <w:p w14:paraId="162BCE87" w14:textId="77777777" w:rsidR="00DC7F70" w:rsidRDefault="00DC7F70">
            <w:pPr>
              <w:pStyle w:val="TAC"/>
              <w:rPr>
                <w:ins w:id="171" w:author="Peter" w:date="2024-01-24T12:32:00Z"/>
                <w:lang w:val="de-DE"/>
              </w:rPr>
            </w:pPr>
          </w:p>
          <w:p w14:paraId="707C7D02" w14:textId="03DD1BC3" w:rsidR="00DC7F70" w:rsidRPr="00DC7F70" w:rsidRDefault="00DC7F70" w:rsidP="00DC7F70">
            <w:pPr>
              <w:pStyle w:val="TAC"/>
              <w:rPr>
                <w:lang/>
              </w:rPr>
            </w:pPr>
            <w:ins w:id="172" w:author="Peter" w:date="2024-01-24T12:32:00Z">
              <w:r>
                <w:rPr>
                  <w:lang/>
                </w:rPr>
                <w:t>-</w:t>
              </w:r>
            </w:ins>
          </w:p>
        </w:tc>
        <w:tc>
          <w:tcPr>
            <w:tcW w:w="370" w:type="dxa"/>
            <w:tcBorders>
              <w:top w:val="single" w:sz="4" w:space="0" w:color="auto"/>
              <w:left w:val="single" w:sz="4" w:space="0" w:color="auto"/>
              <w:bottom w:val="single" w:sz="4" w:space="0" w:color="auto"/>
              <w:right w:val="single" w:sz="4" w:space="0" w:color="auto"/>
            </w:tcBorders>
          </w:tcPr>
          <w:p w14:paraId="72D4AF1C" w14:textId="77777777" w:rsidR="00DC7F70" w:rsidRDefault="00DC7F70">
            <w:pPr>
              <w:pStyle w:val="TAC"/>
              <w:rPr>
                <w:lang w:val="de-DE"/>
              </w:rPr>
            </w:pPr>
          </w:p>
          <w:p w14:paraId="644EA8E6" w14:textId="77777777" w:rsidR="00DC7F70" w:rsidRDefault="00DC7F70">
            <w:pPr>
              <w:pStyle w:val="TAC"/>
              <w:rPr>
                <w:lang w:val="de-DE"/>
              </w:rPr>
            </w:pPr>
          </w:p>
          <w:p w14:paraId="38B276C4" w14:textId="77777777" w:rsidR="00DC7F70" w:rsidRDefault="00DC7F70">
            <w:pPr>
              <w:pStyle w:val="TAC"/>
              <w:rPr>
                <w:lang w:val="de-DE"/>
              </w:rPr>
            </w:pPr>
            <w:r>
              <w:rPr>
                <w:lang w:val="de-DE"/>
              </w:rPr>
              <w:t>-</w:t>
            </w:r>
          </w:p>
          <w:p w14:paraId="318316AB" w14:textId="77777777" w:rsidR="00DC7F70" w:rsidRDefault="00DC7F70">
            <w:pPr>
              <w:pStyle w:val="TAC"/>
              <w:rPr>
                <w:lang w:val="de-DE"/>
              </w:rPr>
            </w:pPr>
          </w:p>
          <w:p w14:paraId="0D097351" w14:textId="77777777" w:rsidR="00DC7F70" w:rsidRDefault="00DC7F70">
            <w:pPr>
              <w:pStyle w:val="TAC"/>
              <w:rPr>
                <w:lang w:val="de-DE"/>
              </w:rPr>
            </w:pPr>
          </w:p>
          <w:p w14:paraId="3E99B20F" w14:textId="77777777" w:rsidR="00DC7F70" w:rsidRDefault="00DC7F70">
            <w:pPr>
              <w:pStyle w:val="TAC"/>
              <w:rPr>
                <w:lang w:val="de-DE"/>
              </w:rPr>
            </w:pPr>
          </w:p>
          <w:p w14:paraId="2950B5CE" w14:textId="77777777" w:rsidR="00DC7F70" w:rsidRDefault="00DC7F70">
            <w:pPr>
              <w:pStyle w:val="TAC"/>
              <w:rPr>
                <w:lang w:val="de-DE"/>
              </w:rPr>
            </w:pPr>
          </w:p>
          <w:p w14:paraId="185B56D6" w14:textId="77777777" w:rsidR="00DC7F70" w:rsidRDefault="00DC7F70">
            <w:pPr>
              <w:pStyle w:val="TAC"/>
              <w:rPr>
                <w:lang w:val="de-DE"/>
              </w:rPr>
            </w:pPr>
            <w:r>
              <w:rPr>
                <w:lang w:val="de-DE"/>
              </w:rPr>
              <w:t>X</w:t>
            </w:r>
          </w:p>
          <w:p w14:paraId="031F0FA9" w14:textId="77777777" w:rsidR="00DC7F70" w:rsidRDefault="00DC7F70">
            <w:pPr>
              <w:pStyle w:val="TAC"/>
              <w:rPr>
                <w:lang w:val="de-DE"/>
              </w:rPr>
            </w:pPr>
          </w:p>
          <w:p w14:paraId="59A8778C" w14:textId="77777777" w:rsidR="00DC7F70" w:rsidRDefault="00DC7F70">
            <w:pPr>
              <w:pStyle w:val="TAC"/>
              <w:rPr>
                <w:lang w:val="de-DE"/>
              </w:rPr>
            </w:pPr>
          </w:p>
          <w:p w14:paraId="2EFF15B2" w14:textId="77777777" w:rsidR="00DC7F70" w:rsidRDefault="00DC7F70">
            <w:pPr>
              <w:pStyle w:val="TAC"/>
              <w:rPr>
                <w:lang w:val="de-DE"/>
              </w:rPr>
            </w:pPr>
          </w:p>
          <w:p w14:paraId="0AF0245C" w14:textId="2AA50235" w:rsidR="00DC7F70" w:rsidRDefault="00DC7F70">
            <w:pPr>
              <w:pStyle w:val="TAC"/>
              <w:rPr>
                <w:ins w:id="173" w:author="Peter" w:date="2024-01-24T12:32:00Z"/>
                <w:lang w:val="de-DE"/>
              </w:rPr>
            </w:pPr>
          </w:p>
          <w:p w14:paraId="17526387" w14:textId="77777777" w:rsidR="00DC7F70" w:rsidRDefault="00DC7F70">
            <w:pPr>
              <w:pStyle w:val="TAC"/>
              <w:rPr>
                <w:lang w:val="de-DE"/>
              </w:rPr>
            </w:pPr>
          </w:p>
          <w:p w14:paraId="39AF96F8" w14:textId="77777777" w:rsidR="00DC7F70" w:rsidRDefault="00DC7F70">
            <w:pPr>
              <w:pStyle w:val="TAC"/>
              <w:rPr>
                <w:lang w:val="de-DE"/>
              </w:rPr>
            </w:pPr>
            <w:r>
              <w:rPr>
                <w:lang w:val="de-DE"/>
              </w:rPr>
              <w:t>X</w:t>
            </w:r>
          </w:p>
          <w:p w14:paraId="203F6EC1" w14:textId="77777777" w:rsidR="00DC7F70" w:rsidRDefault="00DC7F70">
            <w:pPr>
              <w:pStyle w:val="TAC"/>
              <w:rPr>
                <w:lang w:val="de-DE"/>
              </w:rPr>
            </w:pPr>
          </w:p>
          <w:p w14:paraId="3C88A09B" w14:textId="77777777" w:rsidR="00DC7F70" w:rsidRDefault="00DC7F70">
            <w:pPr>
              <w:pStyle w:val="TAC"/>
              <w:rPr>
                <w:lang w:val="de-DE"/>
              </w:rPr>
            </w:pPr>
          </w:p>
          <w:p w14:paraId="60862084" w14:textId="77777777" w:rsidR="00DC7F70" w:rsidRDefault="00DC7F70">
            <w:pPr>
              <w:pStyle w:val="TAC"/>
              <w:rPr>
                <w:lang w:val="de-DE"/>
              </w:rPr>
            </w:pPr>
          </w:p>
          <w:p w14:paraId="149A495D" w14:textId="77777777" w:rsidR="00DC7F70" w:rsidRDefault="00DC7F70">
            <w:pPr>
              <w:pStyle w:val="TAC"/>
              <w:rPr>
                <w:lang w:val="de-DE"/>
              </w:rPr>
            </w:pPr>
          </w:p>
          <w:p w14:paraId="7DFD2D5A" w14:textId="77777777" w:rsidR="00DC7F70" w:rsidRDefault="00DC7F70">
            <w:pPr>
              <w:pStyle w:val="TAC"/>
              <w:rPr>
                <w:lang w:val="de-DE"/>
              </w:rPr>
            </w:pPr>
          </w:p>
          <w:p w14:paraId="74C1DB37" w14:textId="77777777" w:rsidR="00DC7F70" w:rsidRDefault="00DC7F70">
            <w:pPr>
              <w:pStyle w:val="TAC"/>
              <w:rPr>
                <w:lang w:val="de-DE"/>
              </w:rPr>
            </w:pPr>
          </w:p>
          <w:p w14:paraId="63DBC9D1" w14:textId="77777777" w:rsidR="00DC7F70" w:rsidRDefault="00DC7F70" w:rsidP="00DC7F70">
            <w:pPr>
              <w:pStyle w:val="TAC"/>
              <w:rPr>
                <w:ins w:id="174" w:author="Peter" w:date="2024-01-24T12:33:00Z"/>
                <w:lang w:val="de-DE"/>
              </w:rPr>
            </w:pPr>
            <w:r>
              <w:rPr>
                <w:lang w:val="de-DE"/>
              </w:rPr>
              <w:t>X</w:t>
            </w:r>
          </w:p>
          <w:p w14:paraId="01DA3C16" w14:textId="77777777" w:rsidR="00DC7F70" w:rsidRDefault="00DC7F70" w:rsidP="00DC7F70">
            <w:pPr>
              <w:pStyle w:val="TAC"/>
              <w:rPr>
                <w:ins w:id="175" w:author="Peter" w:date="2024-01-24T12:33:00Z"/>
                <w:lang w:val="de-DE"/>
              </w:rPr>
            </w:pPr>
          </w:p>
          <w:p w14:paraId="2C3FC45A" w14:textId="77777777" w:rsidR="00DC7F70" w:rsidRDefault="00DC7F70" w:rsidP="00DC7F70">
            <w:pPr>
              <w:pStyle w:val="TAC"/>
              <w:rPr>
                <w:ins w:id="176" w:author="Peter" w:date="2024-01-24T12:33:00Z"/>
                <w:lang w:val="de-DE"/>
              </w:rPr>
            </w:pPr>
          </w:p>
          <w:p w14:paraId="255C788E" w14:textId="77777777" w:rsidR="00DC7F70" w:rsidRDefault="00DC7F70" w:rsidP="00DC7F70">
            <w:pPr>
              <w:pStyle w:val="TAC"/>
              <w:rPr>
                <w:ins w:id="177" w:author="Peter" w:date="2024-01-24T12:33:00Z"/>
                <w:lang w:val="de-DE"/>
              </w:rPr>
            </w:pPr>
          </w:p>
          <w:p w14:paraId="6789B17B" w14:textId="77777777" w:rsidR="00DC7F70" w:rsidRDefault="00DC7F70" w:rsidP="00DC7F70">
            <w:pPr>
              <w:pStyle w:val="TAC"/>
              <w:rPr>
                <w:ins w:id="178" w:author="Peter" w:date="2024-01-24T12:33:00Z"/>
                <w:lang w:val="de-DE"/>
              </w:rPr>
            </w:pPr>
          </w:p>
          <w:p w14:paraId="286AA9FB" w14:textId="77777777" w:rsidR="00DC7F70" w:rsidRDefault="00DC7F70" w:rsidP="00DC7F70">
            <w:pPr>
              <w:pStyle w:val="TAC"/>
              <w:rPr>
                <w:ins w:id="179" w:author="Peter" w:date="2024-01-24T12:33:00Z"/>
                <w:lang w:val="de-DE"/>
              </w:rPr>
            </w:pPr>
          </w:p>
          <w:p w14:paraId="1F07C40C" w14:textId="77777777" w:rsidR="00DC7F70" w:rsidRDefault="00DC7F70" w:rsidP="00DC7F70">
            <w:pPr>
              <w:pStyle w:val="TAC"/>
              <w:rPr>
                <w:ins w:id="180" w:author="Peter" w:date="2024-01-24T12:33:00Z"/>
                <w:lang w:val="de-DE"/>
              </w:rPr>
            </w:pPr>
          </w:p>
          <w:p w14:paraId="4C03C132" w14:textId="07F8CD3D" w:rsidR="00DC7F70" w:rsidRDefault="00DC7F70" w:rsidP="00DC7F70">
            <w:pPr>
              <w:pStyle w:val="TAC"/>
              <w:rPr>
                <w:lang w:val="de-DE"/>
              </w:rPr>
            </w:pPr>
            <w:ins w:id="181" w:author="Peter" w:date="2024-01-24T12:33:00Z">
              <w:r>
                <w:rPr>
                  <w:lang/>
                </w:rPr>
                <w:t>-</w:t>
              </w:r>
            </w:ins>
          </w:p>
          <w:p w14:paraId="47176A83" w14:textId="77777777" w:rsidR="00DC7F70" w:rsidRDefault="00DC7F70">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685E0B23" w14:textId="77777777" w:rsidR="00DC7F70" w:rsidRDefault="00DC7F70">
            <w:pPr>
              <w:pStyle w:val="TAC"/>
              <w:rPr>
                <w:lang w:val="de-DE"/>
              </w:rPr>
            </w:pPr>
          </w:p>
          <w:p w14:paraId="7ADE3EF6" w14:textId="77777777" w:rsidR="00DC7F70" w:rsidRDefault="00DC7F70">
            <w:pPr>
              <w:pStyle w:val="TAC"/>
              <w:rPr>
                <w:lang w:val="de-DE"/>
              </w:rPr>
            </w:pPr>
          </w:p>
          <w:p w14:paraId="3B22703C" w14:textId="77777777" w:rsidR="00DC7F70" w:rsidRDefault="00DC7F70">
            <w:pPr>
              <w:pStyle w:val="TAC"/>
              <w:rPr>
                <w:lang w:val="de-DE"/>
              </w:rPr>
            </w:pPr>
            <w:r>
              <w:rPr>
                <w:lang w:val="de-DE"/>
              </w:rPr>
              <w:t>-</w:t>
            </w:r>
          </w:p>
          <w:p w14:paraId="333873DB" w14:textId="77777777" w:rsidR="00DC7F70" w:rsidRDefault="00DC7F70">
            <w:pPr>
              <w:pStyle w:val="TAC"/>
              <w:rPr>
                <w:lang w:val="de-DE"/>
              </w:rPr>
            </w:pPr>
          </w:p>
          <w:p w14:paraId="17C16C08" w14:textId="77777777" w:rsidR="00DC7F70" w:rsidRDefault="00DC7F70">
            <w:pPr>
              <w:pStyle w:val="TAC"/>
              <w:rPr>
                <w:lang w:val="de-DE"/>
              </w:rPr>
            </w:pPr>
          </w:p>
          <w:p w14:paraId="725A2FB7" w14:textId="77777777" w:rsidR="00DC7F70" w:rsidRDefault="00DC7F70">
            <w:pPr>
              <w:pStyle w:val="TAC"/>
              <w:rPr>
                <w:lang w:val="de-DE"/>
              </w:rPr>
            </w:pPr>
          </w:p>
          <w:p w14:paraId="08E58442" w14:textId="77777777" w:rsidR="00DC7F70" w:rsidRDefault="00DC7F70">
            <w:pPr>
              <w:pStyle w:val="TAC"/>
              <w:rPr>
                <w:lang w:val="de-DE"/>
              </w:rPr>
            </w:pPr>
          </w:p>
          <w:p w14:paraId="680F865B" w14:textId="77777777" w:rsidR="00DC7F70" w:rsidRDefault="00DC7F70">
            <w:pPr>
              <w:pStyle w:val="TAC"/>
              <w:rPr>
                <w:lang w:val="de-DE"/>
              </w:rPr>
            </w:pPr>
            <w:r>
              <w:rPr>
                <w:lang w:val="de-DE"/>
              </w:rPr>
              <w:t>X</w:t>
            </w:r>
          </w:p>
          <w:p w14:paraId="36A23B9C" w14:textId="77777777" w:rsidR="00DC7F70" w:rsidRDefault="00DC7F70">
            <w:pPr>
              <w:pStyle w:val="TAC"/>
              <w:rPr>
                <w:lang w:val="de-DE"/>
              </w:rPr>
            </w:pPr>
          </w:p>
          <w:p w14:paraId="08D58E64" w14:textId="77777777" w:rsidR="00DC7F70" w:rsidRDefault="00DC7F70">
            <w:pPr>
              <w:pStyle w:val="TAC"/>
              <w:rPr>
                <w:lang w:val="de-DE"/>
              </w:rPr>
            </w:pPr>
          </w:p>
          <w:p w14:paraId="03C44715" w14:textId="77777777" w:rsidR="00DC7F70" w:rsidRDefault="00DC7F70">
            <w:pPr>
              <w:pStyle w:val="TAC"/>
              <w:rPr>
                <w:lang w:val="de-DE"/>
              </w:rPr>
            </w:pPr>
          </w:p>
          <w:p w14:paraId="1BE79F50" w14:textId="4EC0F554" w:rsidR="00DC7F70" w:rsidRDefault="00DC7F70">
            <w:pPr>
              <w:pStyle w:val="TAC"/>
              <w:rPr>
                <w:ins w:id="182" w:author="Peter" w:date="2024-01-24T12:32:00Z"/>
                <w:lang w:val="de-DE"/>
              </w:rPr>
            </w:pPr>
          </w:p>
          <w:p w14:paraId="5B9075B3" w14:textId="77777777" w:rsidR="00DC7F70" w:rsidRDefault="00DC7F70">
            <w:pPr>
              <w:pStyle w:val="TAC"/>
              <w:rPr>
                <w:lang w:val="de-DE"/>
              </w:rPr>
            </w:pPr>
          </w:p>
          <w:p w14:paraId="1FD779C2" w14:textId="77777777" w:rsidR="00DC7F70" w:rsidRDefault="00DC7F70">
            <w:pPr>
              <w:pStyle w:val="TAC"/>
              <w:rPr>
                <w:lang w:val="de-DE"/>
              </w:rPr>
            </w:pPr>
            <w:r>
              <w:rPr>
                <w:lang w:val="de-DE"/>
              </w:rPr>
              <w:t>-</w:t>
            </w:r>
          </w:p>
          <w:p w14:paraId="2866DC13" w14:textId="77777777" w:rsidR="00DC7F70" w:rsidRDefault="00DC7F70">
            <w:pPr>
              <w:pStyle w:val="TAC"/>
              <w:rPr>
                <w:lang w:val="de-DE"/>
              </w:rPr>
            </w:pPr>
          </w:p>
          <w:p w14:paraId="0D157B27" w14:textId="77777777" w:rsidR="00DC7F70" w:rsidRDefault="00DC7F70">
            <w:pPr>
              <w:pStyle w:val="TAC"/>
              <w:rPr>
                <w:lang w:val="de-DE"/>
              </w:rPr>
            </w:pPr>
          </w:p>
          <w:p w14:paraId="0C224E21" w14:textId="77777777" w:rsidR="00DC7F70" w:rsidRDefault="00DC7F70">
            <w:pPr>
              <w:pStyle w:val="TAC"/>
              <w:rPr>
                <w:lang w:val="de-DE"/>
              </w:rPr>
            </w:pPr>
          </w:p>
          <w:p w14:paraId="1B1BFBFE" w14:textId="77777777" w:rsidR="00DC7F70" w:rsidRDefault="00DC7F70">
            <w:pPr>
              <w:pStyle w:val="TAC"/>
              <w:rPr>
                <w:lang w:val="de-DE"/>
              </w:rPr>
            </w:pPr>
          </w:p>
          <w:p w14:paraId="1B9EF500" w14:textId="77777777" w:rsidR="00DC7F70" w:rsidRDefault="00DC7F70">
            <w:pPr>
              <w:pStyle w:val="TAC"/>
              <w:rPr>
                <w:lang w:val="de-DE"/>
              </w:rPr>
            </w:pPr>
          </w:p>
          <w:p w14:paraId="3C29BD8B" w14:textId="77777777" w:rsidR="00DC7F70" w:rsidRDefault="00DC7F70">
            <w:pPr>
              <w:pStyle w:val="TAC"/>
              <w:rPr>
                <w:lang w:val="de-DE"/>
              </w:rPr>
            </w:pPr>
          </w:p>
          <w:p w14:paraId="6EE65E92" w14:textId="77777777" w:rsidR="00DC7F70" w:rsidRDefault="00DC7F70" w:rsidP="00DC7F70">
            <w:pPr>
              <w:pStyle w:val="TAC"/>
              <w:rPr>
                <w:ins w:id="183" w:author="Peter" w:date="2024-01-24T12:33:00Z"/>
                <w:lang w:val="de-DE"/>
              </w:rPr>
            </w:pPr>
            <w:r>
              <w:rPr>
                <w:lang w:val="de-DE"/>
              </w:rPr>
              <w:t>-</w:t>
            </w:r>
          </w:p>
          <w:p w14:paraId="16C6F6D6" w14:textId="77777777" w:rsidR="00DC7F70" w:rsidRDefault="00DC7F70" w:rsidP="00DC7F70">
            <w:pPr>
              <w:pStyle w:val="TAC"/>
              <w:rPr>
                <w:ins w:id="184" w:author="Peter" w:date="2024-01-24T12:33:00Z"/>
                <w:lang w:val="de-DE"/>
              </w:rPr>
            </w:pPr>
          </w:p>
          <w:p w14:paraId="69F82384" w14:textId="77777777" w:rsidR="00DC7F70" w:rsidRDefault="00DC7F70" w:rsidP="00DC7F70">
            <w:pPr>
              <w:pStyle w:val="TAC"/>
              <w:rPr>
                <w:ins w:id="185" w:author="Peter" w:date="2024-01-24T12:33:00Z"/>
                <w:lang w:val="de-DE"/>
              </w:rPr>
            </w:pPr>
          </w:p>
          <w:p w14:paraId="6F776C7F" w14:textId="77777777" w:rsidR="00DC7F70" w:rsidRDefault="00DC7F70" w:rsidP="00DC7F70">
            <w:pPr>
              <w:pStyle w:val="TAC"/>
              <w:rPr>
                <w:ins w:id="186" w:author="Peter" w:date="2024-01-24T12:33:00Z"/>
                <w:lang w:val="de-DE"/>
              </w:rPr>
            </w:pPr>
          </w:p>
          <w:p w14:paraId="538A3368" w14:textId="77777777" w:rsidR="00DC7F70" w:rsidRDefault="00DC7F70" w:rsidP="00DC7F70">
            <w:pPr>
              <w:pStyle w:val="TAC"/>
              <w:rPr>
                <w:ins w:id="187" w:author="Peter" w:date="2024-01-24T12:33:00Z"/>
                <w:lang w:val="de-DE"/>
              </w:rPr>
            </w:pPr>
          </w:p>
          <w:p w14:paraId="77E2EC94" w14:textId="77777777" w:rsidR="00DC7F70" w:rsidRDefault="00DC7F70" w:rsidP="00DC7F70">
            <w:pPr>
              <w:pStyle w:val="TAC"/>
              <w:rPr>
                <w:ins w:id="188" w:author="Peter" w:date="2024-01-24T12:33:00Z"/>
                <w:lang w:val="de-DE"/>
              </w:rPr>
            </w:pPr>
          </w:p>
          <w:p w14:paraId="579AD4C3" w14:textId="77777777" w:rsidR="00DC7F70" w:rsidRDefault="00DC7F70" w:rsidP="00DC7F70">
            <w:pPr>
              <w:pStyle w:val="TAC"/>
              <w:rPr>
                <w:ins w:id="189" w:author="Peter" w:date="2024-01-24T12:33:00Z"/>
                <w:lang w:val="de-DE"/>
              </w:rPr>
            </w:pPr>
          </w:p>
          <w:p w14:paraId="28594E58" w14:textId="69E1255D" w:rsidR="00DC7F70" w:rsidRDefault="00DC7F70" w:rsidP="00DC7F70">
            <w:pPr>
              <w:pStyle w:val="TAC"/>
              <w:rPr>
                <w:lang w:val="de-DE"/>
              </w:rPr>
            </w:pPr>
            <w:ins w:id="190" w:author="Peter" w:date="2024-01-24T12:33:00Z">
              <w:r>
                <w:rPr>
                  <w:lang/>
                </w:rPr>
                <w:t>-</w:t>
              </w:r>
            </w:ins>
          </w:p>
          <w:p w14:paraId="051F5F70" w14:textId="77777777" w:rsidR="00DC7F70" w:rsidRDefault="00DC7F70">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1F9CFA85" w14:textId="77777777" w:rsidR="00DC7F70" w:rsidRDefault="00DC7F70">
            <w:pPr>
              <w:pStyle w:val="TAC"/>
              <w:rPr>
                <w:szCs w:val="18"/>
                <w:lang w:val="de-DE"/>
              </w:rPr>
            </w:pPr>
          </w:p>
          <w:p w14:paraId="644387F2" w14:textId="77777777" w:rsidR="00DC7F70" w:rsidRDefault="00DC7F70">
            <w:pPr>
              <w:pStyle w:val="TAC"/>
              <w:rPr>
                <w:szCs w:val="18"/>
                <w:lang w:val="de-DE"/>
              </w:rPr>
            </w:pPr>
          </w:p>
          <w:p w14:paraId="0DC341A2" w14:textId="77777777" w:rsidR="00DC7F70" w:rsidRDefault="00DC7F70">
            <w:pPr>
              <w:pStyle w:val="TAC"/>
              <w:rPr>
                <w:szCs w:val="18"/>
                <w:lang w:val="de-DE"/>
              </w:rPr>
            </w:pPr>
            <w:r>
              <w:rPr>
                <w:szCs w:val="18"/>
                <w:lang w:val="de-DE"/>
              </w:rPr>
              <w:t>X</w:t>
            </w:r>
          </w:p>
          <w:p w14:paraId="16B99ADA" w14:textId="77777777" w:rsidR="00DC7F70" w:rsidRDefault="00DC7F70">
            <w:pPr>
              <w:pStyle w:val="TAC"/>
              <w:rPr>
                <w:szCs w:val="18"/>
                <w:lang w:val="de-DE"/>
              </w:rPr>
            </w:pPr>
          </w:p>
          <w:p w14:paraId="69765D1B" w14:textId="77777777" w:rsidR="00DC7F70" w:rsidRDefault="00DC7F70">
            <w:pPr>
              <w:pStyle w:val="TAC"/>
              <w:rPr>
                <w:szCs w:val="18"/>
                <w:lang w:val="de-DE"/>
              </w:rPr>
            </w:pPr>
          </w:p>
          <w:p w14:paraId="7CDED2AF" w14:textId="77777777" w:rsidR="00DC7F70" w:rsidRDefault="00DC7F70">
            <w:pPr>
              <w:pStyle w:val="TAC"/>
              <w:rPr>
                <w:szCs w:val="18"/>
                <w:lang w:val="de-DE"/>
              </w:rPr>
            </w:pPr>
          </w:p>
          <w:p w14:paraId="0B4589C6" w14:textId="77777777" w:rsidR="00DC7F70" w:rsidRDefault="00DC7F70">
            <w:pPr>
              <w:pStyle w:val="TAC"/>
              <w:rPr>
                <w:szCs w:val="18"/>
                <w:lang w:val="de-DE"/>
              </w:rPr>
            </w:pPr>
          </w:p>
          <w:p w14:paraId="05C330B3" w14:textId="77777777" w:rsidR="00DC7F70" w:rsidRDefault="00DC7F70">
            <w:pPr>
              <w:pStyle w:val="TAC"/>
              <w:rPr>
                <w:szCs w:val="18"/>
                <w:lang w:val="de-DE"/>
              </w:rPr>
            </w:pPr>
            <w:r>
              <w:rPr>
                <w:szCs w:val="18"/>
                <w:lang w:val="de-DE"/>
              </w:rPr>
              <w:t>X</w:t>
            </w:r>
          </w:p>
          <w:p w14:paraId="2C2FE63F" w14:textId="77777777" w:rsidR="00DC7F70" w:rsidRDefault="00DC7F70">
            <w:pPr>
              <w:pStyle w:val="TAC"/>
              <w:rPr>
                <w:szCs w:val="18"/>
                <w:lang w:val="de-DE"/>
              </w:rPr>
            </w:pPr>
          </w:p>
          <w:p w14:paraId="44A0C099" w14:textId="77777777" w:rsidR="00DC7F70" w:rsidRDefault="00DC7F70">
            <w:pPr>
              <w:pStyle w:val="TAC"/>
              <w:rPr>
                <w:szCs w:val="18"/>
                <w:lang w:val="de-DE"/>
              </w:rPr>
            </w:pPr>
          </w:p>
          <w:p w14:paraId="660992E2" w14:textId="77777777" w:rsidR="00DC7F70" w:rsidRDefault="00DC7F70">
            <w:pPr>
              <w:pStyle w:val="TAC"/>
              <w:rPr>
                <w:szCs w:val="18"/>
                <w:lang w:val="de-DE"/>
              </w:rPr>
            </w:pPr>
          </w:p>
          <w:p w14:paraId="1854D81F" w14:textId="50003A3B" w:rsidR="00DC7F70" w:rsidRDefault="00DC7F70">
            <w:pPr>
              <w:pStyle w:val="TAC"/>
              <w:rPr>
                <w:ins w:id="191" w:author="Peter" w:date="2024-01-24T12:32:00Z"/>
                <w:szCs w:val="18"/>
                <w:lang w:val="de-DE"/>
              </w:rPr>
            </w:pPr>
          </w:p>
          <w:p w14:paraId="33C6B9FC" w14:textId="77777777" w:rsidR="00DC7F70" w:rsidRDefault="00DC7F70">
            <w:pPr>
              <w:pStyle w:val="TAC"/>
              <w:rPr>
                <w:szCs w:val="18"/>
                <w:lang w:val="de-DE"/>
              </w:rPr>
            </w:pPr>
          </w:p>
          <w:p w14:paraId="09F3E5F2" w14:textId="77777777" w:rsidR="00DC7F70" w:rsidRDefault="00DC7F70">
            <w:pPr>
              <w:pStyle w:val="TAC"/>
              <w:rPr>
                <w:szCs w:val="18"/>
                <w:lang w:val="de-DE"/>
              </w:rPr>
            </w:pPr>
            <w:r>
              <w:rPr>
                <w:szCs w:val="18"/>
                <w:lang w:val="de-DE"/>
              </w:rPr>
              <w:t>X</w:t>
            </w:r>
          </w:p>
          <w:p w14:paraId="6CC92FBB" w14:textId="77777777" w:rsidR="00DC7F70" w:rsidRDefault="00DC7F70">
            <w:pPr>
              <w:pStyle w:val="TAC"/>
              <w:rPr>
                <w:szCs w:val="18"/>
                <w:lang w:val="de-DE"/>
              </w:rPr>
            </w:pPr>
          </w:p>
          <w:p w14:paraId="7D390953" w14:textId="77777777" w:rsidR="00DC7F70" w:rsidRDefault="00DC7F70">
            <w:pPr>
              <w:pStyle w:val="TAC"/>
              <w:rPr>
                <w:szCs w:val="18"/>
                <w:lang w:val="de-DE"/>
              </w:rPr>
            </w:pPr>
          </w:p>
          <w:p w14:paraId="1027A0AD" w14:textId="77777777" w:rsidR="00DC7F70" w:rsidRDefault="00DC7F70">
            <w:pPr>
              <w:pStyle w:val="TAC"/>
              <w:rPr>
                <w:szCs w:val="18"/>
                <w:lang w:val="de-DE"/>
              </w:rPr>
            </w:pPr>
          </w:p>
          <w:p w14:paraId="5B4BD97F" w14:textId="77777777" w:rsidR="00DC7F70" w:rsidRDefault="00DC7F70">
            <w:pPr>
              <w:pStyle w:val="TAC"/>
              <w:rPr>
                <w:szCs w:val="18"/>
                <w:lang w:val="de-DE"/>
              </w:rPr>
            </w:pPr>
          </w:p>
          <w:p w14:paraId="07E3D660" w14:textId="77777777" w:rsidR="00DC7F70" w:rsidRDefault="00DC7F70">
            <w:pPr>
              <w:pStyle w:val="TAC"/>
              <w:rPr>
                <w:szCs w:val="18"/>
                <w:lang w:val="de-DE"/>
              </w:rPr>
            </w:pPr>
          </w:p>
          <w:p w14:paraId="4AA3D04E" w14:textId="77777777" w:rsidR="00DC7F70" w:rsidRDefault="00DC7F70">
            <w:pPr>
              <w:pStyle w:val="TAC"/>
              <w:rPr>
                <w:szCs w:val="18"/>
                <w:lang w:val="de-DE"/>
              </w:rPr>
            </w:pPr>
          </w:p>
          <w:p w14:paraId="7D634988" w14:textId="77777777" w:rsidR="00DC7F70" w:rsidRDefault="00DC7F70" w:rsidP="00DC7F70">
            <w:pPr>
              <w:pStyle w:val="TAC"/>
              <w:rPr>
                <w:ins w:id="192" w:author="Peter" w:date="2024-01-24T12:33:00Z"/>
                <w:lang w:val="de-DE"/>
              </w:rPr>
            </w:pPr>
            <w:r>
              <w:rPr>
                <w:szCs w:val="18"/>
                <w:lang w:val="de-DE"/>
              </w:rPr>
              <w:t>X</w:t>
            </w:r>
          </w:p>
          <w:p w14:paraId="6508E40F" w14:textId="77777777" w:rsidR="00DC7F70" w:rsidRDefault="00DC7F70" w:rsidP="00DC7F70">
            <w:pPr>
              <w:pStyle w:val="TAC"/>
              <w:rPr>
                <w:ins w:id="193" w:author="Peter" w:date="2024-01-24T12:33:00Z"/>
                <w:lang w:val="de-DE"/>
              </w:rPr>
            </w:pPr>
          </w:p>
          <w:p w14:paraId="212204D1" w14:textId="77777777" w:rsidR="00DC7F70" w:rsidRDefault="00DC7F70" w:rsidP="00DC7F70">
            <w:pPr>
              <w:pStyle w:val="TAC"/>
              <w:rPr>
                <w:ins w:id="194" w:author="Peter" w:date="2024-01-24T12:33:00Z"/>
                <w:lang w:val="de-DE"/>
              </w:rPr>
            </w:pPr>
          </w:p>
          <w:p w14:paraId="311F98F3" w14:textId="77777777" w:rsidR="00DC7F70" w:rsidRDefault="00DC7F70" w:rsidP="00DC7F70">
            <w:pPr>
              <w:pStyle w:val="TAC"/>
              <w:rPr>
                <w:ins w:id="195" w:author="Peter" w:date="2024-01-24T12:33:00Z"/>
                <w:lang w:val="de-DE"/>
              </w:rPr>
            </w:pPr>
          </w:p>
          <w:p w14:paraId="243B5FA5" w14:textId="77777777" w:rsidR="00DC7F70" w:rsidRDefault="00DC7F70" w:rsidP="00DC7F70">
            <w:pPr>
              <w:pStyle w:val="TAC"/>
              <w:rPr>
                <w:ins w:id="196" w:author="Peter" w:date="2024-01-24T12:33:00Z"/>
                <w:lang w:val="de-DE"/>
              </w:rPr>
            </w:pPr>
          </w:p>
          <w:p w14:paraId="14D10DB8" w14:textId="77777777" w:rsidR="00DC7F70" w:rsidRDefault="00DC7F70" w:rsidP="00DC7F70">
            <w:pPr>
              <w:pStyle w:val="TAC"/>
              <w:rPr>
                <w:ins w:id="197" w:author="Peter" w:date="2024-01-24T12:33:00Z"/>
                <w:lang w:val="de-DE"/>
              </w:rPr>
            </w:pPr>
          </w:p>
          <w:p w14:paraId="3307F7FA" w14:textId="77777777" w:rsidR="00DC7F70" w:rsidRDefault="00DC7F70" w:rsidP="00DC7F70">
            <w:pPr>
              <w:pStyle w:val="TAC"/>
              <w:rPr>
                <w:ins w:id="198" w:author="Peter" w:date="2024-01-24T12:33:00Z"/>
                <w:lang w:val="de-DE"/>
              </w:rPr>
            </w:pPr>
          </w:p>
          <w:p w14:paraId="097B195B" w14:textId="53C10B22" w:rsidR="00DC7F70" w:rsidRDefault="00DC7F70" w:rsidP="00DC7F70">
            <w:pPr>
              <w:pStyle w:val="TAC"/>
              <w:rPr>
                <w:szCs w:val="18"/>
                <w:lang w:val="de-DE"/>
              </w:rPr>
            </w:pPr>
            <w:ins w:id="199" w:author="Peter" w:date="2024-01-24T12:33:00Z">
              <w:r>
                <w:rPr>
                  <w:lang/>
                </w:rPr>
                <w:t>-</w:t>
              </w:r>
            </w:ins>
          </w:p>
        </w:tc>
        <w:tc>
          <w:tcPr>
            <w:tcW w:w="370" w:type="dxa"/>
            <w:tcBorders>
              <w:top w:val="single" w:sz="4" w:space="0" w:color="auto"/>
              <w:left w:val="single" w:sz="4" w:space="0" w:color="auto"/>
              <w:bottom w:val="single" w:sz="4" w:space="0" w:color="auto"/>
              <w:right w:val="single" w:sz="4" w:space="0" w:color="auto"/>
            </w:tcBorders>
          </w:tcPr>
          <w:p w14:paraId="52886371" w14:textId="77777777" w:rsidR="00DC7F70" w:rsidRDefault="00DC7F70">
            <w:pPr>
              <w:pStyle w:val="TAC"/>
              <w:rPr>
                <w:szCs w:val="18"/>
                <w:lang w:val="de-DE"/>
              </w:rPr>
            </w:pPr>
          </w:p>
          <w:p w14:paraId="555BC668" w14:textId="77777777" w:rsidR="00DC7F70" w:rsidRDefault="00DC7F70">
            <w:pPr>
              <w:pStyle w:val="TAC"/>
              <w:rPr>
                <w:szCs w:val="18"/>
                <w:lang w:val="de-DE"/>
              </w:rPr>
            </w:pPr>
          </w:p>
          <w:p w14:paraId="3CD77440" w14:textId="77777777" w:rsidR="00DC7F70" w:rsidRDefault="00DC7F70">
            <w:pPr>
              <w:pStyle w:val="TAC"/>
              <w:rPr>
                <w:szCs w:val="18"/>
                <w:lang w:val="de-DE"/>
              </w:rPr>
            </w:pPr>
            <w:r>
              <w:rPr>
                <w:szCs w:val="18"/>
                <w:lang w:val="de-DE"/>
              </w:rPr>
              <w:t>-</w:t>
            </w:r>
          </w:p>
          <w:p w14:paraId="30938761" w14:textId="77777777" w:rsidR="00DC7F70" w:rsidRDefault="00DC7F70">
            <w:pPr>
              <w:pStyle w:val="TAC"/>
              <w:rPr>
                <w:szCs w:val="18"/>
                <w:lang w:val="de-DE"/>
              </w:rPr>
            </w:pPr>
          </w:p>
          <w:p w14:paraId="26BD5CB2" w14:textId="77777777" w:rsidR="00DC7F70" w:rsidRDefault="00DC7F70">
            <w:pPr>
              <w:pStyle w:val="TAC"/>
              <w:rPr>
                <w:szCs w:val="18"/>
                <w:lang w:val="de-DE"/>
              </w:rPr>
            </w:pPr>
          </w:p>
          <w:p w14:paraId="4999E4F1" w14:textId="77777777" w:rsidR="00DC7F70" w:rsidRDefault="00DC7F70">
            <w:pPr>
              <w:pStyle w:val="TAC"/>
              <w:rPr>
                <w:szCs w:val="18"/>
                <w:lang w:val="de-DE"/>
              </w:rPr>
            </w:pPr>
          </w:p>
          <w:p w14:paraId="2FF0C7F2" w14:textId="77777777" w:rsidR="00DC7F70" w:rsidRDefault="00DC7F70">
            <w:pPr>
              <w:pStyle w:val="TAC"/>
              <w:rPr>
                <w:szCs w:val="18"/>
                <w:lang w:val="de-DE"/>
              </w:rPr>
            </w:pPr>
          </w:p>
          <w:p w14:paraId="433352F3" w14:textId="77777777" w:rsidR="00DC7F70" w:rsidRDefault="00DC7F70">
            <w:pPr>
              <w:pStyle w:val="TAC"/>
              <w:rPr>
                <w:szCs w:val="18"/>
                <w:lang w:val="de-DE"/>
              </w:rPr>
            </w:pPr>
            <w:r>
              <w:rPr>
                <w:szCs w:val="18"/>
                <w:lang w:val="de-DE"/>
              </w:rPr>
              <w:t>-</w:t>
            </w:r>
          </w:p>
          <w:p w14:paraId="23020B6C" w14:textId="77777777" w:rsidR="00DC7F70" w:rsidRDefault="00DC7F70">
            <w:pPr>
              <w:pStyle w:val="TAC"/>
              <w:rPr>
                <w:szCs w:val="18"/>
                <w:lang w:val="de-DE"/>
              </w:rPr>
            </w:pPr>
          </w:p>
          <w:p w14:paraId="207CEB3A" w14:textId="77777777" w:rsidR="00DC7F70" w:rsidRDefault="00DC7F70">
            <w:pPr>
              <w:pStyle w:val="TAC"/>
              <w:rPr>
                <w:szCs w:val="18"/>
                <w:lang w:val="de-DE"/>
              </w:rPr>
            </w:pPr>
          </w:p>
          <w:p w14:paraId="7358E45D" w14:textId="77777777" w:rsidR="00DC7F70" w:rsidRDefault="00DC7F70">
            <w:pPr>
              <w:pStyle w:val="TAC"/>
              <w:rPr>
                <w:szCs w:val="18"/>
                <w:lang w:val="de-DE"/>
              </w:rPr>
            </w:pPr>
          </w:p>
          <w:p w14:paraId="343DAAE3" w14:textId="69D9B623" w:rsidR="00DC7F70" w:rsidRDefault="00DC7F70">
            <w:pPr>
              <w:pStyle w:val="TAC"/>
              <w:rPr>
                <w:ins w:id="200" w:author="Peter" w:date="2024-01-24T12:32:00Z"/>
                <w:szCs w:val="18"/>
                <w:lang w:val="de-DE"/>
              </w:rPr>
            </w:pPr>
          </w:p>
          <w:p w14:paraId="602D4264" w14:textId="77777777" w:rsidR="00DC7F70" w:rsidRDefault="00DC7F70">
            <w:pPr>
              <w:pStyle w:val="TAC"/>
              <w:rPr>
                <w:szCs w:val="18"/>
                <w:lang w:val="de-DE"/>
              </w:rPr>
            </w:pPr>
          </w:p>
          <w:p w14:paraId="3CD19DE8" w14:textId="77777777" w:rsidR="00DC7F70" w:rsidRDefault="00DC7F70">
            <w:pPr>
              <w:pStyle w:val="TAC"/>
              <w:rPr>
                <w:szCs w:val="18"/>
                <w:lang w:val="de-DE"/>
              </w:rPr>
            </w:pPr>
            <w:r>
              <w:rPr>
                <w:szCs w:val="18"/>
                <w:lang w:val="de-DE"/>
              </w:rPr>
              <w:t>-</w:t>
            </w:r>
          </w:p>
          <w:p w14:paraId="50A3A625" w14:textId="77777777" w:rsidR="00DC7F70" w:rsidRDefault="00DC7F70">
            <w:pPr>
              <w:pStyle w:val="TAC"/>
              <w:rPr>
                <w:szCs w:val="18"/>
                <w:lang w:val="de-DE"/>
              </w:rPr>
            </w:pPr>
          </w:p>
          <w:p w14:paraId="3129C39E" w14:textId="77777777" w:rsidR="00DC7F70" w:rsidRDefault="00DC7F70">
            <w:pPr>
              <w:pStyle w:val="TAC"/>
              <w:rPr>
                <w:szCs w:val="18"/>
                <w:lang w:val="de-DE"/>
              </w:rPr>
            </w:pPr>
          </w:p>
          <w:p w14:paraId="2A4246A3" w14:textId="77777777" w:rsidR="00DC7F70" w:rsidRDefault="00DC7F70">
            <w:pPr>
              <w:pStyle w:val="TAC"/>
              <w:rPr>
                <w:szCs w:val="18"/>
                <w:lang w:val="de-DE"/>
              </w:rPr>
            </w:pPr>
          </w:p>
          <w:p w14:paraId="4B9CA492" w14:textId="77777777" w:rsidR="00DC7F70" w:rsidRDefault="00DC7F70">
            <w:pPr>
              <w:pStyle w:val="TAC"/>
              <w:rPr>
                <w:szCs w:val="18"/>
                <w:lang w:val="de-DE"/>
              </w:rPr>
            </w:pPr>
          </w:p>
          <w:p w14:paraId="53624835" w14:textId="77777777" w:rsidR="00DC7F70" w:rsidRDefault="00DC7F70">
            <w:pPr>
              <w:pStyle w:val="TAC"/>
              <w:rPr>
                <w:szCs w:val="18"/>
                <w:lang w:val="de-DE"/>
              </w:rPr>
            </w:pPr>
          </w:p>
          <w:p w14:paraId="7C790AEB" w14:textId="77777777" w:rsidR="00DC7F70" w:rsidRDefault="00DC7F70">
            <w:pPr>
              <w:pStyle w:val="TAC"/>
              <w:rPr>
                <w:szCs w:val="18"/>
                <w:lang w:val="de-DE"/>
              </w:rPr>
            </w:pPr>
          </w:p>
          <w:p w14:paraId="2FD504F9" w14:textId="77777777" w:rsidR="00DC7F70" w:rsidRDefault="00DC7F70" w:rsidP="00DC7F70">
            <w:pPr>
              <w:pStyle w:val="TAC"/>
              <w:rPr>
                <w:ins w:id="201" w:author="Peter" w:date="2024-01-24T12:33:00Z"/>
                <w:lang w:val="de-DE"/>
              </w:rPr>
            </w:pPr>
            <w:r>
              <w:rPr>
                <w:szCs w:val="18"/>
                <w:lang w:val="de-DE"/>
              </w:rPr>
              <w:t>-</w:t>
            </w:r>
          </w:p>
          <w:p w14:paraId="1A2C9455" w14:textId="77777777" w:rsidR="00DC7F70" w:rsidRDefault="00DC7F70" w:rsidP="00DC7F70">
            <w:pPr>
              <w:pStyle w:val="TAC"/>
              <w:rPr>
                <w:ins w:id="202" w:author="Peter" w:date="2024-01-24T12:33:00Z"/>
                <w:lang w:val="de-DE"/>
              </w:rPr>
            </w:pPr>
          </w:p>
          <w:p w14:paraId="3B434C7B" w14:textId="77777777" w:rsidR="00DC7F70" w:rsidRDefault="00DC7F70" w:rsidP="00DC7F70">
            <w:pPr>
              <w:pStyle w:val="TAC"/>
              <w:rPr>
                <w:ins w:id="203" w:author="Peter" w:date="2024-01-24T12:33:00Z"/>
                <w:lang w:val="de-DE"/>
              </w:rPr>
            </w:pPr>
          </w:p>
          <w:p w14:paraId="1FD9EF17" w14:textId="77777777" w:rsidR="00DC7F70" w:rsidRDefault="00DC7F70" w:rsidP="00DC7F70">
            <w:pPr>
              <w:pStyle w:val="TAC"/>
              <w:rPr>
                <w:ins w:id="204" w:author="Peter" w:date="2024-01-24T12:33:00Z"/>
                <w:lang w:val="de-DE"/>
              </w:rPr>
            </w:pPr>
          </w:p>
          <w:p w14:paraId="06B6081F" w14:textId="77777777" w:rsidR="00DC7F70" w:rsidRDefault="00DC7F70" w:rsidP="00DC7F70">
            <w:pPr>
              <w:pStyle w:val="TAC"/>
              <w:rPr>
                <w:ins w:id="205" w:author="Peter" w:date="2024-01-24T12:33:00Z"/>
                <w:lang w:val="de-DE"/>
              </w:rPr>
            </w:pPr>
          </w:p>
          <w:p w14:paraId="10623AAC" w14:textId="77777777" w:rsidR="00DC7F70" w:rsidRDefault="00DC7F70" w:rsidP="00DC7F70">
            <w:pPr>
              <w:pStyle w:val="TAC"/>
              <w:rPr>
                <w:ins w:id="206" w:author="Peter" w:date="2024-01-24T12:33:00Z"/>
                <w:lang w:val="de-DE"/>
              </w:rPr>
            </w:pPr>
          </w:p>
          <w:p w14:paraId="23718ECF" w14:textId="77777777" w:rsidR="00DC7F70" w:rsidRDefault="00DC7F70" w:rsidP="00DC7F70">
            <w:pPr>
              <w:pStyle w:val="TAC"/>
              <w:rPr>
                <w:ins w:id="207" w:author="Peter" w:date="2024-01-24T12:33:00Z"/>
                <w:lang w:val="de-DE"/>
              </w:rPr>
            </w:pPr>
          </w:p>
          <w:p w14:paraId="4AA4C844" w14:textId="1DD30F1D" w:rsidR="00DC7F70" w:rsidRDefault="00DC7F70" w:rsidP="00DC7F70">
            <w:pPr>
              <w:pStyle w:val="TAC"/>
              <w:rPr>
                <w:lang w:val="de-DE"/>
              </w:rPr>
            </w:pPr>
            <w:ins w:id="208" w:author="Peter" w:date="2024-01-24T12:34:00Z">
              <w:r>
                <w:rPr>
                  <w:lang/>
                </w:rPr>
                <w:t>X</w:t>
              </w:r>
            </w:ins>
          </w:p>
        </w:tc>
        <w:tc>
          <w:tcPr>
            <w:tcW w:w="1406" w:type="dxa"/>
            <w:tcBorders>
              <w:top w:val="single" w:sz="4" w:space="0" w:color="auto"/>
              <w:left w:val="single" w:sz="4" w:space="0" w:color="auto"/>
              <w:bottom w:val="single" w:sz="4" w:space="0" w:color="auto"/>
              <w:right w:val="single" w:sz="4" w:space="0" w:color="auto"/>
            </w:tcBorders>
            <w:vAlign w:val="center"/>
            <w:hideMark/>
          </w:tcPr>
          <w:p w14:paraId="2EA3ABF3" w14:textId="77777777" w:rsidR="00DC7F70" w:rsidRDefault="00DC7F70">
            <w:pPr>
              <w:pStyle w:val="TAC"/>
              <w:rPr>
                <w:szCs w:val="18"/>
                <w:lang w:val="x-none"/>
              </w:rPr>
            </w:pPr>
            <w:r>
              <w:rPr>
                <w:szCs w:val="18"/>
                <w:lang w:val="de-DE"/>
              </w:rPr>
              <w:t>PFCP</w:t>
            </w:r>
            <w:r>
              <w:rPr>
                <w:szCs w:val="18"/>
              </w:rPr>
              <w:t>SMReq-Flags</w:t>
            </w:r>
          </w:p>
        </w:tc>
      </w:tr>
      <w:bookmarkEnd w:id="163"/>
      <w:tr w:rsidR="00DC7F70" w14:paraId="129C7982" w14:textId="77777777" w:rsidTr="00C42320">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53ACF4A2" w14:textId="77777777" w:rsidR="00DC7F70" w:rsidRDefault="00DC7F70">
            <w:pPr>
              <w:pStyle w:val="TAL"/>
              <w:rPr>
                <w:szCs w:val="18"/>
                <w:lang w:val="de-DE"/>
              </w:rPr>
            </w:pPr>
            <w:r>
              <w:rPr>
                <w:szCs w:val="18"/>
                <w:lang w:val="de-DE"/>
              </w:rPr>
              <w:t>Query URR</w:t>
            </w:r>
          </w:p>
        </w:tc>
        <w:tc>
          <w:tcPr>
            <w:tcW w:w="336" w:type="dxa"/>
            <w:tcBorders>
              <w:top w:val="single" w:sz="4" w:space="0" w:color="auto"/>
              <w:left w:val="single" w:sz="4" w:space="0" w:color="auto"/>
              <w:bottom w:val="single" w:sz="4" w:space="0" w:color="auto"/>
              <w:right w:val="single" w:sz="4" w:space="0" w:color="auto"/>
            </w:tcBorders>
            <w:hideMark/>
          </w:tcPr>
          <w:p w14:paraId="2D31BE79" w14:textId="77777777" w:rsidR="00DC7F70" w:rsidRDefault="00DC7F70">
            <w:pPr>
              <w:pStyle w:val="TAC"/>
              <w:rPr>
                <w:lang w:val="x-none"/>
              </w:rPr>
            </w:pPr>
            <w:r>
              <w:t>C</w:t>
            </w:r>
          </w:p>
        </w:tc>
        <w:tc>
          <w:tcPr>
            <w:tcW w:w="4672" w:type="dxa"/>
            <w:tcBorders>
              <w:top w:val="single" w:sz="4" w:space="0" w:color="auto"/>
              <w:left w:val="single" w:sz="4" w:space="0" w:color="auto"/>
              <w:bottom w:val="single" w:sz="4" w:space="0" w:color="auto"/>
              <w:right w:val="single" w:sz="4" w:space="0" w:color="auto"/>
            </w:tcBorders>
            <w:hideMark/>
          </w:tcPr>
          <w:p w14:paraId="6864F6B4" w14:textId="77777777" w:rsidR="00DC7F70" w:rsidRDefault="00DC7F70">
            <w:pPr>
              <w:pStyle w:val="TAL"/>
              <w:rPr>
                <w:lang w:val="en-US"/>
              </w:rPr>
            </w:pPr>
            <w:r>
              <w:rPr>
                <w:lang w:val="en-US"/>
              </w:rPr>
              <w:t>This IE shall be present if the CP function requests immediate usage report(s) to the UP function.</w:t>
            </w:r>
          </w:p>
          <w:p w14:paraId="045953ED" w14:textId="77777777" w:rsidR="00DC7F70" w:rsidRDefault="00DC7F70">
            <w:pPr>
              <w:pStyle w:val="TAL"/>
              <w:rPr>
                <w:lang w:eastAsia="zh-CN"/>
              </w:rPr>
            </w:pPr>
            <w:r>
              <w:rPr>
                <w:lang w:eastAsia="zh-CN"/>
              </w:rPr>
              <w:t>Several IEs within the same IE type may be present to represent a list of URRs for which an immediate report is requested.</w:t>
            </w:r>
          </w:p>
          <w:p w14:paraId="71F55A3A" w14:textId="77777777" w:rsidR="00DC7F70" w:rsidRDefault="00DC7F70">
            <w:pPr>
              <w:pStyle w:val="TAL"/>
              <w:rPr>
                <w:lang w:eastAsia="zh-CN"/>
              </w:rPr>
            </w:pPr>
            <w:r>
              <w:rPr>
                <w:lang w:eastAsia="zh-CN"/>
              </w:rPr>
              <w:t xml:space="preserve">See </w:t>
            </w:r>
            <w:r>
              <w:t>Table 7.5.4.10-1</w:t>
            </w:r>
            <w:r>
              <w:rPr>
                <w:lang w:eastAsia="zh-CN"/>
              </w:rPr>
              <w:t>.</w:t>
            </w:r>
          </w:p>
          <w:p w14:paraId="6C934693" w14:textId="77777777" w:rsidR="00DC7F70" w:rsidRDefault="00DC7F70">
            <w:pPr>
              <w:pStyle w:val="TAL"/>
              <w:rPr>
                <w:lang w:val="de-DE" w:eastAsia="en-GB"/>
              </w:rPr>
            </w:pPr>
            <w:r>
              <w:rPr>
                <w:lang w:eastAsia="zh-CN"/>
              </w:rPr>
              <w:t>See NOTE 3.</w:t>
            </w:r>
          </w:p>
        </w:tc>
        <w:tc>
          <w:tcPr>
            <w:tcW w:w="370" w:type="dxa"/>
            <w:tcBorders>
              <w:top w:val="single" w:sz="4" w:space="0" w:color="auto"/>
              <w:left w:val="single" w:sz="4" w:space="0" w:color="auto"/>
              <w:bottom w:val="single" w:sz="4" w:space="0" w:color="auto"/>
              <w:right w:val="single" w:sz="4" w:space="0" w:color="auto"/>
            </w:tcBorders>
            <w:hideMark/>
          </w:tcPr>
          <w:p w14:paraId="690757A2" w14:textId="77777777" w:rsidR="00DC7F70" w:rsidRDefault="00DC7F70">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59B9C0C9" w14:textId="77777777" w:rsidR="00DC7F70" w:rsidRDefault="00DC7F7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625BE2E" w14:textId="77777777" w:rsidR="00DC7F70" w:rsidRDefault="00DC7F7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0FDB86A" w14:textId="77777777" w:rsidR="00DC7F70" w:rsidRDefault="00DC7F70">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0987BD9" w14:textId="77777777" w:rsidR="00DC7F70" w:rsidRDefault="00DC7F70">
            <w:pPr>
              <w:pStyle w:val="TAC"/>
              <w:rPr>
                <w:lang w:val="de-DE"/>
              </w:rPr>
            </w:pPr>
            <w:r>
              <w:rPr>
                <w:lang w:val="de-DE"/>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44D3F64B" w14:textId="77777777" w:rsidR="00DC7F70" w:rsidRDefault="00DC7F70">
            <w:pPr>
              <w:pStyle w:val="TAC"/>
              <w:rPr>
                <w:szCs w:val="18"/>
                <w:lang w:val="x-none"/>
              </w:rPr>
            </w:pPr>
            <w:r>
              <w:rPr>
                <w:szCs w:val="18"/>
              </w:rPr>
              <w:t>Query URR</w:t>
            </w:r>
          </w:p>
        </w:tc>
      </w:tr>
      <w:tr w:rsidR="00DC7F70" w14:paraId="49D8B639" w14:textId="77777777" w:rsidTr="00C42320">
        <w:trPr>
          <w:jc w:val="center"/>
        </w:trPr>
        <w:tc>
          <w:tcPr>
            <w:tcW w:w="1561" w:type="dxa"/>
            <w:tcBorders>
              <w:top w:val="single" w:sz="4" w:space="0" w:color="auto"/>
              <w:left w:val="single" w:sz="4" w:space="0" w:color="auto"/>
              <w:bottom w:val="single" w:sz="4" w:space="0" w:color="auto"/>
              <w:right w:val="single" w:sz="4" w:space="0" w:color="auto"/>
            </w:tcBorders>
            <w:hideMark/>
          </w:tcPr>
          <w:p w14:paraId="17EE3709" w14:textId="77777777" w:rsidR="00DC7F70" w:rsidRDefault="00DC7F70">
            <w:pPr>
              <w:pStyle w:val="TAL"/>
              <w:rPr>
                <w:szCs w:val="18"/>
                <w:lang w:val="en-US"/>
              </w:rPr>
            </w:pPr>
            <w:r>
              <w:rPr>
                <w:lang w:val="en-US"/>
              </w:rPr>
              <w:lastRenderedPageBreak/>
              <w:t>PGW-C/SMF FQ-CSID</w:t>
            </w:r>
          </w:p>
        </w:tc>
        <w:tc>
          <w:tcPr>
            <w:tcW w:w="336" w:type="dxa"/>
            <w:tcBorders>
              <w:top w:val="single" w:sz="4" w:space="0" w:color="auto"/>
              <w:left w:val="single" w:sz="4" w:space="0" w:color="auto"/>
              <w:bottom w:val="single" w:sz="4" w:space="0" w:color="auto"/>
              <w:right w:val="single" w:sz="4" w:space="0" w:color="auto"/>
            </w:tcBorders>
            <w:hideMark/>
          </w:tcPr>
          <w:p w14:paraId="28C220B3" w14:textId="77777777" w:rsidR="00DC7F70" w:rsidRDefault="00DC7F70">
            <w:pPr>
              <w:pStyle w:val="TAC"/>
            </w:pPr>
            <w:r>
              <w:rPr>
                <w:rFonts w:eastAsia="SimSun"/>
              </w:rPr>
              <w:t>C</w:t>
            </w:r>
          </w:p>
        </w:tc>
        <w:tc>
          <w:tcPr>
            <w:tcW w:w="4672" w:type="dxa"/>
            <w:tcBorders>
              <w:top w:val="single" w:sz="4" w:space="0" w:color="auto"/>
              <w:left w:val="single" w:sz="4" w:space="0" w:color="auto"/>
              <w:bottom w:val="single" w:sz="4" w:space="0" w:color="auto"/>
              <w:right w:val="single" w:sz="4" w:space="0" w:color="auto"/>
            </w:tcBorders>
            <w:hideMark/>
          </w:tcPr>
          <w:p w14:paraId="3A6D30FE" w14:textId="77777777" w:rsidR="00DC7F70" w:rsidRDefault="00DC7F70">
            <w:pPr>
              <w:pStyle w:val="TAL"/>
              <w:rPr>
                <w:lang w:val="en-US"/>
              </w:rPr>
            </w:pPr>
            <w:r>
              <w:rPr>
                <w:szCs w:val="18"/>
                <w:lang w:val="en-US"/>
              </w:rPr>
              <w:t>This IE shall be included according to the requirements in clause 23 of 3GPP TS 23.007 [24] and clause 4.6 of 3GPP TS 23.527 [40].</w:t>
            </w:r>
          </w:p>
        </w:tc>
        <w:tc>
          <w:tcPr>
            <w:tcW w:w="370" w:type="dxa"/>
            <w:tcBorders>
              <w:top w:val="single" w:sz="4" w:space="0" w:color="auto"/>
              <w:left w:val="single" w:sz="4" w:space="0" w:color="auto"/>
              <w:bottom w:val="single" w:sz="4" w:space="0" w:color="auto"/>
              <w:right w:val="single" w:sz="4" w:space="0" w:color="auto"/>
            </w:tcBorders>
            <w:hideMark/>
          </w:tcPr>
          <w:p w14:paraId="09FD626F" w14:textId="77777777" w:rsidR="00DC7F70" w:rsidRDefault="00DC7F70">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58B5EDDA" w14:textId="77777777" w:rsidR="00DC7F70" w:rsidRDefault="00DC7F70">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hideMark/>
          </w:tcPr>
          <w:p w14:paraId="5672A082" w14:textId="77777777" w:rsidR="00DC7F70" w:rsidRDefault="00DC7F70">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06846CAD" w14:textId="77777777" w:rsidR="00DC7F70" w:rsidRDefault="00DC7F70">
            <w:pPr>
              <w:pStyle w:val="TAC"/>
              <w:rPr>
                <w:szCs w:val="18"/>
                <w:lang w:val="de-DE"/>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2149ED56" w14:textId="77777777" w:rsidR="00DC7F70" w:rsidRDefault="00DC7F70">
            <w:pPr>
              <w:pStyle w:val="TAC"/>
              <w:rPr>
                <w:lang w:val="de-DE"/>
              </w:rPr>
            </w:pPr>
            <w:r>
              <w:rPr>
                <w:szCs w:val="18"/>
                <w:lang w:val="de-DE"/>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2C22B078" w14:textId="77777777" w:rsidR="00DC7F70" w:rsidRDefault="00DC7F70">
            <w:pPr>
              <w:pStyle w:val="TAC"/>
              <w:rPr>
                <w:szCs w:val="18"/>
                <w:lang w:val="x-none"/>
              </w:rPr>
            </w:pPr>
            <w:r>
              <w:rPr>
                <w:szCs w:val="18"/>
              </w:rPr>
              <w:t>FQ-CSID</w:t>
            </w:r>
          </w:p>
        </w:tc>
      </w:tr>
      <w:tr w:rsidR="00DC7F70" w14:paraId="556B7802" w14:textId="77777777" w:rsidTr="00C42320">
        <w:trPr>
          <w:jc w:val="center"/>
        </w:trPr>
        <w:tc>
          <w:tcPr>
            <w:tcW w:w="1561" w:type="dxa"/>
            <w:tcBorders>
              <w:top w:val="single" w:sz="4" w:space="0" w:color="auto"/>
              <w:left w:val="single" w:sz="4" w:space="0" w:color="auto"/>
              <w:bottom w:val="single" w:sz="4" w:space="0" w:color="auto"/>
              <w:right w:val="single" w:sz="4" w:space="0" w:color="auto"/>
            </w:tcBorders>
            <w:hideMark/>
          </w:tcPr>
          <w:p w14:paraId="19D37F40" w14:textId="77777777" w:rsidR="00DC7F70" w:rsidRDefault="00DC7F70">
            <w:pPr>
              <w:pStyle w:val="TAL"/>
            </w:pPr>
            <w:r>
              <w:t>SGW-C FQ-CSID</w:t>
            </w:r>
          </w:p>
        </w:tc>
        <w:tc>
          <w:tcPr>
            <w:tcW w:w="336" w:type="dxa"/>
            <w:tcBorders>
              <w:top w:val="single" w:sz="4" w:space="0" w:color="auto"/>
              <w:left w:val="single" w:sz="4" w:space="0" w:color="auto"/>
              <w:bottom w:val="single" w:sz="4" w:space="0" w:color="auto"/>
              <w:right w:val="single" w:sz="4" w:space="0" w:color="auto"/>
            </w:tcBorders>
            <w:hideMark/>
          </w:tcPr>
          <w:p w14:paraId="61C58C38" w14:textId="77777777" w:rsidR="00DC7F70" w:rsidRDefault="00DC7F70">
            <w:pPr>
              <w:pStyle w:val="TAC"/>
              <w:rPr>
                <w:rFonts w:eastAsia="SimSun"/>
              </w:rPr>
            </w:pPr>
            <w:r>
              <w:rPr>
                <w:rFonts w:eastAsia="SimSun"/>
              </w:rPr>
              <w:t>C</w:t>
            </w:r>
          </w:p>
        </w:tc>
        <w:tc>
          <w:tcPr>
            <w:tcW w:w="4672" w:type="dxa"/>
            <w:tcBorders>
              <w:top w:val="single" w:sz="4" w:space="0" w:color="auto"/>
              <w:left w:val="single" w:sz="4" w:space="0" w:color="auto"/>
              <w:bottom w:val="single" w:sz="4" w:space="0" w:color="auto"/>
              <w:right w:val="single" w:sz="4" w:space="0" w:color="auto"/>
            </w:tcBorders>
            <w:hideMark/>
          </w:tcPr>
          <w:p w14:paraId="72A1359B" w14:textId="77777777" w:rsidR="00DC7F70" w:rsidRDefault="00DC7F70">
            <w:pPr>
              <w:pStyle w:val="TAL"/>
              <w:rPr>
                <w:szCs w:val="18"/>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2D925F6A" w14:textId="77777777" w:rsidR="00DC7F70" w:rsidRDefault="00DC7F70">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636332C2" w14:textId="77777777" w:rsidR="00DC7F70" w:rsidRDefault="00DC7F7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6F9F20BA" w14:textId="77777777" w:rsidR="00DC7F70" w:rsidRDefault="00DC7F7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6B7811F" w14:textId="77777777" w:rsidR="00DC7F70" w:rsidRDefault="00DC7F70">
            <w:pPr>
              <w:pStyle w:val="TAC"/>
              <w:rPr>
                <w:szCs w:val="18"/>
                <w:lang w:val="de-DE"/>
              </w:rPr>
            </w:pPr>
            <w:r>
              <w:rPr>
                <w:szCs w:val="18"/>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8E15E5A" w14:textId="77777777" w:rsidR="00DC7F70" w:rsidRDefault="00DC7F70">
            <w:pPr>
              <w:pStyle w:val="TAC"/>
            </w:pPr>
            <w:r>
              <w:rPr>
                <w:szCs w:val="18"/>
                <w:lang w:val="de-DE"/>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48ED5F3D" w14:textId="77777777" w:rsidR="00DC7F70" w:rsidRDefault="00DC7F70">
            <w:pPr>
              <w:pStyle w:val="TAC"/>
              <w:rPr>
                <w:szCs w:val="18"/>
              </w:rPr>
            </w:pPr>
            <w:r>
              <w:rPr>
                <w:szCs w:val="18"/>
              </w:rPr>
              <w:t>FQ-CSID</w:t>
            </w:r>
          </w:p>
        </w:tc>
      </w:tr>
      <w:tr w:rsidR="00DC7F70" w14:paraId="291C7B1A" w14:textId="77777777" w:rsidTr="00C42320">
        <w:trPr>
          <w:jc w:val="center"/>
        </w:trPr>
        <w:tc>
          <w:tcPr>
            <w:tcW w:w="1561" w:type="dxa"/>
            <w:tcBorders>
              <w:top w:val="single" w:sz="4" w:space="0" w:color="auto"/>
              <w:left w:val="single" w:sz="4" w:space="0" w:color="auto"/>
              <w:bottom w:val="single" w:sz="4" w:space="0" w:color="auto"/>
              <w:right w:val="single" w:sz="4" w:space="0" w:color="auto"/>
            </w:tcBorders>
            <w:hideMark/>
          </w:tcPr>
          <w:p w14:paraId="16E7BE32" w14:textId="77777777" w:rsidR="00DC7F70" w:rsidRDefault="00DC7F70">
            <w:pPr>
              <w:pStyle w:val="TAL"/>
            </w:pPr>
            <w:r>
              <w:t>MME FQ-CSID</w:t>
            </w:r>
          </w:p>
        </w:tc>
        <w:tc>
          <w:tcPr>
            <w:tcW w:w="336" w:type="dxa"/>
            <w:tcBorders>
              <w:top w:val="single" w:sz="4" w:space="0" w:color="auto"/>
              <w:left w:val="single" w:sz="4" w:space="0" w:color="auto"/>
              <w:bottom w:val="single" w:sz="4" w:space="0" w:color="auto"/>
              <w:right w:val="single" w:sz="4" w:space="0" w:color="auto"/>
            </w:tcBorders>
            <w:hideMark/>
          </w:tcPr>
          <w:p w14:paraId="537832FE" w14:textId="77777777" w:rsidR="00DC7F70" w:rsidRDefault="00DC7F70">
            <w:pPr>
              <w:pStyle w:val="TAC"/>
              <w:rPr>
                <w:rFonts w:eastAsia="SimSun"/>
              </w:rPr>
            </w:pPr>
            <w:r>
              <w:rPr>
                <w:rFonts w:eastAsia="SimSun"/>
              </w:rPr>
              <w:t>C</w:t>
            </w:r>
          </w:p>
        </w:tc>
        <w:tc>
          <w:tcPr>
            <w:tcW w:w="4672" w:type="dxa"/>
            <w:tcBorders>
              <w:top w:val="single" w:sz="4" w:space="0" w:color="auto"/>
              <w:left w:val="single" w:sz="4" w:space="0" w:color="auto"/>
              <w:bottom w:val="single" w:sz="4" w:space="0" w:color="auto"/>
              <w:right w:val="single" w:sz="4" w:space="0" w:color="auto"/>
            </w:tcBorders>
            <w:hideMark/>
          </w:tcPr>
          <w:p w14:paraId="45492845" w14:textId="77777777" w:rsidR="00DC7F70" w:rsidRDefault="00DC7F70">
            <w:pPr>
              <w:pStyle w:val="TAL"/>
              <w:rPr>
                <w:szCs w:val="18"/>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229AAB6C" w14:textId="77777777" w:rsidR="00DC7F70" w:rsidRDefault="00DC7F70">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22AF053C" w14:textId="77777777" w:rsidR="00DC7F70" w:rsidRDefault="00DC7F7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2F688EB6" w14:textId="77777777" w:rsidR="00DC7F70" w:rsidRDefault="00DC7F7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937B3A2" w14:textId="77777777" w:rsidR="00DC7F70" w:rsidRDefault="00DC7F70">
            <w:pPr>
              <w:pStyle w:val="TAC"/>
              <w:rPr>
                <w:szCs w:val="18"/>
                <w:lang w:val="de-DE"/>
              </w:rPr>
            </w:pPr>
            <w:r>
              <w:rPr>
                <w:szCs w:val="18"/>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8F32DAF" w14:textId="77777777" w:rsidR="00DC7F70" w:rsidRDefault="00DC7F70">
            <w:pPr>
              <w:pStyle w:val="TAC"/>
            </w:pPr>
            <w:r>
              <w:rPr>
                <w:szCs w:val="18"/>
                <w:lang w:val="de-DE"/>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342C78A1" w14:textId="77777777" w:rsidR="00DC7F70" w:rsidRDefault="00DC7F70">
            <w:pPr>
              <w:pStyle w:val="TAC"/>
              <w:rPr>
                <w:szCs w:val="18"/>
              </w:rPr>
            </w:pPr>
            <w:r>
              <w:rPr>
                <w:szCs w:val="18"/>
              </w:rPr>
              <w:t>FQ-CSID</w:t>
            </w:r>
          </w:p>
        </w:tc>
      </w:tr>
      <w:tr w:rsidR="00DC7F70" w14:paraId="3D9FE159" w14:textId="77777777" w:rsidTr="00C42320">
        <w:trPr>
          <w:jc w:val="center"/>
        </w:trPr>
        <w:tc>
          <w:tcPr>
            <w:tcW w:w="1561" w:type="dxa"/>
            <w:tcBorders>
              <w:top w:val="single" w:sz="4" w:space="0" w:color="auto"/>
              <w:left w:val="single" w:sz="4" w:space="0" w:color="auto"/>
              <w:bottom w:val="single" w:sz="4" w:space="0" w:color="auto"/>
              <w:right w:val="single" w:sz="4" w:space="0" w:color="auto"/>
            </w:tcBorders>
            <w:hideMark/>
          </w:tcPr>
          <w:p w14:paraId="44AB5A47" w14:textId="77777777" w:rsidR="00DC7F70" w:rsidRDefault="00DC7F70">
            <w:pPr>
              <w:pStyle w:val="TAL"/>
            </w:pPr>
            <w:r>
              <w:t>ePDG FQ-CSID</w:t>
            </w:r>
          </w:p>
        </w:tc>
        <w:tc>
          <w:tcPr>
            <w:tcW w:w="336" w:type="dxa"/>
            <w:tcBorders>
              <w:top w:val="single" w:sz="4" w:space="0" w:color="auto"/>
              <w:left w:val="single" w:sz="4" w:space="0" w:color="auto"/>
              <w:bottom w:val="single" w:sz="4" w:space="0" w:color="auto"/>
              <w:right w:val="single" w:sz="4" w:space="0" w:color="auto"/>
            </w:tcBorders>
            <w:hideMark/>
          </w:tcPr>
          <w:p w14:paraId="7CB33AB8" w14:textId="77777777" w:rsidR="00DC7F70" w:rsidRDefault="00DC7F70">
            <w:pPr>
              <w:pStyle w:val="TAC"/>
              <w:rPr>
                <w:rFonts w:eastAsia="SimSun"/>
              </w:rPr>
            </w:pPr>
            <w:r>
              <w:rPr>
                <w:rFonts w:eastAsia="SimSun"/>
              </w:rPr>
              <w:t>C</w:t>
            </w:r>
          </w:p>
        </w:tc>
        <w:tc>
          <w:tcPr>
            <w:tcW w:w="4672" w:type="dxa"/>
            <w:tcBorders>
              <w:top w:val="single" w:sz="4" w:space="0" w:color="auto"/>
              <w:left w:val="single" w:sz="4" w:space="0" w:color="auto"/>
              <w:bottom w:val="single" w:sz="4" w:space="0" w:color="auto"/>
              <w:right w:val="single" w:sz="4" w:space="0" w:color="auto"/>
            </w:tcBorders>
            <w:hideMark/>
          </w:tcPr>
          <w:p w14:paraId="02E09863" w14:textId="77777777" w:rsidR="00DC7F70" w:rsidRDefault="00DC7F70">
            <w:pPr>
              <w:pStyle w:val="TAL"/>
              <w:rPr>
                <w:szCs w:val="18"/>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7D42C509" w14:textId="77777777" w:rsidR="00DC7F70" w:rsidRDefault="00DC7F7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058DD785" w14:textId="77777777" w:rsidR="00DC7F70" w:rsidRDefault="00DC7F7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2D91CD6D" w14:textId="77777777" w:rsidR="00DC7F70" w:rsidRDefault="00DC7F7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D82ACB5" w14:textId="77777777" w:rsidR="00DC7F70" w:rsidRDefault="00DC7F70">
            <w:pPr>
              <w:pStyle w:val="TAC"/>
              <w:rPr>
                <w:szCs w:val="18"/>
                <w:lang w:val="de-DE"/>
              </w:rPr>
            </w:pPr>
            <w:r>
              <w:rPr>
                <w:szCs w:val="18"/>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9287AFD" w14:textId="77777777" w:rsidR="00DC7F70" w:rsidRDefault="00DC7F70">
            <w:pPr>
              <w:pStyle w:val="TAC"/>
            </w:pPr>
            <w:r>
              <w:rPr>
                <w:szCs w:val="18"/>
                <w:lang w:val="de-DE"/>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11031095" w14:textId="77777777" w:rsidR="00DC7F70" w:rsidRDefault="00DC7F70">
            <w:pPr>
              <w:pStyle w:val="TAC"/>
              <w:rPr>
                <w:szCs w:val="18"/>
              </w:rPr>
            </w:pPr>
            <w:r>
              <w:rPr>
                <w:szCs w:val="18"/>
              </w:rPr>
              <w:t>FQ-CSID</w:t>
            </w:r>
          </w:p>
        </w:tc>
      </w:tr>
      <w:tr w:rsidR="00DC7F70" w14:paraId="19481D28" w14:textId="77777777" w:rsidTr="00C42320">
        <w:trPr>
          <w:jc w:val="center"/>
        </w:trPr>
        <w:tc>
          <w:tcPr>
            <w:tcW w:w="1561" w:type="dxa"/>
            <w:tcBorders>
              <w:top w:val="single" w:sz="4" w:space="0" w:color="auto"/>
              <w:left w:val="single" w:sz="4" w:space="0" w:color="auto"/>
              <w:bottom w:val="single" w:sz="4" w:space="0" w:color="auto"/>
              <w:right w:val="single" w:sz="4" w:space="0" w:color="auto"/>
            </w:tcBorders>
            <w:hideMark/>
          </w:tcPr>
          <w:p w14:paraId="3994D62B" w14:textId="77777777" w:rsidR="00DC7F70" w:rsidRDefault="00DC7F70">
            <w:pPr>
              <w:pStyle w:val="TAL"/>
            </w:pPr>
            <w:r>
              <w:t>TWAN FQ-CSID</w:t>
            </w:r>
          </w:p>
        </w:tc>
        <w:tc>
          <w:tcPr>
            <w:tcW w:w="336" w:type="dxa"/>
            <w:tcBorders>
              <w:top w:val="single" w:sz="4" w:space="0" w:color="auto"/>
              <w:left w:val="single" w:sz="4" w:space="0" w:color="auto"/>
              <w:bottom w:val="single" w:sz="4" w:space="0" w:color="auto"/>
              <w:right w:val="single" w:sz="4" w:space="0" w:color="auto"/>
            </w:tcBorders>
            <w:hideMark/>
          </w:tcPr>
          <w:p w14:paraId="1DE90A5D" w14:textId="77777777" w:rsidR="00DC7F70" w:rsidRDefault="00DC7F70">
            <w:pPr>
              <w:pStyle w:val="TAC"/>
              <w:rPr>
                <w:rFonts w:eastAsia="SimSun"/>
              </w:rPr>
            </w:pPr>
            <w:r>
              <w:rPr>
                <w:rFonts w:eastAsia="SimSun"/>
              </w:rPr>
              <w:t>C</w:t>
            </w:r>
          </w:p>
        </w:tc>
        <w:tc>
          <w:tcPr>
            <w:tcW w:w="4672" w:type="dxa"/>
            <w:tcBorders>
              <w:top w:val="single" w:sz="4" w:space="0" w:color="auto"/>
              <w:left w:val="single" w:sz="4" w:space="0" w:color="auto"/>
              <w:bottom w:val="single" w:sz="4" w:space="0" w:color="auto"/>
              <w:right w:val="single" w:sz="4" w:space="0" w:color="auto"/>
            </w:tcBorders>
            <w:hideMark/>
          </w:tcPr>
          <w:p w14:paraId="103F43FE" w14:textId="77777777" w:rsidR="00DC7F70" w:rsidRDefault="00DC7F70">
            <w:pPr>
              <w:pStyle w:val="TAL"/>
              <w:rPr>
                <w:szCs w:val="18"/>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66200F35" w14:textId="77777777" w:rsidR="00DC7F70" w:rsidRDefault="00DC7F7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76F45D56" w14:textId="77777777" w:rsidR="00DC7F70" w:rsidRDefault="00DC7F7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17AD9A77" w14:textId="77777777" w:rsidR="00DC7F70" w:rsidRDefault="00DC7F7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A0B8232" w14:textId="77777777" w:rsidR="00DC7F70" w:rsidRDefault="00DC7F70">
            <w:pPr>
              <w:pStyle w:val="TAC"/>
              <w:rPr>
                <w:szCs w:val="18"/>
                <w:lang w:val="de-DE"/>
              </w:rPr>
            </w:pPr>
            <w:r>
              <w:rPr>
                <w:szCs w:val="18"/>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68EB67F" w14:textId="77777777" w:rsidR="00DC7F70" w:rsidRDefault="00DC7F70">
            <w:pPr>
              <w:pStyle w:val="TAC"/>
            </w:pPr>
            <w:r>
              <w:rPr>
                <w:szCs w:val="18"/>
                <w:lang w:val="de-DE"/>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4BFBE334" w14:textId="77777777" w:rsidR="00DC7F70" w:rsidRDefault="00DC7F70">
            <w:pPr>
              <w:pStyle w:val="TAC"/>
              <w:rPr>
                <w:szCs w:val="18"/>
              </w:rPr>
            </w:pPr>
            <w:r>
              <w:rPr>
                <w:szCs w:val="18"/>
              </w:rPr>
              <w:t>FQ-CSID</w:t>
            </w:r>
          </w:p>
        </w:tc>
      </w:tr>
      <w:tr w:rsidR="00DC7F70" w14:paraId="38C1D703" w14:textId="77777777" w:rsidTr="00C42320">
        <w:trPr>
          <w:jc w:val="center"/>
        </w:trPr>
        <w:tc>
          <w:tcPr>
            <w:tcW w:w="1561" w:type="dxa"/>
            <w:tcBorders>
              <w:top w:val="single" w:sz="4" w:space="0" w:color="auto"/>
              <w:left w:val="single" w:sz="4" w:space="0" w:color="auto"/>
              <w:bottom w:val="single" w:sz="4" w:space="0" w:color="auto"/>
              <w:right w:val="single" w:sz="4" w:space="0" w:color="auto"/>
            </w:tcBorders>
            <w:hideMark/>
          </w:tcPr>
          <w:p w14:paraId="7E934425" w14:textId="77777777" w:rsidR="00DC7F70" w:rsidRDefault="00DC7F70">
            <w:pPr>
              <w:pStyle w:val="TAL"/>
            </w:pPr>
            <w:r>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72AA3D9E" w14:textId="77777777" w:rsidR="00DC7F70" w:rsidRDefault="00DC7F70">
            <w:pPr>
              <w:pStyle w:val="TAC"/>
              <w:rPr>
                <w:rFonts w:eastAsia="SimSun"/>
              </w:rPr>
            </w:pPr>
            <w:r>
              <w:t>C</w:t>
            </w:r>
          </w:p>
        </w:tc>
        <w:tc>
          <w:tcPr>
            <w:tcW w:w="4672" w:type="dxa"/>
            <w:tcBorders>
              <w:top w:val="single" w:sz="4" w:space="0" w:color="auto"/>
              <w:left w:val="single" w:sz="4" w:space="0" w:color="auto"/>
              <w:bottom w:val="single" w:sz="4" w:space="0" w:color="auto"/>
              <w:right w:val="single" w:sz="4" w:space="0" w:color="auto"/>
            </w:tcBorders>
            <w:hideMark/>
          </w:tcPr>
          <w:p w14:paraId="080AD21C" w14:textId="77777777" w:rsidR="00DC7F70" w:rsidRDefault="00DC7F70">
            <w:pPr>
              <w:pStyle w:val="TAL"/>
              <w:rPr>
                <w:szCs w:val="18"/>
              </w:rPr>
            </w:pPr>
            <w: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222B2B74" w14:textId="77777777" w:rsidR="00DC7F70" w:rsidRDefault="00DC7F70">
            <w:pPr>
              <w:pStyle w:val="TAC"/>
              <w:rPr>
                <w:lang w:val="en-US"/>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6D2ECC37" w14:textId="77777777" w:rsidR="00DC7F70" w:rsidRDefault="00DC7F7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375D5A55" w14:textId="77777777" w:rsidR="00DC7F70" w:rsidRDefault="00DC7F7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35F4E91" w14:textId="77777777" w:rsidR="00DC7F70" w:rsidRDefault="00DC7F7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A55C26E" w14:textId="77777777" w:rsidR="00DC7F70" w:rsidRDefault="00DC7F70">
            <w:pPr>
              <w:pStyle w:val="TAC"/>
            </w:pPr>
            <w:r>
              <w:t>X</w:t>
            </w:r>
          </w:p>
        </w:tc>
        <w:tc>
          <w:tcPr>
            <w:tcW w:w="1406" w:type="dxa"/>
            <w:tcBorders>
              <w:top w:val="single" w:sz="4" w:space="0" w:color="auto"/>
              <w:left w:val="single" w:sz="4" w:space="0" w:color="auto"/>
              <w:bottom w:val="single" w:sz="4" w:space="0" w:color="auto"/>
              <w:right w:val="single" w:sz="4" w:space="0" w:color="auto"/>
            </w:tcBorders>
            <w:vAlign w:val="center"/>
            <w:hideMark/>
          </w:tcPr>
          <w:p w14:paraId="5710C0D0" w14:textId="77777777" w:rsidR="00DC7F70" w:rsidRDefault="00DC7F70">
            <w:pPr>
              <w:pStyle w:val="TAC"/>
              <w:rPr>
                <w:szCs w:val="18"/>
                <w:lang w:val="x-none"/>
              </w:rPr>
            </w:pPr>
            <w:r>
              <w:t>User Plane Inactivity Timer</w:t>
            </w:r>
          </w:p>
        </w:tc>
      </w:tr>
      <w:tr w:rsidR="00DC7F70" w14:paraId="6329CBE2" w14:textId="77777777" w:rsidTr="00C42320">
        <w:trPr>
          <w:jc w:val="center"/>
        </w:trPr>
        <w:tc>
          <w:tcPr>
            <w:tcW w:w="1561" w:type="dxa"/>
            <w:tcBorders>
              <w:top w:val="single" w:sz="4" w:space="0" w:color="auto"/>
              <w:left w:val="single" w:sz="4" w:space="0" w:color="auto"/>
              <w:bottom w:val="single" w:sz="4" w:space="0" w:color="auto"/>
              <w:right w:val="single" w:sz="4" w:space="0" w:color="auto"/>
            </w:tcBorders>
            <w:hideMark/>
          </w:tcPr>
          <w:p w14:paraId="7F6253B2" w14:textId="77777777" w:rsidR="00DC7F70" w:rsidRDefault="00DC7F70">
            <w:pPr>
              <w:pStyle w:val="TAL"/>
            </w:pPr>
            <w:r>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7A31CA0C" w14:textId="77777777" w:rsidR="00DC7F70" w:rsidRDefault="00DC7F70">
            <w:pPr>
              <w:pStyle w:val="TAC"/>
              <w:rPr>
                <w:rFonts w:eastAsia="SimSun"/>
              </w:rPr>
            </w:pPr>
            <w:r>
              <w:t>O</w:t>
            </w:r>
          </w:p>
        </w:tc>
        <w:tc>
          <w:tcPr>
            <w:tcW w:w="4672" w:type="dxa"/>
            <w:tcBorders>
              <w:top w:val="single" w:sz="4" w:space="0" w:color="auto"/>
              <w:left w:val="single" w:sz="4" w:space="0" w:color="auto"/>
              <w:bottom w:val="single" w:sz="4" w:space="0" w:color="auto"/>
              <w:right w:val="single" w:sz="4" w:space="0" w:color="auto"/>
            </w:tcBorders>
            <w:hideMark/>
          </w:tcPr>
          <w:p w14:paraId="63212E43" w14:textId="77777777" w:rsidR="00DC7F70" w:rsidRDefault="00DC7F70">
            <w:pPr>
              <w:pStyle w:val="TAL"/>
              <w:rPr>
                <w:szCs w:val="18"/>
              </w:rPr>
            </w:pPr>
            <w:r>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14:paraId="0AF89C95" w14:textId="77777777" w:rsidR="00DC7F70" w:rsidRDefault="00DC7F70">
            <w:pPr>
              <w:pStyle w:val="TAC"/>
              <w:rPr>
                <w:lang w:val="en-US"/>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E9BA43E" w14:textId="77777777" w:rsidR="00DC7F70" w:rsidRDefault="00DC7F7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33F8CD7E" w14:textId="77777777" w:rsidR="00DC7F70" w:rsidRDefault="00DC7F7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AF0350F" w14:textId="77777777" w:rsidR="00DC7F70" w:rsidRDefault="00DC7F7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C307BEF" w14:textId="77777777" w:rsidR="00DC7F70" w:rsidRDefault="00DC7F70">
            <w:pPr>
              <w:pStyle w:val="TAC"/>
            </w:pPr>
            <w: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0B0F407E" w14:textId="77777777" w:rsidR="00DC7F70" w:rsidRDefault="00DC7F70">
            <w:pPr>
              <w:pStyle w:val="TAC"/>
              <w:rPr>
                <w:szCs w:val="18"/>
              </w:rPr>
            </w:pPr>
            <w:r>
              <w:rPr>
                <w:szCs w:val="18"/>
              </w:rPr>
              <w:t>Query URR Reference</w:t>
            </w:r>
          </w:p>
        </w:tc>
      </w:tr>
      <w:tr w:rsidR="00DC7F70" w14:paraId="08BCB3DA" w14:textId="77777777" w:rsidTr="00C42320">
        <w:trPr>
          <w:jc w:val="center"/>
        </w:trPr>
        <w:tc>
          <w:tcPr>
            <w:tcW w:w="1561" w:type="dxa"/>
            <w:tcBorders>
              <w:top w:val="single" w:sz="4" w:space="0" w:color="auto"/>
              <w:left w:val="single" w:sz="4" w:space="0" w:color="auto"/>
              <w:bottom w:val="single" w:sz="4" w:space="0" w:color="auto"/>
              <w:right w:val="single" w:sz="4" w:space="0" w:color="auto"/>
            </w:tcBorders>
            <w:hideMark/>
          </w:tcPr>
          <w:p w14:paraId="557F7A16" w14:textId="77777777" w:rsidR="00DC7F70" w:rsidRDefault="00DC7F70">
            <w:pPr>
              <w:pStyle w:val="TAL"/>
            </w:pPr>
            <w:r>
              <w:t>Trace Information</w:t>
            </w:r>
          </w:p>
        </w:tc>
        <w:tc>
          <w:tcPr>
            <w:tcW w:w="336" w:type="dxa"/>
            <w:tcBorders>
              <w:top w:val="single" w:sz="4" w:space="0" w:color="auto"/>
              <w:left w:val="single" w:sz="4" w:space="0" w:color="auto"/>
              <w:bottom w:val="single" w:sz="4" w:space="0" w:color="auto"/>
              <w:right w:val="single" w:sz="4" w:space="0" w:color="auto"/>
            </w:tcBorders>
            <w:hideMark/>
          </w:tcPr>
          <w:p w14:paraId="167B87CB" w14:textId="77777777" w:rsidR="00DC7F70" w:rsidRDefault="00DC7F70">
            <w:pPr>
              <w:pStyle w:val="TAC"/>
              <w:rPr>
                <w:rFonts w:eastAsia="SimSun"/>
              </w:rPr>
            </w:pPr>
            <w:r>
              <w:rPr>
                <w:rFonts w:eastAsia="SimSun"/>
              </w:rPr>
              <w:t>O</w:t>
            </w:r>
          </w:p>
        </w:tc>
        <w:tc>
          <w:tcPr>
            <w:tcW w:w="4672" w:type="dxa"/>
            <w:tcBorders>
              <w:top w:val="single" w:sz="4" w:space="0" w:color="auto"/>
              <w:left w:val="single" w:sz="4" w:space="0" w:color="auto"/>
              <w:bottom w:val="single" w:sz="4" w:space="0" w:color="auto"/>
              <w:right w:val="single" w:sz="4" w:space="0" w:color="auto"/>
            </w:tcBorders>
            <w:hideMark/>
          </w:tcPr>
          <w:p w14:paraId="1C153C82" w14:textId="77777777" w:rsidR="00DC7F70" w:rsidRDefault="00DC7F70">
            <w:pPr>
              <w:pStyle w:val="TAL"/>
              <w:rPr>
                <w:lang w:val="en-US"/>
              </w:rPr>
            </w:pPr>
            <w:r>
              <w:rPr>
                <w:lang w:val="en-US"/>
              </w:rPr>
              <w:t>When present, this IE shall contain the trace instructions to be applied by the UP function for this PFCP session.</w:t>
            </w:r>
          </w:p>
          <w:p w14:paraId="75BEFED2" w14:textId="77777777" w:rsidR="00DC7F70" w:rsidRDefault="00DC7F70">
            <w:pPr>
              <w:pStyle w:val="TAL"/>
              <w:rPr>
                <w:lang w:val="en-US"/>
              </w:rPr>
            </w:pPr>
            <w:r>
              <w:rPr>
                <w:lang w:val="en-US"/>
              </w:rPr>
              <w:t xml:space="preserve">A Trace Information </w:t>
            </w:r>
            <w:r>
              <w:t xml:space="preserve">with a null length indicates that the trace session shall be deactivated. </w:t>
            </w:r>
          </w:p>
        </w:tc>
        <w:tc>
          <w:tcPr>
            <w:tcW w:w="370" w:type="dxa"/>
            <w:tcBorders>
              <w:top w:val="single" w:sz="4" w:space="0" w:color="auto"/>
              <w:left w:val="single" w:sz="4" w:space="0" w:color="auto"/>
              <w:bottom w:val="single" w:sz="4" w:space="0" w:color="auto"/>
              <w:right w:val="single" w:sz="4" w:space="0" w:color="auto"/>
            </w:tcBorders>
            <w:hideMark/>
          </w:tcPr>
          <w:p w14:paraId="3B42B5F3" w14:textId="77777777" w:rsidR="00DC7F70" w:rsidRDefault="00DC7F7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94B0844" w14:textId="77777777" w:rsidR="00DC7F70" w:rsidRDefault="00DC7F7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1E88DC24" w14:textId="77777777" w:rsidR="00DC7F70" w:rsidRDefault="00DC7F7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37216D7" w14:textId="77777777" w:rsidR="00DC7F70" w:rsidRDefault="00DC7F70">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AE2EDB4" w14:textId="77777777" w:rsidR="00DC7F70" w:rsidRDefault="00DC7F70">
            <w:pPr>
              <w:pStyle w:val="TAC"/>
            </w:pPr>
            <w:r>
              <w:rPr>
                <w:szCs w:val="18"/>
                <w:lang w:val="de-DE"/>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7EC5E3AF" w14:textId="77777777" w:rsidR="00DC7F70" w:rsidRDefault="00DC7F70">
            <w:pPr>
              <w:pStyle w:val="TAC"/>
              <w:rPr>
                <w:szCs w:val="18"/>
              </w:rPr>
            </w:pPr>
            <w:r>
              <w:rPr>
                <w:szCs w:val="18"/>
              </w:rPr>
              <w:t>Trace Information</w:t>
            </w:r>
          </w:p>
        </w:tc>
      </w:tr>
      <w:tr w:rsidR="00DC7F70" w14:paraId="52D16832" w14:textId="77777777" w:rsidTr="00C42320">
        <w:trPr>
          <w:jc w:val="center"/>
        </w:trPr>
        <w:tc>
          <w:tcPr>
            <w:tcW w:w="1561" w:type="dxa"/>
            <w:tcBorders>
              <w:top w:val="single" w:sz="4" w:space="0" w:color="auto"/>
              <w:left w:val="single" w:sz="4" w:space="0" w:color="auto"/>
              <w:bottom w:val="single" w:sz="4" w:space="0" w:color="auto"/>
              <w:right w:val="single" w:sz="4" w:space="0" w:color="auto"/>
            </w:tcBorders>
            <w:hideMark/>
          </w:tcPr>
          <w:p w14:paraId="4A4C6EAA" w14:textId="77777777" w:rsidR="00DC7F70" w:rsidRDefault="00DC7F70">
            <w:pPr>
              <w:pStyle w:val="TAL"/>
            </w:pPr>
            <w:r>
              <w:t>Remove MAR</w:t>
            </w:r>
          </w:p>
        </w:tc>
        <w:tc>
          <w:tcPr>
            <w:tcW w:w="336" w:type="dxa"/>
            <w:tcBorders>
              <w:top w:val="single" w:sz="4" w:space="0" w:color="auto"/>
              <w:left w:val="single" w:sz="4" w:space="0" w:color="auto"/>
              <w:bottom w:val="single" w:sz="4" w:space="0" w:color="auto"/>
              <w:right w:val="single" w:sz="4" w:space="0" w:color="auto"/>
            </w:tcBorders>
            <w:hideMark/>
          </w:tcPr>
          <w:p w14:paraId="713E39A2" w14:textId="77777777" w:rsidR="00DC7F70" w:rsidRDefault="00DC7F70">
            <w:pPr>
              <w:pStyle w:val="TAC"/>
            </w:pPr>
            <w:r>
              <w:t>C</w:t>
            </w:r>
          </w:p>
        </w:tc>
        <w:tc>
          <w:tcPr>
            <w:tcW w:w="4672" w:type="dxa"/>
            <w:tcBorders>
              <w:top w:val="single" w:sz="4" w:space="0" w:color="auto"/>
              <w:left w:val="single" w:sz="4" w:space="0" w:color="auto"/>
              <w:bottom w:val="single" w:sz="4" w:space="0" w:color="auto"/>
              <w:right w:val="single" w:sz="4" w:space="0" w:color="auto"/>
            </w:tcBorders>
            <w:hideMark/>
          </w:tcPr>
          <w:p w14:paraId="7B35FFCC" w14:textId="77777777" w:rsidR="00DC7F70" w:rsidRDefault="00DC7F70">
            <w:pPr>
              <w:pStyle w:val="TAL"/>
              <w:rPr>
                <w:lang w:eastAsia="zh-CN"/>
              </w:rPr>
            </w:pPr>
            <w:r>
              <w:t xml:space="preserve">When present, this IE shall contain the MAR Rule which is requested to be removed. </w:t>
            </w:r>
            <w:r>
              <w:rPr>
                <w:lang w:eastAsia="zh-CN"/>
              </w:rPr>
              <w:t xml:space="preserve">See </w:t>
            </w:r>
            <w:r>
              <w:t>Table 7.5.4.15-1</w:t>
            </w:r>
            <w:r>
              <w:rPr>
                <w:lang w:eastAsia="zh-CN"/>
              </w:rPr>
              <w:t>.</w:t>
            </w:r>
          </w:p>
          <w:p w14:paraId="61A3305D" w14:textId="77777777" w:rsidR="00DC7F70" w:rsidRDefault="00DC7F70">
            <w:pPr>
              <w:pStyle w:val="TAL"/>
              <w:rPr>
                <w:lang w:val="en-US" w:eastAsia="en-GB"/>
              </w:rPr>
            </w:pPr>
            <w:r>
              <w:rPr>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hideMark/>
          </w:tcPr>
          <w:p w14:paraId="4C835858" w14:textId="77777777" w:rsidR="00DC7F70" w:rsidRDefault="00DC7F70">
            <w:pPr>
              <w:pStyle w:val="TAC"/>
              <w:rPr>
                <w:lang w:val="x-none"/>
              </w:rPr>
            </w:pPr>
            <w:r>
              <w:t>-</w:t>
            </w:r>
          </w:p>
        </w:tc>
        <w:tc>
          <w:tcPr>
            <w:tcW w:w="370" w:type="dxa"/>
            <w:tcBorders>
              <w:top w:val="single" w:sz="4" w:space="0" w:color="auto"/>
              <w:left w:val="single" w:sz="4" w:space="0" w:color="auto"/>
              <w:bottom w:val="single" w:sz="4" w:space="0" w:color="auto"/>
              <w:right w:val="single" w:sz="4" w:space="0" w:color="auto"/>
            </w:tcBorders>
            <w:hideMark/>
          </w:tcPr>
          <w:p w14:paraId="65E10BC5" w14:textId="77777777" w:rsidR="00DC7F70" w:rsidRDefault="00DC7F7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58D82AD" w14:textId="77777777" w:rsidR="00DC7F70" w:rsidRDefault="00DC7F7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0DACEDD" w14:textId="77777777" w:rsidR="00DC7F70" w:rsidRDefault="00DC7F70">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53EA79D" w14:textId="77777777" w:rsidR="00DC7F70" w:rsidRDefault="00DC7F70">
            <w:pPr>
              <w:pStyle w:val="TAC"/>
              <w:rPr>
                <w:szCs w:val="18"/>
                <w:lang w:val="de-DE"/>
              </w:rPr>
            </w:pPr>
            <w:r>
              <w:rPr>
                <w:szCs w:val="18"/>
                <w:lang w:val="de-DE"/>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4FB0F5C5" w14:textId="77777777" w:rsidR="00DC7F70" w:rsidRDefault="00DC7F70">
            <w:pPr>
              <w:pStyle w:val="TAC"/>
              <w:rPr>
                <w:szCs w:val="18"/>
                <w:lang w:val="x-none"/>
              </w:rPr>
            </w:pPr>
            <w:r>
              <w:rPr>
                <w:szCs w:val="18"/>
              </w:rPr>
              <w:t>Remove MAR</w:t>
            </w:r>
          </w:p>
        </w:tc>
      </w:tr>
      <w:tr w:rsidR="00DC7F70" w14:paraId="619DB50B" w14:textId="77777777" w:rsidTr="00C42320">
        <w:trPr>
          <w:jc w:val="center"/>
        </w:trPr>
        <w:tc>
          <w:tcPr>
            <w:tcW w:w="1561" w:type="dxa"/>
            <w:tcBorders>
              <w:top w:val="single" w:sz="4" w:space="0" w:color="auto"/>
              <w:left w:val="single" w:sz="4" w:space="0" w:color="auto"/>
              <w:bottom w:val="single" w:sz="4" w:space="0" w:color="auto"/>
              <w:right w:val="single" w:sz="4" w:space="0" w:color="auto"/>
            </w:tcBorders>
            <w:hideMark/>
          </w:tcPr>
          <w:p w14:paraId="46973A01" w14:textId="77777777" w:rsidR="00DC7F70" w:rsidRDefault="00DC7F70">
            <w:pPr>
              <w:pStyle w:val="TAL"/>
            </w:pPr>
            <w:r>
              <w:t>Update MAR</w:t>
            </w:r>
          </w:p>
        </w:tc>
        <w:tc>
          <w:tcPr>
            <w:tcW w:w="336" w:type="dxa"/>
            <w:tcBorders>
              <w:top w:val="single" w:sz="4" w:space="0" w:color="auto"/>
              <w:left w:val="single" w:sz="4" w:space="0" w:color="auto"/>
              <w:bottom w:val="single" w:sz="4" w:space="0" w:color="auto"/>
              <w:right w:val="single" w:sz="4" w:space="0" w:color="auto"/>
            </w:tcBorders>
            <w:hideMark/>
          </w:tcPr>
          <w:p w14:paraId="32990B29" w14:textId="77777777" w:rsidR="00DC7F70" w:rsidRDefault="00DC7F70">
            <w:pPr>
              <w:pStyle w:val="TAC"/>
            </w:pPr>
            <w:r>
              <w:t>C</w:t>
            </w:r>
          </w:p>
        </w:tc>
        <w:tc>
          <w:tcPr>
            <w:tcW w:w="4672" w:type="dxa"/>
            <w:tcBorders>
              <w:top w:val="single" w:sz="4" w:space="0" w:color="auto"/>
              <w:left w:val="single" w:sz="4" w:space="0" w:color="auto"/>
              <w:bottom w:val="single" w:sz="4" w:space="0" w:color="auto"/>
              <w:right w:val="single" w:sz="4" w:space="0" w:color="auto"/>
            </w:tcBorders>
          </w:tcPr>
          <w:p w14:paraId="344DF2B8" w14:textId="77777777" w:rsidR="00DC7F70" w:rsidRDefault="00DC7F70">
            <w:pPr>
              <w:pStyle w:val="TAL"/>
              <w:rPr>
                <w:lang w:val="en-US"/>
              </w:rPr>
            </w:pPr>
            <w:r>
              <w:rPr>
                <w:lang w:val="en-US"/>
              </w:rPr>
              <w:t>This IE shall be present if an MAR previously created for the PFCP session needs to be modified.</w:t>
            </w:r>
          </w:p>
          <w:p w14:paraId="2D6559FB" w14:textId="77777777" w:rsidR="00DC7F70" w:rsidRDefault="00DC7F70">
            <w:pPr>
              <w:pStyle w:val="TAL"/>
              <w:rPr>
                <w:lang w:eastAsia="zh-CN"/>
              </w:rPr>
            </w:pPr>
            <w:r>
              <w:rPr>
                <w:lang w:eastAsia="zh-CN"/>
              </w:rPr>
              <w:t xml:space="preserve">See </w:t>
            </w:r>
            <w:r>
              <w:t>Table 7.5.4.16-1</w:t>
            </w:r>
            <w:r>
              <w:rPr>
                <w:lang w:eastAsia="zh-CN"/>
              </w:rPr>
              <w:t>.</w:t>
            </w:r>
          </w:p>
          <w:p w14:paraId="2439C38F" w14:textId="77777777" w:rsidR="00DC7F70" w:rsidRDefault="00DC7F70">
            <w:pPr>
              <w:pStyle w:val="TAL"/>
              <w:rPr>
                <w:lang w:eastAsia="zh-CN"/>
              </w:rPr>
            </w:pPr>
          </w:p>
          <w:p w14:paraId="57100277" w14:textId="77777777" w:rsidR="00DC7F70" w:rsidRDefault="00DC7F70">
            <w:pPr>
              <w:pStyle w:val="TAL"/>
              <w:rPr>
                <w:lang w:val="en-US" w:eastAsia="en-GB"/>
              </w:rPr>
            </w:pPr>
            <w:r>
              <w:rPr>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hideMark/>
          </w:tcPr>
          <w:p w14:paraId="1C3B6DF1" w14:textId="77777777" w:rsidR="00DC7F70" w:rsidRDefault="00DC7F70">
            <w:pPr>
              <w:pStyle w:val="TAC"/>
              <w:rPr>
                <w:lang w:val="x-none"/>
              </w:rPr>
            </w:pPr>
            <w:r>
              <w:t>-</w:t>
            </w:r>
          </w:p>
        </w:tc>
        <w:tc>
          <w:tcPr>
            <w:tcW w:w="370" w:type="dxa"/>
            <w:tcBorders>
              <w:top w:val="single" w:sz="4" w:space="0" w:color="auto"/>
              <w:left w:val="single" w:sz="4" w:space="0" w:color="auto"/>
              <w:bottom w:val="single" w:sz="4" w:space="0" w:color="auto"/>
              <w:right w:val="single" w:sz="4" w:space="0" w:color="auto"/>
            </w:tcBorders>
            <w:hideMark/>
          </w:tcPr>
          <w:p w14:paraId="2EF580CE" w14:textId="77777777" w:rsidR="00DC7F70" w:rsidRDefault="00DC7F7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B5B38E7" w14:textId="77777777" w:rsidR="00DC7F70" w:rsidRDefault="00DC7F7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5A2B622" w14:textId="77777777" w:rsidR="00DC7F70" w:rsidRDefault="00DC7F70">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E320361" w14:textId="77777777" w:rsidR="00DC7F70" w:rsidRDefault="00DC7F70">
            <w:pPr>
              <w:pStyle w:val="TAC"/>
              <w:rPr>
                <w:szCs w:val="18"/>
                <w:lang w:val="de-DE"/>
              </w:rPr>
            </w:pPr>
            <w:r>
              <w:rPr>
                <w:szCs w:val="18"/>
                <w:lang w:val="de-DE"/>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7FB86F95" w14:textId="77777777" w:rsidR="00DC7F70" w:rsidRDefault="00DC7F70">
            <w:pPr>
              <w:pStyle w:val="TAC"/>
              <w:rPr>
                <w:szCs w:val="18"/>
                <w:lang w:val="x-none"/>
              </w:rPr>
            </w:pPr>
            <w:r>
              <w:rPr>
                <w:szCs w:val="18"/>
              </w:rPr>
              <w:t>Update MAR</w:t>
            </w:r>
          </w:p>
        </w:tc>
      </w:tr>
      <w:tr w:rsidR="00DC7F70" w14:paraId="442F02B7" w14:textId="77777777" w:rsidTr="00C42320">
        <w:trPr>
          <w:jc w:val="center"/>
        </w:trPr>
        <w:tc>
          <w:tcPr>
            <w:tcW w:w="1561" w:type="dxa"/>
            <w:tcBorders>
              <w:top w:val="single" w:sz="4" w:space="0" w:color="auto"/>
              <w:left w:val="single" w:sz="4" w:space="0" w:color="auto"/>
              <w:bottom w:val="single" w:sz="4" w:space="0" w:color="auto"/>
              <w:right w:val="single" w:sz="4" w:space="0" w:color="auto"/>
            </w:tcBorders>
            <w:hideMark/>
          </w:tcPr>
          <w:p w14:paraId="7A374208" w14:textId="77777777" w:rsidR="00DC7F70" w:rsidRDefault="00DC7F70">
            <w:pPr>
              <w:pStyle w:val="TAL"/>
            </w:pPr>
            <w:r>
              <w:t>Create MAR</w:t>
            </w:r>
          </w:p>
        </w:tc>
        <w:tc>
          <w:tcPr>
            <w:tcW w:w="336" w:type="dxa"/>
            <w:tcBorders>
              <w:top w:val="single" w:sz="4" w:space="0" w:color="auto"/>
              <w:left w:val="single" w:sz="4" w:space="0" w:color="auto"/>
              <w:bottom w:val="single" w:sz="4" w:space="0" w:color="auto"/>
              <w:right w:val="single" w:sz="4" w:space="0" w:color="auto"/>
            </w:tcBorders>
            <w:hideMark/>
          </w:tcPr>
          <w:p w14:paraId="34ED2159" w14:textId="77777777" w:rsidR="00DC7F70" w:rsidRDefault="00DC7F70">
            <w:pPr>
              <w:pStyle w:val="TAC"/>
            </w:pPr>
            <w:r>
              <w:t>C</w:t>
            </w:r>
          </w:p>
        </w:tc>
        <w:tc>
          <w:tcPr>
            <w:tcW w:w="4672" w:type="dxa"/>
            <w:tcBorders>
              <w:top w:val="single" w:sz="4" w:space="0" w:color="auto"/>
              <w:left w:val="single" w:sz="4" w:space="0" w:color="auto"/>
              <w:bottom w:val="single" w:sz="4" w:space="0" w:color="auto"/>
              <w:right w:val="single" w:sz="4" w:space="0" w:color="auto"/>
            </w:tcBorders>
          </w:tcPr>
          <w:p w14:paraId="0825114D" w14:textId="77777777" w:rsidR="00DC7F70" w:rsidRDefault="00DC7F70">
            <w:pPr>
              <w:pStyle w:val="TAL"/>
              <w:rPr>
                <w:lang w:eastAsia="zh-CN"/>
              </w:rPr>
            </w:pPr>
            <w:r>
              <w:rPr>
                <w:lang w:val="en-US"/>
              </w:rPr>
              <w:t>This IE shall be present if the CP function requests the UP function to create a new MAR for a new PDR. S</w:t>
            </w:r>
            <w:r>
              <w:rPr>
                <w:lang w:eastAsia="zh-CN"/>
              </w:rPr>
              <w:t xml:space="preserve">ee </w:t>
            </w:r>
            <w:r>
              <w:t>Table 7.5.2.8-1</w:t>
            </w:r>
            <w:r>
              <w:rPr>
                <w:lang w:eastAsia="zh-CN"/>
              </w:rPr>
              <w:t>.</w:t>
            </w:r>
          </w:p>
          <w:p w14:paraId="111572C5" w14:textId="77777777" w:rsidR="00DC7F70" w:rsidRDefault="00DC7F70">
            <w:pPr>
              <w:pStyle w:val="TAL"/>
              <w:rPr>
                <w:lang w:eastAsia="zh-CN"/>
              </w:rPr>
            </w:pPr>
          </w:p>
          <w:p w14:paraId="7EE0A117" w14:textId="77777777" w:rsidR="00DC7F70" w:rsidRDefault="00DC7F70">
            <w:pPr>
              <w:pStyle w:val="TAL"/>
              <w:rPr>
                <w:lang w:eastAsia="en-GB"/>
              </w:rPr>
            </w:pPr>
            <w:r>
              <w:rPr>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hideMark/>
          </w:tcPr>
          <w:p w14:paraId="0A90F209" w14:textId="77777777" w:rsidR="00DC7F70" w:rsidRDefault="00DC7F7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5A1EE5A" w14:textId="77777777" w:rsidR="00DC7F70" w:rsidRDefault="00DC7F7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041DD8B" w14:textId="77777777" w:rsidR="00DC7F70" w:rsidRDefault="00DC7F7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9DCF83C" w14:textId="77777777" w:rsidR="00DC7F70" w:rsidRDefault="00DC7F70">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D2BEE5E" w14:textId="77777777" w:rsidR="00DC7F70" w:rsidRDefault="00DC7F70">
            <w:pPr>
              <w:pStyle w:val="TAC"/>
              <w:rPr>
                <w:szCs w:val="18"/>
                <w:lang w:val="de-DE"/>
              </w:rPr>
            </w:pPr>
            <w:r>
              <w:rPr>
                <w:szCs w:val="18"/>
                <w:lang w:val="de-DE"/>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69643415" w14:textId="77777777" w:rsidR="00DC7F70" w:rsidRDefault="00DC7F70">
            <w:pPr>
              <w:pStyle w:val="TAC"/>
              <w:rPr>
                <w:szCs w:val="18"/>
                <w:lang w:val="x-none"/>
              </w:rPr>
            </w:pPr>
            <w:r>
              <w:rPr>
                <w:szCs w:val="18"/>
              </w:rPr>
              <w:t>Create MAR</w:t>
            </w:r>
          </w:p>
        </w:tc>
      </w:tr>
      <w:tr w:rsidR="00DC7F70" w14:paraId="32877FBC" w14:textId="77777777" w:rsidTr="00C42320">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5A87EE56" w14:textId="77777777" w:rsidR="00DC7F70" w:rsidRDefault="00DC7F70">
            <w:pPr>
              <w:pStyle w:val="TAL"/>
            </w:pPr>
            <w:r>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hideMark/>
          </w:tcPr>
          <w:p w14:paraId="2BCF3A80" w14:textId="77777777" w:rsidR="00DC7F70" w:rsidRDefault="00DC7F70">
            <w:pPr>
              <w:pStyle w:val="TAC"/>
            </w:pPr>
            <w:r>
              <w:t>C</w:t>
            </w:r>
          </w:p>
        </w:tc>
        <w:tc>
          <w:tcPr>
            <w:tcW w:w="4672" w:type="dxa"/>
            <w:tcBorders>
              <w:top w:val="single" w:sz="4" w:space="0" w:color="auto"/>
              <w:left w:val="single" w:sz="4" w:space="0" w:color="auto"/>
              <w:bottom w:val="single" w:sz="4" w:space="0" w:color="auto"/>
              <w:right w:val="single" w:sz="4" w:space="0" w:color="auto"/>
            </w:tcBorders>
            <w:hideMark/>
          </w:tcPr>
          <w:p w14:paraId="4804117F" w14:textId="77777777" w:rsidR="00DC7F70" w:rsidRDefault="00DC7F70">
            <w:pPr>
              <w:pStyle w:val="TAL"/>
              <w:rPr>
                <w:szCs w:val="18"/>
                <w:lang w:val="en-US"/>
              </w:rPr>
            </w:pPr>
            <w:r>
              <w:rPr>
                <w:szCs w:val="18"/>
                <w:lang w:val="en-US"/>
              </w:rPr>
              <w:t xml:space="preserve">This IE shall be present if a new SMF in an SMF Set, </w:t>
            </w:r>
            <w:r>
              <w:t>with one PFCP association per SMF and UPF</w:t>
            </w:r>
            <w:r>
              <w:rPr>
                <w:szCs w:val="18"/>
                <w:lang w:val="en-US"/>
              </w:rPr>
              <w:t xml:space="preserve"> (see clause 5.22.3), takes over the control of the PFCP session.</w:t>
            </w:r>
          </w:p>
          <w:p w14:paraId="5F201C89" w14:textId="77777777" w:rsidR="00DC7F70" w:rsidRDefault="00DC7F70">
            <w:pPr>
              <w:pStyle w:val="TAL"/>
              <w:rPr>
                <w:lang w:val="x-none"/>
              </w:rPr>
            </w:pPr>
            <w:r>
              <w:rPr>
                <w:szCs w:val="18"/>
                <w:lang w:val="en-US"/>
              </w:rPr>
              <w:t>When present, it shall contain the unique identifier of the new SMF.</w:t>
            </w:r>
          </w:p>
        </w:tc>
        <w:tc>
          <w:tcPr>
            <w:tcW w:w="370" w:type="dxa"/>
            <w:tcBorders>
              <w:top w:val="single" w:sz="4" w:space="0" w:color="auto"/>
              <w:left w:val="single" w:sz="4" w:space="0" w:color="auto"/>
              <w:bottom w:val="single" w:sz="4" w:space="0" w:color="auto"/>
              <w:right w:val="single" w:sz="4" w:space="0" w:color="auto"/>
            </w:tcBorders>
            <w:hideMark/>
          </w:tcPr>
          <w:p w14:paraId="6DF3A715" w14:textId="77777777" w:rsidR="00DC7F70" w:rsidRDefault="00DC7F7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75DBF60" w14:textId="77777777" w:rsidR="00DC7F70" w:rsidRDefault="00DC7F7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2838B56" w14:textId="77777777" w:rsidR="00DC7F70" w:rsidRDefault="00DC7F7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B852455" w14:textId="77777777" w:rsidR="00DC7F70" w:rsidRDefault="00DC7F70">
            <w:pPr>
              <w:pStyle w:val="TAC"/>
              <w:rPr>
                <w:lang w:val="sv-S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2DCF8C4C" w14:textId="77777777" w:rsidR="00DC7F70" w:rsidRDefault="00DC7F70">
            <w:pPr>
              <w:pStyle w:val="TAC"/>
              <w:rPr>
                <w:szCs w:val="18"/>
                <w:lang w:val="de-DE" w:eastAsia="en-GB"/>
              </w:rPr>
            </w:pPr>
            <w:r>
              <w:rPr>
                <w:lang w:val="sv-SE" w:eastAsia="zh-CN"/>
              </w:rPr>
              <w:t>X</w:t>
            </w:r>
          </w:p>
        </w:tc>
        <w:tc>
          <w:tcPr>
            <w:tcW w:w="1406" w:type="dxa"/>
            <w:tcBorders>
              <w:top w:val="single" w:sz="4" w:space="0" w:color="auto"/>
              <w:left w:val="single" w:sz="4" w:space="0" w:color="auto"/>
              <w:bottom w:val="single" w:sz="4" w:space="0" w:color="auto"/>
              <w:right w:val="single" w:sz="4" w:space="0" w:color="auto"/>
            </w:tcBorders>
            <w:vAlign w:val="center"/>
            <w:hideMark/>
          </w:tcPr>
          <w:p w14:paraId="0E461B06" w14:textId="77777777" w:rsidR="00DC7F70" w:rsidRDefault="00DC7F70">
            <w:pPr>
              <w:pStyle w:val="TAC"/>
              <w:rPr>
                <w:szCs w:val="18"/>
                <w:lang w:val="x-none"/>
              </w:rPr>
            </w:pPr>
            <w:r>
              <w:rPr>
                <w:lang w:val="sv-SE" w:eastAsia="zh-CN"/>
              </w:rPr>
              <w:t>Node ID</w:t>
            </w:r>
          </w:p>
        </w:tc>
      </w:tr>
      <w:tr w:rsidR="00DC7F70" w14:paraId="6D636EBC" w14:textId="77777777" w:rsidTr="00C42320">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133C1EE0" w14:textId="77777777" w:rsidR="00DC7F70" w:rsidRDefault="00DC7F70">
            <w:pPr>
              <w:pStyle w:val="TAL"/>
              <w:rPr>
                <w:lang w:val="fr-FR"/>
              </w:rPr>
            </w:pPr>
            <w:r>
              <w:rPr>
                <w:lang w:val="fr-FR"/>
              </w:rPr>
              <w:t xml:space="preserve">TSC Management </w:t>
            </w:r>
            <w:r>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hideMark/>
          </w:tcPr>
          <w:p w14:paraId="0479271C" w14:textId="77777777" w:rsidR="00DC7F70" w:rsidRDefault="00DC7F70">
            <w:pPr>
              <w:pStyle w:val="TAC"/>
              <w:rPr>
                <w:lang w:val="fr-FR"/>
              </w:rPr>
            </w:pPr>
            <w:r>
              <w:t>C</w:t>
            </w:r>
          </w:p>
        </w:tc>
        <w:tc>
          <w:tcPr>
            <w:tcW w:w="4672" w:type="dxa"/>
            <w:tcBorders>
              <w:top w:val="single" w:sz="4" w:space="0" w:color="auto"/>
              <w:left w:val="single" w:sz="4" w:space="0" w:color="auto"/>
              <w:bottom w:val="single" w:sz="4" w:space="0" w:color="auto"/>
              <w:right w:val="single" w:sz="4" w:space="0" w:color="auto"/>
            </w:tcBorders>
            <w:hideMark/>
          </w:tcPr>
          <w:p w14:paraId="36DE0556" w14:textId="77777777" w:rsidR="00DC7F70" w:rsidRDefault="00DC7F70">
            <w:pPr>
              <w:pStyle w:val="TAL"/>
              <w:rPr>
                <w:szCs w:val="18"/>
                <w:lang w:val="en-US"/>
              </w:rPr>
            </w:pPr>
            <w:r>
              <w:rPr>
                <w:szCs w:val="18"/>
                <w:lang w:val="en-US"/>
              </w:rPr>
              <w:t xml:space="preserve">This IE shall be present if the SMF needs to send </w:t>
            </w:r>
            <w:r>
              <w:rPr>
                <w:lang w:val="sv-SE" w:eastAsia="zh-CN"/>
              </w:rPr>
              <w:t>TSC</w:t>
            </w:r>
            <w:r>
              <w:rPr>
                <w:lang w:val="sv-SE"/>
              </w:rPr>
              <w:t xml:space="preserve"> </w:t>
            </w:r>
            <w:r>
              <w:t xml:space="preserve">Management </w:t>
            </w:r>
            <w:r>
              <w:rPr>
                <w:szCs w:val="18"/>
                <w:lang w:val="en-US"/>
              </w:rPr>
              <w:t>information to the UPF.</w:t>
            </w:r>
          </w:p>
          <w:p w14:paraId="7E7F7580" w14:textId="77777777" w:rsidR="00DC7F70" w:rsidRDefault="00DC7F70">
            <w:pPr>
              <w:pStyle w:val="TAL"/>
              <w:rPr>
                <w:szCs w:val="18"/>
                <w:lang w:val="en-US"/>
              </w:rPr>
            </w:pPr>
            <w:r>
              <w:rPr>
                <w:lang w:eastAsia="zh-CN"/>
              </w:rPr>
              <w:t>Several IEs within the same IE type may be present to transfer PMICs for different NW-TT ports. (NOTE 6).</w:t>
            </w:r>
          </w:p>
        </w:tc>
        <w:tc>
          <w:tcPr>
            <w:tcW w:w="370" w:type="dxa"/>
            <w:tcBorders>
              <w:top w:val="single" w:sz="4" w:space="0" w:color="auto"/>
              <w:left w:val="single" w:sz="4" w:space="0" w:color="auto"/>
              <w:bottom w:val="single" w:sz="4" w:space="0" w:color="auto"/>
              <w:right w:val="single" w:sz="4" w:space="0" w:color="auto"/>
            </w:tcBorders>
            <w:hideMark/>
          </w:tcPr>
          <w:p w14:paraId="7ACBB7B7" w14:textId="77777777" w:rsidR="00DC7F70" w:rsidRDefault="00DC7F7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453F05F" w14:textId="77777777" w:rsidR="00DC7F70" w:rsidRDefault="00DC7F7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3396751" w14:textId="77777777" w:rsidR="00DC7F70" w:rsidRDefault="00DC7F7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C3D838A" w14:textId="77777777" w:rsidR="00DC7F70" w:rsidRDefault="00DC7F70">
            <w:pPr>
              <w:pStyle w:val="TAC"/>
              <w:rPr>
                <w:lang w:val="sv-S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3EEC1B4D" w14:textId="77777777" w:rsidR="00DC7F70" w:rsidRDefault="00DC7F70">
            <w:pPr>
              <w:pStyle w:val="TAC"/>
              <w:rPr>
                <w:szCs w:val="18"/>
                <w:lang w:val="de-DE" w:eastAsia="en-GB"/>
              </w:rPr>
            </w:pPr>
            <w:r>
              <w:rPr>
                <w:lang w:val="sv-SE" w:eastAsia="zh-CN"/>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02E02E78" w14:textId="77777777" w:rsidR="00DC7F70" w:rsidRDefault="00DC7F70">
            <w:pPr>
              <w:pStyle w:val="TAC"/>
              <w:rPr>
                <w:szCs w:val="18"/>
                <w:lang w:val="fr-FR"/>
              </w:rPr>
            </w:pPr>
            <w:r>
              <w:rPr>
                <w:lang w:val="sv-SE" w:eastAsia="zh-CN"/>
              </w:rPr>
              <w:t>TSC</w:t>
            </w:r>
            <w:r>
              <w:rPr>
                <w:lang w:val="fr-FR"/>
              </w:rPr>
              <w:t xml:space="preserve"> Management </w:t>
            </w:r>
            <w:r>
              <w:rPr>
                <w:lang w:val="sv-SE" w:eastAsia="zh-CN"/>
              </w:rPr>
              <w:t>Information</w:t>
            </w:r>
          </w:p>
        </w:tc>
      </w:tr>
      <w:tr w:rsidR="00DC7F70" w14:paraId="246F8F15" w14:textId="77777777" w:rsidTr="00C42320">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1A9C0488" w14:textId="77777777" w:rsidR="00DC7F70" w:rsidRDefault="00DC7F70">
            <w:pPr>
              <w:pStyle w:val="TAL"/>
              <w:rPr>
                <w:lang w:val="fr-FR"/>
              </w:rPr>
            </w:pPr>
            <w:r>
              <w:rPr>
                <w:szCs w:val="18"/>
                <w:lang w:val="de-DE"/>
              </w:rPr>
              <w:t>Remove SRR</w:t>
            </w:r>
          </w:p>
        </w:tc>
        <w:tc>
          <w:tcPr>
            <w:tcW w:w="336" w:type="dxa"/>
            <w:tcBorders>
              <w:top w:val="single" w:sz="4" w:space="0" w:color="auto"/>
              <w:left w:val="single" w:sz="4" w:space="0" w:color="auto"/>
              <w:bottom w:val="single" w:sz="4" w:space="0" w:color="auto"/>
              <w:right w:val="single" w:sz="4" w:space="0" w:color="auto"/>
            </w:tcBorders>
            <w:hideMark/>
          </w:tcPr>
          <w:p w14:paraId="6E66A4E7" w14:textId="77777777" w:rsidR="00DC7F70" w:rsidRDefault="00DC7F70">
            <w:pPr>
              <w:pStyle w:val="TAC"/>
              <w:rPr>
                <w:lang w:val="fr-FR"/>
              </w:rPr>
            </w:pPr>
            <w:r>
              <w:t>C</w:t>
            </w:r>
          </w:p>
        </w:tc>
        <w:tc>
          <w:tcPr>
            <w:tcW w:w="4672" w:type="dxa"/>
            <w:tcBorders>
              <w:top w:val="single" w:sz="4" w:space="0" w:color="auto"/>
              <w:left w:val="single" w:sz="4" w:space="0" w:color="auto"/>
              <w:bottom w:val="single" w:sz="4" w:space="0" w:color="auto"/>
              <w:right w:val="single" w:sz="4" w:space="0" w:color="auto"/>
            </w:tcBorders>
            <w:hideMark/>
          </w:tcPr>
          <w:p w14:paraId="72D12767" w14:textId="77777777" w:rsidR="00DC7F70" w:rsidRDefault="00DC7F70">
            <w:pPr>
              <w:pStyle w:val="TAL"/>
              <w:rPr>
                <w:lang w:eastAsia="zh-CN"/>
              </w:rPr>
            </w:pPr>
            <w:r>
              <w:t>When present, this shall indicate the SRR Rule which is requested to be removed. S</w:t>
            </w:r>
            <w:r>
              <w:rPr>
                <w:lang w:eastAsia="zh-CN"/>
              </w:rPr>
              <w:t xml:space="preserve">ee </w:t>
            </w:r>
            <w:r>
              <w:t>Table 7.5.4-19-1</w:t>
            </w:r>
            <w:r>
              <w:rPr>
                <w:lang w:eastAsia="zh-CN"/>
              </w:rPr>
              <w:t>.</w:t>
            </w:r>
          </w:p>
          <w:p w14:paraId="5CE1936D" w14:textId="77777777" w:rsidR="00DC7F70" w:rsidRDefault="00DC7F70">
            <w:pPr>
              <w:pStyle w:val="TAL"/>
              <w:rPr>
                <w:lang w:eastAsia="en-GB"/>
              </w:rPr>
            </w:pPr>
            <w:r>
              <w:rPr>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hideMark/>
          </w:tcPr>
          <w:p w14:paraId="54E1A3EC" w14:textId="77777777" w:rsidR="00DC7F70" w:rsidRDefault="00DC7F7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F5A8114" w14:textId="77777777" w:rsidR="00DC7F70" w:rsidRDefault="00DC7F7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E16CF21" w14:textId="77777777" w:rsidR="00DC7F70" w:rsidRDefault="00DC7F7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C15105C" w14:textId="77777777" w:rsidR="00DC7F70" w:rsidRDefault="00DC7F70">
            <w:pPr>
              <w:pStyle w:val="TAC"/>
              <w:rPr>
                <w:lang w:val="sv-S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5F217E80" w14:textId="77777777" w:rsidR="00DC7F70" w:rsidRDefault="00DC7F70">
            <w:pPr>
              <w:pStyle w:val="TAC"/>
              <w:rPr>
                <w:szCs w:val="18"/>
                <w:lang w:val="de-DE" w:eastAsia="en-GB"/>
              </w:rPr>
            </w:pPr>
            <w:r>
              <w:rPr>
                <w:lang w:val="sv-SE" w:eastAsia="zh-CN"/>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22FECF9D" w14:textId="77777777" w:rsidR="00DC7F70" w:rsidRDefault="00DC7F70">
            <w:pPr>
              <w:pStyle w:val="TAC"/>
              <w:rPr>
                <w:szCs w:val="18"/>
                <w:lang w:val="fr-FR"/>
              </w:rPr>
            </w:pPr>
            <w:r>
              <w:rPr>
                <w:lang w:val="sv-SE" w:eastAsia="zh-CN"/>
              </w:rPr>
              <w:t>Remove SRR</w:t>
            </w:r>
          </w:p>
        </w:tc>
      </w:tr>
      <w:tr w:rsidR="00DC7F70" w14:paraId="6CB83E29" w14:textId="77777777" w:rsidTr="00C42320">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66D0D252" w14:textId="77777777" w:rsidR="00DC7F70" w:rsidRDefault="00DC7F70">
            <w:pPr>
              <w:pStyle w:val="TAL"/>
              <w:rPr>
                <w:lang w:val="fr-FR"/>
              </w:rPr>
            </w:pPr>
            <w:r>
              <w:rPr>
                <w:szCs w:val="18"/>
                <w:lang w:val="de-DE"/>
              </w:rPr>
              <w:t>Create SRR</w:t>
            </w:r>
          </w:p>
        </w:tc>
        <w:tc>
          <w:tcPr>
            <w:tcW w:w="336" w:type="dxa"/>
            <w:tcBorders>
              <w:top w:val="single" w:sz="4" w:space="0" w:color="auto"/>
              <w:left w:val="single" w:sz="4" w:space="0" w:color="auto"/>
              <w:bottom w:val="single" w:sz="4" w:space="0" w:color="auto"/>
              <w:right w:val="single" w:sz="4" w:space="0" w:color="auto"/>
            </w:tcBorders>
            <w:hideMark/>
          </w:tcPr>
          <w:p w14:paraId="74218EBE" w14:textId="77777777" w:rsidR="00DC7F70" w:rsidRDefault="00DC7F70">
            <w:pPr>
              <w:pStyle w:val="TAC"/>
              <w:rPr>
                <w:lang w:val="fr-FR"/>
              </w:rPr>
            </w:pPr>
            <w:r>
              <w:t>C</w:t>
            </w:r>
          </w:p>
        </w:tc>
        <w:tc>
          <w:tcPr>
            <w:tcW w:w="4672" w:type="dxa"/>
            <w:tcBorders>
              <w:top w:val="single" w:sz="4" w:space="0" w:color="auto"/>
              <w:left w:val="single" w:sz="4" w:space="0" w:color="auto"/>
              <w:bottom w:val="single" w:sz="4" w:space="0" w:color="auto"/>
              <w:right w:val="single" w:sz="4" w:space="0" w:color="auto"/>
            </w:tcBorders>
            <w:hideMark/>
          </w:tcPr>
          <w:p w14:paraId="466E11FF" w14:textId="77777777" w:rsidR="00DC7F70" w:rsidRDefault="00DC7F70">
            <w:pPr>
              <w:pStyle w:val="TAL"/>
              <w:rPr>
                <w:lang w:eastAsia="zh-CN"/>
              </w:rPr>
            </w:pPr>
            <w:r>
              <w:t>This IE shall be present if the CP function requests the UP function to create a new SRR. S</w:t>
            </w:r>
            <w:r>
              <w:rPr>
                <w:lang w:eastAsia="zh-CN"/>
              </w:rPr>
              <w:t xml:space="preserve">ee </w:t>
            </w:r>
            <w:r>
              <w:t>Table 7.5.2.9-1</w:t>
            </w:r>
            <w:r>
              <w:rPr>
                <w:lang w:eastAsia="zh-CN"/>
              </w:rPr>
              <w:t>.</w:t>
            </w:r>
          </w:p>
          <w:p w14:paraId="07B550F6" w14:textId="77777777" w:rsidR="00DC7F70" w:rsidRDefault="00DC7F70">
            <w:pPr>
              <w:pStyle w:val="TAL"/>
              <w:rPr>
                <w:lang w:eastAsia="en-GB"/>
              </w:rPr>
            </w:pPr>
            <w:r>
              <w:rPr>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hideMark/>
          </w:tcPr>
          <w:p w14:paraId="51EFA15E" w14:textId="77777777" w:rsidR="00DC7F70" w:rsidRDefault="00DC7F7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10E6F3C" w14:textId="77777777" w:rsidR="00DC7F70" w:rsidRDefault="00DC7F7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1CE33B4" w14:textId="77777777" w:rsidR="00DC7F70" w:rsidRDefault="00DC7F7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EA2513C" w14:textId="77777777" w:rsidR="00DC7F70" w:rsidRDefault="00DC7F70">
            <w:pPr>
              <w:pStyle w:val="TAC"/>
              <w:rPr>
                <w:lang w:val="sv-S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64136A9F" w14:textId="77777777" w:rsidR="00DC7F70" w:rsidRDefault="00DC7F70">
            <w:pPr>
              <w:pStyle w:val="TAC"/>
              <w:rPr>
                <w:szCs w:val="18"/>
                <w:lang w:val="de-DE" w:eastAsia="en-GB"/>
              </w:rPr>
            </w:pPr>
            <w:r>
              <w:rPr>
                <w:lang w:val="sv-SE" w:eastAsia="zh-CN"/>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57EE5178" w14:textId="77777777" w:rsidR="00DC7F70" w:rsidRDefault="00DC7F70">
            <w:pPr>
              <w:pStyle w:val="TAC"/>
              <w:rPr>
                <w:szCs w:val="18"/>
                <w:lang w:val="fr-FR"/>
              </w:rPr>
            </w:pPr>
            <w:r>
              <w:rPr>
                <w:lang w:val="sv-SE" w:eastAsia="zh-CN"/>
              </w:rPr>
              <w:t>Create SRR</w:t>
            </w:r>
          </w:p>
        </w:tc>
      </w:tr>
      <w:tr w:rsidR="00DC7F70" w14:paraId="6636C052" w14:textId="77777777" w:rsidTr="00C42320">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7335955D" w14:textId="77777777" w:rsidR="00DC7F70" w:rsidRDefault="00DC7F70">
            <w:pPr>
              <w:pStyle w:val="TAL"/>
              <w:rPr>
                <w:lang w:val="fr-FR"/>
              </w:rPr>
            </w:pPr>
            <w:r>
              <w:rPr>
                <w:szCs w:val="18"/>
                <w:lang w:val="de-DE"/>
              </w:rPr>
              <w:t>Update SRR</w:t>
            </w:r>
          </w:p>
        </w:tc>
        <w:tc>
          <w:tcPr>
            <w:tcW w:w="336" w:type="dxa"/>
            <w:tcBorders>
              <w:top w:val="single" w:sz="4" w:space="0" w:color="auto"/>
              <w:left w:val="single" w:sz="4" w:space="0" w:color="auto"/>
              <w:bottom w:val="single" w:sz="4" w:space="0" w:color="auto"/>
              <w:right w:val="single" w:sz="4" w:space="0" w:color="auto"/>
            </w:tcBorders>
            <w:hideMark/>
          </w:tcPr>
          <w:p w14:paraId="69B01555" w14:textId="77777777" w:rsidR="00DC7F70" w:rsidRDefault="00DC7F70">
            <w:pPr>
              <w:pStyle w:val="TAC"/>
              <w:rPr>
                <w:lang w:val="fr-FR"/>
              </w:rPr>
            </w:pPr>
            <w:r>
              <w:t>C</w:t>
            </w:r>
          </w:p>
        </w:tc>
        <w:tc>
          <w:tcPr>
            <w:tcW w:w="4672" w:type="dxa"/>
            <w:tcBorders>
              <w:top w:val="single" w:sz="4" w:space="0" w:color="auto"/>
              <w:left w:val="single" w:sz="4" w:space="0" w:color="auto"/>
              <w:bottom w:val="single" w:sz="4" w:space="0" w:color="auto"/>
              <w:right w:val="single" w:sz="4" w:space="0" w:color="auto"/>
            </w:tcBorders>
            <w:hideMark/>
          </w:tcPr>
          <w:p w14:paraId="232F4428" w14:textId="77777777" w:rsidR="00DC7F70" w:rsidRDefault="00DC7F70">
            <w:pPr>
              <w:pStyle w:val="TAL"/>
            </w:pPr>
            <w:r>
              <w:t>This IE shall be present if SRR(s) previously created for the PFCP session need to be modified.</w:t>
            </w:r>
          </w:p>
          <w:p w14:paraId="67568A0C" w14:textId="77777777" w:rsidR="00DC7F70" w:rsidRDefault="00DC7F70">
            <w:pPr>
              <w:pStyle w:val="TAL"/>
            </w:pPr>
            <w:r>
              <w:rPr>
                <w:lang w:eastAsia="zh-CN"/>
              </w:rPr>
              <w:t>Several IEs within the same IE type may be present to represent a list of modified SRRs.</w:t>
            </w:r>
            <w:r>
              <w:t xml:space="preserve"> Previously SRRs that are not modified shall not be included. S</w:t>
            </w:r>
            <w:r>
              <w:rPr>
                <w:lang w:eastAsia="zh-CN"/>
              </w:rPr>
              <w:t>ee </w:t>
            </w:r>
            <w:r>
              <w:t>Table 7.5.4.20-1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DFACE30" w14:textId="77777777" w:rsidR="00DC7F70" w:rsidRDefault="00DC7F7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9C513DB" w14:textId="77777777" w:rsidR="00DC7F70" w:rsidRDefault="00DC7F7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8977B52" w14:textId="77777777" w:rsidR="00DC7F70" w:rsidRDefault="00DC7F7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662CC90" w14:textId="77777777" w:rsidR="00DC7F70" w:rsidRDefault="00DC7F70">
            <w:pPr>
              <w:pStyle w:val="TAC"/>
              <w:rPr>
                <w:lang w:val="sv-S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374E66A3" w14:textId="77777777" w:rsidR="00DC7F70" w:rsidRDefault="00DC7F70">
            <w:pPr>
              <w:pStyle w:val="TAC"/>
              <w:rPr>
                <w:szCs w:val="18"/>
                <w:lang w:val="de-DE" w:eastAsia="en-GB"/>
              </w:rPr>
            </w:pPr>
            <w:r>
              <w:rPr>
                <w:lang w:val="sv-SE" w:eastAsia="zh-CN"/>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55C44924" w14:textId="77777777" w:rsidR="00DC7F70" w:rsidRDefault="00DC7F70">
            <w:pPr>
              <w:pStyle w:val="TAC"/>
              <w:rPr>
                <w:szCs w:val="18"/>
                <w:lang w:val="fr-FR"/>
              </w:rPr>
            </w:pPr>
            <w:r>
              <w:rPr>
                <w:lang w:val="sv-SE" w:eastAsia="zh-CN"/>
              </w:rPr>
              <w:t>Update SRR</w:t>
            </w:r>
          </w:p>
        </w:tc>
      </w:tr>
      <w:tr w:rsidR="00DC7F70" w14:paraId="2ADD185B" w14:textId="77777777" w:rsidTr="00C42320">
        <w:trPr>
          <w:jc w:val="center"/>
        </w:trPr>
        <w:tc>
          <w:tcPr>
            <w:tcW w:w="1561" w:type="dxa"/>
            <w:tcBorders>
              <w:top w:val="single" w:sz="4" w:space="0" w:color="auto"/>
              <w:left w:val="single" w:sz="4" w:space="0" w:color="auto"/>
              <w:bottom w:val="single" w:sz="4" w:space="0" w:color="auto"/>
              <w:right w:val="single" w:sz="4" w:space="0" w:color="auto"/>
            </w:tcBorders>
            <w:hideMark/>
          </w:tcPr>
          <w:p w14:paraId="5D7CE640" w14:textId="77777777" w:rsidR="00DC7F70" w:rsidRDefault="00DC7F70">
            <w:pPr>
              <w:pStyle w:val="TAL"/>
              <w:rPr>
                <w:szCs w:val="18"/>
                <w:lang w:val="de-DE"/>
              </w:rPr>
            </w:pPr>
            <w:r>
              <w:rPr>
                <w:lang w:val="fr-FR" w:eastAsia="zh-CN"/>
              </w:rPr>
              <w:lastRenderedPageBreak/>
              <w:t>Provide</w:t>
            </w:r>
            <w:r>
              <w:rPr>
                <w:lang w:val="fr-FR"/>
              </w:rPr>
              <w:t xml:space="preserve"> ATSSS </w:t>
            </w:r>
            <w:r>
              <w:rPr>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hideMark/>
          </w:tcPr>
          <w:p w14:paraId="1B9A04A3" w14:textId="77777777" w:rsidR="00DC7F70" w:rsidRDefault="00DC7F70">
            <w:pPr>
              <w:pStyle w:val="TAC"/>
              <w:rPr>
                <w:lang w:val="fr-FR"/>
              </w:rPr>
            </w:pPr>
            <w:r>
              <w:t>C</w:t>
            </w:r>
          </w:p>
        </w:tc>
        <w:tc>
          <w:tcPr>
            <w:tcW w:w="4672" w:type="dxa"/>
            <w:tcBorders>
              <w:top w:val="single" w:sz="4" w:space="0" w:color="auto"/>
              <w:left w:val="single" w:sz="4" w:space="0" w:color="auto"/>
              <w:bottom w:val="single" w:sz="4" w:space="0" w:color="auto"/>
              <w:right w:val="single" w:sz="4" w:space="0" w:color="auto"/>
            </w:tcBorders>
            <w:hideMark/>
          </w:tcPr>
          <w:p w14:paraId="7EB09D74" w14:textId="77777777" w:rsidR="00DC7F70" w:rsidRDefault="00DC7F70">
            <w:pPr>
              <w:pStyle w:val="TAL"/>
              <w:rPr>
                <w:lang w:val="en-US"/>
              </w:rPr>
            </w:pPr>
            <w:r>
              <w:rPr>
                <w:lang w:val="en-US"/>
              </w:rPr>
              <w:t>This IE shall be present for PFCP session modification for an MA PDU session, if the ATSSS Control Information changes.</w:t>
            </w:r>
          </w:p>
          <w:p w14:paraId="58956CD7" w14:textId="77777777" w:rsidR="00DC7F70" w:rsidRDefault="00DC7F70">
            <w:pPr>
              <w:pStyle w:val="TAL"/>
              <w:rPr>
                <w:lang w:val="en-US" w:eastAsia="zh-CN"/>
              </w:rPr>
            </w:pPr>
            <w:r>
              <w:rPr>
                <w:lang w:val="en-US"/>
              </w:rPr>
              <w:t>When present, this IE shall contain the required ATSSS functionalities for this MA PDU session.</w:t>
            </w:r>
          </w:p>
          <w:p w14:paraId="777D5E20" w14:textId="77777777" w:rsidR="00DC7F70" w:rsidRDefault="00DC7F70">
            <w:pPr>
              <w:pStyle w:val="TAL"/>
              <w:rPr>
                <w:lang w:val="en-US" w:eastAsia="zh-CN"/>
              </w:rPr>
            </w:pPr>
            <w:r>
              <w:rPr>
                <w:lang w:val="en-US"/>
              </w:rPr>
              <w:t xml:space="preserve">The UPF shall replace any value received previously by the new information received in this IE. </w:t>
            </w:r>
            <w:r>
              <w:rPr>
                <w:lang w:val="en-US" w:eastAsia="zh-CN"/>
              </w:rPr>
              <w:t xml:space="preserve">See </w:t>
            </w:r>
            <w:r>
              <w:rPr>
                <w:lang w:val="en-US"/>
              </w:rPr>
              <w:t>N</w:t>
            </w:r>
            <w:r>
              <w:rPr>
                <w:lang w:val="en-US" w:eastAsia="zh-CN"/>
              </w:rPr>
              <w:t>ote 4.</w:t>
            </w:r>
          </w:p>
          <w:p w14:paraId="1F90F2A7" w14:textId="77777777" w:rsidR="00DC7F70" w:rsidRDefault="00DC7F70">
            <w:pPr>
              <w:pStyle w:val="TAL"/>
              <w:rPr>
                <w:szCs w:val="18"/>
                <w:lang w:val="en-US" w:eastAsia="en-GB"/>
              </w:rPr>
            </w:pPr>
            <w:r>
              <w:rPr>
                <w:lang w:val="fr-FR" w:eastAsia="zh-CN"/>
              </w:rPr>
              <w:t xml:space="preserve">See </w:t>
            </w:r>
            <w:r>
              <w:rPr>
                <w:lang w:val="fr-FR"/>
              </w:rPr>
              <w:t>Table 7.5.2</w:t>
            </w:r>
            <w:r>
              <w:rPr>
                <w:lang w:val="de-DE"/>
              </w:rPr>
              <w:t>.10</w:t>
            </w:r>
            <w:r>
              <w:rPr>
                <w:lang w:val="fr-FR"/>
              </w:rPr>
              <w:t>-</w:t>
            </w:r>
            <w:r>
              <w:rPr>
                <w:lang w:val="de-DE"/>
              </w:rPr>
              <w:t>1</w:t>
            </w:r>
            <w:r>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6B9C26B" w14:textId="77777777" w:rsidR="00DC7F70" w:rsidRDefault="00DC7F7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F643CDD" w14:textId="77777777" w:rsidR="00DC7F70" w:rsidRDefault="00DC7F7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37FDAC0" w14:textId="77777777" w:rsidR="00DC7F70" w:rsidRDefault="00DC7F7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AF7EA52" w14:textId="77777777" w:rsidR="00DC7F70" w:rsidRDefault="00DC7F70">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3E4F4EC" w14:textId="77777777" w:rsidR="00DC7F70" w:rsidRDefault="00DC7F70">
            <w:pPr>
              <w:pStyle w:val="TAC"/>
              <w:rPr>
                <w:lang w:val="sv-SE" w:eastAsia="zh-CN"/>
              </w:rPr>
            </w:pPr>
            <w:r>
              <w:rPr>
                <w:szCs w:val="18"/>
                <w:lang w:val="de-DE"/>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6194F738" w14:textId="77777777" w:rsidR="00DC7F70" w:rsidRDefault="00DC7F70">
            <w:pPr>
              <w:pStyle w:val="TAC"/>
              <w:rPr>
                <w:lang w:val="sv-SE" w:eastAsia="zh-CN"/>
              </w:rPr>
            </w:pPr>
            <w:r>
              <w:rPr>
                <w:lang w:val="fr-FR" w:eastAsia="zh-CN"/>
              </w:rPr>
              <w:t>Provide</w:t>
            </w:r>
            <w:r>
              <w:rPr>
                <w:lang w:val="fr-FR"/>
              </w:rPr>
              <w:t xml:space="preserve"> ATSSS </w:t>
            </w:r>
            <w:r>
              <w:rPr>
                <w:lang w:val="fr-FR" w:eastAsia="zh-CN"/>
              </w:rPr>
              <w:t>Control Information</w:t>
            </w:r>
          </w:p>
        </w:tc>
      </w:tr>
      <w:tr w:rsidR="00DC7F70" w14:paraId="43D642F6" w14:textId="77777777" w:rsidTr="00C42320">
        <w:trPr>
          <w:jc w:val="center"/>
        </w:trPr>
        <w:tc>
          <w:tcPr>
            <w:tcW w:w="1561" w:type="dxa"/>
            <w:tcBorders>
              <w:top w:val="single" w:sz="4" w:space="0" w:color="auto"/>
              <w:left w:val="single" w:sz="4" w:space="0" w:color="auto"/>
              <w:bottom w:val="single" w:sz="4" w:space="0" w:color="auto"/>
              <w:right w:val="single" w:sz="4" w:space="0" w:color="auto"/>
            </w:tcBorders>
            <w:hideMark/>
          </w:tcPr>
          <w:p w14:paraId="7EFC1BF1" w14:textId="77777777" w:rsidR="00DC7F70" w:rsidRDefault="00DC7F70">
            <w:pPr>
              <w:pStyle w:val="TAL"/>
              <w:rPr>
                <w:szCs w:val="18"/>
                <w:lang w:val="de-DE" w:eastAsia="en-GB"/>
              </w:rPr>
            </w:pPr>
            <w:r>
              <w:rPr>
                <w:szCs w:val="18"/>
                <w:lang w:val="de-DE"/>
              </w:rPr>
              <w:t>Ethernet Context Information</w:t>
            </w:r>
          </w:p>
        </w:tc>
        <w:tc>
          <w:tcPr>
            <w:tcW w:w="336" w:type="dxa"/>
            <w:tcBorders>
              <w:top w:val="single" w:sz="4" w:space="0" w:color="auto"/>
              <w:left w:val="single" w:sz="4" w:space="0" w:color="auto"/>
              <w:bottom w:val="single" w:sz="4" w:space="0" w:color="auto"/>
              <w:right w:val="single" w:sz="4" w:space="0" w:color="auto"/>
            </w:tcBorders>
            <w:hideMark/>
          </w:tcPr>
          <w:p w14:paraId="28C8F84B" w14:textId="77777777" w:rsidR="00DC7F70" w:rsidRDefault="00DC7F70">
            <w:pPr>
              <w:pStyle w:val="TAC"/>
              <w:rPr>
                <w:lang w:val="fr-FR"/>
              </w:rPr>
            </w:pPr>
            <w:r>
              <w:t>C</w:t>
            </w:r>
          </w:p>
        </w:tc>
        <w:tc>
          <w:tcPr>
            <w:tcW w:w="4672" w:type="dxa"/>
            <w:tcBorders>
              <w:top w:val="single" w:sz="4" w:space="0" w:color="auto"/>
              <w:left w:val="single" w:sz="4" w:space="0" w:color="auto"/>
              <w:bottom w:val="single" w:sz="4" w:space="0" w:color="auto"/>
              <w:right w:val="single" w:sz="4" w:space="0" w:color="auto"/>
            </w:tcBorders>
            <w:hideMark/>
          </w:tcPr>
          <w:p w14:paraId="40EA25F2" w14:textId="77777777" w:rsidR="00DC7F70" w:rsidRDefault="00DC7F70">
            <w:pPr>
              <w:pStyle w:val="TAL"/>
              <w:rPr>
                <w:szCs w:val="18"/>
                <w:lang w:val="en-US"/>
              </w:rPr>
            </w:pPr>
            <w:r>
              <w:rPr>
                <w:szCs w:val="18"/>
                <w:lang w:val="en-US"/>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hideMark/>
          </w:tcPr>
          <w:p w14:paraId="71BE8070" w14:textId="77777777" w:rsidR="00DC7F70" w:rsidRDefault="00DC7F7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4524C7D" w14:textId="77777777" w:rsidR="00DC7F70" w:rsidRDefault="00DC7F7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44D1E5E" w14:textId="77777777" w:rsidR="00DC7F70" w:rsidRDefault="00DC7F7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D92D683" w14:textId="77777777" w:rsidR="00DC7F70" w:rsidRDefault="00DC7F70">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53C3BAC" w14:textId="77777777" w:rsidR="00DC7F70" w:rsidRDefault="00DC7F70">
            <w:pPr>
              <w:pStyle w:val="TAC"/>
              <w:rPr>
                <w:lang w:val="sv-SE" w:eastAsia="zh-CN"/>
              </w:rPr>
            </w:pPr>
            <w:r>
              <w:rPr>
                <w:szCs w:val="18"/>
                <w:lang w:val="de-DE"/>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22CA3EC1" w14:textId="77777777" w:rsidR="00DC7F70" w:rsidRDefault="00DC7F70">
            <w:pPr>
              <w:pStyle w:val="TAC"/>
              <w:rPr>
                <w:lang w:val="sv-SE" w:eastAsia="zh-CN"/>
              </w:rPr>
            </w:pPr>
            <w:r>
              <w:rPr>
                <w:lang w:val="sv-SE" w:eastAsia="zh-CN"/>
              </w:rPr>
              <w:t>Ethernet Context Information</w:t>
            </w:r>
          </w:p>
        </w:tc>
      </w:tr>
      <w:tr w:rsidR="00DC7F70" w14:paraId="60F0115B" w14:textId="77777777" w:rsidTr="00C42320">
        <w:trPr>
          <w:jc w:val="center"/>
        </w:trPr>
        <w:tc>
          <w:tcPr>
            <w:tcW w:w="1561" w:type="dxa"/>
            <w:tcBorders>
              <w:top w:val="single" w:sz="4" w:space="0" w:color="auto"/>
              <w:left w:val="single" w:sz="4" w:space="0" w:color="auto"/>
              <w:bottom w:val="single" w:sz="4" w:space="0" w:color="auto"/>
              <w:right w:val="single" w:sz="4" w:space="0" w:color="auto"/>
            </w:tcBorders>
            <w:hideMark/>
          </w:tcPr>
          <w:p w14:paraId="0DD3B0D6" w14:textId="77777777" w:rsidR="00DC7F70" w:rsidRDefault="00DC7F70">
            <w:pPr>
              <w:pStyle w:val="TAL"/>
              <w:rPr>
                <w:lang w:val="fr-FR" w:eastAsia="zh-CN"/>
              </w:rPr>
            </w:pPr>
            <w:r>
              <w:rPr>
                <w:szCs w:val="18"/>
                <w:lang w:val="de-DE"/>
              </w:rPr>
              <w:t>Access Availability Information</w:t>
            </w:r>
          </w:p>
        </w:tc>
        <w:tc>
          <w:tcPr>
            <w:tcW w:w="336" w:type="dxa"/>
            <w:tcBorders>
              <w:top w:val="single" w:sz="4" w:space="0" w:color="auto"/>
              <w:left w:val="single" w:sz="4" w:space="0" w:color="auto"/>
              <w:bottom w:val="single" w:sz="4" w:space="0" w:color="auto"/>
              <w:right w:val="single" w:sz="4" w:space="0" w:color="auto"/>
            </w:tcBorders>
            <w:hideMark/>
          </w:tcPr>
          <w:p w14:paraId="0D33B093" w14:textId="77777777" w:rsidR="00DC7F70" w:rsidRDefault="00DC7F70">
            <w:pPr>
              <w:pStyle w:val="TAC"/>
              <w:rPr>
                <w:szCs w:val="18"/>
                <w:lang w:val="fr-FR" w:eastAsia="en-GB"/>
              </w:rPr>
            </w:pPr>
            <w:r>
              <w:t>O</w:t>
            </w:r>
          </w:p>
        </w:tc>
        <w:tc>
          <w:tcPr>
            <w:tcW w:w="4672" w:type="dxa"/>
            <w:tcBorders>
              <w:top w:val="single" w:sz="4" w:space="0" w:color="auto"/>
              <w:left w:val="single" w:sz="4" w:space="0" w:color="auto"/>
              <w:bottom w:val="single" w:sz="4" w:space="0" w:color="auto"/>
              <w:right w:val="single" w:sz="4" w:space="0" w:color="auto"/>
            </w:tcBorders>
            <w:hideMark/>
          </w:tcPr>
          <w:p w14:paraId="1309BF09" w14:textId="77777777" w:rsidR="00DC7F70" w:rsidRDefault="00DC7F70">
            <w:pPr>
              <w:pStyle w:val="TAL"/>
              <w:rPr>
                <w:szCs w:val="18"/>
                <w:lang w:val="en-US" w:eastAsia="zh-CN"/>
              </w:rPr>
            </w:pPr>
            <w:r>
              <w:rPr>
                <w:szCs w:val="18"/>
                <w:lang w:val="en-US" w:eastAsia="zh-CN"/>
              </w:rPr>
              <w:t>This IE may be present for an MA PDU session to signal that an access type has become transiently unavailable or has become available again (see clause 5.20.5).</w:t>
            </w:r>
          </w:p>
          <w:p w14:paraId="77F2889E" w14:textId="77777777" w:rsidR="00DC7F70" w:rsidRDefault="00DC7F70">
            <w:pPr>
              <w:pStyle w:val="TAL"/>
              <w:rPr>
                <w:lang w:val="en-US" w:eastAsia="en-GB"/>
              </w:rPr>
            </w:pPr>
            <w:r>
              <w:rPr>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hideMark/>
          </w:tcPr>
          <w:p w14:paraId="2E701920" w14:textId="77777777" w:rsidR="00DC7F70" w:rsidRDefault="00DC7F70">
            <w:pPr>
              <w:pStyle w:val="TAC"/>
              <w:rPr>
                <w:lang w:val="fr-FR"/>
              </w:rPr>
            </w:pPr>
            <w:r>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D80A0B1" w14:textId="77777777" w:rsidR="00DC7F70" w:rsidRDefault="00DC7F70">
            <w:pPr>
              <w:pStyle w:val="TAC"/>
              <w:rPr>
                <w:lang w:val="fr-FR"/>
              </w:rPr>
            </w:pPr>
            <w:r>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AA16563" w14:textId="77777777" w:rsidR="00DC7F70" w:rsidRDefault="00DC7F70">
            <w:pPr>
              <w:pStyle w:val="TAC"/>
              <w:rPr>
                <w:lang w:val="fr-FR"/>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CBB84EB" w14:textId="77777777" w:rsidR="00DC7F70" w:rsidRDefault="00DC7F70">
            <w:pPr>
              <w:pStyle w:val="TAC"/>
              <w:rPr>
                <w:lang w:val="de-DE" w:eastAsia="zh-CN"/>
              </w:rPr>
            </w:pPr>
            <w:r>
              <w:rPr>
                <w:lang w:val="de-D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50E7122C" w14:textId="77777777" w:rsidR="00DC7F70" w:rsidRDefault="00DC7F70">
            <w:pPr>
              <w:pStyle w:val="TAC"/>
              <w:rPr>
                <w:szCs w:val="18"/>
                <w:lang w:val="de-DE" w:eastAsia="en-GB"/>
              </w:rPr>
            </w:pPr>
            <w:r>
              <w:rPr>
                <w:lang w:val="de-DE" w:eastAsia="zh-CN"/>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4BB103EA" w14:textId="77777777" w:rsidR="00DC7F70" w:rsidRDefault="00DC7F70">
            <w:pPr>
              <w:pStyle w:val="TAC"/>
              <w:rPr>
                <w:lang w:val="fr-FR" w:eastAsia="zh-CN"/>
              </w:rPr>
            </w:pPr>
            <w:r>
              <w:rPr>
                <w:lang w:eastAsia="zh-CN"/>
              </w:rPr>
              <w:t>Access Availability Information</w:t>
            </w:r>
          </w:p>
        </w:tc>
      </w:tr>
      <w:tr w:rsidR="00DC7F70" w14:paraId="18265E36" w14:textId="77777777" w:rsidTr="00C42320">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74D6B8BB" w14:textId="77777777" w:rsidR="00DC7F70" w:rsidRDefault="00DC7F70">
            <w:pPr>
              <w:pStyle w:val="TAL"/>
              <w:rPr>
                <w:szCs w:val="18"/>
                <w:lang w:val="de-DE" w:eastAsia="en-GB"/>
              </w:rPr>
            </w:pPr>
            <w:r>
              <w:rPr>
                <w:szCs w:val="18"/>
                <w:lang w:val="de-DE"/>
              </w:rPr>
              <w:t>Query Packet Rate Status</w:t>
            </w:r>
          </w:p>
        </w:tc>
        <w:tc>
          <w:tcPr>
            <w:tcW w:w="336" w:type="dxa"/>
            <w:tcBorders>
              <w:top w:val="single" w:sz="4" w:space="0" w:color="auto"/>
              <w:left w:val="single" w:sz="4" w:space="0" w:color="auto"/>
              <w:bottom w:val="single" w:sz="4" w:space="0" w:color="auto"/>
              <w:right w:val="single" w:sz="4" w:space="0" w:color="auto"/>
            </w:tcBorders>
            <w:hideMark/>
          </w:tcPr>
          <w:p w14:paraId="6C79D49E" w14:textId="77777777" w:rsidR="00DC7F70" w:rsidRDefault="00DC7F70">
            <w:pPr>
              <w:pStyle w:val="TAC"/>
              <w:rPr>
                <w:lang w:val="x-none"/>
              </w:rPr>
            </w:pPr>
            <w:r>
              <w:t>C</w:t>
            </w:r>
          </w:p>
        </w:tc>
        <w:tc>
          <w:tcPr>
            <w:tcW w:w="4672" w:type="dxa"/>
            <w:tcBorders>
              <w:top w:val="single" w:sz="4" w:space="0" w:color="auto"/>
              <w:left w:val="single" w:sz="4" w:space="0" w:color="auto"/>
              <w:bottom w:val="single" w:sz="4" w:space="0" w:color="auto"/>
              <w:right w:val="single" w:sz="4" w:space="0" w:color="auto"/>
            </w:tcBorders>
            <w:hideMark/>
          </w:tcPr>
          <w:p w14:paraId="18DEA6D0" w14:textId="77777777" w:rsidR="00DC7F70" w:rsidRDefault="00DC7F70">
            <w:pPr>
              <w:pStyle w:val="TAL"/>
              <w:rPr>
                <w:lang w:val="en-US"/>
              </w:rPr>
            </w:pPr>
            <w:r>
              <w:rPr>
                <w:lang w:val="en-US"/>
              </w:rPr>
              <w:t>This IE shall be present if the CP function requests immediate packet rate status report(s) to the UP function.</w:t>
            </w:r>
          </w:p>
          <w:p w14:paraId="30B24551" w14:textId="77777777" w:rsidR="00DC7F70" w:rsidRDefault="00DC7F70">
            <w:pPr>
              <w:pStyle w:val="TAL"/>
              <w:rPr>
                <w:lang w:eastAsia="zh-CN"/>
              </w:rPr>
            </w:pPr>
            <w:r>
              <w:rPr>
                <w:lang w:eastAsia="zh-CN"/>
              </w:rPr>
              <w:t>Several IEs within the same IE type may be present to represent a list of QERs for which an immediate packet rate status report is requested.</w:t>
            </w:r>
          </w:p>
          <w:p w14:paraId="421A0067" w14:textId="77777777" w:rsidR="00DC7F70" w:rsidRDefault="00DC7F70">
            <w:pPr>
              <w:pStyle w:val="TAL"/>
              <w:rPr>
                <w:lang w:val="de-DE" w:eastAsia="en-GB"/>
              </w:rPr>
            </w:pPr>
            <w:r>
              <w:rPr>
                <w:lang w:eastAsia="zh-CN"/>
              </w:rPr>
              <w:t xml:space="preserve">See </w:t>
            </w:r>
            <w:r>
              <w:t>Table 7.5.4.22-1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A8E504C" w14:textId="77777777" w:rsidR="00DC7F70" w:rsidRDefault="00DC7F7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40AB6E7E" w14:textId="77777777" w:rsidR="00DC7F70" w:rsidRDefault="00DC7F7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BBAAD6C" w14:textId="77777777" w:rsidR="00DC7F70" w:rsidRDefault="00DC7F7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39BACF4" w14:textId="77777777" w:rsidR="00DC7F70" w:rsidRDefault="00DC7F70">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646C044" w14:textId="77777777" w:rsidR="00DC7F70" w:rsidRDefault="00DC7F70">
            <w:pPr>
              <w:pStyle w:val="TAC"/>
              <w:rPr>
                <w:lang w:val="de-DE"/>
              </w:rPr>
            </w:pPr>
            <w:r>
              <w:rPr>
                <w:szCs w:val="18"/>
                <w:lang w:val="de-DE"/>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734AD04F" w14:textId="77777777" w:rsidR="00DC7F70" w:rsidRDefault="00DC7F70">
            <w:pPr>
              <w:pStyle w:val="TAC"/>
              <w:rPr>
                <w:szCs w:val="18"/>
                <w:lang w:val="x-none"/>
              </w:rPr>
            </w:pPr>
            <w:r>
              <w:rPr>
                <w:szCs w:val="18"/>
              </w:rPr>
              <w:t>Query Packet Rate Status</w:t>
            </w:r>
          </w:p>
        </w:tc>
      </w:tr>
      <w:tr w:rsidR="00DC7F70" w14:paraId="4DE4FC80" w14:textId="77777777" w:rsidTr="00C42320">
        <w:trPr>
          <w:jc w:val="center"/>
        </w:trPr>
        <w:tc>
          <w:tcPr>
            <w:tcW w:w="1561" w:type="dxa"/>
            <w:tcBorders>
              <w:top w:val="single" w:sz="4" w:space="0" w:color="auto"/>
              <w:left w:val="single" w:sz="4" w:space="0" w:color="auto"/>
              <w:bottom w:val="single" w:sz="4" w:space="0" w:color="auto"/>
              <w:right w:val="single" w:sz="4" w:space="0" w:color="auto"/>
            </w:tcBorders>
            <w:hideMark/>
          </w:tcPr>
          <w:p w14:paraId="12F90CAB" w14:textId="77777777" w:rsidR="00DC7F70" w:rsidRDefault="00DC7F70">
            <w:pPr>
              <w:pStyle w:val="TAL"/>
              <w:rPr>
                <w:szCs w:val="18"/>
                <w:lang w:val="de-DE"/>
              </w:rPr>
            </w:pPr>
            <w:r>
              <w:rPr>
                <w:lang w:eastAsia="zh-CN"/>
              </w:rPr>
              <w:t>S-NSSAI</w:t>
            </w:r>
          </w:p>
        </w:tc>
        <w:tc>
          <w:tcPr>
            <w:tcW w:w="336" w:type="dxa"/>
            <w:tcBorders>
              <w:top w:val="single" w:sz="4" w:space="0" w:color="auto"/>
              <w:left w:val="single" w:sz="4" w:space="0" w:color="auto"/>
              <w:bottom w:val="single" w:sz="4" w:space="0" w:color="auto"/>
              <w:right w:val="single" w:sz="4" w:space="0" w:color="auto"/>
            </w:tcBorders>
            <w:hideMark/>
          </w:tcPr>
          <w:p w14:paraId="7767C7CC" w14:textId="77777777" w:rsidR="00DC7F70" w:rsidRDefault="00DC7F70">
            <w:pPr>
              <w:pStyle w:val="TAC"/>
            </w:pPr>
            <w:r>
              <w:t>O</w:t>
            </w:r>
          </w:p>
        </w:tc>
        <w:tc>
          <w:tcPr>
            <w:tcW w:w="4672" w:type="dxa"/>
            <w:tcBorders>
              <w:top w:val="single" w:sz="4" w:space="0" w:color="auto"/>
              <w:left w:val="single" w:sz="4" w:space="0" w:color="auto"/>
              <w:bottom w:val="single" w:sz="4" w:space="0" w:color="auto"/>
              <w:right w:val="single" w:sz="4" w:space="0" w:color="auto"/>
            </w:tcBorders>
            <w:hideMark/>
          </w:tcPr>
          <w:p w14:paraId="6368C87B" w14:textId="77777777" w:rsidR="00DC7F70" w:rsidRDefault="00DC7F70">
            <w:pPr>
              <w:pStyle w:val="TAL"/>
              <w:rPr>
                <w:lang w:val="en-US"/>
              </w:rPr>
            </w:pPr>
            <w:r>
              <w:t>This IE may be present to indicate the S-NSSAI of the PDU session or MBS session, if the S-NSSAI of the PDU Session or MBS session has been provided previously to the UP function and the S-NSSAI has changed. (NOTE 5)</w:t>
            </w:r>
          </w:p>
        </w:tc>
        <w:tc>
          <w:tcPr>
            <w:tcW w:w="370" w:type="dxa"/>
            <w:tcBorders>
              <w:top w:val="single" w:sz="4" w:space="0" w:color="auto"/>
              <w:left w:val="single" w:sz="4" w:space="0" w:color="auto"/>
              <w:bottom w:val="single" w:sz="4" w:space="0" w:color="auto"/>
              <w:right w:val="single" w:sz="4" w:space="0" w:color="auto"/>
            </w:tcBorders>
            <w:hideMark/>
          </w:tcPr>
          <w:p w14:paraId="45DFFBC3" w14:textId="77777777" w:rsidR="00DC7F70" w:rsidRDefault="00DC7F70">
            <w:pPr>
              <w:pStyle w:val="TAC"/>
              <w:rPr>
                <w:lang w:val="en-US"/>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CCA42F4" w14:textId="77777777" w:rsidR="00DC7F70" w:rsidRDefault="00DC7F70">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6775FAF" w14:textId="77777777" w:rsidR="00DC7F70" w:rsidRDefault="00DC7F70">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C9E9CA3" w14:textId="77777777" w:rsidR="00DC7F70" w:rsidRDefault="00DC7F70">
            <w:pPr>
              <w:pStyle w:val="TAC"/>
              <w:rPr>
                <w:szCs w:val="18"/>
                <w:lang w:val="de-DE" w:eastAsia="zh-CN"/>
              </w:rPr>
            </w:pPr>
            <w:r>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0BEBC773" w14:textId="77777777" w:rsidR="00DC7F70" w:rsidRDefault="00DC7F70">
            <w:pPr>
              <w:pStyle w:val="TAC"/>
              <w:rPr>
                <w:szCs w:val="18"/>
                <w:lang w:val="de-DE" w:eastAsia="en-GB"/>
              </w:rPr>
            </w:pPr>
            <w:r>
              <w:rPr>
                <w:szCs w:val="18"/>
                <w:lang w:val="de-DE" w:eastAsia="zh-CN"/>
              </w:rPr>
              <w:t>X</w:t>
            </w:r>
          </w:p>
        </w:tc>
        <w:tc>
          <w:tcPr>
            <w:tcW w:w="1406" w:type="dxa"/>
            <w:tcBorders>
              <w:top w:val="single" w:sz="4" w:space="0" w:color="auto"/>
              <w:left w:val="single" w:sz="4" w:space="0" w:color="auto"/>
              <w:bottom w:val="single" w:sz="4" w:space="0" w:color="auto"/>
              <w:right w:val="single" w:sz="4" w:space="0" w:color="auto"/>
            </w:tcBorders>
            <w:vAlign w:val="center"/>
            <w:hideMark/>
          </w:tcPr>
          <w:p w14:paraId="6F4F3D06" w14:textId="77777777" w:rsidR="00DC7F70" w:rsidRDefault="00DC7F70">
            <w:pPr>
              <w:pStyle w:val="TAC"/>
              <w:rPr>
                <w:szCs w:val="18"/>
              </w:rPr>
            </w:pPr>
            <w:r>
              <w:rPr>
                <w:szCs w:val="18"/>
                <w:lang w:eastAsia="zh-CN"/>
              </w:rPr>
              <w:t>S-NSSAI</w:t>
            </w:r>
          </w:p>
        </w:tc>
      </w:tr>
      <w:tr w:rsidR="00DC7F70" w14:paraId="25569663" w14:textId="77777777" w:rsidTr="00C42320">
        <w:trPr>
          <w:jc w:val="center"/>
        </w:trPr>
        <w:tc>
          <w:tcPr>
            <w:tcW w:w="1561" w:type="dxa"/>
            <w:tcBorders>
              <w:top w:val="single" w:sz="4" w:space="0" w:color="auto"/>
              <w:left w:val="single" w:sz="4" w:space="0" w:color="auto"/>
              <w:bottom w:val="single" w:sz="4" w:space="0" w:color="auto"/>
              <w:right w:val="single" w:sz="4" w:space="0" w:color="auto"/>
            </w:tcBorders>
            <w:hideMark/>
          </w:tcPr>
          <w:p w14:paraId="64B794F0" w14:textId="77777777" w:rsidR="00DC7F70" w:rsidRDefault="00DC7F70">
            <w:pPr>
              <w:pStyle w:val="TAL"/>
              <w:rPr>
                <w:lang w:eastAsia="zh-CN"/>
              </w:rPr>
            </w:pPr>
            <w:r>
              <w:rPr>
                <w:lang w:eastAsia="zh-CN"/>
              </w:rPr>
              <w:t>HPLMN S-NSSAI</w:t>
            </w:r>
          </w:p>
        </w:tc>
        <w:tc>
          <w:tcPr>
            <w:tcW w:w="336" w:type="dxa"/>
            <w:tcBorders>
              <w:top w:val="single" w:sz="4" w:space="0" w:color="auto"/>
              <w:left w:val="single" w:sz="4" w:space="0" w:color="auto"/>
              <w:bottom w:val="single" w:sz="4" w:space="0" w:color="auto"/>
              <w:right w:val="single" w:sz="4" w:space="0" w:color="auto"/>
            </w:tcBorders>
            <w:hideMark/>
          </w:tcPr>
          <w:p w14:paraId="71D99E3D" w14:textId="77777777" w:rsidR="00DC7F70" w:rsidRDefault="00DC7F70">
            <w:pPr>
              <w:pStyle w:val="TAC"/>
              <w:rPr>
                <w:lang w:eastAsia="en-GB"/>
              </w:rPr>
            </w:pPr>
            <w:r>
              <w:t>C</w:t>
            </w:r>
          </w:p>
        </w:tc>
        <w:tc>
          <w:tcPr>
            <w:tcW w:w="4672" w:type="dxa"/>
            <w:tcBorders>
              <w:top w:val="single" w:sz="4" w:space="0" w:color="auto"/>
              <w:left w:val="single" w:sz="4" w:space="0" w:color="auto"/>
              <w:bottom w:val="single" w:sz="4" w:space="0" w:color="auto"/>
              <w:right w:val="single" w:sz="4" w:space="0" w:color="auto"/>
            </w:tcBorders>
            <w:hideMark/>
          </w:tcPr>
          <w:p w14:paraId="44988F4F" w14:textId="77777777" w:rsidR="00DC7F70" w:rsidRDefault="00DC7F70">
            <w:pPr>
              <w:pStyle w:val="TAL"/>
            </w:pPr>
            <w:r>
              <w:t>This IE should be sent from the V-SMF to any V-UPF acting as (local) PSA for a HR-SBO PDU session and capable of enforcing NAT on N6 traffic, if the information was not provided during the PFCP session establishment.</w:t>
            </w:r>
          </w:p>
          <w:p w14:paraId="2BBE9AFF" w14:textId="77777777" w:rsidR="00DC7F70" w:rsidRDefault="00DC7F70">
            <w:pPr>
              <w:pStyle w:val="TAL"/>
            </w:pPr>
            <w:r>
              <w:t>When present, it shall contain the HPLMN S-NSSAI.</w:t>
            </w:r>
          </w:p>
        </w:tc>
        <w:tc>
          <w:tcPr>
            <w:tcW w:w="370" w:type="dxa"/>
            <w:tcBorders>
              <w:top w:val="single" w:sz="4" w:space="0" w:color="auto"/>
              <w:left w:val="single" w:sz="4" w:space="0" w:color="auto"/>
              <w:bottom w:val="single" w:sz="4" w:space="0" w:color="auto"/>
              <w:right w:val="single" w:sz="4" w:space="0" w:color="auto"/>
            </w:tcBorders>
            <w:hideMark/>
          </w:tcPr>
          <w:p w14:paraId="4A4D058C" w14:textId="77777777" w:rsidR="00DC7F70" w:rsidRDefault="00DC7F70">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7DAAEB2" w14:textId="77777777" w:rsidR="00DC7F70" w:rsidRDefault="00DC7F70">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B6C862E" w14:textId="77777777" w:rsidR="00DC7F70" w:rsidRDefault="00DC7F70">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D64704C" w14:textId="77777777" w:rsidR="00DC7F70" w:rsidRDefault="00DC7F70">
            <w:pPr>
              <w:pStyle w:val="TAC"/>
              <w:rPr>
                <w:szCs w:val="18"/>
                <w:lang w:val="de-DE" w:eastAsia="zh-CN"/>
              </w:rPr>
            </w:pPr>
            <w:r>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5134E881" w14:textId="77777777" w:rsidR="00DC7F70" w:rsidRDefault="00DC7F70">
            <w:pPr>
              <w:pStyle w:val="TAC"/>
              <w:rPr>
                <w:szCs w:val="18"/>
                <w:lang w:val="de-DE" w:eastAsia="zh-CN"/>
              </w:rPr>
            </w:pPr>
            <w:r>
              <w:rPr>
                <w:szCs w:val="18"/>
                <w:lang w:val="de-DE"/>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75C86EFB" w14:textId="77777777" w:rsidR="00DC7F70" w:rsidRDefault="00DC7F70">
            <w:pPr>
              <w:pStyle w:val="TAC"/>
              <w:rPr>
                <w:szCs w:val="18"/>
                <w:lang w:eastAsia="zh-CN"/>
              </w:rPr>
            </w:pPr>
            <w:r>
              <w:rPr>
                <w:szCs w:val="18"/>
                <w:lang w:eastAsia="zh-CN"/>
              </w:rPr>
              <w:t>HPLMN S-NSSAI</w:t>
            </w:r>
          </w:p>
        </w:tc>
      </w:tr>
      <w:tr w:rsidR="00DC7F70" w14:paraId="7F605781" w14:textId="77777777" w:rsidTr="00C42320">
        <w:trPr>
          <w:jc w:val="center"/>
        </w:trPr>
        <w:tc>
          <w:tcPr>
            <w:tcW w:w="1561" w:type="dxa"/>
            <w:tcBorders>
              <w:top w:val="single" w:sz="4" w:space="0" w:color="auto"/>
              <w:left w:val="single" w:sz="4" w:space="0" w:color="auto"/>
              <w:bottom w:val="single" w:sz="4" w:space="0" w:color="auto"/>
              <w:right w:val="single" w:sz="4" w:space="0" w:color="auto"/>
            </w:tcBorders>
            <w:hideMark/>
          </w:tcPr>
          <w:p w14:paraId="05D4098B" w14:textId="77777777" w:rsidR="00DC7F70" w:rsidRDefault="00DC7F70">
            <w:pPr>
              <w:pStyle w:val="TAL"/>
              <w:rPr>
                <w:lang w:eastAsia="zh-CN"/>
              </w:rPr>
            </w:pPr>
            <w:r>
              <w:rPr>
                <w:lang w:val="fr-FR"/>
              </w:rPr>
              <w:t>DNN</w:t>
            </w:r>
          </w:p>
        </w:tc>
        <w:tc>
          <w:tcPr>
            <w:tcW w:w="336" w:type="dxa"/>
            <w:tcBorders>
              <w:top w:val="single" w:sz="4" w:space="0" w:color="auto"/>
              <w:left w:val="single" w:sz="4" w:space="0" w:color="auto"/>
              <w:bottom w:val="single" w:sz="4" w:space="0" w:color="auto"/>
              <w:right w:val="single" w:sz="4" w:space="0" w:color="auto"/>
            </w:tcBorders>
            <w:hideMark/>
          </w:tcPr>
          <w:p w14:paraId="327EC81A" w14:textId="77777777" w:rsidR="00DC7F70" w:rsidRDefault="00DC7F70">
            <w:pPr>
              <w:pStyle w:val="TAC"/>
              <w:rPr>
                <w:lang w:eastAsia="en-GB"/>
              </w:rPr>
            </w:pPr>
            <w:r>
              <w:t>C</w:t>
            </w:r>
          </w:p>
        </w:tc>
        <w:tc>
          <w:tcPr>
            <w:tcW w:w="4672" w:type="dxa"/>
            <w:tcBorders>
              <w:top w:val="single" w:sz="4" w:space="0" w:color="auto"/>
              <w:left w:val="single" w:sz="4" w:space="0" w:color="auto"/>
              <w:bottom w:val="single" w:sz="4" w:space="0" w:color="auto"/>
              <w:right w:val="single" w:sz="4" w:space="0" w:color="auto"/>
            </w:tcBorders>
            <w:hideMark/>
          </w:tcPr>
          <w:p w14:paraId="44CF6689" w14:textId="77777777" w:rsidR="00DC7F70" w:rsidRDefault="00DC7F70">
            <w:pPr>
              <w:pStyle w:val="TAL"/>
            </w:pPr>
            <w:r>
              <w:t>This IE should be sent from the V-SMF to any V-UPF acting as (local) PSA for a HR-SBO PDU session and capable of enforcing NAT on N6 traffic, if the information was not provided during the PFCP session establishment.</w:t>
            </w:r>
          </w:p>
          <w:p w14:paraId="639D6E7C" w14:textId="77777777" w:rsidR="00DC7F70" w:rsidRDefault="00DC7F70">
            <w:pPr>
              <w:pStyle w:val="TAL"/>
            </w:pPr>
            <w:r>
              <w:t>When present, it shall contain the full DNN of the PDU session (with the Operator ID part identifying the HPLMN ID).</w:t>
            </w:r>
          </w:p>
        </w:tc>
        <w:tc>
          <w:tcPr>
            <w:tcW w:w="370" w:type="dxa"/>
            <w:tcBorders>
              <w:top w:val="single" w:sz="4" w:space="0" w:color="auto"/>
              <w:left w:val="single" w:sz="4" w:space="0" w:color="auto"/>
              <w:bottom w:val="single" w:sz="4" w:space="0" w:color="auto"/>
              <w:right w:val="single" w:sz="4" w:space="0" w:color="auto"/>
            </w:tcBorders>
            <w:hideMark/>
          </w:tcPr>
          <w:p w14:paraId="29A46749" w14:textId="77777777" w:rsidR="00DC7F70" w:rsidRDefault="00DC7F70">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231B2600" w14:textId="77777777" w:rsidR="00DC7F70" w:rsidRDefault="00DC7F70">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638D969B" w14:textId="77777777" w:rsidR="00DC7F70" w:rsidRDefault="00DC7F70">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49D79286" w14:textId="77777777" w:rsidR="00DC7F70" w:rsidRDefault="00DC7F70">
            <w:pPr>
              <w:pStyle w:val="TAC"/>
              <w:rPr>
                <w:szCs w:val="18"/>
                <w:lang w:val="de-D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6E1CECD4" w14:textId="77777777" w:rsidR="00DC7F70" w:rsidRDefault="00DC7F70">
            <w:pPr>
              <w:pStyle w:val="TAC"/>
              <w:rPr>
                <w:szCs w:val="18"/>
                <w:lang w:val="de-DE" w:eastAsia="zh-CN"/>
              </w:rPr>
            </w:pPr>
            <w:r>
              <w:rPr>
                <w:lang w:val="sv-SE" w:eastAsia="zh-CN"/>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66B66C29" w14:textId="77777777" w:rsidR="00DC7F70" w:rsidRDefault="00DC7F70">
            <w:pPr>
              <w:pStyle w:val="TAC"/>
              <w:rPr>
                <w:szCs w:val="18"/>
                <w:lang w:eastAsia="zh-CN"/>
              </w:rPr>
            </w:pPr>
            <w:r>
              <w:rPr>
                <w:lang w:val="sv-SE" w:eastAsia="zh-CN"/>
              </w:rPr>
              <w:t>DNN</w:t>
            </w:r>
          </w:p>
        </w:tc>
      </w:tr>
      <w:tr w:rsidR="00DC7F70" w14:paraId="343B23E7" w14:textId="77777777" w:rsidTr="00C42320">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2E09DE4F" w14:textId="77777777" w:rsidR="00DC7F70" w:rsidRDefault="00DC7F70">
            <w:pPr>
              <w:pStyle w:val="TAL"/>
              <w:rPr>
                <w:lang w:eastAsia="zh-CN"/>
              </w:rPr>
            </w:pPr>
            <w:r>
              <w:rPr>
                <w:szCs w:val="18"/>
                <w:lang w:val="de-DE"/>
              </w:rPr>
              <w:t>RAT Type</w:t>
            </w:r>
          </w:p>
        </w:tc>
        <w:tc>
          <w:tcPr>
            <w:tcW w:w="336" w:type="dxa"/>
            <w:tcBorders>
              <w:top w:val="single" w:sz="4" w:space="0" w:color="auto"/>
              <w:left w:val="single" w:sz="4" w:space="0" w:color="auto"/>
              <w:bottom w:val="single" w:sz="4" w:space="0" w:color="auto"/>
              <w:right w:val="single" w:sz="4" w:space="0" w:color="auto"/>
            </w:tcBorders>
          </w:tcPr>
          <w:p w14:paraId="4BA24CA6" w14:textId="77777777" w:rsidR="00DC7F70" w:rsidRDefault="00DC7F70">
            <w:pPr>
              <w:pStyle w:val="TAC"/>
              <w:rPr>
                <w:lang w:eastAsia="en-GB"/>
              </w:rPr>
            </w:pPr>
          </w:p>
        </w:tc>
        <w:tc>
          <w:tcPr>
            <w:tcW w:w="4672" w:type="dxa"/>
            <w:tcBorders>
              <w:top w:val="single" w:sz="4" w:space="0" w:color="auto"/>
              <w:left w:val="single" w:sz="4" w:space="0" w:color="auto"/>
              <w:bottom w:val="single" w:sz="4" w:space="0" w:color="auto"/>
              <w:right w:val="single" w:sz="4" w:space="0" w:color="auto"/>
            </w:tcBorders>
            <w:hideMark/>
          </w:tcPr>
          <w:p w14:paraId="2C634EE1" w14:textId="77777777" w:rsidR="00DC7F70" w:rsidRDefault="00DC7F70">
            <w:pPr>
              <w:pStyle w:val="TAL"/>
            </w:pPr>
            <w:r>
              <w:rPr>
                <w:lang w:val="en-US"/>
              </w:rPr>
              <w:t>This IE shall be present if there is a RAT change and the CP function wants to inform the UP Function about the new RAT Type if the PFCP session is not established for a MA PDU session.</w:t>
            </w:r>
          </w:p>
        </w:tc>
        <w:tc>
          <w:tcPr>
            <w:tcW w:w="370" w:type="dxa"/>
            <w:tcBorders>
              <w:top w:val="single" w:sz="4" w:space="0" w:color="auto"/>
              <w:left w:val="single" w:sz="4" w:space="0" w:color="auto"/>
              <w:bottom w:val="single" w:sz="4" w:space="0" w:color="auto"/>
              <w:right w:val="single" w:sz="4" w:space="0" w:color="auto"/>
            </w:tcBorders>
            <w:hideMark/>
          </w:tcPr>
          <w:p w14:paraId="78D5C7A8" w14:textId="77777777" w:rsidR="00DC7F70" w:rsidRDefault="00DC7F70">
            <w:pPr>
              <w:pStyle w:val="TAC"/>
              <w:rPr>
                <w:lang w:eastAsia="zh-CN"/>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3C596188" w14:textId="77777777" w:rsidR="00DC7F70" w:rsidRDefault="00DC7F70">
            <w:pPr>
              <w:pStyle w:val="TAC"/>
              <w:rPr>
                <w:lang w:eastAsia="zh-CN"/>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BFF6EA7" w14:textId="77777777" w:rsidR="00DC7F70" w:rsidRDefault="00DC7F70">
            <w:pPr>
              <w:pStyle w:val="TAC"/>
              <w:rPr>
                <w:lang w:eastAsia="zh-CN"/>
              </w:rPr>
            </w:pPr>
            <w:r>
              <w:rPr>
                <w:lang w:val="de-DE"/>
              </w:rPr>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2144EB1D" w14:textId="77777777" w:rsidR="00DC7F70" w:rsidRDefault="00DC7F70">
            <w:pPr>
              <w:pStyle w:val="TAC"/>
              <w:rPr>
                <w:szCs w:val="18"/>
                <w:lang w:val="de-DE" w:eastAsia="en-GB"/>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BFC8755" w14:textId="77777777" w:rsidR="00DC7F70" w:rsidRDefault="00DC7F70">
            <w:pPr>
              <w:pStyle w:val="TAC"/>
              <w:rPr>
                <w:szCs w:val="18"/>
                <w:lang w:val="de-DE" w:eastAsia="zh-CN"/>
              </w:rPr>
            </w:pPr>
            <w:r>
              <w:rPr>
                <w:szCs w:val="18"/>
                <w:lang w:val="de-DE"/>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51E0B2E0" w14:textId="77777777" w:rsidR="00DC7F70" w:rsidRDefault="00DC7F70">
            <w:pPr>
              <w:pStyle w:val="TAC"/>
              <w:rPr>
                <w:szCs w:val="18"/>
                <w:lang w:eastAsia="zh-CN"/>
              </w:rPr>
            </w:pPr>
            <w:r>
              <w:rPr>
                <w:szCs w:val="18"/>
                <w:lang w:val="fr-FR"/>
              </w:rPr>
              <w:t>RAT Type</w:t>
            </w:r>
          </w:p>
        </w:tc>
      </w:tr>
      <w:tr w:rsidR="00DC7F70" w14:paraId="5DBBED38" w14:textId="77777777" w:rsidTr="00C42320">
        <w:trPr>
          <w:jc w:val="center"/>
        </w:trPr>
        <w:tc>
          <w:tcPr>
            <w:tcW w:w="1561" w:type="dxa"/>
            <w:tcBorders>
              <w:top w:val="single" w:sz="4" w:space="0" w:color="auto"/>
              <w:left w:val="single" w:sz="4" w:space="0" w:color="auto"/>
              <w:bottom w:val="single" w:sz="4" w:space="0" w:color="auto"/>
              <w:right w:val="single" w:sz="4" w:space="0" w:color="auto"/>
            </w:tcBorders>
            <w:hideMark/>
          </w:tcPr>
          <w:p w14:paraId="5BDD174E" w14:textId="77777777" w:rsidR="00DC7F70" w:rsidRDefault="00DC7F70">
            <w:pPr>
              <w:pStyle w:val="TAL"/>
              <w:rPr>
                <w:szCs w:val="18"/>
                <w:lang w:val="de-DE" w:eastAsia="en-GB"/>
              </w:rPr>
            </w:pPr>
            <w:r>
              <w:t>Group Id</w:t>
            </w:r>
          </w:p>
        </w:tc>
        <w:tc>
          <w:tcPr>
            <w:tcW w:w="336" w:type="dxa"/>
            <w:tcBorders>
              <w:top w:val="single" w:sz="4" w:space="0" w:color="auto"/>
              <w:left w:val="single" w:sz="4" w:space="0" w:color="auto"/>
              <w:bottom w:val="single" w:sz="4" w:space="0" w:color="auto"/>
              <w:right w:val="single" w:sz="4" w:space="0" w:color="auto"/>
            </w:tcBorders>
            <w:hideMark/>
          </w:tcPr>
          <w:p w14:paraId="4BD3E2A1" w14:textId="77777777" w:rsidR="00DC7F70" w:rsidRDefault="00DC7F70">
            <w:pPr>
              <w:pStyle w:val="TAC"/>
            </w:pPr>
            <w:r>
              <w:rPr>
                <w:rFonts w:eastAsia="SimSun"/>
              </w:rPr>
              <w:t>C</w:t>
            </w:r>
          </w:p>
        </w:tc>
        <w:tc>
          <w:tcPr>
            <w:tcW w:w="4672" w:type="dxa"/>
            <w:tcBorders>
              <w:top w:val="single" w:sz="4" w:space="0" w:color="auto"/>
              <w:left w:val="single" w:sz="4" w:space="0" w:color="auto"/>
              <w:bottom w:val="single" w:sz="4" w:space="0" w:color="auto"/>
              <w:right w:val="single" w:sz="4" w:space="0" w:color="auto"/>
            </w:tcBorders>
          </w:tcPr>
          <w:p w14:paraId="1AAA056B" w14:textId="77777777" w:rsidR="00DC7F70" w:rsidRDefault="00DC7F70">
            <w:pPr>
              <w:pStyle w:val="TAL"/>
              <w:rPr>
                <w:lang w:eastAsia="zh-CN"/>
              </w:rPr>
            </w:pPr>
            <w:r>
              <w:rPr>
                <w:lang w:val="en-US"/>
              </w:rPr>
              <w:t xml:space="preserve">This IE shall be included by the CP function to indicate the new group identifier to which the PFCP session pertains, if it has been changed </w:t>
            </w:r>
            <w:r>
              <w:rPr>
                <w:lang w:eastAsia="zh-CN"/>
              </w:rPr>
              <w:t>(see clause 5.22.4).</w:t>
            </w:r>
          </w:p>
          <w:p w14:paraId="079EA5ED" w14:textId="77777777" w:rsidR="00DC7F70" w:rsidRDefault="00DC7F70">
            <w:pPr>
              <w:pStyle w:val="TAL"/>
              <w:rPr>
                <w:lang w:eastAsia="zh-CN"/>
              </w:rPr>
            </w:pPr>
          </w:p>
          <w:p w14:paraId="6C503695" w14:textId="77777777" w:rsidR="00DC7F70" w:rsidRDefault="00DC7F70">
            <w:pPr>
              <w:pStyle w:val="TAL"/>
              <w:rPr>
                <w:lang w:eastAsia="en-GB"/>
              </w:rPr>
            </w:pPr>
            <w:r>
              <w:t>When present, the UP function shall replace any earlier value associated to the PFCP session with the new value.</w:t>
            </w:r>
          </w:p>
          <w:p w14:paraId="5C4AE8E4" w14:textId="77777777" w:rsidR="00DC7F70" w:rsidRDefault="00DC7F70">
            <w:pPr>
              <w:pStyle w:val="TAL"/>
              <w:rPr>
                <w:lang w:val="en-US"/>
              </w:rPr>
            </w:pPr>
          </w:p>
        </w:tc>
        <w:tc>
          <w:tcPr>
            <w:tcW w:w="370" w:type="dxa"/>
            <w:tcBorders>
              <w:top w:val="single" w:sz="4" w:space="0" w:color="auto"/>
              <w:left w:val="single" w:sz="4" w:space="0" w:color="auto"/>
              <w:bottom w:val="single" w:sz="4" w:space="0" w:color="auto"/>
              <w:right w:val="single" w:sz="4" w:space="0" w:color="auto"/>
            </w:tcBorders>
            <w:hideMark/>
          </w:tcPr>
          <w:p w14:paraId="40D548EC" w14:textId="77777777" w:rsidR="00DC7F70" w:rsidRDefault="00DC7F7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515B5442" w14:textId="77777777" w:rsidR="00DC7F70" w:rsidRDefault="00DC7F70">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hideMark/>
          </w:tcPr>
          <w:p w14:paraId="37BC4F9A" w14:textId="77777777" w:rsidR="00DC7F70" w:rsidRDefault="00DC7F70">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4E46A8CD" w14:textId="77777777" w:rsidR="00DC7F70" w:rsidRDefault="00DC7F7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7C6A2DB" w14:textId="77777777" w:rsidR="00DC7F70" w:rsidRDefault="00DC7F70">
            <w:pPr>
              <w:pStyle w:val="TAC"/>
              <w:rPr>
                <w:szCs w:val="18"/>
                <w:lang w:val="de-DE"/>
              </w:rPr>
            </w:pPr>
            <w: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6A6271FD" w14:textId="77777777" w:rsidR="00DC7F70" w:rsidRDefault="00DC7F70">
            <w:pPr>
              <w:pStyle w:val="TAC"/>
              <w:rPr>
                <w:szCs w:val="18"/>
                <w:lang w:val="fr-FR"/>
              </w:rPr>
            </w:pPr>
            <w:r>
              <w:rPr>
                <w:szCs w:val="18"/>
              </w:rPr>
              <w:t>Group Id</w:t>
            </w:r>
          </w:p>
        </w:tc>
      </w:tr>
      <w:tr w:rsidR="00DC7F70" w14:paraId="0F7B4ADB" w14:textId="77777777" w:rsidTr="00C42320">
        <w:trPr>
          <w:jc w:val="center"/>
        </w:trPr>
        <w:tc>
          <w:tcPr>
            <w:tcW w:w="1561" w:type="dxa"/>
            <w:tcBorders>
              <w:top w:val="single" w:sz="4" w:space="0" w:color="auto"/>
              <w:left w:val="single" w:sz="4" w:space="0" w:color="auto"/>
              <w:bottom w:val="single" w:sz="4" w:space="0" w:color="auto"/>
              <w:right w:val="single" w:sz="4" w:space="0" w:color="auto"/>
            </w:tcBorders>
            <w:hideMark/>
          </w:tcPr>
          <w:p w14:paraId="0D887648" w14:textId="77777777" w:rsidR="00DC7F70" w:rsidRDefault="00DC7F70">
            <w:pPr>
              <w:pStyle w:val="TAL"/>
            </w:pPr>
            <w:r>
              <w:rPr>
                <w:lang w:val="fr-FR"/>
              </w:rPr>
              <w:lastRenderedPageBreak/>
              <w:t>MBS Session N4 Control Information</w:t>
            </w:r>
          </w:p>
        </w:tc>
        <w:tc>
          <w:tcPr>
            <w:tcW w:w="336" w:type="dxa"/>
            <w:tcBorders>
              <w:top w:val="single" w:sz="4" w:space="0" w:color="auto"/>
              <w:left w:val="single" w:sz="4" w:space="0" w:color="auto"/>
              <w:bottom w:val="single" w:sz="4" w:space="0" w:color="auto"/>
              <w:right w:val="single" w:sz="4" w:space="0" w:color="auto"/>
            </w:tcBorders>
            <w:hideMark/>
          </w:tcPr>
          <w:p w14:paraId="472E6213" w14:textId="77777777" w:rsidR="00DC7F70" w:rsidRDefault="00DC7F70">
            <w:pPr>
              <w:pStyle w:val="TAC"/>
              <w:rPr>
                <w:rFonts w:eastAsia="SimSun"/>
                <w:szCs w:val="18"/>
              </w:rPr>
            </w:pPr>
            <w:r>
              <w:t>C</w:t>
            </w:r>
          </w:p>
        </w:tc>
        <w:tc>
          <w:tcPr>
            <w:tcW w:w="4672" w:type="dxa"/>
            <w:tcBorders>
              <w:top w:val="single" w:sz="4" w:space="0" w:color="auto"/>
              <w:left w:val="single" w:sz="4" w:space="0" w:color="auto"/>
              <w:bottom w:val="single" w:sz="4" w:space="0" w:color="auto"/>
              <w:right w:val="single" w:sz="4" w:space="0" w:color="auto"/>
            </w:tcBorders>
          </w:tcPr>
          <w:p w14:paraId="59755C66" w14:textId="77777777" w:rsidR="00DC7F70" w:rsidRDefault="00DC7F70">
            <w:pPr>
              <w:pStyle w:val="TAL"/>
              <w:rPr>
                <w:lang w:val="en-US"/>
              </w:rPr>
            </w:pPr>
            <w:r>
              <w:rPr>
                <w:lang w:val="en-US"/>
              </w:rPr>
              <w:t>This IE shall be included if:</w:t>
            </w:r>
          </w:p>
          <w:p w14:paraId="0666ABAC" w14:textId="77777777" w:rsidR="00DC7F70" w:rsidRDefault="00DC7F70">
            <w:pPr>
              <w:pStyle w:val="B1"/>
              <w:rPr>
                <w:rFonts w:ascii="Arial" w:hAnsi="Arial"/>
                <w:sz w:val="18"/>
                <w:lang w:val="en-US"/>
              </w:rPr>
            </w:pPr>
            <w:r>
              <w:rPr>
                <w:rFonts w:ascii="Arial" w:hAnsi="Arial"/>
                <w:sz w:val="18"/>
                <w:lang w:val="en-US"/>
              </w:rPr>
              <w:t>-</w:t>
            </w:r>
            <w:r>
              <w:rPr>
                <w:rFonts w:ascii="Arial" w:hAnsi="Arial"/>
                <w:sz w:val="18"/>
                <w:lang w:val="en-US"/>
              </w:rPr>
              <w:tab/>
              <w:t>the correspond PDU session is being associated with an MBS session, or with an MBS session and Area Session ID for a location dependent MBS service; or</w:t>
            </w:r>
          </w:p>
          <w:p w14:paraId="2BD48734" w14:textId="77777777" w:rsidR="00DC7F70" w:rsidRDefault="00DC7F70">
            <w:pPr>
              <w:pStyle w:val="B1"/>
              <w:rPr>
                <w:rFonts w:ascii="Arial" w:hAnsi="Arial"/>
                <w:sz w:val="18"/>
                <w:lang w:val="en-US"/>
              </w:rPr>
            </w:pPr>
            <w:r>
              <w:rPr>
                <w:rFonts w:ascii="Arial" w:hAnsi="Arial"/>
                <w:sz w:val="18"/>
                <w:lang w:val="en-US"/>
              </w:rPr>
              <w:t>-</w:t>
            </w:r>
            <w:r>
              <w:rPr>
                <w:rFonts w:ascii="Arial" w:hAnsi="Arial"/>
                <w:sz w:val="18"/>
                <w:lang w:val="en-US"/>
              </w:rPr>
              <w:tab/>
              <w:t>the PDU session is already associated with an MBS session, or with an MBS session and Area Session ID for a location dependent MBS service, and the N19mb multicast transport information has changed. In this case, the Multicast Transport Information IE shall contain the new multicast transport information to use to receive MBS session data from the MB-UPF.</w:t>
            </w:r>
          </w:p>
          <w:p w14:paraId="1353A5B1" w14:textId="77777777" w:rsidR="00DC7F70" w:rsidRDefault="00DC7F70">
            <w:pPr>
              <w:pStyle w:val="TAL"/>
              <w:rPr>
                <w:lang w:val="en-US"/>
              </w:rPr>
            </w:pPr>
            <w:r>
              <w:rPr>
                <w:lang w:val="en-US"/>
              </w:rPr>
              <w:t>Several IEs with the same IE type may be present to provide N4 control information for several MBS sessions, e.g. when the UE requests to join several MBS sessions.</w:t>
            </w:r>
          </w:p>
          <w:p w14:paraId="0B083BF0" w14:textId="77777777" w:rsidR="00DC7F70" w:rsidRDefault="00DC7F70">
            <w:pPr>
              <w:pStyle w:val="TAL"/>
              <w:rPr>
                <w:lang w:val="en-US"/>
              </w:rPr>
            </w:pPr>
          </w:p>
          <w:p w14:paraId="55F02859" w14:textId="77777777" w:rsidR="00DC7F70" w:rsidRDefault="00DC7F70">
            <w:pPr>
              <w:pStyle w:val="TAL"/>
              <w:rPr>
                <w:lang w:val="en-US"/>
              </w:rPr>
            </w:pPr>
            <w:r>
              <w:rPr>
                <w:lang w:val="en-US"/>
              </w:rPr>
              <w:t>See Table 7.5.2.1-5 for encoding.</w:t>
            </w:r>
          </w:p>
        </w:tc>
        <w:tc>
          <w:tcPr>
            <w:tcW w:w="370" w:type="dxa"/>
            <w:tcBorders>
              <w:top w:val="single" w:sz="4" w:space="0" w:color="auto"/>
              <w:left w:val="single" w:sz="4" w:space="0" w:color="auto"/>
              <w:bottom w:val="single" w:sz="4" w:space="0" w:color="auto"/>
              <w:right w:val="single" w:sz="4" w:space="0" w:color="auto"/>
            </w:tcBorders>
            <w:hideMark/>
          </w:tcPr>
          <w:p w14:paraId="7948C714" w14:textId="77777777" w:rsidR="00DC7F70" w:rsidRDefault="00DC7F70">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80A47EB" w14:textId="77777777" w:rsidR="00DC7F70" w:rsidRDefault="00DC7F70">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D75F3BD" w14:textId="77777777" w:rsidR="00DC7F70" w:rsidRDefault="00DC7F70">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1146CC1" w14:textId="77777777" w:rsidR="00DC7F70" w:rsidRDefault="00DC7F7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79D12D0" w14:textId="77777777" w:rsidR="00DC7F70" w:rsidRDefault="00DC7F70">
            <w:pPr>
              <w:pStyle w:val="TAC"/>
            </w:pPr>
            <w:r>
              <w:rPr>
                <w:lang w:val="de-DE"/>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1FE78237" w14:textId="77777777" w:rsidR="00DC7F70" w:rsidRDefault="00DC7F70">
            <w:pPr>
              <w:pStyle w:val="TAC"/>
              <w:rPr>
                <w:szCs w:val="18"/>
              </w:rPr>
            </w:pPr>
            <w:r>
              <w:rPr>
                <w:lang w:val="fr-FR"/>
              </w:rPr>
              <w:t>MBS Session N4 Control Information</w:t>
            </w:r>
          </w:p>
        </w:tc>
      </w:tr>
      <w:tr w:rsidR="00DC7F70" w14:paraId="29FBCBED" w14:textId="77777777" w:rsidTr="00C42320">
        <w:trPr>
          <w:jc w:val="center"/>
        </w:trPr>
        <w:tc>
          <w:tcPr>
            <w:tcW w:w="1561" w:type="dxa"/>
            <w:tcBorders>
              <w:top w:val="single" w:sz="4" w:space="0" w:color="auto"/>
              <w:left w:val="single" w:sz="4" w:space="0" w:color="auto"/>
              <w:bottom w:val="single" w:sz="4" w:space="0" w:color="auto"/>
              <w:right w:val="single" w:sz="4" w:space="0" w:color="auto"/>
            </w:tcBorders>
            <w:hideMark/>
          </w:tcPr>
          <w:p w14:paraId="07F362FE" w14:textId="77777777" w:rsidR="00DC7F70" w:rsidRDefault="00DC7F70">
            <w:pPr>
              <w:pStyle w:val="TAL"/>
              <w:rPr>
                <w:lang w:val="fr-FR"/>
              </w:rPr>
            </w:pPr>
            <w:r>
              <w:rPr>
                <w:lang w:val="en-US"/>
              </w:rPr>
              <w:t>DSCP to PPI Control Information</w:t>
            </w:r>
          </w:p>
        </w:tc>
        <w:tc>
          <w:tcPr>
            <w:tcW w:w="336" w:type="dxa"/>
            <w:tcBorders>
              <w:top w:val="single" w:sz="4" w:space="0" w:color="auto"/>
              <w:left w:val="single" w:sz="4" w:space="0" w:color="auto"/>
              <w:bottom w:val="single" w:sz="4" w:space="0" w:color="auto"/>
              <w:right w:val="single" w:sz="4" w:space="0" w:color="auto"/>
            </w:tcBorders>
            <w:hideMark/>
          </w:tcPr>
          <w:p w14:paraId="1F295CED" w14:textId="77777777" w:rsidR="00DC7F70" w:rsidRDefault="00DC7F70">
            <w:pPr>
              <w:pStyle w:val="TAL"/>
              <w:jc w:val="center"/>
              <w:rPr>
                <w:lang w:val="fr-FR"/>
              </w:rPr>
            </w:pPr>
            <w:r>
              <w:rPr>
                <w:lang w:val="fr-FR"/>
              </w:rPr>
              <w:t>C</w:t>
            </w:r>
          </w:p>
        </w:tc>
        <w:tc>
          <w:tcPr>
            <w:tcW w:w="4672" w:type="dxa"/>
            <w:tcBorders>
              <w:top w:val="single" w:sz="4" w:space="0" w:color="auto"/>
              <w:left w:val="single" w:sz="4" w:space="0" w:color="auto"/>
              <w:bottom w:val="single" w:sz="4" w:space="0" w:color="auto"/>
              <w:right w:val="single" w:sz="4" w:space="0" w:color="auto"/>
            </w:tcBorders>
          </w:tcPr>
          <w:p w14:paraId="10DEC1D9" w14:textId="77777777" w:rsidR="00DC7F70" w:rsidRDefault="00DC7F70">
            <w:pPr>
              <w:pStyle w:val="TAL"/>
              <w:rPr>
                <w:lang w:val="en-US"/>
              </w:rPr>
            </w:pPr>
            <w:r>
              <w:rPr>
                <w:lang w:val="en-US"/>
              </w:rPr>
              <w:t>This IE shall be present if the DSCP to PPI Control Information needs to be changed. The UPF shall replace any value received previously by the new information received in this IE.</w:t>
            </w:r>
          </w:p>
          <w:p w14:paraId="4CBF5BD3" w14:textId="77777777" w:rsidR="00DC7F70" w:rsidRDefault="00DC7F70">
            <w:pPr>
              <w:pStyle w:val="TAL"/>
              <w:rPr>
                <w:lang w:val="en-US"/>
              </w:rPr>
            </w:pPr>
          </w:p>
          <w:p w14:paraId="64329E1E" w14:textId="77777777" w:rsidR="00DC7F70" w:rsidRDefault="00DC7F70">
            <w:pPr>
              <w:pStyle w:val="TAL"/>
              <w:rPr>
                <w:lang w:val="en-US"/>
              </w:rPr>
            </w:pPr>
            <w:r>
              <w:rPr>
                <w:lang w:val="en-US"/>
              </w:rPr>
              <w:t>See Table 7.5.2.1-6 for encoding.</w:t>
            </w:r>
          </w:p>
        </w:tc>
        <w:tc>
          <w:tcPr>
            <w:tcW w:w="370" w:type="dxa"/>
            <w:tcBorders>
              <w:top w:val="single" w:sz="4" w:space="0" w:color="auto"/>
              <w:left w:val="single" w:sz="4" w:space="0" w:color="auto"/>
              <w:bottom w:val="single" w:sz="4" w:space="0" w:color="auto"/>
              <w:right w:val="single" w:sz="4" w:space="0" w:color="auto"/>
            </w:tcBorders>
            <w:hideMark/>
          </w:tcPr>
          <w:p w14:paraId="04E8D765" w14:textId="77777777" w:rsidR="00DC7F70" w:rsidRDefault="00DC7F70">
            <w:pPr>
              <w:pStyle w:val="TAC"/>
              <w:rPr>
                <w:lang w:val="de-DE"/>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739BDFC8" w14:textId="77777777" w:rsidR="00DC7F70" w:rsidRDefault="00DC7F70">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3DE4EE4C" w14:textId="77777777" w:rsidR="00DC7F70" w:rsidRDefault="00DC7F70">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1296B028" w14:textId="77777777" w:rsidR="00DC7F70" w:rsidRDefault="00DC7F70">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hideMark/>
          </w:tcPr>
          <w:p w14:paraId="39F09A24" w14:textId="77777777" w:rsidR="00DC7F70" w:rsidRDefault="00DC7F70">
            <w:pPr>
              <w:pStyle w:val="TAC"/>
              <w:rPr>
                <w:lang w:val="de-DE"/>
              </w:rPr>
            </w:pPr>
            <w:r>
              <w:rPr>
                <w:lang w:val="de-DE"/>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5E5625FA" w14:textId="77777777" w:rsidR="00DC7F70" w:rsidRDefault="00DC7F70">
            <w:pPr>
              <w:pStyle w:val="TAC"/>
              <w:rPr>
                <w:lang w:val="fr-FR"/>
              </w:rPr>
            </w:pPr>
            <w:r>
              <w:rPr>
                <w:lang w:val="en-US"/>
              </w:rPr>
              <w:t>DSCP to PPI Control Information</w:t>
            </w:r>
          </w:p>
        </w:tc>
      </w:tr>
      <w:tr w:rsidR="00DC7F70" w14:paraId="7F473D29" w14:textId="77777777" w:rsidTr="00C42320">
        <w:trPr>
          <w:jc w:val="center"/>
        </w:trPr>
        <w:tc>
          <w:tcPr>
            <w:tcW w:w="1561" w:type="dxa"/>
            <w:tcBorders>
              <w:top w:val="single" w:sz="4" w:space="0" w:color="auto"/>
              <w:left w:val="single" w:sz="4" w:space="0" w:color="auto"/>
              <w:bottom w:val="single" w:sz="4" w:space="0" w:color="auto"/>
              <w:right w:val="single" w:sz="4" w:space="0" w:color="auto"/>
            </w:tcBorders>
            <w:hideMark/>
          </w:tcPr>
          <w:p w14:paraId="3BCB1059" w14:textId="77777777" w:rsidR="00DC7F70" w:rsidRDefault="00DC7F70">
            <w:pPr>
              <w:pStyle w:val="TAL"/>
              <w:rPr>
                <w:lang w:val="en-US"/>
              </w:rPr>
            </w:pPr>
            <w:r>
              <w:rPr>
                <w:lang w:val="fr-FR"/>
              </w:rPr>
              <w:t>TL-Container</w:t>
            </w:r>
          </w:p>
        </w:tc>
        <w:tc>
          <w:tcPr>
            <w:tcW w:w="336" w:type="dxa"/>
            <w:tcBorders>
              <w:top w:val="single" w:sz="4" w:space="0" w:color="auto"/>
              <w:left w:val="single" w:sz="4" w:space="0" w:color="auto"/>
              <w:bottom w:val="single" w:sz="4" w:space="0" w:color="auto"/>
              <w:right w:val="single" w:sz="4" w:space="0" w:color="auto"/>
            </w:tcBorders>
            <w:hideMark/>
          </w:tcPr>
          <w:p w14:paraId="783F0A95" w14:textId="77777777" w:rsidR="00DC7F70" w:rsidRDefault="00DC7F70">
            <w:pPr>
              <w:pStyle w:val="TAL"/>
              <w:jc w:val="center"/>
              <w:rPr>
                <w:lang w:val="fr-FR"/>
              </w:rPr>
            </w:pPr>
            <w:r>
              <w:t>C</w:t>
            </w:r>
          </w:p>
        </w:tc>
        <w:tc>
          <w:tcPr>
            <w:tcW w:w="4672" w:type="dxa"/>
            <w:tcBorders>
              <w:top w:val="single" w:sz="4" w:space="0" w:color="auto"/>
              <w:left w:val="single" w:sz="4" w:space="0" w:color="auto"/>
              <w:bottom w:val="single" w:sz="4" w:space="0" w:color="auto"/>
              <w:right w:val="single" w:sz="4" w:space="0" w:color="auto"/>
            </w:tcBorders>
            <w:hideMark/>
          </w:tcPr>
          <w:p w14:paraId="2585F7AF" w14:textId="77777777" w:rsidR="00DC7F70" w:rsidRDefault="00DC7F70">
            <w:pPr>
              <w:pStyle w:val="TAL"/>
              <w:rPr>
                <w:szCs w:val="18"/>
                <w:lang w:val="en-US"/>
              </w:rPr>
            </w:pPr>
            <w:r>
              <w:rPr>
                <w:szCs w:val="18"/>
                <w:lang w:val="en-US"/>
              </w:rPr>
              <w:t xml:space="preserve">This IE shall be present if the SMF/CUC needs to send </w:t>
            </w:r>
            <w:r>
              <w:rPr>
                <w:lang w:val="sv-SE" w:eastAsia="zh-CN"/>
              </w:rPr>
              <w:t>a TL-Container</w:t>
            </w:r>
            <w:r>
              <w:rPr>
                <w:szCs w:val="18"/>
                <w:lang w:val="en-US"/>
              </w:rPr>
              <w:t xml:space="preserve"> to the UPF/CN-TL.</w:t>
            </w:r>
          </w:p>
          <w:p w14:paraId="1F7BAA4D" w14:textId="77777777" w:rsidR="00DC7F70" w:rsidRDefault="00DC7F70">
            <w:pPr>
              <w:pStyle w:val="TAL"/>
              <w:rPr>
                <w:lang w:val="en-US"/>
              </w:rPr>
            </w:pPr>
            <w:r>
              <w:rPr>
                <w:lang w:eastAsia="zh-CN"/>
              </w:rPr>
              <w:t>Several IEs within the same IE type may be present to provide multiple TL-Containers.</w:t>
            </w:r>
          </w:p>
        </w:tc>
        <w:tc>
          <w:tcPr>
            <w:tcW w:w="370" w:type="dxa"/>
            <w:tcBorders>
              <w:top w:val="single" w:sz="4" w:space="0" w:color="auto"/>
              <w:left w:val="single" w:sz="4" w:space="0" w:color="auto"/>
              <w:bottom w:val="single" w:sz="4" w:space="0" w:color="auto"/>
              <w:right w:val="single" w:sz="4" w:space="0" w:color="auto"/>
            </w:tcBorders>
            <w:hideMark/>
          </w:tcPr>
          <w:p w14:paraId="66410883" w14:textId="77777777" w:rsidR="00DC7F70" w:rsidRDefault="00DC7F70">
            <w:pPr>
              <w:pStyle w:val="TAC"/>
              <w:rPr>
                <w:lang w:val="en-US"/>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7F080CC" w14:textId="77777777" w:rsidR="00DC7F70" w:rsidRDefault="00DC7F70">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08A11F1" w14:textId="77777777" w:rsidR="00DC7F70" w:rsidRDefault="00DC7F70">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BDEF962" w14:textId="77777777" w:rsidR="00DC7F70" w:rsidRDefault="00DC7F70">
            <w:pPr>
              <w:pStyle w:val="TAC"/>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5411EC3B" w14:textId="77777777" w:rsidR="00DC7F70" w:rsidRDefault="00DC7F70">
            <w:pPr>
              <w:pStyle w:val="TAC"/>
              <w:rPr>
                <w:lang w:val="de-DE"/>
              </w:rPr>
            </w:pPr>
            <w:r>
              <w:rPr>
                <w:lang w:val="sv-SE" w:eastAsia="zh-CN"/>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4EA08626" w14:textId="77777777" w:rsidR="00DC7F70" w:rsidRDefault="00DC7F70">
            <w:pPr>
              <w:pStyle w:val="TAC"/>
              <w:rPr>
                <w:lang w:val="en-US"/>
              </w:rPr>
            </w:pPr>
            <w:r>
              <w:rPr>
                <w:lang w:val="sv-SE" w:eastAsia="zh-CN"/>
              </w:rPr>
              <w:t>TL-Container</w:t>
            </w:r>
          </w:p>
        </w:tc>
      </w:tr>
      <w:tr w:rsidR="00DC7F70" w14:paraId="1BF9AC9B" w14:textId="77777777" w:rsidTr="00C42320">
        <w:trPr>
          <w:jc w:val="center"/>
        </w:trPr>
        <w:tc>
          <w:tcPr>
            <w:tcW w:w="9825" w:type="dxa"/>
            <w:gridSpan w:val="9"/>
            <w:tcBorders>
              <w:top w:val="single" w:sz="4" w:space="0" w:color="auto"/>
              <w:left w:val="single" w:sz="4" w:space="0" w:color="auto"/>
              <w:bottom w:val="single" w:sz="4" w:space="0" w:color="auto"/>
              <w:right w:val="single" w:sz="4" w:space="0" w:color="auto"/>
            </w:tcBorders>
            <w:hideMark/>
          </w:tcPr>
          <w:p w14:paraId="6B025A88" w14:textId="77777777" w:rsidR="00DC7F70" w:rsidRDefault="00DC7F70">
            <w:pPr>
              <w:pStyle w:val="TAN"/>
              <w:rPr>
                <w:lang w:val="en-US"/>
              </w:rPr>
            </w:pPr>
            <w:r>
              <w:t>NOTE 1:</w:t>
            </w:r>
            <w:r>
              <w:tab/>
              <w:t xml:space="preserve">The CP function may request the UP function to drop the packets currently buffered for the PFCP session when using extended buffering of downlink data packets, buffering is performed in the UP function and the </w:t>
            </w:r>
            <w:r>
              <w:rPr>
                <w:lang w:val="en-US"/>
              </w:rPr>
              <w:t>DL Data Buffer Expiration Time is handled by the CP function.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 5.9.3 of 3GPP TS 23.214 [2].</w:t>
            </w:r>
          </w:p>
          <w:p w14:paraId="5458115C" w14:textId="77777777" w:rsidR="00DC7F70" w:rsidRDefault="00DC7F70">
            <w:pPr>
              <w:pStyle w:val="TAN"/>
              <w:rPr>
                <w:lang w:val="en-US"/>
              </w:rPr>
            </w:pPr>
            <w:r>
              <w:rPr>
                <w:lang w:val="en-US"/>
              </w:rPr>
              <w:t>NOTE 2:</w:t>
            </w:r>
            <w:r>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519EDD4C" w14:textId="77777777" w:rsidR="00DC7F70" w:rsidRDefault="00DC7F70">
            <w:pPr>
              <w:pStyle w:val="TAN"/>
              <w:rPr>
                <w:lang w:val="en-US"/>
              </w:rPr>
            </w:pPr>
            <w:r>
              <w:rPr>
                <w:lang w:val="en-US"/>
              </w:rPr>
              <w:t>NOTE 3:</w:t>
            </w:r>
            <w:r>
              <w:rPr>
                <w:lang w:val="en-US"/>
              </w:rPr>
              <w:tab/>
              <w:t xml:space="preserve">The </w:t>
            </w:r>
            <w:r>
              <w:t>QAURR (Query All URRs) flag in the PFCPSMReq-Flags IE and the Query URR IE are exclusive from each other</w:t>
            </w:r>
            <w:r>
              <w:rPr>
                <w:lang w:val="en-US"/>
              </w:rPr>
              <w:t xml:space="preserve"> in a PFCP Session Modification Request.</w:t>
            </w:r>
          </w:p>
          <w:p w14:paraId="569C9582" w14:textId="77777777" w:rsidR="00DC7F70" w:rsidRDefault="00DC7F70">
            <w:pPr>
              <w:pStyle w:val="TAN"/>
              <w:rPr>
                <w:lang w:val="en-US"/>
              </w:rPr>
            </w:pPr>
            <w:r>
              <w:rPr>
                <w:lang w:val="en-US"/>
              </w:rPr>
              <w:t>NOTE 4:</w:t>
            </w:r>
            <w:r>
              <w:rPr>
                <w:lang w:val="en-US"/>
              </w:rPr>
              <w:tab/>
              <w:t>If the ATSSS resources have already been allocated to the PFCP session previously, e.g. during the PFCP session establishment, the UPF shall not allocate new values for such resources (e.g. UE Link-Specific IP Address).</w:t>
            </w:r>
          </w:p>
          <w:p w14:paraId="50208174" w14:textId="77777777" w:rsidR="00DC7F70" w:rsidRDefault="00DC7F70">
            <w:pPr>
              <w:pStyle w:val="TAN"/>
              <w:rPr>
                <w:lang w:val="en-US"/>
              </w:rPr>
            </w:pPr>
            <w:r>
              <w:rPr>
                <w:lang w:val="en-US"/>
              </w:rPr>
              <w:t>NOTE 5:</w:t>
            </w:r>
            <w:r>
              <w:rPr>
                <w:lang w:val="en-US"/>
              </w:rPr>
              <w:tab/>
              <w:t>S-NSSAI for the PDU session may be updated after PDU session establishment, i.e. during EPS to 5GS handover procedure, the initial AMF may use configured S-NSSAI for interworking to create the PDU session in 5GS. For home routed PDU session, if the S-NSSAI in serving PLMN (mapped from S-NSSAI in HPLMN) is different from the configured S-NSSAI for interworking and V-SMF reselection is not needed, the AMF will update V-SMF with S-NSSAI in serving PLMN for the PDU session, as specified in clause 4.11.1.3.3 of 3GPP TS 23.502 [29]. The S-NSSAI may also be updated by SMF+PGW-C during EPS to 5GS handover in non-roaming or roaming-with-LBO case. The S-NSSAI may be used by the UP function for performance measurement. The S-NSSAI may also be updated by the SMF with an alternative S-NSSAI over N4 interface for Network Slice Replacement (see clause </w:t>
            </w:r>
            <w:r>
              <w:t xml:space="preserve">5.15.19 of </w:t>
            </w:r>
            <w:r>
              <w:rPr>
                <w:lang w:val="en-US"/>
              </w:rPr>
              <w:t>3GPP TS 23.501 [28]).</w:t>
            </w:r>
          </w:p>
          <w:p w14:paraId="0A132832" w14:textId="77777777" w:rsidR="00DC7F70" w:rsidRDefault="00DC7F70">
            <w:pPr>
              <w:pStyle w:val="TAN"/>
            </w:pPr>
            <w:r>
              <w:t>NOTE 6:</w:t>
            </w:r>
            <w:r>
              <w:tab/>
              <w:t>When transferring port and user plane node management information between the TSN AF or the TSCTSF and the NW-TT, since the NW-TT may support multiple ports, there may be several instances of the TSC Management Information IEs containing a Port Management Information Container together with a NW-TT Port Number, and only one instance of the TSC Management Information IE containing a User Plane Node Management Information Container that may also contain a Port Management Information Container together with a NW-TT Port Number.</w:t>
            </w:r>
          </w:p>
        </w:tc>
        <w:bookmarkEnd w:id="160"/>
      </w:tr>
    </w:tbl>
    <w:p w14:paraId="2EDF163F" w14:textId="77777777" w:rsidR="00C42320" w:rsidRDefault="00C42320" w:rsidP="00C42320">
      <w:bookmarkStart w:id="209" w:name="_Toc155296503"/>
      <w:bookmarkStart w:id="210" w:name="_Toc155291776"/>
      <w:bookmarkStart w:id="211" w:name="_Toc57931304"/>
      <w:bookmarkStart w:id="212" w:name="_Toc57930674"/>
      <w:bookmarkStart w:id="213" w:name="_Toc51860903"/>
      <w:bookmarkStart w:id="214" w:name="_Toc44923933"/>
      <w:bookmarkStart w:id="215" w:name="_Toc44689179"/>
      <w:bookmarkStart w:id="216" w:name="_Toc36814323"/>
      <w:bookmarkStart w:id="217" w:name="_Toc36042998"/>
      <w:bookmarkStart w:id="218" w:name="_Toc36031078"/>
      <w:bookmarkStart w:id="219" w:name="_Toc27724006"/>
      <w:bookmarkStart w:id="220" w:name="_Toc27557089"/>
      <w:bookmarkStart w:id="221" w:name="_Toc27490796"/>
      <w:bookmarkStart w:id="222" w:name="_Toc19717302"/>
    </w:p>
    <w:p w14:paraId="3F652FED" w14:textId="77777777" w:rsidR="00C42320" w:rsidRPr="006B5418" w:rsidRDefault="00C42320" w:rsidP="00C423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474C9D" w14:textId="77777777" w:rsidR="00C42320" w:rsidRDefault="00C42320" w:rsidP="00C42320">
      <w:pPr>
        <w:pStyle w:val="Heading4"/>
        <w:rPr>
          <w:lang w:eastAsia="en-GB"/>
        </w:rPr>
      </w:pPr>
      <w:r>
        <w:t>7.5.4.4</w:t>
      </w:r>
      <w:r>
        <w:tab/>
        <w:t>Update URR</w:t>
      </w:r>
      <w:r>
        <w:rPr>
          <w:lang w:eastAsia="zh-CN"/>
        </w:rPr>
        <w:t xml:space="preserve"> IE </w:t>
      </w:r>
      <w:r>
        <w:t>within PFCP Session Modification Request</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2352E8A5" w14:textId="77777777" w:rsidR="00C42320" w:rsidRDefault="00C42320" w:rsidP="00C42320">
      <w:r>
        <w:t xml:space="preserve">The </w:t>
      </w:r>
      <w:r>
        <w:rPr>
          <w:lang w:val="en-US"/>
        </w:rPr>
        <w:t>Update UR</w:t>
      </w:r>
      <w:r>
        <w:t>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7.5.4.4-1</w:t>
      </w:r>
      <w:r>
        <w:rPr>
          <w:lang w:eastAsia="ja-JP"/>
        </w:rPr>
        <w:t>.</w:t>
      </w:r>
    </w:p>
    <w:p w14:paraId="3EB3D1F7" w14:textId="77777777" w:rsidR="00C42320" w:rsidRDefault="00C42320" w:rsidP="00C42320">
      <w:pPr>
        <w:pStyle w:val="TH"/>
        <w:rPr>
          <w:lang w:val="en-US"/>
        </w:rPr>
      </w:pPr>
      <w:bookmarkStart w:id="223" w:name="_CRTable7_5_4_41"/>
      <w:r>
        <w:lastRenderedPageBreak/>
        <w:t xml:space="preserve">Table </w:t>
      </w:r>
      <w:bookmarkEnd w:id="223"/>
      <w:r>
        <w:t>7.5.4.4-</w:t>
      </w:r>
      <w:r>
        <w:rPr>
          <w:lang w:val="en-US"/>
        </w:rPr>
        <w:t>1</w:t>
      </w:r>
      <w:r>
        <w:t>: Update URR</w:t>
      </w:r>
      <w:r>
        <w:rPr>
          <w:lang w:eastAsia="zh-CN"/>
        </w:rPr>
        <w:t xml:space="preserve"> IE </w:t>
      </w:r>
      <w:r>
        <w:t>within PFCP Session Modification Request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5"/>
        <w:gridCol w:w="32"/>
        <w:gridCol w:w="303"/>
        <w:gridCol w:w="33"/>
        <w:gridCol w:w="337"/>
        <w:gridCol w:w="4293"/>
        <w:gridCol w:w="33"/>
        <w:gridCol w:w="337"/>
        <w:gridCol w:w="33"/>
        <w:gridCol w:w="337"/>
        <w:gridCol w:w="33"/>
        <w:gridCol w:w="337"/>
        <w:gridCol w:w="33"/>
        <w:gridCol w:w="337"/>
        <w:gridCol w:w="33"/>
        <w:gridCol w:w="337"/>
        <w:gridCol w:w="33"/>
        <w:gridCol w:w="1369"/>
        <w:gridCol w:w="7"/>
        <w:gridCol w:w="41"/>
      </w:tblGrid>
      <w:tr w:rsidR="00C42320" w14:paraId="1CE1106B" w14:textId="77777777" w:rsidTr="00C42320">
        <w:trPr>
          <w:gridAfter w:val="1"/>
          <w:wAfter w:w="41" w:type="dxa"/>
          <w:jc w:val="center"/>
        </w:trPr>
        <w:tc>
          <w:tcPr>
            <w:tcW w:w="155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38ACA46" w14:textId="77777777" w:rsidR="00C42320" w:rsidRDefault="00C42320">
            <w:pPr>
              <w:pStyle w:val="TAL"/>
              <w:rPr>
                <w:lang w:val="x-none"/>
              </w:rPr>
            </w:pPr>
            <w:bookmarkStart w:id="224" w:name="MCCQCTEMPBM_00000109"/>
            <w:r>
              <w:t>Octet 1 and 2</w:t>
            </w:r>
          </w:p>
        </w:tc>
        <w:tc>
          <w:tcPr>
            <w:tcW w:w="335" w:type="dxa"/>
            <w:gridSpan w:val="2"/>
            <w:tcBorders>
              <w:top w:val="single" w:sz="4" w:space="0" w:color="auto"/>
              <w:left w:val="single" w:sz="4" w:space="0" w:color="auto"/>
              <w:bottom w:val="single" w:sz="4" w:space="0" w:color="auto"/>
              <w:right w:val="nil"/>
            </w:tcBorders>
            <w:shd w:val="clear" w:color="auto" w:fill="D9D9D9"/>
          </w:tcPr>
          <w:p w14:paraId="4E7E953A" w14:textId="77777777" w:rsidR="00C42320" w:rsidRDefault="00C42320">
            <w:pPr>
              <w:pStyle w:val="TAH"/>
            </w:pPr>
          </w:p>
        </w:tc>
        <w:tc>
          <w:tcPr>
            <w:tcW w:w="370" w:type="dxa"/>
            <w:gridSpan w:val="2"/>
            <w:tcBorders>
              <w:top w:val="single" w:sz="4" w:space="0" w:color="auto"/>
              <w:left w:val="nil"/>
              <w:bottom w:val="single" w:sz="4" w:space="0" w:color="auto"/>
              <w:right w:val="nil"/>
            </w:tcBorders>
            <w:shd w:val="clear" w:color="auto" w:fill="D9D9D9"/>
          </w:tcPr>
          <w:p w14:paraId="692FBBF1" w14:textId="77777777" w:rsidR="00C42320" w:rsidRDefault="00C42320">
            <w:pPr>
              <w:pStyle w:val="TAC"/>
              <w:rPr>
                <w:rFonts w:eastAsia="SimSun"/>
                <w:lang w:val="de-DE"/>
              </w:rPr>
            </w:pPr>
          </w:p>
        </w:tc>
        <w:tc>
          <w:tcPr>
            <w:tcW w:w="7552" w:type="dxa"/>
            <w:gridSpan w:val="14"/>
            <w:tcBorders>
              <w:top w:val="single" w:sz="4" w:space="0" w:color="auto"/>
              <w:left w:val="nil"/>
              <w:bottom w:val="single" w:sz="4" w:space="0" w:color="auto"/>
              <w:right w:val="single" w:sz="4" w:space="0" w:color="auto"/>
            </w:tcBorders>
            <w:shd w:val="clear" w:color="auto" w:fill="D9D9D9"/>
            <w:hideMark/>
          </w:tcPr>
          <w:p w14:paraId="6749FFA3" w14:textId="77777777" w:rsidR="00C42320" w:rsidRDefault="00C42320">
            <w:pPr>
              <w:pStyle w:val="TAC"/>
            </w:pPr>
            <w:r>
              <w:rPr>
                <w:rFonts w:eastAsia="SimSun"/>
                <w:lang w:val="de-DE"/>
              </w:rPr>
              <w:t>Update URR</w:t>
            </w:r>
            <w:r>
              <w:rPr>
                <w:rFonts w:eastAsia="SimSun"/>
              </w:rPr>
              <w:t xml:space="preserve"> IE Type = </w:t>
            </w:r>
            <w:r>
              <w:rPr>
                <w:rFonts w:eastAsia="SimSun"/>
                <w:lang w:val="sv-SE"/>
              </w:rPr>
              <w:t>13</w:t>
            </w:r>
            <w:r>
              <w:rPr>
                <w:rFonts w:eastAsia="SimSun"/>
              </w:rPr>
              <w:t xml:space="preserve"> (decimal)</w:t>
            </w:r>
          </w:p>
        </w:tc>
      </w:tr>
      <w:tr w:rsidR="00C42320" w14:paraId="3739E13F" w14:textId="77777777" w:rsidTr="00C42320">
        <w:trPr>
          <w:gridAfter w:val="1"/>
          <w:wAfter w:w="41" w:type="dxa"/>
          <w:jc w:val="center"/>
        </w:trPr>
        <w:tc>
          <w:tcPr>
            <w:tcW w:w="155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13FAA8C" w14:textId="77777777" w:rsidR="00C42320" w:rsidRDefault="00C42320">
            <w:pPr>
              <w:pStyle w:val="TAL"/>
            </w:pPr>
            <w:r>
              <w:t>Octets 3 and 4</w:t>
            </w:r>
          </w:p>
        </w:tc>
        <w:tc>
          <w:tcPr>
            <w:tcW w:w="335" w:type="dxa"/>
            <w:gridSpan w:val="2"/>
            <w:tcBorders>
              <w:top w:val="single" w:sz="4" w:space="0" w:color="auto"/>
              <w:left w:val="single" w:sz="4" w:space="0" w:color="auto"/>
              <w:bottom w:val="single" w:sz="4" w:space="0" w:color="auto"/>
              <w:right w:val="nil"/>
            </w:tcBorders>
            <w:shd w:val="clear" w:color="auto" w:fill="D9D9D9"/>
          </w:tcPr>
          <w:p w14:paraId="027E6FE4" w14:textId="77777777" w:rsidR="00C42320" w:rsidRDefault="00C42320">
            <w:pPr>
              <w:pStyle w:val="TAH"/>
            </w:pPr>
          </w:p>
        </w:tc>
        <w:tc>
          <w:tcPr>
            <w:tcW w:w="370" w:type="dxa"/>
            <w:gridSpan w:val="2"/>
            <w:tcBorders>
              <w:top w:val="single" w:sz="4" w:space="0" w:color="auto"/>
              <w:left w:val="nil"/>
              <w:bottom w:val="single" w:sz="4" w:space="0" w:color="auto"/>
              <w:right w:val="nil"/>
            </w:tcBorders>
            <w:shd w:val="clear" w:color="auto" w:fill="D9D9D9"/>
          </w:tcPr>
          <w:p w14:paraId="479725B1" w14:textId="77777777" w:rsidR="00C42320" w:rsidRDefault="00C42320">
            <w:pPr>
              <w:pStyle w:val="TAC"/>
            </w:pPr>
          </w:p>
        </w:tc>
        <w:tc>
          <w:tcPr>
            <w:tcW w:w="7552" w:type="dxa"/>
            <w:gridSpan w:val="14"/>
            <w:tcBorders>
              <w:top w:val="single" w:sz="4" w:space="0" w:color="auto"/>
              <w:left w:val="nil"/>
              <w:bottom w:val="single" w:sz="4" w:space="0" w:color="auto"/>
              <w:right w:val="single" w:sz="4" w:space="0" w:color="auto"/>
            </w:tcBorders>
            <w:shd w:val="clear" w:color="auto" w:fill="D9D9D9"/>
            <w:hideMark/>
          </w:tcPr>
          <w:p w14:paraId="0C8DCE8E" w14:textId="77777777" w:rsidR="00C42320" w:rsidRDefault="00C42320">
            <w:pPr>
              <w:pStyle w:val="TAC"/>
            </w:pPr>
            <w:r>
              <w:t>Length = n</w:t>
            </w:r>
          </w:p>
        </w:tc>
      </w:tr>
      <w:tr w:rsidR="00C42320" w14:paraId="14B29501" w14:textId="77777777" w:rsidTr="00C42320">
        <w:trPr>
          <w:gridAfter w:val="1"/>
          <w:wAfter w:w="41" w:type="dxa"/>
          <w:jc w:val="center"/>
        </w:trPr>
        <w:tc>
          <w:tcPr>
            <w:tcW w:w="1557" w:type="dxa"/>
            <w:gridSpan w:val="2"/>
            <w:vMerge w:val="restart"/>
            <w:tcBorders>
              <w:top w:val="single" w:sz="4" w:space="0" w:color="auto"/>
              <w:left w:val="single" w:sz="4" w:space="0" w:color="auto"/>
              <w:bottom w:val="single" w:sz="4" w:space="0" w:color="auto"/>
              <w:right w:val="single" w:sz="4" w:space="0" w:color="auto"/>
            </w:tcBorders>
            <w:hideMark/>
          </w:tcPr>
          <w:p w14:paraId="4283088D" w14:textId="77777777" w:rsidR="00C42320" w:rsidRDefault="00C42320">
            <w:pPr>
              <w:pStyle w:val="TAH"/>
            </w:pPr>
            <w:r>
              <w:t>Information elements</w:t>
            </w:r>
          </w:p>
        </w:tc>
        <w:tc>
          <w:tcPr>
            <w:tcW w:w="335" w:type="dxa"/>
            <w:gridSpan w:val="2"/>
            <w:vMerge w:val="restart"/>
            <w:tcBorders>
              <w:top w:val="single" w:sz="4" w:space="0" w:color="auto"/>
              <w:left w:val="single" w:sz="4" w:space="0" w:color="auto"/>
              <w:bottom w:val="single" w:sz="4" w:space="0" w:color="auto"/>
              <w:right w:val="single" w:sz="4" w:space="0" w:color="auto"/>
            </w:tcBorders>
            <w:hideMark/>
          </w:tcPr>
          <w:p w14:paraId="37EBDAD2" w14:textId="77777777" w:rsidR="00C42320" w:rsidRDefault="00C42320">
            <w:pPr>
              <w:pStyle w:val="TAH"/>
            </w:pPr>
            <w:r>
              <w:t>P</w:t>
            </w:r>
          </w:p>
        </w:tc>
        <w:tc>
          <w:tcPr>
            <w:tcW w:w="4663" w:type="dxa"/>
            <w:gridSpan w:val="3"/>
            <w:vMerge w:val="restart"/>
            <w:tcBorders>
              <w:top w:val="single" w:sz="4" w:space="0" w:color="auto"/>
              <w:left w:val="single" w:sz="4" w:space="0" w:color="auto"/>
              <w:bottom w:val="single" w:sz="4" w:space="0" w:color="auto"/>
              <w:right w:val="single" w:sz="4" w:space="0" w:color="auto"/>
            </w:tcBorders>
            <w:hideMark/>
          </w:tcPr>
          <w:p w14:paraId="6E367CB5" w14:textId="77777777" w:rsidR="00C42320" w:rsidRDefault="00C42320">
            <w:pPr>
              <w:pStyle w:val="TAH"/>
            </w:pPr>
            <w:r>
              <w:t>Condition / Comment</w:t>
            </w:r>
          </w:p>
        </w:tc>
        <w:tc>
          <w:tcPr>
            <w:tcW w:w="370" w:type="dxa"/>
            <w:gridSpan w:val="2"/>
            <w:tcBorders>
              <w:top w:val="single" w:sz="4" w:space="0" w:color="auto"/>
              <w:left w:val="single" w:sz="4" w:space="0" w:color="auto"/>
              <w:bottom w:val="single" w:sz="4" w:space="0" w:color="auto"/>
              <w:right w:val="single" w:sz="4" w:space="0" w:color="auto"/>
            </w:tcBorders>
          </w:tcPr>
          <w:p w14:paraId="3B5B2477" w14:textId="77777777" w:rsidR="00C42320" w:rsidRDefault="00C42320">
            <w:pPr>
              <w:pStyle w:val="TAH"/>
            </w:pPr>
          </w:p>
        </w:tc>
        <w:tc>
          <w:tcPr>
            <w:tcW w:w="1480" w:type="dxa"/>
            <w:gridSpan w:val="8"/>
            <w:tcBorders>
              <w:top w:val="single" w:sz="4" w:space="0" w:color="auto"/>
              <w:left w:val="single" w:sz="4" w:space="0" w:color="auto"/>
              <w:bottom w:val="single" w:sz="4" w:space="0" w:color="auto"/>
              <w:right w:val="single" w:sz="4" w:space="0" w:color="auto"/>
            </w:tcBorders>
            <w:hideMark/>
          </w:tcPr>
          <w:p w14:paraId="3292B4AF" w14:textId="77777777" w:rsidR="00C42320" w:rsidRDefault="00C42320">
            <w:pPr>
              <w:pStyle w:val="TAH"/>
            </w:pPr>
            <w:r>
              <w:t>Appl.</w:t>
            </w:r>
          </w:p>
        </w:tc>
        <w:tc>
          <w:tcPr>
            <w:tcW w:w="1409" w:type="dxa"/>
            <w:gridSpan w:val="3"/>
            <w:vMerge w:val="restart"/>
            <w:tcBorders>
              <w:top w:val="single" w:sz="4" w:space="0" w:color="auto"/>
              <w:left w:val="single" w:sz="4" w:space="0" w:color="auto"/>
              <w:bottom w:val="single" w:sz="4" w:space="0" w:color="auto"/>
              <w:right w:val="single" w:sz="4" w:space="0" w:color="auto"/>
            </w:tcBorders>
            <w:hideMark/>
          </w:tcPr>
          <w:p w14:paraId="412A740B" w14:textId="77777777" w:rsidR="00C42320" w:rsidRDefault="00C42320">
            <w:pPr>
              <w:pStyle w:val="TAH"/>
            </w:pPr>
            <w:r>
              <w:t>IE Type</w:t>
            </w:r>
          </w:p>
        </w:tc>
      </w:tr>
      <w:tr w:rsidR="00C42320" w14:paraId="5AC5C865" w14:textId="77777777" w:rsidTr="00C42320">
        <w:trPr>
          <w:gridAfter w:val="1"/>
          <w:wAfter w:w="41" w:type="dxa"/>
          <w:jc w:val="center"/>
        </w:trPr>
        <w:tc>
          <w:tcPr>
            <w:tcW w:w="1557" w:type="dxa"/>
            <w:gridSpan w:val="2"/>
            <w:vMerge/>
            <w:tcBorders>
              <w:top w:val="single" w:sz="4" w:space="0" w:color="auto"/>
              <w:left w:val="single" w:sz="4" w:space="0" w:color="auto"/>
              <w:bottom w:val="single" w:sz="4" w:space="0" w:color="auto"/>
              <w:right w:val="single" w:sz="4" w:space="0" w:color="auto"/>
            </w:tcBorders>
            <w:vAlign w:val="center"/>
            <w:hideMark/>
          </w:tcPr>
          <w:p w14:paraId="220AF406" w14:textId="77777777" w:rsidR="00C42320" w:rsidRDefault="00C42320">
            <w:pPr>
              <w:spacing w:after="0"/>
              <w:rPr>
                <w:rFonts w:ascii="Arial" w:hAnsi="Arial"/>
                <w:b/>
                <w:sz w:val="18"/>
              </w:rPr>
            </w:pPr>
            <w:bookmarkStart w:id="225" w:name="_PERM_MCCTEMPBM_CRPT05020698___7" w:colFirst="15" w:colLast="15"/>
          </w:p>
        </w:tc>
        <w:tc>
          <w:tcPr>
            <w:tcW w:w="335" w:type="dxa"/>
            <w:gridSpan w:val="2"/>
            <w:vMerge/>
            <w:tcBorders>
              <w:top w:val="single" w:sz="4" w:space="0" w:color="auto"/>
              <w:left w:val="single" w:sz="4" w:space="0" w:color="auto"/>
              <w:bottom w:val="single" w:sz="4" w:space="0" w:color="auto"/>
              <w:right w:val="single" w:sz="4" w:space="0" w:color="auto"/>
            </w:tcBorders>
            <w:vAlign w:val="center"/>
            <w:hideMark/>
          </w:tcPr>
          <w:p w14:paraId="1940478C" w14:textId="77777777" w:rsidR="00C42320" w:rsidRDefault="00C42320">
            <w:pPr>
              <w:spacing w:after="0"/>
              <w:rPr>
                <w:rFonts w:ascii="Arial" w:hAnsi="Arial"/>
                <w:b/>
                <w:sz w:val="18"/>
              </w:rPr>
            </w:pPr>
          </w:p>
        </w:tc>
        <w:tc>
          <w:tcPr>
            <w:tcW w:w="4663" w:type="dxa"/>
            <w:gridSpan w:val="3"/>
            <w:vMerge/>
            <w:tcBorders>
              <w:top w:val="single" w:sz="4" w:space="0" w:color="auto"/>
              <w:left w:val="single" w:sz="4" w:space="0" w:color="auto"/>
              <w:bottom w:val="single" w:sz="4" w:space="0" w:color="auto"/>
              <w:right w:val="single" w:sz="4" w:space="0" w:color="auto"/>
            </w:tcBorders>
            <w:vAlign w:val="center"/>
            <w:hideMark/>
          </w:tcPr>
          <w:p w14:paraId="520596A2" w14:textId="77777777" w:rsidR="00C42320" w:rsidRDefault="00C42320">
            <w:pPr>
              <w:spacing w:after="0"/>
              <w:rPr>
                <w:rFonts w:ascii="Arial" w:hAnsi="Arial"/>
                <w:b/>
                <w:sz w:val="18"/>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3B709759" w14:textId="77777777" w:rsidR="00C42320" w:rsidRDefault="00C42320">
            <w:pPr>
              <w:pStyle w:val="TAH"/>
            </w:pPr>
            <w:bookmarkStart w:id="226" w:name="_PERM_MCCTEMPBM_CRPT05020697___7"/>
            <w:bookmarkEnd w:id="226"/>
            <w:r>
              <w:t>Sxa</w:t>
            </w:r>
          </w:p>
        </w:tc>
        <w:tc>
          <w:tcPr>
            <w:tcW w:w="370" w:type="dxa"/>
            <w:gridSpan w:val="2"/>
            <w:tcBorders>
              <w:top w:val="single" w:sz="4" w:space="0" w:color="auto"/>
              <w:left w:val="single" w:sz="4" w:space="0" w:color="auto"/>
              <w:bottom w:val="single" w:sz="4" w:space="0" w:color="auto"/>
              <w:right w:val="single" w:sz="4" w:space="0" w:color="auto"/>
            </w:tcBorders>
            <w:hideMark/>
          </w:tcPr>
          <w:p w14:paraId="696B0AA5" w14:textId="77777777" w:rsidR="00C42320" w:rsidRDefault="00C42320">
            <w:pPr>
              <w:pStyle w:val="TAH"/>
            </w:pPr>
            <w:r>
              <w:t>Sxb</w:t>
            </w:r>
          </w:p>
        </w:tc>
        <w:tc>
          <w:tcPr>
            <w:tcW w:w="370" w:type="dxa"/>
            <w:gridSpan w:val="2"/>
            <w:tcBorders>
              <w:top w:val="single" w:sz="4" w:space="0" w:color="auto"/>
              <w:left w:val="single" w:sz="4" w:space="0" w:color="auto"/>
              <w:bottom w:val="single" w:sz="4" w:space="0" w:color="auto"/>
              <w:right w:val="single" w:sz="4" w:space="0" w:color="auto"/>
            </w:tcBorders>
            <w:hideMark/>
          </w:tcPr>
          <w:p w14:paraId="4A844990" w14:textId="77777777" w:rsidR="00C42320" w:rsidRDefault="00C42320">
            <w:pPr>
              <w:pStyle w:val="TAH"/>
            </w:pPr>
            <w:r>
              <w:t>Sxc</w:t>
            </w:r>
          </w:p>
        </w:tc>
        <w:tc>
          <w:tcPr>
            <w:tcW w:w="370" w:type="dxa"/>
            <w:gridSpan w:val="2"/>
            <w:tcBorders>
              <w:top w:val="single" w:sz="4" w:space="0" w:color="auto"/>
              <w:left w:val="single" w:sz="4" w:space="0" w:color="auto"/>
              <w:bottom w:val="single" w:sz="4" w:space="0" w:color="auto"/>
              <w:right w:val="single" w:sz="4" w:space="0" w:color="auto"/>
            </w:tcBorders>
            <w:hideMark/>
          </w:tcPr>
          <w:p w14:paraId="5006E92F" w14:textId="77777777" w:rsidR="00C42320" w:rsidRDefault="00C42320">
            <w:pPr>
              <w:pStyle w:val="TAH"/>
              <w:rPr>
                <w:lang w:val="de-DE"/>
              </w:rPr>
            </w:pPr>
            <w:r>
              <w:rPr>
                <w:lang w:val="de-DE"/>
              </w:rPr>
              <w:t>N4</w:t>
            </w:r>
          </w:p>
        </w:tc>
        <w:tc>
          <w:tcPr>
            <w:tcW w:w="370" w:type="dxa"/>
            <w:gridSpan w:val="2"/>
            <w:tcBorders>
              <w:top w:val="single" w:sz="4" w:space="0" w:color="auto"/>
              <w:left w:val="single" w:sz="4" w:space="0" w:color="auto"/>
              <w:bottom w:val="single" w:sz="4" w:space="0" w:color="auto"/>
              <w:right w:val="single" w:sz="4" w:space="0" w:color="auto"/>
            </w:tcBorders>
            <w:hideMark/>
          </w:tcPr>
          <w:p w14:paraId="342CA20B" w14:textId="77777777" w:rsidR="00C42320" w:rsidRDefault="00C42320">
            <w:pPr>
              <w:pStyle w:val="TAH"/>
            </w:pPr>
            <w:r>
              <w:t>N4mb</w:t>
            </w:r>
          </w:p>
        </w:tc>
        <w:tc>
          <w:tcPr>
            <w:tcW w:w="1409" w:type="dxa"/>
            <w:gridSpan w:val="3"/>
            <w:vMerge/>
            <w:tcBorders>
              <w:top w:val="single" w:sz="4" w:space="0" w:color="auto"/>
              <w:left w:val="single" w:sz="4" w:space="0" w:color="auto"/>
              <w:bottom w:val="single" w:sz="4" w:space="0" w:color="auto"/>
              <w:right w:val="single" w:sz="4" w:space="0" w:color="auto"/>
            </w:tcBorders>
            <w:vAlign w:val="center"/>
            <w:hideMark/>
          </w:tcPr>
          <w:p w14:paraId="2F513E0A" w14:textId="77777777" w:rsidR="00C42320" w:rsidRDefault="00C42320">
            <w:pPr>
              <w:spacing w:after="0"/>
              <w:rPr>
                <w:rFonts w:ascii="Arial" w:hAnsi="Arial"/>
                <w:b/>
                <w:sz w:val="18"/>
              </w:rPr>
            </w:pPr>
          </w:p>
        </w:tc>
      </w:tr>
      <w:bookmarkEnd w:id="225"/>
      <w:tr w:rsidR="00C42320" w14:paraId="3B0C657F" w14:textId="77777777" w:rsidTr="00C42320">
        <w:trPr>
          <w:gridAfter w:val="1"/>
          <w:wAfter w:w="41" w:type="dxa"/>
          <w:jc w:val="center"/>
        </w:trPr>
        <w:tc>
          <w:tcPr>
            <w:tcW w:w="1557" w:type="dxa"/>
            <w:gridSpan w:val="2"/>
            <w:tcBorders>
              <w:top w:val="single" w:sz="4" w:space="0" w:color="auto"/>
              <w:left w:val="single" w:sz="4" w:space="0" w:color="auto"/>
              <w:bottom w:val="single" w:sz="4" w:space="0" w:color="auto"/>
              <w:right w:val="single" w:sz="4" w:space="0" w:color="auto"/>
            </w:tcBorders>
            <w:vAlign w:val="center"/>
            <w:hideMark/>
          </w:tcPr>
          <w:p w14:paraId="70A59E75" w14:textId="77777777" w:rsidR="00C42320" w:rsidRDefault="00C42320">
            <w:pPr>
              <w:pStyle w:val="TAL"/>
            </w:pPr>
            <w:r>
              <w:rPr>
                <w:szCs w:val="18"/>
                <w:lang w:val="de-DE"/>
              </w:rPr>
              <w:lastRenderedPageBreak/>
              <w:t>URR ID</w:t>
            </w:r>
          </w:p>
        </w:tc>
        <w:tc>
          <w:tcPr>
            <w:tcW w:w="335" w:type="dxa"/>
            <w:gridSpan w:val="2"/>
            <w:tcBorders>
              <w:top w:val="single" w:sz="4" w:space="0" w:color="auto"/>
              <w:left w:val="single" w:sz="4" w:space="0" w:color="auto"/>
              <w:bottom w:val="single" w:sz="4" w:space="0" w:color="auto"/>
              <w:right w:val="single" w:sz="4" w:space="0" w:color="auto"/>
            </w:tcBorders>
            <w:hideMark/>
          </w:tcPr>
          <w:p w14:paraId="1CBCF18E" w14:textId="77777777" w:rsidR="00C42320" w:rsidRDefault="00C42320">
            <w:pPr>
              <w:pStyle w:val="TAC"/>
            </w:pPr>
            <w:r>
              <w:rPr>
                <w:rFonts w:eastAsia="SimSun"/>
              </w:rPr>
              <w:t>M</w:t>
            </w:r>
          </w:p>
        </w:tc>
        <w:tc>
          <w:tcPr>
            <w:tcW w:w="4663" w:type="dxa"/>
            <w:gridSpan w:val="3"/>
            <w:tcBorders>
              <w:top w:val="single" w:sz="4" w:space="0" w:color="auto"/>
              <w:left w:val="single" w:sz="4" w:space="0" w:color="auto"/>
              <w:bottom w:val="single" w:sz="4" w:space="0" w:color="auto"/>
              <w:right w:val="single" w:sz="4" w:space="0" w:color="auto"/>
            </w:tcBorders>
            <w:hideMark/>
          </w:tcPr>
          <w:p w14:paraId="178BA297" w14:textId="77777777" w:rsidR="00C42320" w:rsidRDefault="00C42320">
            <w:pPr>
              <w:pStyle w:val="TAL"/>
            </w:pPr>
            <w:r>
              <w:t>This IE shall uniquely identify the URR among all the URRs configured for that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62E931B4" w14:textId="77777777" w:rsidR="00C42320" w:rsidRDefault="00C4232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7249EBC" w14:textId="77777777" w:rsidR="00C42320" w:rsidRDefault="00C4232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2EA4BB1" w14:textId="77777777" w:rsidR="00C42320" w:rsidRDefault="00C4232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166A463" w14:textId="77777777" w:rsidR="00C42320" w:rsidRDefault="00C42320">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9BD30B2" w14:textId="77777777" w:rsidR="00C42320" w:rsidRDefault="00C42320">
            <w:pPr>
              <w:pStyle w:val="TAC"/>
            </w:pPr>
            <w:r>
              <w:t>-</w:t>
            </w:r>
          </w:p>
        </w:tc>
        <w:tc>
          <w:tcPr>
            <w:tcW w:w="1409" w:type="dxa"/>
            <w:gridSpan w:val="3"/>
            <w:tcBorders>
              <w:top w:val="single" w:sz="4" w:space="0" w:color="auto"/>
              <w:left w:val="single" w:sz="4" w:space="0" w:color="auto"/>
              <w:bottom w:val="single" w:sz="4" w:space="0" w:color="auto"/>
              <w:right w:val="single" w:sz="4" w:space="0" w:color="auto"/>
            </w:tcBorders>
            <w:hideMark/>
          </w:tcPr>
          <w:p w14:paraId="7A02087C" w14:textId="77777777" w:rsidR="00C42320" w:rsidRDefault="00C42320">
            <w:pPr>
              <w:pStyle w:val="TAC"/>
            </w:pPr>
            <w:r>
              <w:t>URR ID</w:t>
            </w:r>
          </w:p>
        </w:tc>
      </w:tr>
      <w:tr w:rsidR="00C42320" w14:paraId="3FDE5C19" w14:textId="77777777" w:rsidTr="00C42320">
        <w:trPr>
          <w:gridAfter w:val="1"/>
          <w:wAfter w:w="41"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14:paraId="659E9B11" w14:textId="77777777" w:rsidR="00C42320" w:rsidRDefault="00C42320">
            <w:pPr>
              <w:pStyle w:val="TAL"/>
            </w:pPr>
            <w:r>
              <w:t>Measurement Method</w:t>
            </w:r>
          </w:p>
        </w:tc>
        <w:tc>
          <w:tcPr>
            <w:tcW w:w="335" w:type="dxa"/>
            <w:gridSpan w:val="2"/>
            <w:tcBorders>
              <w:top w:val="single" w:sz="4" w:space="0" w:color="auto"/>
              <w:left w:val="single" w:sz="4" w:space="0" w:color="auto"/>
              <w:bottom w:val="single" w:sz="4" w:space="0" w:color="auto"/>
              <w:right w:val="single" w:sz="4" w:space="0" w:color="auto"/>
            </w:tcBorders>
            <w:hideMark/>
          </w:tcPr>
          <w:p w14:paraId="10AFC487" w14:textId="77777777" w:rsidR="00C42320" w:rsidRDefault="00C42320">
            <w:pPr>
              <w:pStyle w:val="TAC"/>
            </w:pPr>
            <w:r>
              <w:t>C</w:t>
            </w:r>
          </w:p>
        </w:tc>
        <w:tc>
          <w:tcPr>
            <w:tcW w:w="4663" w:type="dxa"/>
            <w:gridSpan w:val="3"/>
            <w:tcBorders>
              <w:top w:val="single" w:sz="4" w:space="0" w:color="auto"/>
              <w:left w:val="single" w:sz="4" w:space="0" w:color="auto"/>
              <w:bottom w:val="single" w:sz="4" w:space="0" w:color="auto"/>
              <w:right w:val="single" w:sz="4" w:space="0" w:color="auto"/>
            </w:tcBorders>
            <w:hideMark/>
          </w:tcPr>
          <w:p w14:paraId="4213315B" w14:textId="77777777" w:rsidR="00C42320" w:rsidRDefault="00C42320">
            <w:pPr>
              <w:pStyle w:val="TAL"/>
            </w:pPr>
            <w:r>
              <w:t>This IE shall be present if the measurement method needs to be modified.</w:t>
            </w:r>
          </w:p>
          <w:p w14:paraId="75594061" w14:textId="77777777" w:rsidR="00C42320" w:rsidRDefault="00C42320">
            <w:pPr>
              <w:pStyle w:val="TAL"/>
              <w:rPr>
                <w:szCs w:val="18"/>
              </w:rPr>
            </w:pPr>
            <w:r>
              <w:t xml:space="preserve">When present, this IE shall indicate the method for measuring the network resources usage, i.e. whether the </w:t>
            </w:r>
            <w:r>
              <w:rPr>
                <w:szCs w:val="18"/>
              </w:rPr>
              <w:t>data volume, duration (i.e. time), combined volume/duration, or event shall be measured.</w:t>
            </w:r>
          </w:p>
        </w:tc>
        <w:tc>
          <w:tcPr>
            <w:tcW w:w="370" w:type="dxa"/>
            <w:gridSpan w:val="2"/>
            <w:tcBorders>
              <w:top w:val="single" w:sz="4" w:space="0" w:color="auto"/>
              <w:left w:val="single" w:sz="4" w:space="0" w:color="auto"/>
              <w:bottom w:val="single" w:sz="4" w:space="0" w:color="auto"/>
              <w:right w:val="single" w:sz="4" w:space="0" w:color="auto"/>
            </w:tcBorders>
            <w:hideMark/>
          </w:tcPr>
          <w:p w14:paraId="7C07BEA6" w14:textId="77777777" w:rsidR="00C42320" w:rsidRDefault="00C42320">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029D86B" w14:textId="77777777" w:rsidR="00C42320" w:rsidRDefault="00C42320">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0607349" w14:textId="77777777" w:rsidR="00C42320" w:rsidRDefault="00C4232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F339F5F" w14:textId="77777777" w:rsidR="00C42320" w:rsidRDefault="00C42320">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A75D00F" w14:textId="77777777" w:rsidR="00C42320" w:rsidRDefault="00C42320">
            <w:pPr>
              <w:pStyle w:val="TAC"/>
            </w:pPr>
            <w:r>
              <w:t>-</w:t>
            </w:r>
          </w:p>
        </w:tc>
        <w:tc>
          <w:tcPr>
            <w:tcW w:w="1409" w:type="dxa"/>
            <w:gridSpan w:val="3"/>
            <w:tcBorders>
              <w:top w:val="single" w:sz="4" w:space="0" w:color="auto"/>
              <w:left w:val="single" w:sz="4" w:space="0" w:color="auto"/>
              <w:bottom w:val="single" w:sz="4" w:space="0" w:color="auto"/>
              <w:right w:val="single" w:sz="4" w:space="0" w:color="auto"/>
            </w:tcBorders>
            <w:hideMark/>
          </w:tcPr>
          <w:p w14:paraId="54BBB367" w14:textId="77777777" w:rsidR="00C42320" w:rsidRDefault="00C42320">
            <w:pPr>
              <w:pStyle w:val="TAC"/>
            </w:pPr>
            <w:r>
              <w:t>Measurement Method</w:t>
            </w:r>
          </w:p>
        </w:tc>
      </w:tr>
      <w:tr w:rsidR="00C42320" w14:paraId="4030E305" w14:textId="77777777" w:rsidTr="00C42320">
        <w:trPr>
          <w:gridAfter w:val="1"/>
          <w:wAfter w:w="41"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14:paraId="507FF137" w14:textId="77777777" w:rsidR="00C42320" w:rsidRDefault="00C42320">
            <w:pPr>
              <w:pStyle w:val="TAL"/>
              <w:rPr>
                <w:rFonts w:cs="Arial"/>
                <w:szCs w:val="18"/>
                <w:lang w:eastAsia="zh-CN"/>
              </w:rPr>
            </w:pPr>
            <w:r>
              <w:t>Reporting T</w:t>
            </w:r>
            <w:r>
              <w:rPr>
                <w:lang w:eastAsia="zh-CN"/>
              </w:rPr>
              <w:t>rigger</w:t>
            </w:r>
            <w:r>
              <w:t>s</w:t>
            </w:r>
          </w:p>
        </w:tc>
        <w:tc>
          <w:tcPr>
            <w:tcW w:w="335" w:type="dxa"/>
            <w:gridSpan w:val="2"/>
            <w:tcBorders>
              <w:top w:val="single" w:sz="4" w:space="0" w:color="auto"/>
              <w:left w:val="single" w:sz="4" w:space="0" w:color="auto"/>
              <w:bottom w:val="single" w:sz="4" w:space="0" w:color="auto"/>
              <w:right w:val="single" w:sz="4" w:space="0" w:color="auto"/>
            </w:tcBorders>
            <w:hideMark/>
          </w:tcPr>
          <w:p w14:paraId="5755A56B" w14:textId="77777777" w:rsidR="00C42320" w:rsidRDefault="00C42320">
            <w:pPr>
              <w:pStyle w:val="TAC"/>
              <w:rPr>
                <w:lang w:eastAsia="en-GB"/>
              </w:rPr>
            </w:pPr>
            <w:r>
              <w:t>C</w:t>
            </w:r>
          </w:p>
        </w:tc>
        <w:tc>
          <w:tcPr>
            <w:tcW w:w="4663" w:type="dxa"/>
            <w:gridSpan w:val="3"/>
            <w:tcBorders>
              <w:top w:val="single" w:sz="4" w:space="0" w:color="auto"/>
              <w:left w:val="single" w:sz="4" w:space="0" w:color="auto"/>
              <w:bottom w:val="single" w:sz="4" w:space="0" w:color="auto"/>
              <w:right w:val="single" w:sz="4" w:space="0" w:color="auto"/>
            </w:tcBorders>
            <w:hideMark/>
          </w:tcPr>
          <w:p w14:paraId="0BB7DCEE" w14:textId="77777777" w:rsidR="00C42320" w:rsidRDefault="00C42320">
            <w:pPr>
              <w:pStyle w:val="TAL"/>
            </w:pPr>
            <w:r>
              <w:t>This IE shall be present if the reporting triggers needs to be modified.</w:t>
            </w:r>
          </w:p>
          <w:p w14:paraId="27A34EE2" w14:textId="77777777" w:rsidR="00C42320" w:rsidRDefault="00C42320">
            <w:pPr>
              <w:pStyle w:val="TAL"/>
            </w:pPr>
            <w:r>
              <w:t xml:space="preserve">When present, this IE shall indicate the trigger(s) for reporting network resources usage to the CP function, e.g. periodic reporting or reporting upon reaching a threshold, or envelope closure, or when an </w:t>
            </w:r>
            <w:r>
              <w:rPr>
                <w:noProof/>
              </w:rPr>
              <w:t>SMF instructs an UPF to report the reception of the End Marker packet from the old I-UPF during a Service Request procedure (</w:t>
            </w:r>
            <w:r>
              <w:t>see clauses 4.2.3.2 and 4.23.4.3 in 3GPP TS 23.502 [29]).</w:t>
            </w:r>
          </w:p>
        </w:tc>
        <w:tc>
          <w:tcPr>
            <w:tcW w:w="370" w:type="dxa"/>
            <w:gridSpan w:val="2"/>
            <w:tcBorders>
              <w:top w:val="single" w:sz="4" w:space="0" w:color="auto"/>
              <w:left w:val="single" w:sz="4" w:space="0" w:color="auto"/>
              <w:bottom w:val="single" w:sz="4" w:space="0" w:color="auto"/>
              <w:right w:val="single" w:sz="4" w:space="0" w:color="auto"/>
            </w:tcBorders>
            <w:hideMark/>
          </w:tcPr>
          <w:p w14:paraId="3F160553" w14:textId="77777777" w:rsidR="00C42320" w:rsidRDefault="00C42320">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AD71718" w14:textId="77777777" w:rsidR="00C42320" w:rsidRDefault="00C42320">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89DDAAC" w14:textId="77777777" w:rsidR="00C42320" w:rsidRDefault="00C4232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ADAC1FE" w14:textId="77777777" w:rsidR="00C42320" w:rsidRDefault="00C42320">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550E804" w14:textId="77777777" w:rsidR="00C42320" w:rsidRDefault="00C42320">
            <w:pPr>
              <w:pStyle w:val="TAC"/>
            </w:pPr>
            <w:r>
              <w:t>-</w:t>
            </w:r>
          </w:p>
        </w:tc>
        <w:tc>
          <w:tcPr>
            <w:tcW w:w="1409" w:type="dxa"/>
            <w:gridSpan w:val="3"/>
            <w:tcBorders>
              <w:top w:val="single" w:sz="4" w:space="0" w:color="auto"/>
              <w:left w:val="single" w:sz="4" w:space="0" w:color="auto"/>
              <w:bottom w:val="single" w:sz="4" w:space="0" w:color="auto"/>
              <w:right w:val="single" w:sz="4" w:space="0" w:color="auto"/>
            </w:tcBorders>
            <w:hideMark/>
          </w:tcPr>
          <w:p w14:paraId="1BE1CAE1" w14:textId="77777777" w:rsidR="00C42320" w:rsidRDefault="00C42320">
            <w:pPr>
              <w:pStyle w:val="TAC"/>
            </w:pPr>
            <w:r>
              <w:t>Reporting Triggers</w:t>
            </w:r>
          </w:p>
        </w:tc>
      </w:tr>
      <w:tr w:rsidR="00C42320" w14:paraId="0656A0D5" w14:textId="77777777" w:rsidTr="00C42320">
        <w:trPr>
          <w:gridAfter w:val="1"/>
          <w:wAfter w:w="41"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14:paraId="2E820305" w14:textId="77777777" w:rsidR="00C42320" w:rsidRDefault="00C42320">
            <w:pPr>
              <w:pStyle w:val="TAL"/>
            </w:pPr>
            <w:r>
              <w:t xml:space="preserve">Measurement Period </w:t>
            </w:r>
          </w:p>
        </w:tc>
        <w:tc>
          <w:tcPr>
            <w:tcW w:w="335" w:type="dxa"/>
            <w:gridSpan w:val="2"/>
            <w:tcBorders>
              <w:top w:val="single" w:sz="4" w:space="0" w:color="auto"/>
              <w:left w:val="single" w:sz="4" w:space="0" w:color="auto"/>
              <w:bottom w:val="single" w:sz="4" w:space="0" w:color="auto"/>
              <w:right w:val="single" w:sz="4" w:space="0" w:color="auto"/>
            </w:tcBorders>
            <w:hideMark/>
          </w:tcPr>
          <w:p w14:paraId="4CBAA63D" w14:textId="77777777" w:rsidR="00C42320" w:rsidRDefault="00C42320">
            <w:pPr>
              <w:pStyle w:val="TAC"/>
            </w:pPr>
            <w:r>
              <w:t>C</w:t>
            </w:r>
          </w:p>
        </w:tc>
        <w:tc>
          <w:tcPr>
            <w:tcW w:w="4663" w:type="dxa"/>
            <w:gridSpan w:val="3"/>
            <w:tcBorders>
              <w:top w:val="single" w:sz="4" w:space="0" w:color="auto"/>
              <w:left w:val="single" w:sz="4" w:space="0" w:color="auto"/>
              <w:bottom w:val="single" w:sz="4" w:space="0" w:color="auto"/>
              <w:right w:val="single" w:sz="4" w:space="0" w:color="auto"/>
            </w:tcBorders>
            <w:hideMark/>
          </w:tcPr>
          <w:p w14:paraId="2F8860AE" w14:textId="77777777" w:rsidR="00C42320" w:rsidRDefault="00C42320">
            <w:pPr>
              <w:pStyle w:val="TAL"/>
            </w:pPr>
            <w:r>
              <w:t>This IE shall be present if the Measurement Period needs to be modified.</w:t>
            </w:r>
          </w:p>
          <w:p w14:paraId="1DF1C9FB" w14:textId="77777777" w:rsidR="00C42320" w:rsidRDefault="00C42320">
            <w:pPr>
              <w:pStyle w:val="TAL"/>
            </w:pPr>
            <w:r>
              <w:t xml:space="preserve">When present, it shall indicate the period for generating and reporting usage reports. </w:t>
            </w:r>
          </w:p>
        </w:tc>
        <w:tc>
          <w:tcPr>
            <w:tcW w:w="370" w:type="dxa"/>
            <w:gridSpan w:val="2"/>
            <w:tcBorders>
              <w:top w:val="single" w:sz="4" w:space="0" w:color="auto"/>
              <w:left w:val="single" w:sz="4" w:space="0" w:color="auto"/>
              <w:bottom w:val="single" w:sz="4" w:space="0" w:color="auto"/>
              <w:right w:val="single" w:sz="4" w:space="0" w:color="auto"/>
            </w:tcBorders>
            <w:hideMark/>
          </w:tcPr>
          <w:p w14:paraId="5FDE62B2" w14:textId="77777777" w:rsidR="00C42320" w:rsidRDefault="00C42320">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17D2F90" w14:textId="77777777" w:rsidR="00C42320" w:rsidRDefault="00C42320">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A968C8A" w14:textId="77777777" w:rsidR="00C42320" w:rsidRDefault="00C4232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C9A7342" w14:textId="77777777" w:rsidR="00C42320" w:rsidRDefault="00C42320">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C447EBF" w14:textId="77777777" w:rsidR="00C42320" w:rsidRDefault="00C42320">
            <w:pPr>
              <w:pStyle w:val="TAC"/>
            </w:pPr>
            <w:r>
              <w:t>-</w:t>
            </w:r>
          </w:p>
        </w:tc>
        <w:tc>
          <w:tcPr>
            <w:tcW w:w="1409" w:type="dxa"/>
            <w:gridSpan w:val="3"/>
            <w:tcBorders>
              <w:top w:val="single" w:sz="4" w:space="0" w:color="auto"/>
              <w:left w:val="single" w:sz="4" w:space="0" w:color="auto"/>
              <w:bottom w:val="single" w:sz="4" w:space="0" w:color="auto"/>
              <w:right w:val="single" w:sz="4" w:space="0" w:color="auto"/>
            </w:tcBorders>
            <w:hideMark/>
          </w:tcPr>
          <w:p w14:paraId="2ABF4213" w14:textId="77777777" w:rsidR="00C42320" w:rsidRDefault="00C42320">
            <w:pPr>
              <w:pStyle w:val="TAC"/>
            </w:pPr>
            <w:r>
              <w:t>Measurement Period</w:t>
            </w:r>
          </w:p>
        </w:tc>
      </w:tr>
      <w:tr w:rsidR="00C42320" w14:paraId="345AA0AE" w14:textId="77777777" w:rsidTr="00C42320">
        <w:trPr>
          <w:gridAfter w:val="1"/>
          <w:wAfter w:w="41"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14:paraId="4464BB42" w14:textId="77777777" w:rsidR="00C42320" w:rsidRDefault="00C42320">
            <w:pPr>
              <w:pStyle w:val="TAL"/>
            </w:pPr>
            <w:r>
              <w:t>Volume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6770AF70" w14:textId="77777777" w:rsidR="00C42320" w:rsidRDefault="00C42320">
            <w:pPr>
              <w:pStyle w:val="TAC"/>
              <w:rPr>
                <w:rFonts w:eastAsia="SimSun"/>
                <w:lang w:val="de-DE"/>
              </w:rPr>
            </w:pPr>
            <w:r>
              <w:rPr>
                <w:rFonts w:eastAsia="SimSun"/>
              </w:rPr>
              <w:t>C</w:t>
            </w:r>
          </w:p>
        </w:tc>
        <w:tc>
          <w:tcPr>
            <w:tcW w:w="4663" w:type="dxa"/>
            <w:gridSpan w:val="3"/>
            <w:tcBorders>
              <w:top w:val="single" w:sz="4" w:space="0" w:color="auto"/>
              <w:left w:val="single" w:sz="4" w:space="0" w:color="auto"/>
              <w:bottom w:val="single" w:sz="4" w:space="0" w:color="auto"/>
              <w:right w:val="single" w:sz="4" w:space="0" w:color="auto"/>
            </w:tcBorders>
            <w:hideMark/>
          </w:tcPr>
          <w:p w14:paraId="69073B12" w14:textId="77777777" w:rsidR="00C42320" w:rsidRDefault="00C42320">
            <w:pPr>
              <w:pStyle w:val="TAL"/>
              <w:rPr>
                <w:lang w:val="x-none"/>
              </w:rPr>
            </w:pPr>
            <w:r>
              <w:t>This IE shall be present if the Volume Threshold needs to be modified. When present, it shall indicate the traffic volume value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55720425" w14:textId="77777777" w:rsidR="00C42320" w:rsidRDefault="00C42320">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215DAC8" w14:textId="77777777" w:rsidR="00C42320" w:rsidRDefault="00C42320">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B76EE3D" w14:textId="77777777" w:rsidR="00C42320" w:rsidRDefault="00C4232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C9E9438" w14:textId="77777777" w:rsidR="00C42320" w:rsidRDefault="00C42320">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AA8FE22" w14:textId="77777777" w:rsidR="00C42320" w:rsidRDefault="00C42320">
            <w:pPr>
              <w:pStyle w:val="TAC"/>
            </w:pPr>
            <w:r>
              <w:t>-</w:t>
            </w:r>
          </w:p>
        </w:tc>
        <w:tc>
          <w:tcPr>
            <w:tcW w:w="1409" w:type="dxa"/>
            <w:gridSpan w:val="3"/>
            <w:tcBorders>
              <w:top w:val="single" w:sz="4" w:space="0" w:color="auto"/>
              <w:left w:val="single" w:sz="4" w:space="0" w:color="auto"/>
              <w:bottom w:val="single" w:sz="4" w:space="0" w:color="auto"/>
              <w:right w:val="single" w:sz="4" w:space="0" w:color="auto"/>
            </w:tcBorders>
            <w:hideMark/>
          </w:tcPr>
          <w:p w14:paraId="402A5DBB" w14:textId="77777777" w:rsidR="00C42320" w:rsidRDefault="00C42320">
            <w:pPr>
              <w:pStyle w:val="TAC"/>
            </w:pPr>
            <w:r>
              <w:t>Volume Threshold</w:t>
            </w:r>
          </w:p>
        </w:tc>
      </w:tr>
      <w:tr w:rsidR="00C42320" w14:paraId="30C23BB4" w14:textId="77777777" w:rsidTr="00C42320">
        <w:trPr>
          <w:gridAfter w:val="1"/>
          <w:wAfter w:w="41"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14:paraId="13D31392" w14:textId="77777777" w:rsidR="00C42320" w:rsidRDefault="00C42320">
            <w:pPr>
              <w:pStyle w:val="TAL"/>
            </w:pPr>
            <w:r>
              <w:t>Volume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23A29225" w14:textId="77777777" w:rsidR="00C42320" w:rsidRDefault="00C42320">
            <w:pPr>
              <w:pStyle w:val="TAC"/>
            </w:pPr>
            <w:r>
              <w:t>C</w:t>
            </w:r>
          </w:p>
        </w:tc>
        <w:tc>
          <w:tcPr>
            <w:tcW w:w="4663" w:type="dxa"/>
            <w:gridSpan w:val="3"/>
            <w:tcBorders>
              <w:top w:val="single" w:sz="4" w:space="0" w:color="auto"/>
              <w:left w:val="single" w:sz="4" w:space="0" w:color="auto"/>
              <w:bottom w:val="single" w:sz="4" w:space="0" w:color="auto"/>
              <w:right w:val="single" w:sz="4" w:space="0" w:color="auto"/>
            </w:tcBorders>
            <w:hideMark/>
          </w:tcPr>
          <w:p w14:paraId="2ECD6192" w14:textId="77777777" w:rsidR="00C42320" w:rsidRDefault="00C42320">
            <w:pPr>
              <w:pStyle w:val="TAL"/>
            </w:pPr>
            <w:r>
              <w:t>This IE shall be present if the Volume Quota needs to be modified.</w:t>
            </w:r>
          </w:p>
          <w:p w14:paraId="1824E67F" w14:textId="77777777" w:rsidR="00C42320" w:rsidRDefault="00C42320">
            <w:pPr>
              <w:pStyle w:val="TAL"/>
            </w:pPr>
            <w:r>
              <w:t>When present, it shall indicate the Volume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5AAB626A" w14:textId="77777777" w:rsidR="00C42320" w:rsidRDefault="00C42320">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BEB52E6" w14:textId="77777777" w:rsidR="00C42320" w:rsidRDefault="00C42320">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DD82BF5" w14:textId="77777777" w:rsidR="00C42320" w:rsidRDefault="00C4232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91B06C8" w14:textId="77777777" w:rsidR="00C42320" w:rsidRDefault="00C42320">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CE00A02" w14:textId="77777777" w:rsidR="00C42320" w:rsidRDefault="00C42320">
            <w:pPr>
              <w:pStyle w:val="TAC"/>
            </w:pPr>
            <w:r>
              <w:t>-</w:t>
            </w:r>
          </w:p>
        </w:tc>
        <w:tc>
          <w:tcPr>
            <w:tcW w:w="1409" w:type="dxa"/>
            <w:gridSpan w:val="3"/>
            <w:tcBorders>
              <w:top w:val="single" w:sz="4" w:space="0" w:color="auto"/>
              <w:left w:val="single" w:sz="4" w:space="0" w:color="auto"/>
              <w:bottom w:val="single" w:sz="4" w:space="0" w:color="auto"/>
              <w:right w:val="single" w:sz="4" w:space="0" w:color="auto"/>
            </w:tcBorders>
            <w:hideMark/>
          </w:tcPr>
          <w:p w14:paraId="19ECE963" w14:textId="77777777" w:rsidR="00C42320" w:rsidRDefault="00C42320">
            <w:pPr>
              <w:pStyle w:val="TAC"/>
            </w:pPr>
            <w:r>
              <w:t>Volume Quota</w:t>
            </w:r>
          </w:p>
        </w:tc>
      </w:tr>
      <w:tr w:rsidR="00C42320" w14:paraId="17D80E71" w14:textId="77777777" w:rsidTr="00C42320">
        <w:trPr>
          <w:gridAfter w:val="1"/>
          <w:wAfter w:w="41"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14:paraId="26793FD5" w14:textId="77777777" w:rsidR="00C42320" w:rsidRDefault="00C42320">
            <w:pPr>
              <w:pStyle w:val="TAL"/>
            </w:pPr>
            <w:r>
              <w:t>Time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1492A73F" w14:textId="77777777" w:rsidR="00C42320" w:rsidRDefault="00C42320">
            <w:pPr>
              <w:pStyle w:val="TAC"/>
              <w:rPr>
                <w:rFonts w:eastAsia="SimSun"/>
                <w:lang w:val="de-DE"/>
              </w:rPr>
            </w:pPr>
            <w:r>
              <w:rPr>
                <w:rFonts w:eastAsia="SimSun"/>
              </w:rPr>
              <w:t>C</w:t>
            </w:r>
          </w:p>
        </w:tc>
        <w:tc>
          <w:tcPr>
            <w:tcW w:w="4663" w:type="dxa"/>
            <w:gridSpan w:val="3"/>
            <w:tcBorders>
              <w:top w:val="single" w:sz="4" w:space="0" w:color="auto"/>
              <w:left w:val="single" w:sz="4" w:space="0" w:color="auto"/>
              <w:bottom w:val="single" w:sz="4" w:space="0" w:color="auto"/>
              <w:right w:val="single" w:sz="4" w:space="0" w:color="auto"/>
            </w:tcBorders>
            <w:hideMark/>
          </w:tcPr>
          <w:p w14:paraId="5926DFB2" w14:textId="77777777" w:rsidR="00C42320" w:rsidRDefault="00C42320">
            <w:pPr>
              <w:pStyle w:val="TAL"/>
              <w:rPr>
                <w:lang w:val="x-none"/>
              </w:rPr>
            </w:pPr>
            <w:r>
              <w:t>This IE shall be present if the Time Threshold needs to be modified. When present, it shall indicate the time usage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43609844" w14:textId="77777777" w:rsidR="00C42320" w:rsidRDefault="00C42320">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BBE320E" w14:textId="77777777" w:rsidR="00C42320" w:rsidRDefault="00C42320">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A933C9E" w14:textId="77777777" w:rsidR="00C42320" w:rsidRDefault="00C4232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D896B36" w14:textId="77777777" w:rsidR="00C42320" w:rsidRDefault="00C42320">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BE2F386" w14:textId="77777777" w:rsidR="00C42320" w:rsidRDefault="00C42320">
            <w:pPr>
              <w:pStyle w:val="TAC"/>
            </w:pPr>
            <w:r>
              <w:t>-</w:t>
            </w:r>
          </w:p>
        </w:tc>
        <w:tc>
          <w:tcPr>
            <w:tcW w:w="1409" w:type="dxa"/>
            <w:gridSpan w:val="3"/>
            <w:tcBorders>
              <w:top w:val="single" w:sz="4" w:space="0" w:color="auto"/>
              <w:left w:val="single" w:sz="4" w:space="0" w:color="auto"/>
              <w:bottom w:val="single" w:sz="4" w:space="0" w:color="auto"/>
              <w:right w:val="single" w:sz="4" w:space="0" w:color="auto"/>
            </w:tcBorders>
            <w:hideMark/>
          </w:tcPr>
          <w:p w14:paraId="6CA52DB9" w14:textId="77777777" w:rsidR="00C42320" w:rsidRDefault="00C42320">
            <w:pPr>
              <w:pStyle w:val="TAC"/>
            </w:pPr>
            <w:r>
              <w:t>Time Threshold</w:t>
            </w:r>
          </w:p>
        </w:tc>
      </w:tr>
      <w:tr w:rsidR="00C42320" w14:paraId="317653BA" w14:textId="77777777" w:rsidTr="00C42320">
        <w:trPr>
          <w:gridAfter w:val="1"/>
          <w:wAfter w:w="41"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14:paraId="56AEBED2" w14:textId="77777777" w:rsidR="00C42320" w:rsidRDefault="00C42320">
            <w:pPr>
              <w:pStyle w:val="TAL"/>
            </w:pPr>
            <w:r>
              <w:t>Time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08DB59DB" w14:textId="77777777" w:rsidR="00C42320" w:rsidRDefault="00C42320">
            <w:pPr>
              <w:pStyle w:val="TAC"/>
            </w:pPr>
            <w:r>
              <w:t>C</w:t>
            </w:r>
          </w:p>
        </w:tc>
        <w:tc>
          <w:tcPr>
            <w:tcW w:w="4663" w:type="dxa"/>
            <w:gridSpan w:val="3"/>
            <w:tcBorders>
              <w:top w:val="single" w:sz="4" w:space="0" w:color="auto"/>
              <w:left w:val="single" w:sz="4" w:space="0" w:color="auto"/>
              <w:bottom w:val="single" w:sz="4" w:space="0" w:color="auto"/>
              <w:right w:val="single" w:sz="4" w:space="0" w:color="auto"/>
            </w:tcBorders>
            <w:hideMark/>
          </w:tcPr>
          <w:p w14:paraId="6212D8AF" w14:textId="77777777" w:rsidR="00C42320" w:rsidRDefault="00C42320">
            <w:pPr>
              <w:pStyle w:val="TAL"/>
            </w:pPr>
            <w:r>
              <w:t>This IE shall be present if the Time Quota needs to be modified.</w:t>
            </w:r>
          </w:p>
          <w:p w14:paraId="080F9F46" w14:textId="77777777" w:rsidR="00C42320" w:rsidRDefault="00C42320">
            <w:pPr>
              <w:pStyle w:val="TAL"/>
            </w:pPr>
            <w:r>
              <w:t>When present, it shall indicate the Time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5A5DF0E8" w14:textId="77777777" w:rsidR="00C42320" w:rsidRDefault="00C42320">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0EFE220" w14:textId="77777777" w:rsidR="00C42320" w:rsidRDefault="00C42320">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DC2CA67" w14:textId="77777777" w:rsidR="00C42320" w:rsidRDefault="00C4232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4DBB705" w14:textId="77777777" w:rsidR="00C42320" w:rsidRDefault="00C42320">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C092058" w14:textId="77777777" w:rsidR="00C42320" w:rsidRDefault="00C42320">
            <w:pPr>
              <w:pStyle w:val="TAC"/>
            </w:pPr>
            <w:r>
              <w:t>-</w:t>
            </w:r>
          </w:p>
        </w:tc>
        <w:tc>
          <w:tcPr>
            <w:tcW w:w="1409" w:type="dxa"/>
            <w:gridSpan w:val="3"/>
            <w:tcBorders>
              <w:top w:val="single" w:sz="4" w:space="0" w:color="auto"/>
              <w:left w:val="single" w:sz="4" w:space="0" w:color="auto"/>
              <w:bottom w:val="single" w:sz="4" w:space="0" w:color="auto"/>
              <w:right w:val="single" w:sz="4" w:space="0" w:color="auto"/>
            </w:tcBorders>
            <w:hideMark/>
          </w:tcPr>
          <w:p w14:paraId="652AAE87" w14:textId="77777777" w:rsidR="00C42320" w:rsidRDefault="00C42320">
            <w:pPr>
              <w:pStyle w:val="TAC"/>
            </w:pPr>
            <w:r>
              <w:t>Time Quota</w:t>
            </w:r>
          </w:p>
        </w:tc>
      </w:tr>
      <w:tr w:rsidR="00C42320" w14:paraId="73B94773" w14:textId="77777777" w:rsidTr="00C42320">
        <w:trPr>
          <w:gridAfter w:val="2"/>
          <w:wAfter w:w="48"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14:paraId="2376C284" w14:textId="77777777" w:rsidR="00C42320" w:rsidRDefault="00C42320">
            <w:pPr>
              <w:pStyle w:val="TAL"/>
            </w:pPr>
            <w:r>
              <w:t>Event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1E11016B" w14:textId="77777777" w:rsidR="00C42320" w:rsidRDefault="00C42320">
            <w:pPr>
              <w:pStyle w:val="TAC"/>
            </w:pPr>
            <w:r>
              <w:t>C</w:t>
            </w:r>
          </w:p>
        </w:tc>
        <w:tc>
          <w:tcPr>
            <w:tcW w:w="4663" w:type="dxa"/>
            <w:gridSpan w:val="3"/>
            <w:tcBorders>
              <w:top w:val="single" w:sz="4" w:space="0" w:color="auto"/>
              <w:left w:val="single" w:sz="4" w:space="0" w:color="auto"/>
              <w:bottom w:val="single" w:sz="4" w:space="0" w:color="auto"/>
              <w:right w:val="single" w:sz="4" w:space="0" w:color="auto"/>
            </w:tcBorders>
            <w:hideMark/>
          </w:tcPr>
          <w:p w14:paraId="0D7039F2" w14:textId="77777777" w:rsidR="00C42320" w:rsidRDefault="00C42320">
            <w:pPr>
              <w:pStyle w:val="TAL"/>
            </w:pPr>
            <w:r>
              <w:t>This IE shall be present if Event Threshold needs to be modified.</w:t>
            </w:r>
          </w:p>
          <w:p w14:paraId="256BA4C0" w14:textId="77777777" w:rsidR="00C42320" w:rsidRDefault="00C42320">
            <w:pPr>
              <w:pStyle w:val="TAL"/>
            </w:pPr>
            <w:r>
              <w:t>When present, it shall indicate the number of events after which the UP function shall report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2D9C1731" w14:textId="77777777" w:rsidR="00C42320" w:rsidRDefault="00C42320">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8328A8A" w14:textId="77777777" w:rsidR="00C42320" w:rsidRDefault="00C42320">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5F9C4DF" w14:textId="77777777" w:rsidR="00C42320" w:rsidRDefault="00C4232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A0278B3" w14:textId="77777777" w:rsidR="00C42320" w:rsidRDefault="00C42320">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BDD5520" w14:textId="77777777" w:rsidR="00C42320" w:rsidRDefault="00C42320">
            <w:pPr>
              <w:pStyle w:val="TAC"/>
              <w:rPr>
                <w:lang w:val="de-DE"/>
              </w:rPr>
            </w:pPr>
            <w:r>
              <w:t>-</w:t>
            </w:r>
          </w:p>
        </w:tc>
        <w:tc>
          <w:tcPr>
            <w:tcW w:w="1402" w:type="dxa"/>
            <w:gridSpan w:val="2"/>
            <w:tcBorders>
              <w:top w:val="single" w:sz="4" w:space="0" w:color="auto"/>
              <w:left w:val="single" w:sz="4" w:space="0" w:color="auto"/>
              <w:bottom w:val="single" w:sz="4" w:space="0" w:color="auto"/>
              <w:right w:val="single" w:sz="4" w:space="0" w:color="auto"/>
            </w:tcBorders>
            <w:hideMark/>
          </w:tcPr>
          <w:p w14:paraId="05178E43" w14:textId="77777777" w:rsidR="00C42320" w:rsidRDefault="00C42320">
            <w:pPr>
              <w:pStyle w:val="TAC"/>
              <w:rPr>
                <w:lang w:val="x-none"/>
              </w:rPr>
            </w:pPr>
            <w:r>
              <w:t>Event Threshold</w:t>
            </w:r>
          </w:p>
        </w:tc>
      </w:tr>
      <w:tr w:rsidR="00C42320" w14:paraId="423F5E0E" w14:textId="77777777" w:rsidTr="00C42320">
        <w:trPr>
          <w:gridAfter w:val="2"/>
          <w:wAfter w:w="48"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14:paraId="25F6FFF0" w14:textId="77777777" w:rsidR="00C42320" w:rsidRDefault="00C42320">
            <w:pPr>
              <w:pStyle w:val="TAL"/>
            </w:pPr>
            <w:r>
              <w:t>Event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0FC56917" w14:textId="77777777" w:rsidR="00C42320" w:rsidRDefault="00C42320">
            <w:pPr>
              <w:pStyle w:val="TAC"/>
            </w:pPr>
            <w:r>
              <w:t>C</w:t>
            </w:r>
          </w:p>
        </w:tc>
        <w:tc>
          <w:tcPr>
            <w:tcW w:w="4663" w:type="dxa"/>
            <w:gridSpan w:val="3"/>
            <w:tcBorders>
              <w:top w:val="single" w:sz="4" w:space="0" w:color="auto"/>
              <w:left w:val="single" w:sz="4" w:space="0" w:color="auto"/>
              <w:bottom w:val="single" w:sz="4" w:space="0" w:color="auto"/>
              <w:right w:val="single" w:sz="4" w:space="0" w:color="auto"/>
            </w:tcBorders>
            <w:hideMark/>
          </w:tcPr>
          <w:p w14:paraId="235D5519" w14:textId="77777777" w:rsidR="00C42320" w:rsidRDefault="00C42320">
            <w:pPr>
              <w:pStyle w:val="TAL"/>
            </w:pPr>
            <w:r>
              <w:t>This IE shall be present if Event Quota</w:t>
            </w:r>
            <w:r>
              <w:rPr>
                <w:lang w:val="en-US"/>
              </w:rPr>
              <w:t xml:space="preserve"> </w:t>
            </w:r>
            <w:r>
              <w:t>needs to be modified.</w:t>
            </w:r>
          </w:p>
          <w:p w14:paraId="4E966D55" w14:textId="77777777" w:rsidR="00C42320" w:rsidRDefault="00C42320">
            <w:pPr>
              <w:pStyle w:val="TAL"/>
            </w:pPr>
            <w:r>
              <w:t>When present, it shall indicate the Event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7BED3A21" w14:textId="77777777" w:rsidR="00C42320" w:rsidRDefault="00C42320">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6DC058A" w14:textId="77777777" w:rsidR="00C42320" w:rsidRDefault="00C42320">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1CD5B38" w14:textId="77777777" w:rsidR="00C42320" w:rsidRDefault="00C4232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E315640" w14:textId="77777777" w:rsidR="00C42320" w:rsidRDefault="00C42320">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5C6A619" w14:textId="77777777" w:rsidR="00C42320" w:rsidRDefault="00C42320">
            <w:pPr>
              <w:pStyle w:val="TAC"/>
              <w:rPr>
                <w:lang w:val="de-DE"/>
              </w:rPr>
            </w:pPr>
            <w:r>
              <w:t>-</w:t>
            </w:r>
          </w:p>
        </w:tc>
        <w:tc>
          <w:tcPr>
            <w:tcW w:w="1402" w:type="dxa"/>
            <w:gridSpan w:val="2"/>
            <w:tcBorders>
              <w:top w:val="single" w:sz="4" w:space="0" w:color="auto"/>
              <w:left w:val="single" w:sz="4" w:space="0" w:color="auto"/>
              <w:bottom w:val="single" w:sz="4" w:space="0" w:color="auto"/>
              <w:right w:val="single" w:sz="4" w:space="0" w:color="auto"/>
            </w:tcBorders>
            <w:hideMark/>
          </w:tcPr>
          <w:p w14:paraId="40DEE68C" w14:textId="77777777" w:rsidR="00C42320" w:rsidRDefault="00C42320">
            <w:pPr>
              <w:pStyle w:val="TAC"/>
              <w:rPr>
                <w:lang w:val="x-none"/>
              </w:rPr>
            </w:pPr>
            <w:r>
              <w:t>Event Quota</w:t>
            </w:r>
          </w:p>
        </w:tc>
      </w:tr>
      <w:tr w:rsidR="00C42320" w14:paraId="4598FE8D" w14:textId="77777777" w:rsidTr="00C42320">
        <w:trPr>
          <w:gridAfter w:val="1"/>
          <w:wAfter w:w="41"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14:paraId="140806B8" w14:textId="77777777" w:rsidR="00C42320" w:rsidRDefault="00C42320">
            <w:pPr>
              <w:pStyle w:val="TAL"/>
            </w:pPr>
            <w:r>
              <w:t>Quota Holding Time</w:t>
            </w:r>
          </w:p>
        </w:tc>
        <w:tc>
          <w:tcPr>
            <w:tcW w:w="335" w:type="dxa"/>
            <w:gridSpan w:val="2"/>
            <w:tcBorders>
              <w:top w:val="single" w:sz="4" w:space="0" w:color="auto"/>
              <w:left w:val="single" w:sz="4" w:space="0" w:color="auto"/>
              <w:bottom w:val="single" w:sz="4" w:space="0" w:color="auto"/>
              <w:right w:val="single" w:sz="4" w:space="0" w:color="auto"/>
            </w:tcBorders>
            <w:hideMark/>
          </w:tcPr>
          <w:p w14:paraId="12F68D33" w14:textId="77777777" w:rsidR="00C42320" w:rsidRDefault="00C42320">
            <w:pPr>
              <w:pStyle w:val="TAC"/>
            </w:pPr>
            <w:r>
              <w:t>C</w:t>
            </w:r>
          </w:p>
        </w:tc>
        <w:tc>
          <w:tcPr>
            <w:tcW w:w="4663" w:type="dxa"/>
            <w:gridSpan w:val="3"/>
            <w:tcBorders>
              <w:top w:val="single" w:sz="4" w:space="0" w:color="auto"/>
              <w:left w:val="single" w:sz="4" w:space="0" w:color="auto"/>
              <w:bottom w:val="single" w:sz="4" w:space="0" w:color="auto"/>
              <w:right w:val="single" w:sz="4" w:space="0" w:color="auto"/>
            </w:tcBorders>
            <w:hideMark/>
          </w:tcPr>
          <w:p w14:paraId="17939487" w14:textId="77777777" w:rsidR="00C42320" w:rsidRDefault="00C42320">
            <w:pPr>
              <w:pStyle w:val="TAL"/>
            </w:pPr>
            <w:r>
              <w:t>This IE shall be present if the Quota Holding Time needs to be modified.</w:t>
            </w:r>
          </w:p>
          <w:p w14:paraId="13B5BEF6" w14:textId="77777777" w:rsidR="00C42320" w:rsidRDefault="00C42320">
            <w:pPr>
              <w:pStyle w:val="TAL"/>
            </w:pPr>
            <w:r>
              <w:t>When present, it shall contain the duration of the Quota Holding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3E6B9485" w14:textId="77777777" w:rsidR="00C42320" w:rsidRDefault="00C42320">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02D9226" w14:textId="77777777" w:rsidR="00C42320" w:rsidRDefault="00C42320">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F4CA1DC" w14:textId="77777777" w:rsidR="00C42320" w:rsidRDefault="00C4232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9EA3789" w14:textId="77777777" w:rsidR="00C42320" w:rsidRDefault="00C42320">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961489B" w14:textId="77777777" w:rsidR="00C42320" w:rsidRDefault="00C42320">
            <w:pPr>
              <w:pStyle w:val="TAC"/>
            </w:pPr>
            <w:r>
              <w:t>-</w:t>
            </w:r>
          </w:p>
        </w:tc>
        <w:tc>
          <w:tcPr>
            <w:tcW w:w="1409" w:type="dxa"/>
            <w:gridSpan w:val="3"/>
            <w:tcBorders>
              <w:top w:val="single" w:sz="4" w:space="0" w:color="auto"/>
              <w:left w:val="single" w:sz="4" w:space="0" w:color="auto"/>
              <w:bottom w:val="single" w:sz="4" w:space="0" w:color="auto"/>
              <w:right w:val="single" w:sz="4" w:space="0" w:color="auto"/>
            </w:tcBorders>
            <w:hideMark/>
          </w:tcPr>
          <w:p w14:paraId="442B20E0" w14:textId="77777777" w:rsidR="00C42320" w:rsidRDefault="00C42320">
            <w:pPr>
              <w:pStyle w:val="TAC"/>
            </w:pPr>
            <w:r>
              <w:t>Quota Holding Time</w:t>
            </w:r>
          </w:p>
        </w:tc>
      </w:tr>
      <w:tr w:rsidR="00C42320" w14:paraId="41B428AF" w14:textId="77777777" w:rsidTr="00C42320">
        <w:trPr>
          <w:gridAfter w:val="1"/>
          <w:wAfter w:w="41"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14:paraId="196A4483" w14:textId="77777777" w:rsidR="00C42320" w:rsidRDefault="00C42320">
            <w:pPr>
              <w:pStyle w:val="TAL"/>
            </w:pPr>
            <w:r>
              <w:t>Dropped DL Traffic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1CD30E8A" w14:textId="77777777" w:rsidR="00C42320" w:rsidRDefault="00C42320">
            <w:pPr>
              <w:pStyle w:val="TAC"/>
            </w:pPr>
            <w:r>
              <w:t>C</w:t>
            </w:r>
          </w:p>
        </w:tc>
        <w:tc>
          <w:tcPr>
            <w:tcW w:w="4663" w:type="dxa"/>
            <w:gridSpan w:val="3"/>
            <w:tcBorders>
              <w:top w:val="single" w:sz="4" w:space="0" w:color="auto"/>
              <w:left w:val="single" w:sz="4" w:space="0" w:color="auto"/>
              <w:bottom w:val="single" w:sz="4" w:space="0" w:color="auto"/>
              <w:right w:val="single" w:sz="4" w:space="0" w:color="auto"/>
            </w:tcBorders>
            <w:hideMark/>
          </w:tcPr>
          <w:p w14:paraId="67E17968" w14:textId="77777777" w:rsidR="00C42320" w:rsidRDefault="00C42320">
            <w:pPr>
              <w:pStyle w:val="TAL"/>
            </w:pPr>
            <w:r>
              <w:t>This IE shall be present if the Dropped DL Threshold needs to be modified.</w:t>
            </w:r>
          </w:p>
          <w:p w14:paraId="4FFB6A3D" w14:textId="77777777" w:rsidR="00C42320" w:rsidRDefault="00C42320">
            <w:pPr>
              <w:pStyle w:val="TAL"/>
            </w:pPr>
            <w:r>
              <w:t>When present, it shall contain the threshold of the DL traffic being dropped.</w:t>
            </w:r>
          </w:p>
        </w:tc>
        <w:tc>
          <w:tcPr>
            <w:tcW w:w="370" w:type="dxa"/>
            <w:gridSpan w:val="2"/>
            <w:tcBorders>
              <w:top w:val="single" w:sz="4" w:space="0" w:color="auto"/>
              <w:left w:val="single" w:sz="4" w:space="0" w:color="auto"/>
              <w:bottom w:val="single" w:sz="4" w:space="0" w:color="auto"/>
              <w:right w:val="single" w:sz="4" w:space="0" w:color="auto"/>
            </w:tcBorders>
            <w:hideMark/>
          </w:tcPr>
          <w:p w14:paraId="7B278FBB" w14:textId="77777777" w:rsidR="00C42320" w:rsidRDefault="00C42320">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7C1F684" w14:textId="77777777" w:rsidR="00C42320" w:rsidRDefault="00C42320">
            <w:pPr>
              <w:pStyle w:val="TAC"/>
              <w:rPr>
                <w:lang w:val="x-none"/>
              </w:rPr>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71AE9EA" w14:textId="77777777" w:rsidR="00C42320" w:rsidRDefault="00C42320">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E8C862E" w14:textId="77777777" w:rsidR="00C42320" w:rsidRDefault="00C42320">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0047A31" w14:textId="77777777" w:rsidR="00C42320" w:rsidRDefault="00C42320">
            <w:pPr>
              <w:pStyle w:val="TAC"/>
            </w:pPr>
            <w:r>
              <w:t>-</w:t>
            </w:r>
          </w:p>
        </w:tc>
        <w:tc>
          <w:tcPr>
            <w:tcW w:w="1409" w:type="dxa"/>
            <w:gridSpan w:val="3"/>
            <w:tcBorders>
              <w:top w:val="single" w:sz="4" w:space="0" w:color="auto"/>
              <w:left w:val="single" w:sz="4" w:space="0" w:color="auto"/>
              <w:bottom w:val="single" w:sz="4" w:space="0" w:color="auto"/>
              <w:right w:val="single" w:sz="4" w:space="0" w:color="auto"/>
            </w:tcBorders>
            <w:hideMark/>
          </w:tcPr>
          <w:p w14:paraId="46D0575B" w14:textId="77777777" w:rsidR="00C42320" w:rsidRDefault="00C42320">
            <w:pPr>
              <w:pStyle w:val="TAC"/>
            </w:pPr>
            <w:r>
              <w:t>Dropped DL Traffic Threshold</w:t>
            </w:r>
          </w:p>
        </w:tc>
      </w:tr>
      <w:tr w:rsidR="00C42320" w14:paraId="13850F94" w14:textId="77777777" w:rsidTr="00C42320">
        <w:trPr>
          <w:gridAfter w:val="1"/>
          <w:wAfter w:w="41"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14:paraId="3789951F" w14:textId="77777777" w:rsidR="00C42320" w:rsidRDefault="00C42320">
            <w:pPr>
              <w:pStyle w:val="TAL"/>
            </w:pPr>
            <w:r>
              <w:t>Quota Validity Time</w:t>
            </w:r>
          </w:p>
        </w:tc>
        <w:tc>
          <w:tcPr>
            <w:tcW w:w="335" w:type="dxa"/>
            <w:gridSpan w:val="2"/>
            <w:tcBorders>
              <w:top w:val="single" w:sz="4" w:space="0" w:color="auto"/>
              <w:left w:val="single" w:sz="4" w:space="0" w:color="auto"/>
              <w:bottom w:val="single" w:sz="4" w:space="0" w:color="auto"/>
              <w:right w:val="single" w:sz="4" w:space="0" w:color="auto"/>
            </w:tcBorders>
            <w:hideMark/>
          </w:tcPr>
          <w:p w14:paraId="342A8E0B" w14:textId="77777777" w:rsidR="00C42320" w:rsidRDefault="00C42320">
            <w:pPr>
              <w:pStyle w:val="TAC"/>
            </w:pPr>
            <w:r>
              <w:t>C</w:t>
            </w:r>
          </w:p>
        </w:tc>
        <w:tc>
          <w:tcPr>
            <w:tcW w:w="4663" w:type="dxa"/>
            <w:gridSpan w:val="3"/>
            <w:tcBorders>
              <w:top w:val="single" w:sz="4" w:space="0" w:color="auto"/>
              <w:left w:val="single" w:sz="4" w:space="0" w:color="auto"/>
              <w:bottom w:val="single" w:sz="4" w:space="0" w:color="auto"/>
              <w:right w:val="single" w:sz="4" w:space="0" w:color="auto"/>
            </w:tcBorders>
            <w:hideMark/>
          </w:tcPr>
          <w:p w14:paraId="5F981648" w14:textId="77777777" w:rsidR="00C42320" w:rsidRDefault="00C42320">
            <w:pPr>
              <w:pStyle w:val="TAL"/>
            </w:pPr>
            <w:r>
              <w:t>This IE shall be present if Quota Validity time was not sent earlier or quota validity time value needs to be modified.</w:t>
            </w:r>
          </w:p>
        </w:tc>
        <w:tc>
          <w:tcPr>
            <w:tcW w:w="370" w:type="dxa"/>
            <w:gridSpan w:val="2"/>
            <w:tcBorders>
              <w:top w:val="single" w:sz="4" w:space="0" w:color="auto"/>
              <w:left w:val="single" w:sz="4" w:space="0" w:color="auto"/>
              <w:bottom w:val="single" w:sz="4" w:space="0" w:color="auto"/>
              <w:right w:val="single" w:sz="4" w:space="0" w:color="auto"/>
            </w:tcBorders>
            <w:hideMark/>
          </w:tcPr>
          <w:p w14:paraId="689BC3A3" w14:textId="77777777" w:rsidR="00C42320" w:rsidRDefault="00C42320">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AAD2B3E" w14:textId="77777777" w:rsidR="00C42320" w:rsidRDefault="00C42320">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060BA00" w14:textId="77777777" w:rsidR="00C42320" w:rsidRDefault="00C42320">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9CC48A0" w14:textId="77777777" w:rsidR="00C42320" w:rsidRDefault="00C4232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D0AE58F" w14:textId="77777777" w:rsidR="00C42320" w:rsidRDefault="00C42320">
            <w:pPr>
              <w:pStyle w:val="TAC"/>
              <w:rPr>
                <w:lang w:val="de-DE"/>
              </w:rPr>
            </w:pPr>
            <w:r>
              <w:t>-</w:t>
            </w:r>
          </w:p>
        </w:tc>
        <w:tc>
          <w:tcPr>
            <w:tcW w:w="1409" w:type="dxa"/>
            <w:gridSpan w:val="3"/>
            <w:tcBorders>
              <w:top w:val="single" w:sz="4" w:space="0" w:color="auto"/>
              <w:left w:val="single" w:sz="4" w:space="0" w:color="auto"/>
              <w:bottom w:val="single" w:sz="4" w:space="0" w:color="auto"/>
              <w:right w:val="single" w:sz="4" w:space="0" w:color="auto"/>
            </w:tcBorders>
            <w:vAlign w:val="center"/>
            <w:hideMark/>
          </w:tcPr>
          <w:p w14:paraId="56158B12" w14:textId="77777777" w:rsidR="00C42320" w:rsidRDefault="00C42320">
            <w:pPr>
              <w:pStyle w:val="TAC"/>
              <w:rPr>
                <w:lang w:val="x-none"/>
              </w:rPr>
            </w:pPr>
            <w:r>
              <w:t>Quota Validity Time</w:t>
            </w:r>
          </w:p>
        </w:tc>
      </w:tr>
      <w:tr w:rsidR="00C42320" w14:paraId="1EE52DE4" w14:textId="77777777" w:rsidTr="00C42320">
        <w:trPr>
          <w:gridAfter w:val="1"/>
          <w:wAfter w:w="41"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14:paraId="72B352AA" w14:textId="77777777" w:rsidR="00C42320" w:rsidRDefault="00C42320">
            <w:pPr>
              <w:pStyle w:val="TAL"/>
            </w:pPr>
            <w:r>
              <w:t>Monitoring Time</w:t>
            </w:r>
          </w:p>
        </w:tc>
        <w:tc>
          <w:tcPr>
            <w:tcW w:w="335" w:type="dxa"/>
            <w:gridSpan w:val="2"/>
            <w:tcBorders>
              <w:top w:val="single" w:sz="4" w:space="0" w:color="auto"/>
              <w:left w:val="single" w:sz="4" w:space="0" w:color="auto"/>
              <w:bottom w:val="single" w:sz="4" w:space="0" w:color="auto"/>
              <w:right w:val="single" w:sz="4" w:space="0" w:color="auto"/>
            </w:tcBorders>
            <w:hideMark/>
          </w:tcPr>
          <w:p w14:paraId="647742E9" w14:textId="77777777" w:rsidR="00C42320" w:rsidRDefault="00C42320">
            <w:pPr>
              <w:pStyle w:val="TAC"/>
              <w:rPr>
                <w:rFonts w:eastAsia="SimSun"/>
                <w:lang w:val="de-DE"/>
              </w:rPr>
            </w:pPr>
            <w:r>
              <w:rPr>
                <w:rFonts w:eastAsia="SimSun"/>
              </w:rPr>
              <w:t>C</w:t>
            </w:r>
          </w:p>
        </w:tc>
        <w:tc>
          <w:tcPr>
            <w:tcW w:w="4663" w:type="dxa"/>
            <w:gridSpan w:val="3"/>
            <w:tcBorders>
              <w:top w:val="single" w:sz="4" w:space="0" w:color="auto"/>
              <w:left w:val="single" w:sz="4" w:space="0" w:color="auto"/>
              <w:bottom w:val="single" w:sz="4" w:space="0" w:color="auto"/>
              <w:right w:val="single" w:sz="4" w:space="0" w:color="auto"/>
            </w:tcBorders>
            <w:hideMark/>
          </w:tcPr>
          <w:p w14:paraId="4E4EC7ED" w14:textId="77777777" w:rsidR="00C42320" w:rsidRDefault="00C42320">
            <w:pPr>
              <w:pStyle w:val="TAL"/>
              <w:rPr>
                <w:lang w:val="x-none"/>
              </w:rPr>
            </w:pPr>
            <w:r>
              <w:t xml:space="preserve">This IE shall be present if the Monitoring Time needs to be modified. When present, this IE shall contain the time at which the UP function shall re-apply the volume or time threshold. </w:t>
            </w:r>
          </w:p>
        </w:tc>
        <w:tc>
          <w:tcPr>
            <w:tcW w:w="370" w:type="dxa"/>
            <w:gridSpan w:val="2"/>
            <w:tcBorders>
              <w:top w:val="single" w:sz="4" w:space="0" w:color="auto"/>
              <w:left w:val="single" w:sz="4" w:space="0" w:color="auto"/>
              <w:bottom w:val="single" w:sz="4" w:space="0" w:color="auto"/>
              <w:right w:val="single" w:sz="4" w:space="0" w:color="auto"/>
            </w:tcBorders>
            <w:hideMark/>
          </w:tcPr>
          <w:p w14:paraId="3F589C6D" w14:textId="77777777" w:rsidR="00C42320" w:rsidRDefault="00C42320">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575C675" w14:textId="77777777" w:rsidR="00C42320" w:rsidRDefault="00C42320">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24B4D92" w14:textId="77777777" w:rsidR="00C42320" w:rsidRDefault="00C4232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DEBB66D" w14:textId="77777777" w:rsidR="00C42320" w:rsidRDefault="00C42320">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6C24C03" w14:textId="77777777" w:rsidR="00C42320" w:rsidRDefault="00C42320">
            <w:pPr>
              <w:pStyle w:val="TAC"/>
            </w:pPr>
            <w:r>
              <w:t>-</w:t>
            </w:r>
          </w:p>
        </w:tc>
        <w:tc>
          <w:tcPr>
            <w:tcW w:w="1409" w:type="dxa"/>
            <w:gridSpan w:val="3"/>
            <w:tcBorders>
              <w:top w:val="single" w:sz="4" w:space="0" w:color="auto"/>
              <w:left w:val="single" w:sz="4" w:space="0" w:color="auto"/>
              <w:bottom w:val="single" w:sz="4" w:space="0" w:color="auto"/>
              <w:right w:val="single" w:sz="4" w:space="0" w:color="auto"/>
            </w:tcBorders>
            <w:hideMark/>
          </w:tcPr>
          <w:p w14:paraId="26EAF5D2" w14:textId="77777777" w:rsidR="00C42320" w:rsidRDefault="00C42320">
            <w:pPr>
              <w:pStyle w:val="TAC"/>
            </w:pPr>
            <w:r>
              <w:t>Monitoring Time</w:t>
            </w:r>
          </w:p>
        </w:tc>
      </w:tr>
      <w:tr w:rsidR="00C42320" w14:paraId="1A79881B" w14:textId="77777777" w:rsidTr="00C42320">
        <w:trPr>
          <w:gridAfter w:val="1"/>
          <w:wAfter w:w="41"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14:paraId="591E4AEF" w14:textId="77777777" w:rsidR="00C42320" w:rsidRDefault="00C42320">
            <w:pPr>
              <w:pStyle w:val="TAL"/>
            </w:pPr>
            <w:r>
              <w:t>Subsequent Volume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7A2D9B1F" w14:textId="77777777" w:rsidR="00C42320" w:rsidRDefault="00C42320">
            <w:pPr>
              <w:pStyle w:val="TAC"/>
              <w:rPr>
                <w:rFonts w:eastAsia="SimSun"/>
                <w:lang w:val="de-DE"/>
              </w:rPr>
            </w:pPr>
            <w:r>
              <w:rPr>
                <w:rFonts w:eastAsia="SimSun"/>
              </w:rPr>
              <w:t>C</w:t>
            </w:r>
          </w:p>
        </w:tc>
        <w:tc>
          <w:tcPr>
            <w:tcW w:w="4663" w:type="dxa"/>
            <w:gridSpan w:val="3"/>
            <w:tcBorders>
              <w:top w:val="single" w:sz="4" w:space="0" w:color="auto"/>
              <w:left w:val="single" w:sz="4" w:space="0" w:color="auto"/>
              <w:bottom w:val="single" w:sz="4" w:space="0" w:color="auto"/>
              <w:right w:val="single" w:sz="4" w:space="0" w:color="auto"/>
            </w:tcBorders>
            <w:hideMark/>
          </w:tcPr>
          <w:p w14:paraId="42A4EE78" w14:textId="77777777" w:rsidR="00C42320" w:rsidRDefault="00C42320">
            <w:pPr>
              <w:pStyle w:val="TAL"/>
            </w:pPr>
            <w:r>
              <w:t>This IE shall be present if the Subsequent Volume Threshold needs to be modified and volume-based measurement is used.</w:t>
            </w:r>
          </w:p>
          <w:p w14:paraId="4C5D5553" w14:textId="77777777" w:rsidR="00C42320" w:rsidRDefault="00C42320">
            <w:pPr>
              <w:pStyle w:val="TAL"/>
              <w:rPr>
                <w:lang w:val="x-none"/>
              </w:rPr>
            </w:pPr>
            <w:r>
              <w:t>When present, it shall indicate the traffic volume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339F21ED" w14:textId="77777777" w:rsidR="00C42320" w:rsidRDefault="00C42320">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AE55397" w14:textId="77777777" w:rsidR="00C42320" w:rsidRDefault="00C42320">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AC4C788" w14:textId="77777777" w:rsidR="00C42320" w:rsidRDefault="00C4232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A279A06" w14:textId="77777777" w:rsidR="00C42320" w:rsidRDefault="00C4232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C4CCE6A" w14:textId="77777777" w:rsidR="00C42320" w:rsidRDefault="00C42320">
            <w:pPr>
              <w:pStyle w:val="TAC"/>
            </w:pPr>
            <w:r>
              <w:t>-</w:t>
            </w:r>
          </w:p>
        </w:tc>
        <w:tc>
          <w:tcPr>
            <w:tcW w:w="1409" w:type="dxa"/>
            <w:gridSpan w:val="3"/>
            <w:tcBorders>
              <w:top w:val="single" w:sz="4" w:space="0" w:color="auto"/>
              <w:left w:val="single" w:sz="4" w:space="0" w:color="auto"/>
              <w:bottom w:val="single" w:sz="4" w:space="0" w:color="auto"/>
              <w:right w:val="single" w:sz="4" w:space="0" w:color="auto"/>
            </w:tcBorders>
            <w:hideMark/>
          </w:tcPr>
          <w:p w14:paraId="0997AAA1" w14:textId="77777777" w:rsidR="00C42320" w:rsidRDefault="00C42320">
            <w:pPr>
              <w:pStyle w:val="TAC"/>
              <w:rPr>
                <w:lang w:val="x-none"/>
              </w:rPr>
            </w:pPr>
            <w:r>
              <w:t>Subsequent Volume Threshold</w:t>
            </w:r>
          </w:p>
        </w:tc>
      </w:tr>
      <w:tr w:rsidR="00C42320" w14:paraId="6967F002" w14:textId="77777777" w:rsidTr="00C42320">
        <w:trPr>
          <w:gridAfter w:val="1"/>
          <w:wAfter w:w="41"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14:paraId="43672E54" w14:textId="77777777" w:rsidR="00C42320" w:rsidRDefault="00C42320">
            <w:pPr>
              <w:pStyle w:val="TAL"/>
            </w:pPr>
            <w:r>
              <w:lastRenderedPageBreak/>
              <w:t>Subsequent Time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68692108" w14:textId="77777777" w:rsidR="00C42320" w:rsidRDefault="00C42320">
            <w:pPr>
              <w:pStyle w:val="TAC"/>
              <w:rPr>
                <w:rFonts w:eastAsia="SimSun"/>
                <w:lang w:val="de-DE"/>
              </w:rPr>
            </w:pPr>
            <w:r>
              <w:rPr>
                <w:rFonts w:eastAsia="SimSun"/>
              </w:rPr>
              <w:t>C</w:t>
            </w:r>
          </w:p>
        </w:tc>
        <w:tc>
          <w:tcPr>
            <w:tcW w:w="4663" w:type="dxa"/>
            <w:gridSpan w:val="3"/>
            <w:tcBorders>
              <w:top w:val="single" w:sz="4" w:space="0" w:color="auto"/>
              <w:left w:val="single" w:sz="4" w:space="0" w:color="auto"/>
              <w:bottom w:val="single" w:sz="4" w:space="0" w:color="auto"/>
              <w:right w:val="single" w:sz="4" w:space="0" w:color="auto"/>
            </w:tcBorders>
            <w:hideMark/>
          </w:tcPr>
          <w:p w14:paraId="24252BEA" w14:textId="77777777" w:rsidR="00C42320" w:rsidRDefault="00C42320">
            <w:pPr>
              <w:pStyle w:val="TAL"/>
              <w:rPr>
                <w:lang w:val="x-none"/>
              </w:rPr>
            </w:pPr>
            <w:r>
              <w:t>This IE shall be present if the Subsequent Time Threshold needs to be modified. When present, it shall indicate the time usage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41127B16" w14:textId="77777777" w:rsidR="00C42320" w:rsidRDefault="00C42320">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D08D4FA" w14:textId="77777777" w:rsidR="00C42320" w:rsidRDefault="00C42320">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6DF80CB" w14:textId="77777777" w:rsidR="00C42320" w:rsidRDefault="00C4232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75CBCE4" w14:textId="77777777" w:rsidR="00C42320" w:rsidRDefault="00C4232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BC76C2B" w14:textId="77777777" w:rsidR="00C42320" w:rsidRDefault="00C42320">
            <w:pPr>
              <w:pStyle w:val="TAC"/>
            </w:pPr>
            <w:r>
              <w:t>-</w:t>
            </w:r>
          </w:p>
        </w:tc>
        <w:tc>
          <w:tcPr>
            <w:tcW w:w="1409" w:type="dxa"/>
            <w:gridSpan w:val="3"/>
            <w:tcBorders>
              <w:top w:val="single" w:sz="4" w:space="0" w:color="auto"/>
              <w:left w:val="single" w:sz="4" w:space="0" w:color="auto"/>
              <w:bottom w:val="single" w:sz="4" w:space="0" w:color="auto"/>
              <w:right w:val="single" w:sz="4" w:space="0" w:color="auto"/>
            </w:tcBorders>
            <w:hideMark/>
          </w:tcPr>
          <w:p w14:paraId="4C8D7254" w14:textId="77777777" w:rsidR="00C42320" w:rsidRDefault="00C42320">
            <w:pPr>
              <w:pStyle w:val="TAC"/>
              <w:rPr>
                <w:lang w:val="x-none"/>
              </w:rPr>
            </w:pPr>
            <w:r>
              <w:t>Subsequent Time Threshold</w:t>
            </w:r>
          </w:p>
        </w:tc>
      </w:tr>
      <w:tr w:rsidR="00C42320" w14:paraId="739F07B2" w14:textId="77777777" w:rsidTr="00C42320">
        <w:trPr>
          <w:gridAfter w:val="1"/>
          <w:wAfter w:w="41"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14:paraId="536F615B" w14:textId="77777777" w:rsidR="00C42320" w:rsidRDefault="00C42320">
            <w:pPr>
              <w:pStyle w:val="TAL"/>
            </w:pPr>
            <w:r>
              <w:t>Subsequent Volume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72F6B7B9" w14:textId="77777777" w:rsidR="00C42320" w:rsidRDefault="00C42320">
            <w:pPr>
              <w:pStyle w:val="TAC"/>
              <w:rPr>
                <w:rFonts w:eastAsia="SimSun"/>
                <w:lang w:val="de-DE"/>
              </w:rPr>
            </w:pPr>
            <w:r>
              <w:rPr>
                <w:rFonts w:eastAsia="SimSun"/>
              </w:rPr>
              <w:t>C</w:t>
            </w:r>
          </w:p>
        </w:tc>
        <w:tc>
          <w:tcPr>
            <w:tcW w:w="4663" w:type="dxa"/>
            <w:gridSpan w:val="3"/>
            <w:tcBorders>
              <w:top w:val="single" w:sz="4" w:space="0" w:color="auto"/>
              <w:left w:val="single" w:sz="4" w:space="0" w:color="auto"/>
              <w:bottom w:val="single" w:sz="4" w:space="0" w:color="auto"/>
              <w:right w:val="single" w:sz="4" w:space="0" w:color="auto"/>
            </w:tcBorders>
            <w:hideMark/>
          </w:tcPr>
          <w:p w14:paraId="7DF321F9" w14:textId="77777777" w:rsidR="00C42320" w:rsidRDefault="00C42320">
            <w:pPr>
              <w:pStyle w:val="TAL"/>
            </w:pPr>
            <w:r>
              <w:t>This IE shall be present if the Subsequent Volume Quota needs to be modified.</w:t>
            </w:r>
          </w:p>
          <w:p w14:paraId="736B51B4" w14:textId="77777777" w:rsidR="00C42320" w:rsidRDefault="00C42320">
            <w:pPr>
              <w:pStyle w:val="TAL"/>
            </w:pPr>
            <w:r>
              <w:t>When present, it shall indicate the Volume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772A5728" w14:textId="77777777" w:rsidR="00C42320" w:rsidRDefault="00C42320">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E5E819C" w14:textId="77777777" w:rsidR="00C42320" w:rsidRDefault="00C4232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A9EFCAF" w14:textId="77777777" w:rsidR="00C42320" w:rsidRDefault="00C4232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050BC90" w14:textId="77777777" w:rsidR="00C42320" w:rsidRDefault="00C42320">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45EA4DE" w14:textId="77777777" w:rsidR="00C42320" w:rsidRDefault="00C42320">
            <w:pPr>
              <w:pStyle w:val="TAC"/>
            </w:pPr>
            <w:r>
              <w:t>-</w:t>
            </w:r>
          </w:p>
        </w:tc>
        <w:tc>
          <w:tcPr>
            <w:tcW w:w="1409" w:type="dxa"/>
            <w:gridSpan w:val="3"/>
            <w:tcBorders>
              <w:top w:val="single" w:sz="4" w:space="0" w:color="auto"/>
              <w:left w:val="single" w:sz="4" w:space="0" w:color="auto"/>
              <w:bottom w:val="single" w:sz="4" w:space="0" w:color="auto"/>
              <w:right w:val="single" w:sz="4" w:space="0" w:color="auto"/>
            </w:tcBorders>
            <w:hideMark/>
          </w:tcPr>
          <w:p w14:paraId="6DE7E091" w14:textId="77777777" w:rsidR="00C42320" w:rsidRDefault="00C42320">
            <w:pPr>
              <w:pStyle w:val="TAC"/>
            </w:pPr>
            <w:r>
              <w:t>Subsequent Volume Quota</w:t>
            </w:r>
          </w:p>
        </w:tc>
      </w:tr>
      <w:tr w:rsidR="00C42320" w14:paraId="56BA2D21" w14:textId="77777777" w:rsidTr="00C42320">
        <w:trPr>
          <w:gridAfter w:val="1"/>
          <w:wAfter w:w="41"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14:paraId="36F71C98" w14:textId="77777777" w:rsidR="00C42320" w:rsidRDefault="00C42320">
            <w:pPr>
              <w:pStyle w:val="TAL"/>
            </w:pPr>
            <w:r>
              <w:t>Subsequent Time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4110C078" w14:textId="77777777" w:rsidR="00C42320" w:rsidRDefault="00C42320">
            <w:pPr>
              <w:pStyle w:val="TAC"/>
              <w:rPr>
                <w:rFonts w:eastAsia="SimSun"/>
                <w:lang w:val="de-DE"/>
              </w:rPr>
            </w:pPr>
            <w:r>
              <w:rPr>
                <w:rFonts w:eastAsia="SimSun"/>
              </w:rPr>
              <w:t>C</w:t>
            </w:r>
          </w:p>
        </w:tc>
        <w:tc>
          <w:tcPr>
            <w:tcW w:w="4663" w:type="dxa"/>
            <w:gridSpan w:val="3"/>
            <w:tcBorders>
              <w:top w:val="single" w:sz="4" w:space="0" w:color="auto"/>
              <w:left w:val="single" w:sz="4" w:space="0" w:color="auto"/>
              <w:bottom w:val="single" w:sz="4" w:space="0" w:color="auto"/>
              <w:right w:val="single" w:sz="4" w:space="0" w:color="auto"/>
            </w:tcBorders>
            <w:hideMark/>
          </w:tcPr>
          <w:p w14:paraId="3AB49FD9" w14:textId="77777777" w:rsidR="00C42320" w:rsidRDefault="00C42320">
            <w:pPr>
              <w:pStyle w:val="TAL"/>
            </w:pPr>
            <w:r>
              <w:t>This IE shall be present if the Subsequent Time Quota needs to be modified.</w:t>
            </w:r>
          </w:p>
          <w:p w14:paraId="3E652305" w14:textId="77777777" w:rsidR="00C42320" w:rsidRDefault="00C42320">
            <w:pPr>
              <w:pStyle w:val="TAL"/>
            </w:pPr>
            <w:r>
              <w:t>When present, it shall indicate the Time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48FD52D4" w14:textId="77777777" w:rsidR="00C42320" w:rsidRDefault="00C42320">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95F6AF4" w14:textId="77777777" w:rsidR="00C42320" w:rsidRDefault="00C4232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C96E79D" w14:textId="77777777" w:rsidR="00C42320" w:rsidRDefault="00C4232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44024C2" w14:textId="77777777" w:rsidR="00C42320" w:rsidRDefault="00C42320">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BCF258F" w14:textId="77777777" w:rsidR="00C42320" w:rsidRDefault="00C42320">
            <w:pPr>
              <w:pStyle w:val="TAC"/>
            </w:pPr>
            <w:r>
              <w:t>-</w:t>
            </w:r>
          </w:p>
        </w:tc>
        <w:tc>
          <w:tcPr>
            <w:tcW w:w="1409" w:type="dxa"/>
            <w:gridSpan w:val="3"/>
            <w:tcBorders>
              <w:top w:val="single" w:sz="4" w:space="0" w:color="auto"/>
              <w:left w:val="single" w:sz="4" w:space="0" w:color="auto"/>
              <w:bottom w:val="single" w:sz="4" w:space="0" w:color="auto"/>
              <w:right w:val="single" w:sz="4" w:space="0" w:color="auto"/>
            </w:tcBorders>
            <w:hideMark/>
          </w:tcPr>
          <w:p w14:paraId="24E094D3" w14:textId="77777777" w:rsidR="00C42320" w:rsidRDefault="00C42320">
            <w:pPr>
              <w:pStyle w:val="TAC"/>
            </w:pPr>
            <w:r>
              <w:t>Subsequent Time Quota</w:t>
            </w:r>
          </w:p>
        </w:tc>
      </w:tr>
      <w:tr w:rsidR="00C42320" w14:paraId="1D49AD86" w14:textId="77777777" w:rsidTr="00C42320">
        <w:trPr>
          <w:gridAfter w:val="2"/>
          <w:wAfter w:w="48"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14:paraId="3F6239F5" w14:textId="77777777" w:rsidR="00C42320" w:rsidRDefault="00C42320">
            <w:pPr>
              <w:pStyle w:val="TAL"/>
            </w:pPr>
            <w:r>
              <w:t>Subsequent Event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36564638" w14:textId="77777777" w:rsidR="00C42320" w:rsidRDefault="00C42320">
            <w:pPr>
              <w:pStyle w:val="TAC"/>
              <w:rPr>
                <w:rFonts w:eastAsia="SimSun"/>
                <w:lang w:val="de-DE"/>
              </w:rPr>
            </w:pPr>
            <w:r>
              <w:t>O</w:t>
            </w:r>
          </w:p>
        </w:tc>
        <w:tc>
          <w:tcPr>
            <w:tcW w:w="4663" w:type="dxa"/>
            <w:gridSpan w:val="3"/>
            <w:tcBorders>
              <w:top w:val="single" w:sz="4" w:space="0" w:color="auto"/>
              <w:left w:val="single" w:sz="4" w:space="0" w:color="auto"/>
              <w:bottom w:val="single" w:sz="4" w:space="0" w:color="auto"/>
              <w:right w:val="single" w:sz="4" w:space="0" w:color="auto"/>
            </w:tcBorders>
            <w:hideMark/>
          </w:tcPr>
          <w:p w14:paraId="26D0A07F" w14:textId="77777777" w:rsidR="00C42320" w:rsidRDefault="00C42320">
            <w:pPr>
              <w:pStyle w:val="TAL"/>
              <w:rPr>
                <w:lang w:val="x-none"/>
              </w:rPr>
            </w:pPr>
            <w:r>
              <w:t>This IE shall be present if the Subsequent Event Threshold needs to be modified.</w:t>
            </w:r>
          </w:p>
          <w:p w14:paraId="2CA9ECEC" w14:textId="77777777" w:rsidR="00C42320" w:rsidRDefault="00C42320">
            <w:pPr>
              <w:pStyle w:val="TAL"/>
            </w:pPr>
            <w:r>
              <w:t>When present, it shall indicate the number of events after which the UP function shall report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0DF2E9D6" w14:textId="77777777" w:rsidR="00C42320" w:rsidRDefault="00C42320">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B0170E3" w14:textId="77777777" w:rsidR="00C42320" w:rsidRDefault="00C4232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1548C81" w14:textId="77777777" w:rsidR="00C42320" w:rsidRDefault="00C4232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39F1B1C" w14:textId="77777777" w:rsidR="00C42320" w:rsidRDefault="00C42320">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9DFF0BD" w14:textId="77777777" w:rsidR="00C42320" w:rsidRDefault="00C42320">
            <w:pPr>
              <w:pStyle w:val="TAC"/>
            </w:pPr>
            <w:r>
              <w:t>-</w:t>
            </w:r>
          </w:p>
        </w:tc>
        <w:tc>
          <w:tcPr>
            <w:tcW w:w="1402" w:type="dxa"/>
            <w:gridSpan w:val="2"/>
            <w:tcBorders>
              <w:top w:val="single" w:sz="4" w:space="0" w:color="auto"/>
              <w:left w:val="single" w:sz="4" w:space="0" w:color="auto"/>
              <w:bottom w:val="single" w:sz="4" w:space="0" w:color="auto"/>
              <w:right w:val="single" w:sz="4" w:space="0" w:color="auto"/>
            </w:tcBorders>
            <w:hideMark/>
          </w:tcPr>
          <w:p w14:paraId="4F236E42" w14:textId="77777777" w:rsidR="00C42320" w:rsidRDefault="00C42320">
            <w:pPr>
              <w:pStyle w:val="TAC"/>
              <w:rPr>
                <w:lang w:val="x-none"/>
              </w:rPr>
            </w:pPr>
            <w:r>
              <w:t>Subsequent Event Threshold</w:t>
            </w:r>
          </w:p>
        </w:tc>
      </w:tr>
      <w:tr w:rsidR="00C42320" w14:paraId="0440BB21" w14:textId="77777777" w:rsidTr="00C42320">
        <w:trPr>
          <w:gridAfter w:val="2"/>
          <w:wAfter w:w="48"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14:paraId="2E92B576" w14:textId="77777777" w:rsidR="00C42320" w:rsidRDefault="00C42320">
            <w:pPr>
              <w:pStyle w:val="TAL"/>
            </w:pPr>
            <w:r>
              <w:t>Subsequent Event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4D484A28" w14:textId="77777777" w:rsidR="00C42320" w:rsidRDefault="00C42320">
            <w:pPr>
              <w:pStyle w:val="TAC"/>
              <w:rPr>
                <w:rFonts w:eastAsia="SimSun"/>
                <w:lang w:val="de-DE"/>
              </w:rPr>
            </w:pPr>
            <w:r>
              <w:rPr>
                <w:rFonts w:eastAsia="SimSun"/>
              </w:rPr>
              <w:t>O</w:t>
            </w:r>
          </w:p>
        </w:tc>
        <w:tc>
          <w:tcPr>
            <w:tcW w:w="4663" w:type="dxa"/>
            <w:gridSpan w:val="3"/>
            <w:tcBorders>
              <w:top w:val="single" w:sz="4" w:space="0" w:color="auto"/>
              <w:left w:val="single" w:sz="4" w:space="0" w:color="auto"/>
              <w:bottom w:val="single" w:sz="4" w:space="0" w:color="auto"/>
              <w:right w:val="single" w:sz="4" w:space="0" w:color="auto"/>
            </w:tcBorders>
            <w:hideMark/>
          </w:tcPr>
          <w:p w14:paraId="6951B5A6" w14:textId="77777777" w:rsidR="00C42320" w:rsidRDefault="00C42320">
            <w:pPr>
              <w:pStyle w:val="TAL"/>
              <w:rPr>
                <w:lang w:val="x-none"/>
              </w:rPr>
            </w:pPr>
            <w:r>
              <w:t>This IE shall be present if the Subsequent Event Quota needs to be modified.</w:t>
            </w:r>
          </w:p>
          <w:p w14:paraId="7EB28854" w14:textId="77777777" w:rsidR="00C42320" w:rsidRDefault="00C42320">
            <w:pPr>
              <w:pStyle w:val="TAL"/>
            </w:pPr>
            <w:r>
              <w:t>When present, it shall indicate the Event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2224F55B" w14:textId="77777777" w:rsidR="00C42320" w:rsidRDefault="00C42320">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EE55AD4" w14:textId="77777777" w:rsidR="00C42320" w:rsidRDefault="00C4232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FDA6EC0" w14:textId="77777777" w:rsidR="00C42320" w:rsidRDefault="00C4232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9D79FC8" w14:textId="77777777" w:rsidR="00C42320" w:rsidRDefault="00C42320">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01981F1" w14:textId="77777777" w:rsidR="00C42320" w:rsidRDefault="00C42320">
            <w:pPr>
              <w:pStyle w:val="TAC"/>
              <w:rPr>
                <w:lang w:val="de-DE"/>
              </w:rPr>
            </w:pPr>
            <w:r>
              <w:t>-</w:t>
            </w:r>
          </w:p>
        </w:tc>
        <w:tc>
          <w:tcPr>
            <w:tcW w:w="1402" w:type="dxa"/>
            <w:gridSpan w:val="2"/>
            <w:tcBorders>
              <w:top w:val="single" w:sz="4" w:space="0" w:color="auto"/>
              <w:left w:val="single" w:sz="4" w:space="0" w:color="auto"/>
              <w:bottom w:val="single" w:sz="4" w:space="0" w:color="auto"/>
              <w:right w:val="single" w:sz="4" w:space="0" w:color="auto"/>
            </w:tcBorders>
            <w:hideMark/>
          </w:tcPr>
          <w:p w14:paraId="0D9ABC91" w14:textId="77777777" w:rsidR="00C42320" w:rsidRDefault="00C42320">
            <w:pPr>
              <w:pStyle w:val="TAC"/>
              <w:rPr>
                <w:lang w:val="x-none"/>
              </w:rPr>
            </w:pPr>
            <w:r>
              <w:t>Subsequent Event Quota</w:t>
            </w:r>
          </w:p>
        </w:tc>
      </w:tr>
      <w:tr w:rsidR="00C42320" w14:paraId="5E69AB63" w14:textId="77777777" w:rsidTr="00C42320">
        <w:trPr>
          <w:gridAfter w:val="1"/>
          <w:wAfter w:w="41"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14:paraId="42579A29" w14:textId="77777777" w:rsidR="00C42320" w:rsidRDefault="00C42320">
            <w:pPr>
              <w:pStyle w:val="TAL"/>
            </w:pPr>
            <w:r>
              <w:t>Inactivity Detection Time</w:t>
            </w:r>
          </w:p>
        </w:tc>
        <w:tc>
          <w:tcPr>
            <w:tcW w:w="335" w:type="dxa"/>
            <w:gridSpan w:val="2"/>
            <w:tcBorders>
              <w:top w:val="single" w:sz="4" w:space="0" w:color="auto"/>
              <w:left w:val="single" w:sz="4" w:space="0" w:color="auto"/>
              <w:bottom w:val="single" w:sz="4" w:space="0" w:color="auto"/>
              <w:right w:val="single" w:sz="4" w:space="0" w:color="auto"/>
            </w:tcBorders>
            <w:hideMark/>
          </w:tcPr>
          <w:p w14:paraId="35C1E113" w14:textId="77777777" w:rsidR="00C42320" w:rsidRDefault="00C42320">
            <w:pPr>
              <w:pStyle w:val="TAC"/>
              <w:rPr>
                <w:rFonts w:eastAsia="SimSun"/>
                <w:lang w:val="de-DE"/>
              </w:rPr>
            </w:pPr>
            <w:r>
              <w:rPr>
                <w:rFonts w:eastAsia="SimSun"/>
              </w:rPr>
              <w:t>C</w:t>
            </w:r>
          </w:p>
        </w:tc>
        <w:tc>
          <w:tcPr>
            <w:tcW w:w="4663" w:type="dxa"/>
            <w:gridSpan w:val="3"/>
            <w:tcBorders>
              <w:top w:val="single" w:sz="4" w:space="0" w:color="auto"/>
              <w:left w:val="single" w:sz="4" w:space="0" w:color="auto"/>
              <w:bottom w:val="single" w:sz="4" w:space="0" w:color="auto"/>
              <w:right w:val="single" w:sz="4" w:space="0" w:color="auto"/>
            </w:tcBorders>
            <w:hideMark/>
          </w:tcPr>
          <w:p w14:paraId="69E468FF" w14:textId="77777777" w:rsidR="00C42320" w:rsidRDefault="00C42320">
            <w:pPr>
              <w:pStyle w:val="TAL"/>
            </w:pPr>
            <w:r>
              <w:t>This IE shall be present if the Inactivity Detection Time needs to be modified.</w:t>
            </w:r>
          </w:p>
          <w:p w14:paraId="7A9CE955" w14:textId="77777777" w:rsidR="00C42320" w:rsidRDefault="00C42320">
            <w:pPr>
              <w:pStyle w:val="TAL"/>
              <w:rPr>
                <w:lang w:val="x-none"/>
              </w:rPr>
            </w:pPr>
            <w:r>
              <w:t xml:space="preserve">When present, it shall indicate the duration of the inactivity period after which time measurement needs to be suspended when no packets are received during this inactivity period. </w:t>
            </w:r>
          </w:p>
        </w:tc>
        <w:tc>
          <w:tcPr>
            <w:tcW w:w="370" w:type="dxa"/>
            <w:gridSpan w:val="2"/>
            <w:tcBorders>
              <w:top w:val="single" w:sz="4" w:space="0" w:color="auto"/>
              <w:left w:val="single" w:sz="4" w:space="0" w:color="auto"/>
              <w:bottom w:val="single" w:sz="4" w:space="0" w:color="auto"/>
              <w:right w:val="single" w:sz="4" w:space="0" w:color="auto"/>
            </w:tcBorders>
            <w:hideMark/>
          </w:tcPr>
          <w:p w14:paraId="70B054E4" w14:textId="77777777" w:rsidR="00C42320" w:rsidRDefault="00C42320">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7B5A823" w14:textId="77777777" w:rsidR="00C42320" w:rsidRDefault="00C42320">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F00238D" w14:textId="77777777" w:rsidR="00C42320" w:rsidRDefault="00C4232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360B415" w14:textId="77777777" w:rsidR="00C42320" w:rsidRDefault="00C42320">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FE97DFE" w14:textId="77777777" w:rsidR="00C42320" w:rsidRDefault="00C42320">
            <w:pPr>
              <w:pStyle w:val="TAC"/>
              <w:rPr>
                <w:lang w:val="de-DE"/>
              </w:rPr>
            </w:pPr>
            <w:r>
              <w:t>-</w:t>
            </w:r>
          </w:p>
        </w:tc>
        <w:tc>
          <w:tcPr>
            <w:tcW w:w="1409" w:type="dxa"/>
            <w:gridSpan w:val="3"/>
            <w:tcBorders>
              <w:top w:val="single" w:sz="4" w:space="0" w:color="auto"/>
              <w:left w:val="single" w:sz="4" w:space="0" w:color="auto"/>
              <w:bottom w:val="single" w:sz="4" w:space="0" w:color="auto"/>
              <w:right w:val="single" w:sz="4" w:space="0" w:color="auto"/>
            </w:tcBorders>
            <w:hideMark/>
          </w:tcPr>
          <w:p w14:paraId="7B93567B" w14:textId="77777777" w:rsidR="00C42320" w:rsidRDefault="00C42320">
            <w:pPr>
              <w:pStyle w:val="TAC"/>
              <w:rPr>
                <w:lang w:val="x-none"/>
              </w:rPr>
            </w:pPr>
            <w:r>
              <w:t>Inactivity Detection Time</w:t>
            </w:r>
          </w:p>
        </w:tc>
      </w:tr>
      <w:tr w:rsidR="00C42320" w14:paraId="4327D444" w14:textId="77777777" w:rsidTr="00C42320">
        <w:trPr>
          <w:gridAfter w:val="1"/>
          <w:wAfter w:w="41"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14:paraId="16E0D4CD" w14:textId="77777777" w:rsidR="00C42320" w:rsidRDefault="00C42320">
            <w:pPr>
              <w:pStyle w:val="TAL"/>
            </w:pPr>
            <w:r>
              <w:t xml:space="preserve">Linked URR ID </w:t>
            </w:r>
          </w:p>
        </w:tc>
        <w:tc>
          <w:tcPr>
            <w:tcW w:w="335" w:type="dxa"/>
            <w:gridSpan w:val="2"/>
            <w:tcBorders>
              <w:top w:val="single" w:sz="4" w:space="0" w:color="auto"/>
              <w:left w:val="single" w:sz="4" w:space="0" w:color="auto"/>
              <w:bottom w:val="single" w:sz="4" w:space="0" w:color="auto"/>
              <w:right w:val="single" w:sz="4" w:space="0" w:color="auto"/>
            </w:tcBorders>
            <w:hideMark/>
          </w:tcPr>
          <w:p w14:paraId="4A507C29" w14:textId="77777777" w:rsidR="00C42320" w:rsidRDefault="00C42320">
            <w:pPr>
              <w:pStyle w:val="TAC"/>
              <w:rPr>
                <w:rFonts w:eastAsia="SimSun"/>
                <w:lang w:val="de-DE"/>
              </w:rPr>
            </w:pPr>
            <w:r>
              <w:rPr>
                <w:rFonts w:eastAsia="SimSun"/>
              </w:rPr>
              <w:t>C</w:t>
            </w:r>
          </w:p>
        </w:tc>
        <w:tc>
          <w:tcPr>
            <w:tcW w:w="4663" w:type="dxa"/>
            <w:gridSpan w:val="3"/>
            <w:tcBorders>
              <w:top w:val="single" w:sz="4" w:space="0" w:color="auto"/>
              <w:left w:val="single" w:sz="4" w:space="0" w:color="auto"/>
              <w:bottom w:val="single" w:sz="4" w:space="0" w:color="auto"/>
              <w:right w:val="single" w:sz="4" w:space="0" w:color="auto"/>
            </w:tcBorders>
          </w:tcPr>
          <w:p w14:paraId="0CB819DF" w14:textId="77777777" w:rsidR="00C42320" w:rsidRDefault="00C42320">
            <w:pPr>
              <w:pStyle w:val="TAL"/>
              <w:rPr>
                <w:lang w:val="x-none"/>
              </w:rPr>
            </w:pPr>
            <w:r>
              <w:t>This IE shall be present if linked usage reporting is required. When present, this IE shall contain the linked URR ID which is related with this URR (see clause 5.2.2.4).</w:t>
            </w:r>
          </w:p>
          <w:p w14:paraId="0DC545D9" w14:textId="77777777" w:rsidR="00C42320" w:rsidRDefault="00C42320">
            <w:pPr>
              <w:pStyle w:val="TAL"/>
            </w:pPr>
          </w:p>
          <w:p w14:paraId="64155465" w14:textId="77777777" w:rsidR="00C42320" w:rsidRDefault="00C42320">
            <w:pPr>
              <w:pStyle w:val="TAL"/>
            </w:pPr>
            <w:r>
              <w:rPr>
                <w:lang w:eastAsia="zh-CN"/>
              </w:rPr>
              <w:t>Several IEs with the same IE type may be present to represent multiple linked URRs which are related with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21539A3C" w14:textId="77777777" w:rsidR="00C42320" w:rsidRDefault="00C42320">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F50A6B9" w14:textId="77777777" w:rsidR="00C42320" w:rsidRDefault="00C42320">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418C026" w14:textId="77777777" w:rsidR="00C42320" w:rsidRDefault="00C4232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49073CD" w14:textId="77777777" w:rsidR="00C42320" w:rsidRDefault="00C42320">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4B7855E" w14:textId="77777777" w:rsidR="00C42320" w:rsidRDefault="00C42320">
            <w:pPr>
              <w:pStyle w:val="TAC"/>
              <w:rPr>
                <w:lang w:val="de-DE"/>
              </w:rPr>
            </w:pPr>
            <w:r>
              <w:t>-</w:t>
            </w:r>
          </w:p>
        </w:tc>
        <w:tc>
          <w:tcPr>
            <w:tcW w:w="1409" w:type="dxa"/>
            <w:gridSpan w:val="3"/>
            <w:tcBorders>
              <w:top w:val="single" w:sz="4" w:space="0" w:color="auto"/>
              <w:left w:val="single" w:sz="4" w:space="0" w:color="auto"/>
              <w:bottom w:val="single" w:sz="4" w:space="0" w:color="auto"/>
              <w:right w:val="single" w:sz="4" w:space="0" w:color="auto"/>
            </w:tcBorders>
            <w:hideMark/>
          </w:tcPr>
          <w:p w14:paraId="6F8457C3" w14:textId="77777777" w:rsidR="00C42320" w:rsidRDefault="00C42320">
            <w:pPr>
              <w:pStyle w:val="TAC"/>
              <w:rPr>
                <w:lang w:val="x-none"/>
              </w:rPr>
            </w:pPr>
            <w:r>
              <w:t xml:space="preserve">Linked URR ID </w:t>
            </w:r>
          </w:p>
        </w:tc>
      </w:tr>
      <w:tr w:rsidR="00C42320" w14:paraId="60246063" w14:textId="77777777" w:rsidTr="00C42320">
        <w:trPr>
          <w:gridAfter w:val="1"/>
          <w:wAfter w:w="41"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14:paraId="6A071B6D" w14:textId="77777777" w:rsidR="00C42320" w:rsidRDefault="00C42320">
            <w:pPr>
              <w:pStyle w:val="TAL"/>
            </w:pPr>
            <w:bookmarkStart w:id="227" w:name="_PERM_MCCTEMPBM_CRPT05020724___7" w:colFirst="4" w:colLast="4"/>
            <w:r>
              <w:lastRenderedPageBreak/>
              <w:t>Measurement Information</w:t>
            </w:r>
          </w:p>
        </w:tc>
        <w:tc>
          <w:tcPr>
            <w:tcW w:w="335" w:type="dxa"/>
            <w:gridSpan w:val="2"/>
            <w:tcBorders>
              <w:top w:val="single" w:sz="4" w:space="0" w:color="auto"/>
              <w:left w:val="single" w:sz="4" w:space="0" w:color="auto"/>
              <w:bottom w:val="single" w:sz="4" w:space="0" w:color="auto"/>
              <w:right w:val="single" w:sz="4" w:space="0" w:color="auto"/>
            </w:tcBorders>
            <w:hideMark/>
          </w:tcPr>
          <w:p w14:paraId="2DB425ED" w14:textId="77777777" w:rsidR="00C42320" w:rsidRDefault="00C42320">
            <w:pPr>
              <w:pStyle w:val="TAC"/>
              <w:rPr>
                <w:rFonts w:eastAsia="SimSun"/>
                <w:lang w:val="de-DE"/>
              </w:rPr>
            </w:pPr>
            <w:r>
              <w:rPr>
                <w:rFonts w:eastAsia="SimSun"/>
              </w:rPr>
              <w:t>C</w:t>
            </w:r>
          </w:p>
        </w:tc>
        <w:tc>
          <w:tcPr>
            <w:tcW w:w="4663" w:type="dxa"/>
            <w:gridSpan w:val="3"/>
            <w:tcBorders>
              <w:top w:val="single" w:sz="4" w:space="0" w:color="auto"/>
              <w:left w:val="single" w:sz="4" w:space="0" w:color="auto"/>
              <w:bottom w:val="single" w:sz="4" w:space="0" w:color="auto"/>
              <w:right w:val="single" w:sz="4" w:space="0" w:color="auto"/>
            </w:tcBorders>
            <w:hideMark/>
          </w:tcPr>
          <w:p w14:paraId="731FBC34" w14:textId="77777777" w:rsidR="00C42320" w:rsidRDefault="00C42320">
            <w:pPr>
              <w:pStyle w:val="TAL"/>
            </w:pPr>
            <w:r>
              <w:t>This IE shall be included if any of the following flag is set to "1" or if the change of flag(s) from "1" to "0" results in the IE becoming set to all zeros.</w:t>
            </w:r>
          </w:p>
          <w:p w14:paraId="2383FF31" w14:textId="77777777" w:rsidR="00C42320" w:rsidRDefault="00C42320">
            <w:pPr>
              <w:pStyle w:val="TAL"/>
            </w:pPr>
            <w:r>
              <w:t>Applicable flags are:</w:t>
            </w:r>
          </w:p>
          <w:p w14:paraId="19E1CEA6" w14:textId="77777777" w:rsidR="00C42320" w:rsidRDefault="00C42320">
            <w:pPr>
              <w:pStyle w:val="B1"/>
              <w:rPr>
                <w:rFonts w:ascii="Arial" w:hAnsi="Arial" w:cs="Arial"/>
                <w:sz w:val="18"/>
                <w:szCs w:val="18"/>
              </w:rPr>
            </w:pPr>
            <w:bookmarkStart w:id="228" w:name="_PERM_MCCTEMPBM_CRPT05020722___7"/>
            <w:r>
              <w:rPr>
                <w:rFonts w:ascii="Arial" w:hAnsi="Arial" w:cs="Arial"/>
                <w:sz w:val="18"/>
                <w:szCs w:val="18"/>
              </w:rPr>
              <w:t>-</w:t>
            </w:r>
            <w:r>
              <w:rPr>
                <w:rFonts w:ascii="Arial" w:hAnsi="Arial" w:cs="Arial"/>
                <w:sz w:val="18"/>
                <w:szCs w:val="18"/>
              </w:rPr>
              <w:tab/>
              <w:t>Inactive Measurement Flag: this flag shall be set to "1" if the measurement shall be paused (inactive). The measurement shall be performed (active) if the bit is set to "0" or if the Measurement Information IE is not present in the Update URR IE.</w:t>
            </w:r>
            <w:bookmarkEnd w:id="228"/>
          </w:p>
          <w:p w14:paraId="06C1739A" w14:textId="77777777" w:rsidR="00C42320" w:rsidRDefault="00C42320">
            <w:pPr>
              <w:pStyle w:val="B1"/>
              <w:rPr>
                <w:rFonts w:ascii="Arial" w:hAnsi="Arial" w:cs="Arial"/>
                <w:sz w:val="18"/>
                <w:szCs w:val="18"/>
                <w:lang w:eastAsia="zh-CN"/>
              </w:rPr>
            </w:pPr>
            <w:bookmarkStart w:id="229" w:name="_PERM_MCCTEMPBM_CRPT05020723___7"/>
            <w:r>
              <w:rPr>
                <w:lang w:eastAsia="zh-CN"/>
              </w:rPr>
              <w:t>-</w:t>
            </w:r>
            <w:r>
              <w:rPr>
                <w:lang w:eastAsia="zh-CN"/>
              </w:rPr>
              <w:tab/>
            </w:r>
            <w:r>
              <w:rPr>
                <w:rFonts w:ascii="Arial" w:hAnsi="Arial" w:cs="Arial"/>
                <w:sz w:val="18"/>
                <w:szCs w:val="18"/>
                <w:lang w:eastAsia="zh-CN"/>
              </w:rPr>
              <w:t>Reduced Application Detection Information Flag: this flag may be set to "1", if the Reporting Triggers request to report the start or stop of application, to request the UP function to only report the Application ID in the Application Detection Information, e.g. for envelope reporting.</w:t>
            </w:r>
            <w:bookmarkEnd w:id="229"/>
          </w:p>
          <w:p w14:paraId="467C7E63" w14:textId="77777777" w:rsidR="00C42320" w:rsidRDefault="00C42320">
            <w:pPr>
              <w:pStyle w:val="B1"/>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Immediate Start Time Metering Flag: this flag may be set to "1" if </w:t>
            </w:r>
            <w:r>
              <w:rPr>
                <w:rFonts w:ascii="Arial" w:hAnsi="Arial" w:cs="Arial"/>
                <w:sz w:val="18"/>
                <w:szCs w:val="18"/>
              </w:rPr>
              <w:t xml:space="preserve">time-based measurement is used and </w:t>
            </w:r>
            <w:r>
              <w:rPr>
                <w:rFonts w:ascii="Arial" w:hAnsi="Arial" w:cs="Arial"/>
                <w:sz w:val="18"/>
                <w:szCs w:val="18"/>
                <w:lang w:eastAsia="zh-CN"/>
              </w:rPr>
              <w:t>the UP function is requested to start the time metering immediately at receiving the flag.</w:t>
            </w:r>
          </w:p>
          <w:p w14:paraId="31097295" w14:textId="77777777" w:rsidR="00C42320" w:rsidRDefault="00C42320">
            <w:pPr>
              <w:pStyle w:val="B1"/>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Send Start Pause of Charging Flag: this flag may be set to "1" by the CP function if the UP Function is requested to send a Start Pause of Charging indication to the upstream GTP-U entity(s) when the Dropped DL Traffic Threshold is reached.</w:t>
            </w:r>
          </w:p>
          <w:p w14:paraId="527D9711" w14:textId="77777777" w:rsidR="00C42320" w:rsidRDefault="00C42320">
            <w:pPr>
              <w:pStyle w:val="B1"/>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Applicable for Start of Pause of Charging Flag: this flag may be set to "1" if the URR is applicable for Start of Pause of Charging, so that the UP function shall stop the usage measurement for the URR when receiving Start Pause of Charging indication from the peer downstream GTP-U entity.</w:t>
            </w:r>
          </w:p>
          <w:p w14:paraId="37195852" w14:textId="77777777" w:rsidR="00C42320" w:rsidRDefault="00C42320">
            <w:pPr>
              <w:pStyle w:val="B1"/>
              <w:rPr>
                <w:rFonts w:ascii="Arial" w:hAnsi="Arial" w:cs="Arial"/>
                <w:sz w:val="18"/>
                <w:szCs w:val="18"/>
                <w:lang w:eastAsia="en-GB"/>
              </w:rPr>
            </w:pPr>
            <w:r>
              <w:rPr>
                <w:rFonts w:ascii="Arial" w:hAnsi="Arial" w:cs="Arial"/>
                <w:sz w:val="18"/>
                <w:szCs w:val="18"/>
                <w:lang w:eastAsia="zh-CN"/>
              </w:rPr>
              <w:t>-</w:t>
            </w:r>
            <w:r>
              <w:rPr>
                <w:rFonts w:ascii="Arial" w:hAnsi="Arial" w:cs="Arial"/>
                <w:sz w:val="18"/>
                <w:szCs w:val="18"/>
                <w:lang w:eastAsia="zh-CN"/>
              </w:rPr>
              <w:tab/>
              <w:t>Control of Inactive Measurement Flag: the flag shall be set to "1" if the CP function requests the UP function to stop or resume the usage measurement for the URR with the "ASPOC" flag set to "1" according to the value of Inactive Measurement Flag.</w:t>
            </w:r>
          </w:p>
        </w:tc>
        <w:tc>
          <w:tcPr>
            <w:tcW w:w="370" w:type="dxa"/>
            <w:gridSpan w:val="2"/>
            <w:tcBorders>
              <w:top w:val="single" w:sz="4" w:space="0" w:color="auto"/>
              <w:left w:val="single" w:sz="4" w:space="0" w:color="auto"/>
              <w:bottom w:val="single" w:sz="4" w:space="0" w:color="auto"/>
              <w:right w:val="single" w:sz="4" w:space="0" w:color="auto"/>
            </w:tcBorders>
          </w:tcPr>
          <w:p w14:paraId="625DFFE7" w14:textId="77777777" w:rsidR="00C42320" w:rsidRDefault="00C42320">
            <w:pPr>
              <w:pStyle w:val="TAC"/>
            </w:pPr>
          </w:p>
          <w:p w14:paraId="4B2F3103" w14:textId="77777777" w:rsidR="00C42320" w:rsidRDefault="00C42320">
            <w:pPr>
              <w:pStyle w:val="TAC"/>
            </w:pPr>
          </w:p>
          <w:p w14:paraId="6C780FBC" w14:textId="77777777" w:rsidR="00C42320" w:rsidRDefault="00C42320">
            <w:pPr>
              <w:pStyle w:val="TAC"/>
            </w:pPr>
          </w:p>
          <w:p w14:paraId="5500A2B8" w14:textId="77777777" w:rsidR="00C42320" w:rsidRDefault="00C42320">
            <w:pPr>
              <w:pStyle w:val="TAC"/>
            </w:pPr>
          </w:p>
          <w:p w14:paraId="146F5DC3" w14:textId="77777777" w:rsidR="00C42320" w:rsidRDefault="00C42320">
            <w:pPr>
              <w:pStyle w:val="TAC"/>
              <w:rPr>
                <w:lang w:val="sv-SE"/>
              </w:rPr>
            </w:pPr>
            <w:r>
              <w:rPr>
                <w:lang w:val="sv-SE"/>
              </w:rPr>
              <w:t>-</w:t>
            </w:r>
          </w:p>
          <w:p w14:paraId="0F6CD16B" w14:textId="77777777" w:rsidR="00C42320" w:rsidRDefault="00C42320">
            <w:pPr>
              <w:pStyle w:val="TAC"/>
              <w:rPr>
                <w:lang w:val="sv-SE"/>
              </w:rPr>
            </w:pPr>
          </w:p>
          <w:p w14:paraId="5CAAA599" w14:textId="77777777" w:rsidR="00C42320" w:rsidRDefault="00C42320">
            <w:pPr>
              <w:pStyle w:val="TAC"/>
              <w:rPr>
                <w:lang w:val="sv-SE"/>
              </w:rPr>
            </w:pPr>
          </w:p>
          <w:p w14:paraId="199FD379" w14:textId="77777777" w:rsidR="00C42320" w:rsidRDefault="00C42320">
            <w:pPr>
              <w:pStyle w:val="TAC"/>
              <w:rPr>
                <w:lang w:val="sv-SE"/>
              </w:rPr>
            </w:pPr>
          </w:p>
          <w:p w14:paraId="23808A39" w14:textId="77777777" w:rsidR="00C42320" w:rsidRDefault="00C42320">
            <w:pPr>
              <w:pStyle w:val="TAC"/>
              <w:rPr>
                <w:lang w:val="sv-SE"/>
              </w:rPr>
            </w:pPr>
          </w:p>
          <w:p w14:paraId="15436834" w14:textId="77777777" w:rsidR="00C42320" w:rsidRDefault="00C42320">
            <w:pPr>
              <w:pStyle w:val="TAC"/>
              <w:rPr>
                <w:lang w:val="sv-SE"/>
              </w:rPr>
            </w:pPr>
          </w:p>
          <w:p w14:paraId="56014EE8" w14:textId="77777777" w:rsidR="00C42320" w:rsidRDefault="00C42320">
            <w:pPr>
              <w:pStyle w:val="TAC"/>
              <w:rPr>
                <w:lang w:val="sv-SE"/>
              </w:rPr>
            </w:pPr>
          </w:p>
          <w:p w14:paraId="0B3D0715" w14:textId="77777777" w:rsidR="00C42320" w:rsidRDefault="00C42320">
            <w:pPr>
              <w:pStyle w:val="TAC"/>
              <w:rPr>
                <w:lang w:val="sv-SE"/>
              </w:rPr>
            </w:pPr>
            <w:r>
              <w:rPr>
                <w:lang w:val="sv-SE"/>
              </w:rPr>
              <w:t>-</w:t>
            </w:r>
          </w:p>
          <w:p w14:paraId="3F455A37" w14:textId="77777777" w:rsidR="00C42320" w:rsidRDefault="00C42320">
            <w:pPr>
              <w:pStyle w:val="TAC"/>
              <w:rPr>
                <w:lang w:val="sv-SE"/>
              </w:rPr>
            </w:pPr>
          </w:p>
          <w:p w14:paraId="62A2C28D" w14:textId="77777777" w:rsidR="00C42320" w:rsidRDefault="00C42320">
            <w:pPr>
              <w:pStyle w:val="TAC"/>
              <w:rPr>
                <w:lang w:val="sv-SE"/>
              </w:rPr>
            </w:pPr>
          </w:p>
          <w:p w14:paraId="190E7B82" w14:textId="77777777" w:rsidR="00C42320" w:rsidRDefault="00C42320">
            <w:pPr>
              <w:pStyle w:val="TAC"/>
              <w:rPr>
                <w:lang w:val="sv-SE"/>
              </w:rPr>
            </w:pPr>
          </w:p>
          <w:p w14:paraId="5BA4ED5C" w14:textId="77777777" w:rsidR="00C42320" w:rsidRDefault="00C42320">
            <w:pPr>
              <w:pStyle w:val="TAC"/>
              <w:rPr>
                <w:lang w:val="sv-SE"/>
              </w:rPr>
            </w:pPr>
          </w:p>
          <w:p w14:paraId="6132D908" w14:textId="77777777" w:rsidR="00C42320" w:rsidRDefault="00C42320">
            <w:pPr>
              <w:pStyle w:val="TAC"/>
              <w:rPr>
                <w:lang w:val="sv-SE"/>
              </w:rPr>
            </w:pPr>
          </w:p>
          <w:p w14:paraId="76BCF659" w14:textId="55D7D2D2" w:rsidR="00C42320" w:rsidRDefault="00C42320">
            <w:pPr>
              <w:pStyle w:val="TAC"/>
              <w:rPr>
                <w:ins w:id="230" w:author="Peter" w:date="2024-01-24T12:38:00Z"/>
                <w:lang w:val="sv-SE"/>
              </w:rPr>
            </w:pPr>
          </w:p>
          <w:p w14:paraId="53BF92C3" w14:textId="77777777" w:rsidR="001A002C" w:rsidRDefault="001A002C">
            <w:pPr>
              <w:pStyle w:val="TAC"/>
              <w:rPr>
                <w:lang w:val="sv-SE"/>
              </w:rPr>
            </w:pPr>
          </w:p>
          <w:p w14:paraId="4A43AA7E" w14:textId="77777777" w:rsidR="00C42320" w:rsidRDefault="00C42320">
            <w:pPr>
              <w:pStyle w:val="TAC"/>
              <w:rPr>
                <w:lang w:val="sv-SE"/>
              </w:rPr>
            </w:pPr>
            <w:r>
              <w:rPr>
                <w:lang w:val="sv-SE"/>
              </w:rPr>
              <w:t>-</w:t>
            </w:r>
          </w:p>
          <w:p w14:paraId="20F08ED9" w14:textId="77777777" w:rsidR="00C42320" w:rsidRDefault="00C42320">
            <w:pPr>
              <w:pStyle w:val="TAC"/>
              <w:rPr>
                <w:lang w:val="sv-SE"/>
              </w:rPr>
            </w:pPr>
          </w:p>
          <w:p w14:paraId="47A4E3F6" w14:textId="77777777" w:rsidR="00C42320" w:rsidRDefault="00C42320">
            <w:pPr>
              <w:pStyle w:val="TAC"/>
              <w:rPr>
                <w:lang w:val="sv-SE"/>
              </w:rPr>
            </w:pPr>
          </w:p>
          <w:p w14:paraId="6F414815" w14:textId="77777777" w:rsidR="009A0951" w:rsidRDefault="009A0951">
            <w:pPr>
              <w:pStyle w:val="TAC"/>
              <w:rPr>
                <w:ins w:id="231" w:author="Peter" w:date="2024-01-24T12:37:00Z"/>
                <w:lang w:val="sv-SE"/>
              </w:rPr>
            </w:pPr>
          </w:p>
          <w:p w14:paraId="766AA622" w14:textId="77777777" w:rsidR="009A0951" w:rsidRDefault="009A0951">
            <w:pPr>
              <w:pStyle w:val="TAC"/>
              <w:rPr>
                <w:lang w:val="sv-SE"/>
              </w:rPr>
            </w:pPr>
          </w:p>
          <w:p w14:paraId="37F9664E" w14:textId="77777777" w:rsidR="00C42320" w:rsidRDefault="00C42320">
            <w:pPr>
              <w:pStyle w:val="TAC"/>
              <w:rPr>
                <w:lang w:val="sv-SE"/>
              </w:rPr>
            </w:pPr>
          </w:p>
          <w:p w14:paraId="75D685BD" w14:textId="77777777" w:rsidR="00C42320" w:rsidRDefault="00C42320">
            <w:pPr>
              <w:pStyle w:val="TAC"/>
              <w:rPr>
                <w:lang w:val="sv-SE"/>
              </w:rPr>
            </w:pPr>
            <w:r>
              <w:rPr>
                <w:lang w:val="sv-SE"/>
              </w:rPr>
              <w:t>X</w:t>
            </w:r>
          </w:p>
          <w:p w14:paraId="41D5A7D5" w14:textId="77777777" w:rsidR="00C42320" w:rsidRDefault="00C42320">
            <w:pPr>
              <w:pStyle w:val="TAC"/>
              <w:rPr>
                <w:lang w:val="sv-SE"/>
              </w:rPr>
            </w:pPr>
          </w:p>
          <w:p w14:paraId="3C94801A" w14:textId="77777777" w:rsidR="00C42320" w:rsidRDefault="00C42320">
            <w:pPr>
              <w:pStyle w:val="TAC"/>
              <w:rPr>
                <w:lang w:val="sv-SE"/>
              </w:rPr>
            </w:pPr>
          </w:p>
          <w:p w14:paraId="28034A9A" w14:textId="77777777" w:rsidR="00C42320" w:rsidRDefault="00C42320">
            <w:pPr>
              <w:pStyle w:val="TAC"/>
              <w:rPr>
                <w:lang w:val="sv-SE"/>
              </w:rPr>
            </w:pPr>
          </w:p>
          <w:p w14:paraId="1C3DD319" w14:textId="373CA28E" w:rsidR="009A0951" w:rsidRDefault="009A0951">
            <w:pPr>
              <w:pStyle w:val="TAC"/>
              <w:rPr>
                <w:ins w:id="232" w:author="Peter" w:date="2024-01-24T12:39:00Z"/>
                <w:lang w:val="sv-SE"/>
              </w:rPr>
            </w:pPr>
          </w:p>
          <w:p w14:paraId="2C3501B8" w14:textId="77777777" w:rsidR="001A002C" w:rsidRDefault="001A002C">
            <w:pPr>
              <w:pStyle w:val="TAC"/>
              <w:rPr>
                <w:lang w:val="sv-SE"/>
              </w:rPr>
            </w:pPr>
          </w:p>
          <w:p w14:paraId="561997AE" w14:textId="77777777" w:rsidR="00C42320" w:rsidRDefault="00C42320">
            <w:pPr>
              <w:pStyle w:val="TAC"/>
              <w:rPr>
                <w:lang w:val="sv-SE"/>
              </w:rPr>
            </w:pPr>
          </w:p>
          <w:p w14:paraId="2EDCCEA5" w14:textId="77777777" w:rsidR="00C42320" w:rsidRDefault="00C42320">
            <w:pPr>
              <w:pStyle w:val="TAC"/>
              <w:rPr>
                <w:lang w:val="sv-SE"/>
              </w:rPr>
            </w:pPr>
            <w:r>
              <w:rPr>
                <w:lang w:val="sv-SE"/>
              </w:rPr>
              <w:t>-</w:t>
            </w:r>
          </w:p>
          <w:p w14:paraId="67F06103" w14:textId="77777777" w:rsidR="00C42320" w:rsidRDefault="00C42320">
            <w:pPr>
              <w:pStyle w:val="TAC"/>
              <w:rPr>
                <w:lang w:val="sv-SE"/>
              </w:rPr>
            </w:pPr>
          </w:p>
          <w:p w14:paraId="0BC69E76" w14:textId="77777777" w:rsidR="00C42320" w:rsidRDefault="00C42320">
            <w:pPr>
              <w:pStyle w:val="TAC"/>
              <w:rPr>
                <w:lang w:val="sv-SE"/>
              </w:rPr>
            </w:pPr>
          </w:p>
          <w:p w14:paraId="5DB9DDB2" w14:textId="77777777" w:rsidR="00C42320" w:rsidRDefault="00C42320">
            <w:pPr>
              <w:pStyle w:val="TAC"/>
              <w:rPr>
                <w:lang w:val="sv-SE"/>
              </w:rPr>
            </w:pPr>
          </w:p>
          <w:p w14:paraId="3E7AE4C8" w14:textId="77777777" w:rsidR="00C42320" w:rsidRDefault="00C42320">
            <w:pPr>
              <w:pStyle w:val="TAC"/>
              <w:rPr>
                <w:lang w:val="sv-SE"/>
              </w:rPr>
            </w:pPr>
          </w:p>
          <w:p w14:paraId="0BA7B4CF" w14:textId="77777777" w:rsidR="00C42320" w:rsidRDefault="00C42320">
            <w:pPr>
              <w:pStyle w:val="TAC"/>
              <w:rPr>
                <w:lang w:val="sv-SE"/>
              </w:rPr>
            </w:pPr>
          </w:p>
          <w:p w14:paraId="3BD02F1C" w14:textId="77777777" w:rsidR="00C42320" w:rsidRDefault="00C42320">
            <w:pPr>
              <w:pStyle w:val="TAC"/>
              <w:rPr>
                <w:lang w:val="sv-SE"/>
              </w:rPr>
            </w:pPr>
          </w:p>
          <w:p w14:paraId="3CAC0AB5" w14:textId="77777777" w:rsidR="00C42320" w:rsidRDefault="00C42320">
            <w:pPr>
              <w:pStyle w:val="TAC"/>
              <w:rPr>
                <w:lang w:val="sv-SE"/>
              </w:rPr>
            </w:pPr>
          </w:p>
          <w:p w14:paraId="2F238ACF" w14:textId="77777777" w:rsidR="00C42320" w:rsidRDefault="00C42320">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019104DD" w14:textId="77777777" w:rsidR="00C42320" w:rsidRDefault="00C42320">
            <w:pPr>
              <w:pStyle w:val="TAC"/>
              <w:rPr>
                <w:lang w:val="x-none"/>
              </w:rPr>
            </w:pPr>
          </w:p>
          <w:p w14:paraId="337447B6" w14:textId="77777777" w:rsidR="00C42320" w:rsidRDefault="00C42320">
            <w:pPr>
              <w:pStyle w:val="TAC"/>
            </w:pPr>
          </w:p>
          <w:p w14:paraId="0EEFD827" w14:textId="77777777" w:rsidR="00C42320" w:rsidRDefault="00C42320">
            <w:pPr>
              <w:pStyle w:val="TAC"/>
            </w:pPr>
          </w:p>
          <w:p w14:paraId="224416A4" w14:textId="77777777" w:rsidR="00C42320" w:rsidRDefault="00C42320">
            <w:pPr>
              <w:pStyle w:val="TAC"/>
            </w:pPr>
          </w:p>
          <w:p w14:paraId="292551D5" w14:textId="77777777" w:rsidR="00C42320" w:rsidRDefault="00C42320">
            <w:pPr>
              <w:pStyle w:val="TAC"/>
              <w:rPr>
                <w:lang w:val="sv-SE"/>
              </w:rPr>
            </w:pPr>
            <w:r>
              <w:t>X</w:t>
            </w:r>
          </w:p>
          <w:p w14:paraId="17C115B6" w14:textId="77777777" w:rsidR="00C42320" w:rsidRDefault="00C42320">
            <w:pPr>
              <w:pStyle w:val="TAC"/>
              <w:rPr>
                <w:lang w:val="sv-SE"/>
              </w:rPr>
            </w:pPr>
          </w:p>
          <w:p w14:paraId="656AA139" w14:textId="77777777" w:rsidR="00C42320" w:rsidRDefault="00C42320">
            <w:pPr>
              <w:pStyle w:val="TAC"/>
              <w:rPr>
                <w:lang w:val="sv-SE"/>
              </w:rPr>
            </w:pPr>
          </w:p>
          <w:p w14:paraId="46B7EF72" w14:textId="77777777" w:rsidR="00C42320" w:rsidRDefault="00C42320">
            <w:pPr>
              <w:pStyle w:val="TAC"/>
              <w:rPr>
                <w:lang w:val="sv-SE"/>
              </w:rPr>
            </w:pPr>
          </w:p>
          <w:p w14:paraId="1969C195" w14:textId="77777777" w:rsidR="00C42320" w:rsidRDefault="00C42320">
            <w:pPr>
              <w:pStyle w:val="TAC"/>
              <w:rPr>
                <w:lang w:val="sv-SE"/>
              </w:rPr>
            </w:pPr>
          </w:p>
          <w:p w14:paraId="09342A74" w14:textId="77777777" w:rsidR="00C42320" w:rsidRDefault="00C42320">
            <w:pPr>
              <w:pStyle w:val="TAC"/>
              <w:rPr>
                <w:lang w:val="sv-SE"/>
              </w:rPr>
            </w:pPr>
          </w:p>
          <w:p w14:paraId="314D55E5" w14:textId="77777777" w:rsidR="00C42320" w:rsidRDefault="00C42320">
            <w:pPr>
              <w:pStyle w:val="TAC"/>
              <w:rPr>
                <w:lang w:val="sv-SE"/>
              </w:rPr>
            </w:pPr>
          </w:p>
          <w:p w14:paraId="7EE4FD0B" w14:textId="77777777" w:rsidR="00C42320" w:rsidRDefault="00C42320">
            <w:pPr>
              <w:pStyle w:val="TAC"/>
              <w:rPr>
                <w:lang w:val="sv-SE"/>
              </w:rPr>
            </w:pPr>
            <w:r>
              <w:rPr>
                <w:lang w:val="sv-SE"/>
              </w:rPr>
              <w:t>X</w:t>
            </w:r>
          </w:p>
          <w:p w14:paraId="31CC7A72" w14:textId="77777777" w:rsidR="00C42320" w:rsidRDefault="00C42320">
            <w:pPr>
              <w:pStyle w:val="TAC"/>
              <w:rPr>
                <w:lang w:val="sv-SE"/>
              </w:rPr>
            </w:pPr>
          </w:p>
          <w:p w14:paraId="0C822D2D" w14:textId="77777777" w:rsidR="00C42320" w:rsidRDefault="00C42320">
            <w:pPr>
              <w:pStyle w:val="TAC"/>
              <w:rPr>
                <w:lang w:val="sv-SE"/>
              </w:rPr>
            </w:pPr>
          </w:p>
          <w:p w14:paraId="790BCEF1" w14:textId="77777777" w:rsidR="00C42320" w:rsidRDefault="00C42320">
            <w:pPr>
              <w:pStyle w:val="TAC"/>
              <w:rPr>
                <w:lang w:val="sv-SE"/>
              </w:rPr>
            </w:pPr>
          </w:p>
          <w:p w14:paraId="550EEB36" w14:textId="77777777" w:rsidR="00C42320" w:rsidRDefault="00C42320">
            <w:pPr>
              <w:pStyle w:val="TAC"/>
              <w:rPr>
                <w:lang w:val="sv-SE"/>
              </w:rPr>
            </w:pPr>
          </w:p>
          <w:p w14:paraId="3862539B" w14:textId="77777777" w:rsidR="00C42320" w:rsidRDefault="00C42320">
            <w:pPr>
              <w:pStyle w:val="TAC"/>
              <w:rPr>
                <w:lang w:val="sv-SE"/>
              </w:rPr>
            </w:pPr>
          </w:p>
          <w:p w14:paraId="2F2E24BF" w14:textId="776E2E36" w:rsidR="00C42320" w:rsidRDefault="00C42320">
            <w:pPr>
              <w:pStyle w:val="TAC"/>
              <w:rPr>
                <w:ins w:id="233" w:author="Peter" w:date="2024-01-24T12:38:00Z"/>
                <w:lang w:val="sv-SE"/>
              </w:rPr>
            </w:pPr>
          </w:p>
          <w:p w14:paraId="58EFB29F" w14:textId="77777777" w:rsidR="001A002C" w:rsidRDefault="001A002C">
            <w:pPr>
              <w:pStyle w:val="TAC"/>
              <w:rPr>
                <w:lang w:val="sv-SE"/>
              </w:rPr>
            </w:pPr>
          </w:p>
          <w:p w14:paraId="18447926" w14:textId="77777777" w:rsidR="00C42320" w:rsidRDefault="00C42320">
            <w:pPr>
              <w:pStyle w:val="TAC"/>
              <w:rPr>
                <w:lang w:val="sv-SE"/>
              </w:rPr>
            </w:pPr>
            <w:r>
              <w:rPr>
                <w:lang w:val="sv-SE"/>
              </w:rPr>
              <w:t>X</w:t>
            </w:r>
          </w:p>
          <w:p w14:paraId="15E85E68" w14:textId="77777777" w:rsidR="00C42320" w:rsidRDefault="00C42320">
            <w:pPr>
              <w:pStyle w:val="TAC"/>
              <w:rPr>
                <w:lang w:val="sv-SE"/>
              </w:rPr>
            </w:pPr>
          </w:p>
          <w:p w14:paraId="0E7A66B8" w14:textId="77777777" w:rsidR="00C42320" w:rsidRDefault="00C42320">
            <w:pPr>
              <w:pStyle w:val="TAC"/>
              <w:rPr>
                <w:lang w:val="sv-SE"/>
              </w:rPr>
            </w:pPr>
          </w:p>
          <w:p w14:paraId="17BE4F7A" w14:textId="77777777" w:rsidR="009A0951" w:rsidRDefault="009A0951">
            <w:pPr>
              <w:pStyle w:val="TAC"/>
              <w:rPr>
                <w:ins w:id="234" w:author="Peter" w:date="2024-01-24T12:37:00Z"/>
                <w:lang w:val="sv-SE"/>
              </w:rPr>
            </w:pPr>
          </w:p>
          <w:p w14:paraId="38AD9817" w14:textId="77777777" w:rsidR="009A0951" w:rsidRDefault="009A0951">
            <w:pPr>
              <w:pStyle w:val="TAC"/>
              <w:rPr>
                <w:lang w:val="sv-SE"/>
              </w:rPr>
            </w:pPr>
          </w:p>
          <w:p w14:paraId="48FC7A29" w14:textId="77777777" w:rsidR="00C42320" w:rsidRDefault="00C42320">
            <w:pPr>
              <w:pStyle w:val="TAC"/>
              <w:rPr>
                <w:lang w:val="sv-SE"/>
              </w:rPr>
            </w:pPr>
          </w:p>
          <w:p w14:paraId="18E740C7" w14:textId="77777777" w:rsidR="00C42320" w:rsidRDefault="00C42320">
            <w:pPr>
              <w:pStyle w:val="TAC"/>
              <w:rPr>
                <w:lang w:val="sv-SE"/>
              </w:rPr>
            </w:pPr>
            <w:r>
              <w:rPr>
                <w:lang w:val="sv-SE"/>
              </w:rPr>
              <w:t>-</w:t>
            </w:r>
          </w:p>
          <w:p w14:paraId="7AACC983" w14:textId="77777777" w:rsidR="00C42320" w:rsidRDefault="00C42320">
            <w:pPr>
              <w:pStyle w:val="TAC"/>
              <w:rPr>
                <w:lang w:val="sv-SE"/>
              </w:rPr>
            </w:pPr>
          </w:p>
          <w:p w14:paraId="51BBA1C5" w14:textId="77777777" w:rsidR="00C42320" w:rsidRDefault="00C42320">
            <w:pPr>
              <w:pStyle w:val="TAC"/>
              <w:rPr>
                <w:lang w:val="sv-SE"/>
              </w:rPr>
            </w:pPr>
          </w:p>
          <w:p w14:paraId="2639F416" w14:textId="77777777" w:rsidR="00C42320" w:rsidRDefault="00C42320">
            <w:pPr>
              <w:pStyle w:val="TAC"/>
              <w:rPr>
                <w:lang w:val="sv-SE"/>
              </w:rPr>
            </w:pPr>
          </w:p>
          <w:p w14:paraId="1FFD2D40" w14:textId="088FCB69" w:rsidR="009A0951" w:rsidRDefault="009A0951">
            <w:pPr>
              <w:pStyle w:val="TAC"/>
              <w:rPr>
                <w:ins w:id="235" w:author="Peter" w:date="2024-01-24T12:39:00Z"/>
                <w:lang w:val="sv-SE"/>
              </w:rPr>
            </w:pPr>
          </w:p>
          <w:p w14:paraId="0F7B2D46" w14:textId="77777777" w:rsidR="001A002C" w:rsidRDefault="001A002C">
            <w:pPr>
              <w:pStyle w:val="TAC"/>
              <w:rPr>
                <w:lang w:val="sv-SE"/>
              </w:rPr>
            </w:pPr>
          </w:p>
          <w:p w14:paraId="297E17FB" w14:textId="77777777" w:rsidR="00C42320" w:rsidRDefault="00C42320">
            <w:pPr>
              <w:pStyle w:val="TAC"/>
              <w:rPr>
                <w:lang w:val="sv-SE"/>
              </w:rPr>
            </w:pPr>
          </w:p>
          <w:p w14:paraId="656AC9B4" w14:textId="77777777" w:rsidR="00C42320" w:rsidRDefault="00C42320">
            <w:pPr>
              <w:pStyle w:val="TAC"/>
              <w:rPr>
                <w:lang w:val="sv-SE"/>
              </w:rPr>
            </w:pPr>
            <w:r>
              <w:rPr>
                <w:lang w:val="sv-SE"/>
              </w:rPr>
              <w:t>X</w:t>
            </w:r>
          </w:p>
          <w:p w14:paraId="4CC8F035" w14:textId="77777777" w:rsidR="00C42320" w:rsidRDefault="00C42320">
            <w:pPr>
              <w:pStyle w:val="TAC"/>
              <w:rPr>
                <w:lang w:val="sv-SE"/>
              </w:rPr>
            </w:pPr>
          </w:p>
          <w:p w14:paraId="53B3F7B8" w14:textId="77777777" w:rsidR="00C42320" w:rsidRDefault="00C42320">
            <w:pPr>
              <w:pStyle w:val="TAC"/>
              <w:rPr>
                <w:lang w:val="sv-SE"/>
              </w:rPr>
            </w:pPr>
          </w:p>
          <w:p w14:paraId="3A333F36" w14:textId="77777777" w:rsidR="00C42320" w:rsidRDefault="00C42320">
            <w:pPr>
              <w:pStyle w:val="TAC"/>
              <w:rPr>
                <w:lang w:val="sv-SE"/>
              </w:rPr>
            </w:pPr>
          </w:p>
          <w:p w14:paraId="5B0CCDA3" w14:textId="77777777" w:rsidR="00C42320" w:rsidRDefault="00C42320">
            <w:pPr>
              <w:pStyle w:val="TAC"/>
              <w:rPr>
                <w:lang w:val="sv-SE"/>
              </w:rPr>
            </w:pPr>
          </w:p>
          <w:p w14:paraId="1539C9F3" w14:textId="77777777" w:rsidR="00C42320" w:rsidRDefault="00C42320">
            <w:pPr>
              <w:pStyle w:val="TAC"/>
              <w:rPr>
                <w:lang w:val="sv-SE"/>
              </w:rPr>
            </w:pPr>
          </w:p>
          <w:p w14:paraId="650519AF" w14:textId="77777777" w:rsidR="00C42320" w:rsidRDefault="00C42320">
            <w:pPr>
              <w:pStyle w:val="TAC"/>
              <w:rPr>
                <w:lang w:val="x-none"/>
              </w:rPr>
            </w:pPr>
          </w:p>
          <w:p w14:paraId="0FB74770" w14:textId="77777777" w:rsidR="00C42320" w:rsidRDefault="00C42320">
            <w:pPr>
              <w:pStyle w:val="TAC"/>
              <w:rPr>
                <w:lang w:val="x-none"/>
              </w:rPr>
            </w:pPr>
          </w:p>
          <w:p w14:paraId="053C46A5" w14:textId="77777777" w:rsidR="00C42320" w:rsidRDefault="00C42320">
            <w:pPr>
              <w:pStyle w:val="TAC"/>
              <w:rPr>
                <w:lang w:val="x-none"/>
              </w:rPr>
            </w:pPr>
            <w:r>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746EC8D5" w14:textId="77777777" w:rsidR="00C42320" w:rsidRDefault="00C42320">
            <w:pPr>
              <w:pStyle w:val="TAC"/>
            </w:pPr>
          </w:p>
          <w:p w14:paraId="591B899D" w14:textId="77777777" w:rsidR="00C42320" w:rsidRDefault="00C42320">
            <w:pPr>
              <w:pStyle w:val="TAC"/>
            </w:pPr>
          </w:p>
          <w:p w14:paraId="107B3E27" w14:textId="77777777" w:rsidR="00C42320" w:rsidRDefault="00C42320">
            <w:pPr>
              <w:pStyle w:val="TAC"/>
            </w:pPr>
          </w:p>
          <w:p w14:paraId="630C2A25" w14:textId="77777777" w:rsidR="00C42320" w:rsidRDefault="00C42320">
            <w:pPr>
              <w:pStyle w:val="TAC"/>
            </w:pPr>
          </w:p>
          <w:p w14:paraId="64B9AE52" w14:textId="77777777" w:rsidR="00C42320" w:rsidRDefault="00C42320">
            <w:pPr>
              <w:pStyle w:val="TAC"/>
              <w:rPr>
                <w:lang w:val="sv-SE"/>
              </w:rPr>
            </w:pPr>
            <w:r>
              <w:t>-</w:t>
            </w:r>
          </w:p>
          <w:p w14:paraId="42617AAC" w14:textId="77777777" w:rsidR="00C42320" w:rsidRDefault="00C42320">
            <w:pPr>
              <w:pStyle w:val="TAC"/>
              <w:rPr>
                <w:lang w:val="sv-SE"/>
              </w:rPr>
            </w:pPr>
          </w:p>
          <w:p w14:paraId="30ABEE21" w14:textId="77777777" w:rsidR="00C42320" w:rsidRDefault="00C42320">
            <w:pPr>
              <w:pStyle w:val="TAC"/>
              <w:rPr>
                <w:lang w:val="sv-SE"/>
              </w:rPr>
            </w:pPr>
          </w:p>
          <w:p w14:paraId="4EDB3311" w14:textId="77777777" w:rsidR="00C42320" w:rsidRDefault="00C42320">
            <w:pPr>
              <w:pStyle w:val="TAC"/>
              <w:rPr>
                <w:lang w:val="sv-SE"/>
              </w:rPr>
            </w:pPr>
          </w:p>
          <w:p w14:paraId="4A42ED2A" w14:textId="77777777" w:rsidR="00C42320" w:rsidRDefault="00C42320">
            <w:pPr>
              <w:pStyle w:val="TAC"/>
              <w:rPr>
                <w:lang w:val="sv-SE"/>
              </w:rPr>
            </w:pPr>
          </w:p>
          <w:p w14:paraId="049143DF" w14:textId="77777777" w:rsidR="00C42320" w:rsidRDefault="00C42320">
            <w:pPr>
              <w:pStyle w:val="TAC"/>
              <w:rPr>
                <w:lang w:val="sv-SE"/>
              </w:rPr>
            </w:pPr>
          </w:p>
          <w:p w14:paraId="53E56CCB" w14:textId="77777777" w:rsidR="00C42320" w:rsidRDefault="00C42320">
            <w:pPr>
              <w:pStyle w:val="TAC"/>
              <w:rPr>
                <w:lang w:val="sv-SE"/>
              </w:rPr>
            </w:pPr>
          </w:p>
          <w:p w14:paraId="238B9D16" w14:textId="77777777" w:rsidR="00C42320" w:rsidRDefault="00C42320">
            <w:pPr>
              <w:pStyle w:val="TAC"/>
              <w:rPr>
                <w:lang w:val="sv-SE"/>
              </w:rPr>
            </w:pPr>
            <w:r>
              <w:rPr>
                <w:lang w:val="sv-SE"/>
              </w:rPr>
              <w:t>-</w:t>
            </w:r>
          </w:p>
          <w:p w14:paraId="3E1619B4" w14:textId="77777777" w:rsidR="00C42320" w:rsidRDefault="00C42320">
            <w:pPr>
              <w:pStyle w:val="TAC"/>
              <w:rPr>
                <w:lang w:val="sv-SE"/>
              </w:rPr>
            </w:pPr>
          </w:p>
          <w:p w14:paraId="70E4D785" w14:textId="77777777" w:rsidR="00C42320" w:rsidRDefault="00C42320">
            <w:pPr>
              <w:pStyle w:val="TAC"/>
              <w:rPr>
                <w:lang w:val="sv-SE"/>
              </w:rPr>
            </w:pPr>
          </w:p>
          <w:p w14:paraId="162CEDF3" w14:textId="77777777" w:rsidR="00C42320" w:rsidRDefault="00C42320">
            <w:pPr>
              <w:pStyle w:val="TAC"/>
              <w:rPr>
                <w:lang w:val="sv-SE"/>
              </w:rPr>
            </w:pPr>
          </w:p>
          <w:p w14:paraId="54B134A7" w14:textId="77777777" w:rsidR="00C42320" w:rsidRDefault="00C42320">
            <w:pPr>
              <w:pStyle w:val="TAC"/>
              <w:rPr>
                <w:lang w:val="sv-SE"/>
              </w:rPr>
            </w:pPr>
          </w:p>
          <w:p w14:paraId="2D3DDF68" w14:textId="77777777" w:rsidR="00C42320" w:rsidRDefault="00C42320">
            <w:pPr>
              <w:pStyle w:val="TAC"/>
              <w:rPr>
                <w:lang w:val="sv-SE"/>
              </w:rPr>
            </w:pPr>
          </w:p>
          <w:p w14:paraId="39B07279" w14:textId="7EA451E7" w:rsidR="00C42320" w:rsidRDefault="00C42320">
            <w:pPr>
              <w:pStyle w:val="TAC"/>
              <w:rPr>
                <w:ins w:id="236" w:author="Peter" w:date="2024-01-24T12:38:00Z"/>
                <w:lang w:val="sv-SE"/>
              </w:rPr>
            </w:pPr>
          </w:p>
          <w:p w14:paraId="00E70A73" w14:textId="77777777" w:rsidR="001A002C" w:rsidRDefault="001A002C">
            <w:pPr>
              <w:pStyle w:val="TAC"/>
              <w:rPr>
                <w:lang w:val="sv-SE"/>
              </w:rPr>
            </w:pPr>
          </w:p>
          <w:p w14:paraId="41244FB1" w14:textId="77777777" w:rsidR="00C42320" w:rsidRDefault="00C42320">
            <w:pPr>
              <w:pStyle w:val="TAC"/>
              <w:rPr>
                <w:lang w:val="sv-SE"/>
              </w:rPr>
            </w:pPr>
            <w:r>
              <w:rPr>
                <w:lang w:val="sv-SE"/>
              </w:rPr>
              <w:t>X</w:t>
            </w:r>
          </w:p>
          <w:p w14:paraId="29121AEF" w14:textId="77777777" w:rsidR="00C42320" w:rsidRDefault="00C42320">
            <w:pPr>
              <w:pStyle w:val="TAC"/>
              <w:rPr>
                <w:lang w:val="sv-SE"/>
              </w:rPr>
            </w:pPr>
          </w:p>
          <w:p w14:paraId="36A0104D" w14:textId="77777777" w:rsidR="00C42320" w:rsidRDefault="00C42320">
            <w:pPr>
              <w:pStyle w:val="TAC"/>
              <w:rPr>
                <w:lang w:val="sv-SE"/>
              </w:rPr>
            </w:pPr>
          </w:p>
          <w:p w14:paraId="25B82AE9" w14:textId="77777777" w:rsidR="009A0951" w:rsidRDefault="009A0951">
            <w:pPr>
              <w:pStyle w:val="TAC"/>
              <w:rPr>
                <w:ins w:id="237" w:author="Peter" w:date="2024-01-24T12:37:00Z"/>
                <w:lang w:val="sv-SE"/>
              </w:rPr>
            </w:pPr>
          </w:p>
          <w:p w14:paraId="6AA45CAA" w14:textId="77777777" w:rsidR="009A0951" w:rsidRDefault="009A0951">
            <w:pPr>
              <w:pStyle w:val="TAC"/>
              <w:rPr>
                <w:lang w:val="sv-SE"/>
              </w:rPr>
            </w:pPr>
          </w:p>
          <w:p w14:paraId="10285065" w14:textId="77777777" w:rsidR="00C42320" w:rsidRDefault="00C42320">
            <w:pPr>
              <w:pStyle w:val="TAC"/>
              <w:rPr>
                <w:lang w:val="sv-SE"/>
              </w:rPr>
            </w:pPr>
          </w:p>
          <w:p w14:paraId="75A0E976" w14:textId="77777777" w:rsidR="00C42320" w:rsidRDefault="00C42320">
            <w:pPr>
              <w:pStyle w:val="TAC"/>
              <w:rPr>
                <w:lang w:val="sv-SE"/>
              </w:rPr>
            </w:pPr>
            <w:r>
              <w:rPr>
                <w:lang w:val="sv-SE"/>
              </w:rPr>
              <w:t>-</w:t>
            </w:r>
          </w:p>
          <w:p w14:paraId="39294B9A" w14:textId="77777777" w:rsidR="00C42320" w:rsidRDefault="00C42320">
            <w:pPr>
              <w:pStyle w:val="TAC"/>
              <w:rPr>
                <w:lang w:val="sv-SE"/>
              </w:rPr>
            </w:pPr>
          </w:p>
          <w:p w14:paraId="004636FB" w14:textId="77777777" w:rsidR="00C42320" w:rsidRDefault="00C42320">
            <w:pPr>
              <w:pStyle w:val="TAC"/>
              <w:rPr>
                <w:lang w:val="sv-SE"/>
              </w:rPr>
            </w:pPr>
          </w:p>
          <w:p w14:paraId="20B7DB1B" w14:textId="77777777" w:rsidR="00C42320" w:rsidRDefault="00C42320">
            <w:pPr>
              <w:pStyle w:val="TAC"/>
              <w:rPr>
                <w:lang w:val="sv-SE"/>
              </w:rPr>
            </w:pPr>
          </w:p>
          <w:p w14:paraId="61384EF3" w14:textId="03849DC4" w:rsidR="009A0951" w:rsidRDefault="009A0951">
            <w:pPr>
              <w:pStyle w:val="TAC"/>
              <w:rPr>
                <w:ins w:id="238" w:author="Peter" w:date="2024-01-24T12:39:00Z"/>
                <w:lang w:val="sv-SE"/>
              </w:rPr>
            </w:pPr>
          </w:p>
          <w:p w14:paraId="11A518AF" w14:textId="77777777" w:rsidR="001A002C" w:rsidRDefault="001A002C">
            <w:pPr>
              <w:pStyle w:val="TAC"/>
              <w:rPr>
                <w:lang w:val="sv-SE"/>
              </w:rPr>
            </w:pPr>
          </w:p>
          <w:p w14:paraId="40BECD7D" w14:textId="77777777" w:rsidR="00C42320" w:rsidRDefault="00C42320">
            <w:pPr>
              <w:pStyle w:val="TAC"/>
              <w:rPr>
                <w:lang w:val="sv-SE"/>
              </w:rPr>
            </w:pPr>
          </w:p>
          <w:p w14:paraId="72DE0F25" w14:textId="77777777" w:rsidR="00C42320" w:rsidRDefault="00C42320">
            <w:pPr>
              <w:pStyle w:val="TAC"/>
              <w:rPr>
                <w:lang w:val="sv-SE"/>
              </w:rPr>
            </w:pPr>
            <w:r>
              <w:rPr>
                <w:lang w:val="sv-SE"/>
              </w:rPr>
              <w:t>-</w:t>
            </w:r>
          </w:p>
          <w:p w14:paraId="4BF7FD5F" w14:textId="77777777" w:rsidR="00C42320" w:rsidRDefault="00C42320">
            <w:pPr>
              <w:pStyle w:val="TAC"/>
              <w:rPr>
                <w:lang w:val="sv-SE"/>
              </w:rPr>
            </w:pPr>
          </w:p>
          <w:p w14:paraId="03BFF3F7" w14:textId="77777777" w:rsidR="00C42320" w:rsidRDefault="00C42320">
            <w:pPr>
              <w:pStyle w:val="TAC"/>
              <w:rPr>
                <w:lang w:val="sv-SE"/>
              </w:rPr>
            </w:pPr>
          </w:p>
          <w:p w14:paraId="75FF0506" w14:textId="77777777" w:rsidR="00C42320" w:rsidRDefault="00C42320">
            <w:pPr>
              <w:pStyle w:val="TAC"/>
              <w:rPr>
                <w:lang w:val="sv-SE"/>
              </w:rPr>
            </w:pPr>
          </w:p>
          <w:p w14:paraId="53709D28" w14:textId="77777777" w:rsidR="00C42320" w:rsidRDefault="00C42320">
            <w:pPr>
              <w:pStyle w:val="TAC"/>
              <w:rPr>
                <w:lang w:val="sv-SE"/>
              </w:rPr>
            </w:pPr>
          </w:p>
          <w:p w14:paraId="2249E99D" w14:textId="77777777" w:rsidR="00C42320" w:rsidRDefault="00C42320">
            <w:pPr>
              <w:pStyle w:val="TAC"/>
              <w:rPr>
                <w:lang w:val="sv-SE"/>
              </w:rPr>
            </w:pPr>
          </w:p>
          <w:p w14:paraId="0893FCF6" w14:textId="77777777" w:rsidR="00C42320" w:rsidRDefault="00C42320">
            <w:pPr>
              <w:pStyle w:val="TAC"/>
              <w:rPr>
                <w:lang w:val="x-none"/>
              </w:rPr>
            </w:pPr>
          </w:p>
          <w:p w14:paraId="305C2370" w14:textId="77777777" w:rsidR="00C42320" w:rsidRDefault="00C42320">
            <w:pPr>
              <w:pStyle w:val="TAC"/>
              <w:rPr>
                <w:lang w:val="x-none"/>
              </w:rPr>
            </w:pPr>
          </w:p>
          <w:p w14:paraId="59C850C2" w14:textId="77777777" w:rsidR="00C42320" w:rsidRDefault="00C42320">
            <w:pPr>
              <w:pStyle w:val="TAC"/>
              <w:rPr>
                <w:lang w:val="x-none"/>
              </w:rPr>
            </w:pPr>
            <w:r>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14:paraId="74CF10D8" w14:textId="77777777" w:rsidR="00C42320" w:rsidRDefault="00C42320">
            <w:pPr>
              <w:pStyle w:val="TAC"/>
              <w:rPr>
                <w:lang w:val="de-DE"/>
              </w:rPr>
            </w:pPr>
          </w:p>
          <w:p w14:paraId="46C61DAA" w14:textId="77777777" w:rsidR="00C42320" w:rsidRDefault="00C42320">
            <w:pPr>
              <w:pStyle w:val="TAC"/>
              <w:rPr>
                <w:lang w:val="de-DE"/>
              </w:rPr>
            </w:pPr>
          </w:p>
          <w:p w14:paraId="396CCB84" w14:textId="77777777" w:rsidR="00C42320" w:rsidRDefault="00C42320">
            <w:pPr>
              <w:pStyle w:val="TAC"/>
              <w:rPr>
                <w:lang w:val="de-DE"/>
              </w:rPr>
            </w:pPr>
          </w:p>
          <w:p w14:paraId="1DC848BE" w14:textId="77777777" w:rsidR="00C42320" w:rsidRDefault="00C42320">
            <w:pPr>
              <w:pStyle w:val="TAC"/>
              <w:rPr>
                <w:lang w:val="de-DE"/>
              </w:rPr>
            </w:pPr>
          </w:p>
          <w:p w14:paraId="279B66EF" w14:textId="77777777" w:rsidR="00C42320" w:rsidRDefault="00C42320">
            <w:pPr>
              <w:pStyle w:val="TAC"/>
              <w:rPr>
                <w:lang w:val="sv-SE"/>
              </w:rPr>
            </w:pPr>
            <w:r>
              <w:rPr>
                <w:lang w:val="de-DE"/>
              </w:rPr>
              <w:t>X</w:t>
            </w:r>
          </w:p>
          <w:p w14:paraId="0FC8A45C" w14:textId="77777777" w:rsidR="00C42320" w:rsidRDefault="00C42320">
            <w:pPr>
              <w:pStyle w:val="TAC"/>
              <w:rPr>
                <w:lang w:val="sv-SE"/>
              </w:rPr>
            </w:pPr>
          </w:p>
          <w:p w14:paraId="1F56267B" w14:textId="77777777" w:rsidR="00C42320" w:rsidRDefault="00C42320">
            <w:pPr>
              <w:pStyle w:val="TAC"/>
              <w:rPr>
                <w:lang w:val="sv-SE"/>
              </w:rPr>
            </w:pPr>
          </w:p>
          <w:p w14:paraId="470EF3FB" w14:textId="77777777" w:rsidR="00C42320" w:rsidRDefault="00C42320">
            <w:pPr>
              <w:pStyle w:val="TAC"/>
              <w:rPr>
                <w:lang w:val="sv-SE"/>
              </w:rPr>
            </w:pPr>
          </w:p>
          <w:p w14:paraId="23B2BFF9" w14:textId="77777777" w:rsidR="00C42320" w:rsidRDefault="00C42320">
            <w:pPr>
              <w:pStyle w:val="TAC"/>
              <w:rPr>
                <w:lang w:val="sv-SE"/>
              </w:rPr>
            </w:pPr>
          </w:p>
          <w:p w14:paraId="1B7B7A7E" w14:textId="77777777" w:rsidR="00C42320" w:rsidRDefault="00C42320">
            <w:pPr>
              <w:pStyle w:val="TAC"/>
              <w:rPr>
                <w:lang w:val="sv-SE"/>
              </w:rPr>
            </w:pPr>
          </w:p>
          <w:p w14:paraId="6B16EEBD" w14:textId="77777777" w:rsidR="00C42320" w:rsidRDefault="00C42320">
            <w:pPr>
              <w:pStyle w:val="TAC"/>
              <w:rPr>
                <w:lang w:val="sv-SE"/>
              </w:rPr>
            </w:pPr>
          </w:p>
          <w:p w14:paraId="69D1C6FD" w14:textId="77777777" w:rsidR="00C42320" w:rsidRDefault="00C42320">
            <w:pPr>
              <w:pStyle w:val="TAC"/>
              <w:rPr>
                <w:lang w:val="sv-SE"/>
              </w:rPr>
            </w:pPr>
            <w:r>
              <w:rPr>
                <w:lang w:val="sv-SE"/>
              </w:rPr>
              <w:t>X</w:t>
            </w:r>
          </w:p>
          <w:p w14:paraId="2FCBBB57" w14:textId="77777777" w:rsidR="00C42320" w:rsidRDefault="00C42320">
            <w:pPr>
              <w:pStyle w:val="TAC"/>
              <w:rPr>
                <w:lang w:val="sv-SE"/>
              </w:rPr>
            </w:pPr>
          </w:p>
          <w:p w14:paraId="35DED3DE" w14:textId="77777777" w:rsidR="00C42320" w:rsidRDefault="00C42320">
            <w:pPr>
              <w:pStyle w:val="TAC"/>
              <w:rPr>
                <w:lang w:val="sv-SE"/>
              </w:rPr>
            </w:pPr>
          </w:p>
          <w:p w14:paraId="4072CEA1" w14:textId="77777777" w:rsidR="00C42320" w:rsidRDefault="00C42320">
            <w:pPr>
              <w:pStyle w:val="TAC"/>
              <w:rPr>
                <w:lang w:val="sv-SE"/>
              </w:rPr>
            </w:pPr>
          </w:p>
          <w:p w14:paraId="0F6DCE4F" w14:textId="77777777" w:rsidR="00C42320" w:rsidRDefault="00C42320">
            <w:pPr>
              <w:pStyle w:val="TAC"/>
              <w:rPr>
                <w:lang w:val="sv-SE"/>
              </w:rPr>
            </w:pPr>
          </w:p>
          <w:p w14:paraId="02905BAF" w14:textId="77777777" w:rsidR="00C42320" w:rsidRDefault="00C42320">
            <w:pPr>
              <w:pStyle w:val="TAC"/>
              <w:rPr>
                <w:lang w:val="sv-SE"/>
              </w:rPr>
            </w:pPr>
          </w:p>
          <w:p w14:paraId="7719F7C7" w14:textId="3A88973F" w:rsidR="00C42320" w:rsidRDefault="00C42320">
            <w:pPr>
              <w:pStyle w:val="TAC"/>
              <w:rPr>
                <w:ins w:id="239" w:author="Peter" w:date="2024-01-24T12:38:00Z"/>
                <w:lang w:val="sv-SE"/>
              </w:rPr>
            </w:pPr>
          </w:p>
          <w:p w14:paraId="251F31F1" w14:textId="77777777" w:rsidR="001A002C" w:rsidRDefault="001A002C">
            <w:pPr>
              <w:pStyle w:val="TAC"/>
              <w:rPr>
                <w:lang w:val="sv-SE"/>
              </w:rPr>
            </w:pPr>
          </w:p>
          <w:p w14:paraId="3A4377C5" w14:textId="77777777" w:rsidR="00C42320" w:rsidRDefault="00C42320">
            <w:pPr>
              <w:pStyle w:val="TAC"/>
              <w:rPr>
                <w:lang w:val="sv-SE"/>
              </w:rPr>
            </w:pPr>
            <w:r>
              <w:rPr>
                <w:lang w:val="sv-SE"/>
              </w:rPr>
              <w:t>X</w:t>
            </w:r>
          </w:p>
          <w:p w14:paraId="49568F51" w14:textId="77777777" w:rsidR="00C42320" w:rsidRDefault="00C42320">
            <w:pPr>
              <w:pStyle w:val="TAC"/>
              <w:rPr>
                <w:lang w:val="sv-SE"/>
              </w:rPr>
            </w:pPr>
          </w:p>
          <w:p w14:paraId="18C4EC99" w14:textId="77777777" w:rsidR="00C42320" w:rsidRDefault="00C42320">
            <w:pPr>
              <w:pStyle w:val="TAC"/>
              <w:rPr>
                <w:lang w:val="sv-SE"/>
              </w:rPr>
            </w:pPr>
          </w:p>
          <w:p w14:paraId="7B15ECC5" w14:textId="77777777" w:rsidR="009A0951" w:rsidRDefault="009A0951">
            <w:pPr>
              <w:pStyle w:val="TAC"/>
              <w:rPr>
                <w:ins w:id="240" w:author="Peter" w:date="2024-01-24T12:37:00Z"/>
                <w:lang w:val="sv-SE"/>
              </w:rPr>
            </w:pPr>
          </w:p>
          <w:p w14:paraId="62E67963" w14:textId="77777777" w:rsidR="009A0951" w:rsidRDefault="009A0951">
            <w:pPr>
              <w:pStyle w:val="TAC"/>
              <w:rPr>
                <w:lang w:val="sv-SE"/>
              </w:rPr>
            </w:pPr>
          </w:p>
          <w:p w14:paraId="291921A0" w14:textId="77777777" w:rsidR="00C42320" w:rsidRDefault="00C42320">
            <w:pPr>
              <w:pStyle w:val="TAC"/>
              <w:rPr>
                <w:lang w:val="sv-SE"/>
              </w:rPr>
            </w:pPr>
          </w:p>
          <w:p w14:paraId="442BB2FE" w14:textId="77777777" w:rsidR="00C42320" w:rsidRDefault="00C42320">
            <w:pPr>
              <w:pStyle w:val="TAC"/>
              <w:rPr>
                <w:lang w:val="sv-SE"/>
              </w:rPr>
            </w:pPr>
            <w:r>
              <w:rPr>
                <w:lang w:val="sv-SE"/>
              </w:rPr>
              <w:t>X</w:t>
            </w:r>
          </w:p>
          <w:p w14:paraId="5B7E9922" w14:textId="77777777" w:rsidR="00C42320" w:rsidRDefault="00C42320">
            <w:pPr>
              <w:pStyle w:val="TAC"/>
              <w:rPr>
                <w:lang w:val="sv-SE"/>
              </w:rPr>
            </w:pPr>
          </w:p>
          <w:p w14:paraId="22C5858B" w14:textId="77777777" w:rsidR="00C42320" w:rsidRDefault="00C42320">
            <w:pPr>
              <w:pStyle w:val="TAC"/>
              <w:rPr>
                <w:lang w:val="sv-SE"/>
              </w:rPr>
            </w:pPr>
          </w:p>
          <w:p w14:paraId="0EA0F752" w14:textId="77777777" w:rsidR="00C42320" w:rsidRDefault="00C42320">
            <w:pPr>
              <w:pStyle w:val="TAC"/>
              <w:rPr>
                <w:lang w:val="sv-SE"/>
              </w:rPr>
            </w:pPr>
          </w:p>
          <w:p w14:paraId="6727880E" w14:textId="05B0B90F" w:rsidR="009A0951" w:rsidRDefault="009A0951">
            <w:pPr>
              <w:pStyle w:val="TAC"/>
              <w:rPr>
                <w:ins w:id="241" w:author="Peter" w:date="2024-01-24T12:39:00Z"/>
                <w:lang w:val="sv-SE"/>
              </w:rPr>
            </w:pPr>
          </w:p>
          <w:p w14:paraId="67B832DD" w14:textId="77777777" w:rsidR="001A002C" w:rsidRDefault="001A002C">
            <w:pPr>
              <w:pStyle w:val="TAC"/>
              <w:rPr>
                <w:lang w:val="sv-SE"/>
              </w:rPr>
            </w:pPr>
          </w:p>
          <w:p w14:paraId="467B4319" w14:textId="77777777" w:rsidR="00C42320" w:rsidRDefault="00C42320">
            <w:pPr>
              <w:pStyle w:val="TAC"/>
              <w:rPr>
                <w:lang w:val="sv-SE"/>
              </w:rPr>
            </w:pPr>
          </w:p>
          <w:p w14:paraId="01C9E297" w14:textId="77777777" w:rsidR="00C42320" w:rsidRDefault="00C42320">
            <w:pPr>
              <w:pStyle w:val="TAC"/>
              <w:rPr>
                <w:lang w:val="sv-SE"/>
              </w:rPr>
            </w:pPr>
            <w:r>
              <w:rPr>
                <w:lang w:val="sv-SE"/>
              </w:rPr>
              <w:t>X</w:t>
            </w:r>
          </w:p>
          <w:p w14:paraId="3906596D" w14:textId="77777777" w:rsidR="00C42320" w:rsidRDefault="00C42320">
            <w:pPr>
              <w:pStyle w:val="TAC"/>
              <w:rPr>
                <w:lang w:val="sv-SE"/>
              </w:rPr>
            </w:pPr>
          </w:p>
          <w:p w14:paraId="43A188A3" w14:textId="77777777" w:rsidR="00C42320" w:rsidRDefault="00C42320">
            <w:pPr>
              <w:pStyle w:val="TAC"/>
              <w:rPr>
                <w:lang w:val="sv-SE"/>
              </w:rPr>
            </w:pPr>
          </w:p>
          <w:p w14:paraId="27039E1F" w14:textId="77777777" w:rsidR="00C42320" w:rsidRDefault="00C42320">
            <w:pPr>
              <w:pStyle w:val="TAC"/>
              <w:rPr>
                <w:lang w:val="sv-SE"/>
              </w:rPr>
            </w:pPr>
          </w:p>
          <w:p w14:paraId="50D5DAFC" w14:textId="77777777" w:rsidR="00C42320" w:rsidRDefault="00C42320">
            <w:pPr>
              <w:pStyle w:val="TAC"/>
              <w:rPr>
                <w:lang w:val="sv-SE"/>
              </w:rPr>
            </w:pPr>
          </w:p>
          <w:p w14:paraId="373ED994" w14:textId="77777777" w:rsidR="00C42320" w:rsidRDefault="00C42320">
            <w:pPr>
              <w:pStyle w:val="TAC"/>
              <w:rPr>
                <w:lang w:val="sv-SE"/>
              </w:rPr>
            </w:pPr>
          </w:p>
          <w:p w14:paraId="012DC90D" w14:textId="77777777" w:rsidR="00C42320" w:rsidRDefault="00C42320">
            <w:pPr>
              <w:pStyle w:val="TAC"/>
              <w:rPr>
                <w:lang w:val="x-none"/>
              </w:rPr>
            </w:pPr>
          </w:p>
          <w:p w14:paraId="5486B9BC" w14:textId="77777777" w:rsidR="00C42320" w:rsidRDefault="00C42320">
            <w:pPr>
              <w:pStyle w:val="TAC"/>
              <w:rPr>
                <w:lang w:val="x-none"/>
              </w:rPr>
            </w:pPr>
          </w:p>
          <w:p w14:paraId="4F903C1C" w14:textId="77777777" w:rsidR="00C42320" w:rsidRDefault="00C42320">
            <w:pPr>
              <w:pStyle w:val="TAC"/>
              <w:rPr>
                <w:lang w:val="de-DE"/>
              </w:rPr>
            </w:pPr>
            <w:r>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14:paraId="6B5EE92B" w14:textId="77777777" w:rsidR="00C42320" w:rsidRDefault="00C42320">
            <w:pPr>
              <w:pStyle w:val="TAC"/>
            </w:pPr>
          </w:p>
          <w:p w14:paraId="3323FF26" w14:textId="77777777" w:rsidR="00C42320" w:rsidRDefault="00C42320">
            <w:pPr>
              <w:pStyle w:val="TAC"/>
            </w:pPr>
          </w:p>
          <w:p w14:paraId="07001745" w14:textId="77777777" w:rsidR="00C42320" w:rsidRDefault="00C42320">
            <w:pPr>
              <w:pStyle w:val="TAC"/>
            </w:pPr>
          </w:p>
          <w:p w14:paraId="298969F7" w14:textId="77777777" w:rsidR="00C42320" w:rsidRDefault="00C42320">
            <w:pPr>
              <w:pStyle w:val="TAC"/>
            </w:pPr>
          </w:p>
          <w:p w14:paraId="17B2EF8A" w14:textId="77777777" w:rsidR="00C42320" w:rsidRDefault="00C42320">
            <w:pPr>
              <w:pStyle w:val="TAC"/>
              <w:rPr>
                <w:lang w:val="sv-SE"/>
              </w:rPr>
            </w:pPr>
            <w:r>
              <w:rPr>
                <w:lang w:val="sv-SE"/>
              </w:rPr>
              <w:t>-</w:t>
            </w:r>
          </w:p>
          <w:p w14:paraId="469C4D8F" w14:textId="77777777" w:rsidR="00C42320" w:rsidRDefault="00C42320">
            <w:pPr>
              <w:pStyle w:val="TAC"/>
              <w:rPr>
                <w:lang w:val="sv-SE"/>
              </w:rPr>
            </w:pPr>
          </w:p>
          <w:p w14:paraId="75584B46" w14:textId="77777777" w:rsidR="00C42320" w:rsidRDefault="00C42320">
            <w:pPr>
              <w:pStyle w:val="TAC"/>
              <w:rPr>
                <w:lang w:val="sv-SE"/>
              </w:rPr>
            </w:pPr>
          </w:p>
          <w:p w14:paraId="574CC4F3" w14:textId="77777777" w:rsidR="00C42320" w:rsidRDefault="00C42320">
            <w:pPr>
              <w:pStyle w:val="TAC"/>
              <w:rPr>
                <w:lang w:val="sv-SE"/>
              </w:rPr>
            </w:pPr>
          </w:p>
          <w:p w14:paraId="372C7652" w14:textId="77777777" w:rsidR="00C42320" w:rsidRDefault="00C42320">
            <w:pPr>
              <w:pStyle w:val="TAC"/>
              <w:rPr>
                <w:lang w:val="sv-SE"/>
              </w:rPr>
            </w:pPr>
          </w:p>
          <w:p w14:paraId="3FC3EBAD" w14:textId="77777777" w:rsidR="00C42320" w:rsidRDefault="00C42320">
            <w:pPr>
              <w:pStyle w:val="TAC"/>
              <w:rPr>
                <w:lang w:val="sv-SE"/>
              </w:rPr>
            </w:pPr>
          </w:p>
          <w:p w14:paraId="5A35150D" w14:textId="77777777" w:rsidR="00C42320" w:rsidRDefault="00C42320">
            <w:pPr>
              <w:pStyle w:val="TAC"/>
              <w:rPr>
                <w:lang w:val="sv-SE"/>
              </w:rPr>
            </w:pPr>
          </w:p>
          <w:p w14:paraId="41757F52" w14:textId="77777777" w:rsidR="00C42320" w:rsidRDefault="00C42320">
            <w:pPr>
              <w:pStyle w:val="TAC"/>
              <w:rPr>
                <w:lang w:val="sv-SE"/>
              </w:rPr>
            </w:pPr>
            <w:r>
              <w:rPr>
                <w:lang w:val="sv-SE"/>
              </w:rPr>
              <w:t>-</w:t>
            </w:r>
          </w:p>
          <w:p w14:paraId="53A24055" w14:textId="77777777" w:rsidR="00C42320" w:rsidRDefault="00C42320">
            <w:pPr>
              <w:pStyle w:val="TAC"/>
              <w:rPr>
                <w:lang w:val="sv-SE"/>
              </w:rPr>
            </w:pPr>
          </w:p>
          <w:p w14:paraId="128AEB07" w14:textId="77777777" w:rsidR="00C42320" w:rsidRDefault="00C42320">
            <w:pPr>
              <w:pStyle w:val="TAC"/>
              <w:rPr>
                <w:lang w:val="sv-SE"/>
              </w:rPr>
            </w:pPr>
          </w:p>
          <w:p w14:paraId="76671F77" w14:textId="77777777" w:rsidR="00C42320" w:rsidRDefault="00C42320">
            <w:pPr>
              <w:pStyle w:val="TAC"/>
              <w:rPr>
                <w:lang w:val="sv-SE"/>
              </w:rPr>
            </w:pPr>
          </w:p>
          <w:p w14:paraId="6D2F13B6" w14:textId="77777777" w:rsidR="00C42320" w:rsidRDefault="00C42320">
            <w:pPr>
              <w:pStyle w:val="TAC"/>
              <w:rPr>
                <w:lang w:val="sv-SE"/>
              </w:rPr>
            </w:pPr>
          </w:p>
          <w:p w14:paraId="42141425" w14:textId="77777777" w:rsidR="00C42320" w:rsidRDefault="00C42320">
            <w:pPr>
              <w:pStyle w:val="TAC"/>
              <w:rPr>
                <w:lang w:val="sv-SE"/>
              </w:rPr>
            </w:pPr>
          </w:p>
          <w:p w14:paraId="17559FFE" w14:textId="38CBB8A0" w:rsidR="00C42320" w:rsidRDefault="00C42320">
            <w:pPr>
              <w:pStyle w:val="TAC"/>
              <w:rPr>
                <w:ins w:id="242" w:author="Peter" w:date="2024-01-24T12:38:00Z"/>
                <w:lang w:val="sv-SE"/>
              </w:rPr>
            </w:pPr>
          </w:p>
          <w:p w14:paraId="7A76B64D" w14:textId="77777777" w:rsidR="001A002C" w:rsidRDefault="001A002C">
            <w:pPr>
              <w:pStyle w:val="TAC"/>
              <w:rPr>
                <w:lang w:val="sv-SE"/>
              </w:rPr>
            </w:pPr>
          </w:p>
          <w:p w14:paraId="4AE790DD" w14:textId="77777777" w:rsidR="00C42320" w:rsidRDefault="00C42320">
            <w:pPr>
              <w:pStyle w:val="TAC"/>
              <w:rPr>
                <w:lang w:val="sv-SE"/>
              </w:rPr>
            </w:pPr>
            <w:r>
              <w:rPr>
                <w:lang w:val="sv-SE"/>
              </w:rPr>
              <w:t>-</w:t>
            </w:r>
          </w:p>
          <w:p w14:paraId="30AD53F7" w14:textId="77777777" w:rsidR="00C42320" w:rsidRDefault="00C42320">
            <w:pPr>
              <w:pStyle w:val="TAC"/>
              <w:rPr>
                <w:lang w:val="sv-SE"/>
              </w:rPr>
            </w:pPr>
          </w:p>
          <w:p w14:paraId="047AF0DE" w14:textId="77777777" w:rsidR="00C42320" w:rsidRDefault="00C42320">
            <w:pPr>
              <w:pStyle w:val="TAC"/>
              <w:rPr>
                <w:lang w:val="sv-SE"/>
              </w:rPr>
            </w:pPr>
          </w:p>
          <w:p w14:paraId="309EF662" w14:textId="77777777" w:rsidR="009A0951" w:rsidRDefault="009A0951">
            <w:pPr>
              <w:pStyle w:val="TAC"/>
              <w:rPr>
                <w:ins w:id="243" w:author="Peter" w:date="2024-01-24T12:37:00Z"/>
                <w:lang w:val="sv-SE"/>
              </w:rPr>
            </w:pPr>
          </w:p>
          <w:p w14:paraId="25BD81AA" w14:textId="77777777" w:rsidR="009A0951" w:rsidRDefault="009A0951">
            <w:pPr>
              <w:pStyle w:val="TAC"/>
              <w:rPr>
                <w:lang w:val="sv-SE"/>
              </w:rPr>
            </w:pPr>
          </w:p>
          <w:p w14:paraId="25622444" w14:textId="77777777" w:rsidR="00C42320" w:rsidRDefault="00C42320">
            <w:pPr>
              <w:pStyle w:val="TAC"/>
              <w:rPr>
                <w:lang w:val="sv-SE"/>
              </w:rPr>
            </w:pPr>
          </w:p>
          <w:p w14:paraId="4115FD46" w14:textId="77777777" w:rsidR="00C42320" w:rsidRDefault="00C42320">
            <w:pPr>
              <w:pStyle w:val="TAC"/>
              <w:rPr>
                <w:lang w:val="sv-SE"/>
              </w:rPr>
            </w:pPr>
            <w:r>
              <w:rPr>
                <w:lang w:val="sv-SE"/>
              </w:rPr>
              <w:t>X</w:t>
            </w:r>
          </w:p>
          <w:p w14:paraId="03A24598" w14:textId="77777777" w:rsidR="00C42320" w:rsidRDefault="00C42320">
            <w:pPr>
              <w:pStyle w:val="TAC"/>
              <w:rPr>
                <w:lang w:val="sv-SE"/>
              </w:rPr>
            </w:pPr>
          </w:p>
          <w:p w14:paraId="03547F8F" w14:textId="77777777" w:rsidR="00C42320" w:rsidRDefault="00C42320">
            <w:pPr>
              <w:pStyle w:val="TAC"/>
              <w:rPr>
                <w:lang w:val="sv-SE"/>
              </w:rPr>
            </w:pPr>
          </w:p>
          <w:p w14:paraId="5BAE5249" w14:textId="77777777" w:rsidR="00C42320" w:rsidRDefault="00C42320">
            <w:pPr>
              <w:pStyle w:val="TAC"/>
              <w:rPr>
                <w:lang w:val="sv-SE"/>
              </w:rPr>
            </w:pPr>
          </w:p>
          <w:p w14:paraId="528AE7C1" w14:textId="20842DE4" w:rsidR="009A0951" w:rsidRDefault="009A0951">
            <w:pPr>
              <w:pStyle w:val="TAC"/>
              <w:rPr>
                <w:ins w:id="244" w:author="Peter" w:date="2024-01-24T12:39:00Z"/>
                <w:lang w:val="sv-SE"/>
              </w:rPr>
            </w:pPr>
          </w:p>
          <w:p w14:paraId="09E142FF" w14:textId="77777777" w:rsidR="001A002C" w:rsidRDefault="001A002C">
            <w:pPr>
              <w:pStyle w:val="TAC"/>
              <w:rPr>
                <w:lang w:val="sv-SE"/>
              </w:rPr>
            </w:pPr>
          </w:p>
          <w:p w14:paraId="59625C3B" w14:textId="77777777" w:rsidR="00C42320" w:rsidRDefault="00C42320">
            <w:pPr>
              <w:pStyle w:val="TAC"/>
              <w:rPr>
                <w:lang w:val="sv-SE"/>
              </w:rPr>
            </w:pPr>
          </w:p>
          <w:p w14:paraId="2D79278A" w14:textId="77777777" w:rsidR="00C42320" w:rsidRDefault="00C42320">
            <w:pPr>
              <w:pStyle w:val="TAC"/>
              <w:rPr>
                <w:lang w:val="sv-SE"/>
              </w:rPr>
            </w:pPr>
            <w:r>
              <w:rPr>
                <w:lang w:val="sv-SE"/>
              </w:rPr>
              <w:t>-</w:t>
            </w:r>
          </w:p>
          <w:p w14:paraId="1BEEA663" w14:textId="77777777" w:rsidR="00C42320" w:rsidRDefault="00C42320">
            <w:pPr>
              <w:pStyle w:val="TAC"/>
              <w:rPr>
                <w:lang w:val="sv-SE"/>
              </w:rPr>
            </w:pPr>
          </w:p>
          <w:p w14:paraId="2D71E1DB" w14:textId="77777777" w:rsidR="00C42320" w:rsidRDefault="00C42320">
            <w:pPr>
              <w:pStyle w:val="TAC"/>
              <w:rPr>
                <w:lang w:val="sv-SE"/>
              </w:rPr>
            </w:pPr>
          </w:p>
          <w:p w14:paraId="04F269C0" w14:textId="77777777" w:rsidR="00C42320" w:rsidRDefault="00C42320">
            <w:pPr>
              <w:pStyle w:val="TAC"/>
              <w:rPr>
                <w:lang w:val="sv-SE"/>
              </w:rPr>
            </w:pPr>
          </w:p>
          <w:p w14:paraId="62CFA066" w14:textId="77777777" w:rsidR="00C42320" w:rsidRDefault="00C42320">
            <w:pPr>
              <w:pStyle w:val="TAC"/>
              <w:rPr>
                <w:lang w:val="sv-SE"/>
              </w:rPr>
            </w:pPr>
          </w:p>
          <w:p w14:paraId="524944FE" w14:textId="77777777" w:rsidR="00C42320" w:rsidRDefault="00C42320">
            <w:pPr>
              <w:pStyle w:val="TAC"/>
              <w:rPr>
                <w:lang w:val="sv-SE"/>
              </w:rPr>
            </w:pPr>
          </w:p>
          <w:p w14:paraId="5FE8993E" w14:textId="77777777" w:rsidR="00C42320" w:rsidRDefault="00C42320">
            <w:pPr>
              <w:pStyle w:val="TAC"/>
              <w:rPr>
                <w:lang w:val="sv-SE"/>
              </w:rPr>
            </w:pPr>
          </w:p>
          <w:p w14:paraId="794BB89C" w14:textId="77777777" w:rsidR="00C42320" w:rsidRDefault="00C42320">
            <w:pPr>
              <w:pStyle w:val="TAC"/>
              <w:rPr>
                <w:lang w:val="sv-SE"/>
              </w:rPr>
            </w:pPr>
          </w:p>
          <w:p w14:paraId="68F637C0" w14:textId="77777777" w:rsidR="00C42320" w:rsidRDefault="00C42320">
            <w:pPr>
              <w:pStyle w:val="TAC"/>
              <w:rPr>
                <w:lang w:val="x-none"/>
              </w:rPr>
            </w:pPr>
            <w:r>
              <w:rPr>
                <w:lang w:val="sv-SE"/>
              </w:rPr>
              <w:t>-</w:t>
            </w:r>
          </w:p>
        </w:tc>
        <w:tc>
          <w:tcPr>
            <w:tcW w:w="1409" w:type="dxa"/>
            <w:gridSpan w:val="3"/>
            <w:tcBorders>
              <w:top w:val="single" w:sz="4" w:space="0" w:color="auto"/>
              <w:left w:val="single" w:sz="4" w:space="0" w:color="auto"/>
              <w:bottom w:val="single" w:sz="4" w:space="0" w:color="auto"/>
              <w:right w:val="single" w:sz="4" w:space="0" w:color="auto"/>
            </w:tcBorders>
            <w:hideMark/>
          </w:tcPr>
          <w:p w14:paraId="48C59CFD" w14:textId="77777777" w:rsidR="00C42320" w:rsidRDefault="00C42320">
            <w:pPr>
              <w:pStyle w:val="TAC"/>
            </w:pPr>
            <w:r>
              <w:t>Measurement Information</w:t>
            </w:r>
          </w:p>
        </w:tc>
      </w:tr>
      <w:bookmarkEnd w:id="227"/>
      <w:tr w:rsidR="00C42320" w14:paraId="178FDA12" w14:textId="77777777" w:rsidTr="00C42320">
        <w:trPr>
          <w:gridAfter w:val="1"/>
          <w:wAfter w:w="41"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14:paraId="6E92A4EE" w14:textId="77777777" w:rsidR="00C42320" w:rsidRDefault="00C42320">
            <w:pPr>
              <w:pStyle w:val="TAL"/>
            </w:pPr>
            <w:r>
              <w:t>Time Quota Mechanism</w:t>
            </w:r>
          </w:p>
        </w:tc>
        <w:tc>
          <w:tcPr>
            <w:tcW w:w="335" w:type="dxa"/>
            <w:gridSpan w:val="2"/>
            <w:tcBorders>
              <w:top w:val="single" w:sz="4" w:space="0" w:color="auto"/>
              <w:left w:val="single" w:sz="4" w:space="0" w:color="auto"/>
              <w:bottom w:val="single" w:sz="4" w:space="0" w:color="auto"/>
              <w:right w:val="single" w:sz="4" w:space="0" w:color="auto"/>
            </w:tcBorders>
            <w:hideMark/>
          </w:tcPr>
          <w:p w14:paraId="0ACE3F0B" w14:textId="77777777" w:rsidR="00C42320" w:rsidRDefault="00C42320">
            <w:pPr>
              <w:pStyle w:val="TAC"/>
              <w:rPr>
                <w:rFonts w:eastAsia="SimSun"/>
                <w:lang w:val="de-DE"/>
              </w:rPr>
            </w:pPr>
            <w:r>
              <w:t>C</w:t>
            </w:r>
          </w:p>
        </w:tc>
        <w:tc>
          <w:tcPr>
            <w:tcW w:w="4663" w:type="dxa"/>
            <w:gridSpan w:val="3"/>
            <w:tcBorders>
              <w:top w:val="single" w:sz="4" w:space="0" w:color="auto"/>
              <w:left w:val="single" w:sz="4" w:space="0" w:color="auto"/>
              <w:bottom w:val="single" w:sz="4" w:space="0" w:color="auto"/>
              <w:right w:val="single" w:sz="4" w:space="0" w:color="auto"/>
            </w:tcBorders>
            <w:hideMark/>
          </w:tcPr>
          <w:p w14:paraId="255530C9" w14:textId="77777777" w:rsidR="00C42320" w:rsidRDefault="00C42320">
            <w:pPr>
              <w:pStyle w:val="TAL"/>
              <w:rPr>
                <w:lang w:val="x-none"/>
              </w:rPr>
            </w:pPr>
            <w:r>
              <w:t>This IE shall be present if time-based measurement based on CTP or DTP needs to be modified.</w:t>
            </w:r>
          </w:p>
        </w:tc>
        <w:tc>
          <w:tcPr>
            <w:tcW w:w="370" w:type="dxa"/>
            <w:gridSpan w:val="2"/>
            <w:tcBorders>
              <w:top w:val="single" w:sz="4" w:space="0" w:color="auto"/>
              <w:left w:val="single" w:sz="4" w:space="0" w:color="auto"/>
              <w:bottom w:val="single" w:sz="4" w:space="0" w:color="auto"/>
              <w:right w:val="single" w:sz="4" w:space="0" w:color="auto"/>
            </w:tcBorders>
            <w:hideMark/>
          </w:tcPr>
          <w:p w14:paraId="503D53CE" w14:textId="77777777" w:rsidR="00C42320" w:rsidRDefault="00C42320">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BC4D5EF" w14:textId="77777777" w:rsidR="00C42320" w:rsidRDefault="00C4232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9501255" w14:textId="77777777" w:rsidR="00C42320" w:rsidRDefault="00C42320">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FDC1EEB" w14:textId="77777777" w:rsidR="00C42320" w:rsidRDefault="00C42320">
            <w:pPr>
              <w:pStyle w:val="TAC"/>
              <w:rPr>
                <w:lang w:val="de-DE"/>
              </w:rPr>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A9B079F" w14:textId="77777777" w:rsidR="00C42320" w:rsidRDefault="00C42320">
            <w:pPr>
              <w:pStyle w:val="TAC"/>
            </w:pPr>
            <w:r>
              <w:t>-</w:t>
            </w:r>
          </w:p>
        </w:tc>
        <w:tc>
          <w:tcPr>
            <w:tcW w:w="1409" w:type="dxa"/>
            <w:gridSpan w:val="3"/>
            <w:tcBorders>
              <w:top w:val="single" w:sz="4" w:space="0" w:color="auto"/>
              <w:left w:val="single" w:sz="4" w:space="0" w:color="auto"/>
              <w:bottom w:val="single" w:sz="4" w:space="0" w:color="auto"/>
              <w:right w:val="single" w:sz="4" w:space="0" w:color="auto"/>
            </w:tcBorders>
            <w:hideMark/>
          </w:tcPr>
          <w:p w14:paraId="6880281D" w14:textId="77777777" w:rsidR="00C42320" w:rsidRDefault="00C42320">
            <w:pPr>
              <w:pStyle w:val="TAC"/>
            </w:pPr>
            <w:r>
              <w:t>Time Quota Mechanism</w:t>
            </w:r>
          </w:p>
        </w:tc>
      </w:tr>
      <w:tr w:rsidR="00C42320" w14:paraId="0AB474C2" w14:textId="77777777" w:rsidTr="00C42320">
        <w:trPr>
          <w:gridAfter w:val="1"/>
          <w:wAfter w:w="41"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14:paraId="04ADAFD9" w14:textId="77777777" w:rsidR="00C42320" w:rsidRDefault="00C42320">
            <w:pPr>
              <w:pStyle w:val="TAL"/>
            </w:pPr>
            <w:r>
              <w:t>Aggregated URRs</w:t>
            </w:r>
          </w:p>
        </w:tc>
        <w:tc>
          <w:tcPr>
            <w:tcW w:w="335" w:type="dxa"/>
            <w:gridSpan w:val="2"/>
            <w:tcBorders>
              <w:top w:val="single" w:sz="4" w:space="0" w:color="auto"/>
              <w:left w:val="single" w:sz="4" w:space="0" w:color="auto"/>
              <w:bottom w:val="single" w:sz="4" w:space="0" w:color="auto"/>
              <w:right w:val="single" w:sz="4" w:space="0" w:color="auto"/>
            </w:tcBorders>
            <w:hideMark/>
          </w:tcPr>
          <w:p w14:paraId="163FBA01" w14:textId="77777777" w:rsidR="00C42320" w:rsidRDefault="00C42320">
            <w:pPr>
              <w:pStyle w:val="TAC"/>
              <w:rPr>
                <w:lang w:val="de-DE"/>
              </w:rPr>
            </w:pPr>
            <w:r>
              <w:t>C</w:t>
            </w:r>
          </w:p>
        </w:tc>
        <w:tc>
          <w:tcPr>
            <w:tcW w:w="4663" w:type="dxa"/>
            <w:gridSpan w:val="3"/>
            <w:tcBorders>
              <w:top w:val="single" w:sz="4" w:space="0" w:color="auto"/>
              <w:left w:val="single" w:sz="4" w:space="0" w:color="auto"/>
              <w:bottom w:val="single" w:sz="4" w:space="0" w:color="auto"/>
              <w:right w:val="single" w:sz="4" w:space="0" w:color="auto"/>
            </w:tcBorders>
          </w:tcPr>
          <w:p w14:paraId="25CF653F" w14:textId="77777777" w:rsidR="00C42320" w:rsidRDefault="00C42320">
            <w:pPr>
              <w:pStyle w:val="TAL"/>
              <w:rPr>
                <w:lang w:val="x-none"/>
              </w:rPr>
            </w:pPr>
            <w:r>
              <w:t>This IE shall be included if the Aggregated URRs IE needs to be modified. See Table 7.5.2.4-2.</w:t>
            </w:r>
          </w:p>
          <w:p w14:paraId="206BF429" w14:textId="77777777" w:rsidR="00C42320" w:rsidRDefault="00C42320">
            <w:pPr>
              <w:pStyle w:val="TAL"/>
            </w:pPr>
          </w:p>
          <w:p w14:paraId="68828D4D" w14:textId="77777777" w:rsidR="00C42320" w:rsidRDefault="00C42320">
            <w:pPr>
              <w:pStyle w:val="TAL"/>
              <w:rPr>
                <w:lang w:eastAsia="zh-CN"/>
              </w:rPr>
            </w:pPr>
            <w:r>
              <w:rPr>
                <w:lang w:eastAsia="zh-CN"/>
              </w:rPr>
              <w:t>Several IEs with the same IE type may be present to provision multiple aggregated URRs.</w:t>
            </w:r>
          </w:p>
          <w:p w14:paraId="7373BCF4" w14:textId="77777777" w:rsidR="00C42320" w:rsidRDefault="00C42320">
            <w:pPr>
              <w:pStyle w:val="TAL"/>
              <w:rPr>
                <w:lang w:eastAsia="zh-CN"/>
              </w:rPr>
            </w:pPr>
          </w:p>
          <w:p w14:paraId="3A24D1C1" w14:textId="77777777" w:rsidR="00C42320" w:rsidRDefault="00C42320">
            <w:pPr>
              <w:pStyle w:val="TAL"/>
              <w:rPr>
                <w:lang w:eastAsia="en-GB"/>
              </w:rPr>
            </w:pPr>
            <w:r>
              <w:rPr>
                <w:lang w:eastAsia="zh-CN"/>
              </w:rPr>
              <w:t>When present, this IE shall provide the complete list of the aggregated URRs.</w:t>
            </w:r>
          </w:p>
        </w:tc>
        <w:tc>
          <w:tcPr>
            <w:tcW w:w="370" w:type="dxa"/>
            <w:gridSpan w:val="2"/>
            <w:tcBorders>
              <w:top w:val="single" w:sz="4" w:space="0" w:color="auto"/>
              <w:left w:val="single" w:sz="4" w:space="0" w:color="auto"/>
              <w:bottom w:val="single" w:sz="4" w:space="0" w:color="auto"/>
              <w:right w:val="single" w:sz="4" w:space="0" w:color="auto"/>
            </w:tcBorders>
            <w:hideMark/>
          </w:tcPr>
          <w:p w14:paraId="318FAF5B" w14:textId="77777777" w:rsidR="00C42320" w:rsidRDefault="00C42320">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0471284" w14:textId="77777777" w:rsidR="00C42320" w:rsidRDefault="00C4232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19E57B3" w14:textId="77777777" w:rsidR="00C42320" w:rsidRDefault="00C42320">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29750B5" w14:textId="77777777" w:rsidR="00C42320" w:rsidRDefault="00C42320">
            <w:pPr>
              <w:pStyle w:val="TAC"/>
              <w:rPr>
                <w:lang w:val="de-DE"/>
              </w:rPr>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2001222" w14:textId="77777777" w:rsidR="00C42320" w:rsidRDefault="00C42320">
            <w:pPr>
              <w:pStyle w:val="TAC"/>
            </w:pPr>
            <w:r>
              <w:t>-</w:t>
            </w:r>
          </w:p>
        </w:tc>
        <w:tc>
          <w:tcPr>
            <w:tcW w:w="1409" w:type="dxa"/>
            <w:gridSpan w:val="3"/>
            <w:tcBorders>
              <w:top w:val="single" w:sz="4" w:space="0" w:color="auto"/>
              <w:left w:val="single" w:sz="4" w:space="0" w:color="auto"/>
              <w:bottom w:val="single" w:sz="4" w:space="0" w:color="auto"/>
              <w:right w:val="single" w:sz="4" w:space="0" w:color="auto"/>
            </w:tcBorders>
            <w:hideMark/>
          </w:tcPr>
          <w:p w14:paraId="37C48F26" w14:textId="77777777" w:rsidR="00C42320" w:rsidRDefault="00C42320">
            <w:pPr>
              <w:pStyle w:val="TAC"/>
            </w:pPr>
            <w:r>
              <w:t>Aggregated URRs</w:t>
            </w:r>
          </w:p>
        </w:tc>
      </w:tr>
      <w:tr w:rsidR="00C42320" w14:paraId="1BDE9137" w14:textId="77777777" w:rsidTr="00C42320">
        <w:trPr>
          <w:gridBefore w:val="1"/>
          <w:wBefore w:w="32"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14:paraId="47EFE2AF" w14:textId="77777777" w:rsidR="00C42320" w:rsidRDefault="00C42320">
            <w:pPr>
              <w:pStyle w:val="TAL"/>
            </w:pPr>
            <w:r>
              <w:t>FAR ID for Quota Action</w:t>
            </w:r>
          </w:p>
        </w:tc>
        <w:tc>
          <w:tcPr>
            <w:tcW w:w="336" w:type="dxa"/>
            <w:gridSpan w:val="2"/>
            <w:tcBorders>
              <w:top w:val="single" w:sz="4" w:space="0" w:color="auto"/>
              <w:left w:val="single" w:sz="4" w:space="0" w:color="auto"/>
              <w:bottom w:val="single" w:sz="4" w:space="0" w:color="auto"/>
              <w:right w:val="single" w:sz="4" w:space="0" w:color="auto"/>
            </w:tcBorders>
            <w:hideMark/>
          </w:tcPr>
          <w:p w14:paraId="58D833DB" w14:textId="77777777" w:rsidR="00C42320" w:rsidRDefault="00C42320">
            <w:pPr>
              <w:pStyle w:val="TAC"/>
              <w:rPr>
                <w:lang w:val="de-DE"/>
              </w:rPr>
            </w:pPr>
            <w:r>
              <w:t>C</w:t>
            </w:r>
          </w:p>
        </w:tc>
        <w:tc>
          <w:tcPr>
            <w:tcW w:w="4663" w:type="dxa"/>
            <w:gridSpan w:val="3"/>
            <w:tcBorders>
              <w:top w:val="single" w:sz="4" w:space="0" w:color="auto"/>
              <w:left w:val="single" w:sz="4" w:space="0" w:color="auto"/>
              <w:bottom w:val="single" w:sz="4" w:space="0" w:color="auto"/>
              <w:right w:val="single" w:sz="4" w:space="0" w:color="auto"/>
            </w:tcBorders>
            <w:hideMark/>
          </w:tcPr>
          <w:p w14:paraId="794A420E" w14:textId="77777777" w:rsidR="00C42320" w:rsidRDefault="00C42320">
            <w:pPr>
              <w:pStyle w:val="TAL"/>
              <w:rPr>
                <w:lang w:val="x-none"/>
              </w:rPr>
            </w:pPr>
            <w:r>
              <w:t>This IE shall be present if the FAR ID for Quota Action IE needs to be modified. This IE may be present if the Volume Quota IE or the Time Quota IE or Event Quota IE is newly provisioned in the URR and the UP Function indicated support of the Quota Action.</w:t>
            </w:r>
          </w:p>
          <w:p w14:paraId="30D509B3" w14:textId="77777777" w:rsidR="00C42320" w:rsidRDefault="00C42320">
            <w:pPr>
              <w:pStyle w:val="TAL"/>
            </w:pPr>
            <w:r>
              <w:t xml:space="preserve">When present, it shall contain the identifier of the substitute FAR the UP function shall apply, for the traffic associated to this URR, when exhausting any of these quotas. See NOTE 1, NOTE 2. </w:t>
            </w:r>
          </w:p>
        </w:tc>
        <w:tc>
          <w:tcPr>
            <w:tcW w:w="370" w:type="dxa"/>
            <w:gridSpan w:val="2"/>
            <w:tcBorders>
              <w:top w:val="single" w:sz="4" w:space="0" w:color="auto"/>
              <w:left w:val="single" w:sz="4" w:space="0" w:color="auto"/>
              <w:bottom w:val="single" w:sz="4" w:space="0" w:color="auto"/>
              <w:right w:val="single" w:sz="4" w:space="0" w:color="auto"/>
            </w:tcBorders>
            <w:hideMark/>
          </w:tcPr>
          <w:p w14:paraId="77E1E02E" w14:textId="77777777" w:rsidR="00C42320" w:rsidRDefault="00C42320">
            <w:pPr>
              <w:pStyle w:val="TAC"/>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F6241D8" w14:textId="77777777" w:rsidR="00C42320" w:rsidRDefault="00C4232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784BC21" w14:textId="77777777" w:rsidR="00C42320" w:rsidRDefault="00C4232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A3234D3" w14:textId="77777777" w:rsidR="00C42320" w:rsidRDefault="00C42320">
            <w:pPr>
              <w:pStyle w:val="TAC"/>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3215FA4" w14:textId="77777777" w:rsidR="00C42320" w:rsidRDefault="00C42320">
            <w:pPr>
              <w:pStyle w:val="TAC"/>
            </w:pPr>
            <w:r>
              <w:t>-</w:t>
            </w:r>
          </w:p>
        </w:tc>
        <w:tc>
          <w:tcPr>
            <w:tcW w:w="1417" w:type="dxa"/>
            <w:gridSpan w:val="3"/>
            <w:tcBorders>
              <w:top w:val="single" w:sz="4" w:space="0" w:color="auto"/>
              <w:left w:val="single" w:sz="4" w:space="0" w:color="auto"/>
              <w:bottom w:val="single" w:sz="4" w:space="0" w:color="auto"/>
              <w:right w:val="single" w:sz="4" w:space="0" w:color="auto"/>
            </w:tcBorders>
            <w:hideMark/>
          </w:tcPr>
          <w:p w14:paraId="525EDA03" w14:textId="77777777" w:rsidR="00C42320" w:rsidRDefault="00C42320">
            <w:pPr>
              <w:pStyle w:val="TAC"/>
            </w:pPr>
            <w:r>
              <w:t>FAR ID</w:t>
            </w:r>
          </w:p>
        </w:tc>
      </w:tr>
      <w:tr w:rsidR="00C42320" w14:paraId="59A4F9D2" w14:textId="77777777" w:rsidTr="00C42320">
        <w:trPr>
          <w:gridAfter w:val="1"/>
          <w:wAfter w:w="41"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14:paraId="4475A294" w14:textId="77777777" w:rsidR="00C42320" w:rsidRDefault="00C42320">
            <w:pPr>
              <w:pStyle w:val="TAL"/>
            </w:pPr>
            <w:r>
              <w:t>Ethernet Inactivity Timer</w:t>
            </w:r>
          </w:p>
        </w:tc>
        <w:tc>
          <w:tcPr>
            <w:tcW w:w="335" w:type="dxa"/>
            <w:gridSpan w:val="2"/>
            <w:tcBorders>
              <w:top w:val="single" w:sz="4" w:space="0" w:color="auto"/>
              <w:left w:val="single" w:sz="4" w:space="0" w:color="auto"/>
              <w:bottom w:val="single" w:sz="4" w:space="0" w:color="auto"/>
              <w:right w:val="single" w:sz="4" w:space="0" w:color="auto"/>
            </w:tcBorders>
            <w:hideMark/>
          </w:tcPr>
          <w:p w14:paraId="6FEAD90F" w14:textId="77777777" w:rsidR="00C42320" w:rsidRDefault="00C42320">
            <w:pPr>
              <w:pStyle w:val="TAC"/>
              <w:rPr>
                <w:lang w:val="de-DE"/>
              </w:rPr>
            </w:pPr>
            <w:r>
              <w:t>C</w:t>
            </w:r>
          </w:p>
        </w:tc>
        <w:tc>
          <w:tcPr>
            <w:tcW w:w="4663" w:type="dxa"/>
            <w:gridSpan w:val="3"/>
            <w:tcBorders>
              <w:top w:val="single" w:sz="4" w:space="0" w:color="auto"/>
              <w:left w:val="single" w:sz="4" w:space="0" w:color="auto"/>
              <w:bottom w:val="single" w:sz="4" w:space="0" w:color="auto"/>
              <w:right w:val="single" w:sz="4" w:space="0" w:color="auto"/>
            </w:tcBorders>
            <w:hideMark/>
          </w:tcPr>
          <w:p w14:paraId="1F9617BA" w14:textId="77777777" w:rsidR="00C42320" w:rsidRDefault="00C42320">
            <w:pPr>
              <w:pStyle w:val="TAL"/>
              <w:rPr>
                <w:lang w:val="x-none"/>
              </w:rPr>
            </w:pPr>
            <w:r>
              <w:t>This IE shall be present if the Ethernet Inactivity Timer needs to be modified. When present, it shall contain the duration of the Ethernet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14:paraId="5C18F709" w14:textId="77777777" w:rsidR="00C42320" w:rsidRDefault="00C42320">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4CA0483" w14:textId="77777777" w:rsidR="00C42320" w:rsidRDefault="00C42320">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51BF32E" w14:textId="77777777" w:rsidR="00C42320" w:rsidRDefault="00C42320">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C4CDA2A" w14:textId="77777777" w:rsidR="00C42320" w:rsidRDefault="00C4232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B5A6EC6" w14:textId="77777777" w:rsidR="00C42320" w:rsidRDefault="00C42320">
            <w:pPr>
              <w:pStyle w:val="TAC"/>
            </w:pPr>
            <w:r>
              <w:t>-</w:t>
            </w:r>
          </w:p>
        </w:tc>
        <w:tc>
          <w:tcPr>
            <w:tcW w:w="1409" w:type="dxa"/>
            <w:gridSpan w:val="3"/>
            <w:tcBorders>
              <w:top w:val="single" w:sz="4" w:space="0" w:color="auto"/>
              <w:left w:val="single" w:sz="4" w:space="0" w:color="auto"/>
              <w:bottom w:val="single" w:sz="4" w:space="0" w:color="auto"/>
              <w:right w:val="single" w:sz="4" w:space="0" w:color="auto"/>
            </w:tcBorders>
            <w:hideMark/>
          </w:tcPr>
          <w:p w14:paraId="375882F6" w14:textId="77777777" w:rsidR="00C42320" w:rsidRDefault="00C42320">
            <w:pPr>
              <w:pStyle w:val="TAC"/>
            </w:pPr>
            <w:r>
              <w:t>Ethernet Inactivity Timer</w:t>
            </w:r>
          </w:p>
        </w:tc>
      </w:tr>
      <w:tr w:rsidR="00C42320" w14:paraId="6F87967E" w14:textId="77777777" w:rsidTr="00C42320">
        <w:trPr>
          <w:gridBefore w:val="1"/>
          <w:wBefore w:w="32"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14:paraId="2910E10E" w14:textId="77777777" w:rsidR="00C42320" w:rsidRDefault="00C42320">
            <w:pPr>
              <w:pStyle w:val="TAL"/>
              <w:rPr>
                <w:lang w:val="sv-SE"/>
              </w:rPr>
            </w:pPr>
            <w:r>
              <w:rPr>
                <w:lang w:val="sv-SE"/>
              </w:rPr>
              <w:lastRenderedPageBreak/>
              <w:t>Additional 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0796A1EB" w14:textId="77777777" w:rsidR="00C42320" w:rsidRDefault="00C42320">
            <w:pPr>
              <w:pStyle w:val="TAC"/>
              <w:rPr>
                <w:lang w:val="de-DE"/>
              </w:rPr>
            </w:pPr>
            <w:r>
              <w:t>O</w:t>
            </w:r>
          </w:p>
        </w:tc>
        <w:tc>
          <w:tcPr>
            <w:tcW w:w="4663" w:type="dxa"/>
            <w:gridSpan w:val="3"/>
            <w:tcBorders>
              <w:top w:val="single" w:sz="4" w:space="0" w:color="auto"/>
              <w:left w:val="single" w:sz="4" w:space="0" w:color="auto"/>
              <w:bottom w:val="single" w:sz="4" w:space="0" w:color="auto"/>
              <w:right w:val="single" w:sz="4" w:space="0" w:color="auto"/>
            </w:tcBorders>
            <w:hideMark/>
          </w:tcPr>
          <w:p w14:paraId="38CE60F4" w14:textId="77777777" w:rsidR="00C42320" w:rsidRDefault="00C42320">
            <w:pPr>
              <w:pStyle w:val="TAL"/>
              <w:rPr>
                <w:lang w:val="x-none"/>
              </w:rPr>
            </w:pPr>
            <w:r>
              <w:t>This IE shall be present if the additional Monitoring Time needs to be modified. When present, this IE shall contain the time at which the UP function shall re-apply the volume or time or event threshold/quota. See Table 7.5.2.4-3.</w:t>
            </w:r>
          </w:p>
          <w:p w14:paraId="606A4D66" w14:textId="77777777" w:rsidR="00C42320" w:rsidRDefault="00C42320">
            <w:pPr>
              <w:pStyle w:val="TAL"/>
              <w:rPr>
                <w:lang w:val="sv-SE"/>
              </w:rPr>
            </w:pPr>
            <w:r>
              <w:rPr>
                <w:lang w:val="en-US"/>
              </w:rPr>
              <w:t>The CP function shall provide the full set of Additional Monitoring Times IE(s). The UP function shall replace any Additional Monitoring Times IE(s) provisioned earlier by the new set of received IE(s).</w:t>
            </w:r>
          </w:p>
        </w:tc>
        <w:tc>
          <w:tcPr>
            <w:tcW w:w="370" w:type="dxa"/>
            <w:gridSpan w:val="2"/>
            <w:tcBorders>
              <w:top w:val="single" w:sz="4" w:space="0" w:color="auto"/>
              <w:left w:val="single" w:sz="4" w:space="0" w:color="auto"/>
              <w:bottom w:val="single" w:sz="4" w:space="0" w:color="auto"/>
              <w:right w:val="single" w:sz="4" w:space="0" w:color="auto"/>
            </w:tcBorders>
            <w:hideMark/>
          </w:tcPr>
          <w:p w14:paraId="69283D4F" w14:textId="77777777" w:rsidR="00C42320" w:rsidRDefault="00C42320">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7C4F82F" w14:textId="77777777" w:rsidR="00C42320" w:rsidRDefault="00C42320">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A71FFE8" w14:textId="77777777" w:rsidR="00C42320" w:rsidRDefault="00C42320">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2736982" w14:textId="77777777" w:rsidR="00C42320" w:rsidRDefault="00C42320">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0A36E3B" w14:textId="77777777" w:rsidR="00C42320" w:rsidRDefault="00C42320">
            <w:pPr>
              <w:pStyle w:val="TAC"/>
              <w:rPr>
                <w:lang w:val="sv-SE"/>
              </w:rPr>
            </w:pPr>
            <w:r>
              <w:rPr>
                <w:lang w:val="sv-SE"/>
              </w:rPr>
              <w:t>-</w:t>
            </w:r>
          </w:p>
        </w:tc>
        <w:tc>
          <w:tcPr>
            <w:tcW w:w="1417" w:type="dxa"/>
            <w:gridSpan w:val="3"/>
            <w:tcBorders>
              <w:top w:val="single" w:sz="4" w:space="0" w:color="auto"/>
              <w:left w:val="single" w:sz="4" w:space="0" w:color="auto"/>
              <w:bottom w:val="single" w:sz="4" w:space="0" w:color="auto"/>
              <w:right w:val="single" w:sz="4" w:space="0" w:color="auto"/>
            </w:tcBorders>
            <w:hideMark/>
          </w:tcPr>
          <w:p w14:paraId="68C88447" w14:textId="77777777" w:rsidR="00C42320" w:rsidRDefault="00C42320">
            <w:pPr>
              <w:pStyle w:val="TAC"/>
              <w:rPr>
                <w:lang w:val="sv-SE"/>
              </w:rPr>
            </w:pPr>
            <w:r>
              <w:rPr>
                <w:lang w:val="sv-SE"/>
              </w:rPr>
              <w:t>Additional Monitoring Time</w:t>
            </w:r>
          </w:p>
        </w:tc>
      </w:tr>
      <w:tr w:rsidR="00C42320" w14:paraId="48ADA12D" w14:textId="77777777" w:rsidTr="00C42320">
        <w:trPr>
          <w:gridBefore w:val="1"/>
          <w:wBefore w:w="32"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14:paraId="3FA565E5" w14:textId="77777777" w:rsidR="00C42320" w:rsidRDefault="00C42320">
            <w:pPr>
              <w:pStyle w:val="TAL"/>
              <w:rPr>
                <w:lang w:val="sv-SE"/>
              </w:rPr>
            </w:pPr>
            <w:r>
              <w:rPr>
                <w:lang w:val="fr-FR"/>
              </w:rPr>
              <w:t>Number of Reports</w:t>
            </w:r>
          </w:p>
        </w:tc>
        <w:tc>
          <w:tcPr>
            <w:tcW w:w="336" w:type="dxa"/>
            <w:gridSpan w:val="2"/>
            <w:tcBorders>
              <w:top w:val="single" w:sz="4" w:space="0" w:color="auto"/>
              <w:left w:val="single" w:sz="4" w:space="0" w:color="auto"/>
              <w:bottom w:val="single" w:sz="4" w:space="0" w:color="auto"/>
              <w:right w:val="single" w:sz="4" w:space="0" w:color="auto"/>
            </w:tcBorders>
            <w:hideMark/>
          </w:tcPr>
          <w:p w14:paraId="4742E16D" w14:textId="77777777" w:rsidR="00C42320" w:rsidRDefault="00C42320">
            <w:pPr>
              <w:pStyle w:val="TAC"/>
              <w:rPr>
                <w:lang w:val="de-DE"/>
              </w:rPr>
            </w:pPr>
            <w:r>
              <w:t>O</w:t>
            </w:r>
          </w:p>
        </w:tc>
        <w:tc>
          <w:tcPr>
            <w:tcW w:w="4663" w:type="dxa"/>
            <w:gridSpan w:val="3"/>
            <w:tcBorders>
              <w:top w:val="single" w:sz="4" w:space="0" w:color="auto"/>
              <w:left w:val="single" w:sz="4" w:space="0" w:color="auto"/>
              <w:bottom w:val="single" w:sz="4" w:space="0" w:color="auto"/>
              <w:right w:val="single" w:sz="4" w:space="0" w:color="auto"/>
            </w:tcBorders>
            <w:hideMark/>
          </w:tcPr>
          <w:p w14:paraId="6BCEE744" w14:textId="77777777" w:rsidR="00C42320" w:rsidRDefault="00C42320">
            <w:pPr>
              <w:pStyle w:val="TAL"/>
              <w:rPr>
                <w:lang w:val="fr-FR"/>
              </w:rPr>
            </w:pPr>
            <w:r>
              <w:rPr>
                <w:lang w:val="en-US"/>
              </w:rPr>
              <w:t xml:space="preserve">This IE may be present if the Number of Reports need to be changed. When present, it shall indicate the number of usage reports to be generated by the URR. </w:t>
            </w:r>
            <w:r>
              <w:rPr>
                <w:lang w:val="fr-FR"/>
              </w:rPr>
              <w:t>See also clauses 5.2.2.2.1 and 5.2.2.3.1.</w:t>
            </w:r>
          </w:p>
        </w:tc>
        <w:tc>
          <w:tcPr>
            <w:tcW w:w="370" w:type="dxa"/>
            <w:gridSpan w:val="2"/>
            <w:tcBorders>
              <w:top w:val="single" w:sz="4" w:space="0" w:color="auto"/>
              <w:left w:val="single" w:sz="4" w:space="0" w:color="auto"/>
              <w:bottom w:val="single" w:sz="4" w:space="0" w:color="auto"/>
              <w:right w:val="single" w:sz="4" w:space="0" w:color="auto"/>
            </w:tcBorders>
            <w:hideMark/>
          </w:tcPr>
          <w:p w14:paraId="7B8AFF48" w14:textId="77777777" w:rsidR="00C42320" w:rsidRDefault="00C42320">
            <w:pPr>
              <w:pStyle w:val="TAC"/>
              <w:rPr>
                <w:lang w:val="sv-SE"/>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E70566F" w14:textId="77777777" w:rsidR="00C42320" w:rsidRDefault="00C42320">
            <w:pPr>
              <w:pStyle w:val="TAC"/>
              <w:rPr>
                <w:lang w:val="sv-SE"/>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6B09BBE" w14:textId="77777777" w:rsidR="00C42320" w:rsidRDefault="00C42320">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053A36F" w14:textId="77777777" w:rsidR="00C42320" w:rsidRDefault="00C42320">
            <w:pPr>
              <w:pStyle w:val="TAC"/>
              <w:rPr>
                <w:lang w:val="sv-S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3B1CA3E" w14:textId="77777777" w:rsidR="00C42320" w:rsidRDefault="00C42320">
            <w:pPr>
              <w:pStyle w:val="TAC"/>
              <w:rPr>
                <w:lang w:val="sv-SE"/>
              </w:rPr>
            </w:pPr>
            <w:r>
              <w:rPr>
                <w:lang w:val="sv-SE"/>
              </w:rPr>
              <w:t>-</w:t>
            </w:r>
          </w:p>
        </w:tc>
        <w:tc>
          <w:tcPr>
            <w:tcW w:w="1417" w:type="dxa"/>
            <w:gridSpan w:val="3"/>
            <w:tcBorders>
              <w:top w:val="single" w:sz="4" w:space="0" w:color="auto"/>
              <w:left w:val="single" w:sz="4" w:space="0" w:color="auto"/>
              <w:bottom w:val="single" w:sz="4" w:space="0" w:color="auto"/>
              <w:right w:val="single" w:sz="4" w:space="0" w:color="auto"/>
            </w:tcBorders>
            <w:vAlign w:val="center"/>
            <w:hideMark/>
          </w:tcPr>
          <w:p w14:paraId="46A87C19" w14:textId="77777777" w:rsidR="00C42320" w:rsidRDefault="00C42320">
            <w:pPr>
              <w:pStyle w:val="TAC"/>
              <w:rPr>
                <w:lang w:val="sv-SE"/>
              </w:rPr>
            </w:pPr>
            <w:r>
              <w:rPr>
                <w:lang w:val="fr-FR"/>
              </w:rPr>
              <w:t>Number of Reports</w:t>
            </w:r>
          </w:p>
        </w:tc>
      </w:tr>
      <w:tr w:rsidR="00C42320" w14:paraId="139B4A80" w14:textId="77777777" w:rsidTr="00C42320">
        <w:trPr>
          <w:gridBefore w:val="1"/>
          <w:wBefore w:w="32"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14:paraId="480D09DF" w14:textId="77777777" w:rsidR="00C42320" w:rsidRDefault="00C42320">
            <w:pPr>
              <w:pStyle w:val="TAL"/>
              <w:rPr>
                <w:lang w:val="fr-FR"/>
              </w:rPr>
            </w:pPr>
            <w:r>
              <w:rPr>
                <w:lang w:val="fr-FR"/>
              </w:rPr>
              <w:t>Exempted Application ID for Quota Action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74097A3" w14:textId="77777777" w:rsidR="00C42320" w:rsidRDefault="00C42320">
            <w:pPr>
              <w:pStyle w:val="TAC"/>
              <w:rPr>
                <w:lang w:val="fr-FR"/>
              </w:rPr>
            </w:pPr>
            <w:r>
              <w:t>C</w:t>
            </w:r>
          </w:p>
        </w:tc>
        <w:tc>
          <w:tcPr>
            <w:tcW w:w="4663" w:type="dxa"/>
            <w:gridSpan w:val="3"/>
            <w:tcBorders>
              <w:top w:val="single" w:sz="4" w:space="0" w:color="auto"/>
              <w:left w:val="single" w:sz="4" w:space="0" w:color="auto"/>
              <w:bottom w:val="single" w:sz="4" w:space="0" w:color="auto"/>
              <w:right w:val="single" w:sz="4" w:space="0" w:color="auto"/>
            </w:tcBorders>
          </w:tcPr>
          <w:p w14:paraId="44062A12" w14:textId="77777777" w:rsidR="00C42320" w:rsidRDefault="00C42320">
            <w:pPr>
              <w:pStyle w:val="TAL"/>
              <w:rPr>
                <w:lang w:val="en-US"/>
              </w:rPr>
            </w:pPr>
            <w:r>
              <w:rPr>
                <w:lang w:val="en-US"/>
              </w:rPr>
              <w:t>This IE shall be present if Application ID for Quota Action needs to be changed.</w:t>
            </w:r>
          </w:p>
          <w:p w14:paraId="3B88D6EC" w14:textId="77777777" w:rsidR="00C42320" w:rsidRDefault="00C42320">
            <w:pPr>
              <w:pStyle w:val="TAL"/>
              <w:rPr>
                <w:lang w:val="x-none"/>
              </w:rPr>
            </w:pPr>
          </w:p>
          <w:p w14:paraId="0BA9E22C" w14:textId="77777777" w:rsidR="00C42320" w:rsidRDefault="00C42320">
            <w:pPr>
              <w:pStyle w:val="TAL"/>
              <w:rPr>
                <w:lang w:val="en-US"/>
              </w:rPr>
            </w:pPr>
            <w:r>
              <w:rPr>
                <w:lang w:val="en-US"/>
              </w:rPr>
              <w:t>When present, it shall contain an Application ID matching packets that shall be exempted from applying the FAR ID for Quota Action when the quota has been exhausted.</w:t>
            </w:r>
          </w:p>
          <w:p w14:paraId="0F565B93" w14:textId="77777777" w:rsidR="00C42320" w:rsidRDefault="00C42320">
            <w:pPr>
              <w:pStyle w:val="TAL"/>
              <w:rPr>
                <w:lang w:val="en-US"/>
              </w:rPr>
            </w:pPr>
          </w:p>
          <w:p w14:paraId="7F03C29B" w14:textId="77777777" w:rsidR="00C42320" w:rsidRDefault="00C42320">
            <w:pPr>
              <w:pStyle w:val="TAL"/>
              <w:rPr>
                <w:lang w:val="en-US" w:eastAsia="zh-CN"/>
              </w:rPr>
            </w:pPr>
            <w:r>
              <w:rPr>
                <w:lang w:val="en-US" w:eastAsia="zh-CN"/>
              </w:rPr>
              <w:t>Several IEs with the same IE type may be present to provide multiple Application IDs.</w:t>
            </w:r>
          </w:p>
          <w:p w14:paraId="4E4DBAF4" w14:textId="77777777" w:rsidR="00C42320" w:rsidRDefault="00C42320">
            <w:pPr>
              <w:pStyle w:val="TAL"/>
              <w:rPr>
                <w:lang w:val="en-US" w:eastAsia="zh-CN"/>
              </w:rPr>
            </w:pPr>
          </w:p>
          <w:p w14:paraId="170A0C38" w14:textId="77777777" w:rsidR="00C42320" w:rsidRDefault="00C42320">
            <w:pPr>
              <w:pStyle w:val="TAL"/>
              <w:rPr>
                <w:lang w:val="en-US" w:eastAsia="zh-CN"/>
              </w:rPr>
            </w:pPr>
            <w:r>
              <w:rPr>
                <w:lang w:val="en-US" w:eastAsia="zh-CN"/>
              </w:rPr>
              <w:t xml:space="preserve">The CP function shall always provide a complete list of </w:t>
            </w:r>
            <w:r>
              <w:rPr>
                <w:lang w:val="en-US"/>
              </w:rPr>
              <w:t>Application IDs</w:t>
            </w:r>
            <w:r>
              <w:rPr>
                <w:lang w:val="en-US" w:eastAsia="zh-CN"/>
              </w:rPr>
              <w:t>.</w:t>
            </w:r>
          </w:p>
          <w:p w14:paraId="77837132" w14:textId="77777777" w:rsidR="00C42320" w:rsidRDefault="00C42320">
            <w:pPr>
              <w:pStyle w:val="TAL"/>
              <w:rPr>
                <w:lang w:val="en-US" w:eastAsia="zh-CN"/>
              </w:rPr>
            </w:pPr>
          </w:p>
          <w:p w14:paraId="089A757E" w14:textId="77777777" w:rsidR="00C42320" w:rsidRDefault="00C42320">
            <w:pPr>
              <w:pStyle w:val="TAL"/>
              <w:rPr>
                <w:lang w:val="fr-FR" w:eastAsia="zh-CN"/>
              </w:rPr>
            </w:pPr>
            <w:r>
              <w:rPr>
                <w:lang w:val="fr-FR" w:eastAsia="zh-CN"/>
              </w:rPr>
              <w:t>See NOTE 3.</w:t>
            </w:r>
          </w:p>
          <w:p w14:paraId="289A0CA9" w14:textId="77777777" w:rsidR="00C42320" w:rsidRDefault="00C42320">
            <w:pPr>
              <w:pStyle w:val="TAL"/>
              <w:rPr>
                <w:lang w:val="fr-FR" w:eastAsia="en-GB"/>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38E4777A" w14:textId="77777777" w:rsidR="00C42320" w:rsidRDefault="00C42320">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FC8531F" w14:textId="77777777" w:rsidR="00C42320" w:rsidRDefault="00C42320">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32990E6" w14:textId="77777777" w:rsidR="00C42320" w:rsidRDefault="00C42320">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CA889B7" w14:textId="77777777" w:rsidR="00C42320" w:rsidRDefault="00C42320">
            <w:pPr>
              <w:pStyle w:val="TAC"/>
              <w:rPr>
                <w:lang w:val="fr-FR"/>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8B81A3B" w14:textId="77777777" w:rsidR="00C42320" w:rsidRDefault="00C42320">
            <w:pPr>
              <w:pStyle w:val="TAC"/>
              <w:rPr>
                <w:lang w:val="de-DE"/>
              </w:rPr>
            </w:pPr>
            <w:r>
              <w:rPr>
                <w:lang w:val="sv-SE"/>
              </w:rPr>
              <w:t>-</w:t>
            </w:r>
          </w:p>
        </w:tc>
        <w:tc>
          <w:tcPr>
            <w:tcW w:w="1417" w:type="dxa"/>
            <w:gridSpan w:val="3"/>
            <w:tcBorders>
              <w:top w:val="single" w:sz="4" w:space="0" w:color="auto"/>
              <w:left w:val="single" w:sz="4" w:space="0" w:color="auto"/>
              <w:bottom w:val="single" w:sz="4" w:space="0" w:color="auto"/>
              <w:right w:val="single" w:sz="4" w:space="0" w:color="auto"/>
            </w:tcBorders>
            <w:vAlign w:val="center"/>
            <w:hideMark/>
          </w:tcPr>
          <w:p w14:paraId="59D320B9" w14:textId="77777777" w:rsidR="00C42320" w:rsidRDefault="00C42320">
            <w:pPr>
              <w:pStyle w:val="TAC"/>
              <w:rPr>
                <w:lang w:val="fr-FR"/>
              </w:rPr>
            </w:pPr>
            <w:r>
              <w:rPr>
                <w:lang w:val="fr-FR"/>
              </w:rPr>
              <w:t>Application ID</w:t>
            </w:r>
          </w:p>
        </w:tc>
      </w:tr>
      <w:tr w:rsidR="00C42320" w14:paraId="7497A6F5" w14:textId="77777777" w:rsidTr="00C42320">
        <w:trPr>
          <w:gridBefore w:val="1"/>
          <w:wBefore w:w="32"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14:paraId="4785DC8D" w14:textId="77777777" w:rsidR="00C42320" w:rsidRDefault="00C42320">
            <w:pPr>
              <w:pStyle w:val="TAL"/>
              <w:rPr>
                <w:lang w:val="fr-FR"/>
              </w:rPr>
            </w:pPr>
            <w:r>
              <w:rPr>
                <w:lang w:val="fr-FR"/>
              </w:rPr>
              <w:t>Exempted SDF Filter for Quota Action</w:t>
            </w:r>
          </w:p>
        </w:tc>
        <w:tc>
          <w:tcPr>
            <w:tcW w:w="336" w:type="dxa"/>
            <w:gridSpan w:val="2"/>
            <w:tcBorders>
              <w:top w:val="single" w:sz="4" w:space="0" w:color="auto"/>
              <w:left w:val="single" w:sz="4" w:space="0" w:color="auto"/>
              <w:bottom w:val="single" w:sz="4" w:space="0" w:color="auto"/>
              <w:right w:val="single" w:sz="4" w:space="0" w:color="auto"/>
            </w:tcBorders>
            <w:hideMark/>
          </w:tcPr>
          <w:p w14:paraId="756AF512" w14:textId="77777777" w:rsidR="00C42320" w:rsidRDefault="00C42320">
            <w:pPr>
              <w:pStyle w:val="TAC"/>
              <w:rPr>
                <w:lang w:val="fr-FR"/>
              </w:rPr>
            </w:pPr>
            <w:r>
              <w:t>C</w:t>
            </w:r>
          </w:p>
        </w:tc>
        <w:tc>
          <w:tcPr>
            <w:tcW w:w="4663" w:type="dxa"/>
            <w:gridSpan w:val="3"/>
            <w:tcBorders>
              <w:top w:val="single" w:sz="4" w:space="0" w:color="auto"/>
              <w:left w:val="single" w:sz="4" w:space="0" w:color="auto"/>
              <w:bottom w:val="single" w:sz="4" w:space="0" w:color="auto"/>
              <w:right w:val="single" w:sz="4" w:space="0" w:color="auto"/>
            </w:tcBorders>
          </w:tcPr>
          <w:p w14:paraId="2348AA4D" w14:textId="77777777" w:rsidR="00C42320" w:rsidRDefault="00C42320">
            <w:pPr>
              <w:pStyle w:val="TAL"/>
              <w:rPr>
                <w:lang w:val="en-US"/>
              </w:rPr>
            </w:pPr>
            <w:r>
              <w:rPr>
                <w:lang w:val="en-US"/>
              </w:rPr>
              <w:t>This IE shall be present if the SDF Filter for Quota Action needs to be changed.</w:t>
            </w:r>
          </w:p>
          <w:p w14:paraId="35BA2211" w14:textId="77777777" w:rsidR="00C42320" w:rsidRDefault="00C42320">
            <w:pPr>
              <w:pStyle w:val="TAL"/>
              <w:rPr>
                <w:lang w:val="x-none"/>
              </w:rPr>
            </w:pPr>
          </w:p>
          <w:p w14:paraId="40B9B4B3" w14:textId="77777777" w:rsidR="00C42320" w:rsidRDefault="00C42320">
            <w:pPr>
              <w:pStyle w:val="TAL"/>
              <w:rPr>
                <w:lang w:val="en-US"/>
              </w:rPr>
            </w:pPr>
            <w:r>
              <w:rPr>
                <w:lang w:val="en-US"/>
              </w:rPr>
              <w:t>When present, it shall contain a SDF Filter matching packets that shall be exempted from applying the FAR ID for Quota Action when the quota has been exhausted.</w:t>
            </w:r>
          </w:p>
          <w:p w14:paraId="2F561EA8" w14:textId="77777777" w:rsidR="00C42320" w:rsidRDefault="00C42320">
            <w:pPr>
              <w:pStyle w:val="TAL"/>
              <w:rPr>
                <w:lang w:val="en-US"/>
              </w:rPr>
            </w:pPr>
          </w:p>
          <w:p w14:paraId="15E2CE87" w14:textId="77777777" w:rsidR="00C42320" w:rsidRDefault="00C42320">
            <w:pPr>
              <w:pStyle w:val="TAL"/>
              <w:rPr>
                <w:lang w:val="en-US" w:eastAsia="zh-CN"/>
              </w:rPr>
            </w:pPr>
            <w:r>
              <w:rPr>
                <w:lang w:val="en-US" w:eastAsia="zh-CN"/>
              </w:rPr>
              <w:t xml:space="preserve">Several IEs with the same IE type may be present to provide multiple </w:t>
            </w:r>
            <w:r>
              <w:rPr>
                <w:lang w:val="en-US"/>
              </w:rPr>
              <w:t>SDF Filters</w:t>
            </w:r>
            <w:r>
              <w:rPr>
                <w:lang w:val="en-US" w:eastAsia="zh-CN"/>
              </w:rPr>
              <w:t>.</w:t>
            </w:r>
          </w:p>
          <w:p w14:paraId="3919CD10" w14:textId="77777777" w:rsidR="00C42320" w:rsidRDefault="00C42320">
            <w:pPr>
              <w:pStyle w:val="TAL"/>
              <w:rPr>
                <w:lang w:val="en-US" w:eastAsia="zh-CN"/>
              </w:rPr>
            </w:pPr>
          </w:p>
          <w:p w14:paraId="2DDCA53F" w14:textId="77777777" w:rsidR="00C42320" w:rsidRDefault="00C42320">
            <w:pPr>
              <w:pStyle w:val="TAL"/>
              <w:rPr>
                <w:lang w:val="en-US" w:eastAsia="zh-CN"/>
              </w:rPr>
            </w:pPr>
            <w:r>
              <w:rPr>
                <w:lang w:val="en-US" w:eastAsia="zh-CN"/>
              </w:rPr>
              <w:t xml:space="preserve">The CP function shall always provide a complete list of </w:t>
            </w:r>
            <w:r>
              <w:rPr>
                <w:lang w:val="en-US"/>
              </w:rPr>
              <w:t>SDF Filters</w:t>
            </w:r>
            <w:r>
              <w:rPr>
                <w:lang w:val="en-US" w:eastAsia="zh-CN"/>
              </w:rPr>
              <w:t>.</w:t>
            </w:r>
          </w:p>
          <w:p w14:paraId="04BC31D7" w14:textId="77777777" w:rsidR="00C42320" w:rsidRDefault="00C42320">
            <w:pPr>
              <w:pStyle w:val="TAL"/>
              <w:rPr>
                <w:lang w:val="en-US" w:eastAsia="en-GB"/>
              </w:rPr>
            </w:pPr>
          </w:p>
          <w:p w14:paraId="42D0B150" w14:textId="77777777" w:rsidR="00C42320" w:rsidRDefault="00C42320">
            <w:pPr>
              <w:pStyle w:val="TAL"/>
              <w:rPr>
                <w:lang w:val="fr-FR"/>
              </w:rPr>
            </w:pPr>
            <w:r>
              <w:rPr>
                <w:lang w:val="fr-FR"/>
              </w:rPr>
              <w:t>See NOTE 3.</w:t>
            </w:r>
          </w:p>
        </w:tc>
        <w:tc>
          <w:tcPr>
            <w:tcW w:w="370" w:type="dxa"/>
            <w:gridSpan w:val="2"/>
            <w:tcBorders>
              <w:top w:val="single" w:sz="4" w:space="0" w:color="auto"/>
              <w:left w:val="single" w:sz="4" w:space="0" w:color="auto"/>
              <w:bottom w:val="single" w:sz="4" w:space="0" w:color="auto"/>
              <w:right w:val="single" w:sz="4" w:space="0" w:color="auto"/>
            </w:tcBorders>
            <w:hideMark/>
          </w:tcPr>
          <w:p w14:paraId="5B2F2A58" w14:textId="77777777" w:rsidR="00C42320" w:rsidRDefault="00C42320">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B785B78" w14:textId="77777777" w:rsidR="00C42320" w:rsidRDefault="00C42320">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359DAD8" w14:textId="77777777" w:rsidR="00C42320" w:rsidRDefault="00C42320">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92D588C" w14:textId="77777777" w:rsidR="00C42320" w:rsidRDefault="00C42320">
            <w:pPr>
              <w:pStyle w:val="TAC"/>
              <w:rPr>
                <w:lang w:val="fr-FR"/>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BAAE905" w14:textId="77777777" w:rsidR="00C42320" w:rsidRDefault="00C42320">
            <w:pPr>
              <w:pStyle w:val="TAC"/>
              <w:rPr>
                <w:lang w:val="de-DE"/>
              </w:rPr>
            </w:pPr>
            <w:r>
              <w:rPr>
                <w:lang w:val="sv-SE"/>
              </w:rPr>
              <w:t>-</w:t>
            </w:r>
          </w:p>
        </w:tc>
        <w:tc>
          <w:tcPr>
            <w:tcW w:w="1417" w:type="dxa"/>
            <w:gridSpan w:val="3"/>
            <w:tcBorders>
              <w:top w:val="single" w:sz="4" w:space="0" w:color="auto"/>
              <w:left w:val="single" w:sz="4" w:space="0" w:color="auto"/>
              <w:bottom w:val="single" w:sz="4" w:space="0" w:color="auto"/>
              <w:right w:val="single" w:sz="4" w:space="0" w:color="auto"/>
            </w:tcBorders>
            <w:vAlign w:val="center"/>
            <w:hideMark/>
          </w:tcPr>
          <w:p w14:paraId="46BA4FE4" w14:textId="77777777" w:rsidR="00C42320" w:rsidRDefault="00C42320">
            <w:pPr>
              <w:pStyle w:val="TAC"/>
              <w:rPr>
                <w:lang w:val="fr-FR"/>
              </w:rPr>
            </w:pPr>
            <w:r>
              <w:rPr>
                <w:lang w:val="fr-FR"/>
              </w:rPr>
              <w:t>SDF Filter</w:t>
            </w:r>
          </w:p>
        </w:tc>
      </w:tr>
      <w:tr w:rsidR="00C42320" w14:paraId="4EAC7C96" w14:textId="77777777" w:rsidTr="00C42320">
        <w:trPr>
          <w:gridBefore w:val="1"/>
          <w:wBefore w:w="32"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14:paraId="78ECE9A1" w14:textId="77777777" w:rsidR="00C42320" w:rsidRDefault="00C42320">
            <w:pPr>
              <w:pStyle w:val="TAL"/>
              <w:rPr>
                <w:lang w:val="fr-FR"/>
              </w:rPr>
            </w:pPr>
            <w:r>
              <w:rPr>
                <w:lang w:val="en-US"/>
              </w:rPr>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33CBC398" w14:textId="77777777" w:rsidR="00C42320" w:rsidRDefault="00C42320">
            <w:pPr>
              <w:pStyle w:val="TAC"/>
            </w:pPr>
            <w:r>
              <w:t>C</w:t>
            </w:r>
          </w:p>
        </w:tc>
        <w:tc>
          <w:tcPr>
            <w:tcW w:w="4663" w:type="dxa"/>
            <w:gridSpan w:val="3"/>
            <w:tcBorders>
              <w:top w:val="single" w:sz="4" w:space="0" w:color="auto"/>
              <w:left w:val="single" w:sz="4" w:space="0" w:color="auto"/>
              <w:bottom w:val="single" w:sz="4" w:space="0" w:color="auto"/>
              <w:right w:val="single" w:sz="4" w:space="0" w:color="auto"/>
            </w:tcBorders>
            <w:hideMark/>
          </w:tcPr>
          <w:p w14:paraId="2B1B6CAC" w14:textId="77777777" w:rsidR="00C42320" w:rsidRDefault="00C42320">
            <w:pPr>
              <w:pStyle w:val="TAL"/>
            </w:pPr>
            <w:r>
              <w:t xml:space="preserve">This IE shall be present if the </w:t>
            </w:r>
            <w:r>
              <w:rPr>
                <w:lang w:val="en-US"/>
              </w:rPr>
              <w:t>User Plane Inactivity Timer</w:t>
            </w:r>
            <w:r>
              <w:t xml:space="preserve"> needs to be modified.</w:t>
            </w:r>
          </w:p>
          <w:p w14:paraId="5624BCC7" w14:textId="77777777" w:rsidR="00C42320" w:rsidRDefault="00C42320">
            <w:pPr>
              <w:pStyle w:val="TAL"/>
              <w:rPr>
                <w:lang w:val="en-US"/>
              </w:rPr>
            </w:pPr>
            <w:r>
              <w:t xml:space="preserve">When present, it shall contain the duration of the </w:t>
            </w:r>
            <w:r>
              <w:rPr>
                <w:lang w:val="en-US"/>
              </w:rPr>
              <w:t>User Plane Inactivity Timer</w:t>
            </w: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A6B0445" w14:textId="77777777" w:rsidR="00C42320" w:rsidRDefault="00C42320">
            <w:pPr>
              <w:pStyle w:val="TAC"/>
              <w:rPr>
                <w:lang w:val="fr-FR"/>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68FAD12" w14:textId="77777777" w:rsidR="00C42320" w:rsidRDefault="00C42320">
            <w:pPr>
              <w:pStyle w:val="TAC"/>
              <w:rPr>
                <w:lang w:val="fr-FR"/>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0EF7BDB" w14:textId="77777777" w:rsidR="00C42320" w:rsidRDefault="00C42320">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E6F651C" w14:textId="77777777" w:rsidR="00C42320" w:rsidRDefault="00C42320">
            <w:pPr>
              <w:pStyle w:val="TAC"/>
              <w:rPr>
                <w:lang w:val="fr-FR"/>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286DA3B" w14:textId="77777777" w:rsidR="00C42320" w:rsidRDefault="00C42320">
            <w:pPr>
              <w:pStyle w:val="TAC"/>
              <w:rPr>
                <w:lang w:val="de-DE"/>
              </w:rPr>
            </w:pPr>
            <w:r>
              <w:rPr>
                <w:lang w:val="sv-SE"/>
              </w:rPr>
              <w:t>-</w:t>
            </w:r>
          </w:p>
        </w:tc>
        <w:tc>
          <w:tcPr>
            <w:tcW w:w="1417" w:type="dxa"/>
            <w:gridSpan w:val="3"/>
            <w:tcBorders>
              <w:top w:val="single" w:sz="4" w:space="0" w:color="auto"/>
              <w:left w:val="single" w:sz="4" w:space="0" w:color="auto"/>
              <w:bottom w:val="single" w:sz="4" w:space="0" w:color="auto"/>
              <w:right w:val="single" w:sz="4" w:space="0" w:color="auto"/>
            </w:tcBorders>
            <w:hideMark/>
          </w:tcPr>
          <w:p w14:paraId="3A6EFB53" w14:textId="77777777" w:rsidR="00C42320" w:rsidRDefault="00C42320">
            <w:pPr>
              <w:pStyle w:val="TAC"/>
              <w:rPr>
                <w:lang w:val="fr-FR"/>
              </w:rPr>
            </w:pPr>
            <w:r>
              <w:rPr>
                <w:lang w:val="en-US"/>
              </w:rPr>
              <w:t>User Plane Inactivity Timer</w:t>
            </w:r>
          </w:p>
        </w:tc>
      </w:tr>
      <w:tr w:rsidR="00C42320" w14:paraId="6CB9A9C6" w14:textId="77777777" w:rsidTr="00C42320">
        <w:trPr>
          <w:gridAfter w:val="1"/>
          <w:wAfter w:w="41" w:type="dxa"/>
          <w:jc w:val="center"/>
        </w:trPr>
        <w:tc>
          <w:tcPr>
            <w:tcW w:w="9814" w:type="dxa"/>
            <w:gridSpan w:val="20"/>
            <w:tcBorders>
              <w:top w:val="single" w:sz="4" w:space="0" w:color="auto"/>
              <w:left w:val="single" w:sz="4" w:space="0" w:color="auto"/>
              <w:bottom w:val="single" w:sz="4" w:space="0" w:color="auto"/>
              <w:right w:val="single" w:sz="4" w:space="0" w:color="auto"/>
            </w:tcBorders>
            <w:hideMark/>
          </w:tcPr>
          <w:p w14:paraId="4A3473BD" w14:textId="77777777" w:rsidR="00C42320" w:rsidRDefault="00C42320">
            <w:pPr>
              <w:pStyle w:val="TAN"/>
            </w:pPr>
            <w:r>
              <w:t>NOTE 1:</w:t>
            </w:r>
            <w:r>
              <w:tab/>
              <w:t>The substitute FAR used when exhausting a Volume Quota or Time Quota may be set to drop the packets, buffer the packets or redirect the traffic towards a redirect destination as specified in clause 5.4.7.</w:t>
            </w:r>
          </w:p>
          <w:p w14:paraId="5948ED0E" w14:textId="77777777" w:rsidR="00C42320" w:rsidRDefault="00C42320">
            <w:pPr>
              <w:pStyle w:val="TAN"/>
            </w:pPr>
            <w:r>
              <w:t>NOTE 2:</w:t>
            </w:r>
            <w:r>
              <w:tab/>
              <w:t>If the FAR as indicated in the FAR ID for Quota Action is removed after being provisioned, the UP function shall behave as if the FAR ID for Quota Action is not provisioned and shall apply the default behaviour per local configuration when the quota is exhausted.</w:t>
            </w:r>
          </w:p>
          <w:p w14:paraId="5DBB124B" w14:textId="77777777" w:rsidR="00C42320" w:rsidRDefault="00C42320">
            <w:pPr>
              <w:pStyle w:val="TAN"/>
              <w:rPr>
                <w:lang w:val="x-none"/>
              </w:rPr>
            </w:pPr>
            <w:r>
              <w:t>NOTE 3:</w:t>
            </w:r>
            <w:r>
              <w:tab/>
              <w:t>The Exempted Application ID for Quota Action IE or Exempted Filter ID for Quota Action IE may be provisioned as the Restricted-Filter-Rule AVP or Filter ID AVP which is included in Final-Unit-Indication AVP from the online charging system when the Final-Unit-Action AVP is set to "REDIRECT" or "RESTRICT_ACCESS". See also 3GPP TS 32.299 [18].</w:t>
            </w:r>
          </w:p>
        </w:tc>
      </w:tr>
      <w:bookmarkEnd w:id="224"/>
    </w:tbl>
    <w:p w14:paraId="7BBC5F2A" w14:textId="77777777" w:rsidR="00C42320" w:rsidRDefault="00C42320" w:rsidP="00C42320"/>
    <w:p w14:paraId="049BCF5D" w14:textId="77777777" w:rsidR="00C42320" w:rsidRPr="006B5418" w:rsidRDefault="00C42320" w:rsidP="00C423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EC2125" w14:textId="77777777" w:rsidR="00537AE3" w:rsidRDefault="00537AE3" w:rsidP="00537AE3">
      <w:pPr>
        <w:pStyle w:val="Heading4"/>
        <w:rPr>
          <w:lang w:val="x-none" w:eastAsia="zh-CN"/>
        </w:rPr>
      </w:pPr>
      <w:bookmarkStart w:id="245" w:name="_Toc155296504"/>
      <w:bookmarkStart w:id="246" w:name="_Toc155291777"/>
      <w:r>
        <w:t>7.5.4.5</w:t>
      </w:r>
      <w:r>
        <w:tab/>
        <w:t>Update QER IE within PFCP Session Modification Request</w:t>
      </w:r>
      <w:bookmarkEnd w:id="245"/>
      <w:bookmarkEnd w:id="246"/>
    </w:p>
    <w:p w14:paraId="16C06F19" w14:textId="77777777" w:rsidR="00537AE3" w:rsidRDefault="00537AE3" w:rsidP="00537AE3">
      <w:pPr>
        <w:rPr>
          <w:lang w:eastAsia="en-GB"/>
        </w:rPr>
      </w:pPr>
      <w:r>
        <w:t xml:space="preserve">The </w:t>
      </w:r>
      <w:r>
        <w:rPr>
          <w:lang w:val="en-US"/>
        </w:rPr>
        <w:t>Update QE</w:t>
      </w:r>
      <w:r>
        <w:t>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7.5.4.5-1</w:t>
      </w:r>
      <w:r>
        <w:rPr>
          <w:lang w:eastAsia="ja-JP"/>
        </w:rPr>
        <w:t>.</w:t>
      </w:r>
    </w:p>
    <w:p w14:paraId="6F72BFDC" w14:textId="77777777" w:rsidR="00537AE3" w:rsidRDefault="00537AE3" w:rsidP="00537AE3">
      <w:pPr>
        <w:pStyle w:val="TH"/>
        <w:rPr>
          <w:lang w:val="en-US"/>
        </w:rPr>
      </w:pPr>
      <w:bookmarkStart w:id="247" w:name="_CRTable7_5_4_51"/>
      <w:r>
        <w:lastRenderedPageBreak/>
        <w:t xml:space="preserve">Table </w:t>
      </w:r>
      <w:bookmarkEnd w:id="247"/>
      <w:r>
        <w:t>7.5.4.5-</w:t>
      </w:r>
      <w:r>
        <w:rPr>
          <w:lang w:val="en-US"/>
        </w:rPr>
        <w:t>1</w:t>
      </w:r>
      <w:r>
        <w:t>: Update QER IE within PFCP Session Modification Request</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2"/>
        <w:gridCol w:w="336"/>
        <w:gridCol w:w="370"/>
        <w:gridCol w:w="4302"/>
        <w:gridCol w:w="370"/>
        <w:gridCol w:w="370"/>
        <w:gridCol w:w="370"/>
        <w:gridCol w:w="370"/>
        <w:gridCol w:w="370"/>
        <w:gridCol w:w="1405"/>
      </w:tblGrid>
      <w:tr w:rsidR="00537AE3" w14:paraId="7220A1E8" w14:textId="77777777" w:rsidTr="00537AE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0375A74" w14:textId="77777777" w:rsidR="00537AE3" w:rsidRDefault="00537AE3">
            <w:pPr>
              <w:pStyle w:val="TAL"/>
              <w:rPr>
                <w:lang w:val="x-none"/>
              </w:rPr>
            </w:pPr>
            <w:bookmarkStart w:id="248" w:name="MCCQCTEMPBM_00000110"/>
            <w:r>
              <w:t>Octet 1 and 2</w:t>
            </w:r>
          </w:p>
        </w:tc>
        <w:tc>
          <w:tcPr>
            <w:tcW w:w="336" w:type="dxa"/>
            <w:tcBorders>
              <w:top w:val="single" w:sz="4" w:space="0" w:color="auto"/>
              <w:left w:val="single" w:sz="4" w:space="0" w:color="auto"/>
              <w:bottom w:val="single" w:sz="4" w:space="0" w:color="auto"/>
              <w:right w:val="nil"/>
            </w:tcBorders>
            <w:shd w:val="clear" w:color="auto" w:fill="D9D9D9"/>
          </w:tcPr>
          <w:p w14:paraId="0695CD9D" w14:textId="77777777" w:rsidR="00537AE3" w:rsidRDefault="00537AE3">
            <w:pPr>
              <w:pStyle w:val="TAH"/>
            </w:pPr>
          </w:p>
        </w:tc>
        <w:tc>
          <w:tcPr>
            <w:tcW w:w="370" w:type="dxa"/>
            <w:tcBorders>
              <w:top w:val="single" w:sz="4" w:space="0" w:color="auto"/>
              <w:left w:val="nil"/>
              <w:bottom w:val="single" w:sz="4" w:space="0" w:color="auto"/>
              <w:right w:val="nil"/>
            </w:tcBorders>
            <w:shd w:val="clear" w:color="auto" w:fill="D9D9D9"/>
          </w:tcPr>
          <w:p w14:paraId="3BFDBFBA" w14:textId="77777777" w:rsidR="00537AE3" w:rsidRDefault="00537AE3">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0B1052F" w14:textId="77777777" w:rsidR="00537AE3" w:rsidRDefault="00537AE3">
            <w:pPr>
              <w:pStyle w:val="TAC"/>
              <w:rPr>
                <w:lang w:val="fr-FR"/>
              </w:rPr>
            </w:pPr>
            <w:r>
              <w:rPr>
                <w:lang w:val="fr-FR"/>
              </w:rPr>
              <w:t>Update QER IE Type = 14 (decimal)</w:t>
            </w:r>
          </w:p>
        </w:tc>
      </w:tr>
      <w:tr w:rsidR="00537AE3" w14:paraId="1AECBED3" w14:textId="77777777" w:rsidTr="00537AE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8F02635" w14:textId="77777777" w:rsidR="00537AE3" w:rsidRDefault="00537AE3">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5FF6B2DE" w14:textId="77777777" w:rsidR="00537AE3" w:rsidRDefault="00537AE3">
            <w:pPr>
              <w:pStyle w:val="TAH"/>
            </w:pPr>
          </w:p>
        </w:tc>
        <w:tc>
          <w:tcPr>
            <w:tcW w:w="370" w:type="dxa"/>
            <w:tcBorders>
              <w:top w:val="single" w:sz="4" w:space="0" w:color="auto"/>
              <w:left w:val="nil"/>
              <w:bottom w:val="single" w:sz="4" w:space="0" w:color="auto"/>
              <w:right w:val="nil"/>
            </w:tcBorders>
            <w:shd w:val="clear" w:color="auto" w:fill="D9D9D9"/>
          </w:tcPr>
          <w:p w14:paraId="1638D2E8" w14:textId="77777777" w:rsidR="00537AE3" w:rsidRDefault="00537AE3">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CFFC31C" w14:textId="77777777" w:rsidR="00537AE3" w:rsidRDefault="00537AE3">
            <w:pPr>
              <w:pStyle w:val="TAC"/>
            </w:pPr>
            <w:r>
              <w:t>Length = n</w:t>
            </w:r>
          </w:p>
        </w:tc>
      </w:tr>
      <w:tr w:rsidR="00537AE3" w14:paraId="61D018EF" w14:textId="77777777" w:rsidTr="00537AE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7615A3B" w14:textId="77777777" w:rsidR="00537AE3" w:rsidRDefault="00537AE3">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CCF380A" w14:textId="77777777" w:rsidR="00537AE3" w:rsidRDefault="00537AE3">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4A5B0B8" w14:textId="77777777" w:rsidR="00537AE3" w:rsidRDefault="00537AE3">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hideMark/>
          </w:tcPr>
          <w:p w14:paraId="137981ED" w14:textId="77777777" w:rsidR="00537AE3" w:rsidRDefault="00537AE3">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77A16F9" w14:textId="77777777" w:rsidR="00537AE3" w:rsidRDefault="00537AE3">
            <w:pPr>
              <w:pStyle w:val="TAH"/>
            </w:pPr>
            <w:r>
              <w:t>IE Type</w:t>
            </w:r>
          </w:p>
        </w:tc>
      </w:tr>
      <w:tr w:rsidR="00537AE3" w14:paraId="67B2B768" w14:textId="77777777" w:rsidTr="00537AE3">
        <w:trPr>
          <w:jc w:val="center"/>
        </w:trPr>
        <w:tc>
          <w:tcPr>
            <w:tcW w:w="9820" w:type="dxa"/>
            <w:vMerge/>
            <w:tcBorders>
              <w:top w:val="single" w:sz="4" w:space="0" w:color="auto"/>
              <w:left w:val="single" w:sz="4" w:space="0" w:color="auto"/>
              <w:bottom w:val="single" w:sz="4" w:space="0" w:color="auto"/>
              <w:right w:val="single" w:sz="4" w:space="0" w:color="auto"/>
            </w:tcBorders>
            <w:vAlign w:val="center"/>
            <w:hideMark/>
          </w:tcPr>
          <w:p w14:paraId="075977CC" w14:textId="77777777" w:rsidR="00537AE3" w:rsidRDefault="00537AE3">
            <w:pPr>
              <w:spacing w:after="0"/>
              <w:rPr>
                <w:rFonts w:ascii="Arial" w:hAnsi="Arial"/>
                <w:b/>
                <w:sz w:val="18"/>
              </w:rPr>
            </w:pPr>
            <w:bookmarkStart w:id="249" w:name="_PERM_MCCTEMPBM_CRPT05020734___7" w:colFirst="8" w:colLast="8"/>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E5580F7" w14:textId="77777777" w:rsidR="00537AE3" w:rsidRDefault="00537AE3">
            <w:pPr>
              <w:spacing w:after="0"/>
              <w:rPr>
                <w:rFonts w:ascii="Arial" w:hAnsi="Arial"/>
                <w:b/>
                <w:sz w:val="18"/>
              </w:rPr>
            </w:pPr>
          </w:p>
        </w:tc>
        <w:tc>
          <w:tcPr>
            <w:tcW w:w="12224" w:type="dxa"/>
            <w:gridSpan w:val="2"/>
            <w:vMerge/>
            <w:tcBorders>
              <w:top w:val="single" w:sz="4" w:space="0" w:color="auto"/>
              <w:left w:val="single" w:sz="4" w:space="0" w:color="auto"/>
              <w:bottom w:val="single" w:sz="4" w:space="0" w:color="auto"/>
              <w:right w:val="single" w:sz="4" w:space="0" w:color="auto"/>
            </w:tcBorders>
            <w:vAlign w:val="center"/>
            <w:hideMark/>
          </w:tcPr>
          <w:p w14:paraId="01412B86" w14:textId="77777777" w:rsidR="00537AE3" w:rsidRDefault="00537AE3">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3C2F521A" w14:textId="77777777" w:rsidR="00537AE3" w:rsidRDefault="00537AE3">
            <w:pPr>
              <w:pStyle w:val="TAH"/>
            </w:pPr>
            <w:bookmarkStart w:id="250" w:name="_PERM_MCCTEMPBM_CRPT05020733___7"/>
            <w:bookmarkEnd w:id="250"/>
            <w:r>
              <w:t>Sxa</w:t>
            </w:r>
          </w:p>
        </w:tc>
        <w:tc>
          <w:tcPr>
            <w:tcW w:w="370" w:type="dxa"/>
            <w:tcBorders>
              <w:top w:val="single" w:sz="4" w:space="0" w:color="auto"/>
              <w:left w:val="single" w:sz="4" w:space="0" w:color="auto"/>
              <w:bottom w:val="single" w:sz="4" w:space="0" w:color="auto"/>
              <w:right w:val="single" w:sz="4" w:space="0" w:color="auto"/>
            </w:tcBorders>
            <w:hideMark/>
          </w:tcPr>
          <w:p w14:paraId="7E6D7F8B" w14:textId="77777777" w:rsidR="00537AE3" w:rsidRDefault="00537AE3">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49C2E378" w14:textId="77777777" w:rsidR="00537AE3" w:rsidRDefault="00537AE3">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14:paraId="549D42B1" w14:textId="77777777" w:rsidR="00537AE3" w:rsidRDefault="00537AE3">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hideMark/>
          </w:tcPr>
          <w:p w14:paraId="301460CF" w14:textId="77777777" w:rsidR="00537AE3" w:rsidRDefault="00537AE3">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8D2BD3E" w14:textId="77777777" w:rsidR="00537AE3" w:rsidRDefault="00537AE3">
            <w:pPr>
              <w:spacing w:after="0"/>
              <w:rPr>
                <w:rFonts w:ascii="Arial" w:hAnsi="Arial"/>
                <w:b/>
                <w:sz w:val="18"/>
              </w:rPr>
            </w:pPr>
          </w:p>
        </w:tc>
      </w:tr>
      <w:bookmarkEnd w:id="249"/>
      <w:tr w:rsidR="00537AE3" w14:paraId="61E7FA05" w14:textId="77777777" w:rsidTr="00537AE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E330059" w14:textId="77777777" w:rsidR="00537AE3" w:rsidRDefault="00537AE3">
            <w:pPr>
              <w:pStyle w:val="TAL"/>
            </w:pPr>
            <w:r>
              <w:rPr>
                <w:szCs w:val="18"/>
                <w:lang w:val="de-DE"/>
              </w:rPr>
              <w:lastRenderedPageBreak/>
              <w:t>QER ID</w:t>
            </w:r>
          </w:p>
        </w:tc>
        <w:tc>
          <w:tcPr>
            <w:tcW w:w="336" w:type="dxa"/>
            <w:tcBorders>
              <w:top w:val="single" w:sz="4" w:space="0" w:color="auto"/>
              <w:left w:val="single" w:sz="4" w:space="0" w:color="auto"/>
              <w:bottom w:val="single" w:sz="4" w:space="0" w:color="auto"/>
              <w:right w:val="single" w:sz="4" w:space="0" w:color="auto"/>
            </w:tcBorders>
            <w:hideMark/>
          </w:tcPr>
          <w:p w14:paraId="15A141EF" w14:textId="77777777" w:rsidR="00537AE3" w:rsidRDefault="00537AE3">
            <w:pPr>
              <w:pStyle w:val="TAC"/>
            </w:pPr>
            <w:r>
              <w:rPr>
                <w:rFonts w:eastAsia="SimSun"/>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666B1B01" w14:textId="77777777" w:rsidR="00537AE3" w:rsidRDefault="00537AE3">
            <w:pPr>
              <w:pStyle w:val="TAL"/>
            </w:pPr>
            <w:r>
              <w:t>This IE shall uniquely identify the QER among all the QRs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35F7E382" w14:textId="77777777" w:rsidR="00537AE3" w:rsidRDefault="00537AE3">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1DFCC85" w14:textId="77777777" w:rsidR="00537AE3" w:rsidRDefault="00537AE3">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01B5B913" w14:textId="77777777" w:rsidR="00537AE3" w:rsidRDefault="00537AE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389CE92" w14:textId="77777777" w:rsidR="00537AE3" w:rsidRDefault="00537AE3">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8C67826" w14:textId="77777777" w:rsidR="00537AE3" w:rsidRDefault="00537AE3">
            <w:pPr>
              <w:pStyle w:val="TAC"/>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00FC1616" w14:textId="77777777" w:rsidR="00537AE3" w:rsidRDefault="00537AE3">
            <w:pPr>
              <w:pStyle w:val="TAC"/>
            </w:pPr>
            <w:r>
              <w:t>QER ID</w:t>
            </w:r>
          </w:p>
        </w:tc>
      </w:tr>
      <w:tr w:rsidR="00537AE3" w14:paraId="20217626" w14:textId="77777777" w:rsidTr="00537AE3">
        <w:trPr>
          <w:jc w:val="center"/>
        </w:trPr>
        <w:tc>
          <w:tcPr>
            <w:tcW w:w="1560" w:type="dxa"/>
            <w:tcBorders>
              <w:top w:val="single" w:sz="4" w:space="0" w:color="auto"/>
              <w:left w:val="single" w:sz="4" w:space="0" w:color="auto"/>
              <w:bottom w:val="single" w:sz="4" w:space="0" w:color="auto"/>
              <w:right w:val="single" w:sz="4" w:space="0" w:color="auto"/>
            </w:tcBorders>
            <w:hideMark/>
          </w:tcPr>
          <w:p w14:paraId="1B6F7C38" w14:textId="77777777" w:rsidR="00537AE3" w:rsidRDefault="00537AE3">
            <w:pPr>
              <w:pStyle w:val="TAL"/>
            </w:pPr>
            <w:r>
              <w:t xml:space="preserve">QER </w:t>
            </w:r>
            <w:r>
              <w:rPr>
                <w:lang w:val="de-DE"/>
              </w:rPr>
              <w:t>C</w:t>
            </w:r>
            <w:r>
              <w:t>orrelation ID</w:t>
            </w:r>
          </w:p>
        </w:tc>
        <w:tc>
          <w:tcPr>
            <w:tcW w:w="336" w:type="dxa"/>
            <w:tcBorders>
              <w:top w:val="single" w:sz="4" w:space="0" w:color="auto"/>
              <w:left w:val="single" w:sz="4" w:space="0" w:color="auto"/>
              <w:bottom w:val="single" w:sz="4" w:space="0" w:color="auto"/>
              <w:right w:val="single" w:sz="4" w:space="0" w:color="auto"/>
            </w:tcBorders>
            <w:hideMark/>
          </w:tcPr>
          <w:p w14:paraId="1EFD2C97" w14:textId="77777777" w:rsidR="00537AE3" w:rsidRDefault="00537AE3">
            <w:pPr>
              <w:pStyle w:val="TAC"/>
              <w:rPr>
                <w:rFonts w:eastAsia="SimSun"/>
                <w:lang w:val="de-DE"/>
              </w:rPr>
            </w:pPr>
            <w:r>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1A451D4" w14:textId="77777777" w:rsidR="00537AE3" w:rsidRDefault="00537AE3">
            <w:pPr>
              <w:pStyle w:val="TAL"/>
              <w:rPr>
                <w:lang w:val="x-none"/>
              </w:rPr>
            </w:pPr>
            <w:r>
              <w:t>This IE shall be present if the QER correlation ID in this QER needs to be modified.</w:t>
            </w:r>
          </w:p>
          <w:p w14:paraId="47E41BF7" w14:textId="77777777" w:rsidR="00537AE3" w:rsidRDefault="00537AE3">
            <w:pPr>
              <w:pStyle w:val="TAL"/>
            </w:pPr>
            <w:r>
              <w:t>See NOTE 1.</w:t>
            </w:r>
          </w:p>
        </w:tc>
        <w:tc>
          <w:tcPr>
            <w:tcW w:w="370" w:type="dxa"/>
            <w:tcBorders>
              <w:top w:val="single" w:sz="4" w:space="0" w:color="auto"/>
              <w:left w:val="single" w:sz="4" w:space="0" w:color="auto"/>
              <w:bottom w:val="single" w:sz="4" w:space="0" w:color="auto"/>
              <w:right w:val="single" w:sz="4" w:space="0" w:color="auto"/>
            </w:tcBorders>
            <w:hideMark/>
          </w:tcPr>
          <w:p w14:paraId="1511A694" w14:textId="77777777" w:rsidR="00537AE3" w:rsidRDefault="00537AE3">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130390E" w14:textId="77777777" w:rsidR="00537AE3" w:rsidRDefault="00537AE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209BE42" w14:textId="77777777" w:rsidR="00537AE3" w:rsidRDefault="00537AE3">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AD49A3C" w14:textId="77777777" w:rsidR="00537AE3" w:rsidRDefault="00537AE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92DA25F" w14:textId="77777777" w:rsidR="00537AE3" w:rsidRDefault="00537AE3">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16BB07A8" w14:textId="77777777" w:rsidR="00537AE3" w:rsidRDefault="00537AE3">
            <w:pPr>
              <w:pStyle w:val="TAC"/>
            </w:pPr>
            <w:r>
              <w:t>QER Correlation ID</w:t>
            </w:r>
          </w:p>
        </w:tc>
      </w:tr>
      <w:tr w:rsidR="00537AE3" w14:paraId="1B51D65D" w14:textId="77777777" w:rsidTr="00537AE3">
        <w:trPr>
          <w:jc w:val="center"/>
        </w:trPr>
        <w:tc>
          <w:tcPr>
            <w:tcW w:w="1560" w:type="dxa"/>
            <w:tcBorders>
              <w:top w:val="single" w:sz="4" w:space="0" w:color="auto"/>
              <w:left w:val="single" w:sz="4" w:space="0" w:color="auto"/>
              <w:bottom w:val="single" w:sz="4" w:space="0" w:color="auto"/>
              <w:right w:val="single" w:sz="4" w:space="0" w:color="auto"/>
            </w:tcBorders>
            <w:hideMark/>
          </w:tcPr>
          <w:p w14:paraId="3EBE5989" w14:textId="77777777" w:rsidR="00537AE3" w:rsidRDefault="00537AE3">
            <w:pPr>
              <w:pStyle w:val="TAL"/>
            </w:pPr>
            <w:r>
              <w:rPr>
                <w:rFonts w:cs="Arial"/>
                <w:szCs w:val="18"/>
                <w:lang w:eastAsia="zh-CN"/>
              </w:rPr>
              <w:t xml:space="preserve">Gate </w:t>
            </w:r>
            <w:r>
              <w:rPr>
                <w:rFonts w:cs="Arial"/>
                <w:szCs w:val="18"/>
                <w:lang w:val="de-DE" w:eastAsia="zh-CN"/>
              </w:rPr>
              <w:t>S</w:t>
            </w:r>
            <w:r>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hideMark/>
          </w:tcPr>
          <w:p w14:paraId="277DAC6C" w14:textId="77777777" w:rsidR="00537AE3" w:rsidRDefault="00537AE3">
            <w:pPr>
              <w:pStyle w:val="TAC"/>
              <w:rPr>
                <w:rFonts w:eastAsia="SimSun"/>
                <w:lang w:val="de-DE"/>
              </w:rPr>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B4C61EF" w14:textId="77777777" w:rsidR="00537AE3" w:rsidRDefault="00537AE3">
            <w:pPr>
              <w:pStyle w:val="TAL"/>
              <w:rPr>
                <w:lang w:val="en-US"/>
              </w:rPr>
            </w:pPr>
            <w:r>
              <w:t xml:space="preserve">This IE shall be present if the Gate Status needs to be modified. When present, it shall indicate whether the packets </w:t>
            </w:r>
            <w:r>
              <w:rPr>
                <w:rFonts w:eastAsia="Batang"/>
                <w:lang w:eastAsia="ko-KR"/>
              </w:rPr>
              <w:t xml:space="preserve">are allowed to be forwarded </w:t>
            </w:r>
            <w:r>
              <w:t>(the gate is open) or shall be discarded (the gate is closed) in the uplink and/or downlink directions.</w:t>
            </w:r>
          </w:p>
          <w:p w14:paraId="5C55D83A" w14:textId="77777777" w:rsidR="00537AE3" w:rsidRDefault="00537AE3">
            <w:pPr>
              <w:pStyle w:val="TAL"/>
              <w:rPr>
                <w:lang w:val="de-DE"/>
              </w:rPr>
            </w:pPr>
            <w:r>
              <w:t>See NOTE 1.</w:t>
            </w:r>
          </w:p>
        </w:tc>
        <w:tc>
          <w:tcPr>
            <w:tcW w:w="370" w:type="dxa"/>
            <w:tcBorders>
              <w:top w:val="single" w:sz="4" w:space="0" w:color="auto"/>
              <w:left w:val="single" w:sz="4" w:space="0" w:color="auto"/>
              <w:bottom w:val="single" w:sz="4" w:space="0" w:color="auto"/>
              <w:right w:val="single" w:sz="4" w:space="0" w:color="auto"/>
            </w:tcBorders>
            <w:hideMark/>
          </w:tcPr>
          <w:p w14:paraId="64551112" w14:textId="77777777" w:rsidR="00537AE3" w:rsidRDefault="00537AE3">
            <w:pPr>
              <w:pStyle w:val="TAC"/>
              <w:rPr>
                <w:lang w:val="x-none"/>
              </w:rPr>
            </w:pPr>
            <w:r>
              <w:t>-</w:t>
            </w:r>
          </w:p>
        </w:tc>
        <w:tc>
          <w:tcPr>
            <w:tcW w:w="370" w:type="dxa"/>
            <w:tcBorders>
              <w:top w:val="single" w:sz="4" w:space="0" w:color="auto"/>
              <w:left w:val="single" w:sz="4" w:space="0" w:color="auto"/>
              <w:bottom w:val="single" w:sz="4" w:space="0" w:color="auto"/>
              <w:right w:val="single" w:sz="4" w:space="0" w:color="auto"/>
            </w:tcBorders>
            <w:hideMark/>
          </w:tcPr>
          <w:p w14:paraId="2E7CBDE0" w14:textId="77777777" w:rsidR="00537AE3" w:rsidRDefault="00537AE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28D0828" w14:textId="77777777" w:rsidR="00537AE3" w:rsidRDefault="00537AE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77E8879" w14:textId="77777777" w:rsidR="00537AE3" w:rsidRDefault="00537AE3">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C466EAA" w14:textId="77777777" w:rsidR="00537AE3" w:rsidRDefault="00537AE3">
            <w:pPr>
              <w:pStyle w:val="TAC"/>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45103F1B" w14:textId="77777777" w:rsidR="00537AE3" w:rsidRDefault="00537AE3">
            <w:pPr>
              <w:pStyle w:val="TAC"/>
            </w:pPr>
            <w:r>
              <w:t>Gate Status</w:t>
            </w:r>
          </w:p>
        </w:tc>
      </w:tr>
      <w:tr w:rsidR="00537AE3" w14:paraId="5D53ACCD" w14:textId="77777777" w:rsidTr="00537AE3">
        <w:trPr>
          <w:jc w:val="center"/>
        </w:trPr>
        <w:tc>
          <w:tcPr>
            <w:tcW w:w="1560" w:type="dxa"/>
            <w:tcBorders>
              <w:top w:val="single" w:sz="4" w:space="0" w:color="auto"/>
              <w:left w:val="single" w:sz="4" w:space="0" w:color="auto"/>
              <w:bottom w:val="single" w:sz="4" w:space="0" w:color="auto"/>
              <w:right w:val="single" w:sz="4" w:space="0" w:color="auto"/>
            </w:tcBorders>
            <w:hideMark/>
          </w:tcPr>
          <w:p w14:paraId="2D996250" w14:textId="77777777" w:rsidR="00537AE3" w:rsidRDefault="00537AE3">
            <w:pPr>
              <w:pStyle w:val="TAL"/>
              <w:rPr>
                <w:rFonts w:cs="Arial"/>
                <w:szCs w:val="18"/>
                <w:lang w:eastAsia="zh-CN"/>
              </w:rPr>
            </w:pPr>
            <w:r>
              <w:t xml:space="preserve">Maximum </w:t>
            </w:r>
            <w:r>
              <w:rPr>
                <w:lang w:val="sv-SE"/>
              </w:rPr>
              <w:t>B</w:t>
            </w:r>
            <w:r>
              <w:t>itrate</w:t>
            </w:r>
          </w:p>
        </w:tc>
        <w:tc>
          <w:tcPr>
            <w:tcW w:w="336" w:type="dxa"/>
            <w:tcBorders>
              <w:top w:val="single" w:sz="4" w:space="0" w:color="auto"/>
              <w:left w:val="single" w:sz="4" w:space="0" w:color="auto"/>
              <w:bottom w:val="single" w:sz="4" w:space="0" w:color="auto"/>
              <w:right w:val="single" w:sz="4" w:space="0" w:color="auto"/>
            </w:tcBorders>
            <w:hideMark/>
          </w:tcPr>
          <w:p w14:paraId="705D5733" w14:textId="77777777" w:rsidR="00537AE3" w:rsidRDefault="00537AE3">
            <w:pPr>
              <w:pStyle w:val="TAC"/>
              <w:rPr>
                <w:rFonts w:eastAsia="SimSun"/>
                <w:lang w:val="de-DE" w:eastAsia="en-GB"/>
              </w:rPr>
            </w:pPr>
            <w:r>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tcPr>
          <w:p w14:paraId="47E72BF3" w14:textId="77777777" w:rsidR="00537AE3" w:rsidRDefault="00537AE3">
            <w:pPr>
              <w:pStyle w:val="TAL"/>
              <w:rPr>
                <w:lang w:val="x-none" w:eastAsia="zh-CN"/>
              </w:rPr>
            </w:pPr>
            <w:r>
              <w:t xml:space="preserve">This IE shall be present if an MBR </w:t>
            </w:r>
            <w:r>
              <w:rPr>
                <w:lang w:eastAsia="zh-CN"/>
              </w:rPr>
              <w:t>enforcement action applied to packets matching this PDR need to be modified.</w:t>
            </w:r>
          </w:p>
          <w:p w14:paraId="0A8DDCD3" w14:textId="77777777" w:rsidR="00537AE3" w:rsidRDefault="00537AE3">
            <w:pPr>
              <w:pStyle w:val="TAL"/>
              <w:rPr>
                <w:lang w:eastAsia="en-GB"/>
              </w:rPr>
            </w:pPr>
            <w:r>
              <w:t>When present, this IE shall indicate the uplink and/or downlink maximum bit rate to be enforced for packets matching the PDR.</w:t>
            </w:r>
          </w:p>
          <w:p w14:paraId="7F5D526E" w14:textId="77777777" w:rsidR="00537AE3" w:rsidRDefault="00537AE3">
            <w:pPr>
              <w:pStyle w:val="TAL"/>
            </w:pPr>
          </w:p>
          <w:p w14:paraId="3A30469D" w14:textId="77777777" w:rsidR="00537AE3" w:rsidRDefault="00537AE3">
            <w:pPr>
              <w:pStyle w:val="TAL"/>
            </w:pPr>
            <w:r>
              <w:t>For EPC, this IE may be set to the value of:</w:t>
            </w:r>
          </w:p>
          <w:p w14:paraId="6911CA3A" w14:textId="77777777" w:rsidR="00537AE3" w:rsidRDefault="00537AE3">
            <w:pPr>
              <w:pStyle w:val="TAL"/>
              <w:ind w:left="633" w:hanging="349"/>
            </w:pPr>
            <w:bookmarkStart w:id="251" w:name="_PERM_MCCTEMPBM_CRPT05020739___2"/>
            <w:r>
              <w:rPr>
                <w:lang w:val="en-US"/>
              </w:rPr>
              <w:t>-</w:t>
            </w:r>
            <w:r>
              <w:rPr>
                <w:lang w:val="en-US"/>
              </w:rPr>
              <w:tab/>
            </w:r>
            <w:r>
              <w:t>the APN-AMBR, for a QER that is referenced by all the PDRs of the non-GBR bearers of a PDN connection;</w:t>
            </w:r>
          </w:p>
          <w:p w14:paraId="6A880110" w14:textId="77777777" w:rsidR="00537AE3" w:rsidRDefault="00537AE3">
            <w:pPr>
              <w:pStyle w:val="TAL"/>
              <w:ind w:left="633" w:hanging="349"/>
            </w:pPr>
            <w:r>
              <w:rPr>
                <w:lang w:val="en-US"/>
              </w:rPr>
              <w:t>-</w:t>
            </w:r>
            <w:r>
              <w:rPr>
                <w:lang w:val="en-US"/>
              </w:rPr>
              <w:tab/>
            </w:r>
            <w:r>
              <w:t>the TDF session MBR, for a QER that is referenced by all the PDRs of a TDF session;</w:t>
            </w:r>
          </w:p>
          <w:p w14:paraId="7E9DB586" w14:textId="77777777" w:rsidR="00537AE3" w:rsidRDefault="00537AE3">
            <w:pPr>
              <w:pStyle w:val="TAL"/>
              <w:ind w:left="633" w:hanging="349"/>
            </w:pPr>
            <w:r>
              <w:rPr>
                <w:lang w:val="en-US"/>
              </w:rPr>
              <w:t>-</w:t>
            </w:r>
            <w:r>
              <w:rPr>
                <w:lang w:val="en-US"/>
              </w:rPr>
              <w:tab/>
            </w:r>
            <w:r>
              <w:t>the bearer MBR, for a QER that is referenced by all the PDRs of a bearer;</w:t>
            </w:r>
          </w:p>
          <w:p w14:paraId="0349D968" w14:textId="77777777" w:rsidR="00537AE3" w:rsidRDefault="00537AE3">
            <w:pPr>
              <w:pStyle w:val="TAL"/>
              <w:ind w:left="633" w:hanging="349"/>
            </w:pPr>
            <w:r>
              <w:rPr>
                <w:lang w:val="en-US"/>
              </w:rPr>
              <w:t>-</w:t>
            </w:r>
            <w:r>
              <w:rPr>
                <w:lang w:val="en-US"/>
              </w:rPr>
              <w:tab/>
            </w:r>
            <w:r>
              <w:t>the SDF MBR, for a QER that is referenced by all the PDRs of a SDF.</w:t>
            </w:r>
            <w:bookmarkEnd w:id="251"/>
          </w:p>
          <w:p w14:paraId="43262AD8" w14:textId="77777777" w:rsidR="00537AE3" w:rsidRDefault="00537AE3"/>
          <w:p w14:paraId="2A4685ED" w14:textId="77777777" w:rsidR="00537AE3" w:rsidRDefault="00537AE3">
            <w:pPr>
              <w:pStyle w:val="TAL"/>
            </w:pPr>
            <w:r>
              <w:t>For 5GC, this IE may be set to the value of:</w:t>
            </w:r>
          </w:p>
          <w:p w14:paraId="6E8C9D53" w14:textId="77777777" w:rsidR="00537AE3" w:rsidRDefault="00537AE3">
            <w:pPr>
              <w:pStyle w:val="TAL"/>
              <w:ind w:left="633" w:hanging="349"/>
            </w:pPr>
            <w:bookmarkStart w:id="252" w:name="_PERM_MCCTEMPBM_CRPT05020740___2"/>
            <w:r>
              <w:rPr>
                <w:lang w:val="en-US"/>
              </w:rPr>
              <w:t>-</w:t>
            </w:r>
            <w:r>
              <w:rPr>
                <w:lang w:val="en-US"/>
              </w:rPr>
              <w:tab/>
            </w:r>
            <w:r>
              <w:t>the Session-AMBR, for a QER that is referenced by all the PDRs of the non-GBR QoS flows of a PDU session;</w:t>
            </w:r>
          </w:p>
          <w:p w14:paraId="237C7D41" w14:textId="77777777" w:rsidR="00537AE3" w:rsidRDefault="00537AE3">
            <w:pPr>
              <w:pStyle w:val="TAL"/>
              <w:ind w:left="633" w:hanging="349"/>
            </w:pPr>
            <w:r>
              <w:rPr>
                <w:lang w:val="en-US"/>
              </w:rPr>
              <w:t>-</w:t>
            </w:r>
            <w:r>
              <w:rPr>
                <w:lang w:val="en-US"/>
              </w:rPr>
              <w:tab/>
            </w:r>
            <w:r>
              <w:t>the QoS Flow MBR, for a QER that is referenced by all the PDRs of a QoS Flow;</w:t>
            </w:r>
          </w:p>
          <w:p w14:paraId="79DDE314" w14:textId="77777777" w:rsidR="00537AE3" w:rsidRDefault="00537AE3">
            <w:pPr>
              <w:pStyle w:val="TAL"/>
              <w:ind w:left="633" w:hanging="349"/>
            </w:pPr>
            <w:r>
              <w:rPr>
                <w:lang w:val="en-US"/>
              </w:rPr>
              <w:t>-</w:t>
            </w:r>
            <w:r>
              <w:rPr>
                <w:lang w:val="en-US"/>
              </w:rPr>
              <w:tab/>
            </w:r>
            <w:r>
              <w:t>the SDF MBR, for a QER that is referenced by all the PDRs of a SDF.</w:t>
            </w:r>
          </w:p>
          <w:bookmarkEnd w:id="252"/>
          <w:p w14:paraId="505D6682" w14:textId="77777777" w:rsidR="00537AE3" w:rsidRDefault="00537AE3">
            <w:pPr>
              <w:pStyle w:val="TAL"/>
              <w:ind w:left="633" w:hanging="349"/>
            </w:pPr>
          </w:p>
          <w:p w14:paraId="2A3266F7" w14:textId="77777777" w:rsidR="00537AE3" w:rsidRDefault="00537AE3">
            <w:pPr>
              <w:pStyle w:val="TAL"/>
            </w:pPr>
            <w:r>
              <w:t>See NOTE 1.</w:t>
            </w:r>
          </w:p>
        </w:tc>
        <w:tc>
          <w:tcPr>
            <w:tcW w:w="370" w:type="dxa"/>
            <w:tcBorders>
              <w:top w:val="single" w:sz="4" w:space="0" w:color="auto"/>
              <w:left w:val="single" w:sz="4" w:space="0" w:color="auto"/>
              <w:bottom w:val="single" w:sz="4" w:space="0" w:color="auto"/>
              <w:right w:val="single" w:sz="4" w:space="0" w:color="auto"/>
            </w:tcBorders>
            <w:hideMark/>
          </w:tcPr>
          <w:p w14:paraId="6AA4CE1F" w14:textId="77777777" w:rsidR="00537AE3" w:rsidRDefault="00537AE3">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F846489" w14:textId="77777777" w:rsidR="00537AE3" w:rsidRDefault="00537AE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511BD7A" w14:textId="77777777" w:rsidR="00537AE3" w:rsidRDefault="00537AE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49EC5C4" w14:textId="77777777" w:rsidR="00537AE3" w:rsidRDefault="00537AE3">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A15BEE1" w14:textId="77777777" w:rsidR="00537AE3" w:rsidRDefault="00537AE3">
            <w:pPr>
              <w:pStyle w:val="TAC"/>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3F488CF0" w14:textId="77777777" w:rsidR="00537AE3" w:rsidRDefault="00537AE3">
            <w:pPr>
              <w:pStyle w:val="TAC"/>
            </w:pPr>
            <w:r>
              <w:t>MBR</w:t>
            </w:r>
          </w:p>
        </w:tc>
      </w:tr>
      <w:tr w:rsidR="00537AE3" w14:paraId="4DE65F4E" w14:textId="77777777" w:rsidTr="00537AE3">
        <w:trPr>
          <w:jc w:val="center"/>
        </w:trPr>
        <w:tc>
          <w:tcPr>
            <w:tcW w:w="1560" w:type="dxa"/>
            <w:tcBorders>
              <w:top w:val="single" w:sz="4" w:space="0" w:color="auto"/>
              <w:left w:val="single" w:sz="4" w:space="0" w:color="auto"/>
              <w:bottom w:val="single" w:sz="4" w:space="0" w:color="auto"/>
              <w:right w:val="single" w:sz="4" w:space="0" w:color="auto"/>
            </w:tcBorders>
            <w:hideMark/>
          </w:tcPr>
          <w:p w14:paraId="6E19179A" w14:textId="77777777" w:rsidR="00537AE3" w:rsidRDefault="00537AE3">
            <w:pPr>
              <w:pStyle w:val="TAL"/>
            </w:pPr>
            <w:r>
              <w:t xml:space="preserve">Guaranteed </w:t>
            </w:r>
            <w:r>
              <w:rPr>
                <w:lang w:val="sv-SE"/>
              </w:rPr>
              <w:t>B</w:t>
            </w:r>
            <w:r>
              <w:t>itrate</w:t>
            </w:r>
          </w:p>
        </w:tc>
        <w:tc>
          <w:tcPr>
            <w:tcW w:w="336" w:type="dxa"/>
            <w:tcBorders>
              <w:top w:val="single" w:sz="4" w:space="0" w:color="auto"/>
              <w:left w:val="single" w:sz="4" w:space="0" w:color="auto"/>
              <w:bottom w:val="single" w:sz="4" w:space="0" w:color="auto"/>
              <w:right w:val="single" w:sz="4" w:space="0" w:color="auto"/>
            </w:tcBorders>
            <w:hideMark/>
          </w:tcPr>
          <w:p w14:paraId="53AB54B2" w14:textId="77777777" w:rsidR="00537AE3" w:rsidRDefault="00537AE3">
            <w:pPr>
              <w:pStyle w:val="TAC"/>
              <w:rPr>
                <w:rFonts w:eastAsia="SimSun"/>
                <w:lang w:val="de-DE"/>
              </w:rPr>
            </w:pPr>
            <w:r>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tcPr>
          <w:p w14:paraId="6EDD2447" w14:textId="77777777" w:rsidR="00537AE3" w:rsidRDefault="00537AE3">
            <w:pPr>
              <w:pStyle w:val="TAL"/>
              <w:rPr>
                <w:lang w:val="x-none"/>
              </w:rPr>
            </w:pPr>
            <w:r>
              <w:t xml:space="preserve">This IE shall be present if a GBR </w:t>
            </w:r>
            <w:r>
              <w:rPr>
                <w:lang w:eastAsia="zh-CN"/>
              </w:rPr>
              <w:t xml:space="preserve">authorization to packets matching this PDR needs to be modified. </w:t>
            </w:r>
            <w:r>
              <w:t>When present, this IE shall indicate the authorized uplink and/or downlink guaranteed bit rate.</w:t>
            </w:r>
          </w:p>
          <w:p w14:paraId="34C59C0C" w14:textId="77777777" w:rsidR="00537AE3" w:rsidRDefault="00537AE3">
            <w:pPr>
              <w:pStyle w:val="TAL"/>
            </w:pPr>
          </w:p>
          <w:p w14:paraId="1C0053B3" w14:textId="77777777" w:rsidR="00537AE3" w:rsidRDefault="00537AE3">
            <w:pPr>
              <w:pStyle w:val="TAL"/>
            </w:pPr>
            <w:r>
              <w:t>This IE may be set to the value of:</w:t>
            </w:r>
          </w:p>
          <w:p w14:paraId="5397BD9D" w14:textId="77777777" w:rsidR="00537AE3" w:rsidRDefault="00537AE3">
            <w:pPr>
              <w:pStyle w:val="TAL"/>
              <w:ind w:left="633" w:hanging="349"/>
            </w:pPr>
            <w:bookmarkStart w:id="253" w:name="_PERM_MCCTEMPBM_CRPT05020742___2"/>
            <w:r>
              <w:rPr>
                <w:lang w:val="en-US"/>
              </w:rPr>
              <w:t>-</w:t>
            </w:r>
            <w:r>
              <w:rPr>
                <w:lang w:val="en-US"/>
              </w:rPr>
              <w:tab/>
            </w:r>
            <w:r>
              <w:t>the aggregate GBR, for a QER that is referenced by all the PDRs of a GBR bearer;</w:t>
            </w:r>
          </w:p>
          <w:p w14:paraId="7F5203BA" w14:textId="77777777" w:rsidR="00537AE3" w:rsidRDefault="00537AE3">
            <w:pPr>
              <w:pStyle w:val="TAL"/>
              <w:ind w:left="633" w:hanging="349"/>
            </w:pPr>
            <w:r>
              <w:rPr>
                <w:lang w:val="en-US"/>
              </w:rPr>
              <w:t>-</w:t>
            </w:r>
            <w:r>
              <w:rPr>
                <w:lang w:val="en-US"/>
              </w:rPr>
              <w:tab/>
            </w:r>
            <w:r>
              <w:t>the QoS Flow GBR, for a QER that is referenced by all the PDRs of a QoS Flow (for 5GC);</w:t>
            </w:r>
          </w:p>
          <w:p w14:paraId="0865F2A8" w14:textId="77777777" w:rsidR="00537AE3" w:rsidRDefault="00537AE3">
            <w:pPr>
              <w:pStyle w:val="TAL"/>
              <w:ind w:left="633" w:hanging="349"/>
            </w:pPr>
            <w:r>
              <w:rPr>
                <w:lang w:val="en-US"/>
              </w:rPr>
              <w:t>-</w:t>
            </w:r>
            <w:r>
              <w:rPr>
                <w:lang w:val="en-US"/>
              </w:rPr>
              <w:tab/>
            </w:r>
            <w:r>
              <w:t>the SDF GBR, for a QER that is referenced by all the PDRs of a SDF.</w:t>
            </w:r>
            <w:bookmarkEnd w:id="253"/>
          </w:p>
          <w:p w14:paraId="4A1AC2B7" w14:textId="77777777" w:rsidR="00537AE3" w:rsidRDefault="00537AE3">
            <w:pPr>
              <w:pStyle w:val="TAL"/>
            </w:pPr>
            <w:r>
              <w:t>See NOTE 1.</w:t>
            </w:r>
          </w:p>
        </w:tc>
        <w:tc>
          <w:tcPr>
            <w:tcW w:w="370" w:type="dxa"/>
            <w:tcBorders>
              <w:top w:val="single" w:sz="4" w:space="0" w:color="auto"/>
              <w:left w:val="single" w:sz="4" w:space="0" w:color="auto"/>
              <w:bottom w:val="single" w:sz="4" w:space="0" w:color="auto"/>
              <w:right w:val="single" w:sz="4" w:space="0" w:color="auto"/>
            </w:tcBorders>
            <w:hideMark/>
          </w:tcPr>
          <w:p w14:paraId="7FACBC58" w14:textId="77777777" w:rsidR="00537AE3" w:rsidRDefault="00537AE3">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0C28251" w14:textId="77777777" w:rsidR="00537AE3" w:rsidRDefault="00537AE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10E2B20" w14:textId="77777777" w:rsidR="00537AE3" w:rsidRDefault="00537AE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7995253" w14:textId="77777777" w:rsidR="00537AE3" w:rsidRDefault="00537AE3">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FF822FA" w14:textId="77777777" w:rsidR="00537AE3" w:rsidRDefault="00537AE3">
            <w:pPr>
              <w:pStyle w:val="TAC"/>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7D62AF27" w14:textId="77777777" w:rsidR="00537AE3" w:rsidRDefault="00537AE3">
            <w:pPr>
              <w:pStyle w:val="TAC"/>
            </w:pPr>
            <w:r>
              <w:t>GBR</w:t>
            </w:r>
          </w:p>
        </w:tc>
      </w:tr>
      <w:tr w:rsidR="00537AE3" w14:paraId="51E52C60" w14:textId="77777777" w:rsidTr="00537AE3">
        <w:trPr>
          <w:jc w:val="center"/>
        </w:trPr>
        <w:tc>
          <w:tcPr>
            <w:tcW w:w="1560" w:type="dxa"/>
            <w:tcBorders>
              <w:top w:val="single" w:sz="4" w:space="0" w:color="auto"/>
              <w:left w:val="single" w:sz="4" w:space="0" w:color="auto"/>
              <w:bottom w:val="single" w:sz="4" w:space="0" w:color="auto"/>
              <w:right w:val="single" w:sz="4" w:space="0" w:color="auto"/>
            </w:tcBorders>
            <w:hideMark/>
          </w:tcPr>
          <w:p w14:paraId="19E32228" w14:textId="77777777" w:rsidR="00537AE3" w:rsidRDefault="00537AE3">
            <w:pPr>
              <w:pStyle w:val="TAL"/>
            </w:pPr>
            <w:r>
              <w:t>Packet Rate</w:t>
            </w:r>
          </w:p>
        </w:tc>
        <w:tc>
          <w:tcPr>
            <w:tcW w:w="336" w:type="dxa"/>
            <w:tcBorders>
              <w:top w:val="single" w:sz="4" w:space="0" w:color="auto"/>
              <w:left w:val="single" w:sz="4" w:space="0" w:color="auto"/>
              <w:bottom w:val="single" w:sz="4" w:space="0" w:color="auto"/>
              <w:right w:val="single" w:sz="4" w:space="0" w:color="auto"/>
            </w:tcBorders>
            <w:hideMark/>
          </w:tcPr>
          <w:p w14:paraId="39A224CF" w14:textId="77777777" w:rsidR="00537AE3" w:rsidRDefault="00537AE3">
            <w:pPr>
              <w:pStyle w:val="TAC"/>
              <w:rPr>
                <w:rFonts w:eastAsia="SimSun"/>
                <w:lang w:val="de-DE"/>
              </w:rPr>
            </w:pPr>
            <w:r>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C6AEF98" w14:textId="77777777" w:rsidR="00537AE3" w:rsidRDefault="00537AE3">
            <w:pPr>
              <w:pStyle w:val="TAL"/>
              <w:rPr>
                <w:lang w:val="x-none"/>
              </w:rPr>
            </w:pPr>
            <w:r>
              <w:t xml:space="preserve">This IE shall be present if a Packet Rate </w:t>
            </w:r>
            <w:r>
              <w:rPr>
                <w:lang w:eastAsia="zh-CN"/>
              </w:rPr>
              <w:t>enforcement action (in terms of number of packets per time interval) need to be modified for packets matching this PD</w:t>
            </w:r>
            <w:r>
              <w:t xml:space="preserve">R. </w:t>
            </w:r>
          </w:p>
        </w:tc>
        <w:tc>
          <w:tcPr>
            <w:tcW w:w="370" w:type="dxa"/>
            <w:tcBorders>
              <w:top w:val="single" w:sz="4" w:space="0" w:color="auto"/>
              <w:left w:val="single" w:sz="4" w:space="0" w:color="auto"/>
              <w:bottom w:val="single" w:sz="4" w:space="0" w:color="auto"/>
              <w:right w:val="single" w:sz="4" w:space="0" w:color="auto"/>
            </w:tcBorders>
            <w:hideMark/>
          </w:tcPr>
          <w:p w14:paraId="4D765E41" w14:textId="77777777" w:rsidR="00537AE3" w:rsidRDefault="00537AE3">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10ABAC1" w14:textId="77777777" w:rsidR="00537AE3" w:rsidRDefault="00537AE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3AB6178" w14:textId="77777777" w:rsidR="00537AE3" w:rsidRDefault="00537AE3">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0C70CE4" w14:textId="77777777" w:rsidR="00537AE3" w:rsidRDefault="00537AE3">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F464790" w14:textId="77777777" w:rsidR="00537AE3" w:rsidRDefault="00537AE3">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76345D1E" w14:textId="77777777" w:rsidR="00537AE3" w:rsidRDefault="00537AE3">
            <w:pPr>
              <w:pStyle w:val="TAC"/>
              <w:rPr>
                <w:lang w:val="x-none"/>
              </w:rPr>
            </w:pPr>
            <w:r>
              <w:t>Packet Rate</w:t>
            </w:r>
          </w:p>
        </w:tc>
      </w:tr>
      <w:tr w:rsidR="00537AE3" w14:paraId="7281DEB9" w14:textId="77777777" w:rsidTr="00537AE3">
        <w:trPr>
          <w:jc w:val="center"/>
        </w:trPr>
        <w:tc>
          <w:tcPr>
            <w:tcW w:w="1560" w:type="dxa"/>
            <w:tcBorders>
              <w:top w:val="single" w:sz="4" w:space="0" w:color="auto"/>
              <w:left w:val="single" w:sz="4" w:space="0" w:color="auto"/>
              <w:bottom w:val="single" w:sz="4" w:space="0" w:color="auto"/>
              <w:right w:val="single" w:sz="4" w:space="0" w:color="auto"/>
            </w:tcBorders>
            <w:hideMark/>
          </w:tcPr>
          <w:p w14:paraId="5FE44F0B" w14:textId="77777777" w:rsidR="00537AE3" w:rsidRDefault="00537AE3">
            <w:pPr>
              <w:pStyle w:val="TAL"/>
            </w:pPr>
            <w:r>
              <w:t>DL Flow Level Marking</w:t>
            </w:r>
          </w:p>
        </w:tc>
        <w:tc>
          <w:tcPr>
            <w:tcW w:w="336" w:type="dxa"/>
            <w:tcBorders>
              <w:top w:val="single" w:sz="4" w:space="0" w:color="auto"/>
              <w:left w:val="single" w:sz="4" w:space="0" w:color="auto"/>
              <w:bottom w:val="single" w:sz="4" w:space="0" w:color="auto"/>
              <w:right w:val="single" w:sz="4" w:space="0" w:color="auto"/>
            </w:tcBorders>
            <w:hideMark/>
          </w:tcPr>
          <w:p w14:paraId="54B92F9D" w14:textId="77777777" w:rsidR="00537AE3" w:rsidRDefault="00537AE3">
            <w:pPr>
              <w:pStyle w:val="TAC"/>
              <w:rPr>
                <w:rFonts w:eastAsia="SimSun"/>
                <w:lang w:val="de-DE"/>
              </w:rPr>
            </w:pPr>
            <w:r>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F6472F9" w14:textId="77777777" w:rsidR="00537AE3" w:rsidRDefault="00537AE3">
            <w:pPr>
              <w:pStyle w:val="TAL"/>
              <w:rPr>
                <w:lang w:val="en-US"/>
              </w:rPr>
            </w:pPr>
            <w:r>
              <w:t>This IE shall be set if the DL Flow Level Marking IE needs to be modified.</w:t>
            </w:r>
          </w:p>
          <w:p w14:paraId="2B9BAB9A" w14:textId="77777777" w:rsidR="00537AE3" w:rsidRDefault="00537AE3">
            <w:pPr>
              <w:pStyle w:val="TAL"/>
              <w:rPr>
                <w:lang w:val="x-none"/>
              </w:rPr>
            </w:pPr>
            <w:r>
              <w:t>See NOTE 1.</w:t>
            </w:r>
          </w:p>
        </w:tc>
        <w:tc>
          <w:tcPr>
            <w:tcW w:w="370" w:type="dxa"/>
            <w:tcBorders>
              <w:top w:val="single" w:sz="4" w:space="0" w:color="auto"/>
              <w:left w:val="single" w:sz="4" w:space="0" w:color="auto"/>
              <w:bottom w:val="single" w:sz="4" w:space="0" w:color="auto"/>
              <w:right w:val="single" w:sz="4" w:space="0" w:color="auto"/>
            </w:tcBorders>
            <w:hideMark/>
          </w:tcPr>
          <w:p w14:paraId="0E12F110" w14:textId="77777777" w:rsidR="00537AE3" w:rsidRDefault="00537AE3">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7B6BC8C" w14:textId="77777777" w:rsidR="00537AE3" w:rsidRDefault="00537AE3">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86BF026" w14:textId="77777777" w:rsidR="00537AE3" w:rsidRDefault="00537AE3">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2FE89881" w14:textId="77777777" w:rsidR="00537AE3" w:rsidRDefault="00537AE3">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92F5745" w14:textId="77777777" w:rsidR="00537AE3" w:rsidRDefault="00537AE3">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7833B3B3" w14:textId="77777777" w:rsidR="00537AE3" w:rsidRDefault="00537AE3">
            <w:pPr>
              <w:pStyle w:val="TAC"/>
            </w:pPr>
            <w:r>
              <w:t xml:space="preserve">DL </w:t>
            </w:r>
            <w:r>
              <w:rPr>
                <w:lang w:val="sv-SE"/>
              </w:rPr>
              <w:t>Flow</w:t>
            </w:r>
            <w:r>
              <w:t xml:space="preserve"> Level Marking</w:t>
            </w:r>
          </w:p>
        </w:tc>
      </w:tr>
      <w:tr w:rsidR="00537AE3" w14:paraId="0BC619F6" w14:textId="77777777" w:rsidTr="00537AE3">
        <w:trPr>
          <w:jc w:val="center"/>
        </w:trPr>
        <w:tc>
          <w:tcPr>
            <w:tcW w:w="1560" w:type="dxa"/>
            <w:tcBorders>
              <w:top w:val="single" w:sz="4" w:space="0" w:color="auto"/>
              <w:left w:val="single" w:sz="4" w:space="0" w:color="auto"/>
              <w:bottom w:val="single" w:sz="4" w:space="0" w:color="auto"/>
              <w:right w:val="single" w:sz="4" w:space="0" w:color="auto"/>
            </w:tcBorders>
            <w:hideMark/>
          </w:tcPr>
          <w:p w14:paraId="7B4A536B" w14:textId="77777777" w:rsidR="00537AE3" w:rsidRDefault="00537AE3">
            <w:pPr>
              <w:pStyle w:val="TAL"/>
            </w:pPr>
            <w:r>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hideMark/>
          </w:tcPr>
          <w:p w14:paraId="6D6F2595" w14:textId="77777777" w:rsidR="00537AE3" w:rsidRDefault="00537AE3">
            <w:pPr>
              <w:pStyle w:val="TAC"/>
              <w:rPr>
                <w:rFonts w:eastAsia="SimSun"/>
                <w:lang w:val="de-DE"/>
              </w:rPr>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C01ACC1" w14:textId="77777777" w:rsidR="00537AE3" w:rsidRDefault="00537AE3">
            <w:pPr>
              <w:pStyle w:val="TAL"/>
              <w:rPr>
                <w:lang w:val="x-none"/>
              </w:rPr>
            </w:pPr>
            <w:r>
              <w:t xml:space="preserve">This IE shall be present if it </w:t>
            </w:r>
            <w:r>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14:paraId="474D4A0B" w14:textId="77777777" w:rsidR="00537AE3" w:rsidRDefault="00537AE3">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B1E7158" w14:textId="77777777" w:rsidR="00537AE3" w:rsidRDefault="00537AE3">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hideMark/>
          </w:tcPr>
          <w:p w14:paraId="59EF25A4" w14:textId="77777777" w:rsidR="00537AE3" w:rsidRDefault="00537AE3">
            <w:pPr>
              <w:pStyle w:val="TAC"/>
              <w:rPr>
                <w:lang w:val="x-non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683FB57" w14:textId="77777777" w:rsidR="00537AE3" w:rsidRDefault="00537AE3">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04E0E9F" w14:textId="77777777" w:rsidR="00537AE3" w:rsidRDefault="00537AE3">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D93D7AE" w14:textId="77777777" w:rsidR="00537AE3" w:rsidRDefault="00537AE3">
            <w:pPr>
              <w:pStyle w:val="TAC"/>
              <w:rPr>
                <w:lang w:val="x-none"/>
              </w:rPr>
            </w:pPr>
            <w:r>
              <w:rPr>
                <w:lang w:val="de-DE"/>
              </w:rPr>
              <w:t>QFI</w:t>
            </w:r>
          </w:p>
        </w:tc>
      </w:tr>
      <w:tr w:rsidR="00537AE3" w14:paraId="513DC7CA" w14:textId="77777777" w:rsidTr="00537AE3">
        <w:trPr>
          <w:jc w:val="center"/>
        </w:trPr>
        <w:tc>
          <w:tcPr>
            <w:tcW w:w="1560" w:type="dxa"/>
            <w:tcBorders>
              <w:top w:val="single" w:sz="4" w:space="0" w:color="auto"/>
              <w:left w:val="single" w:sz="4" w:space="0" w:color="auto"/>
              <w:bottom w:val="single" w:sz="4" w:space="0" w:color="auto"/>
              <w:right w:val="single" w:sz="4" w:space="0" w:color="auto"/>
            </w:tcBorders>
            <w:hideMark/>
          </w:tcPr>
          <w:p w14:paraId="49DEAD7C" w14:textId="77777777" w:rsidR="00537AE3" w:rsidRDefault="00537AE3">
            <w:pPr>
              <w:pStyle w:val="TAL"/>
            </w:pPr>
            <w:r>
              <w:t>Reflective QoS</w:t>
            </w:r>
          </w:p>
        </w:tc>
        <w:tc>
          <w:tcPr>
            <w:tcW w:w="336" w:type="dxa"/>
            <w:tcBorders>
              <w:top w:val="single" w:sz="4" w:space="0" w:color="auto"/>
              <w:left w:val="single" w:sz="4" w:space="0" w:color="auto"/>
              <w:bottom w:val="single" w:sz="4" w:space="0" w:color="auto"/>
              <w:right w:val="single" w:sz="4" w:space="0" w:color="auto"/>
            </w:tcBorders>
            <w:hideMark/>
          </w:tcPr>
          <w:p w14:paraId="7EB253F2" w14:textId="77777777" w:rsidR="00537AE3" w:rsidRDefault="00537AE3">
            <w:pPr>
              <w:pStyle w:val="TAC"/>
              <w:rPr>
                <w:rFonts w:eastAsia="SimSun"/>
                <w:szCs w:val="18"/>
                <w:lang w:val="de-DE"/>
              </w:rPr>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A4B6C51" w14:textId="77777777" w:rsidR="00537AE3" w:rsidRDefault="00537AE3">
            <w:pPr>
              <w:pStyle w:val="TAL"/>
              <w:rPr>
                <w:lang w:val="x-none"/>
              </w:rPr>
            </w:pPr>
            <w:r>
              <w:rPr>
                <w:lang w:eastAsia="zh-CN"/>
              </w:rPr>
              <w:t xml:space="preserve">This IE shall be present if the state of the </w:t>
            </w:r>
            <w:r>
              <w:t>Reflective QoS</w:t>
            </w:r>
            <w:r>
              <w:rPr>
                <w:lang w:eastAsia="zh-CN"/>
              </w:rPr>
              <w:t xml:space="preserve"> needs to be modified (activate if inactive, or deactivate the active Reflective QoS).</w:t>
            </w:r>
          </w:p>
        </w:tc>
        <w:tc>
          <w:tcPr>
            <w:tcW w:w="370" w:type="dxa"/>
            <w:tcBorders>
              <w:top w:val="single" w:sz="4" w:space="0" w:color="auto"/>
              <w:left w:val="single" w:sz="4" w:space="0" w:color="auto"/>
              <w:bottom w:val="single" w:sz="4" w:space="0" w:color="auto"/>
              <w:right w:val="single" w:sz="4" w:space="0" w:color="auto"/>
            </w:tcBorders>
            <w:hideMark/>
          </w:tcPr>
          <w:p w14:paraId="5A872D93" w14:textId="77777777" w:rsidR="00537AE3" w:rsidRDefault="00537AE3">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EEC4B8E" w14:textId="77777777" w:rsidR="00537AE3" w:rsidRDefault="00537AE3">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A1B3053" w14:textId="77777777" w:rsidR="00537AE3" w:rsidRDefault="00537AE3">
            <w:pPr>
              <w:pStyle w:val="TAC"/>
              <w:rPr>
                <w:lang w:val="x-non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0199A4D" w14:textId="77777777" w:rsidR="00537AE3" w:rsidRDefault="00537AE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1412DA7" w14:textId="77777777" w:rsidR="00537AE3" w:rsidRDefault="00537AE3">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C81238E" w14:textId="77777777" w:rsidR="00537AE3" w:rsidRDefault="00537AE3">
            <w:pPr>
              <w:pStyle w:val="TAC"/>
              <w:rPr>
                <w:lang w:val="x-none"/>
              </w:rPr>
            </w:pPr>
            <w:r>
              <w:t>RQI</w:t>
            </w:r>
          </w:p>
        </w:tc>
      </w:tr>
      <w:tr w:rsidR="00537AE3" w14:paraId="42341146" w14:textId="77777777" w:rsidTr="00537AE3">
        <w:trPr>
          <w:jc w:val="center"/>
        </w:trPr>
        <w:tc>
          <w:tcPr>
            <w:tcW w:w="1560" w:type="dxa"/>
            <w:tcBorders>
              <w:top w:val="single" w:sz="4" w:space="0" w:color="auto"/>
              <w:left w:val="single" w:sz="4" w:space="0" w:color="auto"/>
              <w:bottom w:val="single" w:sz="4" w:space="0" w:color="auto"/>
              <w:right w:val="single" w:sz="4" w:space="0" w:color="auto"/>
            </w:tcBorders>
            <w:hideMark/>
          </w:tcPr>
          <w:p w14:paraId="4A267BFB" w14:textId="77777777" w:rsidR="00537AE3" w:rsidRDefault="00537AE3">
            <w:pPr>
              <w:pStyle w:val="TAL"/>
              <w:rPr>
                <w:rFonts w:cs="Arial"/>
                <w:szCs w:val="18"/>
                <w:lang w:val="sv-SE" w:eastAsia="zh-CN"/>
              </w:rPr>
            </w:pPr>
            <w:r>
              <w:rPr>
                <w:lang w:val="sv-SE" w:eastAsia="zh-CN"/>
              </w:rPr>
              <w:t>Paging Policy Indicator</w:t>
            </w:r>
          </w:p>
        </w:tc>
        <w:tc>
          <w:tcPr>
            <w:tcW w:w="336" w:type="dxa"/>
            <w:tcBorders>
              <w:top w:val="single" w:sz="4" w:space="0" w:color="auto"/>
              <w:left w:val="single" w:sz="4" w:space="0" w:color="auto"/>
              <w:bottom w:val="single" w:sz="4" w:space="0" w:color="auto"/>
              <w:right w:val="single" w:sz="4" w:space="0" w:color="auto"/>
            </w:tcBorders>
            <w:hideMark/>
          </w:tcPr>
          <w:p w14:paraId="416F1FBB" w14:textId="77777777" w:rsidR="00537AE3" w:rsidRDefault="00537AE3">
            <w:pPr>
              <w:pStyle w:val="TAC"/>
              <w:rPr>
                <w:lang w:val="sv-SE" w:eastAsia="zh-CN"/>
              </w:rPr>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F2110B7" w14:textId="77777777" w:rsidR="00537AE3" w:rsidRDefault="00537AE3">
            <w:pPr>
              <w:pStyle w:val="TAL"/>
              <w:rPr>
                <w:lang w:val="x-none" w:eastAsia="zh-CN"/>
              </w:rPr>
            </w:pPr>
            <w:r>
              <w:rPr>
                <w:lang w:eastAsia="zh-CN"/>
              </w:rPr>
              <w:t xml:space="preserve">This IE shall </w:t>
            </w:r>
            <w:r>
              <w:rPr>
                <w:lang w:val="sv-SE"/>
              </w:rPr>
              <w:t xml:space="preserve">be present </w:t>
            </w:r>
            <w:r>
              <w:t xml:space="preserve">if it </w:t>
            </w:r>
            <w:r>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14:paraId="128B16C6" w14:textId="77777777" w:rsidR="00537AE3" w:rsidRDefault="00537AE3">
            <w:pPr>
              <w:pStyle w:val="TAC"/>
              <w:rPr>
                <w:lang w:val="sv-SE" w:eastAsia="en-GB"/>
              </w:rPr>
            </w:pPr>
            <w:r>
              <w:t>-</w:t>
            </w:r>
          </w:p>
        </w:tc>
        <w:tc>
          <w:tcPr>
            <w:tcW w:w="370" w:type="dxa"/>
            <w:tcBorders>
              <w:top w:val="single" w:sz="4" w:space="0" w:color="auto"/>
              <w:left w:val="single" w:sz="4" w:space="0" w:color="auto"/>
              <w:bottom w:val="single" w:sz="4" w:space="0" w:color="auto"/>
              <w:right w:val="single" w:sz="4" w:space="0" w:color="auto"/>
            </w:tcBorders>
            <w:hideMark/>
          </w:tcPr>
          <w:p w14:paraId="7CF558AE" w14:textId="77777777" w:rsidR="00537AE3" w:rsidRDefault="00537AE3">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B581899" w14:textId="77777777" w:rsidR="00537AE3" w:rsidRDefault="00537AE3">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DB49C7F" w14:textId="77777777" w:rsidR="00537AE3" w:rsidRDefault="00537AE3">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4E471CE" w14:textId="77777777" w:rsidR="00537AE3" w:rsidRDefault="00537AE3">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AEEB21E" w14:textId="77777777" w:rsidR="00537AE3" w:rsidRDefault="00537AE3">
            <w:pPr>
              <w:pStyle w:val="TAC"/>
              <w:rPr>
                <w:lang w:val="sv-SE"/>
              </w:rPr>
            </w:pPr>
            <w:r>
              <w:rPr>
                <w:lang w:val="sv-SE" w:eastAsia="zh-CN"/>
              </w:rPr>
              <w:t>Paging Policy Indicator</w:t>
            </w:r>
          </w:p>
        </w:tc>
      </w:tr>
      <w:tr w:rsidR="00537AE3" w14:paraId="42598F38" w14:textId="77777777" w:rsidTr="00537AE3">
        <w:trPr>
          <w:jc w:val="center"/>
        </w:trPr>
        <w:tc>
          <w:tcPr>
            <w:tcW w:w="1560" w:type="dxa"/>
            <w:tcBorders>
              <w:top w:val="single" w:sz="4" w:space="0" w:color="auto"/>
              <w:left w:val="single" w:sz="4" w:space="0" w:color="auto"/>
              <w:bottom w:val="single" w:sz="4" w:space="0" w:color="auto"/>
              <w:right w:val="single" w:sz="4" w:space="0" w:color="auto"/>
            </w:tcBorders>
            <w:hideMark/>
          </w:tcPr>
          <w:p w14:paraId="6287853E" w14:textId="77777777" w:rsidR="00537AE3" w:rsidRDefault="00537AE3">
            <w:pPr>
              <w:pStyle w:val="TAL"/>
              <w:rPr>
                <w:lang w:val="x-none"/>
              </w:rPr>
            </w:pPr>
            <w:r>
              <w:t>Averaging Window</w:t>
            </w:r>
          </w:p>
        </w:tc>
        <w:tc>
          <w:tcPr>
            <w:tcW w:w="336" w:type="dxa"/>
            <w:tcBorders>
              <w:top w:val="single" w:sz="4" w:space="0" w:color="auto"/>
              <w:left w:val="single" w:sz="4" w:space="0" w:color="auto"/>
              <w:bottom w:val="single" w:sz="4" w:space="0" w:color="auto"/>
              <w:right w:val="single" w:sz="4" w:space="0" w:color="auto"/>
            </w:tcBorders>
            <w:hideMark/>
          </w:tcPr>
          <w:p w14:paraId="040F7B10" w14:textId="77777777" w:rsidR="00537AE3" w:rsidRDefault="00537AE3">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60F0B8A0" w14:textId="77777777" w:rsidR="00537AE3" w:rsidRDefault="00537AE3">
            <w:pPr>
              <w:pStyle w:val="TAL"/>
              <w:rPr>
                <w:lang w:eastAsia="zh-CN"/>
              </w:rPr>
            </w:pPr>
            <w:r>
              <w:rPr>
                <w:lang w:eastAsia="zh-CN"/>
              </w:rPr>
              <w:t>This IE may be present if the UP function is required to modify the Averaging Window. (NOTE 2)</w:t>
            </w:r>
          </w:p>
          <w:p w14:paraId="0DE7CB96" w14:textId="77777777" w:rsidR="00537AE3" w:rsidRDefault="00537AE3">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1079FDD4" w14:textId="77777777" w:rsidR="00537AE3" w:rsidRDefault="00537AE3">
            <w:pPr>
              <w:pStyle w:val="TAC"/>
              <w:rPr>
                <w:lang w:val="de-DE" w:eastAsia="en-GB"/>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30B7AAB" w14:textId="77777777" w:rsidR="00537AE3" w:rsidRDefault="00537AE3">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A6DC4FE" w14:textId="77777777" w:rsidR="00537AE3" w:rsidRDefault="00537AE3">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02B1A11" w14:textId="77777777" w:rsidR="00537AE3" w:rsidRDefault="00537AE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093D731" w14:textId="77777777" w:rsidR="00537AE3" w:rsidRDefault="00537AE3">
            <w:pPr>
              <w:pStyle w:val="TAC"/>
              <w:rPr>
                <w:lang w:val="x-non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2B3448C" w14:textId="77777777" w:rsidR="00537AE3" w:rsidRDefault="00537AE3">
            <w:pPr>
              <w:pStyle w:val="TAC"/>
            </w:pPr>
            <w:r>
              <w:t>Averaging Window</w:t>
            </w:r>
          </w:p>
        </w:tc>
      </w:tr>
      <w:tr w:rsidR="00537AE3" w14:paraId="718C2DCB" w14:textId="77777777" w:rsidTr="00537AE3">
        <w:trPr>
          <w:jc w:val="center"/>
        </w:trPr>
        <w:tc>
          <w:tcPr>
            <w:tcW w:w="1560" w:type="dxa"/>
            <w:tcBorders>
              <w:top w:val="single" w:sz="4" w:space="0" w:color="auto"/>
              <w:left w:val="single" w:sz="4" w:space="0" w:color="auto"/>
              <w:bottom w:val="single" w:sz="4" w:space="0" w:color="auto"/>
              <w:right w:val="single" w:sz="4" w:space="0" w:color="auto"/>
            </w:tcBorders>
            <w:hideMark/>
          </w:tcPr>
          <w:p w14:paraId="00D82174" w14:textId="77777777" w:rsidR="00537AE3" w:rsidRDefault="00537AE3">
            <w:pPr>
              <w:pStyle w:val="TAL"/>
            </w:pPr>
            <w:r>
              <w:lastRenderedPageBreak/>
              <w:t>QER Control Indications</w:t>
            </w:r>
          </w:p>
        </w:tc>
        <w:tc>
          <w:tcPr>
            <w:tcW w:w="336" w:type="dxa"/>
            <w:tcBorders>
              <w:top w:val="single" w:sz="4" w:space="0" w:color="auto"/>
              <w:left w:val="single" w:sz="4" w:space="0" w:color="auto"/>
              <w:bottom w:val="single" w:sz="4" w:space="0" w:color="auto"/>
              <w:right w:val="single" w:sz="4" w:space="0" w:color="auto"/>
            </w:tcBorders>
            <w:hideMark/>
          </w:tcPr>
          <w:p w14:paraId="7E8804E7" w14:textId="77777777" w:rsidR="00537AE3" w:rsidRDefault="00537AE3">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33100BD" w14:textId="77777777" w:rsidR="00537AE3" w:rsidRDefault="00537AE3">
            <w:pPr>
              <w:pStyle w:val="TAL"/>
              <w:rPr>
                <w:lang w:val="en-US"/>
              </w:rPr>
            </w:pPr>
            <w:r>
              <w:rPr>
                <w:lang w:val="en-US"/>
              </w:rPr>
              <w:t>This IE shall be included if the CP function need to provide the updated QoS enforcement control information:</w:t>
            </w:r>
          </w:p>
          <w:p w14:paraId="49F62A8D" w14:textId="77777777" w:rsidR="00537AE3" w:rsidRDefault="00537AE3">
            <w:pPr>
              <w:pStyle w:val="B1"/>
              <w:rPr>
                <w:rFonts w:cs="Arial"/>
                <w:szCs w:val="18"/>
              </w:rPr>
            </w:pPr>
            <w:bookmarkStart w:id="254" w:name="_PERM_MCCTEMPBM_CRPT05020750___7"/>
            <w:r>
              <w:t>-</w:t>
            </w:r>
            <w:r>
              <w:tab/>
            </w:r>
            <w:r>
              <w:rPr>
                <w:rFonts w:ascii="Arial" w:hAnsi="Arial" w:cs="Arial"/>
                <w:sz w:val="18"/>
                <w:szCs w:val="18"/>
              </w:rPr>
              <w:t>RCSR (Rate Control Status Reporting): the CP function shall set this bit "1" to request the UP function to report the rate control status when the PFCP session is released.</w:t>
            </w:r>
            <w:bookmarkEnd w:id="254"/>
          </w:p>
        </w:tc>
        <w:tc>
          <w:tcPr>
            <w:tcW w:w="370" w:type="dxa"/>
            <w:tcBorders>
              <w:top w:val="single" w:sz="4" w:space="0" w:color="auto"/>
              <w:left w:val="single" w:sz="4" w:space="0" w:color="auto"/>
              <w:bottom w:val="single" w:sz="4" w:space="0" w:color="auto"/>
              <w:right w:val="single" w:sz="4" w:space="0" w:color="auto"/>
            </w:tcBorders>
            <w:hideMark/>
          </w:tcPr>
          <w:p w14:paraId="03CB3F8A" w14:textId="77777777" w:rsidR="00537AE3" w:rsidRDefault="00537AE3">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7513C38" w14:textId="77777777" w:rsidR="00537AE3" w:rsidRDefault="00537AE3">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27FF4D3" w14:textId="77777777" w:rsidR="00537AE3" w:rsidRDefault="00537AE3">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1E0439B" w14:textId="77777777" w:rsidR="00537AE3" w:rsidRDefault="00537AE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38E5C04" w14:textId="77777777" w:rsidR="00537AE3" w:rsidRDefault="00537AE3">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76CBC9B" w14:textId="77777777" w:rsidR="00537AE3" w:rsidRDefault="00537AE3">
            <w:pPr>
              <w:pStyle w:val="TAC"/>
            </w:pPr>
            <w:r>
              <w:t>QER Control Indications</w:t>
            </w:r>
          </w:p>
        </w:tc>
      </w:tr>
      <w:tr w:rsidR="00537AE3" w14:paraId="2A4908C3" w14:textId="77777777" w:rsidTr="00537AE3">
        <w:trPr>
          <w:jc w:val="center"/>
        </w:trPr>
        <w:tc>
          <w:tcPr>
            <w:tcW w:w="1560" w:type="dxa"/>
            <w:tcBorders>
              <w:top w:val="single" w:sz="4" w:space="0" w:color="auto"/>
              <w:left w:val="single" w:sz="4" w:space="0" w:color="auto"/>
              <w:bottom w:val="single" w:sz="4" w:space="0" w:color="auto"/>
              <w:right w:val="single" w:sz="4" w:space="0" w:color="auto"/>
            </w:tcBorders>
            <w:hideMark/>
          </w:tcPr>
          <w:p w14:paraId="29C5BA63" w14:textId="77777777" w:rsidR="00537AE3" w:rsidRDefault="00537AE3">
            <w:pPr>
              <w:pStyle w:val="TAL"/>
            </w:pPr>
            <w:r>
              <w:t>QER Indications</w:t>
            </w:r>
          </w:p>
        </w:tc>
        <w:tc>
          <w:tcPr>
            <w:tcW w:w="336" w:type="dxa"/>
            <w:tcBorders>
              <w:top w:val="single" w:sz="4" w:space="0" w:color="auto"/>
              <w:left w:val="single" w:sz="4" w:space="0" w:color="auto"/>
              <w:bottom w:val="single" w:sz="4" w:space="0" w:color="auto"/>
              <w:right w:val="single" w:sz="4" w:space="0" w:color="auto"/>
            </w:tcBorders>
            <w:hideMark/>
          </w:tcPr>
          <w:p w14:paraId="218C2256" w14:textId="77777777" w:rsidR="00537AE3" w:rsidRDefault="00537AE3">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180E03D4" w14:textId="77777777" w:rsidR="00537AE3" w:rsidRDefault="00537AE3">
            <w:pPr>
              <w:pStyle w:val="TAL"/>
              <w:rPr>
                <w:lang w:val="sv-SE"/>
              </w:rPr>
            </w:pPr>
            <w:r>
              <w:rPr>
                <w:lang w:val="sv-SE"/>
              </w:rPr>
              <w:t xml:space="preserve">This IE shall be included if </w:t>
            </w:r>
            <w:r>
              <w:rPr>
                <w:lang w:val="en-US"/>
              </w:rPr>
              <w:t>the CP function need to provide updated QER Indications</w:t>
            </w:r>
            <w:r>
              <w:rPr>
                <w:lang w:val="sv-SE"/>
              </w:rPr>
              <w:t>". When present, it shall be set as follows:</w:t>
            </w:r>
          </w:p>
          <w:p w14:paraId="6CB59389" w14:textId="77777777" w:rsidR="00537AE3" w:rsidRDefault="00537AE3">
            <w:pPr>
              <w:pStyle w:val="TAL"/>
              <w:rPr>
                <w:lang w:val="sv-SE"/>
              </w:rPr>
            </w:pPr>
          </w:p>
          <w:p w14:paraId="0CE9DF77" w14:textId="77777777" w:rsidR="00537AE3" w:rsidRDefault="00537AE3">
            <w:pPr>
              <w:pStyle w:val="B1"/>
              <w:rPr>
                <w:rFonts w:ascii="Arial" w:hAnsi="Arial" w:cs="Arial"/>
                <w:sz w:val="18"/>
                <w:szCs w:val="18"/>
              </w:rPr>
            </w:pPr>
            <w:r>
              <w:rPr>
                <w:rFonts w:ascii="Arial" w:hAnsi="Arial"/>
                <w:sz w:val="18"/>
                <w:lang w:val="sv-SE"/>
              </w:rPr>
              <w:t>-</w:t>
            </w:r>
            <w:r>
              <w:tab/>
            </w:r>
            <w:r>
              <w:rPr>
                <w:rFonts w:ascii="Arial" w:hAnsi="Arial" w:cs="Arial"/>
                <w:sz w:val="18"/>
                <w:szCs w:val="18"/>
              </w:rPr>
              <w:t>EML4S (ECN Marking for L4S): this IE shall be set to "1" to request the UPF to perform ECN marking for L4S for the traffic of the UL and/or DL PDRs associated with the QER (see clause 5.38.1). When this indication was earlier set to "1", this IE shall be set to "0" to request the UPF to stop performing ECN marking for L4S for the traffic of the DL PDRs associated with the QER.</w:t>
            </w:r>
          </w:p>
          <w:p w14:paraId="032E92E7" w14:textId="77777777" w:rsidR="00537AE3" w:rsidRDefault="00537AE3">
            <w:pPr>
              <w:pStyle w:val="B1"/>
              <w:rPr>
                <w:lang w:val="en-US"/>
              </w:rPr>
            </w:pPr>
            <w:r>
              <w:rPr>
                <w:rFonts w:ascii="Arial" w:hAnsi="Arial" w:cs="Arial"/>
                <w:sz w:val="18"/>
                <w:szCs w:val="18"/>
              </w:rPr>
              <w:t>-</w:t>
            </w:r>
            <w:r>
              <w:rPr>
                <w:rFonts w:ascii="Arial" w:hAnsi="Arial" w:cs="Arial"/>
                <w:sz w:val="18"/>
                <w:szCs w:val="18"/>
              </w:rPr>
              <w:tab/>
              <w:t>PDUSM (PDU Set Marking): this IE shall be set to "1" to request the UPF to perform PDU Set marking for the traffic of the DL PDRs associated with the QER (see clause 5.38.3). When this indication was earlier set to "1", this IE shall be set to "0" to request the UPF to stop performing PDU Set identification and marking for the traffic of the DL PDRs associated with the QER.</w:t>
            </w:r>
          </w:p>
        </w:tc>
        <w:tc>
          <w:tcPr>
            <w:tcW w:w="370" w:type="dxa"/>
            <w:tcBorders>
              <w:top w:val="single" w:sz="4" w:space="0" w:color="auto"/>
              <w:left w:val="single" w:sz="4" w:space="0" w:color="auto"/>
              <w:bottom w:val="single" w:sz="4" w:space="0" w:color="auto"/>
              <w:right w:val="single" w:sz="4" w:space="0" w:color="auto"/>
            </w:tcBorders>
          </w:tcPr>
          <w:p w14:paraId="2CC66403" w14:textId="77777777" w:rsidR="00537AE3" w:rsidRDefault="00537AE3">
            <w:pPr>
              <w:pStyle w:val="TAC"/>
            </w:pPr>
          </w:p>
          <w:p w14:paraId="51F7947E" w14:textId="77777777" w:rsidR="00537AE3" w:rsidRDefault="00537AE3">
            <w:pPr>
              <w:pStyle w:val="TAC"/>
            </w:pPr>
          </w:p>
          <w:p w14:paraId="2208889B" w14:textId="77777777" w:rsidR="00537AE3" w:rsidRDefault="00537AE3">
            <w:pPr>
              <w:pStyle w:val="TAC"/>
            </w:pPr>
          </w:p>
          <w:p w14:paraId="3C6D6C30" w14:textId="77777777" w:rsidR="00537AE3" w:rsidRDefault="00537AE3">
            <w:pPr>
              <w:pStyle w:val="TAC"/>
            </w:pPr>
          </w:p>
          <w:p w14:paraId="177A96AA" w14:textId="77777777" w:rsidR="00537AE3" w:rsidRDefault="00537AE3">
            <w:pPr>
              <w:pStyle w:val="TAC"/>
              <w:rPr>
                <w:ins w:id="255" w:author="Peter" w:date="2024-01-24T12:40:00Z"/>
                <w:lang w:val="de-DE"/>
              </w:rPr>
            </w:pPr>
            <w:r>
              <w:rPr>
                <w:lang w:val="de-DE"/>
              </w:rPr>
              <w:t>-</w:t>
            </w:r>
          </w:p>
          <w:p w14:paraId="7E719984" w14:textId="77777777" w:rsidR="00537AE3" w:rsidRDefault="00537AE3">
            <w:pPr>
              <w:pStyle w:val="TAC"/>
              <w:rPr>
                <w:ins w:id="256" w:author="Peter" w:date="2024-01-24T12:40:00Z"/>
                <w:lang w:val="de-DE"/>
              </w:rPr>
            </w:pPr>
          </w:p>
          <w:p w14:paraId="1D7034B3" w14:textId="77777777" w:rsidR="00537AE3" w:rsidRDefault="00537AE3">
            <w:pPr>
              <w:pStyle w:val="TAC"/>
              <w:rPr>
                <w:ins w:id="257" w:author="Peter" w:date="2024-01-24T12:40:00Z"/>
                <w:lang w:val="de-DE"/>
              </w:rPr>
            </w:pPr>
          </w:p>
          <w:p w14:paraId="15894C4A" w14:textId="77777777" w:rsidR="00537AE3" w:rsidRDefault="00537AE3">
            <w:pPr>
              <w:pStyle w:val="TAC"/>
              <w:rPr>
                <w:ins w:id="258" w:author="Peter" w:date="2024-01-24T12:40:00Z"/>
                <w:lang w:val="de-DE"/>
              </w:rPr>
            </w:pPr>
          </w:p>
          <w:p w14:paraId="753EE21B" w14:textId="77777777" w:rsidR="00537AE3" w:rsidRDefault="00537AE3">
            <w:pPr>
              <w:pStyle w:val="TAC"/>
              <w:rPr>
                <w:ins w:id="259" w:author="Peter" w:date="2024-01-24T12:40:00Z"/>
                <w:lang w:val="de-DE"/>
              </w:rPr>
            </w:pPr>
          </w:p>
          <w:p w14:paraId="1254066D" w14:textId="77777777" w:rsidR="00537AE3" w:rsidRDefault="00537AE3">
            <w:pPr>
              <w:pStyle w:val="TAC"/>
              <w:rPr>
                <w:ins w:id="260" w:author="Peter" w:date="2024-01-24T12:40:00Z"/>
                <w:lang w:val="de-DE"/>
              </w:rPr>
            </w:pPr>
          </w:p>
          <w:p w14:paraId="2986CF04" w14:textId="77777777" w:rsidR="00537AE3" w:rsidRDefault="00537AE3">
            <w:pPr>
              <w:pStyle w:val="TAC"/>
              <w:rPr>
                <w:ins w:id="261" w:author="Peter" w:date="2024-01-24T12:40:00Z"/>
                <w:lang w:val="de-DE"/>
              </w:rPr>
            </w:pPr>
          </w:p>
          <w:p w14:paraId="7FBE482A" w14:textId="77777777" w:rsidR="00537AE3" w:rsidRDefault="00537AE3">
            <w:pPr>
              <w:pStyle w:val="TAC"/>
              <w:rPr>
                <w:ins w:id="262" w:author="Peter" w:date="2024-01-24T12:40:00Z"/>
                <w:lang w:val="de-DE"/>
              </w:rPr>
            </w:pPr>
          </w:p>
          <w:p w14:paraId="4FBCD193" w14:textId="77777777" w:rsidR="00537AE3" w:rsidRDefault="00537AE3">
            <w:pPr>
              <w:pStyle w:val="TAC"/>
              <w:rPr>
                <w:ins w:id="263" w:author="Peter" w:date="2024-01-24T12:40:00Z"/>
                <w:lang w:val="de-DE"/>
              </w:rPr>
            </w:pPr>
          </w:p>
          <w:p w14:paraId="149B135D" w14:textId="77777777" w:rsidR="00537AE3" w:rsidRDefault="00537AE3">
            <w:pPr>
              <w:pStyle w:val="TAC"/>
              <w:rPr>
                <w:ins w:id="264" w:author="Peter" w:date="2024-01-24T12:40:00Z"/>
                <w:lang w:val="de-DE"/>
              </w:rPr>
            </w:pPr>
          </w:p>
          <w:p w14:paraId="4CDC4B06" w14:textId="1C42888A" w:rsidR="00537AE3" w:rsidRPr="00537AE3" w:rsidRDefault="00537AE3">
            <w:pPr>
              <w:pStyle w:val="TAC"/>
              <w:rPr>
                <w:lang/>
              </w:rPr>
            </w:pPr>
            <w:ins w:id="265" w:author="Peter" w:date="2024-01-24T12:40:00Z">
              <w:r>
                <w:rPr>
                  <w:lang/>
                </w:rPr>
                <w:t>-</w:t>
              </w:r>
            </w:ins>
          </w:p>
        </w:tc>
        <w:tc>
          <w:tcPr>
            <w:tcW w:w="370" w:type="dxa"/>
            <w:tcBorders>
              <w:top w:val="single" w:sz="4" w:space="0" w:color="auto"/>
              <w:left w:val="single" w:sz="4" w:space="0" w:color="auto"/>
              <w:bottom w:val="single" w:sz="4" w:space="0" w:color="auto"/>
              <w:right w:val="single" w:sz="4" w:space="0" w:color="auto"/>
            </w:tcBorders>
          </w:tcPr>
          <w:p w14:paraId="3A36FA00" w14:textId="77777777" w:rsidR="00537AE3" w:rsidRDefault="00537AE3">
            <w:pPr>
              <w:pStyle w:val="TAC"/>
              <w:rPr>
                <w:lang w:val="de-DE"/>
              </w:rPr>
            </w:pPr>
          </w:p>
          <w:p w14:paraId="6A219D27" w14:textId="77777777" w:rsidR="00537AE3" w:rsidRDefault="00537AE3">
            <w:pPr>
              <w:pStyle w:val="TAC"/>
              <w:rPr>
                <w:lang w:val="de-DE"/>
              </w:rPr>
            </w:pPr>
          </w:p>
          <w:p w14:paraId="2696C221" w14:textId="77777777" w:rsidR="00537AE3" w:rsidRDefault="00537AE3">
            <w:pPr>
              <w:pStyle w:val="TAC"/>
              <w:rPr>
                <w:lang w:val="de-DE"/>
              </w:rPr>
            </w:pPr>
          </w:p>
          <w:p w14:paraId="00A2211E" w14:textId="77777777" w:rsidR="00537AE3" w:rsidRDefault="00537AE3">
            <w:pPr>
              <w:pStyle w:val="TAC"/>
              <w:rPr>
                <w:lang w:val="de-DE"/>
              </w:rPr>
            </w:pPr>
          </w:p>
          <w:p w14:paraId="2761E5E3" w14:textId="77777777" w:rsidR="00537AE3" w:rsidRDefault="00537AE3" w:rsidP="00537AE3">
            <w:pPr>
              <w:pStyle w:val="TAC"/>
              <w:rPr>
                <w:ins w:id="266" w:author="Peter" w:date="2024-01-24T12:40:00Z"/>
                <w:lang w:val="de-DE"/>
              </w:rPr>
            </w:pPr>
            <w:r>
              <w:rPr>
                <w:lang w:val="de-DE"/>
              </w:rPr>
              <w:t>-</w:t>
            </w:r>
          </w:p>
          <w:p w14:paraId="71BD0137" w14:textId="77777777" w:rsidR="00537AE3" w:rsidRDefault="00537AE3" w:rsidP="00537AE3">
            <w:pPr>
              <w:pStyle w:val="TAC"/>
              <w:rPr>
                <w:ins w:id="267" w:author="Peter" w:date="2024-01-24T12:40:00Z"/>
                <w:lang w:val="de-DE"/>
              </w:rPr>
            </w:pPr>
          </w:p>
          <w:p w14:paraId="7AE48D51" w14:textId="77777777" w:rsidR="00537AE3" w:rsidRDefault="00537AE3" w:rsidP="00537AE3">
            <w:pPr>
              <w:pStyle w:val="TAC"/>
              <w:rPr>
                <w:ins w:id="268" w:author="Peter" w:date="2024-01-24T12:40:00Z"/>
                <w:lang w:val="de-DE"/>
              </w:rPr>
            </w:pPr>
          </w:p>
          <w:p w14:paraId="2D0E63D3" w14:textId="77777777" w:rsidR="00537AE3" w:rsidRDefault="00537AE3" w:rsidP="00537AE3">
            <w:pPr>
              <w:pStyle w:val="TAC"/>
              <w:rPr>
                <w:ins w:id="269" w:author="Peter" w:date="2024-01-24T12:40:00Z"/>
                <w:lang w:val="de-DE"/>
              </w:rPr>
            </w:pPr>
          </w:p>
          <w:p w14:paraId="1C1851D3" w14:textId="77777777" w:rsidR="00537AE3" w:rsidRDefault="00537AE3" w:rsidP="00537AE3">
            <w:pPr>
              <w:pStyle w:val="TAC"/>
              <w:rPr>
                <w:ins w:id="270" w:author="Peter" w:date="2024-01-24T12:40:00Z"/>
                <w:lang w:val="de-DE"/>
              </w:rPr>
            </w:pPr>
          </w:p>
          <w:p w14:paraId="6C07B9A8" w14:textId="77777777" w:rsidR="00537AE3" w:rsidRDefault="00537AE3" w:rsidP="00537AE3">
            <w:pPr>
              <w:pStyle w:val="TAC"/>
              <w:rPr>
                <w:ins w:id="271" w:author="Peter" w:date="2024-01-24T12:40:00Z"/>
                <w:lang w:val="de-DE"/>
              </w:rPr>
            </w:pPr>
          </w:p>
          <w:p w14:paraId="7F6A5019" w14:textId="77777777" w:rsidR="00537AE3" w:rsidRDefault="00537AE3" w:rsidP="00537AE3">
            <w:pPr>
              <w:pStyle w:val="TAC"/>
              <w:rPr>
                <w:ins w:id="272" w:author="Peter" w:date="2024-01-24T12:40:00Z"/>
                <w:lang w:val="de-DE"/>
              </w:rPr>
            </w:pPr>
          </w:p>
          <w:p w14:paraId="2C8FC8D8" w14:textId="77777777" w:rsidR="00537AE3" w:rsidRDefault="00537AE3" w:rsidP="00537AE3">
            <w:pPr>
              <w:pStyle w:val="TAC"/>
              <w:rPr>
                <w:ins w:id="273" w:author="Peter" w:date="2024-01-24T12:40:00Z"/>
                <w:lang w:val="de-DE"/>
              </w:rPr>
            </w:pPr>
          </w:p>
          <w:p w14:paraId="2318C064" w14:textId="77777777" w:rsidR="00537AE3" w:rsidRDefault="00537AE3" w:rsidP="00537AE3">
            <w:pPr>
              <w:pStyle w:val="TAC"/>
              <w:rPr>
                <w:ins w:id="274" w:author="Peter" w:date="2024-01-24T12:40:00Z"/>
                <w:lang w:val="de-DE"/>
              </w:rPr>
            </w:pPr>
          </w:p>
          <w:p w14:paraId="07997F78" w14:textId="77777777" w:rsidR="00537AE3" w:rsidRDefault="00537AE3" w:rsidP="00537AE3">
            <w:pPr>
              <w:pStyle w:val="TAC"/>
              <w:rPr>
                <w:ins w:id="275" w:author="Peter" w:date="2024-01-24T12:40:00Z"/>
                <w:lang w:val="de-DE"/>
              </w:rPr>
            </w:pPr>
          </w:p>
          <w:p w14:paraId="66DD270E" w14:textId="26BBC87B" w:rsidR="00537AE3" w:rsidRDefault="00537AE3" w:rsidP="00537AE3">
            <w:pPr>
              <w:pStyle w:val="TAC"/>
              <w:rPr>
                <w:lang w:val="de-DE"/>
              </w:rPr>
            </w:pPr>
            <w:ins w:id="276" w:author="Peter" w:date="2024-01-24T12:40:00Z">
              <w:r>
                <w:rPr>
                  <w:lang/>
                </w:rPr>
                <w:t>-</w:t>
              </w:r>
            </w:ins>
          </w:p>
        </w:tc>
        <w:tc>
          <w:tcPr>
            <w:tcW w:w="370" w:type="dxa"/>
            <w:tcBorders>
              <w:top w:val="single" w:sz="4" w:space="0" w:color="auto"/>
              <w:left w:val="single" w:sz="4" w:space="0" w:color="auto"/>
              <w:bottom w:val="single" w:sz="4" w:space="0" w:color="auto"/>
              <w:right w:val="single" w:sz="4" w:space="0" w:color="auto"/>
            </w:tcBorders>
          </w:tcPr>
          <w:p w14:paraId="4D3035E7" w14:textId="77777777" w:rsidR="00537AE3" w:rsidRDefault="00537AE3">
            <w:pPr>
              <w:pStyle w:val="TAC"/>
              <w:rPr>
                <w:lang w:val="de-DE"/>
              </w:rPr>
            </w:pPr>
          </w:p>
          <w:p w14:paraId="4D90C0D9" w14:textId="77777777" w:rsidR="00537AE3" w:rsidRDefault="00537AE3">
            <w:pPr>
              <w:pStyle w:val="TAC"/>
              <w:rPr>
                <w:lang w:val="de-DE"/>
              </w:rPr>
            </w:pPr>
          </w:p>
          <w:p w14:paraId="45432E2E" w14:textId="77777777" w:rsidR="00537AE3" w:rsidRDefault="00537AE3">
            <w:pPr>
              <w:pStyle w:val="TAC"/>
              <w:rPr>
                <w:lang w:val="de-DE"/>
              </w:rPr>
            </w:pPr>
          </w:p>
          <w:p w14:paraId="3D4F8363" w14:textId="77777777" w:rsidR="00537AE3" w:rsidRDefault="00537AE3">
            <w:pPr>
              <w:pStyle w:val="TAC"/>
              <w:rPr>
                <w:lang w:val="de-DE"/>
              </w:rPr>
            </w:pPr>
          </w:p>
          <w:p w14:paraId="0D06DEC5" w14:textId="77777777" w:rsidR="00537AE3" w:rsidRDefault="00537AE3" w:rsidP="00537AE3">
            <w:pPr>
              <w:pStyle w:val="TAC"/>
              <w:rPr>
                <w:ins w:id="277" w:author="Peter" w:date="2024-01-24T12:40:00Z"/>
                <w:lang w:val="de-DE"/>
              </w:rPr>
            </w:pPr>
            <w:r>
              <w:rPr>
                <w:lang w:val="de-DE"/>
              </w:rPr>
              <w:t>-</w:t>
            </w:r>
          </w:p>
          <w:p w14:paraId="5B9CD500" w14:textId="77777777" w:rsidR="00537AE3" w:rsidRDefault="00537AE3" w:rsidP="00537AE3">
            <w:pPr>
              <w:pStyle w:val="TAC"/>
              <w:rPr>
                <w:ins w:id="278" w:author="Peter" w:date="2024-01-24T12:40:00Z"/>
                <w:lang w:val="de-DE"/>
              </w:rPr>
            </w:pPr>
          </w:p>
          <w:p w14:paraId="2AA44C00" w14:textId="77777777" w:rsidR="00537AE3" w:rsidRDefault="00537AE3" w:rsidP="00537AE3">
            <w:pPr>
              <w:pStyle w:val="TAC"/>
              <w:rPr>
                <w:ins w:id="279" w:author="Peter" w:date="2024-01-24T12:40:00Z"/>
                <w:lang w:val="de-DE"/>
              </w:rPr>
            </w:pPr>
          </w:p>
          <w:p w14:paraId="7C045E29" w14:textId="77777777" w:rsidR="00537AE3" w:rsidRDefault="00537AE3" w:rsidP="00537AE3">
            <w:pPr>
              <w:pStyle w:val="TAC"/>
              <w:rPr>
                <w:ins w:id="280" w:author="Peter" w:date="2024-01-24T12:40:00Z"/>
                <w:lang w:val="de-DE"/>
              </w:rPr>
            </w:pPr>
          </w:p>
          <w:p w14:paraId="4E9D33A5" w14:textId="77777777" w:rsidR="00537AE3" w:rsidRDefault="00537AE3" w:rsidP="00537AE3">
            <w:pPr>
              <w:pStyle w:val="TAC"/>
              <w:rPr>
                <w:ins w:id="281" w:author="Peter" w:date="2024-01-24T12:40:00Z"/>
                <w:lang w:val="de-DE"/>
              </w:rPr>
            </w:pPr>
          </w:p>
          <w:p w14:paraId="7FD31861" w14:textId="77777777" w:rsidR="00537AE3" w:rsidRDefault="00537AE3" w:rsidP="00537AE3">
            <w:pPr>
              <w:pStyle w:val="TAC"/>
              <w:rPr>
                <w:ins w:id="282" w:author="Peter" w:date="2024-01-24T12:40:00Z"/>
                <w:lang w:val="de-DE"/>
              </w:rPr>
            </w:pPr>
          </w:p>
          <w:p w14:paraId="605B4077" w14:textId="77777777" w:rsidR="00537AE3" w:rsidRDefault="00537AE3" w:rsidP="00537AE3">
            <w:pPr>
              <w:pStyle w:val="TAC"/>
              <w:rPr>
                <w:ins w:id="283" w:author="Peter" w:date="2024-01-24T12:40:00Z"/>
                <w:lang w:val="de-DE"/>
              </w:rPr>
            </w:pPr>
          </w:p>
          <w:p w14:paraId="27C4FF8E" w14:textId="77777777" w:rsidR="00537AE3" w:rsidRDefault="00537AE3" w:rsidP="00537AE3">
            <w:pPr>
              <w:pStyle w:val="TAC"/>
              <w:rPr>
                <w:ins w:id="284" w:author="Peter" w:date="2024-01-24T12:40:00Z"/>
                <w:lang w:val="de-DE"/>
              </w:rPr>
            </w:pPr>
          </w:p>
          <w:p w14:paraId="4B8CBAC2" w14:textId="77777777" w:rsidR="00537AE3" w:rsidRDefault="00537AE3" w:rsidP="00537AE3">
            <w:pPr>
              <w:pStyle w:val="TAC"/>
              <w:rPr>
                <w:ins w:id="285" w:author="Peter" w:date="2024-01-24T12:40:00Z"/>
                <w:lang w:val="de-DE"/>
              </w:rPr>
            </w:pPr>
          </w:p>
          <w:p w14:paraId="70E58BF3" w14:textId="77777777" w:rsidR="00537AE3" w:rsidRDefault="00537AE3" w:rsidP="00537AE3">
            <w:pPr>
              <w:pStyle w:val="TAC"/>
              <w:rPr>
                <w:ins w:id="286" w:author="Peter" w:date="2024-01-24T12:40:00Z"/>
                <w:lang w:val="de-DE"/>
              </w:rPr>
            </w:pPr>
          </w:p>
          <w:p w14:paraId="2E703D4A" w14:textId="3136E390" w:rsidR="00537AE3" w:rsidRDefault="00537AE3" w:rsidP="00537AE3">
            <w:pPr>
              <w:pStyle w:val="TAC"/>
              <w:rPr>
                <w:lang w:val="de-DE"/>
              </w:rPr>
            </w:pPr>
            <w:ins w:id="287" w:author="Peter" w:date="2024-01-24T12:40:00Z">
              <w:r>
                <w:rPr>
                  <w:lang/>
                </w:rPr>
                <w:t>-</w:t>
              </w:r>
            </w:ins>
          </w:p>
        </w:tc>
        <w:tc>
          <w:tcPr>
            <w:tcW w:w="370" w:type="dxa"/>
            <w:tcBorders>
              <w:top w:val="single" w:sz="4" w:space="0" w:color="auto"/>
              <w:left w:val="single" w:sz="4" w:space="0" w:color="auto"/>
              <w:bottom w:val="single" w:sz="4" w:space="0" w:color="auto"/>
              <w:right w:val="single" w:sz="4" w:space="0" w:color="auto"/>
            </w:tcBorders>
          </w:tcPr>
          <w:p w14:paraId="22EC0EEF" w14:textId="77777777" w:rsidR="00537AE3" w:rsidRDefault="00537AE3">
            <w:pPr>
              <w:pStyle w:val="TAC"/>
            </w:pPr>
          </w:p>
          <w:p w14:paraId="5505B280" w14:textId="77777777" w:rsidR="00537AE3" w:rsidRDefault="00537AE3">
            <w:pPr>
              <w:pStyle w:val="TAC"/>
            </w:pPr>
          </w:p>
          <w:p w14:paraId="569DC3DF" w14:textId="77777777" w:rsidR="00537AE3" w:rsidRDefault="00537AE3">
            <w:pPr>
              <w:pStyle w:val="TAC"/>
            </w:pPr>
          </w:p>
          <w:p w14:paraId="7D702703" w14:textId="77777777" w:rsidR="00537AE3" w:rsidRDefault="00537AE3">
            <w:pPr>
              <w:pStyle w:val="TAC"/>
            </w:pPr>
          </w:p>
          <w:p w14:paraId="21C4CF93" w14:textId="77777777" w:rsidR="00537AE3" w:rsidRDefault="00537AE3" w:rsidP="00537AE3">
            <w:pPr>
              <w:pStyle w:val="TAC"/>
              <w:rPr>
                <w:ins w:id="288" w:author="Peter" w:date="2024-01-24T12:40:00Z"/>
                <w:lang w:val="de-DE"/>
              </w:rPr>
            </w:pPr>
            <w:r>
              <w:t>X</w:t>
            </w:r>
          </w:p>
          <w:p w14:paraId="165C0017" w14:textId="77777777" w:rsidR="00537AE3" w:rsidRDefault="00537AE3" w:rsidP="00537AE3">
            <w:pPr>
              <w:pStyle w:val="TAC"/>
              <w:rPr>
                <w:ins w:id="289" w:author="Peter" w:date="2024-01-24T12:40:00Z"/>
                <w:lang w:val="de-DE"/>
              </w:rPr>
            </w:pPr>
          </w:p>
          <w:p w14:paraId="627C22FB" w14:textId="77777777" w:rsidR="00537AE3" w:rsidRDefault="00537AE3" w:rsidP="00537AE3">
            <w:pPr>
              <w:pStyle w:val="TAC"/>
              <w:rPr>
                <w:ins w:id="290" w:author="Peter" w:date="2024-01-24T12:40:00Z"/>
                <w:lang w:val="de-DE"/>
              </w:rPr>
            </w:pPr>
          </w:p>
          <w:p w14:paraId="4F56F2F7" w14:textId="77777777" w:rsidR="00537AE3" w:rsidRDefault="00537AE3" w:rsidP="00537AE3">
            <w:pPr>
              <w:pStyle w:val="TAC"/>
              <w:rPr>
                <w:ins w:id="291" w:author="Peter" w:date="2024-01-24T12:40:00Z"/>
                <w:lang w:val="de-DE"/>
              </w:rPr>
            </w:pPr>
          </w:p>
          <w:p w14:paraId="55B3CA44" w14:textId="77777777" w:rsidR="00537AE3" w:rsidRDefault="00537AE3" w:rsidP="00537AE3">
            <w:pPr>
              <w:pStyle w:val="TAC"/>
              <w:rPr>
                <w:ins w:id="292" w:author="Peter" w:date="2024-01-24T12:40:00Z"/>
                <w:lang w:val="de-DE"/>
              </w:rPr>
            </w:pPr>
          </w:p>
          <w:p w14:paraId="6D63790D" w14:textId="77777777" w:rsidR="00537AE3" w:rsidRDefault="00537AE3" w:rsidP="00537AE3">
            <w:pPr>
              <w:pStyle w:val="TAC"/>
              <w:rPr>
                <w:ins w:id="293" w:author="Peter" w:date="2024-01-24T12:40:00Z"/>
                <w:lang w:val="de-DE"/>
              </w:rPr>
            </w:pPr>
          </w:p>
          <w:p w14:paraId="1C27EC93" w14:textId="77777777" w:rsidR="00537AE3" w:rsidRDefault="00537AE3" w:rsidP="00537AE3">
            <w:pPr>
              <w:pStyle w:val="TAC"/>
              <w:rPr>
                <w:ins w:id="294" w:author="Peter" w:date="2024-01-24T12:40:00Z"/>
                <w:lang w:val="de-DE"/>
              </w:rPr>
            </w:pPr>
          </w:p>
          <w:p w14:paraId="42AB78D4" w14:textId="77777777" w:rsidR="00537AE3" w:rsidRDefault="00537AE3" w:rsidP="00537AE3">
            <w:pPr>
              <w:pStyle w:val="TAC"/>
              <w:rPr>
                <w:ins w:id="295" w:author="Peter" w:date="2024-01-24T12:40:00Z"/>
                <w:lang w:val="de-DE"/>
              </w:rPr>
            </w:pPr>
          </w:p>
          <w:p w14:paraId="4747240C" w14:textId="77777777" w:rsidR="00537AE3" w:rsidRDefault="00537AE3" w:rsidP="00537AE3">
            <w:pPr>
              <w:pStyle w:val="TAC"/>
              <w:rPr>
                <w:ins w:id="296" w:author="Peter" w:date="2024-01-24T12:40:00Z"/>
                <w:lang w:val="de-DE"/>
              </w:rPr>
            </w:pPr>
          </w:p>
          <w:p w14:paraId="0F3EC1B2" w14:textId="77777777" w:rsidR="00537AE3" w:rsidRDefault="00537AE3" w:rsidP="00537AE3">
            <w:pPr>
              <w:pStyle w:val="TAC"/>
              <w:rPr>
                <w:ins w:id="297" w:author="Peter" w:date="2024-01-24T12:40:00Z"/>
                <w:lang w:val="de-DE"/>
              </w:rPr>
            </w:pPr>
          </w:p>
          <w:p w14:paraId="52959899" w14:textId="496122FE" w:rsidR="00537AE3" w:rsidRDefault="00537AE3" w:rsidP="00537AE3">
            <w:pPr>
              <w:pStyle w:val="TAC"/>
            </w:pPr>
            <w:ins w:id="298" w:author="Peter" w:date="2024-01-24T12:41:00Z">
              <w:r>
                <w:rPr>
                  <w:lang/>
                </w:rPr>
                <w:t>X</w:t>
              </w:r>
            </w:ins>
          </w:p>
        </w:tc>
        <w:tc>
          <w:tcPr>
            <w:tcW w:w="370" w:type="dxa"/>
            <w:tcBorders>
              <w:top w:val="single" w:sz="4" w:space="0" w:color="auto"/>
              <w:left w:val="single" w:sz="4" w:space="0" w:color="auto"/>
              <w:bottom w:val="single" w:sz="4" w:space="0" w:color="auto"/>
              <w:right w:val="single" w:sz="4" w:space="0" w:color="auto"/>
            </w:tcBorders>
          </w:tcPr>
          <w:p w14:paraId="500BFED2" w14:textId="77777777" w:rsidR="00537AE3" w:rsidRDefault="00537AE3">
            <w:pPr>
              <w:pStyle w:val="TAC"/>
            </w:pPr>
          </w:p>
          <w:p w14:paraId="773BA4F0" w14:textId="77777777" w:rsidR="00537AE3" w:rsidRDefault="00537AE3">
            <w:pPr>
              <w:pStyle w:val="TAC"/>
            </w:pPr>
          </w:p>
          <w:p w14:paraId="4633858C" w14:textId="77777777" w:rsidR="00537AE3" w:rsidRDefault="00537AE3">
            <w:pPr>
              <w:pStyle w:val="TAC"/>
            </w:pPr>
          </w:p>
          <w:p w14:paraId="4197172A" w14:textId="77777777" w:rsidR="00537AE3" w:rsidRDefault="00537AE3">
            <w:pPr>
              <w:pStyle w:val="TAC"/>
            </w:pPr>
          </w:p>
          <w:p w14:paraId="1C1AC2FC" w14:textId="77777777" w:rsidR="00537AE3" w:rsidRDefault="00537AE3" w:rsidP="00537AE3">
            <w:pPr>
              <w:pStyle w:val="TAC"/>
              <w:rPr>
                <w:ins w:id="299" w:author="Peter" w:date="2024-01-24T12:40:00Z"/>
                <w:lang w:val="de-DE"/>
              </w:rPr>
            </w:pPr>
            <w:r>
              <w:t>-</w:t>
            </w:r>
          </w:p>
          <w:p w14:paraId="49B70AF3" w14:textId="77777777" w:rsidR="00537AE3" w:rsidRDefault="00537AE3" w:rsidP="00537AE3">
            <w:pPr>
              <w:pStyle w:val="TAC"/>
              <w:rPr>
                <w:ins w:id="300" w:author="Peter" w:date="2024-01-24T12:40:00Z"/>
                <w:lang w:val="de-DE"/>
              </w:rPr>
            </w:pPr>
          </w:p>
          <w:p w14:paraId="0E2BD81C" w14:textId="77777777" w:rsidR="00537AE3" w:rsidRDefault="00537AE3" w:rsidP="00537AE3">
            <w:pPr>
              <w:pStyle w:val="TAC"/>
              <w:rPr>
                <w:ins w:id="301" w:author="Peter" w:date="2024-01-24T12:40:00Z"/>
                <w:lang w:val="de-DE"/>
              </w:rPr>
            </w:pPr>
          </w:p>
          <w:p w14:paraId="430E56C1" w14:textId="77777777" w:rsidR="00537AE3" w:rsidRDefault="00537AE3" w:rsidP="00537AE3">
            <w:pPr>
              <w:pStyle w:val="TAC"/>
              <w:rPr>
                <w:ins w:id="302" w:author="Peter" w:date="2024-01-24T12:40:00Z"/>
                <w:lang w:val="de-DE"/>
              </w:rPr>
            </w:pPr>
          </w:p>
          <w:p w14:paraId="182306E1" w14:textId="77777777" w:rsidR="00537AE3" w:rsidRDefault="00537AE3" w:rsidP="00537AE3">
            <w:pPr>
              <w:pStyle w:val="TAC"/>
              <w:rPr>
                <w:ins w:id="303" w:author="Peter" w:date="2024-01-24T12:40:00Z"/>
                <w:lang w:val="de-DE"/>
              </w:rPr>
            </w:pPr>
          </w:p>
          <w:p w14:paraId="12CB9446" w14:textId="77777777" w:rsidR="00537AE3" w:rsidRDefault="00537AE3" w:rsidP="00537AE3">
            <w:pPr>
              <w:pStyle w:val="TAC"/>
              <w:rPr>
                <w:ins w:id="304" w:author="Peter" w:date="2024-01-24T12:40:00Z"/>
                <w:lang w:val="de-DE"/>
              </w:rPr>
            </w:pPr>
          </w:p>
          <w:p w14:paraId="2703ED31" w14:textId="77777777" w:rsidR="00537AE3" w:rsidRDefault="00537AE3" w:rsidP="00537AE3">
            <w:pPr>
              <w:pStyle w:val="TAC"/>
              <w:rPr>
                <w:ins w:id="305" w:author="Peter" w:date="2024-01-24T12:40:00Z"/>
                <w:lang w:val="de-DE"/>
              </w:rPr>
            </w:pPr>
          </w:p>
          <w:p w14:paraId="5CAF2746" w14:textId="77777777" w:rsidR="00537AE3" w:rsidRDefault="00537AE3" w:rsidP="00537AE3">
            <w:pPr>
              <w:pStyle w:val="TAC"/>
              <w:rPr>
                <w:ins w:id="306" w:author="Peter" w:date="2024-01-24T12:40:00Z"/>
                <w:lang w:val="de-DE"/>
              </w:rPr>
            </w:pPr>
          </w:p>
          <w:p w14:paraId="4682844B" w14:textId="77777777" w:rsidR="00537AE3" w:rsidRDefault="00537AE3" w:rsidP="00537AE3">
            <w:pPr>
              <w:pStyle w:val="TAC"/>
              <w:rPr>
                <w:ins w:id="307" w:author="Peter" w:date="2024-01-24T12:40:00Z"/>
                <w:lang w:val="de-DE"/>
              </w:rPr>
            </w:pPr>
          </w:p>
          <w:p w14:paraId="1819FF40" w14:textId="77777777" w:rsidR="00537AE3" w:rsidRDefault="00537AE3" w:rsidP="00537AE3">
            <w:pPr>
              <w:pStyle w:val="TAC"/>
              <w:rPr>
                <w:ins w:id="308" w:author="Peter" w:date="2024-01-24T12:40:00Z"/>
                <w:lang w:val="de-DE"/>
              </w:rPr>
            </w:pPr>
          </w:p>
          <w:p w14:paraId="5C606EC9" w14:textId="3861F119" w:rsidR="00537AE3" w:rsidRDefault="00537AE3" w:rsidP="00537AE3">
            <w:pPr>
              <w:pStyle w:val="TAC"/>
            </w:pPr>
            <w:ins w:id="309" w:author="Peter" w:date="2024-01-24T12:40:00Z">
              <w:r>
                <w:rPr>
                  <w:lang/>
                </w:rP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7A870EA0" w14:textId="77777777" w:rsidR="00537AE3" w:rsidRDefault="00537AE3">
            <w:pPr>
              <w:pStyle w:val="TAC"/>
            </w:pPr>
            <w:r>
              <w:t>QER Indications</w:t>
            </w:r>
          </w:p>
        </w:tc>
      </w:tr>
      <w:tr w:rsidR="00537AE3" w14:paraId="33095C8B" w14:textId="77777777" w:rsidTr="00537AE3">
        <w:trPr>
          <w:jc w:val="center"/>
        </w:trPr>
        <w:tc>
          <w:tcPr>
            <w:tcW w:w="9820" w:type="dxa"/>
            <w:gridSpan w:val="10"/>
            <w:tcBorders>
              <w:top w:val="single" w:sz="4" w:space="0" w:color="auto"/>
              <w:left w:val="single" w:sz="4" w:space="0" w:color="auto"/>
              <w:bottom w:val="single" w:sz="4" w:space="0" w:color="auto"/>
              <w:right w:val="single" w:sz="4" w:space="0" w:color="auto"/>
            </w:tcBorders>
            <w:hideMark/>
          </w:tcPr>
          <w:p w14:paraId="4EE1E566" w14:textId="77777777" w:rsidR="00537AE3" w:rsidRDefault="00537AE3">
            <w:pPr>
              <w:pStyle w:val="TAN"/>
            </w:pPr>
            <w:r>
              <w:t>NOTE 1:</w:t>
            </w:r>
            <w:r>
              <w:tab/>
              <w:t>The IEs which do not need to be modified shall not be included in the Update QER IE. The UP function shall continue to behave according to the values previously received for IEs not present in the Update QER IE.</w:t>
            </w:r>
          </w:p>
          <w:p w14:paraId="4B2A5B9C" w14:textId="77777777" w:rsidR="00537AE3" w:rsidRDefault="00537AE3">
            <w:pPr>
              <w:pStyle w:val="TAN"/>
            </w:pPr>
            <w:r>
              <w:t>NOTE 2:</w:t>
            </w:r>
            <w:r>
              <w:tab/>
              <w:t xml:space="preserve">For a GBR QoS flow, as 5QI is not signalled over N4, one default averaging window shall be pre-configured in the UPF. For Non-GBR </w:t>
            </w:r>
            <w:r>
              <w:rPr>
                <w:lang w:eastAsia="zh-CN"/>
              </w:rPr>
              <w:t xml:space="preserve">QoS Flows, e.g., for the measurement of the Session-AMBR, the averaging window to be used (if not received over N4) is implementation </w:t>
            </w:r>
            <w:r>
              <w:t>specific.</w:t>
            </w:r>
          </w:p>
        </w:tc>
      </w:tr>
      <w:bookmarkEnd w:id="248"/>
    </w:tbl>
    <w:p w14:paraId="0930176B" w14:textId="77777777" w:rsidR="00537AE3" w:rsidRDefault="00537AE3" w:rsidP="00537AE3">
      <w:pPr>
        <w:rPr>
          <w:lang w:eastAsia="zh-CN"/>
        </w:rPr>
      </w:pPr>
    </w:p>
    <w:p w14:paraId="686ED50F" w14:textId="77777777" w:rsidR="00C42320" w:rsidRDefault="00C42320" w:rsidP="00C42320"/>
    <w:p w14:paraId="7EF09C14" w14:textId="77777777" w:rsidR="00C42320" w:rsidRPr="006B5418" w:rsidRDefault="00C42320" w:rsidP="00C423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B30BAA" w14:textId="77777777" w:rsidR="00C42320" w:rsidRDefault="00C42320" w:rsidP="00C42320"/>
    <w:p w14:paraId="4F4EBA09" w14:textId="77777777" w:rsidR="00C42320" w:rsidRPr="00A177C0" w:rsidRDefault="00C42320"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DC24E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7C676" w14:textId="77777777" w:rsidR="00DC24EB" w:rsidRDefault="00DC24EB">
      <w:r>
        <w:separator/>
      </w:r>
    </w:p>
  </w:endnote>
  <w:endnote w:type="continuationSeparator" w:id="0">
    <w:p w14:paraId="47CDF6BE" w14:textId="77777777" w:rsidR="00DC24EB" w:rsidRDefault="00DC2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DDB8E" w14:textId="77777777" w:rsidR="00DC24EB" w:rsidRDefault="00DC24EB">
      <w:r>
        <w:separator/>
      </w:r>
    </w:p>
  </w:footnote>
  <w:footnote w:type="continuationSeparator" w:id="0">
    <w:p w14:paraId="55172A14" w14:textId="77777777" w:rsidR="00DC24EB" w:rsidRDefault="00DC24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64425" w:rsidRDefault="006644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64425" w:rsidRDefault="006644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64425" w:rsidRDefault="0066442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64425" w:rsidRDefault="0066442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5-237962">
    <w15:presenceInfo w15:providerId="None" w15:userId="R5-237962"/>
  </w15:person>
  <w15:person w15:author="Peter">
    <w15:presenceInfo w15:providerId="None" w15:userId="P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682E"/>
    <w:rsid w:val="000756C1"/>
    <w:rsid w:val="000A6394"/>
    <w:rsid w:val="000B7FED"/>
    <w:rsid w:val="000C038A"/>
    <w:rsid w:val="000C6598"/>
    <w:rsid w:val="000D44B3"/>
    <w:rsid w:val="000D6ED8"/>
    <w:rsid w:val="00122715"/>
    <w:rsid w:val="00145D43"/>
    <w:rsid w:val="001709A3"/>
    <w:rsid w:val="00192C46"/>
    <w:rsid w:val="001A002C"/>
    <w:rsid w:val="001A08B3"/>
    <w:rsid w:val="001A7B60"/>
    <w:rsid w:val="001B52F0"/>
    <w:rsid w:val="001B7A65"/>
    <w:rsid w:val="001E41F3"/>
    <w:rsid w:val="001F5B25"/>
    <w:rsid w:val="0026004D"/>
    <w:rsid w:val="002640DD"/>
    <w:rsid w:val="00275D12"/>
    <w:rsid w:val="00284FEB"/>
    <w:rsid w:val="002860C4"/>
    <w:rsid w:val="002B5741"/>
    <w:rsid w:val="002D2017"/>
    <w:rsid w:val="002E472E"/>
    <w:rsid w:val="00305409"/>
    <w:rsid w:val="003609EF"/>
    <w:rsid w:val="0036231A"/>
    <w:rsid w:val="00374DD4"/>
    <w:rsid w:val="003E1A36"/>
    <w:rsid w:val="00410371"/>
    <w:rsid w:val="004242F1"/>
    <w:rsid w:val="00425379"/>
    <w:rsid w:val="00441CE1"/>
    <w:rsid w:val="00494088"/>
    <w:rsid w:val="004B75B7"/>
    <w:rsid w:val="004E2F41"/>
    <w:rsid w:val="00511EE6"/>
    <w:rsid w:val="00512120"/>
    <w:rsid w:val="005141D9"/>
    <w:rsid w:val="0051580D"/>
    <w:rsid w:val="005327E7"/>
    <w:rsid w:val="00537AE3"/>
    <w:rsid w:val="005433BB"/>
    <w:rsid w:val="00547111"/>
    <w:rsid w:val="00592956"/>
    <w:rsid w:val="00592D74"/>
    <w:rsid w:val="005E2C44"/>
    <w:rsid w:val="0062051A"/>
    <w:rsid w:val="00621188"/>
    <w:rsid w:val="006257ED"/>
    <w:rsid w:val="0065187C"/>
    <w:rsid w:val="00653DE4"/>
    <w:rsid w:val="00664425"/>
    <w:rsid w:val="00665C47"/>
    <w:rsid w:val="00695808"/>
    <w:rsid w:val="006B46FB"/>
    <w:rsid w:val="006E21FB"/>
    <w:rsid w:val="006F4128"/>
    <w:rsid w:val="0078067A"/>
    <w:rsid w:val="00781D37"/>
    <w:rsid w:val="00792342"/>
    <w:rsid w:val="007977A8"/>
    <w:rsid w:val="007B512A"/>
    <w:rsid w:val="007C2097"/>
    <w:rsid w:val="007D6A07"/>
    <w:rsid w:val="007F7259"/>
    <w:rsid w:val="008040A8"/>
    <w:rsid w:val="00810E9A"/>
    <w:rsid w:val="008279FA"/>
    <w:rsid w:val="008626E7"/>
    <w:rsid w:val="00870EE7"/>
    <w:rsid w:val="00872BDF"/>
    <w:rsid w:val="008863B9"/>
    <w:rsid w:val="008A45A6"/>
    <w:rsid w:val="008D3CCC"/>
    <w:rsid w:val="008F3789"/>
    <w:rsid w:val="008F686C"/>
    <w:rsid w:val="009148DE"/>
    <w:rsid w:val="00941E30"/>
    <w:rsid w:val="009777D9"/>
    <w:rsid w:val="00991B88"/>
    <w:rsid w:val="009A0951"/>
    <w:rsid w:val="009A5753"/>
    <w:rsid w:val="009A579D"/>
    <w:rsid w:val="009D7FEB"/>
    <w:rsid w:val="009E3297"/>
    <w:rsid w:val="009F734F"/>
    <w:rsid w:val="00A246B6"/>
    <w:rsid w:val="00A47E70"/>
    <w:rsid w:val="00A50CF0"/>
    <w:rsid w:val="00A7671C"/>
    <w:rsid w:val="00AA2CBC"/>
    <w:rsid w:val="00AC5820"/>
    <w:rsid w:val="00AD1CD8"/>
    <w:rsid w:val="00AF3F85"/>
    <w:rsid w:val="00B258BB"/>
    <w:rsid w:val="00B67344"/>
    <w:rsid w:val="00B67B97"/>
    <w:rsid w:val="00B968C8"/>
    <w:rsid w:val="00BA3EC5"/>
    <w:rsid w:val="00BA51D9"/>
    <w:rsid w:val="00BB5DFC"/>
    <w:rsid w:val="00BD279D"/>
    <w:rsid w:val="00BD6BB8"/>
    <w:rsid w:val="00C42320"/>
    <w:rsid w:val="00C6598D"/>
    <w:rsid w:val="00C66BA2"/>
    <w:rsid w:val="00C870F6"/>
    <w:rsid w:val="00C90231"/>
    <w:rsid w:val="00C95985"/>
    <w:rsid w:val="00CA138F"/>
    <w:rsid w:val="00CC01FD"/>
    <w:rsid w:val="00CC5026"/>
    <w:rsid w:val="00CC68D0"/>
    <w:rsid w:val="00CE5050"/>
    <w:rsid w:val="00D03F9A"/>
    <w:rsid w:val="00D06D51"/>
    <w:rsid w:val="00D24991"/>
    <w:rsid w:val="00D50255"/>
    <w:rsid w:val="00D66520"/>
    <w:rsid w:val="00D84AE9"/>
    <w:rsid w:val="00DC24EB"/>
    <w:rsid w:val="00DC7F70"/>
    <w:rsid w:val="00DE34CF"/>
    <w:rsid w:val="00E13F3D"/>
    <w:rsid w:val="00E34898"/>
    <w:rsid w:val="00E40877"/>
    <w:rsid w:val="00EB09B7"/>
    <w:rsid w:val="00EE7D7C"/>
    <w:rsid w:val="00F25D98"/>
    <w:rsid w:val="00F300FB"/>
    <w:rsid w:val="00F87BAF"/>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C6598D"/>
    <w:rPr>
      <w:rFonts w:ascii="Times New Roman" w:hAnsi="Times New Roman"/>
      <w:lang w:val="en-GB" w:eastAsia="en-US"/>
    </w:rPr>
  </w:style>
  <w:style w:type="character" w:customStyle="1" w:styleId="TALChar">
    <w:name w:val="TAL Char"/>
    <w:link w:val="TAL"/>
    <w:qFormat/>
    <w:locked/>
    <w:rsid w:val="00B67344"/>
    <w:rPr>
      <w:rFonts w:ascii="Arial" w:hAnsi="Arial"/>
      <w:sz w:val="18"/>
      <w:lang w:val="en-GB" w:eastAsia="en-US"/>
    </w:rPr>
  </w:style>
  <w:style w:type="character" w:customStyle="1" w:styleId="TACChar">
    <w:name w:val="TAC Char"/>
    <w:link w:val="TAC"/>
    <w:qFormat/>
    <w:locked/>
    <w:rsid w:val="00B67344"/>
    <w:rPr>
      <w:rFonts w:ascii="Arial" w:hAnsi="Arial"/>
      <w:sz w:val="18"/>
      <w:lang w:val="en-GB" w:eastAsia="en-US"/>
    </w:rPr>
  </w:style>
  <w:style w:type="character" w:customStyle="1" w:styleId="B1Char">
    <w:name w:val="B1 Char"/>
    <w:link w:val="B1"/>
    <w:qFormat/>
    <w:locked/>
    <w:rsid w:val="00B67344"/>
    <w:rPr>
      <w:rFonts w:ascii="Times New Roman" w:hAnsi="Times New Roman"/>
      <w:lang w:val="en-GB" w:eastAsia="en-US"/>
    </w:rPr>
  </w:style>
  <w:style w:type="character" w:customStyle="1" w:styleId="THChar">
    <w:name w:val="TH Char"/>
    <w:link w:val="TH"/>
    <w:qFormat/>
    <w:locked/>
    <w:rsid w:val="00B67344"/>
    <w:rPr>
      <w:rFonts w:ascii="Arial" w:hAnsi="Arial"/>
      <w:b/>
      <w:lang w:val="en-GB" w:eastAsia="en-US"/>
    </w:rPr>
  </w:style>
  <w:style w:type="character" w:customStyle="1" w:styleId="TANChar">
    <w:name w:val="TAN Char"/>
    <w:link w:val="TAN"/>
    <w:qFormat/>
    <w:locked/>
    <w:rsid w:val="00B67344"/>
    <w:rPr>
      <w:rFonts w:ascii="Arial" w:hAnsi="Arial"/>
      <w:sz w:val="18"/>
      <w:lang w:val="en-GB" w:eastAsia="en-US"/>
    </w:rPr>
  </w:style>
  <w:style w:type="character" w:customStyle="1" w:styleId="TAHChar">
    <w:name w:val="TAH Char"/>
    <w:link w:val="TAH"/>
    <w:qFormat/>
    <w:locked/>
    <w:rsid w:val="00B67344"/>
    <w:rPr>
      <w:rFonts w:ascii="Arial" w:hAnsi="Arial"/>
      <w:b/>
      <w:sz w:val="18"/>
      <w:lang w:val="en-GB" w:eastAsia="en-US"/>
    </w:rPr>
  </w:style>
  <w:style w:type="paragraph" w:styleId="Revision">
    <w:name w:val="Revision"/>
    <w:hidden/>
    <w:uiPriority w:val="99"/>
    <w:semiHidden/>
    <w:rsid w:val="00872B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14589">
      <w:bodyDiv w:val="1"/>
      <w:marLeft w:val="0"/>
      <w:marRight w:val="0"/>
      <w:marTop w:val="0"/>
      <w:marBottom w:val="0"/>
      <w:divBdr>
        <w:top w:val="none" w:sz="0" w:space="0" w:color="auto"/>
        <w:left w:val="none" w:sz="0" w:space="0" w:color="auto"/>
        <w:bottom w:val="none" w:sz="0" w:space="0" w:color="auto"/>
        <w:right w:val="none" w:sz="0" w:space="0" w:color="auto"/>
      </w:divBdr>
    </w:div>
    <w:div w:id="608588448">
      <w:bodyDiv w:val="1"/>
      <w:marLeft w:val="0"/>
      <w:marRight w:val="0"/>
      <w:marTop w:val="0"/>
      <w:marBottom w:val="0"/>
      <w:divBdr>
        <w:top w:val="none" w:sz="0" w:space="0" w:color="auto"/>
        <w:left w:val="none" w:sz="0" w:space="0" w:color="auto"/>
        <w:bottom w:val="none" w:sz="0" w:space="0" w:color="auto"/>
        <w:right w:val="none" w:sz="0" w:space="0" w:color="auto"/>
      </w:divBdr>
    </w:div>
    <w:div w:id="668602574">
      <w:bodyDiv w:val="1"/>
      <w:marLeft w:val="0"/>
      <w:marRight w:val="0"/>
      <w:marTop w:val="0"/>
      <w:marBottom w:val="0"/>
      <w:divBdr>
        <w:top w:val="none" w:sz="0" w:space="0" w:color="auto"/>
        <w:left w:val="none" w:sz="0" w:space="0" w:color="auto"/>
        <w:bottom w:val="none" w:sz="0" w:space="0" w:color="auto"/>
        <w:right w:val="none" w:sz="0" w:space="0" w:color="auto"/>
      </w:divBdr>
    </w:div>
    <w:div w:id="1180316235">
      <w:bodyDiv w:val="1"/>
      <w:marLeft w:val="0"/>
      <w:marRight w:val="0"/>
      <w:marTop w:val="0"/>
      <w:marBottom w:val="0"/>
      <w:divBdr>
        <w:top w:val="none" w:sz="0" w:space="0" w:color="auto"/>
        <w:left w:val="none" w:sz="0" w:space="0" w:color="auto"/>
        <w:bottom w:val="none" w:sz="0" w:space="0" w:color="auto"/>
        <w:right w:val="none" w:sz="0" w:space="0" w:color="auto"/>
      </w:divBdr>
    </w:div>
    <w:div w:id="1297956602">
      <w:bodyDiv w:val="1"/>
      <w:marLeft w:val="0"/>
      <w:marRight w:val="0"/>
      <w:marTop w:val="0"/>
      <w:marBottom w:val="0"/>
      <w:divBdr>
        <w:top w:val="none" w:sz="0" w:space="0" w:color="auto"/>
        <w:left w:val="none" w:sz="0" w:space="0" w:color="auto"/>
        <w:bottom w:val="none" w:sz="0" w:space="0" w:color="auto"/>
        <w:right w:val="none" w:sz="0" w:space="0" w:color="auto"/>
      </w:divBdr>
    </w:div>
    <w:div w:id="173670841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0FACBB-AF6A-4822-84F5-427196EA5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9292</Words>
  <Characters>52965</Characters>
  <Application>Microsoft Office Word</Application>
  <DocSecurity>0</DocSecurity>
  <Lines>441</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R5-237962</cp:lastModifiedBy>
  <cp:revision>4</cp:revision>
  <cp:lastPrinted>1899-12-31T23:00:00Z</cp:lastPrinted>
  <dcterms:created xsi:type="dcterms:W3CDTF">2024-02-19T15:16:00Z</dcterms:created>
  <dcterms:modified xsi:type="dcterms:W3CDTF">2024-02-19T15:22:00Z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(2)ttklSgYrTrS2MEK8tQDbbJL3EzJmQ/VIdBpkDpG6GIYwx8FkE4PhCzcw3/qc/BKOISFRr0No
mpimplv1csJnX2sSfI6MP6llSf3m977iRlxkhA48pW3cOfKaJmFTYi5HP58yaK2Qm8Cjt2We
yHi7PqdPCqiQYm+myP9HoFQEUEfwqyfoWMfHd5bLrUmK1J5E+gq6bu42zCdkZFyjye+omME0
dYP5aL9/iLN+5rhZtz</vt:lpwstr>
  </property>
  <property fmtid="{D5CDD505-2E9C-101B-9397-08002B2CF9AE}" pid="22" name="_2015_ms_pID_7253431">
    <vt:lpwstr>MS48MuCwI+Q3vO8apB3JBjQqfMDHyY8JtZVKbIO+ZJIb5dmJ6kii86
hISvcX1Sb/oubrCcyJbxcOCKKUea8m//Sladx1RDafraBR+dG9Luz5DqZv3/nettNCydOf5j
bW55wwYxJ465Ib6sbid/+SWdJ0TMPCIuklYLtQKmU0B2lbsetskKzbKlB5uPa3nJoEg8CR3h
pys5ef5BsYAc3x5B</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1708335542</vt:lpwstr>
  </property>
</Properties>
</file>