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WG4 119</w:t>
        <w:tab/>
        <w:t>C4-235026</w:t>
      </w:r>
    </w:p>
    <w:p>
      <w:pPr>
        <w:pStyle w:val="LSHeader"/>
      </w:pPr>
      <w:r>
        <w:t>Chicago, US, 13 - 17 November, 2023</w:t>
      </w:r>
      <w:r>
        <w:br/>
      </w:r>
    </w:p>
    <w:p w14:paraId="1B95A98C" w14:textId="256C9AC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5A0415">
        <w:rPr>
          <w:b/>
          <w:sz w:val="24"/>
          <w:szCs w:val="24"/>
        </w:rPr>
        <w:t>18</w:t>
      </w:r>
      <w:r w:rsidR="008866E2">
        <w:rPr>
          <w:b/>
          <w:sz w:val="24"/>
          <w:szCs w:val="24"/>
        </w:rPr>
        <w:t>96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1EE64591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4964E56E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r w:rsidR="00834D6A">
        <w:rPr>
          <w:rFonts w:ascii="Arial" w:hAnsi="Arial" w:cs="Arial"/>
          <w:lang w:eastAsia="zh-CN"/>
        </w:rPr>
        <w:t>the following</w:t>
      </w:r>
      <w:r>
        <w:rPr>
          <w:rFonts w:ascii="Arial" w:hAnsi="Arial" w:cs="Arial"/>
          <w:lang w:eastAsia="zh-CN"/>
        </w:rPr>
        <w:t xml:space="preserve"> information and message</w:t>
      </w:r>
      <w:r w:rsidR="00B8203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provided from the LMF to the UE:</w:t>
      </w:r>
    </w:p>
    <w:p w14:paraId="537275A3" w14:textId="492E7A6A" w:rsidR="0053264F" w:rsidRPr="0053264F" w:rsidRDefault="0053264F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843FE1">
        <w:rPr>
          <w:rFonts w:ascii="Arial" w:hAnsi="Arial" w:cs="Arial"/>
          <w:lang w:eastAsia="zh-CN"/>
        </w:rPr>
        <w:t xml:space="preserve"> identified with </w:t>
      </w:r>
      <w:r w:rsidR="00843FE1" w:rsidRPr="00FD4974">
        <w:rPr>
          <w:rFonts w:ascii="Arial" w:hAnsi="Arial" w:cs="Arial"/>
          <w:lang w:eastAsia="zh-CN"/>
        </w:rPr>
        <w:t>Application Layer ID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4DD255EA" w14:textId="0B02593A" w:rsidR="00FD4974" w:rsidRDefault="00FD4974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 w:rsidR="0011671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116714" w:rsidRPr="006F7D27">
        <w:rPr>
          <w:rFonts w:ascii="Arial" w:hAnsi="Arial" w:cs="Arial"/>
          <w:lang w:eastAsia="zh-CN"/>
        </w:rPr>
        <w:t>including the application la</w:t>
      </w:r>
      <w:r w:rsidR="00116714" w:rsidRPr="00116714">
        <w:rPr>
          <w:rFonts w:ascii="Arial" w:hAnsi="Arial" w:cs="Arial"/>
          <w:lang w:eastAsia="zh-CN"/>
        </w:rPr>
        <w:t>yer IDs of the other UEs 2 to n</w:t>
      </w:r>
      <w:r w:rsidR="00116714">
        <w:rPr>
          <w:rFonts w:ascii="Arial" w:hAnsi="Arial" w:cs="Arial"/>
          <w:lang w:eastAsia="zh-CN"/>
        </w:rPr>
        <w:t xml:space="preserve"> and</w:t>
      </w:r>
      <w:r w:rsidR="00116714" w:rsidRPr="006F7D27">
        <w:rPr>
          <w:rFonts w:ascii="Arial" w:hAnsi="Arial" w:cs="Arial"/>
          <w:lang w:eastAsia="zh-CN"/>
        </w:rPr>
        <w:t xml:space="preserve"> the types of required location results</w:t>
      </w:r>
      <w:r w:rsidR="001167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C49C608" w:rsidR="008276B4" w:rsidRPr="006F7D27" w:rsidRDefault="00F30EEC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</w:t>
      </w:r>
      <w:r w:rsidR="00EF3F1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</w:t>
      </w:r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 xml:space="preserve">Procedures for Network-assisted SL </w:t>
      </w:r>
      <w:r w:rsidR="00414E5A" w:rsidRPr="006F7D27">
        <w:rPr>
          <w:rFonts w:ascii="Arial" w:hAnsi="Arial" w:cs="Arial"/>
          <w:lang w:eastAsia="zh-CN"/>
        </w:rPr>
        <w:t xml:space="preserve">Positioning for UE with NAS connection defined in </w:t>
      </w:r>
      <w:r w:rsidR="008276B4" w:rsidRPr="006F7D27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6F7D27" w:rsidRDefault="00672CED" w:rsidP="00672CED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Indication of whether it is the LMF or the Target UE that select the Located UE(s).</w:t>
      </w:r>
    </w:p>
    <w:p w14:paraId="1EB1E072" w14:textId="77777777" w:rsidR="00672CED" w:rsidRPr="006F7D27" w:rsidRDefault="00672CED" w:rsidP="00672CED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T</w:t>
      </w:r>
      <w:r w:rsidRPr="006F7D27">
        <w:rPr>
          <w:rFonts w:ascii="Arial" w:hAnsi="Arial" w:cs="Arial"/>
          <w:lang w:eastAsia="zh-CN"/>
        </w:rPr>
        <w:t>he following information and messages provided from the UE to the LMF:</w:t>
      </w:r>
    </w:p>
    <w:p w14:paraId="28FC2ED0" w14:textId="77777777" w:rsidR="00672CED" w:rsidRPr="006F7D27" w:rsidRDefault="00672CED" w:rsidP="00672CED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List of candidate Located UE(s) identified with Application Layer ID to the LMF for the selection defined in clause 6.20.3 of TS 23.273. </w:t>
      </w:r>
    </w:p>
    <w:p w14:paraId="2F50C5EC" w14:textId="6D73CDB1" w:rsidR="00672CED" w:rsidRPr="006F7D27" w:rsidRDefault="00672CED" w:rsidP="006F7D27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SA2 would like to highlight that the above-mentioned information and messages may not be exhaustive. </w:t>
      </w:r>
    </w:p>
    <w:p w14:paraId="267A586F" w14:textId="4EAB225D" w:rsidR="00834D6A" w:rsidRPr="006F7D27" w:rsidRDefault="00444958" w:rsidP="00444958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b/>
          <w:lang w:eastAsia="zh-CN"/>
        </w:rPr>
        <w:t xml:space="preserve">SA2 </w:t>
      </w:r>
      <w:r w:rsidR="00D96B1E" w:rsidRPr="006F7D27">
        <w:rPr>
          <w:rFonts w:ascii="Arial" w:hAnsi="Arial" w:cs="Arial"/>
          <w:b/>
          <w:lang w:eastAsia="zh-CN"/>
        </w:rPr>
        <w:t>A</w:t>
      </w:r>
      <w:r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1:</w:t>
      </w:r>
      <w:r w:rsidR="00FD3B89" w:rsidRPr="006F7D27">
        <w:rPr>
          <w:rFonts w:ascii="Arial" w:hAnsi="Arial" w:cs="Arial"/>
          <w:lang w:eastAsia="zh-CN"/>
        </w:rPr>
        <w:t xml:space="preserve"> </w:t>
      </w:r>
    </w:p>
    <w:p w14:paraId="1A96C3AF" w14:textId="3DA661E2" w:rsidR="00834D6A" w:rsidRPr="006F7D27" w:rsidRDefault="00834D6A" w:rsidP="006F7D27">
      <w:pPr>
        <w:pStyle w:val="af4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2 is transmitted over SLPP to be developed by RAN2.</w:t>
      </w:r>
    </w:p>
    <w:p w14:paraId="5EA6E800" w14:textId="710D3A78" w:rsidR="00444958" w:rsidRPr="006F7D27" w:rsidRDefault="00834D6A" w:rsidP="006F7D27">
      <w:pPr>
        <w:pStyle w:val="af4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1</w:t>
      </w:r>
      <w:r w:rsidR="00672CED" w:rsidRPr="006F7D27">
        <w:rPr>
          <w:rFonts w:ascii="Arial" w:hAnsi="Arial" w:cs="Arial"/>
          <w:lang w:eastAsia="zh-CN"/>
        </w:rPr>
        <w:t>,</w:t>
      </w:r>
      <w:r w:rsidRPr="006F7D27">
        <w:rPr>
          <w:rFonts w:ascii="Arial" w:hAnsi="Arial" w:cs="Arial"/>
          <w:lang w:eastAsia="zh-CN"/>
        </w:rPr>
        <w:t xml:space="preserve"> 3</w:t>
      </w:r>
      <w:r w:rsidR="00672CED" w:rsidRPr="006F7D27">
        <w:rPr>
          <w:rFonts w:ascii="Arial" w:hAnsi="Arial" w:cs="Arial"/>
          <w:lang w:eastAsia="zh-CN"/>
        </w:rPr>
        <w:t>, 4 and 5</w:t>
      </w:r>
      <w:r w:rsidR="00444958" w:rsidRPr="006F7D27">
        <w:rPr>
          <w:rFonts w:ascii="Arial" w:hAnsi="Arial" w:cs="Arial"/>
          <w:lang w:eastAsia="zh-CN"/>
        </w:rPr>
        <w:t xml:space="preserve">, </w:t>
      </w:r>
      <w:r w:rsidR="003F2A9E" w:rsidRPr="006F7D27">
        <w:rPr>
          <w:rFonts w:ascii="Arial" w:hAnsi="Arial" w:cs="Arial"/>
          <w:lang w:eastAsia="zh-CN"/>
        </w:rPr>
        <w:t>are</w:t>
      </w:r>
      <w:r w:rsidRPr="006F7D27">
        <w:rPr>
          <w:rFonts w:ascii="Arial" w:hAnsi="Arial" w:cs="Arial"/>
          <w:lang w:eastAsia="zh-CN"/>
        </w:rPr>
        <w:t xml:space="preserve"> </w:t>
      </w:r>
      <w:r w:rsidR="00444958" w:rsidRPr="006F7D27">
        <w:rPr>
          <w:rFonts w:ascii="Arial" w:hAnsi="Arial" w:cs="Arial"/>
          <w:lang w:eastAsia="zh-CN"/>
        </w:rPr>
        <w:t>transmitted within supplementary services message to be developed by CT</w:t>
      </w:r>
      <w:r w:rsidR="008F1AF3" w:rsidRPr="006F7D27">
        <w:rPr>
          <w:rFonts w:ascii="Arial" w:hAnsi="Arial" w:cs="Arial"/>
          <w:lang w:eastAsia="zh-CN"/>
        </w:rPr>
        <w:t xml:space="preserve"> WGs</w:t>
      </w:r>
      <w:r w:rsidR="00444958" w:rsidRPr="006F7D27">
        <w:rPr>
          <w:rFonts w:ascii="Arial" w:hAnsi="Arial" w:cs="Arial"/>
          <w:lang w:eastAsia="zh-CN"/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</w:t>
      </w:r>
      <w:r w:rsidR="00834D6A">
        <w:rPr>
          <w:rFonts w:ascii="Arial" w:hAnsi="Arial" w:cs="Arial"/>
          <w:lang w:eastAsia="zh-CN"/>
        </w:rPr>
        <w:t xml:space="preserve">SA2 </w:t>
      </w:r>
      <w:r w:rsidR="00384CFE">
        <w:rPr>
          <w:rFonts w:ascii="Arial" w:hAnsi="Arial" w:cs="Arial"/>
          <w:lang w:eastAsia="zh-CN"/>
        </w:rPr>
        <w:t>has</w:t>
      </w:r>
      <w:r w:rsidR="00834D6A">
        <w:rPr>
          <w:rFonts w:ascii="Arial" w:hAnsi="Arial" w:cs="Arial"/>
          <w:lang w:eastAsia="zh-CN"/>
        </w:rPr>
        <w:t xml:space="preserve"> </w:t>
      </w:r>
      <w:r w:rsidR="00D96B1E">
        <w:rPr>
          <w:rFonts w:ascii="Arial" w:hAnsi="Arial" w:cs="Arial"/>
          <w:lang w:eastAsia="zh-CN"/>
        </w:rPr>
        <w:t>defined</w:t>
      </w:r>
      <w:r w:rsidR="00834D6A">
        <w:rPr>
          <w:rFonts w:ascii="Arial" w:hAnsi="Arial" w:cs="Arial"/>
          <w:lang w:eastAsia="zh-CN"/>
        </w:rPr>
        <w:t xml:space="preserve"> the following information and messages transmitted between Target UE/SL Reference UE and the SL Client UE:</w:t>
      </w:r>
    </w:p>
    <w:p w14:paraId="31617345" w14:textId="5EE4D569" w:rsidR="0040281B" w:rsidRPr="006F7D27" w:rsidRDefault="0040281B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lastRenderedPageBreak/>
        <w:t>SL Positioning Service Request</w:t>
      </w:r>
      <w:r w:rsidR="00384CFE" w:rsidRPr="006F7D27">
        <w:rPr>
          <w:rFonts w:ascii="Arial" w:hAnsi="Arial" w:cs="Arial"/>
          <w:lang w:eastAsia="zh-CN"/>
        </w:rPr>
        <w:t xml:space="preserve"> </w:t>
      </w:r>
      <w:r w:rsidRPr="006F7D27">
        <w:rPr>
          <w:rFonts w:ascii="Arial" w:hAnsi="Arial" w:cs="Arial"/>
          <w:lang w:eastAsia="zh-CN"/>
        </w:rPr>
        <w:t>/ SL Positioning Service Response</w:t>
      </w:r>
      <w:r w:rsidR="00BF5393" w:rsidRPr="006F7D27">
        <w:rPr>
          <w:rFonts w:ascii="Arial" w:hAnsi="Arial" w:cs="Arial"/>
          <w:lang w:eastAsia="zh-CN"/>
        </w:rPr>
        <w:t xml:space="preserve"> </w:t>
      </w:r>
      <w:r w:rsidR="00384CFE" w:rsidRPr="006F7D27">
        <w:rPr>
          <w:rFonts w:ascii="Arial" w:hAnsi="Arial" w:cs="Arial"/>
          <w:lang w:eastAsia="zh-CN"/>
        </w:rPr>
        <w:t xml:space="preserve">messages </w:t>
      </w:r>
      <w:r w:rsidR="00BF5393" w:rsidRPr="006F7D27">
        <w:rPr>
          <w:rFonts w:ascii="Arial" w:hAnsi="Arial" w:cs="Arial"/>
          <w:lang w:eastAsia="zh-CN"/>
        </w:rPr>
        <w:t>in the Procedures for Ranging/SL Positioning service exposure through PC5 defined in clause 6.7.1.1 of TS 23.586</w:t>
      </w:r>
    </w:p>
    <w:p w14:paraId="4929A61F" w14:textId="4B2D4886" w:rsidR="0040281B" w:rsidRDefault="00D96B1E" w:rsidP="007A385F">
      <w:pPr>
        <w:rPr>
          <w:rFonts w:ascii="Arial" w:hAnsi="Arial" w:cs="Arial"/>
          <w:lang w:eastAsia="zh-CN"/>
        </w:rPr>
      </w:pPr>
      <w:r w:rsidRPr="00D96B1E">
        <w:rPr>
          <w:rFonts w:ascii="Arial" w:hAnsi="Arial" w:cs="Arial"/>
          <w:b/>
          <w:lang w:eastAsia="zh-CN"/>
        </w:rPr>
        <w:t xml:space="preserve">SA2 </w:t>
      </w:r>
      <w:r>
        <w:rPr>
          <w:rFonts w:ascii="Arial" w:hAnsi="Arial" w:cs="Arial"/>
          <w:b/>
          <w:lang w:eastAsia="zh-CN"/>
        </w:rPr>
        <w:t>A</w:t>
      </w:r>
      <w:r w:rsidR="00384CFE"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2:</w:t>
      </w:r>
      <w:r w:rsidR="00FD3B89" w:rsidRPr="006F7D27">
        <w:rPr>
          <w:rFonts w:ascii="Arial" w:hAnsi="Arial" w:cs="Arial"/>
          <w:lang w:eastAsia="zh-CN"/>
        </w:rPr>
        <w:t xml:space="preserve"> T</w:t>
      </w:r>
      <w:r w:rsidR="00384CFE" w:rsidRPr="006F7D27">
        <w:rPr>
          <w:rFonts w:ascii="Arial" w:hAnsi="Arial" w:cs="Arial"/>
          <w:lang w:eastAsia="zh-CN"/>
        </w:rPr>
        <w:t>he SL Positioning Service Request / SL Positioning Service Response messages are transmitted over</w:t>
      </w:r>
      <w:r w:rsidR="005A0415" w:rsidRPr="006F7D27">
        <w:rPr>
          <w:rFonts w:ascii="Arial" w:hAnsi="Arial" w:cs="Arial"/>
          <w:lang w:eastAsia="zh-CN"/>
        </w:rPr>
        <w:t xml:space="preserve"> </w:t>
      </w:r>
      <w:r w:rsidR="00C46A62" w:rsidRPr="006F7D27">
        <w:rPr>
          <w:rFonts w:ascii="Arial" w:hAnsi="Arial" w:cs="Arial"/>
          <w:lang w:eastAsia="zh-CN"/>
        </w:rPr>
        <w:t>SR</w:t>
      </w:r>
      <w:r w:rsidR="005A0415" w:rsidRPr="006F7D27">
        <w:rPr>
          <w:rFonts w:ascii="Arial" w:hAnsi="Arial" w:cs="Arial"/>
          <w:lang w:eastAsia="zh-CN"/>
        </w:rPr>
        <w:t xml:space="preserve">5 </w:t>
      </w:r>
      <w:r w:rsidR="003360E7" w:rsidRPr="006F7D27">
        <w:rPr>
          <w:rFonts w:ascii="Arial" w:hAnsi="Arial" w:cs="Arial"/>
          <w:lang w:eastAsia="zh-CN"/>
        </w:rPr>
        <w:t xml:space="preserve">as the non-SLPP messages </w:t>
      </w:r>
      <w:r w:rsidR="005A0415" w:rsidRPr="006F7D27">
        <w:rPr>
          <w:rFonts w:ascii="Arial" w:hAnsi="Arial" w:cs="Arial"/>
          <w:lang w:eastAsia="zh-CN"/>
        </w:rPr>
        <w:t>to be developed by SA2 and CT WGs</w:t>
      </w:r>
      <w:r w:rsidR="00384CFE" w:rsidRPr="006F7D27">
        <w:rPr>
          <w:rFonts w:ascii="Arial" w:hAnsi="Arial" w:cs="Arial"/>
          <w:lang w:eastAsia="zh-CN"/>
        </w:rPr>
        <w:t>.</w:t>
      </w:r>
    </w:p>
    <w:p w14:paraId="27F6BD4C" w14:textId="0A7C6D45" w:rsidR="00086812" w:rsidRDefault="00086812" w:rsidP="0008681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update the corresponding procedures based on </w:t>
      </w:r>
      <w:r>
        <w:rPr>
          <w:rFonts w:ascii="Arial" w:hAnsi="Arial" w:cs="Arial"/>
          <w:b/>
          <w:lang w:eastAsia="zh-CN"/>
        </w:rPr>
        <w:t>SA2 A</w:t>
      </w:r>
      <w:r w:rsidRPr="00CA1D8E">
        <w:rPr>
          <w:rFonts w:ascii="Arial" w:hAnsi="Arial" w:cs="Arial"/>
          <w:b/>
          <w:lang w:eastAsia="zh-CN"/>
        </w:rPr>
        <w:t xml:space="preserve">greement </w:t>
      </w:r>
      <w:r>
        <w:rPr>
          <w:rFonts w:ascii="Arial" w:hAnsi="Arial" w:cs="Arial"/>
          <w:b/>
          <w:lang w:eastAsia="zh-CN"/>
        </w:rPr>
        <w:t>1-2</w:t>
      </w:r>
      <w:r w:rsidRPr="007C6113">
        <w:rPr>
          <w:rFonts w:ascii="Arial" w:hAnsi="Arial" w:cs="Arial"/>
          <w:lang w:eastAsia="zh-CN"/>
        </w:rPr>
        <w:t>.</w:t>
      </w:r>
    </w:p>
    <w:p w14:paraId="620C54E0" w14:textId="42A1C59A" w:rsidR="00384CFE" w:rsidRPr="00086812" w:rsidRDefault="00384CFE" w:rsidP="007A385F">
      <w:pPr>
        <w:rPr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Moreover</w:t>
      </w:r>
      <w:r w:rsidR="00384CFE">
        <w:rPr>
          <w:rFonts w:ascii="Arial" w:hAnsi="Arial" w:cs="Arial"/>
          <w:lang w:eastAsia="zh-CN"/>
        </w:rPr>
        <w:t xml:space="preserve">, SA2 has </w:t>
      </w:r>
      <w:r w:rsidR="00D96B1E">
        <w:rPr>
          <w:rFonts w:ascii="Arial" w:hAnsi="Arial" w:cs="Arial"/>
          <w:lang w:eastAsia="zh-CN"/>
        </w:rPr>
        <w:t>defined</w:t>
      </w:r>
      <w:r w:rsidR="00384CFE">
        <w:rPr>
          <w:rFonts w:ascii="Arial" w:hAnsi="Arial" w:cs="Arial"/>
          <w:lang w:eastAsia="zh-CN"/>
        </w:rPr>
        <w:t xml:space="preserve"> the following </w:t>
      </w:r>
      <w:r w:rsidR="007864A9">
        <w:rPr>
          <w:rFonts w:ascii="Arial" w:hAnsi="Arial" w:cs="Arial"/>
          <w:lang w:eastAsia="zh-CN"/>
        </w:rPr>
        <w:t xml:space="preserve">information and </w:t>
      </w:r>
      <w:r w:rsidR="00384CFE">
        <w:rPr>
          <w:rFonts w:ascii="Arial" w:hAnsi="Arial" w:cs="Arial"/>
          <w:lang w:eastAsia="zh-CN"/>
        </w:rPr>
        <w:t>messages transmitted between Target UE and the Located UE:</w:t>
      </w:r>
    </w:p>
    <w:p w14:paraId="532674AB" w14:textId="14C674E5" w:rsidR="00384CFE" w:rsidRPr="006F7D27" w:rsidRDefault="001269C6" w:rsidP="006F7D27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T</w:t>
      </w:r>
      <w:r w:rsidR="00432496" w:rsidRPr="006F7D27">
        <w:rPr>
          <w:rFonts w:ascii="Arial" w:hAnsi="Arial" w:cs="Arial"/>
          <w:lang w:eastAsia="zh-CN"/>
        </w:rPr>
        <w:t>he request</w:t>
      </w:r>
      <w:r w:rsidRPr="006F7D27">
        <w:rPr>
          <w:rFonts w:ascii="Arial" w:hAnsi="Arial" w:cs="Arial"/>
          <w:lang w:eastAsia="zh-CN"/>
        </w:rPr>
        <w:t xml:space="preserve"> sent from a Target UE to the Located UE to trigger the 5GC-MO-LR procedure as defined in 6.20.1 of TS 23.273</w:t>
      </w:r>
    </w:p>
    <w:p w14:paraId="429C6899" w14:textId="54897054" w:rsidR="00384CFE" w:rsidRDefault="00384CFE" w:rsidP="007A385F">
      <w:pPr>
        <w:rPr>
          <w:rFonts w:ascii="Arial" w:hAnsi="Arial" w:cs="Arial"/>
          <w:lang w:eastAsia="zh-CN"/>
        </w:rPr>
      </w:pPr>
    </w:p>
    <w:p w14:paraId="28A7FBC8" w14:textId="5949AB0B" w:rsidR="00FD3B89" w:rsidRDefault="00086812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o agreement has been reached on Item 7.  </w:t>
      </w:r>
    </w:p>
    <w:p w14:paraId="4A3BE563" w14:textId="284C1CAA" w:rsidR="00432496" w:rsidRDefault="00432496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urthermore, </w:t>
      </w:r>
      <w:r w:rsidR="00FD3B89">
        <w:rPr>
          <w:rFonts w:ascii="Arial" w:hAnsi="Arial" w:cs="Arial"/>
          <w:lang w:eastAsia="zh-CN"/>
        </w:rPr>
        <w:t xml:space="preserve">SA2 is also evaluating </w:t>
      </w:r>
      <w:r w:rsidR="007864A9">
        <w:rPr>
          <w:rFonts w:ascii="Arial" w:hAnsi="Arial" w:cs="Arial"/>
          <w:lang w:eastAsia="zh-CN"/>
        </w:rPr>
        <w:t>whether the information and messages transferred between</w:t>
      </w:r>
      <w:r w:rsidR="007864A9" w:rsidRPr="00DA200B">
        <w:rPr>
          <w:rFonts w:ascii="Arial" w:hAnsi="Arial" w:cs="Arial"/>
          <w:lang w:eastAsia="zh-CN"/>
        </w:rPr>
        <w:t xml:space="preserve"> </w:t>
      </w:r>
      <w:r w:rsidR="007864A9">
        <w:rPr>
          <w:rFonts w:ascii="Arial" w:hAnsi="Arial" w:cs="Arial"/>
          <w:lang w:eastAsia="zh-CN"/>
        </w:rPr>
        <w:t xml:space="preserve">Target UE/SL Reference UE and the SL Server UE are considered as SLPP messages or not. </w:t>
      </w:r>
    </w:p>
    <w:p w14:paraId="4E1BBA05" w14:textId="00024FD7" w:rsidR="0067291F" w:rsidRDefault="0067291F" w:rsidP="00B86143">
      <w:pPr>
        <w:rPr>
          <w:rFonts w:ascii="Arial" w:hAnsi="Arial" w:cs="Arial"/>
          <w:lang w:eastAsia="zh-CN"/>
        </w:rPr>
      </w:pPr>
    </w:p>
    <w:p w14:paraId="6B492E97" w14:textId="35558897" w:rsidR="00834D6A" w:rsidRPr="00385C2D" w:rsidRDefault="0067291F" w:rsidP="007A385F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S</w:t>
      </w:r>
      <w:r w:rsidRPr="006F7D27">
        <w:rPr>
          <w:rFonts w:ascii="Arial" w:hAnsi="Arial" w:cs="Arial"/>
          <w:lang w:eastAsia="zh-CN"/>
        </w:rPr>
        <w:t>A2 expects RAN2 and CT WGs to feedback to SA2 if the above agreements are not technically feasible</w:t>
      </w:r>
      <w:r w:rsidR="00385C2D" w:rsidRPr="006F7D27">
        <w:rPr>
          <w:rFonts w:ascii="Arial" w:hAnsi="Arial" w:cs="Arial"/>
          <w:lang w:eastAsia="zh-CN"/>
        </w:rPr>
        <w:t xml:space="preserve"> and/or </w:t>
      </w:r>
      <w:bookmarkStart w:id="0" w:name="_GoBack"/>
      <w:bookmarkEnd w:id="0"/>
      <w:r w:rsidRPr="006F7D27">
        <w:rPr>
          <w:rFonts w:ascii="Arial" w:hAnsi="Arial" w:cs="Arial"/>
          <w:lang w:eastAsia="zh-CN"/>
        </w:rPr>
        <w:t>if more information and messages are identified with the similar issue.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D591B" w14:textId="77777777" w:rsidR="0059264F" w:rsidRDefault="0059264F">
      <w:pPr>
        <w:spacing w:after="0" w:line="240" w:lineRule="auto"/>
      </w:pPr>
      <w:r>
        <w:separator/>
      </w:r>
    </w:p>
  </w:endnote>
  <w:endnote w:type="continuationSeparator" w:id="0">
    <w:p w14:paraId="5AA133FF" w14:textId="77777777" w:rsidR="0059264F" w:rsidRDefault="0059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95F30" w14:textId="77777777" w:rsidR="0059264F" w:rsidRDefault="0059264F">
      <w:pPr>
        <w:spacing w:after="0" w:line="240" w:lineRule="auto"/>
      </w:pPr>
      <w:r>
        <w:separator/>
      </w:r>
    </w:p>
  </w:footnote>
  <w:footnote w:type="continuationSeparator" w:id="0">
    <w:p w14:paraId="7D7FA3E3" w14:textId="77777777" w:rsidR="0059264F" w:rsidRDefault="005926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5"/>
  </w:num>
  <w:num w:numId="10">
    <w:abstractNumId w:val="9"/>
  </w:num>
  <w:num w:numId="11">
    <w:abstractNumId w:val="19"/>
  </w:num>
  <w:num w:numId="12">
    <w:abstractNumId w:val="1"/>
  </w:num>
  <w:num w:numId="13">
    <w:abstractNumId w:val="3"/>
  </w:num>
  <w:num w:numId="14">
    <w:abstractNumId w:val="18"/>
  </w:num>
  <w:num w:numId="15">
    <w:abstractNumId w:val="0"/>
  </w:num>
  <w:num w:numId="16">
    <w:abstractNumId w:val="7"/>
  </w:num>
  <w:num w:numId="17">
    <w:abstractNumId w:val="6"/>
  </w:num>
  <w:num w:numId="18">
    <w:abstractNumId w:val="16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S2-2311654r01</cp:lastModifiedBy>
  <cp:revision>4</cp:revision>
  <cp:lastPrinted>2002-04-23T07:10:00Z</cp:lastPrinted>
  <dcterms:created xsi:type="dcterms:W3CDTF">2023-10-13T09:29:00Z</dcterms:created>
  <dcterms:modified xsi:type="dcterms:W3CDTF">2023-10-13T09:32:00Z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