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C4-233081</w:t>
      </w:r>
    </w:p>
    <w:p>
      <w:pPr>
        <w:pStyle w:val="LSHeader"/>
      </w:pPr>
      <w:r>
        <w:t>Goteborg, Sweden, 21 - 25 August, 2023</w:t>
      </w:r>
      <w:r>
        <w:br/>
      </w:r>
    </w:p>
    <w:p w14:paraId="01A23C81" w14:textId="77777777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32A8133B" w14:textId="3FC092EE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#S2-157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E74FFB" w:rsidRPr="00E74FFB"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64793B" w:rsidRPr="0064793B">
        <w:rPr>
          <w:rFonts w:ascii="Arial" w:hAnsi="Arial" w:cs="Arial"/>
          <w:b/>
          <w:bCs/>
          <w:noProof/>
          <w:sz w:val="24"/>
          <w:szCs w:val="24"/>
        </w:rPr>
        <w:t>7</w:t>
      </w:r>
      <w:r w:rsidR="00C8057E">
        <w:rPr>
          <w:rFonts w:ascii="Arial" w:hAnsi="Arial" w:cs="Arial"/>
          <w:b/>
          <w:bCs/>
          <w:noProof/>
          <w:sz w:val="24"/>
          <w:szCs w:val="24"/>
        </w:rPr>
        <w:t>983</w:t>
      </w:r>
    </w:p>
    <w:p w14:paraId="74F69C3E" w14:textId="77777777" w:rsidR="00B525E8" w:rsidRDefault="00B525E8" w:rsidP="00B525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May, 2023, Berlin, Germany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D002EB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279BA3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</w:t>
      </w:r>
      <w:bookmarkStart w:id="4" w:name="_Hlk134697048"/>
      <w:r w:rsidR="00C92457" w:rsidRPr="00C92457">
        <w:rPr>
          <w:rFonts w:ascii="Arial" w:hAnsi="Arial" w:cs="Arial"/>
          <w:b/>
          <w:bCs/>
          <w:sz w:val="22"/>
          <w:szCs w:val="22"/>
        </w:rPr>
        <w:t>2306270</w:t>
      </w:r>
      <w:bookmarkEnd w:id="4"/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41_38r2,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2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41_39r2 and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3</w:t>
      </w:r>
      <w:r w:rsidR="00012917">
        <w:rPr>
          <w:rFonts w:ascii="Arial" w:hAnsi="Arial" w:cs="Arial"/>
          <w:b/>
          <w:bCs/>
          <w:sz w:val="22"/>
          <w:szCs w:val="22"/>
        </w:rPr>
        <w:t>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>, on IPX requirements, on RVAS Requirements and on Roaming Hubbing requirements from GSMA 5GMRR</w:t>
      </w:r>
      <w:r w:rsidR="00D94FDE">
        <w:rPr>
          <w:rFonts w:ascii="Arial" w:hAnsi="Arial" w:cs="Arial"/>
          <w:b/>
          <w:sz w:val="22"/>
          <w:szCs w:val="22"/>
        </w:rPr>
        <w:t xml:space="preserve">; LS </w:t>
      </w:r>
      <w:bookmarkStart w:id="5" w:name="_Hlk135827262"/>
      <w:r w:rsidR="00D94FDE" w:rsidRPr="00D94FDE">
        <w:rPr>
          <w:rFonts w:ascii="Arial" w:hAnsi="Arial" w:cs="Arial"/>
          <w:b/>
          <w:sz w:val="22"/>
          <w:szCs w:val="22"/>
        </w:rPr>
        <w:t>S2-2306304</w:t>
      </w:r>
      <w:bookmarkEnd w:id="5"/>
      <w:r w:rsidR="00D94FDE" w:rsidRPr="00D94FDE">
        <w:rPr>
          <w:rFonts w:ascii="Arial" w:hAnsi="Arial" w:cs="Arial"/>
          <w:b/>
          <w:sz w:val="22"/>
          <w:szCs w:val="22"/>
        </w:rPr>
        <w:t xml:space="preserve">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bookmarkEnd w:id="8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93CC0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B525E8">
        <w:rPr>
          <w:rFonts w:ascii="Arial" w:hAnsi="Arial" w:cs="Arial"/>
          <w:b/>
          <w:sz w:val="22"/>
          <w:szCs w:val="22"/>
        </w:rPr>
        <w:t>2</w:t>
      </w:r>
    </w:p>
    <w:p w14:paraId="77CDBBC8" w14:textId="050128C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D94FDE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603F8E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B525E8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4E914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 Gludovacz</w:t>
      </w:r>
    </w:p>
    <w:p w14:paraId="5E7274A5" w14:textId="172D06E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dieter.gludovacz</w:t>
      </w:r>
      <w:r w:rsidR="00012917">
        <w:rPr>
          <w:rFonts w:ascii="Arial" w:hAnsi="Arial" w:cs="Arial"/>
          <w:b/>
          <w:bCs/>
          <w:sz w:val="22"/>
          <w:szCs w:val="22"/>
        </w:rPr>
        <w:t>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7E58EBA8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has discussed the LSs from GSMA 5GMRR, S</w:t>
      </w:r>
      <w:r w:rsidR="00693F40">
        <w:rPr>
          <w:color w:val="000000" w:themeColor="text1"/>
        </w:rPr>
        <w:t>2</w:t>
      </w:r>
      <w:r w:rsidRPr="00A5668D">
        <w:rPr>
          <w:color w:val="000000" w:themeColor="text1"/>
        </w:rPr>
        <w:t>-</w:t>
      </w:r>
      <w:r w:rsidR="00693F40" w:rsidRPr="00693F40">
        <w:rPr>
          <w:color w:val="000000" w:themeColor="text1"/>
        </w:rPr>
        <w:t>2306270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6271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6272</w:t>
      </w:r>
      <w:r w:rsidR="00D94FDE">
        <w:rPr>
          <w:color w:val="000000" w:themeColor="text1"/>
        </w:rPr>
        <w:t>,</w:t>
      </w:r>
      <w:r w:rsidR="00693F40">
        <w:rPr>
          <w:color w:val="000000" w:themeColor="text1"/>
        </w:rPr>
        <w:t xml:space="preserve"> 6273</w:t>
      </w:r>
      <w:r w:rsidR="00D94FDE">
        <w:rPr>
          <w:color w:val="000000" w:themeColor="text1"/>
        </w:rPr>
        <w:t xml:space="preserve">, and LS in </w:t>
      </w:r>
      <w:r w:rsidR="00D94FDE" w:rsidRPr="00D94FDE">
        <w:rPr>
          <w:color w:val="000000" w:themeColor="text1"/>
        </w:rPr>
        <w:t>S2-2306304</w:t>
      </w:r>
      <w:r w:rsidR="00D94FDE">
        <w:rPr>
          <w:color w:val="000000" w:themeColor="text1"/>
        </w:rPr>
        <w:t xml:space="preserve"> from SA3</w:t>
      </w:r>
      <w:r w:rsidR="00693F40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 xml:space="preserve">and concluded that </w:t>
      </w:r>
      <w:r w:rsidR="00D94FDE">
        <w:rPr>
          <w:color w:val="000000" w:themeColor="text1"/>
        </w:rPr>
        <w:t xml:space="preserve">use cases </w:t>
      </w:r>
      <w:r w:rsidR="00B525E8">
        <w:rPr>
          <w:color w:val="000000" w:themeColor="text1"/>
        </w:rPr>
        <w:t>a</w:t>
      </w:r>
      <w:r w:rsidR="00B525E8" w:rsidRPr="00C8057E">
        <w:rPr>
          <w:color w:val="000000" w:themeColor="text1"/>
        </w:rPr>
        <w:t>nd service requirements need to be clarified by SA1 before work can be started in SA2</w:t>
      </w:r>
      <w:r w:rsidR="004224E5" w:rsidRPr="00C8057E">
        <w:rPr>
          <w:color w:val="000000" w:themeColor="text1"/>
        </w:rPr>
        <w:t xml:space="preserve"> </w:t>
      </w:r>
      <w:r w:rsidR="004224E5" w:rsidRPr="00C8057E">
        <w:rPr>
          <w:color w:val="000000"/>
          <w:lang w:val="en-US"/>
        </w:rPr>
        <w:t>and SA2 will then analyze whether and which agreed requirements and use cases can be supported by the current specifications or require extensions</w:t>
      </w:r>
      <w:r w:rsidR="00B525E8" w:rsidRPr="00C8057E">
        <w:rPr>
          <w:color w:val="000000" w:themeColor="text1"/>
        </w:rPr>
        <w:t>.</w:t>
      </w:r>
      <w:r w:rsidRPr="00C8057E">
        <w:rPr>
          <w:color w:val="000000" w:themeColor="text1"/>
        </w:rPr>
        <w:t xml:space="preserve"> </w:t>
      </w:r>
      <w:r w:rsidR="00D94FDE" w:rsidRPr="00C8057E">
        <w:rPr>
          <w:color w:val="000000" w:themeColor="text1"/>
        </w:rPr>
        <w:t>Any such</w:t>
      </w:r>
      <w:r w:rsidR="00D94FDE">
        <w:rPr>
          <w:color w:val="000000" w:themeColor="text1"/>
        </w:rPr>
        <w:t xml:space="preserve"> work is expected to follow the usual 3GPP process.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73B7DFAF" w14:textId="24039D86" w:rsidR="0064793B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provide guidance to SA</w:t>
      </w:r>
      <w:r w:rsidR="00B525E8">
        <w:rPr>
          <w:color w:val="000000" w:themeColor="text1"/>
        </w:rPr>
        <w:t>2</w:t>
      </w:r>
      <w:r w:rsidR="00A5668D" w:rsidRPr="00A5668D">
        <w:rPr>
          <w:color w:val="000000" w:themeColor="text1"/>
        </w:rPr>
        <w:t xml:space="preserve"> </w:t>
      </w:r>
      <w:r w:rsidR="00B525E8">
        <w:rPr>
          <w:color w:val="000000" w:themeColor="text1"/>
        </w:rPr>
        <w:t>how to proceed</w:t>
      </w:r>
      <w:r w:rsidR="00A5668D" w:rsidRPr="00A5668D">
        <w:rPr>
          <w:color w:val="000000" w:themeColor="text1"/>
        </w:rPr>
        <w:t xml:space="preserve"> and to take the above information into account when replying to GSMA 5GMRR.</w:t>
      </w:r>
    </w:p>
    <w:p w14:paraId="001E5760" w14:textId="1071CC99" w:rsidR="004224E5" w:rsidRPr="00C8057E" w:rsidRDefault="004224E5" w:rsidP="004224E5">
      <w:pPr>
        <w:spacing w:after="120"/>
        <w:ind w:left="1985" w:hanging="1985"/>
        <w:rPr>
          <w:rFonts w:ascii="Arial" w:hAnsi="Arial" w:cs="Arial"/>
          <w:b/>
        </w:rPr>
      </w:pPr>
      <w:r w:rsidRPr="00C8057E">
        <w:rPr>
          <w:rFonts w:ascii="Arial" w:hAnsi="Arial" w:cs="Arial"/>
          <w:b/>
        </w:rPr>
        <w:t xml:space="preserve">To SA3 </w:t>
      </w:r>
    </w:p>
    <w:p w14:paraId="270AACB5" w14:textId="62EA237F" w:rsidR="004224E5" w:rsidRPr="00017F23" w:rsidRDefault="004224E5" w:rsidP="004224E5">
      <w:pPr>
        <w:spacing w:after="120"/>
        <w:ind w:left="993" w:hanging="993"/>
        <w:rPr>
          <w:i/>
          <w:iCs/>
          <w:color w:val="0070C0"/>
        </w:rPr>
      </w:pPr>
      <w:r w:rsidRPr="00C8057E">
        <w:rPr>
          <w:rFonts w:ascii="Arial" w:hAnsi="Arial" w:cs="Arial"/>
          <w:b/>
        </w:rPr>
        <w:t xml:space="preserve">ACTION: </w:t>
      </w:r>
      <w:r w:rsidRPr="00C8057E">
        <w:rPr>
          <w:rFonts w:ascii="Arial" w:hAnsi="Arial" w:cs="Arial"/>
          <w:b/>
          <w:color w:val="0070C0"/>
        </w:rPr>
        <w:tab/>
      </w:r>
      <w:r w:rsidRPr="00C8057E">
        <w:rPr>
          <w:color w:val="000000" w:themeColor="text1"/>
        </w:rPr>
        <w:t>SA2 asks SA3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0117D1A4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C92457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C92457" w14:paraId="19B521B4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2CAB" w14:textId="77777777" w:rsidR="00C92457" w:rsidRDefault="00C9245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B84F1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DATES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8162C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834F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CTRY</w:t>
            </w:r>
          </w:p>
        </w:tc>
      </w:tr>
      <w:tr w:rsidR="00C92457" w14:paraId="468B0C56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A16B8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bookmarkStart w:id="11" w:name="_Hlk34647957"/>
            <w:r>
              <w:rPr>
                <w:rFonts w:ascii="Arial" w:hAnsi="Arial" w:cs="Arial"/>
                <w:color w:val="000000" w:themeColor="text1"/>
                <w:lang w:eastAsia="fr-FR"/>
              </w:rPr>
              <w:t>SA2#158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838F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August 22-26</w:t>
            </w:r>
            <w:r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E250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3D6FB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Sweden</w:t>
            </w:r>
          </w:p>
        </w:tc>
      </w:tr>
      <w:tr w:rsidR="00C92457" w14:paraId="6FBEDBA9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14F8" w14:textId="1A3F5D7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lastRenderedPageBreak/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F2A30" w14:textId="1FA3899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Oct 09-13th,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24EA9" w14:textId="1619E42F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09C09" w14:textId="5E5A46C9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China</w:t>
            </w:r>
          </w:p>
        </w:tc>
      </w:tr>
      <w:bookmarkEnd w:id="11"/>
    </w:tbl>
    <w:p w14:paraId="5F651F13" w14:textId="77777777" w:rsidR="00C92457" w:rsidRDefault="00C92457" w:rsidP="00C92457">
      <w:pPr>
        <w:spacing w:after="120"/>
        <w:rPr>
          <w:rFonts w:ascii="Arial" w:hAnsi="Arial" w:cs="Arial"/>
          <w:b/>
          <w:color w:val="000000" w:themeColor="text1"/>
          <w:sz w:val="14"/>
          <w:szCs w:val="14"/>
          <w:lang w:eastAsia="en-US"/>
        </w:rPr>
      </w:pPr>
    </w:p>
    <w:p w14:paraId="456601F4" w14:textId="77777777" w:rsidR="00C92457" w:rsidRDefault="00C92457" w:rsidP="00C92457">
      <w:pPr>
        <w:spacing w:after="120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 xml:space="preserve">Please see </w:t>
      </w:r>
      <w:hyperlink r:id="rId8" w:anchor="/" w:history="1">
        <w:r>
          <w:rPr>
            <w:rStyle w:val="Hyperlink"/>
            <w:rFonts w:ascii="Arial" w:hAnsi="Arial" w:cs="Arial"/>
            <w:b/>
            <w:color w:val="000000" w:themeColor="text1"/>
          </w:rPr>
          <w:t>https://portal.3gpp.org/Meetings?tbid=375&amp;SubTB=385#/</w:t>
        </w:r>
      </w:hyperlink>
    </w:p>
    <w:p w14:paraId="1BA27C96" w14:textId="77777777" w:rsidR="00EF5C74" w:rsidRPr="00C92457" w:rsidRDefault="00EF5C74" w:rsidP="00304DEF">
      <w:pPr>
        <w:rPr>
          <w:lang w:val="en-US"/>
        </w:rPr>
      </w:pPr>
    </w:p>
    <w:sectPr w:rsidR="00EF5C74" w:rsidRPr="00C9245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5F61" w14:textId="77777777" w:rsidR="000D24AC" w:rsidRDefault="000D24AC">
      <w:pPr>
        <w:spacing w:after="0"/>
      </w:pPr>
      <w:r>
        <w:separator/>
      </w:r>
    </w:p>
  </w:endnote>
  <w:endnote w:type="continuationSeparator" w:id="0">
    <w:p w14:paraId="3B8B38BC" w14:textId="77777777" w:rsidR="000D24AC" w:rsidRDefault="000D2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95B6D" w14:textId="77777777" w:rsidR="000D24AC" w:rsidRDefault="000D24AC">
      <w:pPr>
        <w:spacing w:after="0"/>
      </w:pPr>
      <w:r>
        <w:separator/>
      </w:r>
    </w:p>
  </w:footnote>
  <w:footnote w:type="continuationSeparator" w:id="0">
    <w:p w14:paraId="221414D0" w14:textId="77777777" w:rsidR="000D24AC" w:rsidRDefault="000D2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D24AC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224E5"/>
    <w:rsid w:val="00433500"/>
    <w:rsid w:val="00433F71"/>
    <w:rsid w:val="00440D43"/>
    <w:rsid w:val="004E3939"/>
    <w:rsid w:val="00572763"/>
    <w:rsid w:val="005B0B83"/>
    <w:rsid w:val="005F0F52"/>
    <w:rsid w:val="0064793B"/>
    <w:rsid w:val="00693F40"/>
    <w:rsid w:val="007136B5"/>
    <w:rsid w:val="007F4F92"/>
    <w:rsid w:val="0084734A"/>
    <w:rsid w:val="008A14D0"/>
    <w:rsid w:val="008D772F"/>
    <w:rsid w:val="00962D22"/>
    <w:rsid w:val="0099764C"/>
    <w:rsid w:val="00A51EF5"/>
    <w:rsid w:val="00A53463"/>
    <w:rsid w:val="00A55357"/>
    <w:rsid w:val="00A5668D"/>
    <w:rsid w:val="00A605D3"/>
    <w:rsid w:val="00AF4274"/>
    <w:rsid w:val="00B525E8"/>
    <w:rsid w:val="00B97703"/>
    <w:rsid w:val="00C37814"/>
    <w:rsid w:val="00C56A1A"/>
    <w:rsid w:val="00C8057E"/>
    <w:rsid w:val="00C8289F"/>
    <w:rsid w:val="00C92457"/>
    <w:rsid w:val="00CF6087"/>
    <w:rsid w:val="00D94FDE"/>
    <w:rsid w:val="00DC68AA"/>
    <w:rsid w:val="00E1224D"/>
    <w:rsid w:val="00E74FF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9245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D94FDE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237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Gludovacz, Dieter</cp:lastModifiedBy>
  <cp:revision>2</cp:revision>
  <cp:lastPrinted>2002-04-23T07:10:00Z</cp:lastPrinted>
  <dcterms:created xsi:type="dcterms:W3CDTF">2023-05-26T09:44:00Z</dcterms:created>
  <dcterms:modified xsi:type="dcterms:W3CDTF">2023-05-26T09:44:00Z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2023-05-11T08:30:53Z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0c7f3c0a-16c6-4700-bcee-b2afd2fa0487</vt:lpwstr>
  </property>
  <property fmtid="{D5CDD505-2E9C-101B-9397-08002B2CF9AE}" pid="8" name="MSIP_Label_55339bf0-f345-473a-9ec8-6ca7c8197055_ContentBits">
    <vt:lpwstr>0</vt:lpwstr>
  </property>
</Properties>
</file>