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1E342" w14:textId="2D8A5E9D" w:rsidR="00365940" w:rsidRDefault="00365940" w:rsidP="003659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1069119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>
        <w:rPr>
          <w:b/>
          <w:noProof/>
          <w:sz w:val="24"/>
        </w:rPr>
        <w:t>032</w:t>
      </w:r>
    </w:p>
    <w:p w14:paraId="66A861B2" w14:textId="77777777" w:rsidR="00365940" w:rsidRDefault="00365940" w:rsidP="003659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bookmarkEnd w:id="0"/>
    <w:p w14:paraId="049BD8B1" w14:textId="414F3B8C" w:rsidR="005E3065" w:rsidRDefault="009831A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 xml:space="preserve">  S3-231388 </w:t>
      </w:r>
    </w:p>
    <w:p w14:paraId="69D49F7E" w14:textId="48CE3ACD" w:rsidR="005E3065" w:rsidRDefault="009831A4">
      <w:pPr>
        <w:pStyle w:val="Header"/>
        <w:rPr>
          <w:sz w:val="22"/>
          <w:szCs w:val="22"/>
        </w:rPr>
      </w:pPr>
      <w:r>
        <w:rPr>
          <w:sz w:val="24"/>
        </w:rPr>
        <w:t>Athens, Greece, 20 - 24 February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14:paraId="1CF79086" w14:textId="77777777" w:rsidR="005E3065" w:rsidRDefault="005E3065">
      <w:pPr>
        <w:rPr>
          <w:rFonts w:ascii="Arial" w:hAnsi="Arial" w:cs="Arial"/>
        </w:rPr>
      </w:pPr>
    </w:p>
    <w:p w14:paraId="60701FCC" w14:textId="6E76D15E" w:rsidR="005E3065" w:rsidRDefault="009831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1" w:name="_Hlk127974902"/>
      <w:r w:rsidRPr="007B7737">
        <w:rPr>
          <w:rFonts w:ascii="Arial" w:hAnsi="Arial" w:cs="Arial"/>
          <w:b/>
          <w:sz w:val="22"/>
          <w:szCs w:val="22"/>
        </w:rPr>
        <w:t>LS on certificate and key management automation and N32 purpose</w:t>
      </w:r>
      <w:bookmarkEnd w:id="1"/>
    </w:p>
    <w:p w14:paraId="4880BB03" w14:textId="77777777" w:rsidR="005E3065" w:rsidRDefault="009831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in S3-230606 on PRINS middle boxes from GSMA</w:t>
      </w:r>
    </w:p>
    <w:p w14:paraId="0D933D22" w14:textId="77777777" w:rsidR="005E3065" w:rsidRDefault="009831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8"/>
      <w:bookmarkStart w:id="3" w:name="OLE_LINK57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n/a</w:t>
      </w:r>
      <w:bookmarkStart w:id="4" w:name="OLE_LINK61"/>
      <w:bookmarkStart w:id="5" w:name="OLE_LINK60"/>
      <w:bookmarkStart w:id="6" w:name="OLE_LINK59"/>
      <w:bookmarkEnd w:id="4"/>
      <w:bookmarkEnd w:id="5"/>
      <w:bookmarkEnd w:id="6"/>
    </w:p>
    <w:p w14:paraId="649CE910" w14:textId="77777777" w:rsidR="005E3065" w:rsidRDefault="009831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n/a</w:t>
      </w:r>
    </w:p>
    <w:p w14:paraId="72A5EEFD" w14:textId="77777777" w:rsidR="005E3065" w:rsidRDefault="005E306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CE5A7E" w14:textId="5F4AFE41" w:rsidR="005E3065" w:rsidRPr="007B7737" w:rsidRDefault="009831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7" w:name="OLE_LINK14"/>
      <w:bookmarkStart w:id="8" w:name="OLE_LINK13"/>
      <w:bookmarkStart w:id="9" w:name="OLE_LINK12"/>
      <w:r w:rsidRPr="007B7737">
        <w:rPr>
          <w:rFonts w:ascii="Arial" w:hAnsi="Arial" w:cs="Arial"/>
          <w:b/>
          <w:sz w:val="22"/>
          <w:szCs w:val="22"/>
        </w:rPr>
        <w:t xml:space="preserve">3GPP </w:t>
      </w:r>
      <w:bookmarkEnd w:id="7"/>
      <w:bookmarkEnd w:id="8"/>
      <w:bookmarkEnd w:id="9"/>
      <w:r w:rsidR="007B7737" w:rsidRPr="007B7737">
        <w:rPr>
          <w:rFonts w:ascii="Arial" w:hAnsi="Arial" w:cs="Arial"/>
          <w:b/>
          <w:sz w:val="22"/>
          <w:szCs w:val="22"/>
        </w:rPr>
        <w:t>SA WG3</w:t>
      </w:r>
    </w:p>
    <w:p w14:paraId="217273E9" w14:textId="7A3B7449" w:rsidR="005E3065" w:rsidRPr="007B7737" w:rsidRDefault="009831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B7737">
        <w:rPr>
          <w:rFonts w:ascii="Arial" w:hAnsi="Arial" w:cs="Arial"/>
          <w:b/>
          <w:sz w:val="22"/>
          <w:szCs w:val="22"/>
        </w:rPr>
        <w:t>To:</w:t>
      </w:r>
      <w:r w:rsidRPr="007B7737">
        <w:rPr>
          <w:rFonts w:ascii="Arial" w:hAnsi="Arial" w:cs="Arial"/>
          <w:b/>
          <w:bCs/>
          <w:sz w:val="22"/>
          <w:szCs w:val="22"/>
        </w:rPr>
        <w:tab/>
      </w:r>
      <w:bookmarkStart w:id="10" w:name="OLE_LINK44"/>
      <w:bookmarkStart w:id="11" w:name="OLE_LINK43"/>
      <w:bookmarkStart w:id="12" w:name="OLE_LINK42"/>
      <w:r w:rsidRPr="007B7737">
        <w:rPr>
          <w:rFonts w:ascii="Arial" w:hAnsi="Arial" w:cs="Arial"/>
          <w:b/>
          <w:bCs/>
          <w:sz w:val="22"/>
          <w:szCs w:val="22"/>
        </w:rPr>
        <w:t>GSMA</w:t>
      </w:r>
      <w:bookmarkEnd w:id="10"/>
      <w:bookmarkEnd w:id="11"/>
      <w:bookmarkEnd w:id="12"/>
      <w:r w:rsidR="007B1775" w:rsidRPr="007B7737">
        <w:rPr>
          <w:rFonts w:ascii="Arial" w:hAnsi="Arial" w:cs="Arial"/>
          <w:b/>
          <w:bCs/>
          <w:sz w:val="22"/>
          <w:szCs w:val="22"/>
        </w:rPr>
        <w:t xml:space="preserve"> 5GMRR</w:t>
      </w:r>
      <w:r w:rsidRPr="007B7737">
        <w:rPr>
          <w:rFonts w:ascii="Arial" w:hAnsi="Arial" w:cs="Arial"/>
          <w:b/>
          <w:bCs/>
          <w:sz w:val="22"/>
          <w:szCs w:val="22"/>
        </w:rPr>
        <w:t xml:space="preserve">, </w:t>
      </w:r>
      <w:r w:rsidR="007B1775" w:rsidRPr="007B7737">
        <w:rPr>
          <w:rFonts w:ascii="Arial" w:hAnsi="Arial" w:cs="Arial"/>
          <w:b/>
          <w:bCs/>
          <w:sz w:val="22"/>
          <w:szCs w:val="22"/>
        </w:rPr>
        <w:t>3GPP CT</w:t>
      </w:r>
      <w:r w:rsidR="007B7737" w:rsidRPr="007B7737">
        <w:rPr>
          <w:rFonts w:ascii="Arial" w:hAnsi="Arial" w:cs="Arial"/>
          <w:b/>
          <w:bCs/>
          <w:sz w:val="22"/>
          <w:szCs w:val="22"/>
        </w:rPr>
        <w:t xml:space="preserve"> WG</w:t>
      </w:r>
      <w:r w:rsidR="007B1775" w:rsidRPr="007B7737">
        <w:rPr>
          <w:rFonts w:ascii="Arial" w:hAnsi="Arial" w:cs="Arial"/>
          <w:b/>
          <w:bCs/>
          <w:sz w:val="22"/>
          <w:szCs w:val="22"/>
        </w:rPr>
        <w:t>4</w:t>
      </w:r>
    </w:p>
    <w:p w14:paraId="3ED566D8" w14:textId="23F4D875" w:rsidR="005E3065" w:rsidRDefault="009831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B7737">
        <w:rPr>
          <w:rFonts w:ascii="Arial" w:hAnsi="Arial" w:cs="Arial"/>
          <w:b/>
          <w:sz w:val="22"/>
          <w:szCs w:val="22"/>
        </w:rPr>
        <w:t>Cc:</w:t>
      </w:r>
      <w:r w:rsidRPr="007B7737">
        <w:rPr>
          <w:rFonts w:ascii="Arial" w:hAnsi="Arial" w:cs="Arial"/>
          <w:b/>
          <w:bCs/>
          <w:sz w:val="22"/>
          <w:szCs w:val="22"/>
        </w:rPr>
        <w:tab/>
      </w:r>
      <w:r w:rsidR="007B1775" w:rsidRPr="007B7737">
        <w:rPr>
          <w:rFonts w:ascii="Arial" w:hAnsi="Arial" w:cs="Arial"/>
          <w:b/>
          <w:bCs/>
          <w:sz w:val="22"/>
          <w:szCs w:val="22"/>
        </w:rPr>
        <w:t>GSMA DESS</w:t>
      </w:r>
      <w:bookmarkStart w:id="13" w:name="OLE_LINK46"/>
      <w:bookmarkStart w:id="14" w:name="OLE_LINK45"/>
      <w:bookmarkEnd w:id="13"/>
      <w:bookmarkEnd w:id="14"/>
    </w:p>
    <w:p w14:paraId="1BD744F6" w14:textId="77777777" w:rsidR="005E3065" w:rsidRDefault="005E3065">
      <w:pPr>
        <w:spacing w:after="60"/>
        <w:ind w:left="1985" w:hanging="1985"/>
        <w:rPr>
          <w:rFonts w:ascii="Arial" w:hAnsi="Arial" w:cs="Arial"/>
          <w:bCs/>
        </w:rPr>
      </w:pPr>
    </w:p>
    <w:p w14:paraId="5FC0A1DE" w14:textId="0320BE53" w:rsidR="005E3065" w:rsidRPr="007B7737" w:rsidRDefault="009831A4" w:rsidP="007B773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B7737">
        <w:rPr>
          <w:rFonts w:ascii="Arial" w:hAnsi="Arial" w:cs="Arial"/>
          <w:b/>
          <w:sz w:val="22"/>
          <w:szCs w:val="22"/>
        </w:rPr>
        <w:t>Contact person:</w:t>
      </w:r>
      <w:r w:rsidRPr="007B7737">
        <w:rPr>
          <w:rFonts w:ascii="Arial" w:hAnsi="Arial" w:cs="Arial"/>
          <w:b/>
          <w:bCs/>
          <w:sz w:val="22"/>
          <w:szCs w:val="22"/>
        </w:rPr>
        <w:tab/>
        <w:t xml:space="preserve">Andreas </w:t>
      </w:r>
      <w:proofErr w:type="spellStart"/>
      <w:r w:rsidRPr="007B7737">
        <w:rPr>
          <w:rFonts w:ascii="Arial" w:hAnsi="Arial" w:cs="Arial"/>
          <w:b/>
          <w:bCs/>
          <w:sz w:val="22"/>
          <w:szCs w:val="22"/>
        </w:rPr>
        <w:t>Pashalidis</w:t>
      </w:r>
      <w:proofErr w:type="spellEnd"/>
      <w:r w:rsidR="007B7737" w:rsidRPr="007B7737">
        <w:rPr>
          <w:rFonts w:ascii="Arial" w:hAnsi="Arial" w:cs="Arial"/>
          <w:b/>
          <w:bCs/>
          <w:sz w:val="22"/>
          <w:szCs w:val="22"/>
        </w:rPr>
        <w:t xml:space="preserve">, </w:t>
      </w:r>
      <w:r w:rsidRPr="007B7737">
        <w:rPr>
          <w:rFonts w:ascii="Arial" w:hAnsi="Arial" w:cs="Arial"/>
          <w:b/>
          <w:bCs/>
          <w:sz w:val="22"/>
          <w:szCs w:val="22"/>
        </w:rPr>
        <w:t>BSI (DE)</w:t>
      </w:r>
    </w:p>
    <w:p w14:paraId="7C0EAF7D" w14:textId="618508F0" w:rsidR="005E3065" w:rsidRDefault="007B773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B7737">
        <w:rPr>
          <w:rFonts w:ascii="Arial" w:hAnsi="Arial" w:cs="Arial"/>
          <w:b/>
          <w:bCs/>
          <w:sz w:val="22"/>
          <w:szCs w:val="22"/>
        </w:rPr>
        <w:t xml:space="preserve">Email: </w:t>
      </w:r>
      <w:r w:rsidRPr="007B7737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831A4" w:rsidRPr="007B7737">
        <w:rPr>
          <w:rFonts w:ascii="Arial" w:hAnsi="Arial" w:cs="Arial"/>
          <w:b/>
          <w:bCs/>
          <w:sz w:val="22"/>
          <w:szCs w:val="22"/>
        </w:rPr>
        <w:t>andreas</w:t>
      </w:r>
      <w:proofErr w:type="spellEnd"/>
      <w:r w:rsidR="009831A4" w:rsidRPr="007B7737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9831A4" w:rsidRPr="007B7737">
        <w:rPr>
          <w:rFonts w:ascii="Arial" w:hAnsi="Arial" w:cs="Arial"/>
          <w:b/>
          <w:bCs/>
          <w:sz w:val="22"/>
          <w:szCs w:val="22"/>
        </w:rPr>
        <w:t>pashalidis</w:t>
      </w:r>
      <w:proofErr w:type="spellEnd"/>
      <w:r w:rsidR="009831A4" w:rsidRPr="007B7737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9831A4" w:rsidRPr="007B7737">
        <w:rPr>
          <w:rFonts w:ascii="Arial" w:hAnsi="Arial" w:cs="Arial"/>
          <w:b/>
          <w:bCs/>
          <w:sz w:val="22"/>
          <w:szCs w:val="22"/>
        </w:rPr>
        <w:t>bsi</w:t>
      </w:r>
      <w:proofErr w:type="spellEnd"/>
      <w:r w:rsidR="009831A4" w:rsidRPr="007B7737">
        <w:rPr>
          <w:rFonts w:ascii="Arial" w:hAnsi="Arial" w:cs="Arial"/>
          <w:b/>
          <w:bCs/>
          <w:sz w:val="22"/>
          <w:szCs w:val="22"/>
        </w:rPr>
        <w:t xml:space="preserve"> DOT bund DOT de</w:t>
      </w:r>
    </w:p>
    <w:p w14:paraId="06064988" w14:textId="77777777" w:rsidR="007B7737" w:rsidRDefault="007B773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6F598D" w14:textId="73E3D243" w:rsidR="005E3065" w:rsidRDefault="009831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6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CB5BE6" w14:textId="77777777" w:rsidR="005E3065" w:rsidRDefault="005E3065">
      <w:pPr>
        <w:spacing w:after="60"/>
        <w:ind w:left="1985" w:hanging="1985"/>
        <w:rPr>
          <w:rFonts w:ascii="Arial" w:hAnsi="Arial" w:cs="Arial"/>
          <w:b/>
        </w:rPr>
      </w:pPr>
    </w:p>
    <w:p w14:paraId="06F7942A" w14:textId="77777777" w:rsidR="005E3065" w:rsidRDefault="005E3065">
      <w:pPr>
        <w:rPr>
          <w:rFonts w:ascii="Arial" w:hAnsi="Arial" w:cs="Arial"/>
        </w:rPr>
      </w:pPr>
    </w:p>
    <w:p w14:paraId="62FBCBF3" w14:textId="77777777" w:rsidR="005E3065" w:rsidRDefault="009831A4">
      <w:pPr>
        <w:pStyle w:val="Heading1"/>
      </w:pPr>
      <w:r>
        <w:t>1</w:t>
      </w:r>
      <w:r>
        <w:tab/>
        <w:t>Overall description</w:t>
      </w:r>
    </w:p>
    <w:p w14:paraId="70CC080F" w14:textId="51F86A8B" w:rsidR="005E3065" w:rsidRPr="00A02182" w:rsidRDefault="009831A4">
      <w:pPr>
        <w:jc w:val="both"/>
      </w:pPr>
      <w:r w:rsidRPr="00A02182">
        <w:t>3GPP SA3 would like to thank GSMA for their LS on PRINS middle boxes</w:t>
      </w:r>
      <w:r w:rsidR="0095270F" w:rsidRPr="00A02182">
        <w:t xml:space="preserve"> (</w:t>
      </w:r>
      <w:r w:rsidR="00A02182">
        <w:t>S3-230606, GSMA 5GMRR#40 Doc 5</w:t>
      </w:r>
      <w:r w:rsidR="0095270F" w:rsidRPr="00A02182">
        <w:t>)</w:t>
      </w:r>
      <w:r w:rsidRPr="00A02182">
        <w:t xml:space="preserve">. </w:t>
      </w:r>
    </w:p>
    <w:p w14:paraId="3E3237A5" w14:textId="5B592C08" w:rsidR="00450A2F" w:rsidRPr="00A02182" w:rsidRDefault="009831A4" w:rsidP="00450A2F">
      <w:pPr>
        <w:jc w:val="both"/>
      </w:pPr>
      <w:r w:rsidRPr="00A02182">
        <w:t xml:space="preserve">On the topic of certificate and key management automation, </w:t>
      </w:r>
      <w:r w:rsidR="004D317B" w:rsidRPr="00A02182">
        <w:t xml:space="preserve">SA3 expects that the </w:t>
      </w:r>
      <w:r w:rsidR="00A304F8" w:rsidRPr="00A02182">
        <w:t xml:space="preserve">certificate automation </w:t>
      </w:r>
      <w:r w:rsidR="004D317B" w:rsidRPr="00A02182">
        <w:t xml:space="preserve">mechanisms </w:t>
      </w:r>
      <w:r w:rsidR="00447D04" w:rsidRPr="00A02182">
        <w:t xml:space="preserve">proposed in the study FS_ACM_SBA (TR 33.876) </w:t>
      </w:r>
      <w:r w:rsidR="004D317B" w:rsidRPr="00A02182">
        <w:t xml:space="preserve">will be applicable </w:t>
      </w:r>
      <w:r w:rsidR="00A304F8" w:rsidRPr="00A02182">
        <w:t xml:space="preserve">both for SBI and </w:t>
      </w:r>
      <w:r w:rsidR="004D317B" w:rsidRPr="00A02182">
        <w:t>for N32</w:t>
      </w:r>
      <w:r w:rsidR="00447D04" w:rsidRPr="00A02182">
        <w:t>.</w:t>
      </w:r>
      <w:r w:rsidR="004D317B" w:rsidRPr="00A02182">
        <w:t xml:space="preserve"> </w:t>
      </w:r>
    </w:p>
    <w:p w14:paraId="5BD97236" w14:textId="2E3DE005" w:rsidR="005E3065" w:rsidRPr="00A02182" w:rsidRDefault="009831A4">
      <w:pPr>
        <w:jc w:val="both"/>
      </w:pPr>
      <w:r w:rsidRPr="00A02182">
        <w:t>On the topic of imposing restrictions on the type of N32 purposes that may be</w:t>
      </w:r>
      <w:r w:rsidR="00450A2F" w:rsidRPr="00A02182">
        <w:t xml:space="preserve"> </w:t>
      </w:r>
      <w:r w:rsidRPr="00A02182">
        <w:t xml:space="preserve">active in the context of a single N32 connection, SA3 observes that, in some situations, serving dissimilar purposes, such as roaming and SMS delivery over a single N32 connection, may be undesirable. More precisely, mandating purpose-specific N32 connection enables a PLMN to block unwanted signalling on </w:t>
      </w:r>
      <w:r w:rsidR="00820440" w:rsidRPr="00A02182">
        <w:t xml:space="preserve">the </w:t>
      </w:r>
      <w:r w:rsidRPr="00A02182">
        <w:t xml:space="preserve">N32 connection level, without affecting the signalling </w:t>
      </w:r>
      <w:r w:rsidR="00CE52BB" w:rsidRPr="00A02182">
        <w:t>of</w:t>
      </w:r>
      <w:r w:rsidR="00820440" w:rsidRPr="00A02182">
        <w:t xml:space="preserve"> the</w:t>
      </w:r>
      <w:r w:rsidRPr="00A02182">
        <w:t xml:space="preserve"> other purpose</w:t>
      </w:r>
      <w:r w:rsidR="00820440" w:rsidRPr="00A02182">
        <w:t>(</w:t>
      </w:r>
      <w:r w:rsidRPr="00A02182">
        <w:t>s</w:t>
      </w:r>
      <w:r w:rsidR="00820440" w:rsidRPr="00A02182">
        <w:t>)</w:t>
      </w:r>
      <w:r w:rsidRPr="00A02182">
        <w:t xml:space="preserve">. This ability appears to be of advantage in particular when intermediaries </w:t>
      </w:r>
      <w:r w:rsidR="00CE52BB" w:rsidRPr="00A02182">
        <w:t xml:space="preserve">would be </w:t>
      </w:r>
      <w:r w:rsidRPr="00A02182">
        <w:t xml:space="preserve">involved in </w:t>
      </w:r>
      <w:r w:rsidR="009319E8" w:rsidRPr="00A02182">
        <w:t xml:space="preserve">offering </w:t>
      </w:r>
      <w:r w:rsidRPr="00A02182">
        <w:t>service</w:t>
      </w:r>
      <w:r w:rsidR="009319E8" w:rsidRPr="00A02182">
        <w:t>s</w:t>
      </w:r>
      <w:r w:rsidRPr="00A02182">
        <w:t xml:space="preserve"> using PRINS</w:t>
      </w:r>
      <w:r w:rsidR="00A304F8" w:rsidRPr="00A02182">
        <w:t xml:space="preserve"> in the future</w:t>
      </w:r>
      <w:r w:rsidRPr="00A02182">
        <w:t>.</w:t>
      </w:r>
    </w:p>
    <w:p w14:paraId="3FFF6892" w14:textId="77777777" w:rsidR="005E3065" w:rsidRDefault="009831A4">
      <w:pPr>
        <w:pStyle w:val="Heading1"/>
      </w:pPr>
      <w:r>
        <w:t>2</w:t>
      </w:r>
      <w:r>
        <w:tab/>
        <w:t>Actions</w:t>
      </w:r>
    </w:p>
    <w:p w14:paraId="445B728B" w14:textId="77777777" w:rsidR="005E3065" w:rsidRDefault="009831A4">
      <w:pPr>
        <w:spacing w:after="120"/>
        <w:ind w:left="1985" w:hanging="1985"/>
        <w:rPr>
          <w:rFonts w:ascii="Arial" w:hAnsi="Arial" w:cs="Arial"/>
          <w:b/>
        </w:rPr>
      </w:pPr>
      <w:bookmarkStart w:id="15" w:name="OLE_LINK11"/>
      <w:r>
        <w:rPr>
          <w:rFonts w:ascii="Arial" w:hAnsi="Arial" w:cs="Arial"/>
          <w:b/>
        </w:rPr>
        <w:t xml:space="preserve">To GSMA </w:t>
      </w:r>
    </w:p>
    <w:p w14:paraId="03461F9B" w14:textId="0FF7F0E8" w:rsidR="005E3065" w:rsidRDefault="009831A4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A02182">
        <w:rPr>
          <w:rFonts w:ascii="Arial" w:hAnsi="Arial" w:cs="Arial"/>
        </w:rPr>
        <w:t xml:space="preserve">SA3 kindly asks GSMA to take </w:t>
      </w:r>
      <w:r w:rsidR="00A304F8" w:rsidRPr="00A02182">
        <w:rPr>
          <w:rFonts w:ascii="Arial" w:hAnsi="Arial" w:cs="Arial"/>
        </w:rPr>
        <w:t xml:space="preserve">the </w:t>
      </w:r>
      <w:r w:rsidRPr="00A02182">
        <w:rPr>
          <w:rFonts w:ascii="Arial" w:hAnsi="Arial" w:cs="Arial"/>
        </w:rPr>
        <w:t>above information into account</w:t>
      </w:r>
      <w:r w:rsidR="007B7737" w:rsidRPr="00A02182">
        <w:rPr>
          <w:rFonts w:ascii="Arial" w:hAnsi="Arial" w:cs="Arial"/>
        </w:rPr>
        <w:t>.</w:t>
      </w:r>
      <w:r>
        <w:rPr>
          <w:rFonts w:ascii="Arial" w:hAnsi="Arial" w:cs="Arial"/>
          <w:b/>
          <w:color w:val="0070C0"/>
        </w:rPr>
        <w:t xml:space="preserve"> </w:t>
      </w:r>
    </w:p>
    <w:p w14:paraId="1E1ED2B8" w14:textId="77777777" w:rsidR="0095270F" w:rsidRDefault="0095270F" w:rsidP="009319E8">
      <w:pPr>
        <w:spacing w:after="120"/>
        <w:ind w:left="1985" w:hanging="1985"/>
        <w:rPr>
          <w:rFonts w:ascii="Arial" w:hAnsi="Arial" w:cs="Arial"/>
          <w:b/>
        </w:rPr>
      </w:pPr>
    </w:p>
    <w:p w14:paraId="1880E8D4" w14:textId="2D65313E" w:rsidR="009319E8" w:rsidRDefault="009319E8" w:rsidP="009319E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CT4 WG </w:t>
      </w:r>
    </w:p>
    <w:p w14:paraId="2470DACB" w14:textId="57FC9549" w:rsidR="009319E8" w:rsidRPr="009319E8" w:rsidRDefault="009319E8" w:rsidP="009319E8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A02182">
        <w:rPr>
          <w:rFonts w:ascii="Arial" w:hAnsi="Arial" w:cs="Arial"/>
        </w:rPr>
        <w:t>SA3 kindly request</w:t>
      </w:r>
      <w:r w:rsidR="00A304F8" w:rsidRPr="00A02182">
        <w:rPr>
          <w:rFonts w:ascii="Arial" w:hAnsi="Arial" w:cs="Arial"/>
        </w:rPr>
        <w:t>s</w:t>
      </w:r>
      <w:r w:rsidRPr="00A02182">
        <w:rPr>
          <w:rFonts w:ascii="Arial" w:hAnsi="Arial" w:cs="Arial"/>
        </w:rPr>
        <w:t xml:space="preserve"> CT4 to assess whether it is desirable to specify restrictions over which N32 purposes </w:t>
      </w:r>
      <w:r w:rsidR="00A304F8" w:rsidRPr="00A02182">
        <w:rPr>
          <w:rFonts w:ascii="Arial" w:hAnsi="Arial" w:cs="Arial"/>
        </w:rPr>
        <w:t xml:space="preserve">may </w:t>
      </w:r>
      <w:r w:rsidRPr="00A02182">
        <w:rPr>
          <w:rFonts w:ascii="Arial" w:hAnsi="Arial" w:cs="Arial"/>
        </w:rPr>
        <w:t xml:space="preserve">coexist when N32 PRINS mode of operation is active. </w:t>
      </w:r>
    </w:p>
    <w:p w14:paraId="19CEB228" w14:textId="77777777" w:rsidR="009319E8" w:rsidRDefault="009319E8">
      <w:pPr>
        <w:spacing w:after="120"/>
        <w:ind w:left="993" w:hanging="993"/>
        <w:rPr>
          <w:color w:val="0070C0"/>
        </w:rPr>
      </w:pPr>
    </w:p>
    <w:bookmarkEnd w:id="15"/>
    <w:p w14:paraId="3437405F" w14:textId="77777777" w:rsidR="005E3065" w:rsidRDefault="005E3065">
      <w:pPr>
        <w:spacing w:after="120"/>
        <w:ind w:left="993" w:hanging="993"/>
        <w:rPr>
          <w:rFonts w:ascii="Arial" w:hAnsi="Arial" w:cs="Arial"/>
        </w:rPr>
      </w:pPr>
    </w:p>
    <w:p w14:paraId="46AD45CB" w14:textId="77777777" w:rsidR="005E3065" w:rsidRDefault="009831A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005B5FF5" w14:textId="77777777" w:rsidR="005E3065" w:rsidRDefault="009831A4">
      <w:r>
        <w:t>SA3#110Bis-e</w:t>
      </w:r>
      <w:r>
        <w:tab/>
        <w:t>17 - 21 April 2023</w:t>
      </w:r>
      <w:r>
        <w:tab/>
        <w:t>Electronic meeting</w:t>
      </w:r>
    </w:p>
    <w:p w14:paraId="4C7CD9FF" w14:textId="403875EC" w:rsidR="005E3065" w:rsidRDefault="00A02182">
      <w:r>
        <w:t>SA3#111</w:t>
      </w:r>
      <w:r>
        <w:tab/>
        <w:t>22 - 26 May 2023</w:t>
      </w:r>
      <w:r>
        <w:tab/>
      </w:r>
      <w:r w:rsidR="009831A4">
        <w:t xml:space="preserve"> </w:t>
      </w:r>
      <w:r w:rsidR="009831A4">
        <w:tab/>
        <w:t>Berlin</w:t>
      </w:r>
    </w:p>
    <w:p w14:paraId="6CC3FAFB" w14:textId="77777777" w:rsidR="005E3065" w:rsidRDefault="005E3065"/>
    <w:sectPr w:rsidR="005E3065">
      <w:pgSz w:w="11906" w:h="16838"/>
      <w:pgMar w:top="1021" w:right="1021" w:bottom="1021" w:left="1021" w:header="0" w:footer="0" w:gutter="0"/>
      <w:cols w:space="720"/>
      <w:formProt w:val="0"/>
      <w:titlePg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53098" w14:textId="77777777" w:rsidR="00F55C51" w:rsidRDefault="00F55C51" w:rsidP="00CE52BB">
      <w:pPr>
        <w:spacing w:after="0"/>
      </w:pPr>
      <w:r>
        <w:separator/>
      </w:r>
    </w:p>
  </w:endnote>
  <w:endnote w:type="continuationSeparator" w:id="0">
    <w:p w14:paraId="71672D65" w14:textId="77777777" w:rsidR="00F55C51" w:rsidRDefault="00F55C51" w:rsidP="00CE52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AEBF6" w14:textId="77777777" w:rsidR="00F55C51" w:rsidRDefault="00F55C51" w:rsidP="00CE52BB">
      <w:pPr>
        <w:spacing w:after="0"/>
      </w:pPr>
      <w:r>
        <w:separator/>
      </w:r>
    </w:p>
  </w:footnote>
  <w:footnote w:type="continuationSeparator" w:id="0">
    <w:p w14:paraId="075FEC71" w14:textId="77777777" w:rsidR="00F55C51" w:rsidRDefault="00F55C51" w:rsidP="00CE52B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Formatting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065"/>
    <w:rsid w:val="00301069"/>
    <w:rsid w:val="00365940"/>
    <w:rsid w:val="00447D04"/>
    <w:rsid w:val="00450A2F"/>
    <w:rsid w:val="004D317B"/>
    <w:rsid w:val="005E3065"/>
    <w:rsid w:val="006F2964"/>
    <w:rsid w:val="007B1775"/>
    <w:rsid w:val="007B7737"/>
    <w:rsid w:val="00820440"/>
    <w:rsid w:val="008C4881"/>
    <w:rsid w:val="009319E8"/>
    <w:rsid w:val="0095270F"/>
    <w:rsid w:val="009831A4"/>
    <w:rsid w:val="00A02182"/>
    <w:rsid w:val="00A304F8"/>
    <w:rsid w:val="00CE52BB"/>
    <w:rsid w:val="00D27FC4"/>
    <w:rsid w:val="00F0031A"/>
    <w:rsid w:val="00F55C51"/>
    <w:rsid w:val="00F66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E9BD17"/>
  <w15:docId w15:val="{93197658-56AE-46C3-933C-F8E210CF2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spacing w:after="180"/>
      <w:textAlignment w:val="baseline"/>
    </w:pPr>
  </w:style>
  <w:style w:type="paragraph" w:styleId="Heading1">
    <w:name w:val="heading 1"/>
    <w:next w:val="Normal"/>
    <w:qFormat/>
    <w:rsid w:val="00470DF6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70DF6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sz w:val="18"/>
    </w:rPr>
  </w:style>
  <w:style w:type="character" w:customStyle="1" w:styleId="FootnoteCharacters">
    <w:name w:val="Footnote Characters"/>
    <w:basedOn w:val="DefaultParagraphFont"/>
    <w:semiHidden/>
    <w:qFormat/>
    <w:rsid w:val="00470DF6"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FootnoteTextChar">
    <w:name w:val="Footnote Text Char"/>
    <w:link w:val="FootnoteText"/>
    <w:semiHidden/>
    <w:qFormat/>
    <w:rsid w:val="004E3939"/>
    <w:rPr>
      <w:sz w:val="16"/>
    </w:rPr>
  </w:style>
  <w:style w:type="character" w:customStyle="1" w:styleId="ZGSM">
    <w:name w:val="ZGSM"/>
    <w:qFormat/>
    <w:rsid w:val="00470DF6"/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470DF6"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470DF6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uiPriority w:val="99"/>
    <w:semiHidden/>
    <w:qFormat/>
    <w:rsid w:val="00470DF6"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470DF6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470DF6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470DF6"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470DF6"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sid w:val="00470DF6"/>
  </w:style>
  <w:style w:type="character" w:customStyle="1" w:styleId="CommentTextChar">
    <w:name w:val="Comment Text Char"/>
    <w:basedOn w:val="DefaultParagraphFont"/>
    <w:link w:val="CommentText"/>
    <w:semiHidden/>
    <w:qFormat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470DF6"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sid w:val="00470DF6"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uiPriority w:val="99"/>
    <w:semiHidden/>
    <w:qFormat/>
    <w:rsid w:val="00470DF6"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470DF6"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sid w:val="00470DF6"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470DF6"/>
    <w:rPr>
      <w:rFonts w:ascii="Consolas" w:hAnsi="Consola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70DF6"/>
    <w:rPr>
      <w:i/>
      <w:iCs/>
      <w:color w:val="4472C4" w:themeColor="accent1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sid w:val="00470DF6"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sid w:val="00470DF6"/>
    <w:rPr>
      <w:rFonts w:asciiTheme="majorHAnsi" w:eastAsiaTheme="majorEastAsia" w:hAnsiTheme="majorHAnsi" w:cstheme="majorBidi"/>
      <w:sz w:val="24"/>
      <w:szCs w:val="24"/>
      <w:shd w:val="clear" w:color="auto" w:fill="CCCCCC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sid w:val="00470DF6"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customStyle="1" w:styleId="QuoteChar">
    <w:name w:val="Quote Char"/>
    <w:basedOn w:val="DefaultParagraphFont"/>
    <w:link w:val="Quote"/>
    <w:uiPriority w:val="29"/>
    <w:qFormat/>
    <w:rsid w:val="00470DF6"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sid w:val="00470DF6"/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470DF6"/>
  </w:style>
  <w:style w:type="character" w:customStyle="1" w:styleId="SubtitleChar">
    <w:name w:val="Subtitle Char"/>
    <w:basedOn w:val="DefaultParagraphFont"/>
    <w:link w:val="Subtitle"/>
    <w:uiPriority w:val="11"/>
    <w:qFormat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sid w:val="00470DF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link w:val="HeaderChar"/>
    <w:rsid w:val="00470DF6"/>
    <w:pPr>
      <w:widowControl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List"/>
    <w:qFormat/>
    <w:rsid w:val="00470DF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1125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470DF6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qFormat/>
    <w:rsid w:val="00470DF6"/>
    <w:pPr>
      <w:widowControl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470DF6"/>
    <w:pPr>
      <w:ind w:left="284"/>
    </w:pPr>
  </w:style>
  <w:style w:type="paragraph" w:styleId="Index1">
    <w:name w:val="index 1"/>
    <w:basedOn w:val="Normal"/>
    <w:semiHidden/>
    <w:qFormat/>
    <w:rsid w:val="00470DF6"/>
    <w:pPr>
      <w:keepLines/>
      <w:spacing w:after="0"/>
    </w:pPr>
  </w:style>
  <w:style w:type="paragraph" w:customStyle="1" w:styleId="ZH">
    <w:name w:val="ZH"/>
    <w:qFormat/>
    <w:rsid w:val="00470DF6"/>
    <w:pPr>
      <w:widowControl w:val="0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rsid w:val="00470DF6"/>
  </w:style>
  <w:style w:type="paragraph" w:styleId="ListNumber2">
    <w:name w:val="List Number 2"/>
    <w:basedOn w:val="ListNumber"/>
    <w:semiHidden/>
    <w:qFormat/>
    <w:rsid w:val="00470DF6"/>
    <w:pPr>
      <w:ind w:left="851"/>
    </w:p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470DF6"/>
    <w:rPr>
      <w:b/>
    </w:rPr>
  </w:style>
  <w:style w:type="paragraph" w:customStyle="1" w:styleId="TAC">
    <w:name w:val="TAC"/>
    <w:basedOn w:val="TAL"/>
    <w:qFormat/>
    <w:rsid w:val="00470DF6"/>
    <w:pPr>
      <w:jc w:val="center"/>
    </w:pPr>
  </w:style>
  <w:style w:type="paragraph" w:customStyle="1" w:styleId="TF">
    <w:name w:val="TF"/>
    <w:basedOn w:val="TH"/>
    <w:qFormat/>
    <w:rsid w:val="00470DF6"/>
    <w:pPr>
      <w:keepNext w:val="0"/>
      <w:spacing w:before="0" w:after="240"/>
    </w:pPr>
  </w:style>
  <w:style w:type="paragraph" w:customStyle="1" w:styleId="NO">
    <w:name w:val="NO"/>
    <w:basedOn w:val="Normal"/>
    <w:qFormat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qFormat/>
    <w:rsid w:val="00470DF6"/>
    <w:pPr>
      <w:keepLines/>
      <w:ind w:left="1702" w:hanging="1418"/>
    </w:pPr>
  </w:style>
  <w:style w:type="paragraph" w:customStyle="1" w:styleId="FP">
    <w:name w:val="FP"/>
    <w:basedOn w:val="Normal"/>
    <w:qFormat/>
    <w:rsid w:val="00470DF6"/>
    <w:pPr>
      <w:spacing w:after="0"/>
    </w:pPr>
  </w:style>
  <w:style w:type="paragraph" w:customStyle="1" w:styleId="LD">
    <w:name w:val="LD"/>
    <w:qFormat/>
    <w:rsid w:val="00470DF6"/>
    <w:pPr>
      <w:keepNext/>
      <w:keepLines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rsid w:val="00470DF6"/>
    <w:pPr>
      <w:spacing w:after="0"/>
    </w:pPr>
  </w:style>
  <w:style w:type="paragraph" w:customStyle="1" w:styleId="EW">
    <w:name w:val="EW"/>
    <w:basedOn w:val="EX"/>
    <w:qFormat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qFormat/>
    <w:rsid w:val="00470DF6"/>
    <w:pPr>
      <w:ind w:left="851" w:firstLine="0"/>
    </w:pPr>
  </w:style>
  <w:style w:type="paragraph" w:styleId="ListBullet3">
    <w:name w:val="List Bullet 3"/>
    <w:basedOn w:val="List"/>
    <w:semiHidden/>
    <w:rsid w:val="00470DF6"/>
    <w:pPr>
      <w:ind w:left="851" w:firstLine="0"/>
    </w:pPr>
  </w:style>
  <w:style w:type="paragraph" w:styleId="ListNumber">
    <w:name w:val="List Number"/>
    <w:basedOn w:val="ListBullet5"/>
    <w:semiHidden/>
    <w:rsid w:val="00470DF6"/>
  </w:style>
  <w:style w:type="paragraph" w:customStyle="1" w:styleId="EQ">
    <w:name w:val="EQ"/>
    <w:basedOn w:val="Normal"/>
    <w:next w:val="Normal"/>
    <w:qFormat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rsid w:val="00470DF6"/>
    <w:pPr>
      <w:jc w:val="right"/>
    </w:pPr>
  </w:style>
  <w:style w:type="paragraph" w:customStyle="1" w:styleId="H6">
    <w:name w:val="H6"/>
    <w:basedOn w:val="Heading5"/>
    <w:next w:val="Normal"/>
    <w:qFormat/>
    <w:rsid w:val="00470DF6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470DF6"/>
    <w:pPr>
      <w:ind w:left="851" w:hanging="851"/>
    </w:pPr>
  </w:style>
  <w:style w:type="paragraph" w:customStyle="1" w:styleId="TAL">
    <w:name w:val="TAL"/>
    <w:basedOn w:val="Normal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470DF6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rsid w:val="00470DF6"/>
    <w:pPr>
      <w:widowControl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rsid w:val="00470DF6"/>
    <w:pPr>
      <w:widowControl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rsid w:val="00470DF6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rsid w:val="00470DF6"/>
  </w:style>
  <w:style w:type="paragraph" w:customStyle="1" w:styleId="ZG">
    <w:name w:val="ZG"/>
    <w:qFormat/>
    <w:rsid w:val="00470DF6"/>
    <w:pPr>
      <w:widowControl w:val="0"/>
      <w:jc w:val="right"/>
      <w:textAlignment w:val="baseline"/>
    </w:pPr>
    <w:rPr>
      <w:rFonts w:ascii="Arial" w:hAnsi="Arial"/>
    </w:rPr>
  </w:style>
  <w:style w:type="paragraph" w:styleId="ListBullet4">
    <w:name w:val="List Bullet 4"/>
    <w:basedOn w:val="ListBullet3"/>
    <w:semiHidden/>
    <w:qFormat/>
    <w:rsid w:val="00470DF6"/>
    <w:pPr>
      <w:ind w:left="1418"/>
    </w:pPr>
  </w:style>
  <w:style w:type="paragraph" w:styleId="ListBullet5">
    <w:name w:val="List Bullet 5"/>
    <w:basedOn w:val="ListBullet4"/>
    <w:semiHidden/>
    <w:qFormat/>
    <w:rsid w:val="00470DF6"/>
    <w:pPr>
      <w:ind w:left="1702"/>
    </w:pPr>
  </w:style>
  <w:style w:type="paragraph" w:customStyle="1" w:styleId="EditorsNote">
    <w:name w:val="Editor's Note"/>
    <w:basedOn w:val="NO"/>
    <w:qFormat/>
    <w:rsid w:val="00470DF6"/>
    <w:rPr>
      <w:color w:val="FF0000"/>
    </w:rPr>
  </w:style>
  <w:style w:type="paragraph" w:styleId="ListBullet">
    <w:name w:val="List Bullet"/>
    <w:basedOn w:val="List"/>
    <w:semiHidden/>
    <w:qFormat/>
    <w:rsid w:val="00470DF6"/>
  </w:style>
  <w:style w:type="paragraph" w:customStyle="1" w:styleId="B2">
    <w:name w:val="B2"/>
    <w:basedOn w:val="ListBullet3"/>
    <w:qFormat/>
    <w:rsid w:val="00470DF6"/>
  </w:style>
  <w:style w:type="paragraph" w:customStyle="1" w:styleId="B3">
    <w:name w:val="B3"/>
    <w:basedOn w:val="ListBullet4"/>
    <w:qFormat/>
    <w:rsid w:val="00470DF6"/>
  </w:style>
  <w:style w:type="paragraph" w:customStyle="1" w:styleId="B4">
    <w:name w:val="B4"/>
    <w:basedOn w:val="ListBullet5"/>
    <w:qFormat/>
    <w:rsid w:val="00470DF6"/>
  </w:style>
  <w:style w:type="paragraph" w:customStyle="1" w:styleId="B5">
    <w:name w:val="B5"/>
    <w:basedOn w:val="ListNumber"/>
    <w:qFormat/>
    <w:rsid w:val="00470DF6"/>
  </w:style>
  <w:style w:type="paragraph" w:customStyle="1" w:styleId="ZTD">
    <w:name w:val="ZTD"/>
    <w:basedOn w:val="ZB"/>
    <w:qFormat/>
    <w:rsid w:val="00470DF6"/>
    <w:rPr>
      <w:i w:val="0"/>
      <w:sz w:val="40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470DF6"/>
  </w:style>
  <w:style w:type="paragraph" w:styleId="BlockText">
    <w:name w:val="Block Text"/>
    <w:basedOn w:val="Normal"/>
    <w:uiPriority w:val="99"/>
    <w:semiHidden/>
    <w:unhideWhenUsed/>
    <w:qFormat/>
    <w:rsid w:val="00470DF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470DF6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470DF6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470DF6"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470DF6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470DF6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rsid w:val="00470DF6"/>
    <w:pPr>
      <w:spacing w:after="0"/>
      <w:ind w:left="4252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470DF6"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uiPriority w:val="99"/>
    <w:semiHidden/>
    <w:unhideWhenUsed/>
    <w:qFormat/>
    <w:rsid w:val="00470DF6"/>
    <w:pPr>
      <w:spacing w:after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qFormat/>
    <w:rsid w:val="00470DF6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rsid w:val="00470DF6"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470DF6"/>
    <w:pPr>
      <w:spacing w:after="0"/>
    </w:pPr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qFormat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qFormat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qFormat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qFormat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qFormat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qFormat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qFormat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qFormat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qFormat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qFormat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qFormat/>
    <w:rsid w:val="00470DF6"/>
    <w:p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rsid w:val="00470DF6"/>
    <w:pPr>
      <w:contextualSpacing/>
    </w:pPr>
  </w:style>
  <w:style w:type="paragraph" w:styleId="ListNumber5">
    <w:name w:val="List Number 5"/>
    <w:basedOn w:val="Normal"/>
    <w:uiPriority w:val="99"/>
    <w:semiHidden/>
    <w:unhideWhenUsed/>
    <w:qFormat/>
    <w:rsid w:val="00470DF6"/>
    <w:p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qFormat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textAlignment w:val="baseline"/>
    </w:pPr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470DF6"/>
    <w:pPr>
      <w:textAlignment w:val="baseline"/>
    </w:pPr>
  </w:style>
  <w:style w:type="paragraph" w:styleId="NormalWeb">
    <w:name w:val="Normal (Web)"/>
    <w:basedOn w:val="Normal"/>
    <w:uiPriority w:val="99"/>
    <w:semiHidden/>
    <w:unhideWhenUsed/>
    <w:qFormat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470DF6"/>
    <w:pPr>
      <w:spacing w:after="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470DF6"/>
    <w:pPr>
      <w:spacing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il"/>
      </w:pBdr>
      <w:spacing w:after="0"/>
      <w:ind w:left="0" w:firstLine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F66D66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18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31.124_CR0691R1_(Rel-16)_UEConTest_R16</cp:lastModifiedBy>
  <cp:revision>5</cp:revision>
  <cp:lastPrinted>2002-04-23T07:10:00Z</cp:lastPrinted>
  <dcterms:created xsi:type="dcterms:W3CDTF">2023-02-22T15:12:00Z</dcterms:created>
  <dcterms:modified xsi:type="dcterms:W3CDTF">2023-03-30T10:13:00Z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ETSI Sophia Antipolis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