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FA25C9" w14:textId="2451E1E9" w:rsidR="00955D76" w:rsidRDefault="00955D76" w:rsidP="00955D76">
      <w:pPr>
        <w:pStyle w:val="CRCoverPage"/>
        <w:tabs>
          <w:tab w:val="right" w:pos="9639"/>
        </w:tabs>
        <w:spacing w:after="0"/>
        <w:rPr>
          <w:b/>
          <w:i/>
          <w:noProof/>
          <w:sz w:val="28"/>
        </w:rPr>
      </w:pPr>
      <w:r>
        <w:rPr>
          <w:b/>
          <w:noProof/>
          <w:sz w:val="24"/>
        </w:rPr>
        <w:t>3GPP TSG-CT WG4 Meeting #11</w:t>
      </w:r>
      <w:r w:rsidR="009234D1">
        <w:rPr>
          <w:b/>
          <w:noProof/>
          <w:sz w:val="24"/>
        </w:rPr>
        <w:t>4</w:t>
      </w:r>
      <w:r>
        <w:rPr>
          <w:b/>
          <w:i/>
          <w:noProof/>
          <w:sz w:val="28"/>
        </w:rPr>
        <w:tab/>
      </w:r>
      <w:r>
        <w:rPr>
          <w:b/>
          <w:noProof/>
          <w:sz w:val="24"/>
        </w:rPr>
        <w:t>C4-</w:t>
      </w:r>
      <w:r w:rsidRPr="00670A60">
        <w:rPr>
          <w:b/>
          <w:noProof/>
          <w:sz w:val="24"/>
        </w:rPr>
        <w:t>2</w:t>
      </w:r>
      <w:r w:rsidR="006442D0">
        <w:rPr>
          <w:b/>
          <w:noProof/>
          <w:sz w:val="24"/>
        </w:rPr>
        <w:t>3</w:t>
      </w:r>
      <w:r w:rsidR="003148C0">
        <w:rPr>
          <w:b/>
          <w:noProof/>
          <w:sz w:val="24"/>
        </w:rPr>
        <w:t>0112</w:t>
      </w:r>
    </w:p>
    <w:p w14:paraId="18889911" w14:textId="2D938668" w:rsidR="00955D76" w:rsidRDefault="009234D1" w:rsidP="00955D76">
      <w:pPr>
        <w:pStyle w:val="CRCoverPage"/>
        <w:outlineLvl w:val="0"/>
        <w:rPr>
          <w:b/>
          <w:noProof/>
          <w:sz w:val="24"/>
        </w:rPr>
      </w:pPr>
      <w:r>
        <w:rPr>
          <w:b/>
          <w:noProof/>
          <w:sz w:val="24"/>
        </w:rPr>
        <w:t>Athen</w:t>
      </w:r>
      <w:r w:rsidR="00B23AFC">
        <w:rPr>
          <w:b/>
          <w:noProof/>
          <w:sz w:val="24"/>
        </w:rPr>
        <w:t>s</w:t>
      </w:r>
      <w:r w:rsidR="00955D76">
        <w:rPr>
          <w:b/>
          <w:noProof/>
          <w:sz w:val="24"/>
        </w:rPr>
        <w:t xml:space="preserve">, </w:t>
      </w:r>
      <w:r>
        <w:rPr>
          <w:b/>
          <w:noProof/>
          <w:sz w:val="24"/>
        </w:rPr>
        <w:t>Greece</w:t>
      </w:r>
      <w:r w:rsidR="00955D76">
        <w:rPr>
          <w:b/>
          <w:noProof/>
          <w:sz w:val="24"/>
        </w:rPr>
        <w:t xml:space="preserve">, </w:t>
      </w:r>
      <w:r>
        <w:rPr>
          <w:b/>
          <w:noProof/>
          <w:sz w:val="24"/>
        </w:rPr>
        <w:t>27</w:t>
      </w:r>
      <w:r w:rsidR="00955D76">
        <w:rPr>
          <w:b/>
          <w:noProof/>
          <w:sz w:val="24"/>
          <w:vertAlign w:val="superscript"/>
        </w:rPr>
        <w:t>th</w:t>
      </w:r>
      <w:r w:rsidR="00955D76">
        <w:rPr>
          <w:b/>
          <w:noProof/>
          <w:sz w:val="24"/>
        </w:rPr>
        <w:t xml:space="preserve"> </w:t>
      </w:r>
      <w:r>
        <w:rPr>
          <w:b/>
          <w:noProof/>
          <w:sz w:val="24"/>
        </w:rPr>
        <w:t xml:space="preserve">Feb </w:t>
      </w:r>
      <w:r w:rsidR="00955D76">
        <w:rPr>
          <w:b/>
          <w:noProof/>
          <w:sz w:val="24"/>
        </w:rPr>
        <w:t xml:space="preserve">– </w:t>
      </w:r>
      <w:r>
        <w:rPr>
          <w:b/>
          <w:noProof/>
          <w:sz w:val="24"/>
        </w:rPr>
        <w:t>3</w:t>
      </w:r>
      <w:r w:rsidRPr="009234D1">
        <w:rPr>
          <w:b/>
          <w:noProof/>
          <w:sz w:val="24"/>
          <w:vertAlign w:val="superscript"/>
        </w:rPr>
        <w:t>rd</w:t>
      </w:r>
      <w:r>
        <w:rPr>
          <w:b/>
          <w:noProof/>
          <w:sz w:val="24"/>
        </w:rPr>
        <w:t xml:space="preserve"> Mar 2023</w:t>
      </w:r>
      <w:r w:rsidR="003148C0">
        <w:rPr>
          <w:b/>
          <w:noProof/>
          <w:sz w:val="24"/>
        </w:rPr>
        <w:tab/>
      </w:r>
      <w:r w:rsidR="003148C0">
        <w:rPr>
          <w:b/>
          <w:noProof/>
          <w:sz w:val="24"/>
        </w:rPr>
        <w:tab/>
      </w:r>
      <w:r w:rsidR="003148C0">
        <w:rPr>
          <w:b/>
          <w:noProof/>
          <w:sz w:val="24"/>
        </w:rPr>
        <w:tab/>
      </w:r>
      <w:r w:rsidR="003148C0">
        <w:rPr>
          <w:b/>
          <w:noProof/>
          <w:sz w:val="24"/>
        </w:rPr>
        <w:tab/>
      </w:r>
      <w:r w:rsidR="003148C0">
        <w:rPr>
          <w:b/>
          <w:noProof/>
          <w:sz w:val="24"/>
        </w:rPr>
        <w:tab/>
      </w:r>
      <w:r w:rsidR="003148C0">
        <w:rPr>
          <w:b/>
          <w:noProof/>
          <w:sz w:val="24"/>
        </w:rPr>
        <w:tab/>
      </w:r>
      <w:r w:rsidR="003148C0">
        <w:rPr>
          <w:b/>
          <w:noProof/>
          <w:sz w:val="24"/>
        </w:rPr>
        <w:tab/>
      </w:r>
      <w:r w:rsidR="003148C0">
        <w:rPr>
          <w:b/>
          <w:noProof/>
          <w:sz w:val="24"/>
        </w:rPr>
        <w:tab/>
      </w:r>
      <w:r w:rsidR="003148C0">
        <w:rPr>
          <w:b/>
          <w:noProof/>
          <w:sz w:val="24"/>
        </w:rPr>
        <w:tab/>
        <w:t xml:space="preserve">    Revision of </w:t>
      </w:r>
      <w:r w:rsidR="003148C0" w:rsidRPr="003148C0">
        <w:rPr>
          <w:b/>
          <w:noProof/>
          <w:sz w:val="24"/>
        </w:rPr>
        <w:t>C4-225165</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Pr="005B2129" w:rsidRDefault="00B076C6" w:rsidP="005B2129">
      <w:pPr>
        <w:rPr>
          <w:rStyle w:val="Emphasis"/>
        </w:rPr>
      </w:pPr>
    </w:p>
    <w:p w14:paraId="533AFB0D" w14:textId="0A938123" w:rsidR="00CD2478" w:rsidRPr="006B5418" w:rsidRDefault="00670A60" w:rsidP="00CD247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C4F0A">
        <w:rPr>
          <w:rFonts w:ascii="Arial" w:hAnsi="Arial" w:cs="Arial"/>
          <w:b/>
          <w:bCs/>
          <w:lang w:val="en-US"/>
        </w:rPr>
        <w:t>Samsung</w:t>
      </w:r>
    </w:p>
    <w:p w14:paraId="18BE02D5" w14:textId="37DA3A1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670A60">
        <w:rPr>
          <w:rFonts w:ascii="Arial" w:hAnsi="Arial" w:cs="Arial"/>
          <w:b/>
          <w:bCs/>
          <w:lang w:val="en-US"/>
        </w:rPr>
        <w:t xml:space="preserve">Discussion </w:t>
      </w:r>
      <w:r w:rsidRPr="006B5418">
        <w:rPr>
          <w:rFonts w:ascii="Arial" w:hAnsi="Arial" w:cs="Arial"/>
          <w:b/>
          <w:bCs/>
          <w:lang w:val="en-US"/>
        </w:rPr>
        <w:t xml:space="preserve">on </w:t>
      </w:r>
      <w:r w:rsidR="00571B21">
        <w:rPr>
          <w:rFonts w:ascii="Arial" w:hAnsi="Arial" w:cs="Arial"/>
          <w:b/>
          <w:bCs/>
          <w:lang w:val="en-US"/>
        </w:rPr>
        <w:t>Enhancements</w:t>
      </w:r>
      <w:r w:rsidR="00181B4C" w:rsidRPr="00181B4C">
        <w:rPr>
          <w:rFonts w:ascii="Arial" w:hAnsi="Arial" w:cs="Arial"/>
          <w:b/>
          <w:bCs/>
          <w:lang w:val="en-US"/>
        </w:rPr>
        <w:t xml:space="preserve"> </w:t>
      </w:r>
      <w:r w:rsidR="00571B21">
        <w:rPr>
          <w:rFonts w:ascii="Arial" w:hAnsi="Arial" w:cs="Arial"/>
          <w:b/>
          <w:bCs/>
          <w:lang w:val="en-US"/>
        </w:rPr>
        <w:t>to</w:t>
      </w:r>
      <w:r w:rsidR="00181B4C" w:rsidRPr="00181B4C">
        <w:rPr>
          <w:rFonts w:ascii="Arial" w:hAnsi="Arial" w:cs="Arial"/>
          <w:b/>
          <w:bCs/>
          <w:lang w:val="en-US"/>
        </w:rPr>
        <w:t xml:space="preserve"> </w:t>
      </w:r>
      <w:r w:rsidR="00A33FAA">
        <w:rPr>
          <w:rFonts w:ascii="Arial" w:hAnsi="Arial" w:cs="Arial"/>
          <w:b/>
          <w:bCs/>
          <w:lang w:val="en-US"/>
        </w:rPr>
        <w:t>Authorization</w:t>
      </w:r>
      <w:r w:rsidR="00181B4C" w:rsidRPr="00181B4C">
        <w:rPr>
          <w:rFonts w:ascii="Arial" w:hAnsi="Arial" w:cs="Arial"/>
          <w:b/>
          <w:bCs/>
          <w:lang w:val="en-US"/>
        </w:rPr>
        <w:t xml:space="preserve"> </w:t>
      </w:r>
      <w:r w:rsidR="00A33FAA">
        <w:rPr>
          <w:rFonts w:ascii="Arial" w:hAnsi="Arial" w:cs="Arial"/>
          <w:b/>
          <w:bCs/>
          <w:lang w:val="en-US"/>
        </w:rPr>
        <w:t xml:space="preserve">Policy </w:t>
      </w:r>
      <w:r w:rsidR="00571B21">
        <w:rPr>
          <w:rFonts w:ascii="Arial" w:hAnsi="Arial" w:cs="Arial"/>
          <w:b/>
          <w:bCs/>
          <w:lang w:val="en-US"/>
        </w:rPr>
        <w:t xml:space="preserve">Information </w:t>
      </w:r>
      <w:r w:rsidR="00181B4C" w:rsidRPr="00181B4C">
        <w:rPr>
          <w:rFonts w:ascii="Arial" w:hAnsi="Arial" w:cs="Arial"/>
          <w:b/>
          <w:bCs/>
          <w:lang w:val="en-US"/>
        </w:rPr>
        <w:t>in NF-Service Profile</w:t>
      </w:r>
    </w:p>
    <w:p w14:paraId="4C7F6870" w14:textId="3C93B181" w:rsidR="00CD2478" w:rsidRPr="00BB094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9C522F">
        <w:rPr>
          <w:rFonts w:ascii="Arial" w:hAnsi="Arial" w:cs="Arial"/>
          <w:b/>
          <w:bCs/>
          <w:lang w:val="en-US"/>
        </w:rPr>
        <w:t>29.510</w:t>
      </w:r>
    </w:p>
    <w:p w14:paraId="27B72F5E" w14:textId="0B1573A5" w:rsidR="000637E6" w:rsidRPr="00BB0948" w:rsidRDefault="000637E6" w:rsidP="000637E6">
      <w:pPr>
        <w:spacing w:after="120"/>
        <w:ind w:left="1985" w:hanging="1985"/>
        <w:rPr>
          <w:rFonts w:ascii="Arial" w:hAnsi="Arial" w:cs="Arial"/>
          <w:b/>
          <w:bCs/>
          <w:lang w:val="en-US"/>
        </w:rPr>
      </w:pPr>
      <w:r w:rsidRPr="00BB0948">
        <w:rPr>
          <w:rFonts w:ascii="Arial" w:hAnsi="Arial" w:cs="Arial"/>
          <w:b/>
          <w:bCs/>
          <w:lang w:val="en-US"/>
        </w:rPr>
        <w:t>Agenda item:</w:t>
      </w:r>
      <w:r w:rsidR="00181B4C">
        <w:rPr>
          <w:rFonts w:ascii="Arial" w:hAnsi="Arial" w:cs="Arial"/>
          <w:b/>
          <w:bCs/>
          <w:lang w:val="en-US"/>
        </w:rPr>
        <w:tab/>
        <w:t>6.1.1</w:t>
      </w:r>
      <w:r w:rsidR="00870C99">
        <w:rPr>
          <w:rFonts w:ascii="Arial" w:hAnsi="Arial" w:cs="Arial"/>
          <w:b/>
          <w:bCs/>
          <w:lang w:val="en-US"/>
        </w:rPr>
        <w:t xml:space="preserve"> - </w:t>
      </w:r>
      <w:r w:rsidR="00B148B3">
        <w:rPr>
          <w:rFonts w:ascii="Arial" w:hAnsi="Arial" w:cs="Arial"/>
          <w:b/>
          <w:bCs/>
          <w:lang w:val="en-US"/>
        </w:rPr>
        <w:t>SBIProtoc18</w:t>
      </w:r>
    </w:p>
    <w:p w14:paraId="16060915" w14:textId="2732A111" w:rsidR="00CD2478" w:rsidRPr="006B5418" w:rsidRDefault="00CD2478" w:rsidP="00CD2478">
      <w:pPr>
        <w:spacing w:after="120"/>
        <w:ind w:left="1985" w:hanging="1985"/>
        <w:rPr>
          <w:rFonts w:ascii="Arial" w:hAnsi="Arial" w:cs="Arial"/>
          <w:b/>
          <w:bCs/>
          <w:lang w:val="en-US"/>
        </w:rPr>
      </w:pPr>
      <w:r w:rsidRPr="00BB0948">
        <w:rPr>
          <w:rFonts w:ascii="Arial" w:hAnsi="Arial" w:cs="Arial"/>
          <w:b/>
          <w:bCs/>
          <w:lang w:val="en-US"/>
        </w:rPr>
        <w:t>Document for:</w:t>
      </w:r>
      <w:r w:rsidRPr="00BB0948">
        <w:rPr>
          <w:rFonts w:ascii="Arial" w:hAnsi="Arial" w:cs="Arial"/>
          <w:b/>
          <w:bCs/>
          <w:lang w:val="en-US"/>
        </w:rPr>
        <w:tab/>
      </w:r>
      <w:r w:rsidR="00BB0948">
        <w:rPr>
          <w:rFonts w:ascii="Arial" w:hAnsi="Arial" w:cs="Arial"/>
          <w:b/>
          <w:bCs/>
          <w:lang w:val="en-US"/>
        </w:rPr>
        <w:t>Discussion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C959DF" w:rsidRDefault="00CD2478" w:rsidP="00C959DF">
      <w:pPr>
        <w:pStyle w:val="Heading2"/>
        <w:rPr>
          <w:b/>
          <w:sz w:val="24"/>
          <w:lang w:val="en-US"/>
        </w:rPr>
      </w:pPr>
      <w:r w:rsidRPr="00C959DF">
        <w:rPr>
          <w:b/>
          <w:sz w:val="24"/>
          <w:lang w:val="en-US"/>
        </w:rPr>
        <w:t>1. Introduction</w:t>
      </w:r>
    </w:p>
    <w:p w14:paraId="2E7171AC" w14:textId="6DBAACA5" w:rsidR="00CD1DA1" w:rsidRPr="009866B9" w:rsidRDefault="00CD0826" w:rsidP="00A87EFF">
      <w:pPr>
        <w:pStyle w:val="CRCoverPage"/>
        <w:jc w:val="both"/>
        <w:rPr>
          <w:rFonts w:ascii="Times New Roman" w:hAnsi="Times New Roman"/>
        </w:rPr>
      </w:pPr>
      <w:r w:rsidRPr="00C76257">
        <w:rPr>
          <w:rFonts w:ascii="Times New Roman" w:hAnsi="Times New Roman"/>
          <w:lang w:val="en-US"/>
        </w:rPr>
        <w:t xml:space="preserve">This paper attempts to highlight </w:t>
      </w:r>
      <w:r w:rsidR="00C76257" w:rsidRPr="00C76257">
        <w:rPr>
          <w:rFonts w:ascii="Times New Roman" w:hAnsi="Times New Roman"/>
          <w:lang w:val="en-US"/>
        </w:rPr>
        <w:t>scenarios</w:t>
      </w:r>
      <w:r w:rsidR="001F636A">
        <w:rPr>
          <w:rFonts w:ascii="Times New Roman" w:hAnsi="Times New Roman"/>
          <w:lang w:val="en-US"/>
        </w:rPr>
        <w:t xml:space="preserve"> where</w:t>
      </w:r>
      <w:r w:rsidR="00C76257" w:rsidRPr="00C76257">
        <w:rPr>
          <w:rFonts w:ascii="Times New Roman" w:hAnsi="Times New Roman"/>
          <w:lang w:val="en-US"/>
        </w:rPr>
        <w:t xml:space="preserve"> </w:t>
      </w:r>
      <w:r w:rsidR="00176D01">
        <w:rPr>
          <w:rFonts w:ascii="Times New Roman" w:hAnsi="Times New Roman"/>
          <w:lang w:val="en-US"/>
        </w:rPr>
        <w:t xml:space="preserve">it may not be possible for </w:t>
      </w:r>
      <w:r w:rsidR="00FE2142">
        <w:rPr>
          <w:rFonts w:ascii="Times New Roman" w:hAnsi="Times New Roman"/>
          <w:lang w:val="en-US"/>
        </w:rPr>
        <w:t xml:space="preserve">an </w:t>
      </w:r>
      <w:r w:rsidR="00176D01">
        <w:rPr>
          <w:rFonts w:ascii="Times New Roman" w:hAnsi="Times New Roman"/>
          <w:lang w:val="en-US"/>
        </w:rPr>
        <w:t>NF-Service-Producer to register correct authorization profile into NRF when different authorizations are allowed to NF-Service-Consumers of different PLMNs/</w:t>
      </w:r>
      <w:r w:rsidR="003973F3">
        <w:rPr>
          <w:rFonts w:ascii="Times New Roman" w:hAnsi="Times New Roman"/>
          <w:lang w:val="en-US"/>
        </w:rPr>
        <w:t>S-</w:t>
      </w:r>
      <w:r w:rsidR="00176D01">
        <w:rPr>
          <w:rFonts w:ascii="Times New Roman" w:hAnsi="Times New Roman"/>
          <w:lang w:val="en-US"/>
        </w:rPr>
        <w:t>NSSAIs/SNPNs/NF-Domains</w:t>
      </w:r>
      <w:r w:rsidR="00365CF1">
        <w:rPr>
          <w:rFonts w:ascii="Times New Roman" w:hAnsi="Times New Roman"/>
        </w:rPr>
        <w:t xml:space="preserve">. The paper </w:t>
      </w:r>
      <w:r w:rsidR="009866B9">
        <w:rPr>
          <w:rFonts w:ascii="Times New Roman" w:hAnsi="Times New Roman"/>
        </w:rPr>
        <w:t xml:space="preserve">then </w:t>
      </w:r>
      <w:r w:rsidR="00706226" w:rsidRPr="00C76257">
        <w:rPr>
          <w:rFonts w:ascii="Times New Roman" w:hAnsi="Times New Roman"/>
        </w:rPr>
        <w:t xml:space="preserve">proposes alternate ways to register the </w:t>
      </w:r>
      <w:r w:rsidR="006160D2">
        <w:rPr>
          <w:rFonts w:ascii="Times New Roman" w:hAnsi="Times New Roman"/>
        </w:rPr>
        <w:t xml:space="preserve">authorization </w:t>
      </w:r>
      <w:r w:rsidR="00706226" w:rsidRPr="00C76257">
        <w:rPr>
          <w:rFonts w:ascii="Times New Roman" w:hAnsi="Times New Roman"/>
        </w:rPr>
        <w:t>policy into NRF.</w:t>
      </w:r>
      <w:r w:rsidRPr="00C76257">
        <w:rPr>
          <w:rFonts w:ascii="Times New Roman" w:hAnsi="Times New Roman"/>
          <w:lang w:val="en-US"/>
        </w:rPr>
        <w:t xml:space="preserve"> </w:t>
      </w:r>
    </w:p>
    <w:p w14:paraId="4BC8EA20" w14:textId="65395715" w:rsidR="00BB0948" w:rsidRDefault="00BB0948" w:rsidP="00C959DF">
      <w:pPr>
        <w:pStyle w:val="Heading2"/>
        <w:rPr>
          <w:b/>
          <w:sz w:val="24"/>
          <w:lang w:val="en-US"/>
        </w:rPr>
      </w:pPr>
      <w:r w:rsidRPr="00C959DF">
        <w:rPr>
          <w:b/>
          <w:sz w:val="24"/>
          <w:lang w:val="en-US"/>
        </w:rPr>
        <w:t xml:space="preserve">2. </w:t>
      </w:r>
      <w:r w:rsidR="00783609">
        <w:rPr>
          <w:b/>
          <w:sz w:val="24"/>
          <w:lang w:val="en-US"/>
        </w:rPr>
        <w:t>Illustration of the Problem</w:t>
      </w:r>
    </w:p>
    <w:p w14:paraId="7FD50723" w14:textId="60FD5944" w:rsidR="00046B3D" w:rsidRDefault="00046B3D" w:rsidP="002C6608">
      <w:pPr>
        <w:jc w:val="both"/>
        <w:rPr>
          <w:lang w:val="en-US"/>
        </w:rPr>
      </w:pPr>
      <w:r>
        <w:rPr>
          <w:lang w:val="en-US"/>
        </w:rPr>
        <w:t xml:space="preserve">TS 29.510 </w:t>
      </w:r>
      <w:r w:rsidR="003B2D41">
        <w:rPr>
          <w:lang w:val="en-US"/>
        </w:rPr>
        <w:t xml:space="preserve">Table </w:t>
      </w:r>
      <w:r w:rsidR="003B2D41" w:rsidRPr="00690A26">
        <w:rPr>
          <w:noProof/>
        </w:rPr>
        <w:t>Table </w:t>
      </w:r>
      <w:r w:rsidR="003B2D41" w:rsidRPr="00690A26">
        <w:t>6.1.6.2.3-1</w:t>
      </w:r>
      <w:r w:rsidR="003B2D41">
        <w:t xml:space="preserve"> </w:t>
      </w:r>
      <w:r>
        <w:rPr>
          <w:lang w:val="en-US"/>
        </w:rPr>
        <w:t>defines following parameters for restricting the scope of authorization of an NF-Consumer:</w:t>
      </w:r>
    </w:p>
    <w:p w14:paraId="2A7FC6D9" w14:textId="77777777" w:rsidR="00046B3D" w:rsidRPr="00BB1F0E" w:rsidRDefault="00046B3D" w:rsidP="00046B3D">
      <w:pPr>
        <w:pStyle w:val="ListParagraph"/>
        <w:numPr>
          <w:ilvl w:val="0"/>
          <w:numId w:val="14"/>
        </w:numPr>
        <w:rPr>
          <w:i/>
          <w:sz w:val="18"/>
        </w:rPr>
      </w:pPr>
      <w:r w:rsidRPr="00BB1F0E">
        <w:rPr>
          <w:i/>
          <w:sz w:val="18"/>
        </w:rPr>
        <w:t>allowedPlmns</w:t>
      </w:r>
    </w:p>
    <w:p w14:paraId="02FC3380" w14:textId="77777777" w:rsidR="00046B3D" w:rsidRPr="00BB1F0E" w:rsidRDefault="00046B3D" w:rsidP="00046B3D">
      <w:pPr>
        <w:pStyle w:val="ListParagraph"/>
        <w:numPr>
          <w:ilvl w:val="0"/>
          <w:numId w:val="14"/>
        </w:numPr>
        <w:rPr>
          <w:i/>
          <w:sz w:val="18"/>
        </w:rPr>
      </w:pPr>
      <w:proofErr w:type="spellStart"/>
      <w:r w:rsidRPr="00BB1F0E">
        <w:rPr>
          <w:i/>
          <w:sz w:val="18"/>
        </w:rPr>
        <w:t>allowedSnpns</w:t>
      </w:r>
      <w:proofErr w:type="spellEnd"/>
    </w:p>
    <w:p w14:paraId="20505F9D" w14:textId="77777777" w:rsidR="00046B3D" w:rsidRPr="00BB1F0E" w:rsidRDefault="00046B3D" w:rsidP="00046B3D">
      <w:pPr>
        <w:pStyle w:val="ListParagraph"/>
        <w:numPr>
          <w:ilvl w:val="0"/>
          <w:numId w:val="14"/>
        </w:numPr>
        <w:rPr>
          <w:i/>
          <w:sz w:val="18"/>
        </w:rPr>
      </w:pPr>
      <w:proofErr w:type="spellStart"/>
      <w:r w:rsidRPr="00BB1F0E">
        <w:rPr>
          <w:i/>
          <w:sz w:val="18"/>
        </w:rPr>
        <w:t>allowedNfTypes</w:t>
      </w:r>
      <w:proofErr w:type="spellEnd"/>
    </w:p>
    <w:p w14:paraId="4670C0A9" w14:textId="77777777" w:rsidR="00046B3D" w:rsidRPr="00BB1F0E" w:rsidRDefault="00046B3D" w:rsidP="00046B3D">
      <w:pPr>
        <w:pStyle w:val="ListParagraph"/>
        <w:numPr>
          <w:ilvl w:val="0"/>
          <w:numId w:val="14"/>
        </w:numPr>
        <w:rPr>
          <w:i/>
          <w:sz w:val="18"/>
        </w:rPr>
      </w:pPr>
      <w:proofErr w:type="spellStart"/>
      <w:r w:rsidRPr="00BB1F0E">
        <w:rPr>
          <w:i/>
          <w:sz w:val="18"/>
        </w:rPr>
        <w:t>allowedNfDomains</w:t>
      </w:r>
      <w:proofErr w:type="spellEnd"/>
    </w:p>
    <w:p w14:paraId="6E9BEDD5" w14:textId="77777777" w:rsidR="00046B3D" w:rsidRPr="00BB1F0E" w:rsidRDefault="00046B3D" w:rsidP="00046B3D">
      <w:pPr>
        <w:pStyle w:val="ListParagraph"/>
        <w:numPr>
          <w:ilvl w:val="0"/>
          <w:numId w:val="14"/>
        </w:numPr>
        <w:rPr>
          <w:i/>
          <w:sz w:val="18"/>
        </w:rPr>
      </w:pPr>
      <w:proofErr w:type="spellStart"/>
      <w:r w:rsidRPr="00BB1F0E">
        <w:rPr>
          <w:i/>
          <w:sz w:val="18"/>
        </w:rPr>
        <w:t>allowedNssais</w:t>
      </w:r>
      <w:proofErr w:type="spellEnd"/>
    </w:p>
    <w:p w14:paraId="6EFFE76E" w14:textId="77777777" w:rsidR="00046B3D" w:rsidRPr="00BB1F0E" w:rsidRDefault="00046B3D" w:rsidP="00046B3D">
      <w:pPr>
        <w:pStyle w:val="ListParagraph"/>
        <w:numPr>
          <w:ilvl w:val="0"/>
          <w:numId w:val="14"/>
        </w:numPr>
        <w:rPr>
          <w:i/>
          <w:sz w:val="18"/>
        </w:rPr>
      </w:pPr>
      <w:proofErr w:type="spellStart"/>
      <w:r w:rsidRPr="00BB1F0E">
        <w:rPr>
          <w:i/>
          <w:sz w:val="18"/>
        </w:rPr>
        <w:t>allowedOperationsPerNfType</w:t>
      </w:r>
      <w:proofErr w:type="spellEnd"/>
    </w:p>
    <w:p w14:paraId="6A5E6C42" w14:textId="77777777" w:rsidR="00046B3D" w:rsidRPr="00BB1F0E" w:rsidRDefault="00046B3D" w:rsidP="00046B3D">
      <w:pPr>
        <w:pStyle w:val="ListParagraph"/>
        <w:numPr>
          <w:ilvl w:val="0"/>
          <w:numId w:val="14"/>
        </w:numPr>
        <w:rPr>
          <w:i/>
          <w:sz w:val="18"/>
        </w:rPr>
      </w:pPr>
      <w:proofErr w:type="spellStart"/>
      <w:r w:rsidRPr="00BB1F0E">
        <w:rPr>
          <w:i/>
          <w:sz w:val="18"/>
        </w:rPr>
        <w:t>allowedOperationsPerNfInstance</w:t>
      </w:r>
      <w:proofErr w:type="spellEnd"/>
    </w:p>
    <w:p w14:paraId="436BFF36" w14:textId="77777777" w:rsidR="00046B3D" w:rsidRPr="00BB1F0E" w:rsidRDefault="00046B3D" w:rsidP="00046B3D">
      <w:pPr>
        <w:pStyle w:val="ListParagraph"/>
        <w:numPr>
          <w:ilvl w:val="0"/>
          <w:numId w:val="14"/>
        </w:numPr>
        <w:rPr>
          <w:i/>
          <w:sz w:val="18"/>
          <w:lang w:val="en-US"/>
        </w:rPr>
      </w:pPr>
      <w:proofErr w:type="spellStart"/>
      <w:r w:rsidRPr="00BB1F0E">
        <w:rPr>
          <w:i/>
          <w:sz w:val="18"/>
        </w:rPr>
        <w:t>allowedOperationsPerNfInstanceOverrides</w:t>
      </w:r>
      <w:proofErr w:type="spellEnd"/>
    </w:p>
    <w:p w14:paraId="0A224C92" w14:textId="5B7ABD70" w:rsidR="004245FD" w:rsidRDefault="004245FD" w:rsidP="002C6608">
      <w:pPr>
        <w:jc w:val="both"/>
        <w:rPr>
          <w:lang w:val="en-US"/>
        </w:rPr>
      </w:pPr>
      <w:r>
        <w:rPr>
          <w:lang w:val="en-US"/>
        </w:rPr>
        <w:t>An NRF typically performs a logical AND of parameters 1-7 to derive the scope assigned to an NF-Consumer.</w:t>
      </w:r>
    </w:p>
    <w:p w14:paraId="733DA400" w14:textId="4158E3A7" w:rsidR="00975840" w:rsidRDefault="001C6EF8" w:rsidP="002C6608">
      <w:pPr>
        <w:jc w:val="both"/>
        <w:rPr>
          <w:lang w:val="en-US"/>
        </w:rPr>
      </w:pPr>
      <w:r>
        <w:rPr>
          <w:lang w:val="en-US"/>
        </w:rPr>
        <w:t>Additionally, NOTE 11 in the table indicates:</w:t>
      </w:r>
    </w:p>
    <w:p w14:paraId="081A194D" w14:textId="77777777" w:rsidR="00975840" w:rsidRPr="00836A27" w:rsidRDefault="003B2D41" w:rsidP="00836A27">
      <w:pPr>
        <w:ind w:left="567" w:right="850"/>
        <w:jc w:val="both"/>
        <w:rPr>
          <w:i/>
          <w:sz w:val="18"/>
        </w:rPr>
      </w:pPr>
      <w:r w:rsidRPr="00836A27">
        <w:rPr>
          <w:i/>
          <w:sz w:val="18"/>
        </w:rPr>
        <w:t xml:space="preserve">These attributes are used in order to determine whether a given resource/operation-level scope shall be granted to an NF Service Consumer that requested an Oauth2 access token with a specific scope. </w:t>
      </w:r>
    </w:p>
    <w:p w14:paraId="2F115DAC" w14:textId="77777777" w:rsidR="00975840" w:rsidRPr="00836A27" w:rsidRDefault="003B2D41" w:rsidP="00836A27">
      <w:pPr>
        <w:ind w:left="567" w:right="850"/>
        <w:jc w:val="both"/>
        <w:rPr>
          <w:i/>
          <w:sz w:val="18"/>
        </w:rPr>
      </w:pPr>
      <w:r w:rsidRPr="00836A27">
        <w:rPr>
          <w:i/>
          <w:sz w:val="18"/>
        </w:rPr>
        <w:t>If attribute "</w:t>
      </w:r>
      <w:proofErr w:type="spellStart"/>
      <w:r w:rsidRPr="00836A27">
        <w:rPr>
          <w:i/>
          <w:sz w:val="18"/>
        </w:rPr>
        <w:t>allowedOperationsPerNfInstanceOverrides</w:t>
      </w:r>
      <w:proofErr w:type="spellEnd"/>
      <w:r w:rsidRPr="00836A27">
        <w:rPr>
          <w:i/>
          <w:sz w:val="18"/>
        </w:rPr>
        <w:t>" is absent, or set to false, the NRF shall only grant such scope in the access token, if the scope is present in either "</w:t>
      </w:r>
      <w:proofErr w:type="spellStart"/>
      <w:r w:rsidRPr="00836A27">
        <w:rPr>
          <w:i/>
          <w:sz w:val="18"/>
        </w:rPr>
        <w:t>allowedOperationsPerNfType</w:t>
      </w:r>
      <w:proofErr w:type="spellEnd"/>
      <w:r w:rsidRPr="00836A27">
        <w:rPr>
          <w:i/>
          <w:sz w:val="18"/>
        </w:rPr>
        <w:t>", for the specific NF type of the NF Service Consumer, or in "</w:t>
      </w:r>
      <w:proofErr w:type="spellStart"/>
      <w:r w:rsidRPr="00836A27">
        <w:rPr>
          <w:i/>
          <w:sz w:val="18"/>
        </w:rPr>
        <w:t>allowedOperationsPerNfInstance</w:t>
      </w:r>
      <w:proofErr w:type="spellEnd"/>
      <w:r w:rsidRPr="00836A27">
        <w:rPr>
          <w:i/>
          <w:sz w:val="18"/>
        </w:rPr>
        <w:t>", for the specific NF instance ID of the NF Service Consumer.</w:t>
      </w:r>
    </w:p>
    <w:p w14:paraId="5CFA8AD4" w14:textId="77777777" w:rsidR="00975840" w:rsidRPr="00836A27" w:rsidRDefault="003B2D41" w:rsidP="00836A27">
      <w:pPr>
        <w:ind w:left="567" w:right="850"/>
        <w:jc w:val="both"/>
        <w:rPr>
          <w:i/>
          <w:sz w:val="18"/>
        </w:rPr>
      </w:pPr>
      <w:r w:rsidRPr="001D5AE9">
        <w:rPr>
          <w:i/>
          <w:sz w:val="18"/>
          <w:highlight w:val="yellow"/>
        </w:rPr>
        <w:t>If attribute "</w:t>
      </w:r>
      <w:proofErr w:type="spellStart"/>
      <w:r w:rsidRPr="001D5AE9">
        <w:rPr>
          <w:i/>
          <w:sz w:val="18"/>
          <w:highlight w:val="yellow"/>
        </w:rPr>
        <w:t>allowedOperationsPerNfInstanceOverrides</w:t>
      </w:r>
      <w:proofErr w:type="spellEnd"/>
      <w:r w:rsidRPr="001D5AE9">
        <w:rPr>
          <w:i/>
          <w:sz w:val="18"/>
          <w:highlight w:val="yellow"/>
        </w:rPr>
        <w:t>" is present and set to true, the NRF shall grant such scope in the access token, if the scope is included in the "</w:t>
      </w:r>
      <w:proofErr w:type="spellStart"/>
      <w:r w:rsidRPr="001D5AE9">
        <w:rPr>
          <w:i/>
          <w:sz w:val="18"/>
          <w:highlight w:val="yellow"/>
        </w:rPr>
        <w:t>allowedOperationsPerNfInstance</w:t>
      </w:r>
      <w:proofErr w:type="spellEnd"/>
      <w:r w:rsidRPr="001D5AE9">
        <w:rPr>
          <w:i/>
          <w:sz w:val="18"/>
          <w:highlight w:val="yellow"/>
        </w:rPr>
        <w:t>" attribute for the NF Instance ID of the NF Service Consumer.</w:t>
      </w:r>
      <w:r w:rsidRPr="00836A27">
        <w:rPr>
          <w:i/>
          <w:sz w:val="18"/>
        </w:rPr>
        <w:t xml:space="preserve"> </w:t>
      </w:r>
    </w:p>
    <w:p w14:paraId="3A2EAC36" w14:textId="0363673A" w:rsidR="00975840" w:rsidRPr="00836A27" w:rsidRDefault="003B2D41" w:rsidP="00836A27">
      <w:pPr>
        <w:ind w:left="567" w:right="850"/>
        <w:jc w:val="both"/>
        <w:rPr>
          <w:i/>
          <w:sz w:val="18"/>
        </w:rPr>
      </w:pPr>
      <w:r w:rsidRPr="001D5AE9">
        <w:rPr>
          <w:i/>
          <w:sz w:val="18"/>
          <w:highlight w:val="yellow"/>
        </w:rPr>
        <w:t>If attribute "</w:t>
      </w:r>
      <w:proofErr w:type="spellStart"/>
      <w:r w:rsidRPr="001D5AE9">
        <w:rPr>
          <w:i/>
          <w:sz w:val="18"/>
          <w:highlight w:val="yellow"/>
        </w:rPr>
        <w:t>allowedOperationPerNfInstanceOverrides</w:t>
      </w:r>
      <w:proofErr w:type="spellEnd"/>
      <w:r w:rsidRPr="001D5AE9">
        <w:rPr>
          <w:i/>
          <w:sz w:val="18"/>
          <w:highlight w:val="yellow"/>
        </w:rPr>
        <w:t>" is present and set to true, but the NF Instance ID of the NF Service Consumer is not included in attribute "</w:t>
      </w:r>
      <w:proofErr w:type="spellStart"/>
      <w:r w:rsidRPr="001D5AE9">
        <w:rPr>
          <w:i/>
          <w:sz w:val="18"/>
          <w:highlight w:val="yellow"/>
        </w:rPr>
        <w:t>allowedOperationPerNfInstance</w:t>
      </w:r>
      <w:proofErr w:type="spellEnd"/>
      <w:r w:rsidRPr="001D5AE9">
        <w:rPr>
          <w:i/>
          <w:sz w:val="18"/>
          <w:highlight w:val="yellow"/>
        </w:rPr>
        <w:t>", the NRF shall grant such scope if it is present in the "</w:t>
      </w:r>
      <w:proofErr w:type="spellStart"/>
      <w:r w:rsidRPr="001D5AE9">
        <w:rPr>
          <w:i/>
          <w:sz w:val="18"/>
          <w:highlight w:val="yellow"/>
        </w:rPr>
        <w:t>allowedOperationsPerNfType</w:t>
      </w:r>
      <w:proofErr w:type="spellEnd"/>
      <w:r w:rsidRPr="001D5AE9">
        <w:rPr>
          <w:i/>
          <w:sz w:val="18"/>
          <w:highlight w:val="yellow"/>
        </w:rPr>
        <w:t>" for the specific NF t</w:t>
      </w:r>
      <w:r w:rsidR="00975840" w:rsidRPr="001D5AE9">
        <w:rPr>
          <w:i/>
          <w:sz w:val="18"/>
          <w:highlight w:val="yellow"/>
        </w:rPr>
        <w:t>ype of the NF Service Consumer.</w:t>
      </w:r>
    </w:p>
    <w:p w14:paraId="56D4D248" w14:textId="77777777" w:rsidR="00975840" w:rsidRPr="00836A27" w:rsidRDefault="003B2D41" w:rsidP="00836A27">
      <w:pPr>
        <w:ind w:left="567" w:right="850"/>
        <w:jc w:val="both"/>
        <w:rPr>
          <w:i/>
          <w:sz w:val="18"/>
        </w:rPr>
      </w:pPr>
      <w:r w:rsidRPr="00836A27">
        <w:rPr>
          <w:i/>
          <w:sz w:val="18"/>
        </w:rPr>
        <w:t>These attributes need not be registered if the NF service instance only supports (or is configured to only use) the service-level scope for all NF service consumers allowed to access the service. When both these attributes are absent, the NRF should grant access tokens fo</w:t>
      </w:r>
      <w:r w:rsidR="00975840" w:rsidRPr="00836A27">
        <w:rPr>
          <w:i/>
          <w:sz w:val="18"/>
        </w:rPr>
        <w:t>r the service-level scope only.</w:t>
      </w:r>
    </w:p>
    <w:p w14:paraId="62EF4953" w14:textId="19546C8B" w:rsidR="003B2D41" w:rsidRPr="00836A27" w:rsidRDefault="003B2D41" w:rsidP="00836A27">
      <w:pPr>
        <w:ind w:left="567" w:right="850"/>
        <w:jc w:val="both"/>
        <w:rPr>
          <w:i/>
          <w:sz w:val="18"/>
        </w:rPr>
      </w:pPr>
      <w:r w:rsidRPr="001D5AE9">
        <w:rPr>
          <w:i/>
          <w:sz w:val="18"/>
          <w:highlight w:val="yellow"/>
        </w:rPr>
        <w:t>When at least one of these IEs is present, these IEs shall indicate all the NF types or NF instances allowed to access the NF service instance, with all the corresponding scopes (i.e. the service-level scope and resource/operation specific scopes) allowed for each NF type or NF instance, i.e. any NF type or NF instance not listed in these IEs is disallowed to access the NF service instance.</w:t>
      </w:r>
      <w:r w:rsidRPr="00836A27">
        <w:rPr>
          <w:i/>
          <w:sz w:val="18"/>
        </w:rPr>
        <w:t xml:space="preserve">  </w:t>
      </w:r>
    </w:p>
    <w:p w14:paraId="112E86A3" w14:textId="6A9C9B0D" w:rsidR="00783609" w:rsidRDefault="00783609" w:rsidP="002C6608">
      <w:pPr>
        <w:jc w:val="both"/>
        <w:rPr>
          <w:lang w:val="en-US"/>
        </w:rPr>
      </w:pPr>
      <w:r>
        <w:rPr>
          <w:lang w:val="en-US"/>
        </w:rPr>
        <w:lastRenderedPageBreak/>
        <w:t xml:space="preserve">Consider 3 NF-Service Producers </w:t>
      </w:r>
      <w:r w:rsidR="009D1CC7" w:rsidRPr="009D1CC7">
        <w:rPr>
          <w:b/>
          <w:i/>
          <w:lang w:val="en-US"/>
        </w:rPr>
        <w:t>p1</w:t>
      </w:r>
      <w:r w:rsidR="009D1CC7">
        <w:rPr>
          <w:lang w:val="en-US"/>
        </w:rPr>
        <w:t xml:space="preserve">, </w:t>
      </w:r>
      <w:r w:rsidR="009D1CC7" w:rsidRPr="009D1CC7">
        <w:rPr>
          <w:b/>
          <w:i/>
          <w:lang w:val="en-US"/>
        </w:rPr>
        <w:t>p2</w:t>
      </w:r>
      <w:r w:rsidR="009D1CC7">
        <w:rPr>
          <w:lang w:val="en-US"/>
        </w:rPr>
        <w:t xml:space="preserve"> and </w:t>
      </w:r>
      <w:r w:rsidR="009D1CC7" w:rsidRPr="009D1CC7">
        <w:rPr>
          <w:b/>
          <w:i/>
          <w:lang w:val="en-US"/>
        </w:rPr>
        <w:t>p3</w:t>
      </w:r>
      <w:r w:rsidR="009D1CC7">
        <w:rPr>
          <w:lang w:val="en-US"/>
        </w:rPr>
        <w:t xml:space="preserve"> </w:t>
      </w:r>
      <w:r>
        <w:rPr>
          <w:lang w:val="en-US"/>
        </w:rPr>
        <w:t>who need to register their NF/NF-Service Profile into NRF</w:t>
      </w:r>
      <w:r w:rsidR="009D1CC7">
        <w:rPr>
          <w:lang w:val="en-US"/>
        </w:rPr>
        <w:t>. Each of these producer</w:t>
      </w:r>
      <w:r w:rsidR="0011418A">
        <w:rPr>
          <w:lang w:val="en-US"/>
        </w:rPr>
        <w:t>s</w:t>
      </w:r>
      <w:r w:rsidR="009D1CC7">
        <w:rPr>
          <w:lang w:val="en-US"/>
        </w:rPr>
        <w:t xml:space="preserve"> define operation level scopes Op1, Op2 and Op3</w:t>
      </w:r>
      <w:r w:rsidR="001E5F1D">
        <w:rPr>
          <w:lang w:val="en-US"/>
        </w:rPr>
        <w:t xml:space="preserve"> and </w:t>
      </w:r>
      <w:r w:rsidR="008A6CDD">
        <w:rPr>
          <w:lang w:val="en-US"/>
        </w:rPr>
        <w:t xml:space="preserve">the </w:t>
      </w:r>
      <w:r w:rsidR="001E5F1D">
        <w:rPr>
          <w:lang w:val="en-US"/>
        </w:rPr>
        <w:t>service-level scope</w:t>
      </w:r>
      <w:r w:rsidR="009D1CC7">
        <w:rPr>
          <w:lang w:val="en-US"/>
        </w:rPr>
        <w:t xml:space="preserve">. </w:t>
      </w:r>
    </w:p>
    <w:p w14:paraId="01B97060" w14:textId="5CEFEEAD" w:rsidR="00507026" w:rsidRDefault="00507026" w:rsidP="00507026">
      <w:pPr>
        <w:pStyle w:val="ListParagraph"/>
        <w:numPr>
          <w:ilvl w:val="0"/>
          <w:numId w:val="6"/>
        </w:numPr>
        <w:autoSpaceDE w:val="0"/>
        <w:autoSpaceDN w:val="0"/>
        <w:adjustRightInd w:val="0"/>
        <w:spacing w:after="0"/>
        <w:jc w:val="both"/>
        <w:rPr>
          <w:lang w:val="en-IN"/>
        </w:rPr>
      </w:pPr>
      <w:r w:rsidRPr="00C84D3E">
        <w:rPr>
          <w:lang w:val="en-IN"/>
        </w:rPr>
        <w:t xml:space="preserve">NF-Service-Producer </w:t>
      </w:r>
      <w:r w:rsidRPr="009D1CC7">
        <w:rPr>
          <w:b/>
          <w:i/>
          <w:lang w:val="en-IN"/>
        </w:rPr>
        <w:t>p</w:t>
      </w:r>
      <w:r>
        <w:rPr>
          <w:b/>
          <w:i/>
          <w:lang w:val="en-IN"/>
        </w:rPr>
        <w:t>1</w:t>
      </w:r>
      <w:r w:rsidRPr="00C84D3E">
        <w:rPr>
          <w:lang w:val="en-IN"/>
        </w:rPr>
        <w:t xml:space="preserve"> allows all NF-Service-Consumers with </w:t>
      </w:r>
      <w:proofErr w:type="spellStart"/>
      <w:r w:rsidRPr="00C84D3E">
        <w:rPr>
          <w:lang w:val="en-IN"/>
        </w:rPr>
        <w:t>nfType</w:t>
      </w:r>
      <w:proofErr w:type="spellEnd"/>
      <w:r w:rsidRPr="00C84D3E">
        <w:rPr>
          <w:lang w:val="en-IN"/>
        </w:rPr>
        <w:t xml:space="preserve">=A to access its resources unrestricted. However NF-Service-Consumers with </w:t>
      </w:r>
      <w:proofErr w:type="spellStart"/>
      <w:r w:rsidRPr="00C84D3E">
        <w:rPr>
          <w:lang w:val="en-IN"/>
        </w:rPr>
        <w:t>nfType</w:t>
      </w:r>
      <w:proofErr w:type="spellEnd"/>
      <w:r w:rsidRPr="00C84D3E">
        <w:rPr>
          <w:lang w:val="en-IN"/>
        </w:rPr>
        <w:t>=B are limited to Op1 and Op2.</w:t>
      </w:r>
      <w:r>
        <w:rPr>
          <w:lang w:val="en-IN"/>
        </w:rPr>
        <w:t xml:space="preserve"> It needs to register, in the NF-Service-Profile:</w:t>
      </w:r>
    </w:p>
    <w:p w14:paraId="4218C334" w14:textId="77777777" w:rsidR="00507026" w:rsidRDefault="00507026" w:rsidP="00507026">
      <w:pPr>
        <w:pStyle w:val="ListParagraph"/>
        <w:autoSpaceDE w:val="0"/>
        <w:autoSpaceDN w:val="0"/>
        <w:adjustRightInd w:val="0"/>
        <w:spacing w:after="0"/>
        <w:rPr>
          <w:lang w:val="en-IN"/>
        </w:rPr>
      </w:pPr>
    </w:p>
    <w:p w14:paraId="4B0581CD" w14:textId="77777777" w:rsidR="00507026" w:rsidRPr="009D1CC7" w:rsidRDefault="00507026" w:rsidP="00507026">
      <w:pPr>
        <w:pStyle w:val="ListParagraph"/>
        <w:autoSpaceDE w:val="0"/>
        <w:autoSpaceDN w:val="0"/>
        <w:adjustRightInd w:val="0"/>
        <w:ind w:left="1420"/>
        <w:rPr>
          <w:i/>
          <w:lang w:val="en-IN"/>
        </w:rPr>
      </w:pPr>
      <w:proofErr w:type="spellStart"/>
      <w:r w:rsidRPr="009D1CC7">
        <w:rPr>
          <w:i/>
          <w:lang w:val="en-IN"/>
        </w:rPr>
        <w:t>allowedOperationsPerNfType</w:t>
      </w:r>
      <w:proofErr w:type="spellEnd"/>
    </w:p>
    <w:p w14:paraId="2D517322" w14:textId="78AF743B" w:rsidR="00507026" w:rsidRPr="009D1CC7" w:rsidRDefault="00507026" w:rsidP="00507026">
      <w:pPr>
        <w:pStyle w:val="ListParagraph"/>
        <w:numPr>
          <w:ilvl w:val="1"/>
          <w:numId w:val="7"/>
        </w:numPr>
        <w:tabs>
          <w:tab w:val="clear" w:pos="1440"/>
          <w:tab w:val="num" w:pos="2140"/>
        </w:tabs>
        <w:autoSpaceDE w:val="0"/>
        <w:autoSpaceDN w:val="0"/>
        <w:adjustRightInd w:val="0"/>
        <w:ind w:left="2140"/>
        <w:rPr>
          <w:i/>
          <w:lang w:val="en-IN"/>
        </w:rPr>
      </w:pPr>
      <w:r w:rsidRPr="009D1CC7">
        <w:rPr>
          <w:i/>
          <w:lang w:val="en-IN"/>
        </w:rPr>
        <w:t>A: {Op1, Op2, Op3</w:t>
      </w:r>
      <w:r w:rsidR="001E5F1D">
        <w:rPr>
          <w:i/>
          <w:lang w:val="en-IN"/>
        </w:rPr>
        <w:t xml:space="preserve">, </w:t>
      </w:r>
      <w:r>
        <w:rPr>
          <w:i/>
          <w:lang w:val="en-IN"/>
        </w:rPr>
        <w:t>service level scope</w:t>
      </w:r>
      <w:r w:rsidR="001E5F1D">
        <w:rPr>
          <w:i/>
          <w:lang w:val="en-IN"/>
        </w:rPr>
        <w:t>}</w:t>
      </w:r>
    </w:p>
    <w:p w14:paraId="28BABB24" w14:textId="7D501C0A" w:rsidR="00507026" w:rsidRDefault="00507026" w:rsidP="00507026">
      <w:pPr>
        <w:pStyle w:val="ListParagraph"/>
        <w:numPr>
          <w:ilvl w:val="1"/>
          <w:numId w:val="7"/>
        </w:numPr>
        <w:tabs>
          <w:tab w:val="clear" w:pos="1440"/>
          <w:tab w:val="num" w:pos="2140"/>
        </w:tabs>
        <w:autoSpaceDE w:val="0"/>
        <w:autoSpaceDN w:val="0"/>
        <w:adjustRightInd w:val="0"/>
        <w:ind w:left="2140"/>
        <w:rPr>
          <w:i/>
          <w:lang w:val="en-IN"/>
        </w:rPr>
      </w:pPr>
      <w:r w:rsidRPr="009D1CC7">
        <w:rPr>
          <w:i/>
          <w:lang w:val="en-IN"/>
        </w:rPr>
        <w:t>B: {Op1, Op2</w:t>
      </w:r>
      <w:r w:rsidR="0071749A">
        <w:rPr>
          <w:i/>
          <w:lang w:val="en-IN"/>
        </w:rPr>
        <w:t>, service level scope</w:t>
      </w:r>
      <w:r w:rsidRPr="009D1CC7">
        <w:rPr>
          <w:i/>
          <w:lang w:val="en-IN"/>
        </w:rPr>
        <w:t>}</w:t>
      </w:r>
    </w:p>
    <w:p w14:paraId="1EAA1B1D" w14:textId="77777777" w:rsidR="00507026" w:rsidRDefault="00507026" w:rsidP="00507026">
      <w:pPr>
        <w:pStyle w:val="ListParagraph"/>
        <w:autoSpaceDE w:val="0"/>
        <w:autoSpaceDN w:val="0"/>
        <w:adjustRightInd w:val="0"/>
        <w:spacing w:after="0"/>
        <w:rPr>
          <w:lang w:val="en-IN"/>
        </w:rPr>
      </w:pPr>
    </w:p>
    <w:p w14:paraId="7EDEE280" w14:textId="691ED37C" w:rsidR="00507026" w:rsidRDefault="00507026" w:rsidP="00507026">
      <w:pPr>
        <w:pStyle w:val="ListParagraph"/>
        <w:jc w:val="both"/>
        <w:rPr>
          <w:lang w:val="en-IN"/>
        </w:rPr>
      </w:pPr>
      <w:r>
        <w:rPr>
          <w:lang w:val="en-IN"/>
        </w:rPr>
        <w:t>No issues here. Things work with current capabilities.</w:t>
      </w:r>
    </w:p>
    <w:p w14:paraId="5AA186B3" w14:textId="77777777" w:rsidR="00507026" w:rsidRDefault="00507026" w:rsidP="00507026">
      <w:pPr>
        <w:pStyle w:val="ListParagraph"/>
        <w:autoSpaceDE w:val="0"/>
        <w:autoSpaceDN w:val="0"/>
        <w:adjustRightInd w:val="0"/>
        <w:spacing w:after="0"/>
        <w:rPr>
          <w:lang w:val="en-IN"/>
        </w:rPr>
      </w:pPr>
    </w:p>
    <w:p w14:paraId="4F484408" w14:textId="142C139C" w:rsidR="0023317E" w:rsidRDefault="0023317E" w:rsidP="0023317E">
      <w:pPr>
        <w:pStyle w:val="ListParagraph"/>
        <w:numPr>
          <w:ilvl w:val="0"/>
          <w:numId w:val="6"/>
        </w:numPr>
        <w:autoSpaceDE w:val="0"/>
        <w:autoSpaceDN w:val="0"/>
        <w:adjustRightInd w:val="0"/>
        <w:spacing w:after="0"/>
        <w:rPr>
          <w:lang w:val="en-IN"/>
        </w:rPr>
      </w:pPr>
      <w:r w:rsidRPr="009F6C9B">
        <w:rPr>
          <w:lang w:val="en-IN"/>
        </w:rPr>
        <w:t xml:space="preserve">NF-Service-Producer </w:t>
      </w:r>
      <w:r w:rsidRPr="009D1CC7">
        <w:rPr>
          <w:b/>
          <w:i/>
          <w:lang w:val="en-IN"/>
        </w:rPr>
        <w:t>p</w:t>
      </w:r>
      <w:r w:rsidR="00507026">
        <w:rPr>
          <w:b/>
          <w:i/>
          <w:lang w:val="en-IN"/>
        </w:rPr>
        <w:t>2</w:t>
      </w:r>
      <w:r w:rsidRPr="009F6C9B">
        <w:rPr>
          <w:lang w:val="en-IN"/>
        </w:rPr>
        <w:t xml:space="preserve"> allows all NF-Service-Consumers with </w:t>
      </w:r>
      <w:proofErr w:type="spellStart"/>
      <w:r w:rsidRPr="009F6C9B">
        <w:rPr>
          <w:lang w:val="en-IN"/>
        </w:rPr>
        <w:t>nfType</w:t>
      </w:r>
      <w:proofErr w:type="spellEnd"/>
      <w:r w:rsidRPr="009F6C9B">
        <w:rPr>
          <w:lang w:val="en-IN"/>
        </w:rPr>
        <w:t>=A to ac</w:t>
      </w:r>
      <w:r w:rsidR="006F1554">
        <w:rPr>
          <w:lang w:val="en-IN"/>
        </w:rPr>
        <w:t xml:space="preserve">cess its resources unrestricted. </w:t>
      </w:r>
      <w:r w:rsidRPr="009F6C9B">
        <w:rPr>
          <w:lang w:val="en-IN"/>
        </w:rPr>
        <w:t xml:space="preserve">NF-Service-Consumers with </w:t>
      </w:r>
      <w:proofErr w:type="spellStart"/>
      <w:r w:rsidRPr="009F6C9B">
        <w:rPr>
          <w:lang w:val="en-IN"/>
        </w:rPr>
        <w:t>nfType</w:t>
      </w:r>
      <w:proofErr w:type="spellEnd"/>
      <w:r w:rsidRPr="009F6C9B">
        <w:rPr>
          <w:lang w:val="en-IN"/>
        </w:rPr>
        <w:t>=B are limited to Op1 and Op2. It additionally wants to allow NF-Service-Consumer with NF-Instance-ID=</w:t>
      </w:r>
      <w:r>
        <w:rPr>
          <w:lang w:val="en-IN"/>
        </w:rPr>
        <w:t>X</w:t>
      </w:r>
      <w:r w:rsidRPr="009F6C9B">
        <w:rPr>
          <w:lang w:val="en-IN"/>
        </w:rPr>
        <w:t xml:space="preserve"> </w:t>
      </w:r>
      <w:r w:rsidR="00AD3AB7">
        <w:rPr>
          <w:lang w:val="en-IN"/>
        </w:rPr>
        <w:t xml:space="preserve">(of </w:t>
      </w:r>
      <w:proofErr w:type="spellStart"/>
      <w:r w:rsidR="00AD3AB7">
        <w:rPr>
          <w:lang w:val="en-IN"/>
        </w:rPr>
        <w:t>nfType</w:t>
      </w:r>
      <w:proofErr w:type="spellEnd"/>
      <w:r w:rsidR="00AD3AB7">
        <w:rPr>
          <w:lang w:val="en-IN"/>
        </w:rPr>
        <w:t xml:space="preserve"> A or B) </w:t>
      </w:r>
      <w:r w:rsidRPr="009F6C9B">
        <w:rPr>
          <w:lang w:val="en-IN"/>
        </w:rPr>
        <w:t>to Op3 only.</w:t>
      </w:r>
      <w:r>
        <w:rPr>
          <w:lang w:val="en-IN"/>
        </w:rPr>
        <w:t xml:space="preserve"> It needs to register, in the NF-Service-Profile:</w:t>
      </w:r>
    </w:p>
    <w:p w14:paraId="2266CBD6" w14:textId="77777777" w:rsidR="0023317E" w:rsidRDefault="0023317E" w:rsidP="0023317E">
      <w:pPr>
        <w:pStyle w:val="ListParagraph"/>
        <w:autoSpaceDE w:val="0"/>
        <w:autoSpaceDN w:val="0"/>
        <w:adjustRightInd w:val="0"/>
        <w:spacing w:after="0"/>
        <w:rPr>
          <w:lang w:val="en-IN"/>
        </w:rPr>
      </w:pPr>
    </w:p>
    <w:p w14:paraId="5CA69DEB" w14:textId="77777777" w:rsidR="0023317E" w:rsidRPr="009D1CC7" w:rsidRDefault="0023317E" w:rsidP="0023317E">
      <w:pPr>
        <w:pStyle w:val="ListParagraph"/>
        <w:autoSpaceDE w:val="0"/>
        <w:autoSpaceDN w:val="0"/>
        <w:adjustRightInd w:val="0"/>
        <w:ind w:left="1420"/>
        <w:rPr>
          <w:i/>
          <w:lang w:val="en-IN"/>
        </w:rPr>
      </w:pPr>
      <w:proofErr w:type="spellStart"/>
      <w:r w:rsidRPr="009D1CC7">
        <w:rPr>
          <w:i/>
          <w:lang w:val="en-IN"/>
        </w:rPr>
        <w:t>allowedOperationsPerNfType</w:t>
      </w:r>
      <w:proofErr w:type="spellEnd"/>
    </w:p>
    <w:p w14:paraId="7F051DA7" w14:textId="22D0D2E2" w:rsidR="0023317E" w:rsidRPr="009D1CC7" w:rsidRDefault="0023317E" w:rsidP="0023317E">
      <w:pPr>
        <w:pStyle w:val="ListParagraph"/>
        <w:numPr>
          <w:ilvl w:val="1"/>
          <w:numId w:val="8"/>
        </w:numPr>
        <w:tabs>
          <w:tab w:val="clear" w:pos="1440"/>
          <w:tab w:val="num" w:pos="2140"/>
        </w:tabs>
        <w:autoSpaceDE w:val="0"/>
        <w:autoSpaceDN w:val="0"/>
        <w:adjustRightInd w:val="0"/>
        <w:ind w:left="2140"/>
        <w:rPr>
          <w:i/>
          <w:lang w:val="en-IN"/>
        </w:rPr>
      </w:pPr>
      <w:r w:rsidRPr="009D1CC7">
        <w:rPr>
          <w:i/>
          <w:lang w:val="en-IN"/>
        </w:rPr>
        <w:t>A: {Op1, Op2, Op3</w:t>
      </w:r>
      <w:r w:rsidR="007A230B">
        <w:rPr>
          <w:i/>
          <w:lang w:val="en-IN"/>
        </w:rPr>
        <w:t xml:space="preserve">, </w:t>
      </w:r>
      <w:r>
        <w:rPr>
          <w:i/>
          <w:lang w:val="en-IN"/>
        </w:rPr>
        <w:t>service level scope</w:t>
      </w:r>
      <w:r w:rsidR="007A230B">
        <w:rPr>
          <w:i/>
          <w:lang w:val="en-IN"/>
        </w:rPr>
        <w:t>}</w:t>
      </w:r>
    </w:p>
    <w:p w14:paraId="024F9558" w14:textId="58A2BD9D" w:rsidR="0023317E" w:rsidRDefault="0023317E" w:rsidP="0023317E">
      <w:pPr>
        <w:pStyle w:val="ListParagraph"/>
        <w:numPr>
          <w:ilvl w:val="1"/>
          <w:numId w:val="8"/>
        </w:numPr>
        <w:tabs>
          <w:tab w:val="clear" w:pos="1440"/>
          <w:tab w:val="num" w:pos="2140"/>
        </w:tabs>
        <w:autoSpaceDE w:val="0"/>
        <w:autoSpaceDN w:val="0"/>
        <w:adjustRightInd w:val="0"/>
        <w:ind w:left="2140"/>
        <w:rPr>
          <w:i/>
          <w:lang w:val="en-IN"/>
        </w:rPr>
      </w:pPr>
      <w:r w:rsidRPr="009D1CC7">
        <w:rPr>
          <w:i/>
          <w:lang w:val="en-IN"/>
        </w:rPr>
        <w:t>B: {Op1, Op2</w:t>
      </w:r>
      <w:r w:rsidR="0071749A">
        <w:rPr>
          <w:i/>
          <w:lang w:val="en-IN"/>
        </w:rPr>
        <w:t>, service level scope</w:t>
      </w:r>
      <w:r w:rsidRPr="009D1CC7">
        <w:rPr>
          <w:i/>
          <w:lang w:val="en-IN"/>
        </w:rPr>
        <w:t>}</w:t>
      </w:r>
    </w:p>
    <w:p w14:paraId="4221063E" w14:textId="77777777" w:rsidR="0023317E" w:rsidRDefault="0023317E" w:rsidP="0023317E">
      <w:pPr>
        <w:pStyle w:val="ListParagraph"/>
        <w:autoSpaceDE w:val="0"/>
        <w:autoSpaceDN w:val="0"/>
        <w:adjustRightInd w:val="0"/>
        <w:spacing w:after="0"/>
        <w:ind w:left="1004"/>
        <w:rPr>
          <w:lang w:val="en-IN"/>
        </w:rPr>
      </w:pPr>
    </w:p>
    <w:p w14:paraId="07F957FD" w14:textId="77777777" w:rsidR="0023317E" w:rsidRPr="00B6311E" w:rsidRDefault="0023317E" w:rsidP="0023317E">
      <w:pPr>
        <w:pStyle w:val="ListParagraph"/>
        <w:autoSpaceDE w:val="0"/>
        <w:autoSpaceDN w:val="0"/>
        <w:adjustRightInd w:val="0"/>
        <w:ind w:left="1420"/>
        <w:rPr>
          <w:i/>
          <w:lang w:val="en-IN"/>
        </w:rPr>
      </w:pPr>
      <w:proofErr w:type="spellStart"/>
      <w:r w:rsidRPr="00B6311E">
        <w:rPr>
          <w:i/>
          <w:lang w:val="en-IN"/>
        </w:rPr>
        <w:t>allowedOperationsPerNfInstance</w:t>
      </w:r>
      <w:proofErr w:type="spellEnd"/>
    </w:p>
    <w:p w14:paraId="03B138C4" w14:textId="1BE58B3B" w:rsidR="0023317E" w:rsidRPr="00B6311E" w:rsidRDefault="0023317E" w:rsidP="0023317E">
      <w:pPr>
        <w:pStyle w:val="ListParagraph"/>
        <w:numPr>
          <w:ilvl w:val="1"/>
          <w:numId w:val="8"/>
        </w:numPr>
        <w:tabs>
          <w:tab w:val="clear" w:pos="1440"/>
          <w:tab w:val="num" w:pos="2140"/>
        </w:tabs>
        <w:autoSpaceDE w:val="0"/>
        <w:autoSpaceDN w:val="0"/>
        <w:adjustRightInd w:val="0"/>
        <w:ind w:left="2140"/>
        <w:rPr>
          <w:i/>
          <w:lang w:val="en-IN"/>
        </w:rPr>
      </w:pPr>
      <w:r>
        <w:rPr>
          <w:i/>
          <w:lang w:val="en-IN"/>
        </w:rPr>
        <w:t>X</w:t>
      </w:r>
      <w:r w:rsidRPr="00B6311E">
        <w:rPr>
          <w:i/>
          <w:lang w:val="en-IN"/>
        </w:rPr>
        <w:t>:{Op3</w:t>
      </w:r>
      <w:r w:rsidR="00344E27">
        <w:rPr>
          <w:i/>
          <w:lang w:val="en-IN"/>
        </w:rPr>
        <w:t>, service level scope</w:t>
      </w:r>
      <w:r w:rsidRPr="00B6311E">
        <w:rPr>
          <w:i/>
          <w:lang w:val="en-IN"/>
        </w:rPr>
        <w:t>}</w:t>
      </w:r>
    </w:p>
    <w:p w14:paraId="40DB5EFE" w14:textId="77777777" w:rsidR="0023317E" w:rsidRPr="009F6C9B" w:rsidRDefault="0023317E" w:rsidP="0023317E">
      <w:pPr>
        <w:pStyle w:val="ListParagraph"/>
        <w:autoSpaceDE w:val="0"/>
        <w:autoSpaceDN w:val="0"/>
        <w:adjustRightInd w:val="0"/>
        <w:spacing w:after="0"/>
        <w:ind w:left="1004"/>
        <w:rPr>
          <w:lang w:val="en-IN"/>
        </w:rPr>
      </w:pPr>
    </w:p>
    <w:p w14:paraId="3AD7FB0F" w14:textId="77777777" w:rsidR="0023317E" w:rsidRPr="008F325C" w:rsidRDefault="0023317E" w:rsidP="0023317E">
      <w:pPr>
        <w:pStyle w:val="ListParagraph"/>
        <w:autoSpaceDE w:val="0"/>
        <w:autoSpaceDN w:val="0"/>
        <w:adjustRightInd w:val="0"/>
        <w:ind w:left="1420"/>
        <w:rPr>
          <w:i/>
          <w:lang w:val="en-IN"/>
        </w:rPr>
      </w:pPr>
      <w:proofErr w:type="spellStart"/>
      <w:r w:rsidRPr="008F325C">
        <w:rPr>
          <w:i/>
          <w:lang w:val="en-IN"/>
        </w:rPr>
        <w:t>allowedOperationsPerNfInstanceOverrides</w:t>
      </w:r>
      <w:proofErr w:type="spellEnd"/>
      <w:r>
        <w:rPr>
          <w:i/>
          <w:lang w:val="en-IN"/>
        </w:rPr>
        <w:t xml:space="preserve"> = true</w:t>
      </w:r>
    </w:p>
    <w:p w14:paraId="7B1158CC" w14:textId="77777777" w:rsidR="0023317E" w:rsidRDefault="0023317E" w:rsidP="0023317E">
      <w:pPr>
        <w:pStyle w:val="ListParagraph"/>
        <w:jc w:val="both"/>
        <w:rPr>
          <w:lang w:val="en-IN"/>
        </w:rPr>
      </w:pPr>
    </w:p>
    <w:p w14:paraId="1C57358A" w14:textId="4B319DEC" w:rsidR="00F1052A" w:rsidRDefault="0023317E" w:rsidP="00507026">
      <w:pPr>
        <w:pStyle w:val="ListParagraph"/>
        <w:jc w:val="both"/>
        <w:rPr>
          <w:lang w:val="en-IN"/>
        </w:rPr>
      </w:pPr>
      <w:r>
        <w:rPr>
          <w:lang w:val="en-IN"/>
        </w:rPr>
        <w:t>No issues here</w:t>
      </w:r>
      <w:r w:rsidR="00E82F63">
        <w:rPr>
          <w:lang w:val="en-IN"/>
        </w:rPr>
        <w:t xml:space="preserve"> too</w:t>
      </w:r>
      <w:r>
        <w:rPr>
          <w:lang w:val="en-IN"/>
        </w:rPr>
        <w:t>. Things work with current capabilities.</w:t>
      </w:r>
    </w:p>
    <w:p w14:paraId="752CF501" w14:textId="77777777" w:rsidR="00507026" w:rsidRPr="00507026" w:rsidRDefault="00507026" w:rsidP="00507026">
      <w:pPr>
        <w:pStyle w:val="ListParagraph"/>
        <w:jc w:val="both"/>
        <w:rPr>
          <w:lang w:val="en-IN"/>
        </w:rPr>
      </w:pPr>
    </w:p>
    <w:p w14:paraId="436E158A" w14:textId="77777777" w:rsidR="00C61C47" w:rsidRDefault="00783609" w:rsidP="006B2463">
      <w:pPr>
        <w:pStyle w:val="ListParagraph"/>
        <w:numPr>
          <w:ilvl w:val="0"/>
          <w:numId w:val="6"/>
        </w:numPr>
        <w:autoSpaceDE w:val="0"/>
        <w:autoSpaceDN w:val="0"/>
        <w:adjustRightInd w:val="0"/>
        <w:spacing w:after="0"/>
        <w:jc w:val="both"/>
        <w:rPr>
          <w:lang w:val="en-IN"/>
        </w:rPr>
      </w:pPr>
      <w:r w:rsidRPr="00783609">
        <w:rPr>
          <w:lang w:val="en-US"/>
        </w:rPr>
        <w:t xml:space="preserve">NF-Service-Producer </w:t>
      </w:r>
      <w:r w:rsidRPr="009D1CC7">
        <w:rPr>
          <w:b/>
          <w:i/>
          <w:lang w:val="en-US"/>
        </w:rPr>
        <w:t>p</w:t>
      </w:r>
      <w:r w:rsidR="00F1052A">
        <w:rPr>
          <w:b/>
          <w:i/>
          <w:lang w:val="en-US"/>
        </w:rPr>
        <w:t>3</w:t>
      </w:r>
      <w:r w:rsidRPr="00783609">
        <w:rPr>
          <w:lang w:val="en-US"/>
        </w:rPr>
        <w:t xml:space="preserve"> </w:t>
      </w:r>
      <w:r w:rsidR="0022158C" w:rsidRPr="006B2463">
        <w:rPr>
          <w:lang w:val="en-IN"/>
        </w:rPr>
        <w:t xml:space="preserve">allows all NF-Service-Consumers </w:t>
      </w:r>
      <w:r w:rsidR="0012774E" w:rsidRPr="006B2463">
        <w:rPr>
          <w:lang w:val="en-IN"/>
        </w:rPr>
        <w:t xml:space="preserve">of </w:t>
      </w:r>
      <w:r w:rsidR="0022158C" w:rsidRPr="006B2463">
        <w:rPr>
          <w:lang w:val="en-IN"/>
        </w:rPr>
        <w:t xml:space="preserve">PLMN1 of </w:t>
      </w:r>
      <w:proofErr w:type="spellStart"/>
      <w:r w:rsidR="0022158C" w:rsidRPr="006B2463">
        <w:rPr>
          <w:lang w:val="en-IN"/>
        </w:rPr>
        <w:t>nfType</w:t>
      </w:r>
      <w:proofErr w:type="spellEnd"/>
      <w:r w:rsidR="0022158C" w:rsidRPr="006B2463">
        <w:rPr>
          <w:lang w:val="en-IN"/>
        </w:rPr>
        <w:t xml:space="preserve">=A or </w:t>
      </w:r>
      <w:proofErr w:type="spellStart"/>
      <w:r w:rsidR="0022158C" w:rsidRPr="006B2463">
        <w:rPr>
          <w:lang w:val="en-IN"/>
        </w:rPr>
        <w:t>nfType</w:t>
      </w:r>
      <w:proofErr w:type="spellEnd"/>
      <w:r w:rsidR="0022158C" w:rsidRPr="006B2463">
        <w:rPr>
          <w:lang w:val="en-IN"/>
        </w:rPr>
        <w:t>=B to access its resources unrestricted</w:t>
      </w:r>
      <w:r w:rsidR="001A714E">
        <w:rPr>
          <w:lang w:val="en-IN"/>
        </w:rPr>
        <w:t>.</w:t>
      </w:r>
      <w:r w:rsidR="0022158C" w:rsidRPr="006B2463">
        <w:rPr>
          <w:lang w:val="en-IN"/>
        </w:rPr>
        <w:t xml:space="preserve"> </w:t>
      </w:r>
      <w:r w:rsidR="001A714E">
        <w:rPr>
          <w:lang w:val="en-IN"/>
        </w:rPr>
        <w:t>However,</w:t>
      </w:r>
      <w:r w:rsidR="0022158C" w:rsidRPr="006B2463">
        <w:rPr>
          <w:lang w:val="en-IN"/>
        </w:rPr>
        <w:t xml:space="preserve"> for the NFs of PLMN2, NF-Service-Consumers of </w:t>
      </w:r>
      <w:proofErr w:type="spellStart"/>
      <w:r w:rsidR="0022158C" w:rsidRPr="006B2463">
        <w:rPr>
          <w:lang w:val="en-IN"/>
        </w:rPr>
        <w:t>nfType</w:t>
      </w:r>
      <w:proofErr w:type="spellEnd"/>
      <w:r w:rsidR="0022158C" w:rsidRPr="006B2463">
        <w:rPr>
          <w:lang w:val="en-IN"/>
        </w:rPr>
        <w:t xml:space="preserve">=A are allowed to access its resources unrestricted, but the NF-Service-Consumers of </w:t>
      </w:r>
      <w:proofErr w:type="spellStart"/>
      <w:r w:rsidR="0022158C" w:rsidRPr="006B2463">
        <w:rPr>
          <w:lang w:val="en-IN"/>
        </w:rPr>
        <w:t>nfType</w:t>
      </w:r>
      <w:proofErr w:type="spellEnd"/>
      <w:r w:rsidR="0022158C" w:rsidRPr="006B2463">
        <w:rPr>
          <w:lang w:val="en-IN"/>
        </w:rPr>
        <w:t>=B are limited to Op1 and Op2</w:t>
      </w:r>
      <w:r w:rsidR="001A714E">
        <w:rPr>
          <w:lang w:val="en-IN"/>
        </w:rPr>
        <w:t xml:space="preserve">. </w:t>
      </w:r>
    </w:p>
    <w:p w14:paraId="52CE14DA" w14:textId="77777777" w:rsidR="00C61C47" w:rsidRDefault="00C61C47" w:rsidP="00C61C47">
      <w:pPr>
        <w:pStyle w:val="ListParagraph"/>
        <w:autoSpaceDE w:val="0"/>
        <w:autoSpaceDN w:val="0"/>
        <w:adjustRightInd w:val="0"/>
        <w:spacing w:after="0"/>
        <w:jc w:val="both"/>
        <w:rPr>
          <w:lang w:val="en-IN"/>
        </w:rPr>
      </w:pPr>
    </w:p>
    <w:p w14:paraId="43C9383E" w14:textId="1D1D68C7" w:rsidR="0022158C" w:rsidRPr="00C61C47" w:rsidRDefault="001A714E" w:rsidP="00C61C47">
      <w:pPr>
        <w:pStyle w:val="ListParagraph"/>
        <w:autoSpaceDE w:val="0"/>
        <w:autoSpaceDN w:val="0"/>
        <w:adjustRightInd w:val="0"/>
        <w:spacing w:after="0"/>
        <w:jc w:val="both"/>
        <w:rPr>
          <w:lang w:val="en-IN"/>
        </w:rPr>
      </w:pPr>
      <w:r>
        <w:rPr>
          <w:lang w:val="en-IN"/>
        </w:rPr>
        <w:t>With current functionality,</w:t>
      </w:r>
      <w:r w:rsidR="0022158C" w:rsidRPr="006B2463">
        <w:rPr>
          <w:lang w:val="en-IN"/>
        </w:rPr>
        <w:t xml:space="preserve"> it may not be possible to register an appropriate configuration</w:t>
      </w:r>
      <w:r>
        <w:rPr>
          <w:lang w:val="en-IN"/>
        </w:rPr>
        <w:t xml:space="preserve"> into NRF</w:t>
      </w:r>
      <w:r w:rsidR="0022158C" w:rsidRPr="006B2463">
        <w:rPr>
          <w:lang w:val="en-IN"/>
        </w:rPr>
        <w:t xml:space="preserve">. </w:t>
      </w:r>
      <w:r w:rsidR="00334698" w:rsidRPr="00C61C47">
        <w:rPr>
          <w:lang w:val="en-IN"/>
        </w:rPr>
        <w:t xml:space="preserve">The best we can do is to use </w:t>
      </w:r>
      <w:r w:rsidR="0022158C" w:rsidRPr="00C61C47">
        <w:rPr>
          <w:lang w:val="en-IN"/>
        </w:rPr>
        <w:t>the below configuration</w:t>
      </w:r>
      <w:r w:rsidR="00334698" w:rsidRPr="00C61C47">
        <w:rPr>
          <w:lang w:val="en-IN"/>
        </w:rPr>
        <w:t>, which</w:t>
      </w:r>
      <w:r w:rsidR="0022158C" w:rsidRPr="00C61C47">
        <w:rPr>
          <w:lang w:val="en-IN"/>
        </w:rPr>
        <w:t xml:space="preserve"> would </w:t>
      </w:r>
      <w:r w:rsidR="00060B0D" w:rsidRPr="00C61C47">
        <w:rPr>
          <w:lang w:val="en-IN"/>
        </w:rPr>
        <w:t xml:space="preserve">end up </w:t>
      </w:r>
      <w:r w:rsidR="0022158C" w:rsidRPr="00C61C47">
        <w:rPr>
          <w:lang w:val="en-IN"/>
        </w:rPr>
        <w:t>restrict</w:t>
      </w:r>
      <w:r w:rsidR="00060B0D" w:rsidRPr="00C61C47">
        <w:rPr>
          <w:lang w:val="en-IN"/>
        </w:rPr>
        <w:t>ing</w:t>
      </w:r>
      <w:r w:rsidR="0022158C" w:rsidRPr="00C61C47">
        <w:rPr>
          <w:lang w:val="en-IN"/>
        </w:rPr>
        <w:t xml:space="preserve"> the scopes for NFs of both the PLMNs:</w:t>
      </w:r>
    </w:p>
    <w:p w14:paraId="7B593E74" w14:textId="02127885" w:rsidR="0022158C" w:rsidRDefault="0022158C" w:rsidP="0022158C">
      <w:pPr>
        <w:pStyle w:val="ListParagraph"/>
        <w:autoSpaceDE w:val="0"/>
        <w:autoSpaceDN w:val="0"/>
        <w:adjustRightInd w:val="0"/>
        <w:spacing w:after="0"/>
        <w:jc w:val="both"/>
        <w:rPr>
          <w:lang w:val="en-IN"/>
        </w:rPr>
      </w:pPr>
    </w:p>
    <w:p w14:paraId="40BE070F" w14:textId="791EF81B" w:rsidR="0022158C" w:rsidRDefault="0022158C" w:rsidP="0022158C">
      <w:pPr>
        <w:pStyle w:val="ListParagraph"/>
        <w:autoSpaceDE w:val="0"/>
        <w:autoSpaceDN w:val="0"/>
        <w:adjustRightInd w:val="0"/>
        <w:ind w:left="1420"/>
        <w:rPr>
          <w:i/>
          <w:lang w:val="en-IN"/>
        </w:rPr>
      </w:pPr>
      <w:proofErr w:type="spellStart"/>
      <w:r>
        <w:rPr>
          <w:i/>
          <w:lang w:val="en-IN"/>
        </w:rPr>
        <w:t>allowedPlmns</w:t>
      </w:r>
      <w:proofErr w:type="spellEnd"/>
      <w:r>
        <w:rPr>
          <w:i/>
          <w:lang w:val="en-IN"/>
        </w:rPr>
        <w:t xml:space="preserve"> = PLMN1, PLMN2</w:t>
      </w:r>
    </w:p>
    <w:p w14:paraId="4A5CA28F" w14:textId="4AFA00BC" w:rsidR="0022158C" w:rsidRPr="0022158C" w:rsidRDefault="0022158C" w:rsidP="0022158C">
      <w:pPr>
        <w:pStyle w:val="ListParagraph"/>
        <w:autoSpaceDE w:val="0"/>
        <w:autoSpaceDN w:val="0"/>
        <w:adjustRightInd w:val="0"/>
        <w:ind w:left="1420"/>
        <w:rPr>
          <w:i/>
          <w:lang w:val="en-IN"/>
        </w:rPr>
      </w:pPr>
      <w:proofErr w:type="spellStart"/>
      <w:r w:rsidRPr="009D1CC7">
        <w:rPr>
          <w:i/>
          <w:lang w:val="en-IN"/>
        </w:rPr>
        <w:t>allowedNfTypes</w:t>
      </w:r>
      <w:proofErr w:type="spellEnd"/>
      <w:r w:rsidRPr="009D1CC7">
        <w:rPr>
          <w:i/>
          <w:lang w:val="en-IN"/>
        </w:rPr>
        <w:t xml:space="preserve"> = A,B</w:t>
      </w:r>
    </w:p>
    <w:p w14:paraId="5ED5162C" w14:textId="77777777" w:rsidR="0022158C" w:rsidRPr="009D1CC7" w:rsidRDefault="0022158C" w:rsidP="0022158C">
      <w:pPr>
        <w:pStyle w:val="ListParagraph"/>
        <w:autoSpaceDE w:val="0"/>
        <w:autoSpaceDN w:val="0"/>
        <w:adjustRightInd w:val="0"/>
        <w:ind w:left="1420"/>
        <w:rPr>
          <w:i/>
          <w:lang w:val="en-IN"/>
        </w:rPr>
      </w:pPr>
      <w:proofErr w:type="spellStart"/>
      <w:r w:rsidRPr="009D1CC7">
        <w:rPr>
          <w:i/>
          <w:lang w:val="en-IN"/>
        </w:rPr>
        <w:t>allowedOperationsPerNfType</w:t>
      </w:r>
      <w:proofErr w:type="spellEnd"/>
    </w:p>
    <w:p w14:paraId="2FC0881A" w14:textId="510F269F" w:rsidR="0022158C" w:rsidRPr="009D1CC7" w:rsidRDefault="0022158C" w:rsidP="0022158C">
      <w:pPr>
        <w:pStyle w:val="ListParagraph"/>
        <w:numPr>
          <w:ilvl w:val="1"/>
          <w:numId w:val="7"/>
        </w:numPr>
        <w:tabs>
          <w:tab w:val="clear" w:pos="1440"/>
          <w:tab w:val="num" w:pos="2140"/>
        </w:tabs>
        <w:autoSpaceDE w:val="0"/>
        <w:autoSpaceDN w:val="0"/>
        <w:adjustRightInd w:val="0"/>
        <w:ind w:left="2140"/>
        <w:rPr>
          <w:i/>
          <w:lang w:val="en-IN"/>
        </w:rPr>
      </w:pPr>
      <w:r w:rsidRPr="009D1CC7">
        <w:rPr>
          <w:i/>
          <w:lang w:val="en-IN"/>
        </w:rPr>
        <w:t>A: {Op1, Op2, Op3</w:t>
      </w:r>
      <w:r w:rsidR="008A6CDD">
        <w:rPr>
          <w:i/>
          <w:lang w:val="en-IN"/>
        </w:rPr>
        <w:t xml:space="preserve">, </w:t>
      </w:r>
      <w:r>
        <w:rPr>
          <w:i/>
          <w:lang w:val="en-IN"/>
        </w:rPr>
        <w:t>service level scope</w:t>
      </w:r>
      <w:r w:rsidR="008A6CDD">
        <w:rPr>
          <w:i/>
          <w:lang w:val="en-IN"/>
        </w:rPr>
        <w:t>}</w:t>
      </w:r>
    </w:p>
    <w:p w14:paraId="622FECBB" w14:textId="75AD37C2" w:rsidR="0050331F" w:rsidRDefault="0022158C" w:rsidP="0050331F">
      <w:pPr>
        <w:pStyle w:val="ListParagraph"/>
        <w:numPr>
          <w:ilvl w:val="1"/>
          <w:numId w:val="7"/>
        </w:numPr>
        <w:tabs>
          <w:tab w:val="clear" w:pos="1440"/>
          <w:tab w:val="num" w:pos="2140"/>
        </w:tabs>
        <w:autoSpaceDE w:val="0"/>
        <w:autoSpaceDN w:val="0"/>
        <w:adjustRightInd w:val="0"/>
        <w:ind w:left="2140"/>
        <w:rPr>
          <w:i/>
          <w:lang w:val="en-IN"/>
        </w:rPr>
      </w:pPr>
      <w:r w:rsidRPr="009D1CC7">
        <w:rPr>
          <w:i/>
          <w:lang w:val="en-IN"/>
        </w:rPr>
        <w:t>B: {Op1, Op2</w:t>
      </w:r>
      <w:r w:rsidR="001C783C">
        <w:rPr>
          <w:i/>
          <w:lang w:val="en-IN"/>
        </w:rPr>
        <w:t>, service level scope</w:t>
      </w:r>
      <w:r w:rsidRPr="009D1CC7">
        <w:rPr>
          <w:i/>
          <w:lang w:val="en-IN"/>
        </w:rPr>
        <w:t>}</w:t>
      </w:r>
    </w:p>
    <w:p w14:paraId="3A422AA9" w14:textId="77777777" w:rsidR="0050331F" w:rsidRPr="0050331F" w:rsidRDefault="0050331F" w:rsidP="0050331F">
      <w:pPr>
        <w:pStyle w:val="ListParagraph"/>
        <w:autoSpaceDE w:val="0"/>
        <w:autoSpaceDN w:val="0"/>
        <w:adjustRightInd w:val="0"/>
        <w:ind w:left="2140"/>
        <w:rPr>
          <w:i/>
          <w:lang w:val="en-IN"/>
        </w:rPr>
      </w:pPr>
    </w:p>
    <w:p w14:paraId="06C6693C" w14:textId="4D49947A" w:rsidR="007F3D00" w:rsidRPr="00D97E09" w:rsidRDefault="00D97E09" w:rsidP="00D97E09">
      <w:pPr>
        <w:pStyle w:val="ListParagraph"/>
        <w:autoSpaceDE w:val="0"/>
        <w:autoSpaceDN w:val="0"/>
        <w:adjustRightInd w:val="0"/>
        <w:spacing w:after="0"/>
        <w:jc w:val="both"/>
        <w:rPr>
          <w:lang w:val="en-IN"/>
        </w:rPr>
      </w:pPr>
      <w:r>
        <w:rPr>
          <w:lang w:val="en-IN"/>
        </w:rPr>
        <w:t xml:space="preserve">An example of above scenario could be </w:t>
      </w:r>
      <w:r>
        <w:t>to provide different access rights to requester NFs from the operator’s own PLMN vs. from roaming partner’s PLMNs. There are many services that are expected to be consumed by certain NF types of own PLMN only, and not by the</w:t>
      </w:r>
      <w:r w:rsidR="00BF6485">
        <w:t xml:space="preserve"> </w:t>
      </w:r>
      <w:r>
        <w:t xml:space="preserve">same NF types from foreign PLMNs. This cannot be supported today using the NF profile information. </w:t>
      </w:r>
      <w:r w:rsidR="00BF6485">
        <w:t>For example, an operator</w:t>
      </w:r>
      <w:r>
        <w:t xml:space="preserve"> allow</w:t>
      </w:r>
      <w:r w:rsidR="00BF6485">
        <w:t>s</w:t>
      </w:r>
      <w:r>
        <w:t xml:space="preserve"> </w:t>
      </w:r>
      <w:r w:rsidR="00BF6485">
        <w:t>its own</w:t>
      </w:r>
      <w:r>
        <w:t xml:space="preserve"> SMF and SMSF to access the AMF communication API to send N1/N2 messages to the UE, but </w:t>
      </w:r>
      <w:r w:rsidR="00BF6485">
        <w:t>it may not</w:t>
      </w:r>
      <w:r>
        <w:t xml:space="preserve"> allow foreign PLMNs’ SMF and SMSF to do the same. </w:t>
      </w:r>
      <w:r w:rsidR="00521BE3" w:rsidRPr="00D97E09">
        <w:rPr>
          <w:lang w:val="en-IN"/>
        </w:rPr>
        <w:t>An</w:t>
      </w:r>
      <w:r>
        <w:rPr>
          <w:lang w:val="en-IN"/>
        </w:rPr>
        <w:t>other</w:t>
      </w:r>
      <w:r w:rsidR="00521BE3" w:rsidRPr="00D97E09">
        <w:rPr>
          <w:lang w:val="en-IN"/>
        </w:rPr>
        <w:t xml:space="preserve"> example could involve </w:t>
      </w:r>
      <w:r w:rsidR="00612658" w:rsidRPr="00D97E09">
        <w:rPr>
          <w:lang w:val="en-IN"/>
        </w:rPr>
        <w:t xml:space="preserve">a PLMN providing </w:t>
      </w:r>
      <w:r w:rsidR="00521BE3" w:rsidRPr="00D97E09">
        <w:rPr>
          <w:lang w:val="en-IN"/>
        </w:rPr>
        <w:t xml:space="preserve">restricted access to NFs of an SNPN </w:t>
      </w:r>
      <w:r w:rsidR="00612658" w:rsidRPr="00D97E09">
        <w:rPr>
          <w:lang w:val="en-IN"/>
        </w:rPr>
        <w:t>versus</w:t>
      </w:r>
      <w:r w:rsidR="00521BE3" w:rsidRPr="00D97E09">
        <w:rPr>
          <w:lang w:val="en-IN"/>
        </w:rPr>
        <w:t xml:space="preserve"> NFs of </w:t>
      </w:r>
      <w:r w:rsidR="00612658" w:rsidRPr="00D97E09">
        <w:rPr>
          <w:lang w:val="en-IN"/>
        </w:rPr>
        <w:t>a roaming-partner</w:t>
      </w:r>
      <w:r w:rsidR="00521BE3" w:rsidRPr="00D97E09">
        <w:rPr>
          <w:lang w:val="en-IN"/>
        </w:rPr>
        <w:t xml:space="preserve"> PLMN. </w:t>
      </w:r>
      <w:r w:rsidR="0012774E" w:rsidRPr="00D97E09">
        <w:rPr>
          <w:lang w:val="en-IN"/>
        </w:rPr>
        <w:t>Another example could be a</w:t>
      </w:r>
      <w:r w:rsidR="003B27E4" w:rsidRPr="00D97E09">
        <w:rPr>
          <w:lang w:val="en-IN"/>
        </w:rPr>
        <w:t>n</w:t>
      </w:r>
      <w:r w:rsidR="0012774E" w:rsidRPr="00D97E09">
        <w:rPr>
          <w:lang w:val="en-IN"/>
        </w:rPr>
        <w:t xml:space="preserve"> </w:t>
      </w:r>
      <w:r w:rsidR="003B27E4" w:rsidRPr="00D97E09">
        <w:rPr>
          <w:lang w:val="en-IN"/>
        </w:rPr>
        <w:t>AMF</w:t>
      </w:r>
      <w:r w:rsidR="0012774E" w:rsidRPr="00D97E09">
        <w:rPr>
          <w:lang w:val="en-IN"/>
        </w:rPr>
        <w:t xml:space="preserve"> allowing </w:t>
      </w:r>
      <w:r w:rsidR="003B27E4" w:rsidRPr="00D97E09">
        <w:rPr>
          <w:lang w:val="en-IN"/>
        </w:rPr>
        <w:t>NF</w:t>
      </w:r>
      <w:r w:rsidR="00612658" w:rsidRPr="00D97E09">
        <w:rPr>
          <w:lang w:val="en-IN"/>
        </w:rPr>
        <w:t>s</w:t>
      </w:r>
      <w:r w:rsidR="003B27E4" w:rsidRPr="00D97E09">
        <w:rPr>
          <w:lang w:val="en-IN"/>
        </w:rPr>
        <w:t xml:space="preserve"> of a</w:t>
      </w:r>
      <w:r w:rsidR="0012774E" w:rsidRPr="00D97E09">
        <w:rPr>
          <w:lang w:val="en-IN"/>
        </w:rPr>
        <w:t xml:space="preserve"> </w:t>
      </w:r>
      <w:r w:rsidR="003B27E4" w:rsidRPr="00D97E09">
        <w:rPr>
          <w:lang w:val="en-IN"/>
        </w:rPr>
        <w:t>MVNO partner</w:t>
      </w:r>
      <w:r w:rsidR="0012774E" w:rsidRPr="00D97E09">
        <w:rPr>
          <w:lang w:val="en-IN"/>
        </w:rPr>
        <w:t xml:space="preserve"> </w:t>
      </w:r>
      <w:r w:rsidR="003B27E4" w:rsidRPr="00D97E09">
        <w:rPr>
          <w:lang w:val="en-IN"/>
        </w:rPr>
        <w:t xml:space="preserve">superior </w:t>
      </w:r>
      <w:r w:rsidR="0012774E" w:rsidRPr="00D97E09">
        <w:rPr>
          <w:lang w:val="en-IN"/>
        </w:rPr>
        <w:t xml:space="preserve">access than </w:t>
      </w:r>
      <w:r w:rsidR="003B27E4" w:rsidRPr="00D97E09">
        <w:rPr>
          <w:lang w:val="en-IN"/>
        </w:rPr>
        <w:t>the</w:t>
      </w:r>
      <w:r w:rsidR="0012774E" w:rsidRPr="00D97E09">
        <w:rPr>
          <w:lang w:val="en-IN"/>
        </w:rPr>
        <w:t xml:space="preserve"> </w:t>
      </w:r>
      <w:r w:rsidR="003B27E4" w:rsidRPr="00D97E09">
        <w:rPr>
          <w:lang w:val="en-IN"/>
        </w:rPr>
        <w:t>N</w:t>
      </w:r>
      <w:r w:rsidR="0012774E" w:rsidRPr="00D97E09">
        <w:rPr>
          <w:lang w:val="en-IN"/>
        </w:rPr>
        <w:t xml:space="preserve">F </w:t>
      </w:r>
      <w:r w:rsidR="003B27E4" w:rsidRPr="00D97E09">
        <w:rPr>
          <w:lang w:val="en-IN"/>
        </w:rPr>
        <w:t>or a roaming partner</w:t>
      </w:r>
      <w:r w:rsidR="0012774E" w:rsidRPr="00D97E09">
        <w:rPr>
          <w:lang w:val="en-IN"/>
        </w:rPr>
        <w:t>.</w:t>
      </w:r>
      <w:r w:rsidR="00612658" w:rsidRPr="00D97E09">
        <w:rPr>
          <w:lang w:val="en-IN"/>
        </w:rPr>
        <w:t xml:space="preserve"> </w:t>
      </w:r>
      <w:r w:rsidR="004C6A91" w:rsidRPr="00D97E09">
        <w:rPr>
          <w:lang w:val="en-IN"/>
        </w:rPr>
        <w:t>Additionally, an NF serving multiple slices may want to restrict access differently to different NFs of different slices.</w:t>
      </w:r>
    </w:p>
    <w:p w14:paraId="5D194236" w14:textId="2D0DFA4B" w:rsidR="00687118" w:rsidRPr="00F56728" w:rsidRDefault="00687118" w:rsidP="00F56728">
      <w:pPr>
        <w:autoSpaceDE w:val="0"/>
        <w:autoSpaceDN w:val="0"/>
        <w:adjustRightInd w:val="0"/>
        <w:spacing w:after="0"/>
        <w:jc w:val="both"/>
        <w:rPr>
          <w:lang w:val="en-IN"/>
        </w:rPr>
      </w:pPr>
    </w:p>
    <w:p w14:paraId="6E07FF65" w14:textId="77EB7757" w:rsidR="0050331F" w:rsidRPr="0050331F" w:rsidRDefault="0050331F" w:rsidP="0050331F">
      <w:pPr>
        <w:pStyle w:val="ListParagraph"/>
        <w:autoSpaceDE w:val="0"/>
        <w:autoSpaceDN w:val="0"/>
        <w:adjustRightInd w:val="0"/>
        <w:spacing w:after="0"/>
        <w:jc w:val="both"/>
        <w:rPr>
          <w:lang w:val="en-IN"/>
        </w:rPr>
      </w:pPr>
      <w:r>
        <w:rPr>
          <w:lang w:val="en-IN"/>
        </w:rPr>
        <w:t xml:space="preserve">Same applies to other filter parameters, e.g. </w:t>
      </w:r>
      <w:proofErr w:type="spellStart"/>
      <w:r w:rsidRPr="00394F3A">
        <w:rPr>
          <w:i/>
          <w:lang w:val="en-IN"/>
        </w:rPr>
        <w:t>allowedSnpns</w:t>
      </w:r>
      <w:proofErr w:type="spellEnd"/>
      <w:r w:rsidRPr="00394F3A">
        <w:rPr>
          <w:i/>
          <w:lang w:val="en-IN"/>
        </w:rPr>
        <w:t xml:space="preserve"> </w:t>
      </w:r>
      <w:proofErr w:type="spellStart"/>
      <w:r w:rsidRPr="00394F3A">
        <w:rPr>
          <w:i/>
          <w:lang w:val="en-IN"/>
        </w:rPr>
        <w:t>allowedNfDomains</w:t>
      </w:r>
      <w:proofErr w:type="spellEnd"/>
      <w:r w:rsidRPr="00394F3A">
        <w:rPr>
          <w:i/>
          <w:lang w:val="en-IN"/>
        </w:rPr>
        <w:t xml:space="preserve">, </w:t>
      </w:r>
      <w:proofErr w:type="spellStart"/>
      <w:r w:rsidRPr="00394F3A">
        <w:rPr>
          <w:i/>
          <w:lang w:val="en-IN"/>
        </w:rPr>
        <w:t>allowedNssais</w:t>
      </w:r>
      <w:proofErr w:type="spellEnd"/>
      <w:r>
        <w:rPr>
          <w:i/>
          <w:sz w:val="18"/>
        </w:rPr>
        <w:t>.</w:t>
      </w:r>
    </w:p>
    <w:p w14:paraId="2FA0B5BE" w14:textId="7DCEDF0D" w:rsidR="00CD0826" w:rsidRPr="00CD0826" w:rsidRDefault="00CD0826" w:rsidP="00CD0826">
      <w:pPr>
        <w:autoSpaceDE w:val="0"/>
        <w:autoSpaceDN w:val="0"/>
        <w:adjustRightInd w:val="0"/>
        <w:spacing w:after="0"/>
        <w:jc w:val="both"/>
        <w:rPr>
          <w:szCs w:val="24"/>
          <w:lang w:val="en-IN"/>
        </w:rPr>
      </w:pPr>
    </w:p>
    <w:p w14:paraId="397B0454" w14:textId="2F703235" w:rsidR="00827FA8" w:rsidRDefault="00AA0A2C" w:rsidP="00827FA8">
      <w:pPr>
        <w:pStyle w:val="Heading2"/>
        <w:rPr>
          <w:b/>
          <w:sz w:val="24"/>
          <w:lang w:val="en-US"/>
        </w:rPr>
      </w:pPr>
      <w:r>
        <w:rPr>
          <w:b/>
          <w:sz w:val="24"/>
          <w:lang w:val="en-US"/>
        </w:rPr>
        <w:t>3</w:t>
      </w:r>
      <w:r w:rsidR="00827FA8">
        <w:rPr>
          <w:b/>
          <w:sz w:val="24"/>
          <w:lang w:val="en-US"/>
        </w:rPr>
        <w:t xml:space="preserve">. </w:t>
      </w:r>
      <w:r w:rsidR="006B70E4">
        <w:rPr>
          <w:b/>
          <w:sz w:val="24"/>
          <w:lang w:val="en-US"/>
        </w:rPr>
        <w:t>Proposed Solution</w:t>
      </w:r>
    </w:p>
    <w:p w14:paraId="6DBD1D91" w14:textId="38531668" w:rsidR="006E0EA4" w:rsidRPr="005526A5" w:rsidRDefault="005526A5" w:rsidP="00FC320A">
      <w:pPr>
        <w:jc w:val="both"/>
        <w:rPr>
          <w:lang w:eastAsia="en-GB"/>
        </w:rPr>
      </w:pPr>
      <w:r w:rsidRPr="005526A5">
        <w:rPr>
          <w:lang w:eastAsia="en-GB"/>
        </w:rPr>
        <w:t>The proposed solution is built around a set of rules governing the scopes granted. For example, an NF-Producer can configure, in NRF following rules:</w:t>
      </w:r>
    </w:p>
    <w:p w14:paraId="03558856" w14:textId="73F27292" w:rsidR="005526A5" w:rsidRPr="005526A5" w:rsidRDefault="005526A5" w:rsidP="005526A5">
      <w:pPr>
        <w:pStyle w:val="ListParagraph"/>
        <w:numPr>
          <w:ilvl w:val="0"/>
          <w:numId w:val="6"/>
        </w:numPr>
        <w:autoSpaceDE w:val="0"/>
        <w:autoSpaceDN w:val="0"/>
        <w:adjustRightInd w:val="0"/>
        <w:spacing w:after="0"/>
        <w:rPr>
          <w:lang w:val="en-IN"/>
        </w:rPr>
      </w:pPr>
      <w:r w:rsidRPr="005526A5">
        <w:rPr>
          <w:lang w:val="en-IN"/>
        </w:rPr>
        <w:t xml:space="preserve">Priority 1 </w:t>
      </w:r>
      <w:proofErr w:type="spellStart"/>
      <w:r w:rsidRPr="005526A5">
        <w:rPr>
          <w:lang w:val="en-IN"/>
        </w:rPr>
        <w:t>plmn</w:t>
      </w:r>
      <w:proofErr w:type="spellEnd"/>
      <w:r w:rsidRPr="005526A5">
        <w:rPr>
          <w:lang w:val="en-IN"/>
        </w:rPr>
        <w:t>-id &lt;</w:t>
      </w:r>
      <w:r w:rsidR="00547FA8" w:rsidRPr="005526A5">
        <w:rPr>
          <w:lang w:val="en-IN"/>
        </w:rPr>
        <w:t xml:space="preserve"> </w:t>
      </w:r>
      <w:r w:rsidRPr="005526A5">
        <w:rPr>
          <w:lang w:val="en-IN"/>
        </w:rPr>
        <w:t xml:space="preserve">&gt; </w:t>
      </w:r>
      <w:proofErr w:type="spellStart"/>
      <w:r w:rsidRPr="005526A5">
        <w:rPr>
          <w:lang w:val="en-IN"/>
        </w:rPr>
        <w:t>nfType</w:t>
      </w:r>
      <w:proofErr w:type="spellEnd"/>
      <w:r w:rsidRPr="005526A5">
        <w:rPr>
          <w:lang w:val="en-IN"/>
        </w:rPr>
        <w:t xml:space="preserve"> &lt;</w:t>
      </w:r>
      <w:r w:rsidR="00547FA8">
        <w:rPr>
          <w:lang w:val="en-IN"/>
        </w:rPr>
        <w:t xml:space="preserve"> </w:t>
      </w:r>
      <w:r w:rsidRPr="005526A5">
        <w:rPr>
          <w:lang w:val="en-IN"/>
        </w:rPr>
        <w:t xml:space="preserve">&gt; </w:t>
      </w:r>
      <w:proofErr w:type="spellStart"/>
      <w:r w:rsidRPr="005526A5">
        <w:rPr>
          <w:lang w:val="en-IN"/>
        </w:rPr>
        <w:t>nfInstance</w:t>
      </w:r>
      <w:proofErr w:type="spellEnd"/>
      <w:r w:rsidRPr="005526A5">
        <w:rPr>
          <w:lang w:val="en-IN"/>
        </w:rPr>
        <w:t>-id &lt;</w:t>
      </w:r>
      <w:r w:rsidR="00547FA8">
        <w:rPr>
          <w:lang w:val="en-IN"/>
        </w:rPr>
        <w:t xml:space="preserve"> </w:t>
      </w:r>
      <w:r w:rsidRPr="005526A5">
        <w:rPr>
          <w:lang w:val="en-IN"/>
        </w:rPr>
        <w:t xml:space="preserve">&gt; </w:t>
      </w:r>
      <w:r w:rsidR="007448A0" w:rsidRPr="005526A5">
        <w:rPr>
          <w:lang w:val="en-IN"/>
        </w:rPr>
        <w:t xml:space="preserve">allow </w:t>
      </w:r>
      <w:r w:rsidRPr="005526A5">
        <w:rPr>
          <w:lang w:val="en-IN"/>
        </w:rPr>
        <w:t>scopes &lt;</w:t>
      </w:r>
      <w:r w:rsidR="00547FA8">
        <w:rPr>
          <w:lang w:val="en-IN"/>
        </w:rPr>
        <w:t xml:space="preserve"> </w:t>
      </w:r>
      <w:r w:rsidRPr="005526A5">
        <w:rPr>
          <w:lang w:val="en-IN"/>
        </w:rPr>
        <w:t xml:space="preserve">&gt; </w:t>
      </w:r>
    </w:p>
    <w:p w14:paraId="035BFAFA" w14:textId="5A96E9D5" w:rsidR="005526A5" w:rsidRPr="005526A5" w:rsidRDefault="005526A5" w:rsidP="005526A5">
      <w:pPr>
        <w:pStyle w:val="ListParagraph"/>
        <w:numPr>
          <w:ilvl w:val="0"/>
          <w:numId w:val="6"/>
        </w:numPr>
        <w:autoSpaceDE w:val="0"/>
        <w:autoSpaceDN w:val="0"/>
        <w:adjustRightInd w:val="0"/>
        <w:spacing w:after="0"/>
        <w:rPr>
          <w:lang w:val="en-IN"/>
        </w:rPr>
      </w:pPr>
      <w:r w:rsidRPr="005526A5">
        <w:rPr>
          <w:lang w:val="en-IN"/>
        </w:rPr>
        <w:t xml:space="preserve">Priority 2 </w:t>
      </w:r>
      <w:proofErr w:type="spellStart"/>
      <w:r w:rsidRPr="005526A5">
        <w:rPr>
          <w:lang w:val="en-IN"/>
        </w:rPr>
        <w:t>plmn</w:t>
      </w:r>
      <w:proofErr w:type="spellEnd"/>
      <w:r w:rsidRPr="005526A5">
        <w:rPr>
          <w:lang w:val="en-IN"/>
        </w:rPr>
        <w:t>-id &lt;</w:t>
      </w:r>
      <w:r w:rsidR="00547FA8">
        <w:rPr>
          <w:lang w:val="en-IN"/>
        </w:rPr>
        <w:t xml:space="preserve"> </w:t>
      </w:r>
      <w:r w:rsidRPr="005526A5">
        <w:rPr>
          <w:lang w:val="en-IN"/>
        </w:rPr>
        <w:t xml:space="preserve">&gt; </w:t>
      </w:r>
      <w:proofErr w:type="spellStart"/>
      <w:r w:rsidRPr="005526A5">
        <w:rPr>
          <w:lang w:val="en-IN"/>
        </w:rPr>
        <w:t>nfType</w:t>
      </w:r>
      <w:proofErr w:type="spellEnd"/>
      <w:r w:rsidRPr="005526A5">
        <w:rPr>
          <w:lang w:val="en-IN"/>
        </w:rPr>
        <w:t xml:space="preserve"> &lt;</w:t>
      </w:r>
      <w:r w:rsidR="00547FA8">
        <w:rPr>
          <w:lang w:val="en-IN"/>
        </w:rPr>
        <w:t xml:space="preserve"> </w:t>
      </w:r>
      <w:r w:rsidRPr="005526A5">
        <w:rPr>
          <w:lang w:val="en-IN"/>
        </w:rPr>
        <w:t xml:space="preserve">&gt; </w:t>
      </w:r>
      <w:r w:rsidR="007448A0" w:rsidRPr="005526A5">
        <w:rPr>
          <w:lang w:val="en-IN"/>
        </w:rPr>
        <w:t xml:space="preserve">allow </w:t>
      </w:r>
      <w:r w:rsidRPr="005526A5">
        <w:rPr>
          <w:lang w:val="en-IN"/>
        </w:rPr>
        <w:t>scopes &lt;</w:t>
      </w:r>
      <w:r w:rsidR="00547FA8">
        <w:rPr>
          <w:lang w:val="en-IN"/>
        </w:rPr>
        <w:t xml:space="preserve"> </w:t>
      </w:r>
      <w:r w:rsidRPr="005526A5">
        <w:rPr>
          <w:lang w:val="en-IN"/>
        </w:rPr>
        <w:t xml:space="preserve">&gt; </w:t>
      </w:r>
    </w:p>
    <w:p w14:paraId="7AB7F0FB" w14:textId="2AB1B593" w:rsidR="005526A5" w:rsidRPr="005526A5" w:rsidRDefault="005526A5" w:rsidP="005526A5">
      <w:pPr>
        <w:pStyle w:val="ListParagraph"/>
        <w:numPr>
          <w:ilvl w:val="0"/>
          <w:numId w:val="6"/>
        </w:numPr>
        <w:autoSpaceDE w:val="0"/>
        <w:autoSpaceDN w:val="0"/>
        <w:adjustRightInd w:val="0"/>
        <w:spacing w:after="0"/>
        <w:rPr>
          <w:lang w:val="en-IN"/>
        </w:rPr>
      </w:pPr>
      <w:r w:rsidRPr="005526A5">
        <w:rPr>
          <w:lang w:val="en-IN"/>
        </w:rPr>
        <w:lastRenderedPageBreak/>
        <w:t xml:space="preserve">Priority 3 </w:t>
      </w:r>
      <w:proofErr w:type="spellStart"/>
      <w:r w:rsidRPr="005526A5">
        <w:rPr>
          <w:lang w:val="en-IN"/>
        </w:rPr>
        <w:t>plmn</w:t>
      </w:r>
      <w:proofErr w:type="spellEnd"/>
      <w:r w:rsidRPr="005526A5">
        <w:rPr>
          <w:lang w:val="en-IN"/>
        </w:rPr>
        <w:t>-id &lt;</w:t>
      </w:r>
      <w:r w:rsidR="00547FA8">
        <w:rPr>
          <w:lang w:val="en-IN"/>
        </w:rPr>
        <w:t xml:space="preserve"> </w:t>
      </w:r>
      <w:r w:rsidRPr="005526A5">
        <w:rPr>
          <w:lang w:val="en-IN"/>
        </w:rPr>
        <w:t xml:space="preserve">&gt; </w:t>
      </w:r>
      <w:proofErr w:type="spellStart"/>
      <w:r w:rsidRPr="005526A5">
        <w:rPr>
          <w:lang w:val="en-IN"/>
        </w:rPr>
        <w:t>nfType</w:t>
      </w:r>
      <w:proofErr w:type="spellEnd"/>
      <w:r w:rsidRPr="005526A5">
        <w:rPr>
          <w:lang w:val="en-IN"/>
        </w:rPr>
        <w:t xml:space="preserve"> &lt;</w:t>
      </w:r>
      <w:r w:rsidR="00547FA8">
        <w:rPr>
          <w:lang w:val="en-IN"/>
        </w:rPr>
        <w:t xml:space="preserve"> </w:t>
      </w:r>
      <w:r w:rsidRPr="005526A5">
        <w:rPr>
          <w:lang w:val="en-IN"/>
        </w:rPr>
        <w:t>&gt; allow</w:t>
      </w:r>
    </w:p>
    <w:p w14:paraId="7DA4B4CE" w14:textId="1CB18296" w:rsidR="005526A5" w:rsidRPr="005526A5" w:rsidRDefault="005526A5" w:rsidP="005526A5">
      <w:pPr>
        <w:pStyle w:val="ListParagraph"/>
        <w:numPr>
          <w:ilvl w:val="0"/>
          <w:numId w:val="6"/>
        </w:numPr>
        <w:autoSpaceDE w:val="0"/>
        <w:autoSpaceDN w:val="0"/>
        <w:adjustRightInd w:val="0"/>
        <w:spacing w:after="0"/>
        <w:rPr>
          <w:lang w:val="en-IN"/>
        </w:rPr>
      </w:pPr>
      <w:r w:rsidRPr="005526A5">
        <w:rPr>
          <w:lang w:val="en-IN"/>
        </w:rPr>
        <w:t>Priority 4 deny</w:t>
      </w:r>
    </w:p>
    <w:p w14:paraId="4E2B3307" w14:textId="77777777" w:rsidR="005526A5" w:rsidRPr="005526A5" w:rsidRDefault="005526A5" w:rsidP="005526A5">
      <w:pPr>
        <w:autoSpaceDE w:val="0"/>
        <w:autoSpaceDN w:val="0"/>
        <w:adjustRightInd w:val="0"/>
        <w:spacing w:after="0"/>
        <w:rPr>
          <w:lang w:val="en-IN"/>
        </w:rPr>
      </w:pPr>
    </w:p>
    <w:p w14:paraId="668F6DB2" w14:textId="154A1E55" w:rsidR="005526A5" w:rsidRPr="009D5B44" w:rsidRDefault="005526A5" w:rsidP="005526A5">
      <w:pPr>
        <w:autoSpaceDE w:val="0"/>
        <w:autoSpaceDN w:val="0"/>
        <w:adjustRightInd w:val="0"/>
        <w:spacing w:after="0"/>
        <w:rPr>
          <w:u w:val="single"/>
          <w:lang w:val="en-IN"/>
        </w:rPr>
      </w:pPr>
      <w:r w:rsidRPr="005526A5">
        <w:rPr>
          <w:lang w:val="en-IN"/>
        </w:rPr>
        <w:t>When a NF-Service-Consumer requests, say, an access-token, from NRF, the NRF</w:t>
      </w:r>
      <w:r>
        <w:rPr>
          <w:lang w:val="en-IN"/>
        </w:rPr>
        <w:t xml:space="preserve"> </w:t>
      </w:r>
      <w:r w:rsidRPr="005526A5">
        <w:rPr>
          <w:lang w:val="en-IN"/>
        </w:rPr>
        <w:t>matches the properties of the NF-Service-Consumer against these rules in decreasing order</w:t>
      </w:r>
      <w:r>
        <w:rPr>
          <w:lang w:val="en-IN"/>
        </w:rPr>
        <w:t xml:space="preserve"> </w:t>
      </w:r>
      <w:r w:rsidRPr="005526A5">
        <w:rPr>
          <w:lang w:val="en-IN"/>
        </w:rPr>
        <w:t>of priority (1 being the</w:t>
      </w:r>
      <w:r>
        <w:rPr>
          <w:lang w:val="en-IN"/>
        </w:rPr>
        <w:t xml:space="preserve"> highest). </w:t>
      </w:r>
      <w:r w:rsidRPr="009D5B44">
        <w:rPr>
          <w:u w:val="single"/>
          <w:lang w:val="en-IN"/>
        </w:rPr>
        <w:t>If a match is found, search stops, and the matching rule is applied to determine the scope to be granted.</w:t>
      </w:r>
    </w:p>
    <w:p w14:paraId="6F461697" w14:textId="577A627E" w:rsidR="00B42D85" w:rsidRDefault="00B42D85" w:rsidP="00F27E7E">
      <w:pPr>
        <w:pStyle w:val="CRCoverPage"/>
        <w:jc w:val="both"/>
        <w:rPr>
          <w:rFonts w:ascii="Times New Roman" w:hAnsi="Times New Roman"/>
          <w:lang w:val="en-US"/>
        </w:rPr>
      </w:pPr>
    </w:p>
    <w:p w14:paraId="0ED5710E" w14:textId="32A73923" w:rsidR="005526A5" w:rsidRDefault="005526A5" w:rsidP="00F27E7E">
      <w:pPr>
        <w:pStyle w:val="CRCoverPage"/>
        <w:jc w:val="both"/>
        <w:rPr>
          <w:rFonts w:ascii="Times New Roman" w:hAnsi="Times New Roman"/>
          <w:lang w:val="en-US"/>
        </w:rPr>
      </w:pPr>
      <w:r>
        <w:rPr>
          <w:rFonts w:ascii="Times New Roman" w:hAnsi="Times New Roman"/>
          <w:lang w:val="en-US"/>
        </w:rPr>
        <w:t>With these rules, let's see the information required to be configured in NF-Producers p1, p2 and p3 in the example discussed in Clause 2:</w:t>
      </w:r>
    </w:p>
    <w:p w14:paraId="08746E6E" w14:textId="62332456" w:rsidR="00507026" w:rsidRDefault="00507026" w:rsidP="00507026">
      <w:pPr>
        <w:pStyle w:val="CRCoverPage"/>
        <w:numPr>
          <w:ilvl w:val="0"/>
          <w:numId w:val="10"/>
        </w:numPr>
        <w:jc w:val="both"/>
        <w:rPr>
          <w:rFonts w:ascii="Times New Roman" w:hAnsi="Times New Roman"/>
          <w:lang w:val="en-US"/>
        </w:rPr>
      </w:pPr>
      <w:r>
        <w:rPr>
          <w:rFonts w:ascii="Times New Roman" w:hAnsi="Times New Roman"/>
          <w:lang w:val="en-US"/>
        </w:rPr>
        <w:t>p1 will need to register</w:t>
      </w:r>
    </w:p>
    <w:p w14:paraId="75BD358B" w14:textId="28DDB5D9" w:rsidR="00507026" w:rsidRPr="005526A5" w:rsidRDefault="00507026" w:rsidP="00507026">
      <w:pPr>
        <w:pStyle w:val="CRCoverPage"/>
        <w:ind w:left="1704"/>
        <w:jc w:val="both"/>
        <w:rPr>
          <w:rFonts w:ascii="Times New Roman" w:hAnsi="Times New Roman"/>
          <w:i/>
          <w:lang w:val="en-IN"/>
        </w:rPr>
      </w:pPr>
      <w:r>
        <w:rPr>
          <w:rFonts w:ascii="Times New Roman" w:hAnsi="Times New Roman"/>
          <w:i/>
          <w:lang w:val="en-IN"/>
        </w:rPr>
        <w:t>p</w:t>
      </w:r>
      <w:r w:rsidRPr="005526A5">
        <w:rPr>
          <w:rFonts w:ascii="Times New Roman" w:hAnsi="Times New Roman"/>
          <w:i/>
          <w:lang w:val="en-IN"/>
        </w:rPr>
        <w:t xml:space="preserve">riority 2 </w:t>
      </w:r>
      <w:proofErr w:type="spellStart"/>
      <w:r w:rsidRPr="005526A5">
        <w:rPr>
          <w:rFonts w:ascii="Times New Roman" w:hAnsi="Times New Roman"/>
          <w:i/>
          <w:lang w:val="en-IN"/>
        </w:rPr>
        <w:t>nfType</w:t>
      </w:r>
      <w:proofErr w:type="spellEnd"/>
      <w:r w:rsidRPr="005526A5">
        <w:rPr>
          <w:rFonts w:ascii="Times New Roman" w:hAnsi="Times New Roman"/>
          <w:i/>
          <w:lang w:val="en-IN"/>
        </w:rPr>
        <w:t xml:space="preserve"> {B} scopes {Op1, Op2</w:t>
      </w:r>
      <w:r w:rsidR="008F423B">
        <w:rPr>
          <w:rFonts w:ascii="Times New Roman" w:hAnsi="Times New Roman"/>
          <w:i/>
          <w:lang w:val="en-IN"/>
        </w:rPr>
        <w:t>, service level scope</w:t>
      </w:r>
      <w:r w:rsidRPr="005526A5">
        <w:rPr>
          <w:rFonts w:ascii="Times New Roman" w:hAnsi="Times New Roman"/>
          <w:i/>
          <w:lang w:val="en-IN"/>
        </w:rPr>
        <w:t>} allow</w:t>
      </w:r>
    </w:p>
    <w:p w14:paraId="76BC0F8D" w14:textId="77777777" w:rsidR="00507026" w:rsidRPr="005526A5" w:rsidRDefault="00507026" w:rsidP="00507026">
      <w:pPr>
        <w:pStyle w:val="CRCoverPage"/>
        <w:ind w:left="1704"/>
        <w:jc w:val="both"/>
        <w:rPr>
          <w:rFonts w:ascii="Times New Roman" w:hAnsi="Times New Roman"/>
          <w:i/>
          <w:lang w:val="en-IN"/>
        </w:rPr>
      </w:pPr>
      <w:r>
        <w:rPr>
          <w:rFonts w:ascii="Times New Roman" w:hAnsi="Times New Roman"/>
          <w:i/>
          <w:lang w:val="en-IN"/>
        </w:rPr>
        <w:t>p</w:t>
      </w:r>
      <w:r w:rsidRPr="005526A5">
        <w:rPr>
          <w:rFonts w:ascii="Times New Roman" w:hAnsi="Times New Roman"/>
          <w:i/>
          <w:lang w:val="en-IN"/>
        </w:rPr>
        <w:t xml:space="preserve">riority 5 </w:t>
      </w:r>
      <w:proofErr w:type="spellStart"/>
      <w:r w:rsidRPr="005526A5">
        <w:rPr>
          <w:rFonts w:ascii="Times New Roman" w:hAnsi="Times New Roman"/>
          <w:i/>
          <w:lang w:val="en-IN"/>
        </w:rPr>
        <w:t>nfType</w:t>
      </w:r>
      <w:proofErr w:type="spellEnd"/>
      <w:r w:rsidRPr="005526A5">
        <w:rPr>
          <w:rFonts w:ascii="Times New Roman" w:hAnsi="Times New Roman"/>
          <w:i/>
          <w:lang w:val="en-IN"/>
        </w:rPr>
        <w:t xml:space="preserve"> {A} allow </w:t>
      </w:r>
    </w:p>
    <w:p w14:paraId="5640A12F" w14:textId="3F2E193B" w:rsidR="00507026" w:rsidRPr="00507026" w:rsidRDefault="00507026" w:rsidP="00507026">
      <w:pPr>
        <w:pStyle w:val="CRCoverPage"/>
        <w:ind w:left="1704"/>
        <w:jc w:val="both"/>
        <w:rPr>
          <w:rFonts w:ascii="Times New Roman" w:hAnsi="Times New Roman"/>
          <w:i/>
          <w:lang w:val="en-IN"/>
        </w:rPr>
      </w:pPr>
      <w:r>
        <w:rPr>
          <w:rFonts w:ascii="Times New Roman" w:hAnsi="Times New Roman"/>
          <w:i/>
          <w:lang w:val="en-IN"/>
        </w:rPr>
        <w:t>p</w:t>
      </w:r>
      <w:r w:rsidRPr="005526A5">
        <w:rPr>
          <w:rFonts w:ascii="Times New Roman" w:hAnsi="Times New Roman"/>
          <w:i/>
          <w:lang w:val="en-IN"/>
        </w:rPr>
        <w:t>riority 100 deny</w:t>
      </w:r>
    </w:p>
    <w:p w14:paraId="384B280F" w14:textId="52FF4ECE" w:rsidR="00A118C6" w:rsidRDefault="00A118C6" w:rsidP="00A118C6">
      <w:pPr>
        <w:pStyle w:val="CRCoverPage"/>
        <w:numPr>
          <w:ilvl w:val="0"/>
          <w:numId w:val="10"/>
        </w:numPr>
        <w:jc w:val="both"/>
        <w:rPr>
          <w:rFonts w:ascii="Times New Roman" w:hAnsi="Times New Roman"/>
          <w:lang w:val="en-US"/>
        </w:rPr>
      </w:pPr>
      <w:r>
        <w:rPr>
          <w:rFonts w:ascii="Times New Roman" w:hAnsi="Times New Roman"/>
          <w:lang w:val="en-US"/>
        </w:rPr>
        <w:t>p</w:t>
      </w:r>
      <w:r w:rsidR="00507026">
        <w:rPr>
          <w:rFonts w:ascii="Times New Roman" w:hAnsi="Times New Roman"/>
          <w:lang w:val="en-US"/>
        </w:rPr>
        <w:t>2</w:t>
      </w:r>
      <w:r>
        <w:rPr>
          <w:rFonts w:ascii="Times New Roman" w:hAnsi="Times New Roman"/>
          <w:lang w:val="en-US"/>
        </w:rPr>
        <w:t xml:space="preserve"> will need to register</w:t>
      </w:r>
    </w:p>
    <w:p w14:paraId="364C8BF0" w14:textId="4A707FDA" w:rsidR="00A118C6" w:rsidRPr="006623BE" w:rsidRDefault="00A118C6" w:rsidP="00A118C6">
      <w:pPr>
        <w:pStyle w:val="CRCoverPage"/>
        <w:ind w:left="1704"/>
        <w:jc w:val="both"/>
        <w:rPr>
          <w:rFonts w:ascii="Times New Roman" w:hAnsi="Times New Roman"/>
          <w:i/>
          <w:lang w:val="en-IN"/>
        </w:rPr>
      </w:pPr>
      <w:r>
        <w:rPr>
          <w:rFonts w:ascii="Times New Roman" w:hAnsi="Times New Roman"/>
          <w:i/>
          <w:lang w:val="en-IN"/>
        </w:rPr>
        <w:t>p</w:t>
      </w:r>
      <w:r w:rsidRPr="006623BE">
        <w:rPr>
          <w:rFonts w:ascii="Times New Roman" w:hAnsi="Times New Roman"/>
          <w:i/>
          <w:lang w:val="en-IN"/>
        </w:rPr>
        <w:t xml:space="preserve">riority 2 </w:t>
      </w:r>
      <w:proofErr w:type="spellStart"/>
      <w:r w:rsidRPr="006623BE">
        <w:rPr>
          <w:rFonts w:ascii="Times New Roman" w:hAnsi="Times New Roman"/>
          <w:i/>
          <w:lang w:val="en-IN"/>
        </w:rPr>
        <w:t>nfInstance</w:t>
      </w:r>
      <w:proofErr w:type="spellEnd"/>
      <w:r w:rsidRPr="006623BE">
        <w:rPr>
          <w:rFonts w:ascii="Times New Roman" w:hAnsi="Times New Roman"/>
          <w:i/>
          <w:lang w:val="en-IN"/>
        </w:rPr>
        <w:t>-id {</w:t>
      </w:r>
      <w:r>
        <w:rPr>
          <w:rFonts w:ascii="Times New Roman" w:hAnsi="Times New Roman"/>
          <w:i/>
          <w:lang w:val="en-IN"/>
        </w:rPr>
        <w:t>X</w:t>
      </w:r>
      <w:r w:rsidRPr="006623BE">
        <w:rPr>
          <w:rFonts w:ascii="Times New Roman" w:hAnsi="Times New Roman"/>
          <w:i/>
          <w:lang w:val="en-IN"/>
        </w:rPr>
        <w:t>} scopes {Op3</w:t>
      </w:r>
      <w:r w:rsidR="008F423B">
        <w:rPr>
          <w:rFonts w:ascii="Times New Roman" w:hAnsi="Times New Roman"/>
          <w:i/>
          <w:lang w:val="en-IN"/>
        </w:rPr>
        <w:t>, service level scope</w:t>
      </w:r>
      <w:r w:rsidRPr="006623BE">
        <w:rPr>
          <w:rFonts w:ascii="Times New Roman" w:hAnsi="Times New Roman"/>
          <w:i/>
          <w:lang w:val="en-IN"/>
        </w:rPr>
        <w:t>} allow</w:t>
      </w:r>
    </w:p>
    <w:p w14:paraId="31A135E1" w14:textId="107BB5AE" w:rsidR="00A118C6" w:rsidRPr="006623BE" w:rsidRDefault="00A118C6" w:rsidP="00A118C6">
      <w:pPr>
        <w:pStyle w:val="CRCoverPage"/>
        <w:ind w:left="1704"/>
        <w:jc w:val="both"/>
        <w:rPr>
          <w:rFonts w:ascii="Times New Roman" w:hAnsi="Times New Roman"/>
          <w:i/>
          <w:lang w:val="en-IN"/>
        </w:rPr>
      </w:pPr>
      <w:r>
        <w:rPr>
          <w:rFonts w:ascii="Times New Roman" w:hAnsi="Times New Roman"/>
          <w:i/>
          <w:lang w:val="en-IN"/>
        </w:rPr>
        <w:t>p</w:t>
      </w:r>
      <w:r w:rsidRPr="006623BE">
        <w:rPr>
          <w:rFonts w:ascii="Times New Roman" w:hAnsi="Times New Roman"/>
          <w:i/>
          <w:lang w:val="en-IN"/>
        </w:rPr>
        <w:t xml:space="preserve">riority 5 </w:t>
      </w:r>
      <w:proofErr w:type="spellStart"/>
      <w:r w:rsidRPr="006623BE">
        <w:rPr>
          <w:rFonts w:ascii="Times New Roman" w:hAnsi="Times New Roman"/>
          <w:i/>
          <w:lang w:val="en-IN"/>
        </w:rPr>
        <w:t>nfTy</w:t>
      </w:r>
      <w:bookmarkStart w:id="0" w:name="_GoBack"/>
      <w:bookmarkEnd w:id="0"/>
      <w:r w:rsidRPr="006623BE">
        <w:rPr>
          <w:rFonts w:ascii="Times New Roman" w:hAnsi="Times New Roman"/>
          <w:i/>
          <w:lang w:val="en-IN"/>
        </w:rPr>
        <w:t>pe</w:t>
      </w:r>
      <w:proofErr w:type="spellEnd"/>
      <w:r w:rsidRPr="006623BE">
        <w:rPr>
          <w:rFonts w:ascii="Times New Roman" w:hAnsi="Times New Roman"/>
          <w:i/>
          <w:lang w:val="en-IN"/>
        </w:rPr>
        <w:t xml:space="preserve"> {B} scopes {Op1, Op2</w:t>
      </w:r>
      <w:r w:rsidR="008F423B">
        <w:rPr>
          <w:rFonts w:ascii="Times New Roman" w:hAnsi="Times New Roman"/>
          <w:i/>
          <w:lang w:val="en-IN"/>
        </w:rPr>
        <w:t>, service level scope</w:t>
      </w:r>
      <w:r w:rsidRPr="006623BE">
        <w:rPr>
          <w:rFonts w:ascii="Times New Roman" w:hAnsi="Times New Roman"/>
          <w:i/>
          <w:lang w:val="en-IN"/>
        </w:rPr>
        <w:t>} allow</w:t>
      </w:r>
    </w:p>
    <w:p w14:paraId="109CBB5A" w14:textId="77777777" w:rsidR="00A118C6" w:rsidRPr="006623BE" w:rsidRDefault="00A118C6" w:rsidP="00A118C6">
      <w:pPr>
        <w:pStyle w:val="CRCoverPage"/>
        <w:ind w:left="1704"/>
        <w:jc w:val="both"/>
        <w:rPr>
          <w:rFonts w:ascii="Times New Roman" w:hAnsi="Times New Roman"/>
          <w:i/>
          <w:lang w:val="en-IN"/>
        </w:rPr>
      </w:pPr>
      <w:r>
        <w:rPr>
          <w:rFonts w:ascii="Times New Roman" w:hAnsi="Times New Roman"/>
          <w:i/>
          <w:lang w:val="en-IN"/>
        </w:rPr>
        <w:t>p</w:t>
      </w:r>
      <w:r w:rsidRPr="006623BE">
        <w:rPr>
          <w:rFonts w:ascii="Times New Roman" w:hAnsi="Times New Roman"/>
          <w:i/>
          <w:lang w:val="en-IN"/>
        </w:rPr>
        <w:t xml:space="preserve">riority 10 </w:t>
      </w:r>
      <w:proofErr w:type="spellStart"/>
      <w:r w:rsidRPr="006623BE">
        <w:rPr>
          <w:rFonts w:ascii="Times New Roman" w:hAnsi="Times New Roman"/>
          <w:i/>
          <w:lang w:val="en-IN"/>
        </w:rPr>
        <w:t>nfType</w:t>
      </w:r>
      <w:proofErr w:type="spellEnd"/>
      <w:r w:rsidRPr="006623BE">
        <w:rPr>
          <w:rFonts w:ascii="Times New Roman" w:hAnsi="Times New Roman"/>
          <w:i/>
          <w:lang w:val="en-IN"/>
        </w:rPr>
        <w:t xml:space="preserve"> {A} allow </w:t>
      </w:r>
    </w:p>
    <w:p w14:paraId="00898F4D" w14:textId="2F53D9A2" w:rsidR="00A118C6" w:rsidRPr="00A118C6" w:rsidRDefault="00A118C6" w:rsidP="00A118C6">
      <w:pPr>
        <w:pStyle w:val="CRCoverPage"/>
        <w:ind w:left="1704"/>
        <w:jc w:val="both"/>
        <w:rPr>
          <w:rFonts w:ascii="Times New Roman" w:hAnsi="Times New Roman"/>
          <w:i/>
          <w:lang w:val="en-IN"/>
        </w:rPr>
      </w:pPr>
      <w:r>
        <w:rPr>
          <w:rFonts w:ascii="Times New Roman" w:hAnsi="Times New Roman"/>
          <w:i/>
          <w:lang w:val="en-IN"/>
        </w:rPr>
        <w:t>p</w:t>
      </w:r>
      <w:r w:rsidRPr="006623BE">
        <w:rPr>
          <w:rFonts w:ascii="Times New Roman" w:hAnsi="Times New Roman"/>
          <w:i/>
          <w:lang w:val="en-IN"/>
        </w:rPr>
        <w:t>riority 100 deny</w:t>
      </w:r>
    </w:p>
    <w:p w14:paraId="5FC2C65E" w14:textId="0EC6B9FD" w:rsidR="005526A5" w:rsidRDefault="005526A5" w:rsidP="005526A5">
      <w:pPr>
        <w:pStyle w:val="CRCoverPage"/>
        <w:numPr>
          <w:ilvl w:val="0"/>
          <w:numId w:val="10"/>
        </w:numPr>
        <w:jc w:val="both"/>
        <w:rPr>
          <w:rFonts w:ascii="Times New Roman" w:hAnsi="Times New Roman"/>
          <w:lang w:val="en-US"/>
        </w:rPr>
      </w:pPr>
      <w:r>
        <w:rPr>
          <w:rFonts w:ascii="Times New Roman" w:hAnsi="Times New Roman"/>
          <w:lang w:val="en-US"/>
        </w:rPr>
        <w:t>p3 will need to register</w:t>
      </w:r>
    </w:p>
    <w:p w14:paraId="71316A47" w14:textId="117DA3E3" w:rsidR="0020654F" w:rsidRPr="006623BE" w:rsidRDefault="006623BE" w:rsidP="006623BE">
      <w:pPr>
        <w:pStyle w:val="CRCoverPage"/>
        <w:ind w:left="1704"/>
        <w:jc w:val="both"/>
        <w:rPr>
          <w:rFonts w:ascii="Times New Roman" w:hAnsi="Times New Roman"/>
          <w:i/>
          <w:lang w:val="en-IN"/>
        </w:rPr>
      </w:pPr>
      <w:r>
        <w:rPr>
          <w:rFonts w:ascii="Times New Roman" w:hAnsi="Times New Roman"/>
          <w:i/>
          <w:lang w:val="en-IN"/>
        </w:rPr>
        <w:t>p</w:t>
      </w:r>
      <w:r w:rsidR="009569CD" w:rsidRPr="006623BE">
        <w:rPr>
          <w:rFonts w:ascii="Times New Roman" w:hAnsi="Times New Roman"/>
          <w:i/>
          <w:lang w:val="en-IN"/>
        </w:rPr>
        <w:t xml:space="preserve">riority 2 </w:t>
      </w:r>
      <w:proofErr w:type="spellStart"/>
      <w:r w:rsidR="0043495B">
        <w:rPr>
          <w:rFonts w:ascii="Times New Roman" w:hAnsi="Times New Roman"/>
          <w:i/>
          <w:lang w:val="en-IN"/>
        </w:rPr>
        <w:t>plmn</w:t>
      </w:r>
      <w:proofErr w:type="spellEnd"/>
      <w:r w:rsidR="0043495B">
        <w:rPr>
          <w:rFonts w:ascii="Times New Roman" w:hAnsi="Times New Roman"/>
          <w:i/>
          <w:lang w:val="en-IN"/>
        </w:rPr>
        <w:t xml:space="preserve"> {plmn1} </w:t>
      </w:r>
      <w:proofErr w:type="spellStart"/>
      <w:r w:rsidR="0043495B">
        <w:rPr>
          <w:rFonts w:ascii="Times New Roman" w:hAnsi="Times New Roman"/>
          <w:i/>
          <w:lang w:val="en-IN"/>
        </w:rPr>
        <w:t>nfType</w:t>
      </w:r>
      <w:proofErr w:type="spellEnd"/>
      <w:r w:rsidR="0043495B">
        <w:rPr>
          <w:rFonts w:ascii="Times New Roman" w:hAnsi="Times New Roman"/>
          <w:i/>
          <w:lang w:val="en-IN"/>
        </w:rPr>
        <w:t xml:space="preserve"> {A,B}</w:t>
      </w:r>
      <w:r w:rsidR="009569CD" w:rsidRPr="006623BE">
        <w:rPr>
          <w:rFonts w:ascii="Times New Roman" w:hAnsi="Times New Roman"/>
          <w:i/>
          <w:lang w:val="en-IN"/>
        </w:rPr>
        <w:t xml:space="preserve"> </w:t>
      </w:r>
      <w:r w:rsidR="00AD743A" w:rsidRPr="006623BE">
        <w:rPr>
          <w:rFonts w:ascii="Times New Roman" w:hAnsi="Times New Roman"/>
          <w:i/>
          <w:lang w:val="en-IN"/>
        </w:rPr>
        <w:t>allow</w:t>
      </w:r>
    </w:p>
    <w:p w14:paraId="0FC70EEC" w14:textId="564E14A6" w:rsidR="0020654F" w:rsidRDefault="006623BE" w:rsidP="006623BE">
      <w:pPr>
        <w:pStyle w:val="CRCoverPage"/>
        <w:ind w:left="1704"/>
        <w:jc w:val="both"/>
        <w:rPr>
          <w:rFonts w:ascii="Times New Roman" w:hAnsi="Times New Roman"/>
          <w:i/>
          <w:lang w:val="en-IN"/>
        </w:rPr>
      </w:pPr>
      <w:r>
        <w:rPr>
          <w:rFonts w:ascii="Times New Roman" w:hAnsi="Times New Roman"/>
          <w:i/>
          <w:lang w:val="en-IN"/>
        </w:rPr>
        <w:t>p</w:t>
      </w:r>
      <w:r w:rsidR="009569CD" w:rsidRPr="006623BE">
        <w:rPr>
          <w:rFonts w:ascii="Times New Roman" w:hAnsi="Times New Roman"/>
          <w:i/>
          <w:lang w:val="en-IN"/>
        </w:rPr>
        <w:t xml:space="preserve">riority 5 </w:t>
      </w:r>
      <w:proofErr w:type="spellStart"/>
      <w:r w:rsidR="0043495B">
        <w:rPr>
          <w:rFonts w:ascii="Times New Roman" w:hAnsi="Times New Roman"/>
          <w:i/>
          <w:lang w:val="en-IN"/>
        </w:rPr>
        <w:t>plmn</w:t>
      </w:r>
      <w:proofErr w:type="spellEnd"/>
      <w:r w:rsidR="0043495B">
        <w:rPr>
          <w:rFonts w:ascii="Times New Roman" w:hAnsi="Times New Roman"/>
          <w:i/>
          <w:lang w:val="en-IN"/>
        </w:rPr>
        <w:t xml:space="preserve"> {plmn2} </w:t>
      </w:r>
      <w:proofErr w:type="spellStart"/>
      <w:r w:rsidR="0043495B">
        <w:rPr>
          <w:rFonts w:ascii="Times New Roman" w:hAnsi="Times New Roman"/>
          <w:i/>
          <w:lang w:val="en-IN"/>
        </w:rPr>
        <w:t>nfType</w:t>
      </w:r>
      <w:proofErr w:type="spellEnd"/>
      <w:r w:rsidR="0043495B">
        <w:rPr>
          <w:rFonts w:ascii="Times New Roman" w:hAnsi="Times New Roman"/>
          <w:i/>
          <w:lang w:val="en-IN"/>
        </w:rPr>
        <w:t xml:space="preserve"> {A}</w:t>
      </w:r>
      <w:r w:rsidR="0043495B" w:rsidRPr="006623BE">
        <w:rPr>
          <w:rFonts w:ascii="Times New Roman" w:hAnsi="Times New Roman"/>
          <w:i/>
          <w:lang w:val="en-IN"/>
        </w:rPr>
        <w:t xml:space="preserve"> allow</w:t>
      </w:r>
    </w:p>
    <w:p w14:paraId="0C7B008B" w14:textId="5F2087A6" w:rsidR="0043495B" w:rsidRPr="006623BE" w:rsidRDefault="0043495B" w:rsidP="0043495B">
      <w:pPr>
        <w:pStyle w:val="CRCoverPage"/>
        <w:ind w:left="1704"/>
        <w:jc w:val="both"/>
        <w:rPr>
          <w:rFonts w:ascii="Times New Roman" w:hAnsi="Times New Roman"/>
          <w:i/>
          <w:lang w:val="en-IN"/>
        </w:rPr>
      </w:pPr>
      <w:r>
        <w:rPr>
          <w:rFonts w:ascii="Times New Roman" w:hAnsi="Times New Roman"/>
          <w:i/>
          <w:lang w:val="en-IN"/>
        </w:rPr>
        <w:t>priority 10</w:t>
      </w:r>
      <w:r w:rsidRPr="006623BE">
        <w:rPr>
          <w:rFonts w:ascii="Times New Roman" w:hAnsi="Times New Roman"/>
          <w:i/>
          <w:lang w:val="en-IN"/>
        </w:rPr>
        <w:t xml:space="preserve"> </w:t>
      </w:r>
      <w:proofErr w:type="spellStart"/>
      <w:r>
        <w:rPr>
          <w:rFonts w:ascii="Times New Roman" w:hAnsi="Times New Roman"/>
          <w:i/>
          <w:lang w:val="en-IN"/>
        </w:rPr>
        <w:t>plmn</w:t>
      </w:r>
      <w:proofErr w:type="spellEnd"/>
      <w:r>
        <w:rPr>
          <w:rFonts w:ascii="Times New Roman" w:hAnsi="Times New Roman"/>
          <w:i/>
          <w:lang w:val="en-IN"/>
        </w:rPr>
        <w:t xml:space="preserve"> {plmn2} </w:t>
      </w:r>
      <w:proofErr w:type="spellStart"/>
      <w:r>
        <w:rPr>
          <w:rFonts w:ascii="Times New Roman" w:hAnsi="Times New Roman"/>
          <w:i/>
          <w:lang w:val="en-IN"/>
        </w:rPr>
        <w:t>nfType</w:t>
      </w:r>
      <w:proofErr w:type="spellEnd"/>
      <w:r>
        <w:rPr>
          <w:rFonts w:ascii="Times New Roman" w:hAnsi="Times New Roman"/>
          <w:i/>
          <w:lang w:val="en-IN"/>
        </w:rPr>
        <w:t xml:space="preserve"> {B}</w:t>
      </w:r>
      <w:r w:rsidRPr="006623BE">
        <w:rPr>
          <w:rFonts w:ascii="Times New Roman" w:hAnsi="Times New Roman"/>
          <w:i/>
          <w:lang w:val="en-IN"/>
        </w:rPr>
        <w:t xml:space="preserve"> </w:t>
      </w:r>
      <w:r w:rsidRPr="005526A5">
        <w:rPr>
          <w:rFonts w:ascii="Times New Roman" w:hAnsi="Times New Roman"/>
          <w:i/>
          <w:lang w:val="en-IN"/>
        </w:rPr>
        <w:t>scopes {Op1, Op2</w:t>
      </w:r>
      <w:r w:rsidR="008F423B">
        <w:rPr>
          <w:rFonts w:ascii="Times New Roman" w:hAnsi="Times New Roman"/>
          <w:i/>
          <w:lang w:val="en-IN"/>
        </w:rPr>
        <w:t>, service level scope</w:t>
      </w:r>
      <w:r w:rsidRPr="005526A5">
        <w:rPr>
          <w:rFonts w:ascii="Times New Roman" w:hAnsi="Times New Roman"/>
          <w:i/>
          <w:lang w:val="en-IN"/>
        </w:rPr>
        <w:t>} allow</w:t>
      </w:r>
    </w:p>
    <w:p w14:paraId="67CB1EA2" w14:textId="04EB9AAE" w:rsidR="0020654F" w:rsidRPr="006623BE" w:rsidRDefault="006623BE" w:rsidP="006623BE">
      <w:pPr>
        <w:pStyle w:val="CRCoverPage"/>
        <w:ind w:left="1704"/>
        <w:jc w:val="both"/>
        <w:rPr>
          <w:rFonts w:ascii="Times New Roman" w:hAnsi="Times New Roman"/>
          <w:i/>
          <w:lang w:val="en-IN"/>
        </w:rPr>
      </w:pPr>
      <w:r>
        <w:rPr>
          <w:rFonts w:ascii="Times New Roman" w:hAnsi="Times New Roman"/>
          <w:i/>
          <w:lang w:val="en-IN"/>
        </w:rPr>
        <w:t>p</w:t>
      </w:r>
      <w:r w:rsidR="009569CD" w:rsidRPr="006623BE">
        <w:rPr>
          <w:rFonts w:ascii="Times New Roman" w:hAnsi="Times New Roman"/>
          <w:i/>
          <w:lang w:val="en-IN"/>
        </w:rPr>
        <w:t>riority 100 deny</w:t>
      </w:r>
    </w:p>
    <w:p w14:paraId="78D9D9CD" w14:textId="1AD1E9AF" w:rsidR="006623BE" w:rsidRDefault="00BA2602" w:rsidP="006623BE">
      <w:pPr>
        <w:pStyle w:val="CRCoverPage"/>
        <w:ind w:left="360"/>
        <w:jc w:val="both"/>
        <w:rPr>
          <w:rFonts w:ascii="Times New Roman" w:hAnsi="Times New Roman"/>
          <w:lang w:val="en-US"/>
        </w:rPr>
      </w:pPr>
      <w:r>
        <w:rPr>
          <w:rFonts w:ascii="Times New Roman" w:hAnsi="Times New Roman"/>
          <w:lang w:val="en-US"/>
        </w:rPr>
        <w:t xml:space="preserve">Note 1: absence of scopes in a rule indicates </w:t>
      </w:r>
      <w:r w:rsidR="002F4C5B" w:rsidRPr="002F4C5B">
        <w:rPr>
          <w:rFonts w:ascii="Times New Roman" w:hAnsi="Times New Roman"/>
          <w:lang w:val="en-US"/>
        </w:rPr>
        <w:t>that all service operations/all scopes are allowed</w:t>
      </w:r>
      <w:r>
        <w:rPr>
          <w:rFonts w:ascii="Times New Roman" w:hAnsi="Times New Roman"/>
          <w:lang w:val="en-US"/>
        </w:rPr>
        <w:t>.</w:t>
      </w:r>
    </w:p>
    <w:p w14:paraId="37FA6041" w14:textId="79F80EDC" w:rsidR="00BA2602" w:rsidRDefault="00BA2602" w:rsidP="006623BE">
      <w:pPr>
        <w:pStyle w:val="CRCoverPage"/>
        <w:ind w:left="360"/>
        <w:jc w:val="both"/>
        <w:rPr>
          <w:rFonts w:ascii="Times New Roman" w:hAnsi="Times New Roman"/>
          <w:lang w:val="en-US"/>
        </w:rPr>
      </w:pPr>
      <w:r>
        <w:rPr>
          <w:rFonts w:ascii="Times New Roman" w:hAnsi="Times New Roman"/>
          <w:lang w:val="en-US"/>
        </w:rPr>
        <w:t xml:space="preserve">Note 2: rule with no identification of NF-Consumer (e.g. priority 100 rule in example above) indicates the rule applies to all. </w:t>
      </w:r>
    </w:p>
    <w:p w14:paraId="3C5EF58C" w14:textId="5BC00321" w:rsidR="009D5B44" w:rsidRPr="009D5B44" w:rsidRDefault="006A23BC" w:rsidP="009D5B44">
      <w:pPr>
        <w:autoSpaceDE w:val="0"/>
        <w:autoSpaceDN w:val="0"/>
        <w:adjustRightInd w:val="0"/>
        <w:spacing w:after="0"/>
        <w:jc w:val="both"/>
        <w:rPr>
          <w:szCs w:val="24"/>
          <w:lang w:val="en-IN"/>
        </w:rPr>
      </w:pPr>
      <w:r>
        <w:rPr>
          <w:szCs w:val="24"/>
          <w:lang w:val="en-IN"/>
        </w:rPr>
        <w:t>Thus, the new format is more extensible and allows every combination of policy authorization rules to be configured, allowing operators far more flexibility.</w:t>
      </w:r>
    </w:p>
    <w:p w14:paraId="3D17A665" w14:textId="2BE3454B" w:rsidR="00CD2478" w:rsidRPr="00C662D1" w:rsidRDefault="00CD2478" w:rsidP="006B70E4">
      <w:pPr>
        <w:pStyle w:val="Heading2"/>
        <w:ind w:left="0" w:firstLine="0"/>
        <w:rPr>
          <w:b/>
          <w:sz w:val="24"/>
          <w:lang w:val="en-US"/>
        </w:rPr>
      </w:pPr>
      <w:r w:rsidRPr="00C662D1">
        <w:rPr>
          <w:b/>
          <w:sz w:val="24"/>
          <w:lang w:val="en-US"/>
        </w:rPr>
        <w:t>4. Proposal</w:t>
      </w:r>
    </w:p>
    <w:p w14:paraId="41F69FE1" w14:textId="49D46323" w:rsidR="00A32441" w:rsidRPr="00146513" w:rsidRDefault="00547E8A" w:rsidP="00146513">
      <w:pPr>
        <w:rPr>
          <w:lang w:val="en-US"/>
        </w:rPr>
      </w:pPr>
      <w:r>
        <w:rPr>
          <w:lang w:val="en-US"/>
        </w:rPr>
        <w:t xml:space="preserve">It is proposed to agree to the </w:t>
      </w:r>
      <w:r w:rsidR="00F812D2">
        <w:rPr>
          <w:lang w:val="en-US"/>
        </w:rPr>
        <w:t>CR</w:t>
      </w:r>
      <w:r w:rsidR="00062145">
        <w:rPr>
          <w:lang w:val="en-US"/>
        </w:rPr>
        <w:t xml:space="preserve"> </w:t>
      </w:r>
      <w:r w:rsidR="00062145" w:rsidRPr="00A33FAA">
        <w:rPr>
          <w:lang w:val="en-US"/>
        </w:rPr>
        <w:t>C4-2</w:t>
      </w:r>
      <w:bookmarkStart w:id="1" w:name="_Hlk61529092"/>
      <w:r w:rsidR="00D402CA">
        <w:rPr>
          <w:lang w:val="en-US"/>
        </w:rPr>
        <w:t>30113</w:t>
      </w:r>
      <w:r>
        <w:rPr>
          <w:lang w:val="en-US"/>
        </w:rPr>
        <w:t xml:space="preserve"> to address above problem.</w:t>
      </w:r>
    </w:p>
    <w:bookmarkEnd w:id="1"/>
    <w:p w14:paraId="2D606404" w14:textId="77777777"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6CC727" w14:textId="77777777" w:rsidR="00C96BE0" w:rsidRDefault="00C96BE0">
      <w:r>
        <w:separator/>
      </w:r>
    </w:p>
  </w:endnote>
  <w:endnote w:type="continuationSeparator" w:id="0">
    <w:p w14:paraId="12E783C8" w14:textId="77777777" w:rsidR="00C96BE0" w:rsidRDefault="00C96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13A37B" w14:textId="77777777" w:rsidR="00C96BE0" w:rsidRDefault="00C96BE0">
      <w:r>
        <w:separator/>
      </w:r>
    </w:p>
  </w:footnote>
  <w:footnote w:type="continuationSeparator" w:id="0">
    <w:p w14:paraId="610D1F14" w14:textId="77777777" w:rsidR="00C96BE0" w:rsidRDefault="00C96B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97346"/>
    <w:multiLevelType w:val="hybridMultilevel"/>
    <w:tmpl w:val="95ECFFC6"/>
    <w:lvl w:ilvl="0" w:tplc="040C0017">
      <w:start w:val="1"/>
      <w:numFmt w:val="lowerLetter"/>
      <w:lvlText w:val="%1)"/>
      <w:lvlJc w:val="left"/>
      <w:pPr>
        <w:ind w:left="820" w:hanging="360"/>
      </w:pPr>
    </w:lvl>
    <w:lvl w:ilvl="1" w:tplc="040C0019" w:tentative="1">
      <w:start w:val="1"/>
      <w:numFmt w:val="lowerLetter"/>
      <w:lvlText w:val="%2."/>
      <w:lvlJc w:val="left"/>
      <w:pPr>
        <w:ind w:left="1540" w:hanging="360"/>
      </w:pPr>
    </w:lvl>
    <w:lvl w:ilvl="2" w:tplc="040C001B" w:tentative="1">
      <w:start w:val="1"/>
      <w:numFmt w:val="lowerRoman"/>
      <w:lvlText w:val="%3."/>
      <w:lvlJc w:val="right"/>
      <w:pPr>
        <w:ind w:left="2260" w:hanging="180"/>
      </w:pPr>
    </w:lvl>
    <w:lvl w:ilvl="3" w:tplc="040C000F" w:tentative="1">
      <w:start w:val="1"/>
      <w:numFmt w:val="decimal"/>
      <w:lvlText w:val="%4."/>
      <w:lvlJc w:val="left"/>
      <w:pPr>
        <w:ind w:left="2980" w:hanging="360"/>
      </w:pPr>
    </w:lvl>
    <w:lvl w:ilvl="4" w:tplc="040C0019" w:tentative="1">
      <w:start w:val="1"/>
      <w:numFmt w:val="lowerLetter"/>
      <w:lvlText w:val="%5."/>
      <w:lvlJc w:val="left"/>
      <w:pPr>
        <w:ind w:left="3700" w:hanging="360"/>
      </w:pPr>
    </w:lvl>
    <w:lvl w:ilvl="5" w:tplc="040C001B" w:tentative="1">
      <w:start w:val="1"/>
      <w:numFmt w:val="lowerRoman"/>
      <w:lvlText w:val="%6."/>
      <w:lvlJc w:val="right"/>
      <w:pPr>
        <w:ind w:left="4420" w:hanging="180"/>
      </w:pPr>
    </w:lvl>
    <w:lvl w:ilvl="6" w:tplc="040C000F" w:tentative="1">
      <w:start w:val="1"/>
      <w:numFmt w:val="decimal"/>
      <w:lvlText w:val="%7."/>
      <w:lvlJc w:val="left"/>
      <w:pPr>
        <w:ind w:left="5140" w:hanging="360"/>
      </w:pPr>
    </w:lvl>
    <w:lvl w:ilvl="7" w:tplc="040C0019" w:tentative="1">
      <w:start w:val="1"/>
      <w:numFmt w:val="lowerLetter"/>
      <w:lvlText w:val="%8."/>
      <w:lvlJc w:val="left"/>
      <w:pPr>
        <w:ind w:left="5860" w:hanging="360"/>
      </w:pPr>
    </w:lvl>
    <w:lvl w:ilvl="8" w:tplc="040C001B" w:tentative="1">
      <w:start w:val="1"/>
      <w:numFmt w:val="lowerRoman"/>
      <w:lvlText w:val="%9."/>
      <w:lvlJc w:val="right"/>
      <w:pPr>
        <w:ind w:left="6580" w:hanging="180"/>
      </w:pPr>
    </w:lvl>
  </w:abstractNum>
  <w:abstractNum w:abstractNumId="1" w15:restartNumberingAfterBreak="0">
    <w:nsid w:val="0A0A625A"/>
    <w:multiLevelType w:val="hybridMultilevel"/>
    <w:tmpl w:val="D8CE1904"/>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8B93508"/>
    <w:multiLevelType w:val="hybridMultilevel"/>
    <w:tmpl w:val="48F0B1CA"/>
    <w:lvl w:ilvl="0" w:tplc="434ABC34">
      <w:start w:val="1"/>
      <w:numFmt w:val="bullet"/>
      <w:lvlText w:val="-"/>
      <w:lvlJc w:val="left"/>
      <w:pPr>
        <w:tabs>
          <w:tab w:val="num" w:pos="720"/>
        </w:tabs>
        <w:ind w:left="720" w:hanging="360"/>
      </w:pPr>
      <w:rPr>
        <w:rFonts w:ascii="Times New Roman" w:hAnsi="Times New Roman" w:hint="default"/>
      </w:rPr>
    </w:lvl>
    <w:lvl w:ilvl="1" w:tplc="9B70AEA6" w:tentative="1">
      <w:start w:val="1"/>
      <w:numFmt w:val="bullet"/>
      <w:lvlText w:val="-"/>
      <w:lvlJc w:val="left"/>
      <w:pPr>
        <w:tabs>
          <w:tab w:val="num" w:pos="1440"/>
        </w:tabs>
        <w:ind w:left="1440" w:hanging="360"/>
      </w:pPr>
      <w:rPr>
        <w:rFonts w:ascii="Times New Roman" w:hAnsi="Times New Roman" w:hint="default"/>
      </w:rPr>
    </w:lvl>
    <w:lvl w:ilvl="2" w:tplc="B332144C" w:tentative="1">
      <w:start w:val="1"/>
      <w:numFmt w:val="bullet"/>
      <w:lvlText w:val="-"/>
      <w:lvlJc w:val="left"/>
      <w:pPr>
        <w:tabs>
          <w:tab w:val="num" w:pos="2160"/>
        </w:tabs>
        <w:ind w:left="2160" w:hanging="360"/>
      </w:pPr>
      <w:rPr>
        <w:rFonts w:ascii="Times New Roman" w:hAnsi="Times New Roman" w:hint="default"/>
      </w:rPr>
    </w:lvl>
    <w:lvl w:ilvl="3" w:tplc="2F62389A" w:tentative="1">
      <w:start w:val="1"/>
      <w:numFmt w:val="bullet"/>
      <w:lvlText w:val="-"/>
      <w:lvlJc w:val="left"/>
      <w:pPr>
        <w:tabs>
          <w:tab w:val="num" w:pos="2880"/>
        </w:tabs>
        <w:ind w:left="2880" w:hanging="360"/>
      </w:pPr>
      <w:rPr>
        <w:rFonts w:ascii="Times New Roman" w:hAnsi="Times New Roman" w:hint="default"/>
      </w:rPr>
    </w:lvl>
    <w:lvl w:ilvl="4" w:tplc="DB38A8DE" w:tentative="1">
      <w:start w:val="1"/>
      <w:numFmt w:val="bullet"/>
      <w:lvlText w:val="-"/>
      <w:lvlJc w:val="left"/>
      <w:pPr>
        <w:tabs>
          <w:tab w:val="num" w:pos="3600"/>
        </w:tabs>
        <w:ind w:left="3600" w:hanging="360"/>
      </w:pPr>
      <w:rPr>
        <w:rFonts w:ascii="Times New Roman" w:hAnsi="Times New Roman" w:hint="default"/>
      </w:rPr>
    </w:lvl>
    <w:lvl w:ilvl="5" w:tplc="BF2C9288" w:tentative="1">
      <w:start w:val="1"/>
      <w:numFmt w:val="bullet"/>
      <w:lvlText w:val="-"/>
      <w:lvlJc w:val="left"/>
      <w:pPr>
        <w:tabs>
          <w:tab w:val="num" w:pos="4320"/>
        </w:tabs>
        <w:ind w:left="4320" w:hanging="360"/>
      </w:pPr>
      <w:rPr>
        <w:rFonts w:ascii="Times New Roman" w:hAnsi="Times New Roman" w:hint="default"/>
      </w:rPr>
    </w:lvl>
    <w:lvl w:ilvl="6" w:tplc="F3D01F52" w:tentative="1">
      <w:start w:val="1"/>
      <w:numFmt w:val="bullet"/>
      <w:lvlText w:val="-"/>
      <w:lvlJc w:val="left"/>
      <w:pPr>
        <w:tabs>
          <w:tab w:val="num" w:pos="5040"/>
        </w:tabs>
        <w:ind w:left="5040" w:hanging="360"/>
      </w:pPr>
      <w:rPr>
        <w:rFonts w:ascii="Times New Roman" w:hAnsi="Times New Roman" w:hint="default"/>
      </w:rPr>
    </w:lvl>
    <w:lvl w:ilvl="7" w:tplc="02CA6616" w:tentative="1">
      <w:start w:val="1"/>
      <w:numFmt w:val="bullet"/>
      <w:lvlText w:val="-"/>
      <w:lvlJc w:val="left"/>
      <w:pPr>
        <w:tabs>
          <w:tab w:val="num" w:pos="5760"/>
        </w:tabs>
        <w:ind w:left="5760" w:hanging="360"/>
      </w:pPr>
      <w:rPr>
        <w:rFonts w:ascii="Times New Roman" w:hAnsi="Times New Roman" w:hint="default"/>
      </w:rPr>
    </w:lvl>
    <w:lvl w:ilvl="8" w:tplc="BE6A5A5E"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274F4744"/>
    <w:multiLevelType w:val="hybridMultilevel"/>
    <w:tmpl w:val="F454D9B0"/>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 w15:restartNumberingAfterBreak="0">
    <w:nsid w:val="2F3D007B"/>
    <w:multiLevelType w:val="hybridMultilevel"/>
    <w:tmpl w:val="48CE75F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30EA3228"/>
    <w:multiLevelType w:val="hybridMultilevel"/>
    <w:tmpl w:val="B54A8A3C"/>
    <w:lvl w:ilvl="0" w:tplc="AF6081EE">
      <w:start w:val="1"/>
      <w:numFmt w:val="bullet"/>
      <w:lvlText w:val="-"/>
      <w:lvlJc w:val="left"/>
      <w:pPr>
        <w:tabs>
          <w:tab w:val="num" w:pos="720"/>
        </w:tabs>
        <w:ind w:left="720" w:hanging="360"/>
      </w:pPr>
      <w:rPr>
        <w:rFonts w:ascii="Times New Roman" w:hAnsi="Times New Roman" w:hint="default"/>
      </w:rPr>
    </w:lvl>
    <w:lvl w:ilvl="1" w:tplc="1BEA435C" w:tentative="1">
      <w:start w:val="1"/>
      <w:numFmt w:val="bullet"/>
      <w:lvlText w:val="-"/>
      <w:lvlJc w:val="left"/>
      <w:pPr>
        <w:tabs>
          <w:tab w:val="num" w:pos="1440"/>
        </w:tabs>
        <w:ind w:left="1440" w:hanging="360"/>
      </w:pPr>
      <w:rPr>
        <w:rFonts w:ascii="Times New Roman" w:hAnsi="Times New Roman" w:hint="default"/>
      </w:rPr>
    </w:lvl>
    <w:lvl w:ilvl="2" w:tplc="999A499A" w:tentative="1">
      <w:start w:val="1"/>
      <w:numFmt w:val="bullet"/>
      <w:lvlText w:val="-"/>
      <w:lvlJc w:val="left"/>
      <w:pPr>
        <w:tabs>
          <w:tab w:val="num" w:pos="2160"/>
        </w:tabs>
        <w:ind w:left="2160" w:hanging="360"/>
      </w:pPr>
      <w:rPr>
        <w:rFonts w:ascii="Times New Roman" w:hAnsi="Times New Roman" w:hint="default"/>
      </w:rPr>
    </w:lvl>
    <w:lvl w:ilvl="3" w:tplc="045EEB74" w:tentative="1">
      <w:start w:val="1"/>
      <w:numFmt w:val="bullet"/>
      <w:lvlText w:val="-"/>
      <w:lvlJc w:val="left"/>
      <w:pPr>
        <w:tabs>
          <w:tab w:val="num" w:pos="2880"/>
        </w:tabs>
        <w:ind w:left="2880" w:hanging="360"/>
      </w:pPr>
      <w:rPr>
        <w:rFonts w:ascii="Times New Roman" w:hAnsi="Times New Roman" w:hint="default"/>
      </w:rPr>
    </w:lvl>
    <w:lvl w:ilvl="4" w:tplc="5EA45214" w:tentative="1">
      <w:start w:val="1"/>
      <w:numFmt w:val="bullet"/>
      <w:lvlText w:val="-"/>
      <w:lvlJc w:val="left"/>
      <w:pPr>
        <w:tabs>
          <w:tab w:val="num" w:pos="3600"/>
        </w:tabs>
        <w:ind w:left="3600" w:hanging="360"/>
      </w:pPr>
      <w:rPr>
        <w:rFonts w:ascii="Times New Roman" w:hAnsi="Times New Roman" w:hint="default"/>
      </w:rPr>
    </w:lvl>
    <w:lvl w:ilvl="5" w:tplc="645C7482" w:tentative="1">
      <w:start w:val="1"/>
      <w:numFmt w:val="bullet"/>
      <w:lvlText w:val="-"/>
      <w:lvlJc w:val="left"/>
      <w:pPr>
        <w:tabs>
          <w:tab w:val="num" w:pos="4320"/>
        </w:tabs>
        <w:ind w:left="4320" w:hanging="360"/>
      </w:pPr>
      <w:rPr>
        <w:rFonts w:ascii="Times New Roman" w:hAnsi="Times New Roman" w:hint="default"/>
      </w:rPr>
    </w:lvl>
    <w:lvl w:ilvl="6" w:tplc="FFDAE47E" w:tentative="1">
      <w:start w:val="1"/>
      <w:numFmt w:val="bullet"/>
      <w:lvlText w:val="-"/>
      <w:lvlJc w:val="left"/>
      <w:pPr>
        <w:tabs>
          <w:tab w:val="num" w:pos="5040"/>
        </w:tabs>
        <w:ind w:left="5040" w:hanging="360"/>
      </w:pPr>
      <w:rPr>
        <w:rFonts w:ascii="Times New Roman" w:hAnsi="Times New Roman" w:hint="default"/>
      </w:rPr>
    </w:lvl>
    <w:lvl w:ilvl="7" w:tplc="4A563950" w:tentative="1">
      <w:start w:val="1"/>
      <w:numFmt w:val="bullet"/>
      <w:lvlText w:val="-"/>
      <w:lvlJc w:val="left"/>
      <w:pPr>
        <w:tabs>
          <w:tab w:val="num" w:pos="5760"/>
        </w:tabs>
        <w:ind w:left="5760" w:hanging="360"/>
      </w:pPr>
      <w:rPr>
        <w:rFonts w:ascii="Times New Roman" w:hAnsi="Times New Roman" w:hint="default"/>
      </w:rPr>
    </w:lvl>
    <w:lvl w:ilvl="8" w:tplc="44F83534"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45F87EDD"/>
    <w:multiLevelType w:val="hybridMultilevel"/>
    <w:tmpl w:val="FF74D29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59420FC3"/>
    <w:multiLevelType w:val="hybridMultilevel"/>
    <w:tmpl w:val="CBC25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85260D9"/>
    <w:multiLevelType w:val="hybridMultilevel"/>
    <w:tmpl w:val="A172FA9E"/>
    <w:lvl w:ilvl="0" w:tplc="499E9DEA">
      <w:start w:val="3"/>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6C8F07D4"/>
    <w:multiLevelType w:val="hybridMultilevel"/>
    <w:tmpl w:val="DBBC5D82"/>
    <w:lvl w:ilvl="0" w:tplc="986A9C62">
      <w:start w:val="1"/>
      <w:numFmt w:val="bullet"/>
      <w:lvlText w:val="-"/>
      <w:lvlJc w:val="left"/>
      <w:pPr>
        <w:tabs>
          <w:tab w:val="num" w:pos="720"/>
        </w:tabs>
        <w:ind w:left="720" w:hanging="360"/>
      </w:pPr>
      <w:rPr>
        <w:rFonts w:ascii="Times New Roman" w:hAnsi="Times New Roman" w:hint="default"/>
      </w:rPr>
    </w:lvl>
    <w:lvl w:ilvl="1" w:tplc="0C78B7B2" w:tentative="1">
      <w:start w:val="1"/>
      <w:numFmt w:val="bullet"/>
      <w:lvlText w:val="-"/>
      <w:lvlJc w:val="left"/>
      <w:pPr>
        <w:tabs>
          <w:tab w:val="num" w:pos="1440"/>
        </w:tabs>
        <w:ind w:left="1440" w:hanging="360"/>
      </w:pPr>
      <w:rPr>
        <w:rFonts w:ascii="Times New Roman" w:hAnsi="Times New Roman" w:hint="default"/>
      </w:rPr>
    </w:lvl>
    <w:lvl w:ilvl="2" w:tplc="DA9E9A16" w:tentative="1">
      <w:start w:val="1"/>
      <w:numFmt w:val="bullet"/>
      <w:lvlText w:val="-"/>
      <w:lvlJc w:val="left"/>
      <w:pPr>
        <w:tabs>
          <w:tab w:val="num" w:pos="2160"/>
        </w:tabs>
        <w:ind w:left="2160" w:hanging="360"/>
      </w:pPr>
      <w:rPr>
        <w:rFonts w:ascii="Times New Roman" w:hAnsi="Times New Roman" w:hint="default"/>
      </w:rPr>
    </w:lvl>
    <w:lvl w:ilvl="3" w:tplc="E716F608" w:tentative="1">
      <w:start w:val="1"/>
      <w:numFmt w:val="bullet"/>
      <w:lvlText w:val="-"/>
      <w:lvlJc w:val="left"/>
      <w:pPr>
        <w:tabs>
          <w:tab w:val="num" w:pos="2880"/>
        </w:tabs>
        <w:ind w:left="2880" w:hanging="360"/>
      </w:pPr>
      <w:rPr>
        <w:rFonts w:ascii="Times New Roman" w:hAnsi="Times New Roman" w:hint="default"/>
      </w:rPr>
    </w:lvl>
    <w:lvl w:ilvl="4" w:tplc="1BF4C25C" w:tentative="1">
      <w:start w:val="1"/>
      <w:numFmt w:val="bullet"/>
      <w:lvlText w:val="-"/>
      <w:lvlJc w:val="left"/>
      <w:pPr>
        <w:tabs>
          <w:tab w:val="num" w:pos="3600"/>
        </w:tabs>
        <w:ind w:left="3600" w:hanging="360"/>
      </w:pPr>
      <w:rPr>
        <w:rFonts w:ascii="Times New Roman" w:hAnsi="Times New Roman" w:hint="default"/>
      </w:rPr>
    </w:lvl>
    <w:lvl w:ilvl="5" w:tplc="BBAC5C02" w:tentative="1">
      <w:start w:val="1"/>
      <w:numFmt w:val="bullet"/>
      <w:lvlText w:val="-"/>
      <w:lvlJc w:val="left"/>
      <w:pPr>
        <w:tabs>
          <w:tab w:val="num" w:pos="4320"/>
        </w:tabs>
        <w:ind w:left="4320" w:hanging="360"/>
      </w:pPr>
      <w:rPr>
        <w:rFonts w:ascii="Times New Roman" w:hAnsi="Times New Roman" w:hint="default"/>
      </w:rPr>
    </w:lvl>
    <w:lvl w:ilvl="6" w:tplc="4B625B08" w:tentative="1">
      <w:start w:val="1"/>
      <w:numFmt w:val="bullet"/>
      <w:lvlText w:val="-"/>
      <w:lvlJc w:val="left"/>
      <w:pPr>
        <w:tabs>
          <w:tab w:val="num" w:pos="5040"/>
        </w:tabs>
        <w:ind w:left="5040" w:hanging="360"/>
      </w:pPr>
      <w:rPr>
        <w:rFonts w:ascii="Times New Roman" w:hAnsi="Times New Roman" w:hint="default"/>
      </w:rPr>
    </w:lvl>
    <w:lvl w:ilvl="7" w:tplc="96A015FE" w:tentative="1">
      <w:start w:val="1"/>
      <w:numFmt w:val="bullet"/>
      <w:lvlText w:val="-"/>
      <w:lvlJc w:val="left"/>
      <w:pPr>
        <w:tabs>
          <w:tab w:val="num" w:pos="5760"/>
        </w:tabs>
        <w:ind w:left="5760" w:hanging="360"/>
      </w:pPr>
      <w:rPr>
        <w:rFonts w:ascii="Times New Roman" w:hAnsi="Times New Roman" w:hint="default"/>
      </w:rPr>
    </w:lvl>
    <w:lvl w:ilvl="8" w:tplc="1F38FEF2"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6D0352F8"/>
    <w:multiLevelType w:val="hybridMultilevel"/>
    <w:tmpl w:val="8646A2B6"/>
    <w:lvl w:ilvl="0" w:tplc="D846789C">
      <w:start w:val="4"/>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73A01683"/>
    <w:multiLevelType w:val="hybridMultilevel"/>
    <w:tmpl w:val="9F004886"/>
    <w:lvl w:ilvl="0" w:tplc="99FE45CE">
      <w:start w:val="1"/>
      <w:numFmt w:val="bullet"/>
      <w:lvlText w:val="-"/>
      <w:lvlJc w:val="left"/>
      <w:pPr>
        <w:tabs>
          <w:tab w:val="num" w:pos="720"/>
        </w:tabs>
        <w:ind w:left="720" w:hanging="360"/>
      </w:pPr>
      <w:rPr>
        <w:rFonts w:ascii="Times New Roman" w:hAnsi="Times New Roman" w:hint="default"/>
      </w:rPr>
    </w:lvl>
    <w:lvl w:ilvl="1" w:tplc="5B7E7756">
      <w:numFmt w:val="bullet"/>
      <w:lvlText w:val="-"/>
      <w:lvlJc w:val="left"/>
      <w:pPr>
        <w:tabs>
          <w:tab w:val="num" w:pos="1440"/>
        </w:tabs>
        <w:ind w:left="1440" w:hanging="360"/>
      </w:pPr>
      <w:rPr>
        <w:rFonts w:ascii="Times New Roman" w:hAnsi="Times New Roman" w:hint="default"/>
      </w:rPr>
    </w:lvl>
    <w:lvl w:ilvl="2" w:tplc="A91AE4AE" w:tentative="1">
      <w:start w:val="1"/>
      <w:numFmt w:val="bullet"/>
      <w:lvlText w:val="-"/>
      <w:lvlJc w:val="left"/>
      <w:pPr>
        <w:tabs>
          <w:tab w:val="num" w:pos="2160"/>
        </w:tabs>
        <w:ind w:left="2160" w:hanging="360"/>
      </w:pPr>
      <w:rPr>
        <w:rFonts w:ascii="Times New Roman" w:hAnsi="Times New Roman" w:hint="default"/>
      </w:rPr>
    </w:lvl>
    <w:lvl w:ilvl="3" w:tplc="A66858EE" w:tentative="1">
      <w:start w:val="1"/>
      <w:numFmt w:val="bullet"/>
      <w:lvlText w:val="-"/>
      <w:lvlJc w:val="left"/>
      <w:pPr>
        <w:tabs>
          <w:tab w:val="num" w:pos="2880"/>
        </w:tabs>
        <w:ind w:left="2880" w:hanging="360"/>
      </w:pPr>
      <w:rPr>
        <w:rFonts w:ascii="Times New Roman" w:hAnsi="Times New Roman" w:hint="default"/>
      </w:rPr>
    </w:lvl>
    <w:lvl w:ilvl="4" w:tplc="1FD69C46" w:tentative="1">
      <w:start w:val="1"/>
      <w:numFmt w:val="bullet"/>
      <w:lvlText w:val="-"/>
      <w:lvlJc w:val="left"/>
      <w:pPr>
        <w:tabs>
          <w:tab w:val="num" w:pos="3600"/>
        </w:tabs>
        <w:ind w:left="3600" w:hanging="360"/>
      </w:pPr>
      <w:rPr>
        <w:rFonts w:ascii="Times New Roman" w:hAnsi="Times New Roman" w:hint="default"/>
      </w:rPr>
    </w:lvl>
    <w:lvl w:ilvl="5" w:tplc="D98A0004" w:tentative="1">
      <w:start w:val="1"/>
      <w:numFmt w:val="bullet"/>
      <w:lvlText w:val="-"/>
      <w:lvlJc w:val="left"/>
      <w:pPr>
        <w:tabs>
          <w:tab w:val="num" w:pos="4320"/>
        </w:tabs>
        <w:ind w:left="4320" w:hanging="360"/>
      </w:pPr>
      <w:rPr>
        <w:rFonts w:ascii="Times New Roman" w:hAnsi="Times New Roman" w:hint="default"/>
      </w:rPr>
    </w:lvl>
    <w:lvl w:ilvl="6" w:tplc="F7F40324" w:tentative="1">
      <w:start w:val="1"/>
      <w:numFmt w:val="bullet"/>
      <w:lvlText w:val="-"/>
      <w:lvlJc w:val="left"/>
      <w:pPr>
        <w:tabs>
          <w:tab w:val="num" w:pos="5040"/>
        </w:tabs>
        <w:ind w:left="5040" w:hanging="360"/>
      </w:pPr>
      <w:rPr>
        <w:rFonts w:ascii="Times New Roman" w:hAnsi="Times New Roman" w:hint="default"/>
      </w:rPr>
    </w:lvl>
    <w:lvl w:ilvl="7" w:tplc="DEAE6C6A" w:tentative="1">
      <w:start w:val="1"/>
      <w:numFmt w:val="bullet"/>
      <w:lvlText w:val="-"/>
      <w:lvlJc w:val="left"/>
      <w:pPr>
        <w:tabs>
          <w:tab w:val="num" w:pos="5760"/>
        </w:tabs>
        <w:ind w:left="5760" w:hanging="360"/>
      </w:pPr>
      <w:rPr>
        <w:rFonts w:ascii="Times New Roman" w:hAnsi="Times New Roman" w:hint="default"/>
      </w:rPr>
    </w:lvl>
    <w:lvl w:ilvl="8" w:tplc="A3927F84"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78FC3928"/>
    <w:multiLevelType w:val="hybridMultilevel"/>
    <w:tmpl w:val="E68C4D24"/>
    <w:lvl w:ilvl="0" w:tplc="EBA8527E">
      <w:start w:val="1"/>
      <w:numFmt w:val="bullet"/>
      <w:lvlText w:val="-"/>
      <w:lvlJc w:val="left"/>
      <w:pPr>
        <w:tabs>
          <w:tab w:val="num" w:pos="720"/>
        </w:tabs>
        <w:ind w:left="720" w:hanging="360"/>
      </w:pPr>
      <w:rPr>
        <w:rFonts w:ascii="Times New Roman" w:hAnsi="Times New Roman" w:hint="default"/>
      </w:rPr>
    </w:lvl>
    <w:lvl w:ilvl="1" w:tplc="269A2B4C">
      <w:numFmt w:val="bullet"/>
      <w:lvlText w:val="-"/>
      <w:lvlJc w:val="left"/>
      <w:pPr>
        <w:tabs>
          <w:tab w:val="num" w:pos="1440"/>
        </w:tabs>
        <w:ind w:left="1440" w:hanging="360"/>
      </w:pPr>
      <w:rPr>
        <w:rFonts w:ascii="Times New Roman" w:hAnsi="Times New Roman" w:hint="default"/>
      </w:rPr>
    </w:lvl>
    <w:lvl w:ilvl="2" w:tplc="66A8D8D4" w:tentative="1">
      <w:start w:val="1"/>
      <w:numFmt w:val="bullet"/>
      <w:lvlText w:val="-"/>
      <w:lvlJc w:val="left"/>
      <w:pPr>
        <w:tabs>
          <w:tab w:val="num" w:pos="2160"/>
        </w:tabs>
        <w:ind w:left="2160" w:hanging="360"/>
      </w:pPr>
      <w:rPr>
        <w:rFonts w:ascii="Times New Roman" w:hAnsi="Times New Roman" w:hint="default"/>
      </w:rPr>
    </w:lvl>
    <w:lvl w:ilvl="3" w:tplc="E27AFFBE" w:tentative="1">
      <w:start w:val="1"/>
      <w:numFmt w:val="bullet"/>
      <w:lvlText w:val="-"/>
      <w:lvlJc w:val="left"/>
      <w:pPr>
        <w:tabs>
          <w:tab w:val="num" w:pos="2880"/>
        </w:tabs>
        <w:ind w:left="2880" w:hanging="360"/>
      </w:pPr>
      <w:rPr>
        <w:rFonts w:ascii="Times New Roman" w:hAnsi="Times New Roman" w:hint="default"/>
      </w:rPr>
    </w:lvl>
    <w:lvl w:ilvl="4" w:tplc="C17C270E" w:tentative="1">
      <w:start w:val="1"/>
      <w:numFmt w:val="bullet"/>
      <w:lvlText w:val="-"/>
      <w:lvlJc w:val="left"/>
      <w:pPr>
        <w:tabs>
          <w:tab w:val="num" w:pos="3600"/>
        </w:tabs>
        <w:ind w:left="3600" w:hanging="360"/>
      </w:pPr>
      <w:rPr>
        <w:rFonts w:ascii="Times New Roman" w:hAnsi="Times New Roman" w:hint="default"/>
      </w:rPr>
    </w:lvl>
    <w:lvl w:ilvl="5" w:tplc="95DCB0E8" w:tentative="1">
      <w:start w:val="1"/>
      <w:numFmt w:val="bullet"/>
      <w:lvlText w:val="-"/>
      <w:lvlJc w:val="left"/>
      <w:pPr>
        <w:tabs>
          <w:tab w:val="num" w:pos="4320"/>
        </w:tabs>
        <w:ind w:left="4320" w:hanging="360"/>
      </w:pPr>
      <w:rPr>
        <w:rFonts w:ascii="Times New Roman" w:hAnsi="Times New Roman" w:hint="default"/>
      </w:rPr>
    </w:lvl>
    <w:lvl w:ilvl="6" w:tplc="62189C90" w:tentative="1">
      <w:start w:val="1"/>
      <w:numFmt w:val="bullet"/>
      <w:lvlText w:val="-"/>
      <w:lvlJc w:val="left"/>
      <w:pPr>
        <w:tabs>
          <w:tab w:val="num" w:pos="5040"/>
        </w:tabs>
        <w:ind w:left="5040" w:hanging="360"/>
      </w:pPr>
      <w:rPr>
        <w:rFonts w:ascii="Times New Roman" w:hAnsi="Times New Roman" w:hint="default"/>
      </w:rPr>
    </w:lvl>
    <w:lvl w:ilvl="7" w:tplc="E1A05B3E" w:tentative="1">
      <w:start w:val="1"/>
      <w:numFmt w:val="bullet"/>
      <w:lvlText w:val="-"/>
      <w:lvlJc w:val="left"/>
      <w:pPr>
        <w:tabs>
          <w:tab w:val="num" w:pos="5760"/>
        </w:tabs>
        <w:ind w:left="5760" w:hanging="360"/>
      </w:pPr>
      <w:rPr>
        <w:rFonts w:ascii="Times New Roman" w:hAnsi="Times New Roman" w:hint="default"/>
      </w:rPr>
    </w:lvl>
    <w:lvl w:ilvl="8" w:tplc="B08CA008"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7D3B025C"/>
    <w:multiLevelType w:val="hybridMultilevel"/>
    <w:tmpl w:val="5C00C36C"/>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14"/>
  </w:num>
  <w:num w:numId="4">
    <w:abstractNumId w:val="10"/>
  </w:num>
  <w:num w:numId="5">
    <w:abstractNumId w:val="6"/>
  </w:num>
  <w:num w:numId="6">
    <w:abstractNumId w:val="12"/>
  </w:num>
  <w:num w:numId="7">
    <w:abstractNumId w:val="11"/>
  </w:num>
  <w:num w:numId="8">
    <w:abstractNumId w:val="13"/>
  </w:num>
  <w:num w:numId="9">
    <w:abstractNumId w:val="0"/>
  </w:num>
  <w:num w:numId="10">
    <w:abstractNumId w:val="1"/>
  </w:num>
  <w:num w:numId="11">
    <w:abstractNumId w:val="9"/>
  </w:num>
  <w:num w:numId="12">
    <w:abstractNumId w:val="2"/>
  </w:num>
  <w:num w:numId="13">
    <w:abstractNumId w:val="5"/>
  </w:num>
  <w:num w:numId="14">
    <w:abstractNumId w:val="4"/>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D7"/>
    <w:rsid w:val="00022E4A"/>
    <w:rsid w:val="00023463"/>
    <w:rsid w:val="00023800"/>
    <w:rsid w:val="00024B0A"/>
    <w:rsid w:val="00032D56"/>
    <w:rsid w:val="0003711D"/>
    <w:rsid w:val="000414F2"/>
    <w:rsid w:val="00043E25"/>
    <w:rsid w:val="0004575F"/>
    <w:rsid w:val="00046B3D"/>
    <w:rsid w:val="00060B0D"/>
    <w:rsid w:val="00062124"/>
    <w:rsid w:val="00062145"/>
    <w:rsid w:val="0006303C"/>
    <w:rsid w:val="000637E6"/>
    <w:rsid w:val="00066856"/>
    <w:rsid w:val="00067843"/>
    <w:rsid w:val="00070F86"/>
    <w:rsid w:val="00072AAF"/>
    <w:rsid w:val="00072DD2"/>
    <w:rsid w:val="00081FF9"/>
    <w:rsid w:val="000862F6"/>
    <w:rsid w:val="000958EE"/>
    <w:rsid w:val="000972B1"/>
    <w:rsid w:val="000A0575"/>
    <w:rsid w:val="000B1216"/>
    <w:rsid w:val="000B14A6"/>
    <w:rsid w:val="000C6598"/>
    <w:rsid w:val="000D21C2"/>
    <w:rsid w:val="000D297B"/>
    <w:rsid w:val="000D759A"/>
    <w:rsid w:val="000F2C43"/>
    <w:rsid w:val="000F311E"/>
    <w:rsid w:val="000F51FE"/>
    <w:rsid w:val="00103E12"/>
    <w:rsid w:val="00110CF2"/>
    <w:rsid w:val="0011418A"/>
    <w:rsid w:val="00116BDF"/>
    <w:rsid w:val="001257BE"/>
    <w:rsid w:val="0012774E"/>
    <w:rsid w:val="00130F69"/>
    <w:rsid w:val="0013241F"/>
    <w:rsid w:val="00142F65"/>
    <w:rsid w:val="00143552"/>
    <w:rsid w:val="00146513"/>
    <w:rsid w:val="00147AB7"/>
    <w:rsid w:val="00151044"/>
    <w:rsid w:val="001536CA"/>
    <w:rsid w:val="00176D01"/>
    <w:rsid w:val="0018159F"/>
    <w:rsid w:val="00181B4C"/>
    <w:rsid w:val="00183134"/>
    <w:rsid w:val="001908C5"/>
    <w:rsid w:val="00191E6B"/>
    <w:rsid w:val="001A714E"/>
    <w:rsid w:val="001B5C2B"/>
    <w:rsid w:val="001B77E2"/>
    <w:rsid w:val="001C344B"/>
    <w:rsid w:val="001C4F0A"/>
    <w:rsid w:val="001C6DC7"/>
    <w:rsid w:val="001C6EF8"/>
    <w:rsid w:val="001C6F73"/>
    <w:rsid w:val="001C783C"/>
    <w:rsid w:val="001D25E6"/>
    <w:rsid w:val="001D4C82"/>
    <w:rsid w:val="001D5AE9"/>
    <w:rsid w:val="001E2EB5"/>
    <w:rsid w:val="001E4167"/>
    <w:rsid w:val="001E41F3"/>
    <w:rsid w:val="001E5F1D"/>
    <w:rsid w:val="001E60E2"/>
    <w:rsid w:val="001F151F"/>
    <w:rsid w:val="001F3B42"/>
    <w:rsid w:val="001F636A"/>
    <w:rsid w:val="00204A8B"/>
    <w:rsid w:val="0020654F"/>
    <w:rsid w:val="00212096"/>
    <w:rsid w:val="002153AE"/>
    <w:rsid w:val="00216490"/>
    <w:rsid w:val="00220429"/>
    <w:rsid w:val="0022068D"/>
    <w:rsid w:val="0022158C"/>
    <w:rsid w:val="00231568"/>
    <w:rsid w:val="00232FD1"/>
    <w:rsid w:val="0023317E"/>
    <w:rsid w:val="00241597"/>
    <w:rsid w:val="0024668B"/>
    <w:rsid w:val="0025755B"/>
    <w:rsid w:val="0025760B"/>
    <w:rsid w:val="00275D12"/>
    <w:rsid w:val="0027780F"/>
    <w:rsid w:val="002A097F"/>
    <w:rsid w:val="002A341A"/>
    <w:rsid w:val="002A6BBA"/>
    <w:rsid w:val="002B19DF"/>
    <w:rsid w:val="002B1A87"/>
    <w:rsid w:val="002C6608"/>
    <w:rsid w:val="002D00E8"/>
    <w:rsid w:val="002D48D3"/>
    <w:rsid w:val="002E48BE"/>
    <w:rsid w:val="002E6115"/>
    <w:rsid w:val="002F4C5B"/>
    <w:rsid w:val="002F4FF2"/>
    <w:rsid w:val="002F6340"/>
    <w:rsid w:val="00304557"/>
    <w:rsid w:val="00305C60"/>
    <w:rsid w:val="003077FC"/>
    <w:rsid w:val="003148C0"/>
    <w:rsid w:val="00315BD4"/>
    <w:rsid w:val="00324E79"/>
    <w:rsid w:val="00330643"/>
    <w:rsid w:val="00334698"/>
    <w:rsid w:val="00344E27"/>
    <w:rsid w:val="00350012"/>
    <w:rsid w:val="003509FF"/>
    <w:rsid w:val="003554E8"/>
    <w:rsid w:val="003617F4"/>
    <w:rsid w:val="003658C8"/>
    <w:rsid w:val="00365CF1"/>
    <w:rsid w:val="00370766"/>
    <w:rsid w:val="00371954"/>
    <w:rsid w:val="00382B4A"/>
    <w:rsid w:val="0039050F"/>
    <w:rsid w:val="00390E2B"/>
    <w:rsid w:val="00394E81"/>
    <w:rsid w:val="00394F3A"/>
    <w:rsid w:val="00395891"/>
    <w:rsid w:val="003973F3"/>
    <w:rsid w:val="003A484D"/>
    <w:rsid w:val="003A59CB"/>
    <w:rsid w:val="003B27E4"/>
    <w:rsid w:val="003B2CE5"/>
    <w:rsid w:val="003B2D41"/>
    <w:rsid w:val="003B4EBC"/>
    <w:rsid w:val="003B79F5"/>
    <w:rsid w:val="003C3BF0"/>
    <w:rsid w:val="003D26E2"/>
    <w:rsid w:val="003D52E6"/>
    <w:rsid w:val="003E04CE"/>
    <w:rsid w:val="003E0D39"/>
    <w:rsid w:val="003E29EF"/>
    <w:rsid w:val="003E31A2"/>
    <w:rsid w:val="003E4A15"/>
    <w:rsid w:val="00411094"/>
    <w:rsid w:val="00413493"/>
    <w:rsid w:val="0042250A"/>
    <w:rsid w:val="004245FD"/>
    <w:rsid w:val="004263EE"/>
    <w:rsid w:val="00433476"/>
    <w:rsid w:val="00433F9A"/>
    <w:rsid w:val="0043495B"/>
    <w:rsid w:val="00435765"/>
    <w:rsid w:val="00435799"/>
    <w:rsid w:val="00436192"/>
    <w:rsid w:val="00436BAB"/>
    <w:rsid w:val="0044027E"/>
    <w:rsid w:val="00440825"/>
    <w:rsid w:val="004409A2"/>
    <w:rsid w:val="00443403"/>
    <w:rsid w:val="00465BA1"/>
    <w:rsid w:val="00467DA5"/>
    <w:rsid w:val="00471F88"/>
    <w:rsid w:val="00497F14"/>
    <w:rsid w:val="004A07B4"/>
    <w:rsid w:val="004A4BEC"/>
    <w:rsid w:val="004A5019"/>
    <w:rsid w:val="004B1406"/>
    <w:rsid w:val="004B45A4"/>
    <w:rsid w:val="004B7294"/>
    <w:rsid w:val="004C0068"/>
    <w:rsid w:val="004C6A91"/>
    <w:rsid w:val="004D077E"/>
    <w:rsid w:val="004F750E"/>
    <w:rsid w:val="005013F2"/>
    <w:rsid w:val="0050331F"/>
    <w:rsid w:val="00507026"/>
    <w:rsid w:val="0050780D"/>
    <w:rsid w:val="00511527"/>
    <w:rsid w:val="0051277C"/>
    <w:rsid w:val="005177CA"/>
    <w:rsid w:val="00521BE3"/>
    <w:rsid w:val="0052636E"/>
    <w:rsid w:val="005275CB"/>
    <w:rsid w:val="0054144D"/>
    <w:rsid w:val="0054453D"/>
    <w:rsid w:val="00547E8A"/>
    <w:rsid w:val="00547FA8"/>
    <w:rsid w:val="005526A5"/>
    <w:rsid w:val="0055796A"/>
    <w:rsid w:val="005651FD"/>
    <w:rsid w:val="00571B21"/>
    <w:rsid w:val="0058397F"/>
    <w:rsid w:val="005900B8"/>
    <w:rsid w:val="00592829"/>
    <w:rsid w:val="00594AF2"/>
    <w:rsid w:val="0059653F"/>
    <w:rsid w:val="00597BF4"/>
    <w:rsid w:val="005A5F34"/>
    <w:rsid w:val="005A6150"/>
    <w:rsid w:val="005A634D"/>
    <w:rsid w:val="005B2129"/>
    <w:rsid w:val="005B25F0"/>
    <w:rsid w:val="005B7631"/>
    <w:rsid w:val="005C11F0"/>
    <w:rsid w:val="005C6604"/>
    <w:rsid w:val="005C75DD"/>
    <w:rsid w:val="005D7121"/>
    <w:rsid w:val="005E2C44"/>
    <w:rsid w:val="0060287A"/>
    <w:rsid w:val="00603E61"/>
    <w:rsid w:val="00606094"/>
    <w:rsid w:val="0061048B"/>
    <w:rsid w:val="00612658"/>
    <w:rsid w:val="006160D2"/>
    <w:rsid w:val="00621B52"/>
    <w:rsid w:val="00640E90"/>
    <w:rsid w:val="00643317"/>
    <w:rsid w:val="006442D0"/>
    <w:rsid w:val="00646821"/>
    <w:rsid w:val="00656F73"/>
    <w:rsid w:val="00661116"/>
    <w:rsid w:val="006623BE"/>
    <w:rsid w:val="00670A60"/>
    <w:rsid w:val="00673BCC"/>
    <w:rsid w:val="0068227C"/>
    <w:rsid w:val="00687118"/>
    <w:rsid w:val="006919DF"/>
    <w:rsid w:val="006950D7"/>
    <w:rsid w:val="006A23BC"/>
    <w:rsid w:val="006B2463"/>
    <w:rsid w:val="006B5418"/>
    <w:rsid w:val="006B70E4"/>
    <w:rsid w:val="006D0DC1"/>
    <w:rsid w:val="006E0EA4"/>
    <w:rsid w:val="006E21FB"/>
    <w:rsid w:val="006E292A"/>
    <w:rsid w:val="006F1554"/>
    <w:rsid w:val="007001F1"/>
    <w:rsid w:val="00706226"/>
    <w:rsid w:val="00710497"/>
    <w:rsid w:val="00712563"/>
    <w:rsid w:val="00714B2E"/>
    <w:rsid w:val="0071749A"/>
    <w:rsid w:val="00724A84"/>
    <w:rsid w:val="00727AC1"/>
    <w:rsid w:val="0074184E"/>
    <w:rsid w:val="007439B9"/>
    <w:rsid w:val="007448A0"/>
    <w:rsid w:val="00761BB8"/>
    <w:rsid w:val="007760E6"/>
    <w:rsid w:val="00783609"/>
    <w:rsid w:val="007938F2"/>
    <w:rsid w:val="00795B12"/>
    <w:rsid w:val="007A230B"/>
    <w:rsid w:val="007B4183"/>
    <w:rsid w:val="007B512A"/>
    <w:rsid w:val="007C2097"/>
    <w:rsid w:val="007C2F14"/>
    <w:rsid w:val="007C7597"/>
    <w:rsid w:val="007E6510"/>
    <w:rsid w:val="007F22E5"/>
    <w:rsid w:val="007F3D00"/>
    <w:rsid w:val="008275AA"/>
    <w:rsid w:val="00827FA8"/>
    <w:rsid w:val="008302F3"/>
    <w:rsid w:val="00832E17"/>
    <w:rsid w:val="00836A27"/>
    <w:rsid w:val="00852011"/>
    <w:rsid w:val="00852998"/>
    <w:rsid w:val="00856A30"/>
    <w:rsid w:val="008672D3"/>
    <w:rsid w:val="00870C99"/>
    <w:rsid w:val="00870EE7"/>
    <w:rsid w:val="00875CCA"/>
    <w:rsid w:val="008826CC"/>
    <w:rsid w:val="00883B6F"/>
    <w:rsid w:val="008902BC"/>
    <w:rsid w:val="008A0451"/>
    <w:rsid w:val="008A10CF"/>
    <w:rsid w:val="008A3B86"/>
    <w:rsid w:val="008A5E86"/>
    <w:rsid w:val="008A5F08"/>
    <w:rsid w:val="008A6CDD"/>
    <w:rsid w:val="008B0C86"/>
    <w:rsid w:val="008B72B0"/>
    <w:rsid w:val="008D1C61"/>
    <w:rsid w:val="008D357F"/>
    <w:rsid w:val="008D4D41"/>
    <w:rsid w:val="008E4502"/>
    <w:rsid w:val="008E4659"/>
    <w:rsid w:val="008E7FB6"/>
    <w:rsid w:val="008F089E"/>
    <w:rsid w:val="008F325C"/>
    <w:rsid w:val="008F423B"/>
    <w:rsid w:val="008F686C"/>
    <w:rsid w:val="00915A10"/>
    <w:rsid w:val="00917C15"/>
    <w:rsid w:val="00920903"/>
    <w:rsid w:val="009234D1"/>
    <w:rsid w:val="0092547C"/>
    <w:rsid w:val="00930DFD"/>
    <w:rsid w:val="0093578B"/>
    <w:rsid w:val="009408B5"/>
    <w:rsid w:val="00943DC1"/>
    <w:rsid w:val="00945CB4"/>
    <w:rsid w:val="0095308B"/>
    <w:rsid w:val="00955D76"/>
    <w:rsid w:val="009569CD"/>
    <w:rsid w:val="009629FD"/>
    <w:rsid w:val="00970A52"/>
    <w:rsid w:val="0097381C"/>
    <w:rsid w:val="00973C55"/>
    <w:rsid w:val="00975840"/>
    <w:rsid w:val="009866B9"/>
    <w:rsid w:val="00986D55"/>
    <w:rsid w:val="009976E1"/>
    <w:rsid w:val="009A3AEE"/>
    <w:rsid w:val="009A4AA3"/>
    <w:rsid w:val="009A6465"/>
    <w:rsid w:val="009B3291"/>
    <w:rsid w:val="009C2FE4"/>
    <w:rsid w:val="009C522F"/>
    <w:rsid w:val="009C61B9"/>
    <w:rsid w:val="009D1CC7"/>
    <w:rsid w:val="009D5B44"/>
    <w:rsid w:val="009E3297"/>
    <w:rsid w:val="009E617D"/>
    <w:rsid w:val="009E6C9E"/>
    <w:rsid w:val="009F6C9B"/>
    <w:rsid w:val="009F7C5D"/>
    <w:rsid w:val="00A01C5B"/>
    <w:rsid w:val="00A04FB6"/>
    <w:rsid w:val="00A055C2"/>
    <w:rsid w:val="00A07584"/>
    <w:rsid w:val="00A118C6"/>
    <w:rsid w:val="00A122CA"/>
    <w:rsid w:val="00A140DD"/>
    <w:rsid w:val="00A24057"/>
    <w:rsid w:val="00A2600A"/>
    <w:rsid w:val="00A2613B"/>
    <w:rsid w:val="00A26968"/>
    <w:rsid w:val="00A32441"/>
    <w:rsid w:val="00A33FAA"/>
    <w:rsid w:val="00A3669C"/>
    <w:rsid w:val="00A421D1"/>
    <w:rsid w:val="00A44971"/>
    <w:rsid w:val="00A46E59"/>
    <w:rsid w:val="00A47E70"/>
    <w:rsid w:val="00A51A12"/>
    <w:rsid w:val="00A72DCE"/>
    <w:rsid w:val="00A752C5"/>
    <w:rsid w:val="00A83ECE"/>
    <w:rsid w:val="00A84816"/>
    <w:rsid w:val="00A87EFF"/>
    <w:rsid w:val="00A9104D"/>
    <w:rsid w:val="00AA0A2C"/>
    <w:rsid w:val="00AD0C2D"/>
    <w:rsid w:val="00AD3AB7"/>
    <w:rsid w:val="00AD743A"/>
    <w:rsid w:val="00AD7C25"/>
    <w:rsid w:val="00AE4D95"/>
    <w:rsid w:val="00AF16FA"/>
    <w:rsid w:val="00AF6B24"/>
    <w:rsid w:val="00B03597"/>
    <w:rsid w:val="00B076C6"/>
    <w:rsid w:val="00B1003D"/>
    <w:rsid w:val="00B148B3"/>
    <w:rsid w:val="00B23AFC"/>
    <w:rsid w:val="00B258BB"/>
    <w:rsid w:val="00B357DE"/>
    <w:rsid w:val="00B42D85"/>
    <w:rsid w:val="00B43444"/>
    <w:rsid w:val="00B47938"/>
    <w:rsid w:val="00B57359"/>
    <w:rsid w:val="00B6311E"/>
    <w:rsid w:val="00B66361"/>
    <w:rsid w:val="00B66D06"/>
    <w:rsid w:val="00B705A9"/>
    <w:rsid w:val="00B70C4D"/>
    <w:rsid w:val="00B70D58"/>
    <w:rsid w:val="00B72AC8"/>
    <w:rsid w:val="00B91267"/>
    <w:rsid w:val="00B917AC"/>
    <w:rsid w:val="00B9268B"/>
    <w:rsid w:val="00B92835"/>
    <w:rsid w:val="00BA2602"/>
    <w:rsid w:val="00BA3ACC"/>
    <w:rsid w:val="00BA3F84"/>
    <w:rsid w:val="00BB0948"/>
    <w:rsid w:val="00BB1F0E"/>
    <w:rsid w:val="00BB5DFC"/>
    <w:rsid w:val="00BC0575"/>
    <w:rsid w:val="00BC7C3B"/>
    <w:rsid w:val="00BD0266"/>
    <w:rsid w:val="00BD279D"/>
    <w:rsid w:val="00BD3B6F"/>
    <w:rsid w:val="00BE4AE1"/>
    <w:rsid w:val="00BE4DF7"/>
    <w:rsid w:val="00BF3228"/>
    <w:rsid w:val="00BF6485"/>
    <w:rsid w:val="00C0610D"/>
    <w:rsid w:val="00C21836"/>
    <w:rsid w:val="00C2478B"/>
    <w:rsid w:val="00C31593"/>
    <w:rsid w:val="00C37922"/>
    <w:rsid w:val="00C415C3"/>
    <w:rsid w:val="00C61C47"/>
    <w:rsid w:val="00C662D1"/>
    <w:rsid w:val="00C713E0"/>
    <w:rsid w:val="00C76257"/>
    <w:rsid w:val="00C83E4E"/>
    <w:rsid w:val="00C84595"/>
    <w:rsid w:val="00C84D3E"/>
    <w:rsid w:val="00C85030"/>
    <w:rsid w:val="00C85AD4"/>
    <w:rsid w:val="00C95985"/>
    <w:rsid w:val="00C959DF"/>
    <w:rsid w:val="00C96BE0"/>
    <w:rsid w:val="00C96EAE"/>
    <w:rsid w:val="00C9780B"/>
    <w:rsid w:val="00CA2EA4"/>
    <w:rsid w:val="00CA7D10"/>
    <w:rsid w:val="00CB1493"/>
    <w:rsid w:val="00CC5026"/>
    <w:rsid w:val="00CD0826"/>
    <w:rsid w:val="00CD1DA1"/>
    <w:rsid w:val="00CD2478"/>
    <w:rsid w:val="00CD541D"/>
    <w:rsid w:val="00CE22D1"/>
    <w:rsid w:val="00CE4346"/>
    <w:rsid w:val="00CF0EE8"/>
    <w:rsid w:val="00CF39F5"/>
    <w:rsid w:val="00D11584"/>
    <w:rsid w:val="00D12FF1"/>
    <w:rsid w:val="00D16333"/>
    <w:rsid w:val="00D402CA"/>
    <w:rsid w:val="00D51C49"/>
    <w:rsid w:val="00D53BE5"/>
    <w:rsid w:val="00D641A9"/>
    <w:rsid w:val="00D72D71"/>
    <w:rsid w:val="00D74D16"/>
    <w:rsid w:val="00D8513C"/>
    <w:rsid w:val="00D908E8"/>
    <w:rsid w:val="00D97E09"/>
    <w:rsid w:val="00DA5A9B"/>
    <w:rsid w:val="00DB72BB"/>
    <w:rsid w:val="00DC2EEA"/>
    <w:rsid w:val="00E015DE"/>
    <w:rsid w:val="00E01A84"/>
    <w:rsid w:val="00E05176"/>
    <w:rsid w:val="00E159F8"/>
    <w:rsid w:val="00E23A56"/>
    <w:rsid w:val="00E24619"/>
    <w:rsid w:val="00E4306D"/>
    <w:rsid w:val="00E55C07"/>
    <w:rsid w:val="00E65E8A"/>
    <w:rsid w:val="00E670C5"/>
    <w:rsid w:val="00E82F63"/>
    <w:rsid w:val="00E90A16"/>
    <w:rsid w:val="00E924C6"/>
    <w:rsid w:val="00E9497F"/>
    <w:rsid w:val="00EA15FE"/>
    <w:rsid w:val="00EA76BB"/>
    <w:rsid w:val="00EB3FE7"/>
    <w:rsid w:val="00EC11EB"/>
    <w:rsid w:val="00EC5431"/>
    <w:rsid w:val="00ED3D47"/>
    <w:rsid w:val="00EE0D1D"/>
    <w:rsid w:val="00EE6A83"/>
    <w:rsid w:val="00EE7D7C"/>
    <w:rsid w:val="00EE7FCF"/>
    <w:rsid w:val="00EF44FB"/>
    <w:rsid w:val="00F02E5B"/>
    <w:rsid w:val="00F1052A"/>
    <w:rsid w:val="00F1278B"/>
    <w:rsid w:val="00F14FB8"/>
    <w:rsid w:val="00F21CC1"/>
    <w:rsid w:val="00F2455B"/>
    <w:rsid w:val="00F25D98"/>
    <w:rsid w:val="00F26950"/>
    <w:rsid w:val="00F27E7E"/>
    <w:rsid w:val="00F300FB"/>
    <w:rsid w:val="00F34816"/>
    <w:rsid w:val="00F401D0"/>
    <w:rsid w:val="00F432E2"/>
    <w:rsid w:val="00F56728"/>
    <w:rsid w:val="00F609BD"/>
    <w:rsid w:val="00F64B19"/>
    <w:rsid w:val="00F71A8C"/>
    <w:rsid w:val="00F7680F"/>
    <w:rsid w:val="00F812D2"/>
    <w:rsid w:val="00F831EE"/>
    <w:rsid w:val="00F86788"/>
    <w:rsid w:val="00F914D9"/>
    <w:rsid w:val="00FA1EEE"/>
    <w:rsid w:val="00FB6386"/>
    <w:rsid w:val="00FB70FC"/>
    <w:rsid w:val="00FC320A"/>
    <w:rsid w:val="00FC4B4B"/>
    <w:rsid w:val="00FC6BF7"/>
    <w:rsid w:val="00FD0C4D"/>
    <w:rsid w:val="00FD387C"/>
    <w:rsid w:val="00FD7944"/>
    <w:rsid w:val="00FE1C07"/>
    <w:rsid w:val="00FE2142"/>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NormalParagraph">
    <w:name w:val="Normal Paragraph"/>
    <w:link w:val="NormalParagraphZchn"/>
    <w:qFormat/>
    <w:rsid w:val="00C959DF"/>
    <w:pPr>
      <w:spacing w:after="200" w:line="276" w:lineRule="auto"/>
    </w:pPr>
    <w:rPr>
      <w:rFonts w:ascii="Arial" w:eastAsia="SimSun" w:hAnsi="Arial"/>
      <w:sz w:val="22"/>
      <w:szCs w:val="22"/>
      <w:lang w:val="en-GB" w:eastAsia="en-GB"/>
    </w:rPr>
  </w:style>
  <w:style w:type="character" w:customStyle="1" w:styleId="NormalParagraphZchn">
    <w:name w:val="Normal Paragraph Zchn"/>
    <w:basedOn w:val="DefaultParagraphFont"/>
    <w:link w:val="NormalParagraph"/>
    <w:rsid w:val="00C959DF"/>
    <w:rPr>
      <w:rFonts w:ascii="Arial" w:eastAsia="SimSun" w:hAnsi="Arial"/>
      <w:sz w:val="22"/>
      <w:szCs w:val="22"/>
      <w:lang w:val="en-GB" w:eastAsia="en-GB"/>
    </w:rPr>
  </w:style>
  <w:style w:type="paragraph" w:customStyle="1" w:styleId="GSMABodyCopy">
    <w:name w:val="GSMA Body Copy"/>
    <w:basedOn w:val="Normal"/>
    <w:qFormat/>
    <w:rsid w:val="00C959DF"/>
    <w:pPr>
      <w:spacing w:before="120" w:after="320" w:line="276" w:lineRule="auto"/>
    </w:pPr>
    <w:rPr>
      <w:rFonts w:ascii="Arial" w:eastAsiaTheme="minorEastAsia" w:hAnsi="Arial" w:cs="Arial"/>
      <w:sz w:val="22"/>
      <w:szCs w:val="22"/>
      <w:lang w:val="en-US" w:eastAsia="ja-JP"/>
    </w:rPr>
  </w:style>
  <w:style w:type="character" w:customStyle="1" w:styleId="cf01">
    <w:name w:val="cf01"/>
    <w:basedOn w:val="DefaultParagraphFont"/>
    <w:rsid w:val="00C959DF"/>
    <w:rPr>
      <w:rFonts w:ascii="Segoe UI" w:hAnsi="Segoe UI" w:cs="Segoe UI" w:hint="default"/>
      <w:sz w:val="18"/>
      <w:szCs w:val="18"/>
    </w:rPr>
  </w:style>
  <w:style w:type="paragraph" w:customStyle="1" w:styleId="Default">
    <w:name w:val="Default"/>
    <w:rsid w:val="00656F73"/>
    <w:pPr>
      <w:autoSpaceDE w:val="0"/>
      <w:autoSpaceDN w:val="0"/>
      <w:adjustRightInd w:val="0"/>
    </w:pPr>
    <w:rPr>
      <w:rFonts w:ascii="Arial" w:hAnsi="Arial" w:cs="Arial"/>
      <w:color w:val="000000"/>
      <w:sz w:val="24"/>
      <w:szCs w:val="24"/>
      <w:lang w:val="en-IN"/>
    </w:rPr>
  </w:style>
  <w:style w:type="paragraph" w:styleId="ListParagraph">
    <w:name w:val="List Paragraph"/>
    <w:basedOn w:val="Normal"/>
    <w:uiPriority w:val="34"/>
    <w:qFormat/>
    <w:rsid w:val="009A3AEE"/>
    <w:pPr>
      <w:ind w:left="720"/>
      <w:contextualSpacing/>
    </w:pPr>
  </w:style>
  <w:style w:type="table" w:styleId="TableGrid">
    <w:name w:val="Table Grid"/>
    <w:basedOn w:val="TableNormal"/>
    <w:rsid w:val="005C75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5B2129"/>
    <w:rPr>
      <w:i/>
      <w:iCs/>
    </w:rPr>
  </w:style>
  <w:style w:type="character" w:customStyle="1" w:styleId="TANChar">
    <w:name w:val="TAN Char"/>
    <w:link w:val="TAN"/>
    <w:qFormat/>
    <w:locked/>
    <w:rsid w:val="003B2D41"/>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6007435">
      <w:bodyDiv w:val="1"/>
      <w:marLeft w:val="0"/>
      <w:marRight w:val="0"/>
      <w:marTop w:val="0"/>
      <w:marBottom w:val="0"/>
      <w:divBdr>
        <w:top w:val="none" w:sz="0" w:space="0" w:color="auto"/>
        <w:left w:val="none" w:sz="0" w:space="0" w:color="auto"/>
        <w:bottom w:val="none" w:sz="0" w:space="0" w:color="auto"/>
        <w:right w:val="none" w:sz="0" w:space="0" w:color="auto"/>
      </w:divBdr>
      <w:divsChild>
        <w:div w:id="1272012416">
          <w:marLeft w:val="274"/>
          <w:marRight w:val="0"/>
          <w:marTop w:val="0"/>
          <w:marBottom w:val="0"/>
          <w:divBdr>
            <w:top w:val="none" w:sz="0" w:space="0" w:color="auto"/>
            <w:left w:val="none" w:sz="0" w:space="0" w:color="auto"/>
            <w:bottom w:val="none" w:sz="0" w:space="0" w:color="auto"/>
            <w:right w:val="none" w:sz="0" w:space="0" w:color="auto"/>
          </w:divBdr>
        </w:div>
        <w:div w:id="2131362084">
          <w:marLeft w:val="994"/>
          <w:marRight w:val="0"/>
          <w:marTop w:val="0"/>
          <w:marBottom w:val="0"/>
          <w:divBdr>
            <w:top w:val="none" w:sz="0" w:space="0" w:color="auto"/>
            <w:left w:val="none" w:sz="0" w:space="0" w:color="auto"/>
            <w:bottom w:val="none" w:sz="0" w:space="0" w:color="auto"/>
            <w:right w:val="none" w:sz="0" w:space="0" w:color="auto"/>
          </w:divBdr>
        </w:div>
        <w:div w:id="2103916138">
          <w:marLeft w:val="994"/>
          <w:marRight w:val="0"/>
          <w:marTop w:val="0"/>
          <w:marBottom w:val="0"/>
          <w:divBdr>
            <w:top w:val="none" w:sz="0" w:space="0" w:color="auto"/>
            <w:left w:val="none" w:sz="0" w:space="0" w:color="auto"/>
            <w:bottom w:val="none" w:sz="0" w:space="0" w:color="auto"/>
            <w:right w:val="none" w:sz="0" w:space="0" w:color="auto"/>
          </w:divBdr>
        </w:div>
        <w:div w:id="91636148">
          <w:marLeft w:val="994"/>
          <w:marRight w:val="0"/>
          <w:marTop w:val="0"/>
          <w:marBottom w:val="0"/>
          <w:divBdr>
            <w:top w:val="none" w:sz="0" w:space="0" w:color="auto"/>
            <w:left w:val="none" w:sz="0" w:space="0" w:color="auto"/>
            <w:bottom w:val="none" w:sz="0" w:space="0" w:color="auto"/>
            <w:right w:val="none" w:sz="0" w:space="0" w:color="auto"/>
          </w:divBdr>
        </w:div>
        <w:div w:id="205677481">
          <w:marLeft w:val="994"/>
          <w:marRight w:val="0"/>
          <w:marTop w:val="0"/>
          <w:marBottom w:val="0"/>
          <w:divBdr>
            <w:top w:val="none" w:sz="0" w:space="0" w:color="auto"/>
            <w:left w:val="none" w:sz="0" w:space="0" w:color="auto"/>
            <w:bottom w:val="none" w:sz="0" w:space="0" w:color="auto"/>
            <w:right w:val="none" w:sz="0" w:space="0" w:color="auto"/>
          </w:divBdr>
        </w:div>
        <w:div w:id="2117674316">
          <w:marLeft w:val="994"/>
          <w:marRight w:val="0"/>
          <w:marTop w:val="0"/>
          <w:marBottom w:val="0"/>
          <w:divBdr>
            <w:top w:val="none" w:sz="0" w:space="0" w:color="auto"/>
            <w:left w:val="none" w:sz="0" w:space="0" w:color="auto"/>
            <w:bottom w:val="none" w:sz="0" w:space="0" w:color="auto"/>
            <w:right w:val="none" w:sz="0" w:space="0" w:color="auto"/>
          </w:divBdr>
        </w:div>
        <w:div w:id="2056729419">
          <w:marLeft w:val="994"/>
          <w:marRight w:val="0"/>
          <w:marTop w:val="0"/>
          <w:marBottom w:val="0"/>
          <w:divBdr>
            <w:top w:val="none" w:sz="0" w:space="0" w:color="auto"/>
            <w:left w:val="none" w:sz="0" w:space="0" w:color="auto"/>
            <w:bottom w:val="none" w:sz="0" w:space="0" w:color="auto"/>
            <w:right w:val="none" w:sz="0" w:space="0" w:color="auto"/>
          </w:divBdr>
        </w:div>
        <w:div w:id="195125725">
          <w:marLeft w:val="994"/>
          <w:marRight w:val="0"/>
          <w:marTop w:val="0"/>
          <w:marBottom w:val="0"/>
          <w:divBdr>
            <w:top w:val="none" w:sz="0" w:space="0" w:color="auto"/>
            <w:left w:val="none" w:sz="0" w:space="0" w:color="auto"/>
            <w:bottom w:val="none" w:sz="0" w:space="0" w:color="auto"/>
            <w:right w:val="none" w:sz="0" w:space="0" w:color="auto"/>
          </w:divBdr>
        </w:div>
      </w:divsChild>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040941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1161004">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6167822">
      <w:bodyDiv w:val="1"/>
      <w:marLeft w:val="0"/>
      <w:marRight w:val="0"/>
      <w:marTop w:val="0"/>
      <w:marBottom w:val="0"/>
      <w:divBdr>
        <w:top w:val="none" w:sz="0" w:space="0" w:color="auto"/>
        <w:left w:val="none" w:sz="0" w:space="0" w:color="auto"/>
        <w:bottom w:val="none" w:sz="0" w:space="0" w:color="auto"/>
        <w:right w:val="none" w:sz="0" w:space="0" w:color="auto"/>
      </w:divBdr>
      <w:divsChild>
        <w:div w:id="199441826">
          <w:marLeft w:val="274"/>
          <w:marRight w:val="0"/>
          <w:marTop w:val="0"/>
          <w:marBottom w:val="0"/>
          <w:divBdr>
            <w:top w:val="none" w:sz="0" w:space="0" w:color="auto"/>
            <w:left w:val="none" w:sz="0" w:space="0" w:color="auto"/>
            <w:bottom w:val="none" w:sz="0" w:space="0" w:color="auto"/>
            <w:right w:val="none" w:sz="0" w:space="0" w:color="auto"/>
          </w:divBdr>
        </w:div>
        <w:div w:id="1320887567">
          <w:marLeft w:val="274"/>
          <w:marRight w:val="0"/>
          <w:marTop w:val="0"/>
          <w:marBottom w:val="0"/>
          <w:divBdr>
            <w:top w:val="none" w:sz="0" w:space="0" w:color="auto"/>
            <w:left w:val="none" w:sz="0" w:space="0" w:color="auto"/>
            <w:bottom w:val="none" w:sz="0" w:space="0" w:color="auto"/>
            <w:right w:val="none" w:sz="0" w:space="0" w:color="auto"/>
          </w:divBdr>
        </w:div>
        <w:div w:id="2040159530">
          <w:marLeft w:val="274"/>
          <w:marRight w:val="0"/>
          <w:marTop w:val="0"/>
          <w:marBottom w:val="0"/>
          <w:divBdr>
            <w:top w:val="none" w:sz="0" w:space="0" w:color="auto"/>
            <w:left w:val="none" w:sz="0" w:space="0" w:color="auto"/>
            <w:bottom w:val="none" w:sz="0" w:space="0" w:color="auto"/>
            <w:right w:val="none" w:sz="0" w:space="0" w:color="auto"/>
          </w:divBdr>
        </w:div>
        <w:div w:id="898983207">
          <w:marLeft w:val="274"/>
          <w:marRight w:val="0"/>
          <w:marTop w:val="0"/>
          <w:marBottom w:val="0"/>
          <w:divBdr>
            <w:top w:val="none" w:sz="0" w:space="0" w:color="auto"/>
            <w:left w:val="none" w:sz="0" w:space="0" w:color="auto"/>
            <w:bottom w:val="none" w:sz="0" w:space="0" w:color="auto"/>
            <w:right w:val="none" w:sz="0" w:space="0" w:color="auto"/>
          </w:divBdr>
        </w:div>
      </w:divsChild>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2129803">
      <w:bodyDiv w:val="1"/>
      <w:marLeft w:val="0"/>
      <w:marRight w:val="0"/>
      <w:marTop w:val="0"/>
      <w:marBottom w:val="0"/>
      <w:divBdr>
        <w:top w:val="none" w:sz="0" w:space="0" w:color="auto"/>
        <w:left w:val="none" w:sz="0" w:space="0" w:color="auto"/>
        <w:bottom w:val="none" w:sz="0" w:space="0" w:color="auto"/>
        <w:right w:val="none" w:sz="0" w:space="0" w:color="auto"/>
      </w:divBdr>
      <w:divsChild>
        <w:div w:id="596059462">
          <w:marLeft w:val="274"/>
          <w:marRight w:val="0"/>
          <w:marTop w:val="0"/>
          <w:marBottom w:val="0"/>
          <w:divBdr>
            <w:top w:val="none" w:sz="0" w:space="0" w:color="auto"/>
            <w:left w:val="none" w:sz="0" w:space="0" w:color="auto"/>
            <w:bottom w:val="none" w:sz="0" w:space="0" w:color="auto"/>
            <w:right w:val="none" w:sz="0" w:space="0" w:color="auto"/>
          </w:divBdr>
        </w:div>
        <w:div w:id="565337657">
          <w:marLeft w:val="274"/>
          <w:marRight w:val="0"/>
          <w:marTop w:val="0"/>
          <w:marBottom w:val="0"/>
          <w:divBdr>
            <w:top w:val="none" w:sz="0" w:space="0" w:color="auto"/>
            <w:left w:val="none" w:sz="0" w:space="0" w:color="auto"/>
            <w:bottom w:val="none" w:sz="0" w:space="0" w:color="auto"/>
            <w:right w:val="none" w:sz="0" w:space="0" w:color="auto"/>
          </w:divBdr>
        </w:div>
      </w:divsChild>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48281839">
      <w:bodyDiv w:val="1"/>
      <w:marLeft w:val="0"/>
      <w:marRight w:val="0"/>
      <w:marTop w:val="0"/>
      <w:marBottom w:val="0"/>
      <w:divBdr>
        <w:top w:val="none" w:sz="0" w:space="0" w:color="auto"/>
        <w:left w:val="none" w:sz="0" w:space="0" w:color="auto"/>
        <w:bottom w:val="none" w:sz="0" w:space="0" w:color="auto"/>
        <w:right w:val="none" w:sz="0" w:space="0" w:color="auto"/>
      </w:divBdr>
      <w:divsChild>
        <w:div w:id="1679968799">
          <w:marLeft w:val="274"/>
          <w:marRight w:val="0"/>
          <w:marTop w:val="0"/>
          <w:marBottom w:val="0"/>
          <w:divBdr>
            <w:top w:val="none" w:sz="0" w:space="0" w:color="auto"/>
            <w:left w:val="none" w:sz="0" w:space="0" w:color="auto"/>
            <w:bottom w:val="none" w:sz="0" w:space="0" w:color="auto"/>
            <w:right w:val="none" w:sz="0" w:space="0" w:color="auto"/>
          </w:divBdr>
        </w:div>
        <w:div w:id="1114986356">
          <w:marLeft w:val="274"/>
          <w:marRight w:val="0"/>
          <w:marTop w:val="0"/>
          <w:marBottom w:val="0"/>
          <w:divBdr>
            <w:top w:val="none" w:sz="0" w:space="0" w:color="auto"/>
            <w:left w:val="none" w:sz="0" w:space="0" w:color="auto"/>
            <w:bottom w:val="none" w:sz="0" w:space="0" w:color="auto"/>
            <w:right w:val="none" w:sz="0" w:space="0" w:color="auto"/>
          </w:divBdr>
        </w:div>
        <w:div w:id="2083482554">
          <w:marLeft w:val="274"/>
          <w:marRight w:val="0"/>
          <w:marTop w:val="0"/>
          <w:marBottom w:val="0"/>
          <w:divBdr>
            <w:top w:val="none" w:sz="0" w:space="0" w:color="auto"/>
            <w:left w:val="none" w:sz="0" w:space="0" w:color="auto"/>
            <w:bottom w:val="none" w:sz="0" w:space="0" w:color="auto"/>
            <w:right w:val="none" w:sz="0" w:space="0" w:color="auto"/>
          </w:divBdr>
        </w:div>
      </w:divsChild>
    </w:div>
    <w:div w:id="1457794764">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4439866">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03385767">
      <w:bodyDiv w:val="1"/>
      <w:marLeft w:val="0"/>
      <w:marRight w:val="0"/>
      <w:marTop w:val="0"/>
      <w:marBottom w:val="0"/>
      <w:divBdr>
        <w:top w:val="none" w:sz="0" w:space="0" w:color="auto"/>
        <w:left w:val="none" w:sz="0" w:space="0" w:color="auto"/>
        <w:bottom w:val="none" w:sz="0" w:space="0" w:color="auto"/>
        <w:right w:val="none" w:sz="0" w:space="0" w:color="auto"/>
      </w:divBdr>
      <w:divsChild>
        <w:div w:id="509300335">
          <w:marLeft w:val="274"/>
          <w:marRight w:val="0"/>
          <w:marTop w:val="0"/>
          <w:marBottom w:val="0"/>
          <w:divBdr>
            <w:top w:val="none" w:sz="0" w:space="0" w:color="auto"/>
            <w:left w:val="none" w:sz="0" w:space="0" w:color="auto"/>
            <w:bottom w:val="none" w:sz="0" w:space="0" w:color="auto"/>
            <w:right w:val="none" w:sz="0" w:space="0" w:color="auto"/>
          </w:divBdr>
        </w:div>
        <w:div w:id="1352223291">
          <w:marLeft w:val="994"/>
          <w:marRight w:val="0"/>
          <w:marTop w:val="0"/>
          <w:marBottom w:val="0"/>
          <w:divBdr>
            <w:top w:val="none" w:sz="0" w:space="0" w:color="auto"/>
            <w:left w:val="none" w:sz="0" w:space="0" w:color="auto"/>
            <w:bottom w:val="none" w:sz="0" w:space="0" w:color="auto"/>
            <w:right w:val="none" w:sz="0" w:space="0" w:color="auto"/>
          </w:divBdr>
        </w:div>
        <w:div w:id="148256064">
          <w:marLeft w:val="994"/>
          <w:marRight w:val="0"/>
          <w:marTop w:val="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361</TotalTime>
  <Pages>3</Pages>
  <Words>1147</Words>
  <Characters>6541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110</cp:revision>
  <cp:lastPrinted>1899-12-31T23:00:00Z</cp:lastPrinted>
  <dcterms:created xsi:type="dcterms:W3CDTF">2023-02-07T03:23:00Z</dcterms:created>
  <dcterms:modified xsi:type="dcterms:W3CDTF">2023-02-17T03:13:00Z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1666712417</vt:lpwstr>
  </property>
</Properties>
</file>