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682641" w14:textId="5FC5E017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185D1F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185D1F">
        <w:rPr>
          <w:b/>
          <w:noProof/>
          <w:sz w:val="24"/>
        </w:rPr>
        <w:t>3</w:t>
      </w:r>
      <w:r w:rsidR="00642100">
        <w:rPr>
          <w:b/>
          <w:noProof/>
          <w:sz w:val="24"/>
        </w:rPr>
        <w:t>0</w:t>
      </w:r>
      <w:bookmarkStart w:id="0" w:name="_GoBack"/>
      <w:bookmarkEnd w:id="0"/>
      <w:r w:rsidR="0034383B">
        <w:rPr>
          <w:b/>
          <w:noProof/>
          <w:sz w:val="24"/>
        </w:rPr>
        <w:t>011</w:t>
      </w:r>
    </w:p>
    <w:p w14:paraId="379092B6" w14:textId="4406E603" w:rsidR="00E40877" w:rsidRDefault="00185D1F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42537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E4087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27</w:t>
      </w:r>
      <w:r w:rsidR="00E4087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February – March </w:t>
      </w:r>
      <w:r w:rsidR="00E40877">
        <w:rPr>
          <w:b/>
          <w:noProof/>
          <w:sz w:val="24"/>
        </w:rPr>
        <w:t>202</w:t>
      </w:r>
      <w:r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:rsidRPr="0034383B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34383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4383B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34383B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34383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4383B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34383B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8034CD3" w:rsidR="001E41F3" w:rsidRPr="0034383B" w:rsidRDefault="003C0788" w:rsidP="008C3C4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4383B">
              <w:rPr>
                <w:b/>
                <w:noProof/>
                <w:sz w:val="28"/>
              </w:rPr>
              <w:fldChar w:fldCharType="begin"/>
            </w:r>
            <w:r w:rsidRPr="0034383B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34383B">
              <w:rPr>
                <w:b/>
                <w:noProof/>
                <w:sz w:val="28"/>
              </w:rPr>
              <w:fldChar w:fldCharType="separate"/>
            </w:r>
            <w:r w:rsidR="008C3C4C" w:rsidRPr="0034383B">
              <w:rPr>
                <w:b/>
                <w:noProof/>
                <w:sz w:val="28"/>
              </w:rPr>
              <w:t>29.</w:t>
            </w:r>
            <w:r w:rsidR="00185D1F" w:rsidRPr="0034383B">
              <w:rPr>
                <w:b/>
                <w:noProof/>
                <w:sz w:val="28"/>
              </w:rPr>
              <w:t>244</w:t>
            </w:r>
            <w:r w:rsidRPr="0034383B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34383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4383B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7F19F19" w:rsidR="001E41F3" w:rsidRPr="0034383B" w:rsidRDefault="003C0788" w:rsidP="008C3C4C">
            <w:pPr>
              <w:pStyle w:val="CRCoverPage"/>
              <w:spacing w:after="0"/>
              <w:rPr>
                <w:noProof/>
              </w:rPr>
            </w:pPr>
            <w:r w:rsidRPr="0034383B">
              <w:rPr>
                <w:b/>
                <w:noProof/>
                <w:sz w:val="28"/>
              </w:rPr>
              <w:fldChar w:fldCharType="begin"/>
            </w:r>
            <w:r w:rsidRPr="0034383B">
              <w:rPr>
                <w:b/>
                <w:noProof/>
                <w:sz w:val="28"/>
              </w:rPr>
              <w:instrText xml:space="preserve"> DOCPROPERTY  Cr#  \* MERGEFORMAT </w:instrText>
            </w:r>
            <w:r w:rsidRPr="0034383B">
              <w:rPr>
                <w:b/>
                <w:noProof/>
                <w:sz w:val="28"/>
              </w:rPr>
              <w:fldChar w:fldCharType="separate"/>
            </w:r>
            <w:r w:rsidR="008C3C4C" w:rsidRPr="0034383B">
              <w:rPr>
                <w:b/>
                <w:noProof/>
                <w:sz w:val="28"/>
              </w:rPr>
              <w:t>0</w:t>
            </w:r>
            <w:r w:rsidR="0034383B" w:rsidRPr="0034383B">
              <w:rPr>
                <w:b/>
                <w:noProof/>
                <w:sz w:val="28"/>
              </w:rPr>
              <w:t>671</w:t>
            </w:r>
            <w:r w:rsidRPr="0034383B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34383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4383B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9F4FB14" w:rsidR="001E41F3" w:rsidRPr="0034383B" w:rsidRDefault="003C0788" w:rsidP="008C3C4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34383B">
              <w:rPr>
                <w:b/>
                <w:noProof/>
                <w:sz w:val="28"/>
              </w:rPr>
              <w:fldChar w:fldCharType="begin"/>
            </w:r>
            <w:r w:rsidRPr="0034383B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34383B">
              <w:rPr>
                <w:b/>
                <w:noProof/>
                <w:sz w:val="28"/>
              </w:rPr>
              <w:fldChar w:fldCharType="separate"/>
            </w:r>
            <w:r w:rsidR="008C3C4C" w:rsidRPr="0034383B">
              <w:rPr>
                <w:b/>
                <w:noProof/>
                <w:sz w:val="28"/>
              </w:rPr>
              <w:t>-</w:t>
            </w:r>
            <w:r w:rsidRPr="0034383B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Pr="0034383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4383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F094FB8" w:rsidR="001E41F3" w:rsidRPr="0034383B" w:rsidRDefault="003C0788" w:rsidP="008C3C4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4383B">
              <w:rPr>
                <w:b/>
                <w:noProof/>
                <w:sz w:val="28"/>
              </w:rPr>
              <w:fldChar w:fldCharType="begin"/>
            </w:r>
            <w:r w:rsidRPr="0034383B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34383B">
              <w:rPr>
                <w:b/>
                <w:noProof/>
                <w:sz w:val="28"/>
              </w:rPr>
              <w:fldChar w:fldCharType="separate"/>
            </w:r>
            <w:r w:rsidR="008C3C4C" w:rsidRPr="0034383B">
              <w:rPr>
                <w:b/>
                <w:noProof/>
                <w:sz w:val="28"/>
              </w:rPr>
              <w:t>1</w:t>
            </w:r>
            <w:r w:rsidR="00955524" w:rsidRPr="0034383B">
              <w:rPr>
                <w:b/>
                <w:noProof/>
                <w:sz w:val="28"/>
              </w:rPr>
              <w:t>8</w:t>
            </w:r>
            <w:r w:rsidR="008C3C4C" w:rsidRPr="0034383B">
              <w:rPr>
                <w:b/>
                <w:noProof/>
                <w:sz w:val="28"/>
              </w:rPr>
              <w:t>.</w:t>
            </w:r>
            <w:r w:rsidR="00955524" w:rsidRPr="0034383B">
              <w:rPr>
                <w:b/>
                <w:noProof/>
                <w:sz w:val="28"/>
              </w:rPr>
              <w:t>0</w:t>
            </w:r>
            <w:r w:rsidR="008C3C4C" w:rsidRPr="0034383B">
              <w:rPr>
                <w:b/>
                <w:noProof/>
                <w:sz w:val="28"/>
              </w:rPr>
              <w:t>.0</w:t>
            </w:r>
            <w:r w:rsidRPr="0034383B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34383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4383B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34383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4383B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34383B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4383B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34383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34383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34383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34383B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4383B">
              <w:rPr>
                <w:rFonts w:cs="Arial"/>
                <w:i/>
                <w:noProof/>
              </w:rPr>
              <w:t>on using this form</w:t>
            </w:r>
            <w:r w:rsidR="0051580D" w:rsidRPr="0034383B">
              <w:rPr>
                <w:rFonts w:cs="Arial"/>
                <w:i/>
                <w:noProof/>
              </w:rPr>
              <w:t>: c</w:t>
            </w:r>
            <w:r w:rsidR="00F25D98" w:rsidRPr="0034383B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34383B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34383B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34383B">
              <w:rPr>
                <w:rFonts w:cs="Arial"/>
                <w:i/>
                <w:noProof/>
              </w:rPr>
              <w:t>.</w:t>
            </w:r>
          </w:p>
        </w:tc>
      </w:tr>
      <w:tr w:rsidR="001E41F3" w:rsidRPr="0034383B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34383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34383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34383B" w14:paraId="0EE45D52" w14:textId="77777777" w:rsidTr="00A7671C">
        <w:tc>
          <w:tcPr>
            <w:tcW w:w="2835" w:type="dxa"/>
          </w:tcPr>
          <w:p w14:paraId="59860FA1" w14:textId="77777777" w:rsidR="00F25D98" w:rsidRPr="0034383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4383B">
              <w:rPr>
                <w:b/>
                <w:i/>
                <w:noProof/>
              </w:rPr>
              <w:t>Proposed change</w:t>
            </w:r>
            <w:r w:rsidR="00A7671C" w:rsidRPr="0034383B">
              <w:rPr>
                <w:b/>
                <w:i/>
                <w:noProof/>
              </w:rPr>
              <w:t xml:space="preserve"> </w:t>
            </w:r>
            <w:r w:rsidRPr="0034383B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34383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4383B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34383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34383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4383B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34383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34383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4383B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34383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34383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4383B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Pr="0034383B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34383B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34383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34383B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34383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4383B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34383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4383B">
              <w:rPr>
                <w:b/>
                <w:i/>
                <w:noProof/>
              </w:rPr>
              <w:t>Title:</w:t>
            </w:r>
            <w:r w:rsidRPr="0034383B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C475DAA" w:rsidR="001E41F3" w:rsidRPr="0034383B" w:rsidRDefault="00873189" w:rsidP="008C3C4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B06EAB" w:rsidRPr="0034383B">
                <w:t>Mutually exclusive flags</w:t>
              </w:r>
            </w:fldSimple>
            <w:r w:rsidR="00EA1E3D" w:rsidRPr="0034383B">
              <w:t xml:space="preserve"> in Apply Action IE</w:t>
            </w:r>
          </w:p>
        </w:tc>
      </w:tr>
      <w:tr w:rsidR="001E41F3" w:rsidRPr="0034383B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34383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34383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4383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34383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4383B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ADE4BFD" w:rsidR="001E41F3" w:rsidRPr="0034383B" w:rsidRDefault="003C0788" w:rsidP="008C3C4C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34383B">
              <w:rPr>
                <w:noProof/>
              </w:rPr>
              <w:fldChar w:fldCharType="begin"/>
            </w:r>
            <w:r w:rsidRPr="0034383B">
              <w:rPr>
                <w:noProof/>
              </w:rPr>
              <w:instrText xml:space="preserve"> DOCPROPERTY  SourceIfWg  \* MERGEFORMAT </w:instrText>
            </w:r>
            <w:r w:rsidRPr="0034383B">
              <w:rPr>
                <w:noProof/>
              </w:rPr>
              <w:fldChar w:fldCharType="separate"/>
            </w:r>
            <w:r w:rsidR="008C3C4C" w:rsidRPr="0034383B">
              <w:rPr>
                <w:noProof/>
              </w:rPr>
              <w:t>Huawei</w:t>
            </w:r>
            <w:r w:rsidRPr="0034383B">
              <w:rPr>
                <w:noProof/>
              </w:rPr>
              <w:fldChar w:fldCharType="end"/>
            </w:r>
          </w:p>
        </w:tc>
      </w:tr>
      <w:tr w:rsidR="001E41F3" w:rsidRPr="0034383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34383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4383B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Pr="0034383B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34383B">
              <w:t>CT4</w:t>
            </w:r>
          </w:p>
        </w:tc>
      </w:tr>
      <w:tr w:rsidR="001E41F3" w:rsidRPr="0034383B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34383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34383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4383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34383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4383B">
              <w:rPr>
                <w:b/>
                <w:i/>
                <w:noProof/>
              </w:rPr>
              <w:t>Work item code</w:t>
            </w:r>
            <w:r w:rsidR="0051580D" w:rsidRPr="0034383B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2685DBA" w:rsidR="001E41F3" w:rsidRPr="0034383B" w:rsidRDefault="003C0788" w:rsidP="008C3C4C">
            <w:pPr>
              <w:pStyle w:val="CRCoverPage"/>
              <w:spacing w:after="0"/>
              <w:ind w:left="100"/>
              <w:rPr>
                <w:noProof/>
              </w:rPr>
            </w:pPr>
            <w:r w:rsidRPr="0034383B">
              <w:rPr>
                <w:noProof/>
              </w:rPr>
              <w:fldChar w:fldCharType="begin"/>
            </w:r>
            <w:r w:rsidRPr="0034383B">
              <w:rPr>
                <w:noProof/>
              </w:rPr>
              <w:instrText xml:space="preserve"> DOCPROPERTY  RelatedWis  \* MERGEFORMAT </w:instrText>
            </w:r>
            <w:r w:rsidRPr="0034383B">
              <w:rPr>
                <w:noProof/>
              </w:rPr>
              <w:fldChar w:fldCharType="separate"/>
            </w:r>
            <w:r w:rsidR="00411728" w:rsidRPr="0034383B">
              <w:rPr>
                <w:noProof/>
              </w:rPr>
              <w:t>T</w:t>
            </w:r>
            <w:bookmarkStart w:id="2" w:name="_Hlk123050463"/>
            <w:r w:rsidR="00AE2731">
              <w:rPr>
                <w:noProof/>
              </w:rPr>
              <w:fldChar w:fldCharType="begin"/>
            </w:r>
            <w:r w:rsidR="00AE2731">
              <w:rPr>
                <w:noProof/>
              </w:rPr>
              <w:instrText xml:space="preserve"> DOCPROPERTY  RelatedWis  \* MERGEFORMAT </w:instrText>
            </w:r>
            <w:r w:rsidR="00AE2731">
              <w:rPr>
                <w:noProof/>
              </w:rPr>
              <w:fldChar w:fldCharType="separate"/>
            </w:r>
            <w:r w:rsidR="00AE2731">
              <w:rPr>
                <w:noProof/>
              </w:rPr>
              <w:t>EI18, 5MBS</w:t>
            </w:r>
            <w:bookmarkEnd w:id="2"/>
            <w:r w:rsidR="00AE2731">
              <w:rPr>
                <w:noProof/>
              </w:rPr>
              <w:fldChar w:fldCharType="end"/>
            </w:r>
            <w:r w:rsidRPr="0034383B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34383B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34383B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4383B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FC2B88A" w:rsidR="001E41F3" w:rsidRPr="0034383B" w:rsidRDefault="003C0788" w:rsidP="008C3C4C">
            <w:pPr>
              <w:pStyle w:val="CRCoverPage"/>
              <w:spacing w:after="0"/>
              <w:ind w:left="100"/>
              <w:rPr>
                <w:noProof/>
              </w:rPr>
            </w:pPr>
            <w:r w:rsidRPr="0034383B">
              <w:rPr>
                <w:noProof/>
              </w:rPr>
              <w:fldChar w:fldCharType="begin"/>
            </w:r>
            <w:r w:rsidRPr="0034383B">
              <w:rPr>
                <w:noProof/>
              </w:rPr>
              <w:instrText xml:space="preserve"> DOCPROPERTY  ResDate  \* MERGEFORMAT </w:instrText>
            </w:r>
            <w:r w:rsidRPr="0034383B">
              <w:rPr>
                <w:noProof/>
              </w:rPr>
              <w:fldChar w:fldCharType="separate"/>
            </w:r>
            <w:r w:rsidR="008C3C4C" w:rsidRPr="0034383B">
              <w:rPr>
                <w:noProof/>
              </w:rPr>
              <w:t>202</w:t>
            </w:r>
            <w:r w:rsidR="0034383B" w:rsidRPr="0034383B">
              <w:rPr>
                <w:noProof/>
              </w:rPr>
              <w:t>2-12-22</w:t>
            </w:r>
            <w:r w:rsidRPr="0034383B">
              <w:rPr>
                <w:noProof/>
              </w:rPr>
              <w:fldChar w:fldCharType="end"/>
            </w:r>
          </w:p>
        </w:tc>
      </w:tr>
      <w:tr w:rsidR="001E41F3" w:rsidRPr="0034383B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34383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34383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34383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34383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34383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34383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4383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20AB77A" w:rsidR="001E41F3" w:rsidRPr="0034383B" w:rsidRDefault="003C0788" w:rsidP="008C3C4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34383B">
              <w:rPr>
                <w:b/>
                <w:noProof/>
              </w:rPr>
              <w:fldChar w:fldCharType="begin"/>
            </w:r>
            <w:r w:rsidRPr="0034383B">
              <w:rPr>
                <w:b/>
                <w:noProof/>
              </w:rPr>
              <w:instrText xml:space="preserve"> DOCPROPERTY  Cat  \* MERGEFORMAT </w:instrText>
            </w:r>
            <w:r w:rsidRPr="0034383B">
              <w:rPr>
                <w:b/>
                <w:noProof/>
              </w:rPr>
              <w:fldChar w:fldCharType="separate"/>
            </w:r>
            <w:r w:rsidR="008C3C4C" w:rsidRPr="0034383B">
              <w:rPr>
                <w:b/>
                <w:noProof/>
              </w:rPr>
              <w:t>F</w:t>
            </w:r>
            <w:r w:rsidRPr="0034383B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34383B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34383B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4383B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196228" w:rsidR="001E41F3" w:rsidRDefault="003C0788" w:rsidP="008C3C4C">
            <w:pPr>
              <w:pStyle w:val="CRCoverPage"/>
              <w:spacing w:after="0"/>
              <w:ind w:left="100"/>
              <w:rPr>
                <w:noProof/>
              </w:rPr>
            </w:pPr>
            <w:r w:rsidRPr="0034383B">
              <w:rPr>
                <w:noProof/>
              </w:rPr>
              <w:fldChar w:fldCharType="begin"/>
            </w:r>
            <w:r w:rsidRPr="0034383B">
              <w:rPr>
                <w:noProof/>
              </w:rPr>
              <w:instrText xml:space="preserve"> DOCPROPERTY  Release  \* MERGEFORMAT </w:instrText>
            </w:r>
            <w:r w:rsidRPr="0034383B">
              <w:rPr>
                <w:noProof/>
              </w:rPr>
              <w:fldChar w:fldCharType="separate"/>
            </w:r>
            <w:r w:rsidR="00D24991" w:rsidRPr="0034383B">
              <w:rPr>
                <w:noProof/>
              </w:rPr>
              <w:t>Rel</w:t>
            </w:r>
            <w:r w:rsidR="008C3C4C" w:rsidRPr="0034383B">
              <w:rPr>
                <w:noProof/>
              </w:rPr>
              <w:t>-1</w:t>
            </w:r>
            <w:r w:rsidR="00185D1F" w:rsidRPr="0034383B">
              <w:rPr>
                <w:noProof/>
              </w:rPr>
              <w:t>8</w:t>
            </w:r>
            <w:r w:rsidRPr="0034383B"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61BAB81" w:rsidR="001E41F3" w:rsidRPr="0037648F" w:rsidRDefault="000425A8">
            <w:pPr>
              <w:pStyle w:val="CRCoverPage"/>
              <w:spacing w:after="0"/>
              <w:ind w:left="100"/>
            </w:pPr>
            <w:r w:rsidRPr="0037648F">
              <w:t xml:space="preserve">If MBSU flag is set, </w:t>
            </w:r>
            <w:r w:rsidR="00117D24" w:rsidRPr="0037648F">
              <w:t>similar</w:t>
            </w:r>
            <w:r w:rsidRPr="0037648F">
              <w:t xml:space="preserve"> packet processing flags, like DROP, FORW, BUFF etc. apparently cannot be set in the </w:t>
            </w:r>
            <w:r w:rsidR="005610EE" w:rsidRPr="0037648F">
              <w:t>Apply Action IE</w:t>
            </w:r>
            <w:r w:rsidRPr="0037648F">
              <w:t>.</w:t>
            </w:r>
            <w:r w:rsidR="005610EE" w:rsidRPr="0037648F"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37648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B643E59" w:rsidR="001E41F3" w:rsidRPr="0037648F" w:rsidRDefault="00117D24">
            <w:pPr>
              <w:pStyle w:val="CRCoverPage"/>
              <w:spacing w:after="0"/>
              <w:ind w:left="100"/>
            </w:pPr>
            <w:r w:rsidRPr="0037648F">
              <w:t xml:space="preserve">MBSU flag is added </w:t>
            </w:r>
            <w:r w:rsidR="0037648F" w:rsidRPr="0037648F">
              <w:t>to the</w:t>
            </w:r>
            <w:r w:rsidRPr="0037648F">
              <w:t xml:space="preserve"> list of </w:t>
            </w:r>
            <w:r w:rsidR="0037648F" w:rsidRPr="0037648F">
              <w:t>mutually</w:t>
            </w:r>
            <w:r w:rsidRPr="0037648F">
              <w:t xml:space="preserve"> exclusive flags. It is also </w:t>
            </w:r>
            <w:r w:rsidR="0037648F" w:rsidRPr="0037648F">
              <w:t>clarified</w:t>
            </w:r>
            <w:r w:rsidRPr="0037648F">
              <w:t xml:space="preserve"> which flags are used by specific features.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37648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9004827" w:rsidR="001E41F3" w:rsidRPr="0037648F" w:rsidRDefault="00D11544">
            <w:pPr>
              <w:pStyle w:val="CRCoverPage"/>
              <w:spacing w:after="0"/>
              <w:ind w:left="100"/>
            </w:pPr>
            <w:r>
              <w:t>Wrong specification, which may cause interoperability problems.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37648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BBC28D4" w:rsidR="001E41F3" w:rsidRPr="0037648F" w:rsidRDefault="00EA1E3D">
            <w:pPr>
              <w:pStyle w:val="CRCoverPage"/>
              <w:spacing w:after="0"/>
              <w:ind w:left="100"/>
            </w:pPr>
            <w:r w:rsidRPr="0037648F">
              <w:t>3.2, 8.2.26.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37648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37648F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7648F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37648F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7648F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37648F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37648F" w:rsidRDefault="001E41F3">
            <w:pPr>
              <w:pStyle w:val="CRCoverPage"/>
              <w:spacing w:after="0"/>
              <w:ind w:left="99"/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37648F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Pr="0037648F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7648F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37648F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37648F">
              <w:t xml:space="preserve"> Other core specifications</w:t>
            </w:r>
            <w:r w:rsidRPr="0037648F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37648F" w:rsidRDefault="00145D43">
            <w:pPr>
              <w:pStyle w:val="CRCoverPage"/>
              <w:spacing w:after="0"/>
              <w:ind w:left="99"/>
            </w:pPr>
            <w:r w:rsidRPr="0037648F"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37648F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Pr="0037648F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7648F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37648F" w:rsidRDefault="001E41F3">
            <w:pPr>
              <w:pStyle w:val="CRCoverPage"/>
              <w:spacing w:after="0"/>
            </w:pPr>
            <w:r w:rsidRPr="0037648F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37648F" w:rsidRDefault="00145D43">
            <w:pPr>
              <w:pStyle w:val="CRCoverPage"/>
              <w:spacing w:after="0"/>
              <w:ind w:left="99"/>
            </w:pPr>
            <w:r w:rsidRPr="0037648F"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37648F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Pr="0037648F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7648F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37648F" w:rsidRDefault="001E41F3">
            <w:pPr>
              <w:pStyle w:val="CRCoverPage"/>
              <w:spacing w:after="0"/>
            </w:pPr>
            <w:r w:rsidRPr="0037648F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37648F" w:rsidRDefault="00145D43">
            <w:pPr>
              <w:pStyle w:val="CRCoverPage"/>
              <w:spacing w:after="0"/>
              <w:ind w:left="99"/>
            </w:pPr>
            <w:r w:rsidRPr="0037648F">
              <w:t>TS</w:t>
            </w:r>
            <w:r w:rsidR="000A6394" w:rsidRPr="0037648F"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37648F" w:rsidRDefault="001E41F3">
            <w:pPr>
              <w:pStyle w:val="CRCoverPage"/>
              <w:spacing w:after="0"/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37648F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37648F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37648F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02CD520" w14:textId="3A1D0005" w:rsidR="00C241F1" w:rsidRDefault="00C241F1" w:rsidP="00C241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EDBCF6B" w14:textId="77777777" w:rsidR="0001214B" w:rsidRPr="00441CD0" w:rsidRDefault="0001214B" w:rsidP="0001214B">
      <w:pPr>
        <w:pStyle w:val="Heading2"/>
      </w:pPr>
      <w:bookmarkStart w:id="3" w:name="_Toc19717028"/>
      <w:bookmarkStart w:id="4" w:name="_Toc27490485"/>
      <w:bookmarkStart w:id="5" w:name="_Toc27556778"/>
      <w:bookmarkStart w:id="6" w:name="_Toc27723695"/>
      <w:bookmarkStart w:id="7" w:name="_Toc36030759"/>
      <w:bookmarkStart w:id="8" w:name="_Toc36042679"/>
      <w:bookmarkStart w:id="9" w:name="_Toc36814003"/>
      <w:bookmarkStart w:id="10" w:name="_Toc44688847"/>
      <w:bookmarkStart w:id="11" w:name="_Toc44923601"/>
      <w:bookmarkStart w:id="12" w:name="_Toc51860569"/>
      <w:bookmarkStart w:id="13" w:name="_Toc57930336"/>
      <w:bookmarkStart w:id="14" w:name="_Toc57930966"/>
      <w:bookmarkStart w:id="15" w:name="_Toc120017260"/>
      <w:bookmarkStart w:id="16" w:name="_Toc114518581"/>
      <w:r w:rsidRPr="00441CD0">
        <w:t>3.2</w:t>
      </w:r>
      <w:r w:rsidRPr="00441CD0">
        <w:tab/>
        <w:t>Abbreviations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71B0FDA8" w14:textId="77777777" w:rsidR="0001214B" w:rsidRPr="00441CD0" w:rsidRDefault="0001214B" w:rsidP="0001214B">
      <w:r w:rsidRPr="00441CD0">
        <w:t>For the purposes of the present document, the abbreviations given in 3GPP</w:t>
      </w:r>
      <w:r>
        <w:t> </w:t>
      </w:r>
      <w:r w:rsidRPr="00441CD0">
        <w:t>TR 21.905</w:t>
      </w:r>
      <w:r>
        <w:t> </w:t>
      </w:r>
      <w:r w:rsidRPr="00441CD0">
        <w:t>[1] and the following apply. An abbreviation defined in the present document takes precedence over the definition of the same abbreviation, if any, in 3GPP TR 21.905 [1].</w:t>
      </w:r>
    </w:p>
    <w:p w14:paraId="14EF1579" w14:textId="77777777" w:rsidR="008E72D7" w:rsidRDefault="008E72D7" w:rsidP="00B9216A">
      <w:pPr>
        <w:pStyle w:val="EW"/>
        <w:rPr>
          <w:ins w:id="17" w:author="Giorgi Gulbani" w:date="2022-12-05T10:09:00Z"/>
        </w:rPr>
      </w:pPr>
    </w:p>
    <w:p w14:paraId="0DDD9198" w14:textId="267BFE79" w:rsidR="008E72D7" w:rsidRDefault="008E72D7" w:rsidP="00B9216A">
      <w:pPr>
        <w:pStyle w:val="EW"/>
        <w:rPr>
          <w:ins w:id="18" w:author="Giorgi Gulbani" w:date="2022-12-05T10:09:00Z"/>
        </w:rPr>
      </w:pPr>
      <w:ins w:id="19" w:author="Giorgi Gulbani" w:date="2022-12-05T10:09:00Z">
        <w:r>
          <w:t>5MBS</w:t>
        </w:r>
        <w:r>
          <w:tab/>
          <w:t>5G Multicast-Broadcast Service</w:t>
        </w:r>
      </w:ins>
    </w:p>
    <w:p w14:paraId="3E7E4AEA" w14:textId="77777777" w:rsidR="0001214B" w:rsidRPr="00441CD0" w:rsidRDefault="0001214B" w:rsidP="0001214B">
      <w:pPr>
        <w:pStyle w:val="EW"/>
      </w:pPr>
      <w:r w:rsidRPr="00441CD0">
        <w:t>ADC</w:t>
      </w:r>
      <w:r w:rsidRPr="00441CD0">
        <w:tab/>
        <w:t>Application Detection and Control</w:t>
      </w:r>
    </w:p>
    <w:p w14:paraId="0E0CCE59" w14:textId="77777777" w:rsidR="0001214B" w:rsidRPr="00441CD0" w:rsidRDefault="0001214B" w:rsidP="0001214B">
      <w:pPr>
        <w:pStyle w:val="EW"/>
      </w:pPr>
      <w:r w:rsidRPr="00441CD0">
        <w:t>ATSSS</w:t>
      </w:r>
      <w:r w:rsidRPr="00441CD0">
        <w:tab/>
        <w:t>Access Traffic Steering, Switching, Splitting</w:t>
      </w:r>
    </w:p>
    <w:p w14:paraId="1C54EFEB" w14:textId="77777777" w:rsidR="0001214B" w:rsidRPr="00441CD0" w:rsidRDefault="0001214B" w:rsidP="0001214B">
      <w:pPr>
        <w:pStyle w:val="EW"/>
      </w:pPr>
      <w:r w:rsidRPr="00441CD0">
        <w:t>ATSSS-LL</w:t>
      </w:r>
      <w:r w:rsidRPr="00441CD0">
        <w:tab/>
        <w:t>ATSSS Low Layer</w:t>
      </w:r>
    </w:p>
    <w:p w14:paraId="0184DE12" w14:textId="77777777" w:rsidR="0001214B" w:rsidRPr="00441CD0" w:rsidRDefault="0001214B" w:rsidP="0001214B">
      <w:pPr>
        <w:pStyle w:val="EW"/>
        <w:rPr>
          <w:lang w:val="x-none"/>
        </w:rPr>
      </w:pPr>
      <w:r w:rsidRPr="00441CD0">
        <w:t>BAR</w:t>
      </w:r>
      <w:r w:rsidRPr="00441CD0">
        <w:tab/>
        <w:t>Buffering Action Rule</w:t>
      </w:r>
    </w:p>
    <w:p w14:paraId="614807E4" w14:textId="77777777" w:rsidR="0001214B" w:rsidRPr="00441CD0" w:rsidRDefault="0001214B" w:rsidP="0001214B">
      <w:pPr>
        <w:pStyle w:val="EW"/>
      </w:pPr>
      <w:r w:rsidRPr="00441CD0">
        <w:t>BP</w:t>
      </w:r>
      <w:r w:rsidRPr="00441CD0">
        <w:tab/>
        <w:t>Branching Point</w:t>
      </w:r>
    </w:p>
    <w:p w14:paraId="2363AE3E" w14:textId="77777777" w:rsidR="0001214B" w:rsidRPr="00441CD0" w:rsidRDefault="0001214B" w:rsidP="0001214B">
      <w:pPr>
        <w:pStyle w:val="EW"/>
      </w:pPr>
      <w:r w:rsidRPr="00441CD0">
        <w:t>CP</w:t>
      </w:r>
      <w:r w:rsidRPr="00441CD0">
        <w:tab/>
        <w:t>Control Plane</w:t>
      </w:r>
    </w:p>
    <w:p w14:paraId="72AF516A" w14:textId="6DDDC712" w:rsidR="00B9216A" w:rsidRPr="00441CD0" w:rsidRDefault="00B9216A" w:rsidP="00B9216A">
      <w:pPr>
        <w:pStyle w:val="EW"/>
      </w:pPr>
      <w:ins w:id="20" w:author="Giorgi Gulbani" w:date="2022-12-05T10:07:00Z">
        <w:r>
          <w:t>DDDS</w:t>
        </w:r>
        <w:r>
          <w:tab/>
        </w:r>
      </w:ins>
      <w:ins w:id="21" w:author="Giorgi Gulbani" w:date="2022-12-05T10:08:00Z">
        <w:r>
          <w:t>Downlink Data Delivery Status notification with UPF buffering</w:t>
        </w:r>
      </w:ins>
    </w:p>
    <w:p w14:paraId="2399D550" w14:textId="77777777" w:rsidR="0001214B" w:rsidRPr="00441CD0" w:rsidRDefault="0001214B" w:rsidP="0001214B">
      <w:pPr>
        <w:pStyle w:val="EW"/>
      </w:pPr>
      <w:r w:rsidRPr="00441CD0">
        <w:t>DDoS</w:t>
      </w:r>
      <w:r w:rsidRPr="00441CD0">
        <w:tab/>
        <w:t>Distributed Denial of Service</w:t>
      </w:r>
    </w:p>
    <w:p w14:paraId="5F9923AB" w14:textId="77777777" w:rsidR="0001214B" w:rsidRPr="00441CD0" w:rsidRDefault="0001214B" w:rsidP="0001214B">
      <w:pPr>
        <w:pStyle w:val="EW"/>
        <w:rPr>
          <w:lang w:val="es-ES_tradnl"/>
        </w:rPr>
      </w:pPr>
      <w:r w:rsidRPr="00441CD0">
        <w:rPr>
          <w:lang w:val="es-ES_tradnl"/>
        </w:rPr>
        <w:t>DEI</w:t>
      </w:r>
      <w:r w:rsidRPr="00441CD0">
        <w:rPr>
          <w:lang w:val="es-ES_tradnl"/>
        </w:rPr>
        <w:tab/>
      </w:r>
      <w:proofErr w:type="spellStart"/>
      <w:r w:rsidRPr="00441CD0">
        <w:rPr>
          <w:lang w:val="es-ES_tradnl"/>
        </w:rPr>
        <w:t>Drop</w:t>
      </w:r>
      <w:proofErr w:type="spellEnd"/>
      <w:r w:rsidRPr="00441CD0">
        <w:rPr>
          <w:lang w:val="es-ES_tradnl"/>
        </w:rPr>
        <w:t xml:space="preserve"> </w:t>
      </w:r>
      <w:proofErr w:type="spellStart"/>
      <w:r w:rsidRPr="00441CD0">
        <w:rPr>
          <w:lang w:val="es-ES_tradnl"/>
        </w:rPr>
        <w:t>Eligible</w:t>
      </w:r>
      <w:proofErr w:type="spellEnd"/>
      <w:r w:rsidRPr="00441CD0">
        <w:rPr>
          <w:lang w:val="es-ES_tradnl"/>
        </w:rPr>
        <w:t xml:space="preserve"> </w:t>
      </w:r>
      <w:proofErr w:type="spellStart"/>
      <w:r w:rsidRPr="00441CD0">
        <w:rPr>
          <w:lang w:val="es-ES_tradnl"/>
        </w:rPr>
        <w:t>Indicator</w:t>
      </w:r>
      <w:proofErr w:type="spellEnd"/>
    </w:p>
    <w:p w14:paraId="10FA4D83" w14:textId="77777777" w:rsidR="0001214B" w:rsidRPr="00441CD0" w:rsidRDefault="0001214B" w:rsidP="0001214B">
      <w:pPr>
        <w:pStyle w:val="EW"/>
        <w:rPr>
          <w:lang w:val="es-ES_tradnl"/>
        </w:rPr>
      </w:pPr>
      <w:r w:rsidRPr="00441CD0">
        <w:rPr>
          <w:lang w:val="es-ES_tradnl"/>
        </w:rPr>
        <w:t>DNAI</w:t>
      </w:r>
      <w:r w:rsidRPr="00441CD0">
        <w:rPr>
          <w:lang w:val="es-ES_tradnl"/>
        </w:rPr>
        <w:tab/>
        <w:t xml:space="preserve">Data Network Access </w:t>
      </w:r>
      <w:proofErr w:type="spellStart"/>
      <w:r w:rsidRPr="00441CD0">
        <w:rPr>
          <w:lang w:val="es-ES_tradnl"/>
        </w:rPr>
        <w:t>Identifier</w:t>
      </w:r>
      <w:proofErr w:type="spellEnd"/>
    </w:p>
    <w:p w14:paraId="6D7C4DC3" w14:textId="77777777" w:rsidR="0001214B" w:rsidRPr="00441CD0" w:rsidRDefault="0001214B" w:rsidP="0001214B">
      <w:pPr>
        <w:pStyle w:val="EW"/>
        <w:rPr>
          <w:lang w:eastAsia="zh-CN"/>
        </w:rPr>
      </w:pPr>
      <w:r w:rsidRPr="00441CD0">
        <w:t>DSCP</w:t>
      </w:r>
      <w:r w:rsidRPr="00441CD0">
        <w:tab/>
      </w:r>
      <w:r w:rsidRPr="00441CD0">
        <w:rPr>
          <w:lang w:eastAsia="zh-CN"/>
        </w:rPr>
        <w:t>Differentiated Services Code Point</w:t>
      </w:r>
    </w:p>
    <w:p w14:paraId="54C0345D" w14:textId="77777777" w:rsidR="0001214B" w:rsidRPr="00441CD0" w:rsidRDefault="0001214B" w:rsidP="0001214B">
      <w:pPr>
        <w:pStyle w:val="EW"/>
        <w:rPr>
          <w:lang w:eastAsia="zh-CN"/>
        </w:rPr>
      </w:pPr>
      <w:r w:rsidRPr="00441CD0">
        <w:rPr>
          <w:lang w:eastAsia="zh-CN"/>
        </w:rPr>
        <w:t>DS-TT</w:t>
      </w:r>
      <w:r w:rsidRPr="00441CD0">
        <w:rPr>
          <w:lang w:eastAsia="zh-CN"/>
        </w:rPr>
        <w:tab/>
        <w:t>Device-Side TSN Translator</w:t>
      </w:r>
    </w:p>
    <w:p w14:paraId="6CA5BDCE" w14:textId="77777777" w:rsidR="0001214B" w:rsidRPr="00441CD0" w:rsidRDefault="0001214B" w:rsidP="0001214B">
      <w:pPr>
        <w:pStyle w:val="EW"/>
      </w:pPr>
      <w:proofErr w:type="spellStart"/>
      <w:r w:rsidRPr="00441CD0">
        <w:rPr>
          <w:lang w:eastAsia="zh-CN"/>
        </w:rPr>
        <w:t>eMPS</w:t>
      </w:r>
      <w:proofErr w:type="spellEnd"/>
      <w:r w:rsidRPr="00441CD0">
        <w:rPr>
          <w:lang w:eastAsia="zh-CN"/>
        </w:rPr>
        <w:tab/>
        <w:t>enhanced Multimedia Priority Service</w:t>
      </w:r>
    </w:p>
    <w:p w14:paraId="2D6F88DD" w14:textId="77777777" w:rsidR="0001214B" w:rsidRPr="00441CD0" w:rsidRDefault="0001214B" w:rsidP="0001214B">
      <w:pPr>
        <w:pStyle w:val="EW"/>
      </w:pPr>
      <w:r w:rsidRPr="00441CD0">
        <w:t>FAR</w:t>
      </w:r>
      <w:r w:rsidRPr="00441CD0">
        <w:tab/>
      </w:r>
      <w:proofErr w:type="spellStart"/>
      <w:r w:rsidRPr="00441CD0">
        <w:t>Fo</w:t>
      </w:r>
      <w:proofErr w:type="spellEnd"/>
      <w:r w:rsidRPr="00441CD0">
        <w:rPr>
          <w:lang w:val="en-US"/>
        </w:rPr>
        <w:t>r</w:t>
      </w:r>
      <w:r w:rsidRPr="00441CD0">
        <w:t>warding Action Rule</w:t>
      </w:r>
    </w:p>
    <w:p w14:paraId="2AE25809" w14:textId="77777777" w:rsidR="0001214B" w:rsidRPr="00441CD0" w:rsidRDefault="0001214B" w:rsidP="0001214B">
      <w:pPr>
        <w:pStyle w:val="EW"/>
      </w:pPr>
      <w:r w:rsidRPr="00441CD0">
        <w:t>F-SEID</w:t>
      </w:r>
      <w:r w:rsidRPr="00441CD0">
        <w:tab/>
        <w:t>Fully Qualified SEID</w:t>
      </w:r>
    </w:p>
    <w:p w14:paraId="48580B44" w14:textId="77777777" w:rsidR="0001214B" w:rsidRPr="00441CD0" w:rsidRDefault="0001214B" w:rsidP="0001214B">
      <w:pPr>
        <w:pStyle w:val="EW"/>
      </w:pPr>
      <w:r w:rsidRPr="00441CD0">
        <w:t>F-TEID</w:t>
      </w:r>
      <w:r w:rsidRPr="00441CD0">
        <w:tab/>
        <w:t>Fully Qualified TEID</w:t>
      </w:r>
    </w:p>
    <w:p w14:paraId="74B4F9CE" w14:textId="77777777" w:rsidR="0001214B" w:rsidRPr="00441CD0" w:rsidRDefault="0001214B" w:rsidP="0001214B">
      <w:pPr>
        <w:pStyle w:val="EW"/>
        <w:rPr>
          <w:lang w:val="es-ES_tradnl"/>
        </w:rPr>
      </w:pPr>
      <w:r w:rsidRPr="00441CD0">
        <w:rPr>
          <w:lang w:val="es-ES_tradnl"/>
        </w:rPr>
        <w:t>IP</w:t>
      </w:r>
      <w:r w:rsidRPr="00441CD0">
        <w:rPr>
          <w:lang w:val="es-ES_tradnl"/>
        </w:rPr>
        <w:tab/>
        <w:t>Internet</w:t>
      </w:r>
      <w:r w:rsidRPr="00441CD0">
        <w:t xml:space="preserve"> Protocol</w:t>
      </w:r>
    </w:p>
    <w:p w14:paraId="5DE04653" w14:textId="77777777" w:rsidR="0001214B" w:rsidRPr="009B377C" w:rsidRDefault="0001214B" w:rsidP="0001214B">
      <w:pPr>
        <w:pStyle w:val="EW"/>
        <w:rPr>
          <w:lang w:val="en-US"/>
        </w:rPr>
      </w:pPr>
      <w:r w:rsidRPr="009B377C">
        <w:rPr>
          <w:lang w:val="en-US"/>
        </w:rPr>
        <w:t>IPUPS</w:t>
      </w:r>
      <w:r w:rsidRPr="009B377C">
        <w:rPr>
          <w:lang w:val="en-US"/>
        </w:rPr>
        <w:tab/>
        <w:t>Inter-PLMN User Plan</w:t>
      </w:r>
      <w:r w:rsidRPr="00C40E9C">
        <w:rPr>
          <w:lang w:val="en-US"/>
        </w:rPr>
        <w:t>e Se</w:t>
      </w:r>
      <w:r w:rsidRPr="009B377C">
        <w:rPr>
          <w:lang w:val="en-US"/>
        </w:rPr>
        <w:t>cu</w:t>
      </w:r>
      <w:r>
        <w:rPr>
          <w:lang w:val="en-US"/>
        </w:rPr>
        <w:t>rity</w:t>
      </w:r>
    </w:p>
    <w:p w14:paraId="7FF6CCF8" w14:textId="77777777" w:rsidR="0001214B" w:rsidRPr="00441CD0" w:rsidRDefault="0001214B" w:rsidP="0001214B">
      <w:pPr>
        <w:pStyle w:val="EW"/>
        <w:rPr>
          <w:lang w:val="es-ES_tradnl"/>
        </w:rPr>
      </w:pPr>
      <w:r w:rsidRPr="00441CD0">
        <w:rPr>
          <w:lang w:val="es-ES_tradnl"/>
        </w:rPr>
        <w:t>IPv4</w:t>
      </w:r>
      <w:r w:rsidRPr="00441CD0">
        <w:rPr>
          <w:lang w:val="es-ES_tradnl"/>
        </w:rPr>
        <w:tab/>
        <w:t>Internet</w:t>
      </w:r>
      <w:r w:rsidRPr="00441CD0">
        <w:rPr>
          <w:lang w:val="sv-SE"/>
        </w:rPr>
        <w:t xml:space="preserve"> Protocol version</w:t>
      </w:r>
      <w:r w:rsidRPr="00441CD0">
        <w:rPr>
          <w:lang w:val="es-ES_tradnl"/>
        </w:rPr>
        <w:t xml:space="preserve"> 4</w:t>
      </w:r>
    </w:p>
    <w:p w14:paraId="3A2238BC" w14:textId="77777777" w:rsidR="0001214B" w:rsidRPr="00441CD0" w:rsidRDefault="0001214B" w:rsidP="0001214B">
      <w:pPr>
        <w:pStyle w:val="EW"/>
        <w:rPr>
          <w:lang w:val="es-ES_tradnl"/>
        </w:rPr>
      </w:pPr>
      <w:r w:rsidRPr="00441CD0">
        <w:rPr>
          <w:lang w:val="es-ES_tradnl"/>
        </w:rPr>
        <w:t>IPv6</w:t>
      </w:r>
      <w:r w:rsidRPr="00441CD0">
        <w:rPr>
          <w:lang w:val="es-ES_tradnl"/>
        </w:rPr>
        <w:tab/>
        <w:t xml:space="preserve">Internet </w:t>
      </w:r>
      <w:proofErr w:type="spellStart"/>
      <w:r w:rsidRPr="00441CD0">
        <w:rPr>
          <w:lang w:val="es-ES_tradnl"/>
        </w:rPr>
        <w:t>Protocol</w:t>
      </w:r>
      <w:proofErr w:type="spellEnd"/>
      <w:r w:rsidRPr="00441CD0">
        <w:rPr>
          <w:lang w:val="es-ES_tradnl"/>
        </w:rPr>
        <w:t xml:space="preserve"> </w:t>
      </w:r>
      <w:proofErr w:type="spellStart"/>
      <w:r w:rsidRPr="00441CD0">
        <w:rPr>
          <w:lang w:val="es-ES_tradnl"/>
        </w:rPr>
        <w:t>version</w:t>
      </w:r>
      <w:proofErr w:type="spellEnd"/>
      <w:r w:rsidRPr="00441CD0">
        <w:rPr>
          <w:lang w:val="es-ES_tradnl"/>
        </w:rPr>
        <w:t xml:space="preserve"> 6</w:t>
      </w:r>
    </w:p>
    <w:p w14:paraId="4DE75AD7" w14:textId="77777777" w:rsidR="0001214B" w:rsidRPr="00441CD0" w:rsidRDefault="0001214B" w:rsidP="0001214B">
      <w:pPr>
        <w:pStyle w:val="EW"/>
        <w:rPr>
          <w:lang w:val="es-ES_tradnl"/>
        </w:rPr>
      </w:pPr>
      <w:r w:rsidRPr="00441CD0">
        <w:rPr>
          <w:lang w:val="es-ES_tradnl"/>
        </w:rPr>
        <w:t>I-SMF</w:t>
      </w:r>
      <w:r w:rsidRPr="00441CD0">
        <w:rPr>
          <w:lang w:val="es-ES_tradnl"/>
        </w:rPr>
        <w:tab/>
      </w:r>
      <w:proofErr w:type="spellStart"/>
      <w:r w:rsidRPr="00441CD0">
        <w:rPr>
          <w:lang w:val="es-ES_tradnl"/>
        </w:rPr>
        <w:t>Intermediate</w:t>
      </w:r>
      <w:proofErr w:type="spellEnd"/>
      <w:r w:rsidRPr="00441CD0">
        <w:rPr>
          <w:lang w:val="es-ES_tradnl"/>
        </w:rPr>
        <w:t xml:space="preserve"> SMF</w:t>
      </w:r>
    </w:p>
    <w:p w14:paraId="3F94BC14" w14:textId="77777777" w:rsidR="0001214B" w:rsidRDefault="0001214B" w:rsidP="0001214B">
      <w:pPr>
        <w:pStyle w:val="EW"/>
        <w:rPr>
          <w:lang w:val="es-ES_tradnl"/>
        </w:rPr>
      </w:pPr>
      <w:r>
        <w:rPr>
          <w:lang w:val="es-ES_tradnl"/>
        </w:rPr>
        <w:t>L2TP</w:t>
      </w:r>
      <w:r>
        <w:rPr>
          <w:lang w:val="es-ES_tradnl"/>
        </w:rPr>
        <w:tab/>
      </w:r>
      <w:r>
        <w:t xml:space="preserve">Layer 2 </w:t>
      </w:r>
      <w:proofErr w:type="spellStart"/>
      <w:r>
        <w:t>Tunneling</w:t>
      </w:r>
      <w:proofErr w:type="spellEnd"/>
      <w:r>
        <w:t xml:space="preserve"> Protocol</w:t>
      </w:r>
    </w:p>
    <w:p w14:paraId="48001A2A" w14:textId="77777777" w:rsidR="0001214B" w:rsidRDefault="0001214B" w:rsidP="0001214B">
      <w:pPr>
        <w:pStyle w:val="EW"/>
        <w:rPr>
          <w:lang w:val="es-ES_tradnl"/>
        </w:rPr>
      </w:pPr>
      <w:r>
        <w:rPr>
          <w:lang w:val="es-ES_tradnl"/>
        </w:rPr>
        <w:t>LAC</w:t>
      </w:r>
      <w:r>
        <w:rPr>
          <w:lang w:val="es-ES_tradnl"/>
        </w:rPr>
        <w:tab/>
      </w:r>
      <w:r>
        <w:rPr>
          <w:lang w:val="en-US" w:eastAsia="zh-CN"/>
        </w:rPr>
        <w:t>L2TP Access Concentrator</w:t>
      </w:r>
    </w:p>
    <w:p w14:paraId="46F8A15D" w14:textId="77777777" w:rsidR="0001214B" w:rsidRDefault="0001214B" w:rsidP="0001214B">
      <w:pPr>
        <w:pStyle w:val="EW"/>
        <w:rPr>
          <w:lang w:eastAsia="zh-CN"/>
        </w:rPr>
      </w:pPr>
      <w:r>
        <w:rPr>
          <w:lang w:val="es-ES_tradnl"/>
        </w:rPr>
        <w:t>LMISF</w:t>
      </w:r>
      <w:r>
        <w:rPr>
          <w:lang w:val="es-ES_tradnl"/>
        </w:rPr>
        <w:tab/>
      </w:r>
      <w:r>
        <w:rPr>
          <w:lang w:eastAsia="zh-CN"/>
        </w:rPr>
        <w:t>LI Mirror IMS State Function</w:t>
      </w:r>
    </w:p>
    <w:p w14:paraId="4B533A09" w14:textId="77777777" w:rsidR="0001214B" w:rsidRDefault="0001214B" w:rsidP="0001214B">
      <w:pPr>
        <w:pStyle w:val="EW"/>
        <w:rPr>
          <w:lang w:val="x-none" w:eastAsia="zh-CN"/>
        </w:rPr>
      </w:pPr>
      <w:r>
        <w:rPr>
          <w:lang w:eastAsia="zh-CN"/>
        </w:rPr>
        <w:t>LNS</w:t>
      </w:r>
      <w:r>
        <w:rPr>
          <w:lang w:eastAsia="zh-CN"/>
        </w:rPr>
        <w:tab/>
      </w:r>
      <w:r>
        <w:rPr>
          <w:lang w:val="en-US" w:eastAsia="zh-CN"/>
        </w:rPr>
        <w:t>L2TP Network Server</w:t>
      </w:r>
    </w:p>
    <w:p w14:paraId="52E64F86" w14:textId="77777777" w:rsidR="0001214B" w:rsidRDefault="0001214B" w:rsidP="0001214B">
      <w:pPr>
        <w:pStyle w:val="EW"/>
        <w:rPr>
          <w:lang w:eastAsia="zh-CN"/>
        </w:rPr>
      </w:pPr>
      <w:r>
        <w:rPr>
          <w:lang w:eastAsia="zh-CN"/>
        </w:rPr>
        <w:t>MA</w:t>
      </w:r>
      <w:r>
        <w:rPr>
          <w:lang w:eastAsia="zh-CN"/>
        </w:rPr>
        <w:tab/>
        <w:t>Multi-Access</w:t>
      </w:r>
    </w:p>
    <w:p w14:paraId="6885A2DE" w14:textId="77777777" w:rsidR="0001214B" w:rsidRPr="00441CD0" w:rsidRDefault="0001214B" w:rsidP="0001214B">
      <w:pPr>
        <w:pStyle w:val="EW"/>
        <w:rPr>
          <w:lang w:eastAsia="zh-CN"/>
        </w:rPr>
      </w:pPr>
      <w:r w:rsidRPr="00441CD0">
        <w:rPr>
          <w:lang w:eastAsia="zh-CN"/>
        </w:rPr>
        <w:t>MA</w:t>
      </w:r>
      <w:r w:rsidRPr="00441CD0">
        <w:rPr>
          <w:lang w:eastAsia="zh-CN"/>
        </w:rPr>
        <w:tab/>
        <w:t>Multi-Access</w:t>
      </w:r>
    </w:p>
    <w:p w14:paraId="69C5FAA8" w14:textId="77777777" w:rsidR="0001214B" w:rsidRPr="00441CD0" w:rsidRDefault="0001214B" w:rsidP="0001214B">
      <w:pPr>
        <w:pStyle w:val="EW"/>
        <w:rPr>
          <w:lang w:eastAsia="zh-CN"/>
        </w:rPr>
      </w:pPr>
      <w:r w:rsidRPr="00441CD0">
        <w:rPr>
          <w:lang w:eastAsia="zh-CN"/>
        </w:rPr>
        <w:t>MAR</w:t>
      </w:r>
      <w:r w:rsidRPr="00441CD0">
        <w:rPr>
          <w:lang w:eastAsia="zh-CN"/>
        </w:rPr>
        <w:tab/>
        <w:t>Multi-Access Rule</w:t>
      </w:r>
    </w:p>
    <w:p w14:paraId="6B2E0154" w14:textId="77777777" w:rsidR="0001214B" w:rsidRDefault="0001214B" w:rsidP="0001214B">
      <w:pPr>
        <w:pStyle w:val="EW"/>
        <w:rPr>
          <w:rFonts w:eastAsia="SimSun"/>
          <w:lang w:eastAsia="ja-JP"/>
        </w:rPr>
      </w:pPr>
      <w:r>
        <w:rPr>
          <w:rFonts w:eastAsia="SimSun"/>
          <w:bCs/>
        </w:rPr>
        <w:t>MBS</w:t>
      </w:r>
      <w:r>
        <w:rPr>
          <w:rFonts w:eastAsia="SimSun"/>
          <w:bCs/>
        </w:rPr>
        <w:tab/>
      </w:r>
      <w:r>
        <w:rPr>
          <w:rFonts w:eastAsia="SimSun"/>
        </w:rPr>
        <w:t>Multicast/Broadcast Service</w:t>
      </w:r>
    </w:p>
    <w:p w14:paraId="5EF5EED9" w14:textId="77777777" w:rsidR="0001214B" w:rsidRPr="004D3578" w:rsidRDefault="0001214B" w:rsidP="0001214B">
      <w:pPr>
        <w:pStyle w:val="EW"/>
      </w:pPr>
      <w:r>
        <w:rPr>
          <w:rFonts w:eastAsia="SimSun"/>
        </w:rPr>
        <w:t>MB-SMF</w:t>
      </w:r>
      <w:r>
        <w:rPr>
          <w:rFonts w:eastAsia="SimSun"/>
        </w:rPr>
        <w:tab/>
        <w:t>Multicast/Broadcast Session Management Function</w:t>
      </w:r>
    </w:p>
    <w:p w14:paraId="1BD8D413" w14:textId="77777777" w:rsidR="0001214B" w:rsidRDefault="0001214B" w:rsidP="0001214B">
      <w:pPr>
        <w:pStyle w:val="EW"/>
      </w:pPr>
      <w:r>
        <w:rPr>
          <w:rFonts w:hint="eastAsia"/>
        </w:rPr>
        <w:t>M</w:t>
      </w:r>
      <w:r>
        <w:t>B-UPF</w:t>
      </w:r>
      <w:r>
        <w:tab/>
        <w:t>Multicast/Broadcast User Plane Function</w:t>
      </w:r>
    </w:p>
    <w:p w14:paraId="684C9D30" w14:textId="77777777" w:rsidR="0001214B" w:rsidRDefault="0001214B" w:rsidP="0001214B">
      <w:pPr>
        <w:pStyle w:val="EW"/>
      </w:pPr>
      <w:r>
        <w:rPr>
          <w:rFonts w:hint="eastAsia"/>
        </w:rPr>
        <w:t>M</w:t>
      </w:r>
      <w:r>
        <w:t>BSF</w:t>
      </w:r>
      <w:r>
        <w:tab/>
        <w:t>Multicast/Broadcast Service Function</w:t>
      </w:r>
      <w:r>
        <w:tab/>
      </w:r>
    </w:p>
    <w:p w14:paraId="5E3734CB" w14:textId="77777777" w:rsidR="0001214B" w:rsidRPr="00441CD0" w:rsidRDefault="0001214B" w:rsidP="0001214B">
      <w:pPr>
        <w:pStyle w:val="EW"/>
        <w:rPr>
          <w:lang w:eastAsia="zh-CN"/>
        </w:rPr>
      </w:pPr>
      <w:r>
        <w:rPr>
          <w:rFonts w:hint="eastAsia"/>
        </w:rPr>
        <w:t>M</w:t>
      </w:r>
      <w:r>
        <w:t>BSTF</w:t>
      </w:r>
      <w:r>
        <w:tab/>
        <w:t>Multicast/Broadcast Service Transport Function</w:t>
      </w:r>
    </w:p>
    <w:p w14:paraId="06F14157" w14:textId="77777777" w:rsidR="0001214B" w:rsidRPr="00441CD0" w:rsidRDefault="0001214B" w:rsidP="0001214B">
      <w:pPr>
        <w:pStyle w:val="EW"/>
        <w:rPr>
          <w:lang w:eastAsia="zh-CN"/>
        </w:rPr>
      </w:pPr>
      <w:r w:rsidRPr="00441CD0">
        <w:rPr>
          <w:lang w:eastAsia="zh-CN"/>
        </w:rPr>
        <w:t>MPTCP</w:t>
      </w:r>
      <w:r w:rsidRPr="00441CD0">
        <w:rPr>
          <w:lang w:eastAsia="zh-CN"/>
        </w:rPr>
        <w:tab/>
        <w:t>Multi-Path TCP Protocol</w:t>
      </w:r>
    </w:p>
    <w:p w14:paraId="7064682A" w14:textId="77777777" w:rsidR="0001214B" w:rsidRPr="00441CD0" w:rsidRDefault="0001214B" w:rsidP="0001214B">
      <w:pPr>
        <w:pStyle w:val="EW"/>
        <w:rPr>
          <w:lang w:val="es-ES_tradnl"/>
        </w:rPr>
      </w:pPr>
      <w:r w:rsidRPr="00441CD0">
        <w:t>MT-EDT</w:t>
      </w:r>
      <w:r w:rsidRPr="00441CD0">
        <w:tab/>
        <w:t xml:space="preserve">Mobile Terminated Early Data </w:t>
      </w:r>
      <w:proofErr w:type="spellStart"/>
      <w:r w:rsidRPr="00441CD0">
        <w:t>Transmission</w:t>
      </w:r>
      <w:r w:rsidRPr="00441CD0">
        <w:rPr>
          <w:lang w:eastAsia="zh-CN"/>
        </w:rPr>
        <w:t>NR</w:t>
      </w:r>
      <w:proofErr w:type="spellEnd"/>
      <w:r w:rsidRPr="00441CD0">
        <w:rPr>
          <w:lang w:eastAsia="zh-CN"/>
        </w:rPr>
        <w:tab/>
        <w:t>New Radio</w:t>
      </w:r>
    </w:p>
    <w:p w14:paraId="56FD10FD" w14:textId="77777777" w:rsidR="0001214B" w:rsidRPr="00E43533" w:rsidRDefault="0001214B" w:rsidP="0001214B">
      <w:pPr>
        <w:pStyle w:val="EW"/>
      </w:pPr>
      <w:r>
        <w:rPr>
          <w:lang w:eastAsia="zh-CN"/>
        </w:rPr>
        <w:t>NPN</w:t>
      </w:r>
      <w:r>
        <w:rPr>
          <w:lang w:eastAsia="zh-CN"/>
        </w:rPr>
        <w:tab/>
      </w:r>
      <w:r>
        <w:t>Non-Public Network</w:t>
      </w:r>
    </w:p>
    <w:p w14:paraId="45818BF5" w14:textId="77777777" w:rsidR="0001214B" w:rsidRPr="00441CD0" w:rsidRDefault="0001214B" w:rsidP="0001214B">
      <w:pPr>
        <w:pStyle w:val="EW"/>
        <w:rPr>
          <w:lang w:val="es-ES_tradnl"/>
        </w:rPr>
      </w:pPr>
      <w:r w:rsidRPr="00441CD0">
        <w:rPr>
          <w:lang w:val="es-ES_tradnl"/>
        </w:rPr>
        <w:t>NW-TT</w:t>
      </w:r>
      <w:r w:rsidRPr="00441CD0">
        <w:rPr>
          <w:lang w:val="es-ES_tradnl"/>
        </w:rPr>
        <w:tab/>
        <w:t>Network-</w:t>
      </w:r>
      <w:proofErr w:type="spellStart"/>
      <w:r w:rsidRPr="00441CD0">
        <w:rPr>
          <w:lang w:val="es-ES_tradnl"/>
        </w:rPr>
        <w:t>side</w:t>
      </w:r>
      <w:proofErr w:type="spellEnd"/>
      <w:r w:rsidRPr="00441CD0">
        <w:rPr>
          <w:lang w:val="es-ES_tradnl"/>
        </w:rPr>
        <w:t xml:space="preserve"> </w:t>
      </w:r>
      <w:r w:rsidRPr="00441CD0">
        <w:rPr>
          <w:lang w:eastAsia="zh-CN"/>
        </w:rPr>
        <w:t>TSN Translator</w:t>
      </w:r>
    </w:p>
    <w:p w14:paraId="15E30BE0" w14:textId="77777777" w:rsidR="0001214B" w:rsidRPr="00441CD0" w:rsidRDefault="0001214B" w:rsidP="0001214B">
      <w:pPr>
        <w:pStyle w:val="EW"/>
        <w:rPr>
          <w:lang w:val="es-ES_tradnl"/>
        </w:rPr>
      </w:pPr>
      <w:r w:rsidRPr="00441CD0">
        <w:rPr>
          <w:lang w:val="es-ES_tradnl"/>
        </w:rPr>
        <w:t>PCC</w:t>
      </w:r>
      <w:r w:rsidRPr="00441CD0">
        <w:rPr>
          <w:lang w:val="es-ES_tradnl"/>
        </w:rPr>
        <w:tab/>
      </w:r>
      <w:proofErr w:type="spellStart"/>
      <w:r w:rsidRPr="00441CD0">
        <w:rPr>
          <w:lang w:val="es-ES_tradnl"/>
        </w:rPr>
        <w:t>Policy</w:t>
      </w:r>
      <w:proofErr w:type="spellEnd"/>
      <w:r w:rsidRPr="00441CD0">
        <w:rPr>
          <w:lang w:val="es-ES_tradnl"/>
        </w:rPr>
        <w:t xml:space="preserve"> and </w:t>
      </w:r>
      <w:proofErr w:type="spellStart"/>
      <w:r w:rsidRPr="00441CD0">
        <w:rPr>
          <w:lang w:val="es-ES_tradnl"/>
        </w:rPr>
        <w:t>Charging</w:t>
      </w:r>
      <w:proofErr w:type="spellEnd"/>
      <w:r w:rsidRPr="00441CD0">
        <w:rPr>
          <w:lang w:val="es-ES_tradnl"/>
        </w:rPr>
        <w:t xml:space="preserve"> Control</w:t>
      </w:r>
    </w:p>
    <w:p w14:paraId="424B49FF" w14:textId="77777777" w:rsidR="0001214B" w:rsidRPr="00441CD0" w:rsidRDefault="0001214B" w:rsidP="0001214B">
      <w:pPr>
        <w:pStyle w:val="EW"/>
        <w:rPr>
          <w:lang w:val="es-ES_tradnl"/>
        </w:rPr>
      </w:pPr>
      <w:r w:rsidRPr="00441CD0">
        <w:rPr>
          <w:lang w:val="es-ES_tradnl"/>
        </w:rPr>
        <w:t>PCP</w:t>
      </w:r>
      <w:r w:rsidRPr="00441CD0">
        <w:rPr>
          <w:lang w:val="es-ES_tradnl"/>
        </w:rPr>
        <w:tab/>
      </w:r>
      <w:proofErr w:type="spellStart"/>
      <w:r w:rsidRPr="00441CD0">
        <w:rPr>
          <w:lang w:val="es-ES_tradnl"/>
        </w:rPr>
        <w:t>Priority</w:t>
      </w:r>
      <w:proofErr w:type="spellEnd"/>
      <w:r w:rsidRPr="00441CD0">
        <w:rPr>
          <w:lang w:val="es-ES_tradnl"/>
        </w:rPr>
        <w:t xml:space="preserve"> </w:t>
      </w:r>
      <w:proofErr w:type="spellStart"/>
      <w:r w:rsidRPr="00441CD0">
        <w:rPr>
          <w:lang w:val="es-ES_tradnl"/>
        </w:rPr>
        <w:t>Code</w:t>
      </w:r>
      <w:proofErr w:type="spellEnd"/>
      <w:r w:rsidRPr="00441CD0">
        <w:rPr>
          <w:lang w:val="es-ES_tradnl"/>
        </w:rPr>
        <w:t xml:space="preserve"> Point</w:t>
      </w:r>
    </w:p>
    <w:p w14:paraId="5D628943" w14:textId="77777777" w:rsidR="0001214B" w:rsidRPr="00441CD0" w:rsidRDefault="0001214B" w:rsidP="0001214B">
      <w:pPr>
        <w:pStyle w:val="EW"/>
        <w:rPr>
          <w:lang w:val="es-ES_tradnl"/>
        </w:rPr>
      </w:pPr>
      <w:r w:rsidRPr="00441CD0">
        <w:rPr>
          <w:lang w:val="es-ES_tradnl"/>
        </w:rPr>
        <w:t>PCEF</w:t>
      </w:r>
      <w:r w:rsidRPr="00441CD0">
        <w:rPr>
          <w:lang w:val="es-ES_tradnl"/>
        </w:rPr>
        <w:tab/>
      </w:r>
      <w:proofErr w:type="spellStart"/>
      <w:r w:rsidRPr="00441CD0">
        <w:rPr>
          <w:lang w:val="es-ES_tradnl"/>
        </w:rPr>
        <w:t>Policy</w:t>
      </w:r>
      <w:proofErr w:type="spellEnd"/>
      <w:r w:rsidRPr="00441CD0">
        <w:rPr>
          <w:lang w:val="es-ES_tradnl"/>
        </w:rPr>
        <w:t xml:space="preserve"> and </w:t>
      </w:r>
      <w:proofErr w:type="spellStart"/>
      <w:r w:rsidRPr="00441CD0">
        <w:rPr>
          <w:lang w:val="es-ES_tradnl"/>
        </w:rPr>
        <w:t>Charging</w:t>
      </w:r>
      <w:proofErr w:type="spellEnd"/>
      <w:r w:rsidRPr="00441CD0">
        <w:rPr>
          <w:lang w:val="es-ES_tradnl"/>
        </w:rPr>
        <w:t xml:space="preserve"> </w:t>
      </w:r>
      <w:proofErr w:type="spellStart"/>
      <w:r w:rsidRPr="00441CD0">
        <w:rPr>
          <w:lang w:val="es-ES_tradnl"/>
        </w:rPr>
        <w:t>Enforcement</w:t>
      </w:r>
      <w:proofErr w:type="spellEnd"/>
      <w:r w:rsidRPr="00441CD0">
        <w:rPr>
          <w:lang w:val="es-ES_tradnl"/>
        </w:rPr>
        <w:t xml:space="preserve"> </w:t>
      </w:r>
      <w:proofErr w:type="spellStart"/>
      <w:r w:rsidRPr="00441CD0">
        <w:rPr>
          <w:lang w:val="es-ES_tradnl"/>
        </w:rPr>
        <w:t>Function</w:t>
      </w:r>
      <w:proofErr w:type="spellEnd"/>
    </w:p>
    <w:p w14:paraId="2838B013" w14:textId="77777777" w:rsidR="0001214B" w:rsidRPr="00441CD0" w:rsidRDefault="0001214B" w:rsidP="0001214B">
      <w:pPr>
        <w:pStyle w:val="EW"/>
        <w:rPr>
          <w:lang w:val="es-ES_tradnl"/>
        </w:rPr>
      </w:pPr>
      <w:r w:rsidRPr="00441CD0">
        <w:rPr>
          <w:lang w:val="es-ES_tradnl"/>
        </w:rPr>
        <w:t>PCRF</w:t>
      </w:r>
      <w:r w:rsidRPr="00441CD0">
        <w:rPr>
          <w:lang w:val="es-ES_tradnl"/>
        </w:rPr>
        <w:tab/>
      </w:r>
      <w:proofErr w:type="spellStart"/>
      <w:r w:rsidRPr="00441CD0">
        <w:rPr>
          <w:lang w:val="es-ES_tradnl"/>
        </w:rPr>
        <w:t>Policy</w:t>
      </w:r>
      <w:proofErr w:type="spellEnd"/>
      <w:r w:rsidRPr="00441CD0">
        <w:rPr>
          <w:lang w:val="es-ES_tradnl"/>
        </w:rPr>
        <w:t xml:space="preserve"> and </w:t>
      </w:r>
      <w:proofErr w:type="spellStart"/>
      <w:r w:rsidRPr="00441CD0">
        <w:rPr>
          <w:lang w:val="es-ES_tradnl"/>
        </w:rPr>
        <w:t>Charging</w:t>
      </w:r>
      <w:proofErr w:type="spellEnd"/>
      <w:r w:rsidRPr="00441CD0">
        <w:rPr>
          <w:lang w:val="es-ES_tradnl"/>
        </w:rPr>
        <w:t xml:space="preserve"> Rule </w:t>
      </w:r>
      <w:proofErr w:type="spellStart"/>
      <w:r w:rsidRPr="00441CD0">
        <w:rPr>
          <w:lang w:val="es-ES_tradnl"/>
        </w:rPr>
        <w:t>Function</w:t>
      </w:r>
      <w:proofErr w:type="spellEnd"/>
    </w:p>
    <w:p w14:paraId="21C78F7D" w14:textId="77777777" w:rsidR="0001214B" w:rsidRPr="00441CD0" w:rsidRDefault="0001214B" w:rsidP="0001214B">
      <w:pPr>
        <w:pStyle w:val="EW"/>
        <w:rPr>
          <w:lang w:val="x-none"/>
        </w:rPr>
      </w:pPr>
      <w:r w:rsidRPr="00441CD0">
        <w:t>PDI</w:t>
      </w:r>
      <w:r w:rsidRPr="00441CD0">
        <w:tab/>
        <w:t>Packet Detection Information</w:t>
      </w:r>
    </w:p>
    <w:p w14:paraId="7FD865EE" w14:textId="77777777" w:rsidR="0001214B" w:rsidRPr="00441CD0" w:rsidRDefault="0001214B" w:rsidP="0001214B">
      <w:pPr>
        <w:pStyle w:val="EW"/>
      </w:pPr>
      <w:r w:rsidRPr="00441CD0">
        <w:t>PDR</w:t>
      </w:r>
      <w:r w:rsidRPr="00441CD0">
        <w:tab/>
        <w:t>Packet Detection Rule</w:t>
      </w:r>
    </w:p>
    <w:p w14:paraId="2BCB4C28" w14:textId="77777777" w:rsidR="0001214B" w:rsidRPr="00441CD0" w:rsidRDefault="0001214B" w:rsidP="0001214B">
      <w:pPr>
        <w:pStyle w:val="EW"/>
      </w:pPr>
      <w:r w:rsidRPr="00441CD0">
        <w:t>PFCP</w:t>
      </w:r>
      <w:r w:rsidRPr="00441CD0">
        <w:tab/>
        <w:t>Packet Forwarding Control Protocol</w:t>
      </w:r>
    </w:p>
    <w:p w14:paraId="31355534" w14:textId="77777777" w:rsidR="0001214B" w:rsidRPr="00441CD0" w:rsidRDefault="0001214B" w:rsidP="0001214B">
      <w:pPr>
        <w:pStyle w:val="EW"/>
      </w:pPr>
      <w:r w:rsidRPr="00441CD0">
        <w:t>PFD</w:t>
      </w:r>
      <w:r w:rsidRPr="00441CD0">
        <w:tab/>
        <w:t>Packet Flow Description</w:t>
      </w:r>
    </w:p>
    <w:p w14:paraId="661267FB" w14:textId="77777777" w:rsidR="0001214B" w:rsidRPr="00441CD0" w:rsidRDefault="0001214B" w:rsidP="0001214B">
      <w:pPr>
        <w:pStyle w:val="EW"/>
        <w:rPr>
          <w:lang w:eastAsia="zh-CN"/>
        </w:rPr>
      </w:pPr>
      <w:r w:rsidRPr="00441CD0">
        <w:rPr>
          <w:lang w:eastAsia="zh-CN"/>
        </w:rPr>
        <w:t>PGW</w:t>
      </w:r>
      <w:r w:rsidRPr="00441CD0">
        <w:rPr>
          <w:lang w:eastAsia="zh-CN"/>
        </w:rPr>
        <w:tab/>
        <w:t>PDN Gateway</w:t>
      </w:r>
    </w:p>
    <w:p w14:paraId="6B2BFBF2" w14:textId="77777777" w:rsidR="0001214B" w:rsidRPr="00441CD0" w:rsidRDefault="0001214B" w:rsidP="0001214B">
      <w:pPr>
        <w:pStyle w:val="EW"/>
        <w:rPr>
          <w:lang w:eastAsia="zh-CN"/>
        </w:rPr>
      </w:pPr>
      <w:r w:rsidRPr="00441CD0">
        <w:rPr>
          <w:lang w:eastAsia="zh-CN"/>
        </w:rPr>
        <w:t>PGW-C</w:t>
      </w:r>
      <w:r w:rsidRPr="00441CD0">
        <w:rPr>
          <w:lang w:eastAsia="zh-CN"/>
        </w:rPr>
        <w:tab/>
        <w:t xml:space="preserve">PDN Gateway </w:t>
      </w:r>
      <w:r w:rsidRPr="00441CD0">
        <w:t>Control plane function</w:t>
      </w:r>
    </w:p>
    <w:p w14:paraId="116D651C" w14:textId="77777777" w:rsidR="0001214B" w:rsidRPr="00441CD0" w:rsidRDefault="0001214B" w:rsidP="0001214B">
      <w:pPr>
        <w:pStyle w:val="EW"/>
        <w:rPr>
          <w:lang w:eastAsia="zh-CN"/>
        </w:rPr>
      </w:pPr>
      <w:r w:rsidRPr="00441CD0">
        <w:rPr>
          <w:lang w:eastAsia="zh-CN"/>
        </w:rPr>
        <w:t>PGW-U</w:t>
      </w:r>
      <w:r w:rsidRPr="00441CD0">
        <w:rPr>
          <w:lang w:eastAsia="zh-CN"/>
        </w:rPr>
        <w:tab/>
        <w:t xml:space="preserve">PDN Gateway </w:t>
      </w:r>
      <w:r w:rsidRPr="00441CD0">
        <w:t>User plane function</w:t>
      </w:r>
    </w:p>
    <w:p w14:paraId="2CCC8FC1" w14:textId="77777777" w:rsidR="0001214B" w:rsidRPr="00441CD0" w:rsidRDefault="0001214B" w:rsidP="0001214B">
      <w:pPr>
        <w:pStyle w:val="EW"/>
      </w:pPr>
      <w:r w:rsidRPr="00441CD0">
        <w:t>PMF</w:t>
      </w:r>
      <w:r w:rsidRPr="00441CD0">
        <w:tab/>
        <w:t>Performance Measurement Function</w:t>
      </w:r>
    </w:p>
    <w:p w14:paraId="3EB3BBE0" w14:textId="77777777" w:rsidR="0001214B" w:rsidRPr="00A10FF5" w:rsidRDefault="0001214B" w:rsidP="0001214B">
      <w:pPr>
        <w:pStyle w:val="EW"/>
      </w:pPr>
      <w:r w:rsidRPr="00F16E72">
        <w:rPr>
          <w:lang w:eastAsia="x-none"/>
        </w:rPr>
        <w:t>PMIC</w:t>
      </w:r>
      <w:r>
        <w:rPr>
          <w:lang w:eastAsia="x-none"/>
        </w:rPr>
        <w:tab/>
      </w:r>
      <w:r w:rsidRPr="00F16E72">
        <w:rPr>
          <w:lang w:eastAsia="x-none"/>
        </w:rPr>
        <w:t>Port Management Information Container</w:t>
      </w:r>
    </w:p>
    <w:p w14:paraId="103B5546" w14:textId="77777777" w:rsidR="0001214B" w:rsidRPr="00441CD0" w:rsidRDefault="0001214B" w:rsidP="0001214B">
      <w:pPr>
        <w:pStyle w:val="EW"/>
        <w:rPr>
          <w:lang w:val="fr-FR" w:eastAsia="zh-CN"/>
        </w:rPr>
      </w:pPr>
      <w:r w:rsidRPr="00441CD0">
        <w:rPr>
          <w:lang w:val="fr-FR"/>
        </w:rPr>
        <w:t>PSA</w:t>
      </w:r>
      <w:r w:rsidRPr="00441CD0">
        <w:rPr>
          <w:lang w:val="fr-FR"/>
        </w:rPr>
        <w:tab/>
        <w:t>PDU Session Anchor</w:t>
      </w:r>
    </w:p>
    <w:p w14:paraId="4F430A30" w14:textId="77777777" w:rsidR="0001214B" w:rsidRPr="00441CD0" w:rsidRDefault="0001214B" w:rsidP="0001214B">
      <w:pPr>
        <w:pStyle w:val="EW"/>
        <w:rPr>
          <w:lang w:eastAsia="zh-CN"/>
        </w:rPr>
      </w:pPr>
      <w:r w:rsidRPr="00441CD0">
        <w:lastRenderedPageBreak/>
        <w:t>PTP</w:t>
      </w:r>
      <w:r w:rsidRPr="00441CD0">
        <w:tab/>
        <w:t>Precision Time Protocol</w:t>
      </w:r>
    </w:p>
    <w:p w14:paraId="59EAB046" w14:textId="77777777" w:rsidR="0001214B" w:rsidRPr="00441CD0" w:rsidRDefault="0001214B" w:rsidP="0001214B">
      <w:pPr>
        <w:pStyle w:val="EW"/>
        <w:rPr>
          <w:lang w:val="x-none" w:eastAsia="zh-CN"/>
        </w:rPr>
      </w:pPr>
      <w:r w:rsidRPr="00441CD0">
        <w:t>QER</w:t>
      </w:r>
      <w:r w:rsidRPr="00441CD0">
        <w:tab/>
        <w:t>QoS Enforcement Rule</w:t>
      </w:r>
    </w:p>
    <w:p w14:paraId="1B79494B" w14:textId="77777777" w:rsidR="0001214B" w:rsidRPr="00441CD0" w:rsidRDefault="0001214B" w:rsidP="0001214B">
      <w:pPr>
        <w:pStyle w:val="EW"/>
        <w:rPr>
          <w:lang w:val="x-none" w:eastAsia="zh-CN"/>
        </w:rPr>
      </w:pPr>
      <w:r>
        <w:rPr>
          <w:rFonts w:hint="eastAsia"/>
          <w:lang w:eastAsia="zh-CN"/>
        </w:rPr>
        <w:t>RDS</w:t>
      </w:r>
      <w:r>
        <w:rPr>
          <w:rFonts w:hint="eastAsia"/>
          <w:lang w:eastAsia="zh-CN"/>
        </w:rPr>
        <w:tab/>
        <w:t>Reliable Data Service</w:t>
      </w:r>
    </w:p>
    <w:p w14:paraId="16FD9040" w14:textId="77777777" w:rsidR="0001214B" w:rsidRPr="00441CD0" w:rsidRDefault="0001214B" w:rsidP="0001214B">
      <w:pPr>
        <w:pStyle w:val="EW"/>
        <w:rPr>
          <w:lang w:eastAsia="zh-CN"/>
        </w:rPr>
      </w:pPr>
      <w:r w:rsidRPr="00441CD0">
        <w:t>S8HR</w:t>
      </w:r>
      <w:r w:rsidRPr="00441CD0">
        <w:tab/>
        <w:t>S8 Home Routed</w:t>
      </w:r>
    </w:p>
    <w:p w14:paraId="18939E1A" w14:textId="77777777" w:rsidR="0001214B" w:rsidRPr="00441CD0" w:rsidRDefault="0001214B" w:rsidP="0001214B">
      <w:pPr>
        <w:pStyle w:val="EW"/>
        <w:rPr>
          <w:lang w:eastAsia="zh-CN"/>
        </w:rPr>
      </w:pPr>
      <w:r w:rsidRPr="00441CD0">
        <w:rPr>
          <w:lang w:eastAsia="zh-CN"/>
        </w:rPr>
        <w:t>SDF</w:t>
      </w:r>
      <w:r w:rsidRPr="00441CD0">
        <w:rPr>
          <w:lang w:eastAsia="zh-CN"/>
        </w:rPr>
        <w:tab/>
        <w:t>Service Data Flow</w:t>
      </w:r>
    </w:p>
    <w:p w14:paraId="7224FD6B" w14:textId="77777777" w:rsidR="0001214B" w:rsidRPr="00441CD0" w:rsidRDefault="0001214B" w:rsidP="0001214B">
      <w:pPr>
        <w:pStyle w:val="EW"/>
        <w:rPr>
          <w:lang w:eastAsia="zh-CN"/>
        </w:rPr>
      </w:pPr>
      <w:r w:rsidRPr="00441CD0">
        <w:rPr>
          <w:lang w:eastAsia="zh-CN"/>
        </w:rPr>
        <w:t>SEID</w:t>
      </w:r>
      <w:r w:rsidRPr="00441CD0">
        <w:rPr>
          <w:lang w:eastAsia="zh-CN"/>
        </w:rPr>
        <w:tab/>
        <w:t>Session Endpoint Identifier</w:t>
      </w:r>
    </w:p>
    <w:p w14:paraId="101AF7FF" w14:textId="77777777" w:rsidR="0001214B" w:rsidRPr="00441CD0" w:rsidRDefault="0001214B" w:rsidP="0001214B">
      <w:pPr>
        <w:pStyle w:val="EW"/>
        <w:rPr>
          <w:lang w:val="x-none" w:eastAsia="zh-CN"/>
        </w:rPr>
      </w:pPr>
      <w:r w:rsidRPr="00441CD0">
        <w:rPr>
          <w:lang w:eastAsia="zh-CN"/>
        </w:rPr>
        <w:t>SGW</w:t>
      </w:r>
      <w:r w:rsidRPr="00441CD0">
        <w:rPr>
          <w:lang w:eastAsia="zh-CN"/>
        </w:rPr>
        <w:tab/>
        <w:t>Serving Gateway</w:t>
      </w:r>
    </w:p>
    <w:p w14:paraId="75A8AA81" w14:textId="77777777" w:rsidR="0001214B" w:rsidRPr="00441CD0" w:rsidRDefault="0001214B" w:rsidP="0001214B">
      <w:pPr>
        <w:pStyle w:val="EW"/>
        <w:rPr>
          <w:lang w:eastAsia="zh-CN"/>
        </w:rPr>
      </w:pPr>
      <w:r w:rsidRPr="00441CD0">
        <w:rPr>
          <w:lang w:eastAsia="zh-CN"/>
        </w:rPr>
        <w:t>SGW-C</w:t>
      </w:r>
      <w:r w:rsidRPr="00441CD0">
        <w:rPr>
          <w:lang w:eastAsia="zh-CN"/>
        </w:rPr>
        <w:tab/>
        <w:t xml:space="preserve">Serving Gateway </w:t>
      </w:r>
      <w:r w:rsidRPr="00441CD0">
        <w:t>Control plane function</w:t>
      </w:r>
    </w:p>
    <w:p w14:paraId="62A211E5" w14:textId="77777777" w:rsidR="0001214B" w:rsidRPr="00441CD0" w:rsidRDefault="0001214B" w:rsidP="0001214B">
      <w:pPr>
        <w:pStyle w:val="EW"/>
        <w:rPr>
          <w:lang w:eastAsia="zh-CN"/>
        </w:rPr>
      </w:pPr>
      <w:r w:rsidRPr="00441CD0">
        <w:rPr>
          <w:lang w:eastAsia="zh-CN"/>
        </w:rPr>
        <w:t>SGW-U</w:t>
      </w:r>
      <w:r w:rsidRPr="00441CD0">
        <w:rPr>
          <w:lang w:eastAsia="zh-CN"/>
        </w:rPr>
        <w:tab/>
        <w:t xml:space="preserve">Serving Gateway </w:t>
      </w:r>
      <w:r w:rsidRPr="00441CD0">
        <w:t>User plane function</w:t>
      </w:r>
    </w:p>
    <w:p w14:paraId="7E9561EB" w14:textId="77777777" w:rsidR="0001214B" w:rsidRPr="00441CD0" w:rsidRDefault="0001214B" w:rsidP="0001214B">
      <w:pPr>
        <w:pStyle w:val="EW"/>
        <w:rPr>
          <w:lang w:eastAsia="zh-CN"/>
        </w:rPr>
      </w:pPr>
      <w:r w:rsidRPr="00441CD0">
        <w:t>SMF</w:t>
      </w:r>
      <w:r w:rsidRPr="00441CD0">
        <w:tab/>
        <w:t>Session Management Function</w:t>
      </w:r>
    </w:p>
    <w:p w14:paraId="43DA6B82" w14:textId="77777777" w:rsidR="0001214B" w:rsidRPr="0020755D" w:rsidRDefault="0001214B" w:rsidP="0001214B">
      <w:pPr>
        <w:pStyle w:val="EW"/>
        <w:rPr>
          <w:lang w:eastAsia="zh-CN"/>
        </w:rPr>
      </w:pPr>
      <w:r>
        <w:t>SNPN</w:t>
      </w:r>
      <w:r>
        <w:tab/>
        <w:t>Stand-alone Non-Public Network</w:t>
      </w:r>
    </w:p>
    <w:p w14:paraId="2D5B2CE0" w14:textId="77777777" w:rsidR="0001214B" w:rsidRPr="00441CD0" w:rsidRDefault="0001214B" w:rsidP="0001214B">
      <w:pPr>
        <w:pStyle w:val="EW"/>
        <w:rPr>
          <w:lang w:eastAsia="zh-CN"/>
        </w:rPr>
      </w:pPr>
      <w:r w:rsidRPr="00441CD0">
        <w:t>SRR</w:t>
      </w:r>
      <w:r w:rsidRPr="00441CD0">
        <w:tab/>
        <w:t>Session Reporting Rule</w:t>
      </w:r>
    </w:p>
    <w:p w14:paraId="1DD54E44" w14:textId="77777777" w:rsidR="0001214B" w:rsidRPr="00441CD0" w:rsidRDefault="0001214B" w:rsidP="0001214B">
      <w:pPr>
        <w:pStyle w:val="EW"/>
        <w:rPr>
          <w:lang w:eastAsia="zh-CN"/>
        </w:rPr>
      </w:pPr>
      <w:r w:rsidRPr="00441CD0">
        <w:t>SX3LIF</w:t>
      </w:r>
      <w:r w:rsidRPr="00441CD0">
        <w:tab/>
        <w:t>Split X3 LI Interworking Function</w:t>
      </w:r>
    </w:p>
    <w:p w14:paraId="1B2845B8" w14:textId="77777777" w:rsidR="0001214B" w:rsidRPr="00441CD0" w:rsidRDefault="0001214B" w:rsidP="0001214B">
      <w:pPr>
        <w:pStyle w:val="EW"/>
        <w:rPr>
          <w:lang w:eastAsia="zh-CN"/>
        </w:rPr>
      </w:pPr>
      <w:r w:rsidRPr="00441CD0">
        <w:t>TDF</w:t>
      </w:r>
      <w:r w:rsidRPr="00441CD0">
        <w:tab/>
      </w:r>
      <w:r w:rsidRPr="00441CD0">
        <w:rPr>
          <w:lang w:eastAsia="zh-CN"/>
        </w:rPr>
        <w:t>Traffic Detection Function</w:t>
      </w:r>
    </w:p>
    <w:p w14:paraId="73077477" w14:textId="77777777" w:rsidR="0001214B" w:rsidRPr="00441CD0" w:rsidRDefault="0001214B" w:rsidP="0001214B">
      <w:pPr>
        <w:pStyle w:val="EW"/>
        <w:rPr>
          <w:lang w:val="x-none" w:eastAsia="zh-CN"/>
        </w:rPr>
      </w:pPr>
      <w:r w:rsidRPr="00441CD0">
        <w:rPr>
          <w:lang w:eastAsia="zh-CN"/>
        </w:rPr>
        <w:t>TDF-C</w:t>
      </w:r>
      <w:r w:rsidRPr="00441CD0">
        <w:rPr>
          <w:lang w:eastAsia="zh-CN"/>
        </w:rPr>
        <w:tab/>
        <w:t xml:space="preserve">Traffic Detection Function </w:t>
      </w:r>
      <w:r w:rsidRPr="00441CD0">
        <w:t>Control plane function</w:t>
      </w:r>
    </w:p>
    <w:p w14:paraId="000BE428" w14:textId="77777777" w:rsidR="0001214B" w:rsidRPr="00441CD0" w:rsidRDefault="0001214B" w:rsidP="0001214B">
      <w:pPr>
        <w:pStyle w:val="EW"/>
        <w:rPr>
          <w:lang w:eastAsia="zh-CN"/>
        </w:rPr>
      </w:pPr>
      <w:r w:rsidRPr="00441CD0">
        <w:rPr>
          <w:lang w:eastAsia="zh-CN"/>
        </w:rPr>
        <w:t>TDF-U</w:t>
      </w:r>
      <w:r w:rsidRPr="00441CD0">
        <w:rPr>
          <w:lang w:eastAsia="zh-CN"/>
        </w:rPr>
        <w:tab/>
        <w:t xml:space="preserve">Traffic Detection Function </w:t>
      </w:r>
      <w:r w:rsidRPr="00441CD0">
        <w:t>User plane function</w:t>
      </w:r>
    </w:p>
    <w:p w14:paraId="633C8DCC" w14:textId="77777777" w:rsidR="0001214B" w:rsidRPr="00441CD0" w:rsidRDefault="0001214B" w:rsidP="0001214B">
      <w:pPr>
        <w:pStyle w:val="EW"/>
        <w:rPr>
          <w:lang w:eastAsia="zh-CN"/>
        </w:rPr>
      </w:pPr>
      <w:r>
        <w:t>TMGI</w:t>
      </w:r>
      <w:r>
        <w:tab/>
      </w:r>
      <w:r w:rsidRPr="00E56456">
        <w:t>Temporary Mobile Group Identity</w:t>
      </w:r>
    </w:p>
    <w:p w14:paraId="2518BEF4" w14:textId="77777777" w:rsidR="0001214B" w:rsidRPr="00441CD0" w:rsidRDefault="0001214B" w:rsidP="0001214B">
      <w:pPr>
        <w:pStyle w:val="EW"/>
      </w:pPr>
      <w:proofErr w:type="spellStart"/>
      <w:r w:rsidRPr="00441CD0">
        <w:t>ToS</w:t>
      </w:r>
      <w:proofErr w:type="spellEnd"/>
      <w:r w:rsidRPr="00441CD0">
        <w:tab/>
        <w:t>Type of Service</w:t>
      </w:r>
    </w:p>
    <w:p w14:paraId="416250B6" w14:textId="77777777" w:rsidR="0001214B" w:rsidRPr="00441CD0" w:rsidRDefault="0001214B" w:rsidP="0001214B">
      <w:pPr>
        <w:pStyle w:val="EW"/>
      </w:pPr>
      <w:r w:rsidRPr="00441CD0">
        <w:t>TSC</w:t>
      </w:r>
      <w:r w:rsidRPr="00441CD0">
        <w:tab/>
        <w:t>Time Sensitive Communication</w:t>
      </w:r>
    </w:p>
    <w:p w14:paraId="73BF2730" w14:textId="77777777" w:rsidR="0001214B" w:rsidRDefault="0001214B" w:rsidP="0001214B">
      <w:pPr>
        <w:pStyle w:val="EW"/>
        <w:rPr>
          <w:lang w:val="en-US"/>
        </w:rPr>
      </w:pPr>
      <w:r w:rsidRPr="0012498A">
        <w:rPr>
          <w:lang w:val="en-US"/>
        </w:rPr>
        <w:t>TSCTSF</w:t>
      </w:r>
      <w:r>
        <w:rPr>
          <w:lang w:val="en-US"/>
        </w:rPr>
        <w:tab/>
      </w:r>
      <w:r w:rsidRPr="00A51ACC">
        <w:rPr>
          <w:lang w:val="en-US"/>
        </w:rPr>
        <w:t>Time Sensitive Communication and Time Synchronization function</w:t>
      </w:r>
    </w:p>
    <w:p w14:paraId="074F4AD0" w14:textId="77777777" w:rsidR="0001214B" w:rsidRPr="00441CD0" w:rsidRDefault="0001214B" w:rsidP="0001214B">
      <w:pPr>
        <w:pStyle w:val="EW"/>
        <w:rPr>
          <w:lang w:eastAsia="zh-CN"/>
        </w:rPr>
      </w:pPr>
      <w:r w:rsidRPr="00441CD0">
        <w:rPr>
          <w:lang w:val="en-US"/>
        </w:rPr>
        <w:t>TSSF</w:t>
      </w:r>
      <w:r w:rsidRPr="00441CD0">
        <w:rPr>
          <w:lang w:val="en-US"/>
        </w:rPr>
        <w:tab/>
        <w:t>Traffic Steering Support Function</w:t>
      </w:r>
    </w:p>
    <w:p w14:paraId="07F5B01C" w14:textId="77777777" w:rsidR="0001214B" w:rsidRPr="00441CD0" w:rsidRDefault="0001214B" w:rsidP="0001214B">
      <w:pPr>
        <w:pStyle w:val="EW"/>
        <w:rPr>
          <w:lang w:val="x-none"/>
        </w:rPr>
      </w:pPr>
      <w:r w:rsidRPr="00441CD0">
        <w:t>UDP</w:t>
      </w:r>
      <w:r w:rsidRPr="00441CD0">
        <w:tab/>
        <w:t>User Datagram Protocol</w:t>
      </w:r>
    </w:p>
    <w:p w14:paraId="7771CB87" w14:textId="77777777" w:rsidR="0001214B" w:rsidRPr="00441CD0" w:rsidRDefault="0001214B" w:rsidP="0001214B">
      <w:pPr>
        <w:pStyle w:val="EW"/>
      </w:pPr>
      <w:r w:rsidRPr="00441CD0">
        <w:t>UL CL</w:t>
      </w:r>
      <w:r w:rsidRPr="00441CD0">
        <w:tab/>
        <w:t>Uplink Classifier</w:t>
      </w:r>
    </w:p>
    <w:p w14:paraId="639A046F" w14:textId="77777777" w:rsidR="0001214B" w:rsidRPr="005C71C3" w:rsidRDefault="0001214B" w:rsidP="0001214B">
      <w:pPr>
        <w:pStyle w:val="EW"/>
        <w:rPr>
          <w:lang w:val="fr-FR"/>
        </w:rPr>
      </w:pPr>
      <w:r w:rsidRPr="005C71C3">
        <w:rPr>
          <w:lang w:val="fr-FR" w:eastAsia="x-none"/>
        </w:rPr>
        <w:t>UMIC</w:t>
      </w:r>
      <w:r w:rsidRPr="005C71C3">
        <w:rPr>
          <w:lang w:val="fr-FR" w:eastAsia="x-none"/>
        </w:rPr>
        <w:tab/>
      </w:r>
      <w:r w:rsidRPr="005C71C3">
        <w:rPr>
          <w:lang w:val="fr-FR"/>
        </w:rPr>
        <w:t xml:space="preserve">User </w:t>
      </w:r>
      <w:r>
        <w:rPr>
          <w:lang w:val="fr-FR"/>
        </w:rPr>
        <w:t>P</w:t>
      </w:r>
      <w:r w:rsidRPr="005C71C3">
        <w:rPr>
          <w:lang w:val="fr-FR"/>
        </w:rPr>
        <w:t xml:space="preserve">lane Node </w:t>
      </w:r>
      <w:r w:rsidRPr="005C71C3">
        <w:rPr>
          <w:lang w:val="fr-FR" w:eastAsia="x-none"/>
        </w:rPr>
        <w:t>Management Information Container</w:t>
      </w:r>
    </w:p>
    <w:p w14:paraId="26A9030C" w14:textId="77777777" w:rsidR="0001214B" w:rsidRPr="00441CD0" w:rsidRDefault="0001214B" w:rsidP="0001214B">
      <w:pPr>
        <w:pStyle w:val="EW"/>
        <w:rPr>
          <w:lang w:eastAsia="zh-CN"/>
        </w:rPr>
      </w:pPr>
      <w:r w:rsidRPr="00441CD0">
        <w:t>UP</w:t>
      </w:r>
      <w:r w:rsidRPr="00441CD0">
        <w:tab/>
        <w:t>User Plane</w:t>
      </w:r>
    </w:p>
    <w:p w14:paraId="3CE6AC57" w14:textId="77777777" w:rsidR="0001214B" w:rsidRPr="00441CD0" w:rsidRDefault="0001214B" w:rsidP="0001214B">
      <w:pPr>
        <w:pStyle w:val="EW"/>
        <w:rPr>
          <w:lang w:eastAsia="zh-CN"/>
        </w:rPr>
      </w:pPr>
      <w:r w:rsidRPr="00441CD0">
        <w:t>UPF</w:t>
      </w:r>
      <w:r w:rsidRPr="00441CD0">
        <w:tab/>
        <w:t>User Plane Function</w:t>
      </w:r>
    </w:p>
    <w:p w14:paraId="786E5C4B" w14:textId="77777777" w:rsidR="0001214B" w:rsidRPr="00441CD0" w:rsidRDefault="0001214B" w:rsidP="0001214B">
      <w:pPr>
        <w:pStyle w:val="EW"/>
        <w:rPr>
          <w:lang w:eastAsia="zh-CN"/>
        </w:rPr>
      </w:pPr>
      <w:r w:rsidRPr="00441CD0">
        <w:rPr>
          <w:lang w:eastAsia="zh-CN"/>
        </w:rPr>
        <w:t>URR</w:t>
      </w:r>
      <w:r w:rsidRPr="00441CD0">
        <w:rPr>
          <w:lang w:eastAsia="zh-CN"/>
        </w:rPr>
        <w:tab/>
        <w:t>Usage Reporting Rule</w:t>
      </w:r>
    </w:p>
    <w:p w14:paraId="4E8CCEF3" w14:textId="104D0A28" w:rsidR="008E72D7" w:rsidRPr="00441CD0" w:rsidRDefault="008E72D7" w:rsidP="00B9216A">
      <w:pPr>
        <w:pStyle w:val="EW"/>
        <w:rPr>
          <w:lang w:eastAsia="zh-CN"/>
        </w:rPr>
      </w:pPr>
      <w:ins w:id="22" w:author="Giorgi Gulbani" w:date="2022-12-05T10:09:00Z">
        <w:r>
          <w:rPr>
            <w:lang w:eastAsia="zh-CN"/>
          </w:rPr>
          <w:t>URLLC</w:t>
        </w:r>
        <w:r>
          <w:rPr>
            <w:lang w:eastAsia="zh-CN"/>
          </w:rPr>
          <w:tab/>
        </w:r>
      </w:ins>
      <w:ins w:id="23" w:author="Giorgi Gulbani" w:date="2022-12-05T10:10:00Z">
        <w:r w:rsidRPr="00441CD0">
          <w:t>Ultra Reliable Low Latency Communication</w:t>
        </w:r>
      </w:ins>
    </w:p>
    <w:p w14:paraId="7CA3E2A6" w14:textId="09F73FB0" w:rsidR="00B9216A" w:rsidRDefault="00B9216A" w:rsidP="00B9216A">
      <w:pPr>
        <w:pStyle w:val="EW"/>
        <w:rPr>
          <w:lang w:val="fr-FR" w:eastAsia="zh-CN"/>
        </w:rPr>
      </w:pPr>
      <w:r w:rsidRPr="00441CD0">
        <w:rPr>
          <w:lang w:val="fr-FR" w:eastAsia="zh-CN"/>
        </w:rPr>
        <w:t>VID</w:t>
      </w:r>
      <w:r w:rsidRPr="00441CD0">
        <w:rPr>
          <w:lang w:val="fr-FR" w:eastAsia="zh-CN"/>
        </w:rPr>
        <w:tab/>
        <w:t>VLAN Identifier</w:t>
      </w:r>
    </w:p>
    <w:p w14:paraId="6D530612" w14:textId="77777777" w:rsidR="00B9216A" w:rsidRPr="00441CD0" w:rsidRDefault="00B9216A" w:rsidP="00B9216A">
      <w:pPr>
        <w:pStyle w:val="EW"/>
        <w:rPr>
          <w:lang w:val="fr-FR" w:eastAsia="zh-CN"/>
        </w:rPr>
      </w:pPr>
    </w:p>
    <w:p w14:paraId="5635E835" w14:textId="7851A127" w:rsidR="00B9216A" w:rsidRPr="006B5418" w:rsidRDefault="00B9216A" w:rsidP="00B921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2</w:t>
      </w:r>
      <w:r w:rsidRPr="00B9216A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64B2EFBF" w14:textId="00C5AA25" w:rsidR="00A57BC1" w:rsidRPr="00441CD0" w:rsidRDefault="00A57BC1" w:rsidP="00A57BC1">
      <w:pPr>
        <w:pStyle w:val="Heading3"/>
      </w:pPr>
      <w:r w:rsidRPr="00441CD0">
        <w:t>8.</w:t>
      </w:r>
      <w:r w:rsidRPr="00441CD0">
        <w:rPr>
          <w:lang w:val="en-US"/>
        </w:rPr>
        <w:t>2.26</w:t>
      </w:r>
      <w:r w:rsidRPr="00441CD0">
        <w:tab/>
        <w:t>Apply Action</w:t>
      </w:r>
      <w:bookmarkEnd w:id="16"/>
    </w:p>
    <w:p w14:paraId="3FA45751" w14:textId="77777777" w:rsidR="00A57BC1" w:rsidRPr="00441CD0" w:rsidRDefault="00A57BC1" w:rsidP="00A57BC1">
      <w:pPr>
        <w:rPr>
          <w:lang w:eastAsia="ja-JP"/>
        </w:rPr>
      </w:pPr>
      <w:r w:rsidRPr="00441CD0">
        <w:t>The Apply Action IE indicates t</w:t>
      </w:r>
      <w:r w:rsidRPr="00441CD0">
        <w:rPr>
          <w:lang w:val="en-US"/>
        </w:rPr>
        <w:t>he action(s) the UP function is required to apply to packets</w:t>
      </w:r>
      <w:r w:rsidRPr="00441CD0">
        <w:t>. It</w:t>
      </w:r>
      <w:r w:rsidRPr="00441CD0">
        <w:rPr>
          <w:lang w:eastAsia="ja-JP"/>
        </w:rPr>
        <w:t xml:space="preserve"> </w:t>
      </w:r>
      <w:r w:rsidRPr="00441CD0">
        <w:rPr>
          <w:rFonts w:eastAsia="Batang"/>
          <w:lang w:eastAsia="ko-KR"/>
        </w:rPr>
        <w:t xml:space="preserve">is coded </w:t>
      </w:r>
      <w:r w:rsidRPr="00441CD0">
        <w:rPr>
          <w:lang w:eastAsia="ja-JP"/>
        </w:rPr>
        <w:t xml:space="preserve">as shown in </w:t>
      </w:r>
      <w:r w:rsidRPr="00441CD0">
        <w:rPr>
          <w:lang w:eastAsia="zh-CN"/>
        </w:rPr>
        <w:t>F</w:t>
      </w:r>
      <w:r w:rsidRPr="00441CD0">
        <w:rPr>
          <w:lang w:eastAsia="ja-JP"/>
        </w:rPr>
        <w:t>igure</w:t>
      </w:r>
      <w:r>
        <w:rPr>
          <w:lang w:eastAsia="ja-JP"/>
        </w:rPr>
        <w:t> </w:t>
      </w:r>
      <w:r w:rsidRPr="00441CD0">
        <w:rPr>
          <w:lang w:eastAsia="zh-CN"/>
        </w:rPr>
        <w:t>8.2.26-1</w:t>
      </w:r>
      <w:r w:rsidRPr="00441CD0">
        <w:rPr>
          <w:lang w:eastAsia="ja-JP"/>
        </w:rPr>
        <w:t>.</w:t>
      </w:r>
    </w:p>
    <w:p w14:paraId="1EB68B9B" w14:textId="77777777" w:rsidR="00A57BC1" w:rsidRPr="00441CD0" w:rsidRDefault="00A57BC1" w:rsidP="00A57BC1">
      <w:pPr>
        <w:rPr>
          <w:lang w:eastAsia="ja-JP"/>
        </w:rPr>
      </w:pPr>
    </w:p>
    <w:p w14:paraId="5C16703B" w14:textId="77777777" w:rsidR="00A57BC1" w:rsidRDefault="00A57BC1" w:rsidP="00A57BC1">
      <w:pPr>
        <w:pStyle w:val="TH"/>
        <w:rPr>
          <w:lang w:eastAsia="ja-JP"/>
        </w:rPr>
      </w:pPr>
    </w:p>
    <w:tbl>
      <w:tblPr>
        <w:tblW w:w="0" w:type="auto"/>
        <w:jc w:val="center"/>
        <w:tblBorders>
          <w:top w:val="single" w:sz="6" w:space="0" w:color="auto"/>
          <w:right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1"/>
        <w:gridCol w:w="1104"/>
        <w:gridCol w:w="588"/>
        <w:gridCol w:w="589"/>
        <w:gridCol w:w="589"/>
        <w:gridCol w:w="589"/>
        <w:gridCol w:w="589"/>
        <w:gridCol w:w="589"/>
        <w:gridCol w:w="589"/>
        <w:gridCol w:w="589"/>
        <w:gridCol w:w="588"/>
      </w:tblGrid>
      <w:tr w:rsidR="00A57BC1" w14:paraId="12004CC9" w14:textId="77777777" w:rsidTr="008F6DFC">
        <w:trPr>
          <w:jc w:val="center"/>
        </w:trPr>
        <w:tc>
          <w:tcPr>
            <w:tcW w:w="151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63DC66BE" w14:textId="77777777" w:rsidR="00A57BC1" w:rsidRDefault="00A57BC1" w:rsidP="008F6DFC">
            <w:pPr>
              <w:pStyle w:val="TAC"/>
              <w:rPr>
                <w:lang w:val="fr-FR"/>
              </w:rPr>
            </w:pPr>
          </w:p>
        </w:tc>
        <w:tc>
          <w:tcPr>
            <w:tcW w:w="110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95E62AA" w14:textId="77777777" w:rsidR="00A57BC1" w:rsidRDefault="00A57BC1" w:rsidP="008F6DFC">
            <w:pPr>
              <w:pStyle w:val="TAH"/>
              <w:rPr>
                <w:lang w:val="fr-FR"/>
              </w:rPr>
            </w:pPr>
          </w:p>
        </w:tc>
        <w:tc>
          <w:tcPr>
            <w:tcW w:w="4711" w:type="dxa"/>
            <w:gridSpan w:val="8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54FBCCDA" w14:textId="77777777" w:rsidR="00A57BC1" w:rsidRDefault="00A57BC1" w:rsidP="008F6DFC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Bits</w:t>
            </w:r>
          </w:p>
        </w:tc>
        <w:tc>
          <w:tcPr>
            <w:tcW w:w="58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5AEEB0C5" w14:textId="77777777" w:rsidR="00A57BC1" w:rsidRDefault="00A57BC1" w:rsidP="008F6DFC">
            <w:pPr>
              <w:pStyle w:val="TAC"/>
              <w:rPr>
                <w:lang w:val="fr-FR"/>
              </w:rPr>
            </w:pPr>
          </w:p>
        </w:tc>
      </w:tr>
      <w:tr w:rsidR="00A57BC1" w14:paraId="74699965" w14:textId="77777777" w:rsidTr="008F6DFC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08E7EFB" w14:textId="77777777" w:rsidR="00A57BC1" w:rsidRDefault="00A57BC1" w:rsidP="008F6DFC">
            <w:pPr>
              <w:pStyle w:val="TAC"/>
              <w:rPr>
                <w:lang w:val="fr-FR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AA335B" w14:textId="77777777" w:rsidR="00A57BC1" w:rsidRDefault="00A57BC1" w:rsidP="008F6DFC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Octets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D811189" w14:textId="77777777" w:rsidR="00A57BC1" w:rsidRDefault="00A57BC1" w:rsidP="008F6DFC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8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B8A88B0" w14:textId="77777777" w:rsidR="00A57BC1" w:rsidRDefault="00A57BC1" w:rsidP="008F6DFC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7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CAAB290" w14:textId="77777777" w:rsidR="00A57BC1" w:rsidRDefault="00A57BC1" w:rsidP="008F6DFC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6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B910411" w14:textId="77777777" w:rsidR="00A57BC1" w:rsidRDefault="00A57BC1" w:rsidP="008F6DFC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5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5560481" w14:textId="77777777" w:rsidR="00A57BC1" w:rsidRDefault="00A57BC1" w:rsidP="008F6DFC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4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FF773F2" w14:textId="77777777" w:rsidR="00A57BC1" w:rsidRDefault="00A57BC1" w:rsidP="008F6DFC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3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327F5C3" w14:textId="77777777" w:rsidR="00A57BC1" w:rsidRDefault="00A57BC1" w:rsidP="008F6DFC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2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F0C146E" w14:textId="77777777" w:rsidR="00A57BC1" w:rsidRDefault="00A57BC1" w:rsidP="008F6DFC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1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5D788A97" w14:textId="77777777" w:rsidR="00A57BC1" w:rsidRDefault="00A57BC1" w:rsidP="008F6DFC">
            <w:pPr>
              <w:pStyle w:val="TAC"/>
              <w:rPr>
                <w:lang w:val="fr-FR"/>
              </w:rPr>
            </w:pPr>
          </w:p>
        </w:tc>
      </w:tr>
      <w:tr w:rsidR="00A57BC1" w14:paraId="7A35DE50" w14:textId="77777777" w:rsidTr="008F6DFC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22EB008" w14:textId="77777777" w:rsidR="00A57BC1" w:rsidRDefault="00A57BC1" w:rsidP="008F6DFC">
            <w:pPr>
              <w:pStyle w:val="TAC"/>
              <w:rPr>
                <w:lang w:val="fr-FR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423CB98" w14:textId="77777777" w:rsidR="00A57BC1" w:rsidRDefault="00A57BC1" w:rsidP="008F6DF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 to 2</w:t>
            </w:r>
          </w:p>
        </w:tc>
        <w:tc>
          <w:tcPr>
            <w:tcW w:w="47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651E6" w14:textId="77777777" w:rsidR="00A57BC1" w:rsidRDefault="00A57BC1" w:rsidP="008F6DF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Type = 44 (</w:t>
            </w:r>
            <w:proofErr w:type="spellStart"/>
            <w:r>
              <w:rPr>
                <w:lang w:val="fr-FR"/>
              </w:rPr>
              <w:t>decimal</w:t>
            </w:r>
            <w:proofErr w:type="spellEnd"/>
            <w:r>
              <w:rPr>
                <w:lang w:val="fr-FR"/>
              </w:rPr>
              <w:t>)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00C0A991" w14:textId="77777777" w:rsidR="00A57BC1" w:rsidRDefault="00A57BC1" w:rsidP="008F6DFC">
            <w:pPr>
              <w:pStyle w:val="TAC"/>
              <w:rPr>
                <w:lang w:val="fr-FR"/>
              </w:rPr>
            </w:pPr>
          </w:p>
        </w:tc>
      </w:tr>
      <w:tr w:rsidR="00A57BC1" w14:paraId="04C3157F" w14:textId="77777777" w:rsidTr="008F6DFC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F9E9D91" w14:textId="77777777" w:rsidR="00A57BC1" w:rsidRDefault="00A57BC1" w:rsidP="008F6DFC">
            <w:pPr>
              <w:pStyle w:val="TAC"/>
              <w:rPr>
                <w:lang w:val="fr-FR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30FCED2" w14:textId="77777777" w:rsidR="00A57BC1" w:rsidRDefault="00A57BC1" w:rsidP="008F6DF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3 to 4</w:t>
            </w:r>
          </w:p>
        </w:tc>
        <w:tc>
          <w:tcPr>
            <w:tcW w:w="47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E0D9B" w14:textId="77777777" w:rsidR="00A57BC1" w:rsidRDefault="00A57BC1" w:rsidP="008F6DFC">
            <w:pPr>
              <w:pStyle w:val="TAC"/>
              <w:rPr>
                <w:lang w:val="fr-FR" w:eastAsia="zh-CN"/>
              </w:rPr>
            </w:pPr>
            <w:proofErr w:type="spellStart"/>
            <w:r>
              <w:rPr>
                <w:lang w:val="fr-FR"/>
              </w:rPr>
              <w:t>Length</w:t>
            </w:r>
            <w:proofErr w:type="spellEnd"/>
            <w:r>
              <w:rPr>
                <w:lang w:val="fr-FR"/>
              </w:rPr>
              <w:t xml:space="preserve"> = n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4EDCB971" w14:textId="77777777" w:rsidR="00A57BC1" w:rsidRDefault="00A57BC1" w:rsidP="008F6DFC">
            <w:pPr>
              <w:pStyle w:val="TAC"/>
              <w:rPr>
                <w:lang w:val="fr-FR"/>
              </w:rPr>
            </w:pPr>
          </w:p>
        </w:tc>
      </w:tr>
      <w:tr w:rsidR="00A57BC1" w14:paraId="4F718CF6" w14:textId="77777777" w:rsidTr="008F6DFC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B1C5CC3" w14:textId="77777777" w:rsidR="00A57BC1" w:rsidRDefault="00A57BC1" w:rsidP="008F6DFC">
            <w:pPr>
              <w:pStyle w:val="TAC"/>
              <w:rPr>
                <w:lang w:val="fr-FR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A1F8473" w14:textId="77777777" w:rsidR="00A57BC1" w:rsidRDefault="00A57BC1" w:rsidP="008F6DF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900ED" w14:textId="77777777" w:rsidR="00A57BC1" w:rsidRDefault="00A57BC1" w:rsidP="008F6DF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DFRT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55313" w14:textId="77777777" w:rsidR="00A57BC1" w:rsidRDefault="00A57BC1" w:rsidP="008F6DF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IPMD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0C49E" w14:textId="77777777" w:rsidR="00A57BC1" w:rsidRDefault="00A57BC1" w:rsidP="008F6DF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IPMA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3842B" w14:textId="77777777" w:rsidR="00A57BC1" w:rsidRDefault="00A57BC1" w:rsidP="008F6DF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DUPL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223E4" w14:textId="77777777" w:rsidR="00A57BC1" w:rsidRDefault="00A57BC1" w:rsidP="008F6DF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NOCP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7AA22" w14:textId="77777777" w:rsidR="00A57BC1" w:rsidRDefault="00A57BC1" w:rsidP="008F6DF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BUFF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6BF0F" w14:textId="77777777" w:rsidR="00A57BC1" w:rsidRDefault="00A57BC1" w:rsidP="008F6DF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FORW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C5AB9" w14:textId="77777777" w:rsidR="00A57BC1" w:rsidRDefault="00A57BC1" w:rsidP="008F6DF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DROP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12512E80" w14:textId="77777777" w:rsidR="00A57BC1" w:rsidRDefault="00A57BC1" w:rsidP="008F6DFC">
            <w:pPr>
              <w:pStyle w:val="TAC"/>
              <w:rPr>
                <w:lang w:val="fr-FR"/>
              </w:rPr>
            </w:pPr>
          </w:p>
        </w:tc>
      </w:tr>
      <w:tr w:rsidR="00A57BC1" w14:paraId="3570D279" w14:textId="77777777" w:rsidTr="008F6DFC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2399681" w14:textId="77777777" w:rsidR="00A57BC1" w:rsidRDefault="00A57BC1" w:rsidP="008F6DFC">
            <w:pPr>
              <w:pStyle w:val="TAC"/>
              <w:rPr>
                <w:lang w:val="fr-FR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64FA43D" w14:textId="77777777" w:rsidR="00A57BC1" w:rsidRDefault="00A57BC1" w:rsidP="008F6DFC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6</w:t>
            </w:r>
          </w:p>
        </w:tc>
        <w:tc>
          <w:tcPr>
            <w:tcW w:w="1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C75AD" w14:textId="77777777" w:rsidR="00A57BC1" w:rsidRDefault="00A57BC1" w:rsidP="008F6DFC">
            <w:pPr>
              <w:pStyle w:val="TAC"/>
              <w:rPr>
                <w:lang w:val="fr-FR" w:eastAsia="zh-CN"/>
              </w:rPr>
            </w:pPr>
            <w:proofErr w:type="spellStart"/>
            <w:r>
              <w:rPr>
                <w:lang w:val="fr-FR" w:eastAsia="zh-CN"/>
              </w:rPr>
              <w:t>Spare</w:t>
            </w:r>
            <w:proofErr w:type="spellEnd"/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B4C8E" w14:textId="77777777" w:rsidR="00A57BC1" w:rsidRDefault="00A57BC1" w:rsidP="008F6DFC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MBSU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4D435" w14:textId="77777777" w:rsidR="00A57BC1" w:rsidRDefault="00A57BC1" w:rsidP="008F6DFC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FSSM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DA8F5" w14:textId="77777777" w:rsidR="00A57BC1" w:rsidRDefault="00A57BC1" w:rsidP="008F6DFC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DDPN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77F37" w14:textId="77777777" w:rsidR="00A57BC1" w:rsidRDefault="00A57BC1" w:rsidP="008F6DFC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BDPN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8545E" w14:textId="77777777" w:rsidR="00A57BC1" w:rsidRDefault="00A57BC1" w:rsidP="008F6DFC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EDRT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00D98FDD" w14:textId="77777777" w:rsidR="00A57BC1" w:rsidRDefault="00A57BC1" w:rsidP="008F6DFC">
            <w:pPr>
              <w:pStyle w:val="TAC"/>
              <w:rPr>
                <w:lang w:val="fr-FR"/>
              </w:rPr>
            </w:pPr>
          </w:p>
        </w:tc>
      </w:tr>
      <w:tr w:rsidR="00A57BC1" w14:paraId="20811470" w14:textId="77777777" w:rsidTr="008F6DFC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single" w:sz="4" w:space="0" w:color="auto"/>
              <w:right w:val="nil"/>
            </w:tcBorders>
          </w:tcPr>
          <w:p w14:paraId="444746D9" w14:textId="77777777" w:rsidR="00A57BC1" w:rsidRDefault="00A57BC1" w:rsidP="008F6DFC">
            <w:pPr>
              <w:pStyle w:val="TAC"/>
              <w:rPr>
                <w:lang w:val="fr-FR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D75BE6E" w14:textId="77777777" w:rsidR="00A57BC1" w:rsidRDefault="00A57BC1" w:rsidP="008F6DFC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7 to (n+4)</w:t>
            </w:r>
          </w:p>
        </w:tc>
        <w:tc>
          <w:tcPr>
            <w:tcW w:w="47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78CBB" w14:textId="77777777" w:rsidR="00A57BC1" w:rsidRDefault="00A57BC1" w:rsidP="008F6DFC">
            <w:pPr>
              <w:pStyle w:val="TAC"/>
            </w:pPr>
            <w:r>
              <w:t>These octet(s) is/are present only if explicitly specified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077EA4B3" w14:textId="77777777" w:rsidR="00A57BC1" w:rsidRDefault="00A57BC1" w:rsidP="008F6DFC">
            <w:pPr>
              <w:pStyle w:val="TAC"/>
            </w:pPr>
          </w:p>
        </w:tc>
      </w:tr>
    </w:tbl>
    <w:p w14:paraId="12F9C303" w14:textId="77777777" w:rsidR="00A57BC1" w:rsidRDefault="00A57BC1" w:rsidP="00A57BC1">
      <w:pPr>
        <w:pStyle w:val="TF"/>
      </w:pPr>
      <w:r>
        <w:t xml:space="preserve">Figure </w:t>
      </w:r>
      <w:r>
        <w:rPr>
          <w:lang w:eastAsia="zh-CN"/>
        </w:rPr>
        <w:t>8.2.26-</w:t>
      </w:r>
      <w:r>
        <w:rPr>
          <w:lang w:eastAsia="ja-JP"/>
        </w:rPr>
        <w:t>1</w:t>
      </w:r>
      <w:r>
        <w:t>: Apply Action</w:t>
      </w:r>
    </w:p>
    <w:p w14:paraId="6270BBC5" w14:textId="77777777" w:rsidR="00C7762C" w:rsidRPr="00441CD0" w:rsidRDefault="00C7762C" w:rsidP="00C7762C">
      <w:r w:rsidRPr="00441CD0">
        <w:t>The octet 5 shall be encoded as follows:</w:t>
      </w:r>
    </w:p>
    <w:p w14:paraId="19E05C58" w14:textId="77777777" w:rsidR="00C7762C" w:rsidRPr="00441CD0" w:rsidRDefault="00C7762C" w:rsidP="00C7762C">
      <w:pPr>
        <w:pStyle w:val="B1"/>
        <w:rPr>
          <w:noProof/>
        </w:rPr>
      </w:pPr>
      <w:r w:rsidRPr="00441CD0">
        <w:rPr>
          <w:noProof/>
        </w:rPr>
        <w:t>-</w:t>
      </w:r>
      <w:r w:rsidRPr="00441CD0">
        <w:rPr>
          <w:noProof/>
        </w:rPr>
        <w:tab/>
        <w:t>Bit 1 – DROP (</w:t>
      </w:r>
      <w:r w:rsidRPr="00441CD0">
        <w:rPr>
          <w:lang w:eastAsia="zh-CN"/>
        </w:rPr>
        <w:t>Drop)</w:t>
      </w:r>
      <w:r w:rsidRPr="00441CD0">
        <w:rPr>
          <w:noProof/>
        </w:rPr>
        <w:t>: when set to "1", this indicates a request to drop the packets.</w:t>
      </w:r>
    </w:p>
    <w:p w14:paraId="4F436566" w14:textId="77777777" w:rsidR="00C7762C" w:rsidRPr="00441CD0" w:rsidRDefault="00C7762C" w:rsidP="00C7762C">
      <w:pPr>
        <w:pStyle w:val="B1"/>
        <w:rPr>
          <w:noProof/>
        </w:rPr>
      </w:pPr>
      <w:r w:rsidRPr="00441CD0">
        <w:rPr>
          <w:noProof/>
        </w:rPr>
        <w:t>-</w:t>
      </w:r>
      <w:r w:rsidRPr="00441CD0">
        <w:rPr>
          <w:noProof/>
        </w:rPr>
        <w:tab/>
        <w:t>Bit 2 – FORW (</w:t>
      </w:r>
      <w:r w:rsidRPr="00441CD0">
        <w:rPr>
          <w:lang w:eastAsia="zh-CN"/>
        </w:rPr>
        <w:t>Forward)</w:t>
      </w:r>
      <w:r w:rsidRPr="00441CD0">
        <w:rPr>
          <w:noProof/>
        </w:rPr>
        <w:t>: when set to "1", this indicates a request to forward the packets.</w:t>
      </w:r>
    </w:p>
    <w:p w14:paraId="6795D431" w14:textId="77777777" w:rsidR="00C7762C" w:rsidRPr="00441CD0" w:rsidRDefault="00C7762C" w:rsidP="00C7762C">
      <w:pPr>
        <w:pStyle w:val="B1"/>
        <w:rPr>
          <w:noProof/>
        </w:rPr>
      </w:pPr>
      <w:r w:rsidRPr="00441CD0">
        <w:rPr>
          <w:noProof/>
        </w:rPr>
        <w:t>-</w:t>
      </w:r>
      <w:r w:rsidRPr="00441CD0">
        <w:rPr>
          <w:noProof/>
        </w:rPr>
        <w:tab/>
        <w:t>Bit 3 – BUFF (</w:t>
      </w:r>
      <w:r w:rsidRPr="00441CD0">
        <w:rPr>
          <w:lang w:eastAsia="zh-CN"/>
        </w:rPr>
        <w:t>Buffer)</w:t>
      </w:r>
      <w:r w:rsidRPr="00441CD0">
        <w:rPr>
          <w:noProof/>
        </w:rPr>
        <w:t>: when set to "1", this indicates a request to buffer the packets.</w:t>
      </w:r>
    </w:p>
    <w:p w14:paraId="79FA4958" w14:textId="77777777" w:rsidR="00C7762C" w:rsidRPr="00441CD0" w:rsidRDefault="00C7762C" w:rsidP="00C7762C">
      <w:pPr>
        <w:pStyle w:val="B1"/>
        <w:rPr>
          <w:noProof/>
        </w:rPr>
      </w:pPr>
      <w:r w:rsidRPr="00441CD0">
        <w:rPr>
          <w:noProof/>
        </w:rPr>
        <w:t>-</w:t>
      </w:r>
      <w:r w:rsidRPr="00441CD0">
        <w:rPr>
          <w:noProof/>
        </w:rPr>
        <w:tab/>
        <w:t>Bit 4 – NOCP (Notify the CP function</w:t>
      </w:r>
      <w:r w:rsidRPr="00441CD0">
        <w:rPr>
          <w:lang w:eastAsia="zh-CN"/>
        </w:rPr>
        <w:t>)</w:t>
      </w:r>
      <w:r w:rsidRPr="00441CD0">
        <w:rPr>
          <w:noProof/>
        </w:rPr>
        <w:t>: when set to "1", this indicates a request to notify the CP function about the arrival of a first downlink packet being buffered.</w:t>
      </w:r>
    </w:p>
    <w:p w14:paraId="11DCA43E" w14:textId="77777777" w:rsidR="00C7762C" w:rsidRPr="00441CD0" w:rsidRDefault="00C7762C" w:rsidP="00C7762C">
      <w:pPr>
        <w:pStyle w:val="B1"/>
        <w:rPr>
          <w:noProof/>
        </w:rPr>
      </w:pPr>
      <w:r w:rsidRPr="00441CD0">
        <w:rPr>
          <w:noProof/>
        </w:rPr>
        <w:t>-</w:t>
      </w:r>
      <w:r w:rsidRPr="00441CD0">
        <w:rPr>
          <w:noProof/>
        </w:rPr>
        <w:tab/>
        <w:t>Bit 5 – DUPL (</w:t>
      </w:r>
      <w:r w:rsidRPr="00441CD0">
        <w:rPr>
          <w:lang w:eastAsia="zh-CN"/>
        </w:rPr>
        <w:t>Duplicate)</w:t>
      </w:r>
      <w:r w:rsidRPr="00441CD0">
        <w:rPr>
          <w:noProof/>
        </w:rPr>
        <w:t>: when set to "1", this indicates a request to duplicate the packets.</w:t>
      </w:r>
    </w:p>
    <w:p w14:paraId="6E0D91ED" w14:textId="21523343" w:rsidR="00A57BC1" w:rsidRPr="00441CD0" w:rsidRDefault="00A57BC1" w:rsidP="00A57BC1">
      <w:pPr>
        <w:pStyle w:val="B1"/>
        <w:rPr>
          <w:noProof/>
        </w:rPr>
      </w:pPr>
      <w:r w:rsidRPr="00441CD0">
        <w:rPr>
          <w:noProof/>
        </w:rPr>
        <w:lastRenderedPageBreak/>
        <w:t>-</w:t>
      </w:r>
      <w:r w:rsidRPr="00441CD0">
        <w:rPr>
          <w:noProof/>
        </w:rPr>
        <w:tab/>
        <w:t>Bit 6 – IPMA (</w:t>
      </w:r>
      <w:r w:rsidRPr="00441CD0">
        <w:t>IP Multicast Accept</w:t>
      </w:r>
      <w:r w:rsidRPr="00441CD0">
        <w:rPr>
          <w:lang w:eastAsia="zh-CN"/>
        </w:rPr>
        <w:t>)</w:t>
      </w:r>
      <w:r w:rsidRPr="00441CD0">
        <w:rPr>
          <w:noProof/>
        </w:rPr>
        <w:t xml:space="preserve">: </w:t>
      </w:r>
      <w:ins w:id="24" w:author="Giorgi Gulbani" w:date="2022-12-05T09:57:00Z">
        <w:r w:rsidR="00961A7D">
          <w:rPr>
            <w:noProof/>
          </w:rPr>
          <w:t>used for IPTV</w:t>
        </w:r>
      </w:ins>
      <w:ins w:id="25" w:author="Giorgi Gulbani" w:date="2022-12-05T09:58:00Z">
        <w:r w:rsidR="00961A7D">
          <w:rPr>
            <w:noProof/>
          </w:rPr>
          <w:t xml:space="preserve">; </w:t>
        </w:r>
      </w:ins>
      <w:r w:rsidRPr="00441CD0">
        <w:rPr>
          <w:noProof/>
        </w:rPr>
        <w:t xml:space="preserve">when set to "1", this indicates a request to accept UE requests to join an </w:t>
      </w:r>
      <w:r w:rsidRPr="00441CD0">
        <w:t>IP multicast group.</w:t>
      </w:r>
    </w:p>
    <w:p w14:paraId="19A42B29" w14:textId="40FFB307" w:rsidR="00A57BC1" w:rsidRPr="00441CD0" w:rsidRDefault="00A57BC1" w:rsidP="00A57BC1">
      <w:pPr>
        <w:pStyle w:val="B1"/>
        <w:rPr>
          <w:noProof/>
        </w:rPr>
      </w:pPr>
      <w:r w:rsidRPr="00441CD0">
        <w:rPr>
          <w:noProof/>
        </w:rPr>
        <w:t>-</w:t>
      </w:r>
      <w:r w:rsidRPr="00441CD0">
        <w:rPr>
          <w:noProof/>
        </w:rPr>
        <w:tab/>
        <w:t>Bit 7 – IPMD (</w:t>
      </w:r>
      <w:r w:rsidRPr="00441CD0">
        <w:t>IP Multicast Deny</w:t>
      </w:r>
      <w:r w:rsidRPr="00441CD0">
        <w:rPr>
          <w:lang w:eastAsia="zh-CN"/>
        </w:rPr>
        <w:t>)</w:t>
      </w:r>
      <w:r w:rsidRPr="00441CD0">
        <w:rPr>
          <w:noProof/>
        </w:rPr>
        <w:t xml:space="preserve">: </w:t>
      </w:r>
      <w:ins w:id="26" w:author="Giorgi Gulbani" w:date="2022-12-05T09:58:00Z">
        <w:r w:rsidR="00961A7D">
          <w:rPr>
            <w:noProof/>
          </w:rPr>
          <w:t xml:space="preserve">used for IPTV; </w:t>
        </w:r>
      </w:ins>
      <w:r w:rsidRPr="00441CD0">
        <w:rPr>
          <w:noProof/>
        </w:rPr>
        <w:t xml:space="preserve">when set to "1", this indicates a request to deny UE requests to join an </w:t>
      </w:r>
      <w:r w:rsidRPr="00441CD0">
        <w:t>IP multicast group</w:t>
      </w:r>
      <w:r w:rsidRPr="00441CD0">
        <w:rPr>
          <w:noProof/>
        </w:rPr>
        <w:t>.</w:t>
      </w:r>
    </w:p>
    <w:p w14:paraId="4A187353" w14:textId="069181A2" w:rsidR="00A57BC1" w:rsidRPr="00441CD0" w:rsidRDefault="00A57BC1" w:rsidP="00A57BC1">
      <w:pPr>
        <w:pStyle w:val="B1"/>
      </w:pPr>
      <w:r w:rsidRPr="00441CD0">
        <w:t>-</w:t>
      </w:r>
      <w:r w:rsidRPr="00441CD0">
        <w:tab/>
        <w:t xml:space="preserve">Bit </w:t>
      </w:r>
      <w:r w:rsidRPr="00441CD0">
        <w:rPr>
          <w:lang w:eastAsia="zh-CN"/>
        </w:rPr>
        <w:t>8</w:t>
      </w:r>
      <w:r w:rsidRPr="00441CD0">
        <w:t xml:space="preserve"> – DFRT </w:t>
      </w:r>
      <w:r w:rsidRPr="00441CD0">
        <w:rPr>
          <w:noProof/>
        </w:rPr>
        <w:t>(</w:t>
      </w:r>
      <w:r w:rsidRPr="00441CD0">
        <w:rPr>
          <w:lang w:eastAsia="zh-CN"/>
        </w:rPr>
        <w:t>Duplicate for Redundant Transmission)</w:t>
      </w:r>
      <w:r w:rsidRPr="00441CD0">
        <w:rPr>
          <w:noProof/>
        </w:rPr>
        <w:t xml:space="preserve">: </w:t>
      </w:r>
      <w:ins w:id="27" w:author="Giorgi Gulbani" w:date="2022-12-05T09:59:00Z">
        <w:r w:rsidR="00961A7D">
          <w:rPr>
            <w:noProof/>
          </w:rPr>
          <w:t xml:space="preserve">used for URLLC; </w:t>
        </w:r>
      </w:ins>
      <w:r w:rsidRPr="00441CD0">
        <w:rPr>
          <w:noProof/>
        </w:rPr>
        <w:t>when set to "1", this indicates a request to duplicate the packets for redundant transmission (see clause</w:t>
      </w:r>
      <w:r>
        <w:rPr>
          <w:noProof/>
        </w:rPr>
        <w:t> </w:t>
      </w:r>
      <w:r w:rsidRPr="00441CD0">
        <w:rPr>
          <w:noProof/>
        </w:rPr>
        <w:t>5.24.2)</w:t>
      </w:r>
      <w:r w:rsidRPr="00441CD0">
        <w:t>.</w:t>
      </w:r>
    </w:p>
    <w:p w14:paraId="270D102B" w14:textId="77777777" w:rsidR="00A57BC1" w:rsidRDefault="00A57BC1" w:rsidP="00A57BC1">
      <w:r>
        <w:t>The octet 6 shall be encoded as follows:</w:t>
      </w:r>
    </w:p>
    <w:p w14:paraId="3B32135E" w14:textId="3F052686" w:rsidR="00A57BC1" w:rsidRDefault="00A57BC1" w:rsidP="00A57BC1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Bit 1 – EDRT (</w:t>
      </w:r>
      <w:r>
        <w:rPr>
          <w:lang w:eastAsia="x-none"/>
        </w:rPr>
        <w:t>Eliminate Duplicate Packets for Redundant Transmission</w:t>
      </w:r>
      <w:r>
        <w:rPr>
          <w:lang w:eastAsia="zh-CN"/>
        </w:rPr>
        <w:t>)</w:t>
      </w:r>
      <w:r>
        <w:rPr>
          <w:noProof/>
        </w:rPr>
        <w:t xml:space="preserve">: </w:t>
      </w:r>
      <w:ins w:id="28" w:author="Giorgi Gulbani" w:date="2022-12-05T10:00:00Z">
        <w:r w:rsidR="00961A7D">
          <w:rPr>
            <w:noProof/>
          </w:rPr>
          <w:t xml:space="preserve">used for URLLC; </w:t>
        </w:r>
      </w:ins>
      <w:r>
        <w:rPr>
          <w:noProof/>
        </w:rPr>
        <w:t>when set to "1", this indicates a request to eliminate duplicate packets used for redundant transmission (see clause 5.24.2).</w:t>
      </w:r>
    </w:p>
    <w:p w14:paraId="0B1DDD83" w14:textId="5AE71357" w:rsidR="00A57BC1" w:rsidRDefault="00A57BC1" w:rsidP="00A57BC1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Bit 2 – BDPN (Buffered Downlink Packet Notification</w:t>
      </w:r>
      <w:r>
        <w:rPr>
          <w:lang w:eastAsia="zh-CN"/>
        </w:rPr>
        <w:t>)</w:t>
      </w:r>
      <w:r>
        <w:rPr>
          <w:noProof/>
        </w:rPr>
        <w:t xml:space="preserve">: </w:t>
      </w:r>
      <w:ins w:id="29" w:author="Giorgi Gulbani" w:date="2022-12-05T10:05:00Z">
        <w:r w:rsidR="00961A7D">
          <w:rPr>
            <w:noProof/>
          </w:rPr>
          <w:t xml:space="preserve">used for DDDS; </w:t>
        </w:r>
      </w:ins>
      <w:r>
        <w:rPr>
          <w:noProof/>
        </w:rPr>
        <w:t xml:space="preserve">when set to "1", this indicates a request to notify the CP function about the </w:t>
      </w:r>
      <w:r>
        <w:rPr>
          <w:lang w:val="en-US"/>
        </w:rPr>
        <w:t>first buffered DL packet for downlink data delivery status notification</w:t>
      </w:r>
      <w:ins w:id="30" w:author="Giorgi Gulbani" w:date="2022-12-05T10:02:00Z">
        <w:r w:rsidR="00961A7D">
          <w:rPr>
            <w:lang w:val="en-US"/>
          </w:rPr>
          <w:t xml:space="preserve"> (see clause 5.28)</w:t>
        </w:r>
      </w:ins>
      <w:r>
        <w:rPr>
          <w:noProof/>
        </w:rPr>
        <w:t>.</w:t>
      </w:r>
    </w:p>
    <w:p w14:paraId="13C78E55" w14:textId="68605E06" w:rsidR="00A57BC1" w:rsidRDefault="00A57BC1" w:rsidP="00A57BC1">
      <w:pPr>
        <w:pStyle w:val="B1"/>
      </w:pPr>
      <w:r>
        <w:rPr>
          <w:noProof/>
        </w:rPr>
        <w:t>-</w:t>
      </w:r>
      <w:r>
        <w:rPr>
          <w:noProof/>
        </w:rPr>
        <w:tab/>
        <w:t>Bit 3 – DDPN (Discarded Downlink Packet Notification</w:t>
      </w:r>
      <w:r>
        <w:rPr>
          <w:lang w:eastAsia="zh-CN"/>
        </w:rPr>
        <w:t>)</w:t>
      </w:r>
      <w:r>
        <w:rPr>
          <w:noProof/>
        </w:rPr>
        <w:t xml:space="preserve">: when set to "1", this indicates a request to notify the CP function about the </w:t>
      </w:r>
      <w:r>
        <w:rPr>
          <w:lang w:val="en-US"/>
        </w:rPr>
        <w:t>first discarded DL packet</w:t>
      </w:r>
      <w:r>
        <w:rPr>
          <w:noProof/>
          <w:lang w:val="en-US"/>
        </w:rPr>
        <w:t xml:space="preserve"> </w:t>
      </w:r>
      <w:r>
        <w:rPr>
          <w:lang w:val="en-US"/>
        </w:rPr>
        <w:t>for downlink data delivery status notification</w:t>
      </w:r>
      <w:r>
        <w:rPr>
          <w:noProof/>
        </w:rPr>
        <w:t xml:space="preserve"> if the </w:t>
      </w:r>
      <w:r>
        <w:t>DL Buffering Duration</w:t>
      </w:r>
      <w:r>
        <w:rPr>
          <w:szCs w:val="22"/>
        </w:rPr>
        <w:t xml:space="preserve"> or </w:t>
      </w:r>
      <w:r>
        <w:t>DL Buffering Suggested Packet Count</w:t>
      </w:r>
      <w:r>
        <w:rPr>
          <w:szCs w:val="22"/>
        </w:rPr>
        <w:t xml:space="preserve"> is exceeded or it is discarded directly</w:t>
      </w:r>
      <w:r>
        <w:rPr>
          <w:noProof/>
        </w:rPr>
        <w:t>.</w:t>
      </w:r>
      <w:r>
        <w:t xml:space="preserve"> See clause 5.2.3.1</w:t>
      </w:r>
      <w:ins w:id="31" w:author="Giorgi Gulbani" w:date="2022-12-05T10:04:00Z">
        <w:r w:rsidR="00961A7D">
          <w:t xml:space="preserve"> and 5.2</w:t>
        </w:r>
      </w:ins>
      <w:ins w:id="32" w:author="Giorgi Gulbani" w:date="2022-12-05T10:05:00Z">
        <w:r w:rsidR="00961A7D">
          <w:t>8</w:t>
        </w:r>
      </w:ins>
      <w:r>
        <w:t>.</w:t>
      </w:r>
    </w:p>
    <w:p w14:paraId="69AC1F01" w14:textId="3BC23092" w:rsidR="00A57BC1" w:rsidRDefault="00A57BC1" w:rsidP="00A57BC1">
      <w:pPr>
        <w:pStyle w:val="B1"/>
      </w:pPr>
      <w:r>
        <w:t>-</w:t>
      </w:r>
      <w:r>
        <w:tab/>
        <w:t xml:space="preserve">Bit 4 - FSSM (Forward packets to lower layer SSM): </w:t>
      </w:r>
      <w:ins w:id="33" w:author="Giorgi Gulbani" w:date="2022-12-05T10:05:00Z">
        <w:r w:rsidR="00961A7D">
          <w:rPr>
            <w:noProof/>
          </w:rPr>
          <w:t xml:space="preserve">used for 5MBS; </w:t>
        </w:r>
      </w:ins>
      <w:r>
        <w:t xml:space="preserve">when set to "1", this indicates a request to the MB-UPF to forward </w:t>
      </w:r>
      <w:r>
        <w:rPr>
          <w:noProof/>
        </w:rPr>
        <w:t>MBS session data towards a low layer SSM address allocated by the MB-UPF using multicast transport</w:t>
      </w:r>
      <w:ins w:id="34" w:author="Giorgi Gulbani" w:date="2022-12-05T10:14:00Z">
        <w:r w:rsidR="000E65BC">
          <w:rPr>
            <w:noProof/>
          </w:rPr>
          <w:t xml:space="preserve"> (</w:t>
        </w:r>
        <w:r w:rsidR="000E65BC">
          <w:rPr>
            <w:lang w:val="en-US"/>
          </w:rPr>
          <w:t>see clause 5</w:t>
        </w:r>
      </w:ins>
      <w:ins w:id="35" w:author="Giorgi Gulbani" w:date="2022-12-05T10:15:00Z">
        <w:r w:rsidR="000E65BC" w:rsidRPr="000E65BC">
          <w:rPr>
            <w:lang w:val="en-US"/>
          </w:rPr>
          <w:t>5.34.2</w:t>
        </w:r>
      </w:ins>
      <w:ins w:id="36" w:author="Giorgi Gulbani" w:date="2022-12-05T10:14:00Z">
        <w:r w:rsidR="000E65BC">
          <w:rPr>
            <w:lang w:val="en-US"/>
          </w:rPr>
          <w:t>)</w:t>
        </w:r>
      </w:ins>
      <w:r>
        <w:rPr>
          <w:noProof/>
        </w:rPr>
        <w:t>.</w:t>
      </w:r>
    </w:p>
    <w:p w14:paraId="0B2E5830" w14:textId="7B498561" w:rsidR="00A57BC1" w:rsidRDefault="00A57BC1" w:rsidP="00A57BC1">
      <w:pPr>
        <w:pStyle w:val="B1"/>
        <w:rPr>
          <w:noProof/>
        </w:rPr>
      </w:pPr>
      <w:r>
        <w:t>-</w:t>
      </w:r>
      <w:r>
        <w:tab/>
      </w:r>
      <w:r>
        <w:rPr>
          <w:noProof/>
        </w:rPr>
        <w:t xml:space="preserve">Bit 5 – MBSU (Forward and replicate MBS data using Unicast transport): </w:t>
      </w:r>
      <w:ins w:id="37" w:author="Giorgi Gulbani" w:date="2022-12-05T10:06:00Z">
        <w:r w:rsidR="00961A7D">
          <w:rPr>
            <w:noProof/>
          </w:rPr>
          <w:t xml:space="preserve">used for 5MBS; </w:t>
        </w:r>
      </w:ins>
      <w:r>
        <w:rPr>
          <w:noProof/>
        </w:rPr>
        <w:t>when set to "1", this indicates a request to forward and replicate MBS session data towards multiple remote GTP-U peers using unicast transport</w:t>
      </w:r>
      <w:ins w:id="38" w:author="Giorgi Gulbani" w:date="2022-12-05T10:15:00Z">
        <w:r w:rsidR="000E65BC">
          <w:rPr>
            <w:noProof/>
          </w:rPr>
          <w:t>(</w:t>
        </w:r>
        <w:r w:rsidR="000E65BC">
          <w:rPr>
            <w:lang w:val="en-US"/>
          </w:rPr>
          <w:t>see clause 5</w:t>
        </w:r>
        <w:r w:rsidR="000E65BC" w:rsidRPr="000E65BC">
          <w:rPr>
            <w:lang w:val="en-US"/>
          </w:rPr>
          <w:t>5.34.2</w:t>
        </w:r>
        <w:r w:rsidR="000E65BC">
          <w:rPr>
            <w:lang w:val="en-US"/>
          </w:rPr>
          <w:t>)</w:t>
        </w:r>
      </w:ins>
      <w:r>
        <w:rPr>
          <w:noProof/>
        </w:rPr>
        <w:t>.</w:t>
      </w:r>
    </w:p>
    <w:p w14:paraId="0BF9CF5B" w14:textId="77777777" w:rsidR="00A57BC1" w:rsidRDefault="00A57BC1" w:rsidP="00A57BC1">
      <w:pPr>
        <w:pStyle w:val="B1"/>
        <w:rPr>
          <w:lang w:eastAsia="zh-CN"/>
        </w:rPr>
      </w:pPr>
      <w:r>
        <w:rPr>
          <w:noProof/>
        </w:rPr>
        <w:t>-</w:t>
      </w:r>
      <w:r>
        <w:rPr>
          <w:noProof/>
        </w:rPr>
        <w:tab/>
        <w:t xml:space="preserve">Bit 6 </w:t>
      </w:r>
      <w:r>
        <w:rPr>
          <w:noProof/>
          <w:lang w:eastAsia="zh-CN"/>
        </w:rPr>
        <w:t>to 8</w:t>
      </w:r>
      <w:r>
        <w:rPr>
          <w:noProof/>
        </w:rPr>
        <w:t xml:space="preserve"> – Spare, for future use and seto to "</w:t>
      </w:r>
      <w:r>
        <w:rPr>
          <w:lang w:val="en-US"/>
        </w:rPr>
        <w:t>0</w:t>
      </w:r>
      <w:r>
        <w:rPr>
          <w:noProof/>
        </w:rPr>
        <w:t>".</w:t>
      </w:r>
    </w:p>
    <w:p w14:paraId="09948617" w14:textId="5807695A" w:rsidR="00A57BC1" w:rsidRDefault="00A57BC1" w:rsidP="00A57BC1">
      <w:pPr>
        <w:rPr>
          <w:lang w:val="en-US"/>
        </w:rPr>
      </w:pPr>
      <w:r>
        <w:rPr>
          <w:lang w:val="en-US"/>
        </w:rPr>
        <w:t xml:space="preserve">One and only one of the </w:t>
      </w:r>
      <w:proofErr w:type="gramStart"/>
      <w:r>
        <w:rPr>
          <w:lang w:val="en-US"/>
        </w:rPr>
        <w:t>DROP</w:t>
      </w:r>
      <w:proofErr w:type="gramEnd"/>
      <w:r>
        <w:rPr>
          <w:lang w:val="en-US"/>
        </w:rPr>
        <w:t>, FORW, BUFF,</w:t>
      </w:r>
      <w:ins w:id="39" w:author="Giorgi Gulbani" w:date="2022-12-05T09:57:00Z">
        <w:r w:rsidR="00961A7D">
          <w:rPr>
            <w:lang w:val="en-US"/>
          </w:rPr>
          <w:t xml:space="preserve"> MBSU</w:t>
        </w:r>
      </w:ins>
      <w:ins w:id="40" w:author="Giorgi Gulbani" w:date="2022-12-21T16:50:00Z">
        <w:r w:rsidR="00C7762C">
          <w:rPr>
            <w:lang w:val="en-US"/>
          </w:rPr>
          <w:t>,</w:t>
        </w:r>
      </w:ins>
      <w:r>
        <w:rPr>
          <w:lang w:val="en-US"/>
        </w:rPr>
        <w:t xml:space="preserve"> IPMA and IPMD flags shall be set to </w:t>
      </w:r>
      <w:r>
        <w:rPr>
          <w:noProof/>
        </w:rPr>
        <w:t>"</w:t>
      </w:r>
      <w:r>
        <w:rPr>
          <w:lang w:val="en-US"/>
        </w:rPr>
        <w:t>1</w:t>
      </w:r>
      <w:r>
        <w:rPr>
          <w:noProof/>
        </w:rPr>
        <w:t>"</w:t>
      </w:r>
      <w:r>
        <w:rPr>
          <w:lang w:val="en-US"/>
        </w:rPr>
        <w:t>.</w:t>
      </w:r>
    </w:p>
    <w:p w14:paraId="21E8E464" w14:textId="77777777" w:rsidR="00A57BC1" w:rsidRPr="00441CD0" w:rsidRDefault="00A57BC1" w:rsidP="00A57BC1">
      <w:pPr>
        <w:rPr>
          <w:lang w:val="en-US"/>
        </w:rPr>
      </w:pPr>
      <w:r w:rsidRPr="00441CD0">
        <w:rPr>
          <w:lang w:val="en-US"/>
        </w:rPr>
        <w:t>The NOCP flag</w:t>
      </w:r>
      <w:r>
        <w:rPr>
          <w:lang w:val="en-US"/>
        </w:rPr>
        <w:t xml:space="preserve"> and BDPN</w:t>
      </w:r>
      <w:r w:rsidRPr="00441CD0">
        <w:rPr>
          <w:lang w:val="en-US"/>
        </w:rPr>
        <w:t xml:space="preserve"> </w:t>
      </w:r>
      <w:r>
        <w:rPr>
          <w:lang w:val="en-US"/>
        </w:rPr>
        <w:t xml:space="preserve">flag </w:t>
      </w:r>
      <w:r w:rsidRPr="00441CD0">
        <w:rPr>
          <w:lang w:val="en-US"/>
        </w:rPr>
        <w:t>may only be set if the BUFF flag is set.</w:t>
      </w:r>
    </w:p>
    <w:p w14:paraId="7E8EA777" w14:textId="77777777" w:rsidR="00A57BC1" w:rsidRPr="00441CD0" w:rsidRDefault="00A57BC1" w:rsidP="00A57BC1">
      <w:pPr>
        <w:rPr>
          <w:lang w:val="en-US"/>
        </w:rPr>
      </w:pPr>
      <w:r w:rsidRPr="00441CD0">
        <w:rPr>
          <w:lang w:val="en-US"/>
        </w:rPr>
        <w:t>The DUPL flag may be set with any of the DROP, FORW, BUFF and NOCP flags.</w:t>
      </w:r>
    </w:p>
    <w:p w14:paraId="41BB89F3" w14:textId="77777777" w:rsidR="00A57BC1" w:rsidRPr="00441CD0" w:rsidRDefault="00A57BC1" w:rsidP="00A57BC1">
      <w:pPr>
        <w:rPr>
          <w:lang w:val="en-US"/>
        </w:rPr>
      </w:pPr>
      <w:r w:rsidRPr="00441CD0">
        <w:rPr>
          <w:lang w:val="en-US"/>
        </w:rPr>
        <w:t>The DFRN flag may only be set if the FORW flag is set.</w:t>
      </w:r>
    </w:p>
    <w:p w14:paraId="52A803B9" w14:textId="77777777" w:rsidR="00A57BC1" w:rsidRDefault="00A57BC1" w:rsidP="00A57BC1">
      <w:pPr>
        <w:rPr>
          <w:lang w:val="en-US"/>
        </w:rPr>
      </w:pPr>
      <w:r w:rsidRPr="00441CD0">
        <w:rPr>
          <w:lang w:val="en-US"/>
        </w:rPr>
        <w:t>The EDRT flag may be set if the FORW flag is set.</w:t>
      </w:r>
    </w:p>
    <w:p w14:paraId="12A39EE3" w14:textId="77777777" w:rsidR="00A57BC1" w:rsidRDefault="00A57BC1" w:rsidP="00A57BC1">
      <w:pPr>
        <w:rPr>
          <w:lang w:val="en-US"/>
        </w:rPr>
      </w:pPr>
      <w:r>
        <w:rPr>
          <w:lang w:val="en-US"/>
        </w:rPr>
        <w:t xml:space="preserve">The </w:t>
      </w:r>
      <w:r>
        <w:rPr>
          <w:noProof/>
        </w:rPr>
        <w:t xml:space="preserve">DDPN flag may be set with any of the </w:t>
      </w:r>
      <w:r>
        <w:rPr>
          <w:lang w:val="en-US"/>
        </w:rPr>
        <w:t>DROP and BUFF flags.</w:t>
      </w:r>
    </w:p>
    <w:p w14:paraId="2A13134D" w14:textId="22435F22" w:rsidR="00A57BC1" w:rsidRDefault="00A57BC1" w:rsidP="00A57BC1">
      <w:pPr>
        <w:rPr>
          <w:lang w:val="en-US"/>
        </w:rPr>
      </w:pPr>
      <w:r>
        <w:rPr>
          <w:lang w:val="en-US"/>
        </w:rPr>
        <w:t>Both the MBSU flag and the FSSM flag may be set (to require the MB-UPF to forward MBS session data using both multicast and unicast transports).</w:t>
      </w:r>
    </w:p>
    <w:p w14:paraId="0DA55F77" w14:textId="77777777" w:rsidR="00A57BC1" w:rsidRDefault="00A57BC1" w:rsidP="00A57BC1">
      <w:pPr>
        <w:rPr>
          <w:lang w:val="en-US"/>
        </w:rPr>
      </w:pPr>
    </w:p>
    <w:p w14:paraId="47F96A8C" w14:textId="77777777" w:rsidR="00C241F1" w:rsidRPr="006B5418" w:rsidRDefault="00C241F1" w:rsidP="00C241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D7752B4" w14:textId="77777777" w:rsidR="00C241F1" w:rsidRDefault="00C241F1">
      <w:pPr>
        <w:rPr>
          <w:noProof/>
        </w:rPr>
      </w:pPr>
    </w:p>
    <w:sectPr w:rsidR="00C241F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2BFA9A" w14:textId="77777777" w:rsidR="00CF2A4F" w:rsidRDefault="00CF2A4F">
      <w:r>
        <w:separator/>
      </w:r>
    </w:p>
  </w:endnote>
  <w:endnote w:type="continuationSeparator" w:id="0">
    <w:p w14:paraId="1DBC8A87" w14:textId="77777777" w:rsidR="00CF2A4F" w:rsidRDefault="00CF2A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67F1D0" w14:textId="77777777" w:rsidR="00CF2A4F" w:rsidRDefault="00CF2A4F">
      <w:r>
        <w:separator/>
      </w:r>
    </w:p>
  </w:footnote>
  <w:footnote w:type="continuationSeparator" w:id="0">
    <w:p w14:paraId="0CC2AFAD" w14:textId="77777777" w:rsidR="00CF2A4F" w:rsidRDefault="00CF2A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Giorgi Gulbani">
    <w15:presenceInfo w15:providerId="None" w15:userId="Giorgi Gulb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214B"/>
    <w:rsid w:val="00022E4A"/>
    <w:rsid w:val="000425A8"/>
    <w:rsid w:val="000A6394"/>
    <w:rsid w:val="000B7FED"/>
    <w:rsid w:val="000C038A"/>
    <w:rsid w:val="000C6598"/>
    <w:rsid w:val="000D44B3"/>
    <w:rsid w:val="000E65BC"/>
    <w:rsid w:val="00117D24"/>
    <w:rsid w:val="00145D43"/>
    <w:rsid w:val="00185D1F"/>
    <w:rsid w:val="00192C46"/>
    <w:rsid w:val="001A08B3"/>
    <w:rsid w:val="001A7B60"/>
    <w:rsid w:val="001B52F0"/>
    <w:rsid w:val="001B7095"/>
    <w:rsid w:val="001B7A65"/>
    <w:rsid w:val="001E41F3"/>
    <w:rsid w:val="0026004D"/>
    <w:rsid w:val="002633CB"/>
    <w:rsid w:val="002640DD"/>
    <w:rsid w:val="00275D12"/>
    <w:rsid w:val="00284FEB"/>
    <w:rsid w:val="002860C4"/>
    <w:rsid w:val="002B5741"/>
    <w:rsid w:val="002E472E"/>
    <w:rsid w:val="00305409"/>
    <w:rsid w:val="0034383B"/>
    <w:rsid w:val="003609EF"/>
    <w:rsid w:val="0036231A"/>
    <w:rsid w:val="00374DD4"/>
    <w:rsid w:val="0037648F"/>
    <w:rsid w:val="003C0788"/>
    <w:rsid w:val="003D2902"/>
    <w:rsid w:val="003D4445"/>
    <w:rsid w:val="003E1A36"/>
    <w:rsid w:val="004031E7"/>
    <w:rsid w:val="00410371"/>
    <w:rsid w:val="00411728"/>
    <w:rsid w:val="004242F1"/>
    <w:rsid w:val="00425379"/>
    <w:rsid w:val="004B75B7"/>
    <w:rsid w:val="004D003D"/>
    <w:rsid w:val="004F7483"/>
    <w:rsid w:val="005141D9"/>
    <w:rsid w:val="0051580D"/>
    <w:rsid w:val="00516043"/>
    <w:rsid w:val="005327E7"/>
    <w:rsid w:val="00547111"/>
    <w:rsid w:val="005610EE"/>
    <w:rsid w:val="00592D74"/>
    <w:rsid w:val="005E2C44"/>
    <w:rsid w:val="00621188"/>
    <w:rsid w:val="006257ED"/>
    <w:rsid w:val="006405D5"/>
    <w:rsid w:val="00642100"/>
    <w:rsid w:val="00653DE4"/>
    <w:rsid w:val="00665C47"/>
    <w:rsid w:val="00695808"/>
    <w:rsid w:val="006B46FB"/>
    <w:rsid w:val="006C505F"/>
    <w:rsid w:val="006D349A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3189"/>
    <w:rsid w:val="008863B9"/>
    <w:rsid w:val="008935EC"/>
    <w:rsid w:val="008A45A6"/>
    <w:rsid w:val="008C3C4C"/>
    <w:rsid w:val="008D3CCC"/>
    <w:rsid w:val="008E72D7"/>
    <w:rsid w:val="008F3789"/>
    <w:rsid w:val="008F686C"/>
    <w:rsid w:val="00907303"/>
    <w:rsid w:val="009148DE"/>
    <w:rsid w:val="00941E30"/>
    <w:rsid w:val="00955524"/>
    <w:rsid w:val="00961A7D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7BC1"/>
    <w:rsid w:val="00A7671C"/>
    <w:rsid w:val="00AA2CBC"/>
    <w:rsid w:val="00AB6D59"/>
    <w:rsid w:val="00AC5820"/>
    <w:rsid w:val="00AD1CD8"/>
    <w:rsid w:val="00AE2731"/>
    <w:rsid w:val="00B05D73"/>
    <w:rsid w:val="00B06EAB"/>
    <w:rsid w:val="00B258BB"/>
    <w:rsid w:val="00B67B97"/>
    <w:rsid w:val="00B9216A"/>
    <w:rsid w:val="00B968C8"/>
    <w:rsid w:val="00BA3EC5"/>
    <w:rsid w:val="00BA51D9"/>
    <w:rsid w:val="00BB5DFC"/>
    <w:rsid w:val="00BD279D"/>
    <w:rsid w:val="00BD6BB8"/>
    <w:rsid w:val="00BD7991"/>
    <w:rsid w:val="00BE7636"/>
    <w:rsid w:val="00C241F1"/>
    <w:rsid w:val="00C66BA2"/>
    <w:rsid w:val="00C72B6E"/>
    <w:rsid w:val="00C7762C"/>
    <w:rsid w:val="00C870F6"/>
    <w:rsid w:val="00C95985"/>
    <w:rsid w:val="00CA138F"/>
    <w:rsid w:val="00CC5026"/>
    <w:rsid w:val="00CC68D0"/>
    <w:rsid w:val="00CF2A4F"/>
    <w:rsid w:val="00D03F9A"/>
    <w:rsid w:val="00D06D51"/>
    <w:rsid w:val="00D11544"/>
    <w:rsid w:val="00D239A3"/>
    <w:rsid w:val="00D24991"/>
    <w:rsid w:val="00D50255"/>
    <w:rsid w:val="00D66520"/>
    <w:rsid w:val="00D84AE9"/>
    <w:rsid w:val="00DE34CF"/>
    <w:rsid w:val="00E13F3D"/>
    <w:rsid w:val="00E34898"/>
    <w:rsid w:val="00E40877"/>
    <w:rsid w:val="00EA1E3D"/>
    <w:rsid w:val="00EB09B7"/>
    <w:rsid w:val="00EC7B16"/>
    <w:rsid w:val="00EE7D7C"/>
    <w:rsid w:val="00F25D98"/>
    <w:rsid w:val="00F300FB"/>
    <w:rsid w:val="00F92F5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9216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locked/>
    <w:rsid w:val="00A57BC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A57BC1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A57BC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A57BC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A57BC1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CED845-532C-48FA-A5FD-F67A0F3A14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116</TotalTime>
  <Pages>4</Pages>
  <Words>1320</Words>
  <Characters>7528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8831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Giorgi Gulbani</cp:lastModifiedBy>
  <cp:revision>37</cp:revision>
  <cp:lastPrinted>1899-12-31T23:00:00Z</cp:lastPrinted>
  <dcterms:created xsi:type="dcterms:W3CDTF">2020-02-03T08:32:00Z</dcterms:created>
  <dcterms:modified xsi:type="dcterms:W3CDTF">2023-01-03T13:38:00Z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1672753090</vt:lpwstr>
  </property>
</Properties>
</file>