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35CE53AE" w:rsidR="00800018" w:rsidRDefault="00800018" w:rsidP="009D6C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D6C9B" w:rsidRPr="009D6C9B">
        <w:rPr>
          <w:b/>
          <w:iCs/>
          <w:noProof/>
          <w:sz w:val="24"/>
        </w:rPr>
        <w:t>226825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1A1BB2A1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225042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094086" w:rsidRDefault="00BE4B2E" w:rsidP="0009408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94086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4E7B0239" w:rsidR="1574E353" w:rsidRPr="00084C58" w:rsidRDefault="1574E353" w:rsidP="00084C58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TSG-CT WG4 Meeting #113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ab/>
        <w:t>C4-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</w:t>
      </w:r>
      <w:r w:rsidR="001154C5">
        <w:rPr>
          <w:rFonts w:ascii="Arial" w:hAnsi="Arial"/>
          <w:b/>
          <w:iCs w:val="0"/>
          <w:noProof/>
          <w:color w:val="auto"/>
          <w:sz w:val="24"/>
          <w:lang w:eastAsia="en-US"/>
        </w:rPr>
        <w:t>495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118D0B4F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D7697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upport for 5WWC, Phase 2 </w:t>
      </w:r>
    </w:p>
    <w:p w14:paraId="5B02853C" w14:textId="77777777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ABE233F" w14:textId="4ADA6AD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(CT3)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5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D51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0D51CB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0D51CB">
      <w:pPr>
        <w:pStyle w:val="Guidance"/>
      </w:pPr>
    </w:p>
    <w:p w14:paraId="679E2B2D" w14:textId="52D8C9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2A43">
        <w:t>XXXXX</w:t>
      </w:r>
    </w:p>
    <w:p w14:paraId="20AE909D" w14:textId="7C362A8E" w:rsidR="00B078D6" w:rsidRDefault="00B078D6" w:rsidP="000D51CB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0D51CB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0D51CB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0D51CB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0D51CB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0D51CB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E6E02">
              <w:rPr>
                <w:rFonts w:ascii="Arial" w:hAnsi="Arial"/>
                <w:i w:val="0"/>
                <w:sz w:val="18"/>
              </w:rPr>
              <w:t xml:space="preserve">CT 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Rel-16 </w:t>
            </w:r>
            <w:r w:rsidRPr="00CE6E02">
              <w:rPr>
                <w:rFonts w:ascii="Arial" w:hAnsi="Arial"/>
                <w:i w:val="0"/>
                <w:sz w:val="18"/>
              </w:rPr>
              <w:t>normative work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 </w:t>
            </w:r>
            <w:r w:rsidRPr="00CE6E02">
              <w:rPr>
                <w:rFonts w:ascii="Arial" w:hAnsi="Arial"/>
                <w:i w:val="0"/>
                <w:sz w:val="18"/>
              </w:rPr>
              <w:t>for supporting Trusted Non-3GPP access network and Wireline Access network</w:t>
            </w:r>
            <w:r w:rsidR="460F1FEC" w:rsidRPr="00CE6E02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476D049D" w:rsidR="006C2E80" w:rsidRDefault="0E7BE2ED" w:rsidP="008A7C4F">
      <w:pPr>
        <w:rPr>
          <w:color w:val="000000" w:themeColor="text1"/>
        </w:rPr>
      </w:pPr>
      <w:r w:rsidRPr="1C59EB28">
        <w:rPr>
          <w:color w:val="000000" w:themeColor="text1"/>
        </w:rPr>
        <w:t xml:space="preserve">As part of TEI17_N3SLICE it has not been possible to work on how to select a N3IWF that supports the S-NSSAI(s) requested by the UE during registration via trusted or untrusted non-3GPP access network because </w:t>
      </w:r>
      <w:r w:rsidR="008A7C4F" w:rsidRPr="008A7C4F">
        <w:rPr>
          <w:color w:val="000000" w:themeColor="text1"/>
        </w:rPr>
        <w:t xml:space="preserve">TEI17_N3SLICE </w:t>
      </w:r>
      <w:r w:rsidRPr="1C59EB28">
        <w:rPr>
          <w:color w:val="000000" w:themeColor="text1"/>
        </w:rPr>
        <w:t xml:space="preserve">had the constraint not to impact the UE. </w:t>
      </w:r>
    </w:p>
    <w:p w14:paraId="0CA69E13" w14:textId="43A2FA21" w:rsidR="006C2E80" w:rsidRDefault="00ED1B6B" w:rsidP="1C59EB28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N3IWF that supports the S-NSSAI(s) requested by the UE during registration via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ireless and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ireline </w:t>
      </w:r>
      <w:r w:rsidR="007A19D6" w:rsidRPr="1C59EB28">
        <w:rPr>
          <w:i w:val="0"/>
          <w:iCs w:val="0"/>
        </w:rPr>
        <w:t>c</w:t>
      </w:r>
      <w:r w:rsidR="009B1418" w:rsidRPr="1C59EB28">
        <w:rPr>
          <w:i w:val="0"/>
          <w:iCs w:val="0"/>
        </w:rPr>
        <w:t>onvergence for the 5G system, phase 2</w:t>
      </w:r>
      <w:r w:rsidR="00C03BD9" w:rsidRPr="1C59EB28">
        <w:rPr>
          <w:i w:val="0"/>
          <w:iCs w:val="0"/>
        </w:rPr>
        <w:t>,</w:t>
      </w:r>
      <w:r w:rsidR="00124BB1" w:rsidRPr="1C59EB28">
        <w:rPr>
          <w:i w:val="0"/>
          <w:iCs w:val="0"/>
        </w:rPr>
        <w:t xml:space="preserve"> </w:t>
      </w:r>
      <w:r w:rsidR="234D5B1B" w:rsidRPr="1C59EB28">
        <w:rPr>
          <w:i w:val="0"/>
          <w:iCs w:val="0"/>
        </w:rPr>
        <w:t xml:space="preserve">to support </w:t>
      </w:r>
      <w:r w:rsidR="00124BB1" w:rsidRPr="1C59EB28">
        <w:rPr>
          <w:i w:val="0"/>
          <w:iCs w:val="0"/>
        </w:rPr>
        <w:t>the stage 2 requirements developed by the SA WGs</w:t>
      </w:r>
      <w:r w:rsidR="007A19D6" w:rsidRPr="1C59EB28">
        <w:rPr>
          <w:i w:val="0"/>
          <w:iCs w:val="0"/>
        </w:rPr>
        <w:t xml:space="preserve"> for </w:t>
      </w:r>
      <w:r w:rsidR="007A19D6" w:rsidRPr="1C59EB28">
        <w:rPr>
          <w:i w:val="0"/>
          <w:iCs w:val="0"/>
          <w:lang w:val="en-US"/>
        </w:rPr>
        <w:t>5WWC_Ph2 work item</w:t>
      </w:r>
      <w:r w:rsidR="009B1418" w:rsidRPr="1C59EB28">
        <w:rPr>
          <w:i w:val="0"/>
          <w:iCs w:val="0"/>
        </w:rPr>
        <w:t>.</w:t>
      </w:r>
    </w:p>
    <w:p w14:paraId="1AB6A752" w14:textId="2908AA98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6FF611AC" w:rsidR="00253F7C" w:rsidRPr="00562C88" w:rsidRDefault="00253F7C" w:rsidP="00CE1072">
      <w:pPr>
        <w:pStyle w:val="EditorsNote"/>
      </w:pPr>
      <w:bookmarkStart w:id="1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1"/>
    </w:p>
    <w:p w14:paraId="370BBD5D" w14:textId="57AC4008" w:rsidR="00933550" w:rsidRPr="00562C88" w:rsidRDefault="00933550" w:rsidP="0093355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6D67BA93" w14:textId="33996A07" w:rsidR="003645C3" w:rsidRDefault="0014498B" w:rsidP="003645C3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2B4956">
      <w:pPr>
        <w:pStyle w:val="B1"/>
        <w:ind w:left="709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AF3894">
      <w:pPr>
        <w:pStyle w:val="B1"/>
        <w:ind w:left="709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641BCFC7" w:rsidR="00543346" w:rsidRDefault="0014498B" w:rsidP="006328FD">
      <w:pPr>
        <w:pStyle w:val="B1"/>
        <w:ind w:left="709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713D5E11" w14:textId="42094068" w:rsidR="00893B8A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6DB565FB" w14:textId="1C1D5471" w:rsidR="00980F21" w:rsidRPr="002D686C" w:rsidRDefault="002C0A9E" w:rsidP="00F853A9">
      <w:pPr>
        <w:pStyle w:val="EditorsNote"/>
      </w:pPr>
      <w:r w:rsidRPr="00562C88">
        <w:t>Editor's note:</w:t>
      </w:r>
      <w:r w:rsidRPr="00562C88">
        <w:tab/>
      </w:r>
      <w:r>
        <w:t>It is FFS if</w:t>
      </w:r>
      <w:r w:rsidR="00F853A9">
        <w:t xml:space="preserve"> </w:t>
      </w:r>
      <w:r w:rsidR="00F853A9" w:rsidRPr="00F853A9">
        <w:rPr>
          <w:iCs/>
        </w:rPr>
        <w:t>the above applies also for TNGF selection and if</w:t>
      </w:r>
      <w:r>
        <w:t xml:space="preserve">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CT4:</w:t>
      </w:r>
    </w:p>
    <w:p w14:paraId="2E9785C1" w14:textId="673C3051" w:rsidR="00893B8A" w:rsidRPr="006C3A36" w:rsidRDefault="0014498B" w:rsidP="006C3A36">
      <w:pPr>
        <w:pStyle w:val="B1"/>
      </w:pPr>
      <w:r>
        <w:lastRenderedPageBreak/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280ED495" w:rsidR="00ED074E" w:rsidRPr="006C2E80" w:rsidRDefault="00ED074E" w:rsidP="000120A6">
            <w:pPr>
              <w:pStyle w:val="TAL"/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1D3DB5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9E3D9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450CCFA8" w:rsidR="008513B7" w:rsidRPr="006C2E80" w:rsidRDefault="002377CE" w:rsidP="003B2A94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9E3D9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9E67FE6" w:rsidR="008513B7" w:rsidRPr="006C2E80" w:rsidRDefault="008513B7" w:rsidP="003B2A94">
            <w:pPr>
              <w:pStyle w:val="TAL"/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857598" w:rsidR="009E3D97" w:rsidRPr="006C2E80" w:rsidRDefault="006712DF" w:rsidP="00307F7A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410136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0CD6232F" w:rsidR="009E3D97" w:rsidRPr="006C2E80" w:rsidRDefault="04B69DCB" w:rsidP="009E3D97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9441EB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1C59EB28">
            <w:pPr>
              <w:pStyle w:val="TAL"/>
              <w:rPr>
                <w:lang w:val="en-US"/>
              </w:rPr>
            </w:pPr>
            <w:r w:rsidRPr="00D74B23">
              <w:rPr>
                <w:color w:val="000000" w:themeColor="text1"/>
                <w:szCs w:val="18"/>
                <w:lang w:val="en-US"/>
              </w:rPr>
              <w:t xml:space="preserve">Definition of </w:t>
            </w:r>
            <w:r w:rsidR="006C3A36" w:rsidRPr="00D74B23">
              <w:rPr>
                <w:color w:val="000000" w:themeColor="text1"/>
                <w:szCs w:val="18"/>
                <w:lang w:val="en-US"/>
              </w:rPr>
              <w:t xml:space="preserve">the </w:t>
            </w:r>
            <w:r w:rsidR="53CFEBD1" w:rsidRPr="00D74B23">
              <w:rPr>
                <w:color w:val="000000" w:themeColor="text1"/>
                <w:szCs w:val="18"/>
              </w:rPr>
              <w:t xml:space="preserve">Prefixed N3IWF OI FQDN and the Prefixed N3IWF TA FQDN 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for </w:t>
            </w:r>
            <w:r w:rsidR="7C187664" w:rsidRPr="00D74B23">
              <w:rPr>
                <w:color w:val="000000" w:themeColor="text1"/>
                <w:szCs w:val="18"/>
                <w:lang w:val="en-US"/>
              </w:rPr>
              <w:t>S</w:t>
            </w:r>
            <w:r w:rsidRPr="00D74B23">
              <w:rPr>
                <w:color w:val="000000" w:themeColor="text1"/>
                <w:szCs w:val="18"/>
                <w:lang w:val="en-US"/>
              </w:rPr>
              <w:t>lice</w:t>
            </w:r>
            <w:r w:rsidR="34B2BFB6" w:rsidRPr="00D74B23">
              <w:rPr>
                <w:color w:val="000000" w:themeColor="text1"/>
                <w:szCs w:val="18"/>
                <w:lang w:val="en-US"/>
              </w:rPr>
              <w:t>-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specific N3IWF </w:t>
            </w:r>
            <w:r w:rsidR="34BFD604" w:rsidRPr="00D74B23">
              <w:rPr>
                <w:color w:val="000000" w:themeColor="text1"/>
                <w:szCs w:val="18"/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9441EB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9441EB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9441E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9441E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9441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9441EB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9E3D97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9E3D97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9E3D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Nassar, Mohamed A.</w:t>
      </w:r>
      <w:r w:rsidRPr="00D902CE">
        <w:rPr>
          <w:i w:val="0"/>
          <w:iCs w:val="0"/>
        </w:rPr>
        <w:tab/>
        <w:t xml:space="preserve">(Nokia) </w:t>
      </w:r>
    </w:p>
    <w:p w14:paraId="6C99109C" w14:textId="7CB9D309" w:rsidR="00C21369" w:rsidRPr="00C21369" w:rsidRDefault="001154C5" w:rsidP="000D51CB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0D51C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CT1</w:t>
      </w:r>
      <w:r w:rsidR="00BE7808">
        <w:rPr>
          <w:i w:val="0"/>
          <w:iCs w:val="0"/>
        </w:rPr>
        <w:t>.</w:t>
      </w:r>
    </w:p>
    <w:p w14:paraId="5BA7F984" w14:textId="77777777" w:rsidR="00557B2E" w:rsidRPr="00557B2E" w:rsidRDefault="00557B2E" w:rsidP="000D51C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 xml:space="preserve">SA3 for security aspects. </w:t>
      </w:r>
    </w:p>
    <w:p w14:paraId="614DA1B6" w14:textId="3780562B" w:rsidR="00AE492A" w:rsidRP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>SA5 for management aspects.</w:t>
      </w:r>
    </w:p>
    <w:p w14:paraId="4CDD53C1" w14:textId="77777777" w:rsidR="006C2E80" w:rsidRPr="00557B2E" w:rsidRDefault="006C2E80" w:rsidP="000D51C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0D51CB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0D51CB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4F4AD9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0D51CB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0D51CB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0D51CB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0D51CB">
            <w:pPr>
              <w:pStyle w:val="TAL"/>
            </w:pP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729A" w14:textId="77777777" w:rsidR="00D714FD" w:rsidRDefault="00D714FD" w:rsidP="000D51CB">
      <w:r>
        <w:separator/>
      </w:r>
    </w:p>
  </w:endnote>
  <w:endnote w:type="continuationSeparator" w:id="0">
    <w:p w14:paraId="43E7B85E" w14:textId="77777777" w:rsidR="00D714FD" w:rsidRDefault="00D714FD" w:rsidP="000D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4A1D6" w14:textId="77777777" w:rsidR="00D714FD" w:rsidRDefault="00D714FD" w:rsidP="000D51CB">
      <w:r>
        <w:separator/>
      </w:r>
    </w:p>
  </w:footnote>
  <w:footnote w:type="continuationSeparator" w:id="0">
    <w:p w14:paraId="112596C9" w14:textId="77777777" w:rsidR="00D714FD" w:rsidRDefault="00D714FD" w:rsidP="000D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54C5"/>
    <w:rsid w:val="00117A52"/>
    <w:rsid w:val="00120541"/>
    <w:rsid w:val="001211F3"/>
    <w:rsid w:val="00124BB1"/>
    <w:rsid w:val="00127B5D"/>
    <w:rsid w:val="00133B51"/>
    <w:rsid w:val="0014498B"/>
    <w:rsid w:val="00162F62"/>
    <w:rsid w:val="00171925"/>
    <w:rsid w:val="00173998"/>
    <w:rsid w:val="00174617"/>
    <w:rsid w:val="001759A7"/>
    <w:rsid w:val="00195FB2"/>
    <w:rsid w:val="001A074A"/>
    <w:rsid w:val="001A15A7"/>
    <w:rsid w:val="001A2F6D"/>
    <w:rsid w:val="001A4192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301"/>
    <w:rsid w:val="003F268E"/>
    <w:rsid w:val="003F562C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469D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0F80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D6C9B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248D"/>
    <w:rsid w:val="00B14709"/>
    <w:rsid w:val="00B22078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4997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4FD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1419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5AIRPNAIUNRU-529706453-3254</_dlc_DocId>
    <_dlc_DocIdUrl xmlns="71c5aaf6-e6ce-465b-b873-5148d2a4c105">
      <Url>https://nokia.sharepoint.com/sites/c5g/epc/_layouts/15/DocIdRedir.aspx?ID=5AIRPNAIUNRU-529706453-3254</Url>
      <Description>5AIRPNAIUNRU-529706453-3254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900</Words>
  <Characters>5209</Characters>
  <Application>Microsoft Office Word</Application>
  <DocSecurity>0</DocSecurity>
  <Lines>43</Lines>
  <Paragraphs>12</Paragraphs>
  <ScaleCrop>false</ScaleCrop>
  <Company>ETSI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128</cp:revision>
  <cp:lastPrinted>2000-02-29T11:31:00Z</cp:lastPrinted>
  <dcterms:created xsi:type="dcterms:W3CDTF">2022-09-22T15:11:00Z</dcterms:created>
  <dcterms:modified xsi:type="dcterms:W3CDTF">2022-11-17T11:23:00Z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0f719b91-cc90-4dc6-8f71-640f04464a11</vt:lpwstr>
  </property>
</Properties>
</file>