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A25C9" w14:textId="037330BB" w:rsidR="00955D76" w:rsidRDefault="00955D76" w:rsidP="0095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670A60">
        <w:rPr>
          <w:b/>
          <w:noProof/>
          <w:sz w:val="24"/>
        </w:rPr>
        <w:t>225</w:t>
      </w:r>
      <w:r w:rsidR="00F5609B">
        <w:rPr>
          <w:b/>
          <w:noProof/>
          <w:sz w:val="24"/>
        </w:rPr>
        <w:t>259</w:t>
      </w:r>
    </w:p>
    <w:p w14:paraId="18889911" w14:textId="77777777" w:rsidR="00955D76" w:rsidRDefault="00955D76" w:rsidP="0095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E6B75A" w:rsidR="00CD2478" w:rsidRPr="004A4FD7" w:rsidRDefault="00670A6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A4FD7">
        <w:rPr>
          <w:rFonts w:ascii="Arial" w:hAnsi="Arial" w:cs="Arial"/>
          <w:b/>
          <w:bCs/>
          <w:lang w:val="en-US"/>
        </w:rPr>
        <w:t>Source:</w:t>
      </w:r>
      <w:r w:rsidRPr="004A4FD7"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06075897" w:rsidR="00CD2478" w:rsidRPr="004A4FD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A4FD7">
        <w:rPr>
          <w:rFonts w:ascii="Arial" w:hAnsi="Arial" w:cs="Arial"/>
          <w:b/>
          <w:bCs/>
          <w:lang w:val="en-US"/>
        </w:rPr>
        <w:t>Title:</w:t>
      </w:r>
      <w:r w:rsidRPr="004A4FD7">
        <w:rPr>
          <w:rFonts w:ascii="Arial" w:hAnsi="Arial" w:cs="Arial"/>
          <w:b/>
          <w:bCs/>
          <w:lang w:val="en-US"/>
        </w:rPr>
        <w:tab/>
      </w:r>
      <w:r w:rsidR="00670A60" w:rsidRPr="004A4FD7">
        <w:rPr>
          <w:rFonts w:ascii="Arial" w:hAnsi="Arial" w:cs="Arial"/>
          <w:b/>
          <w:bCs/>
          <w:lang w:val="en-US"/>
        </w:rPr>
        <w:t xml:space="preserve">Discussion paper </w:t>
      </w:r>
      <w:r w:rsidRPr="004A4FD7">
        <w:rPr>
          <w:rFonts w:ascii="Arial" w:hAnsi="Arial" w:cs="Arial"/>
          <w:b/>
          <w:bCs/>
          <w:lang w:val="en-US"/>
        </w:rPr>
        <w:t xml:space="preserve">on </w:t>
      </w:r>
      <w:r w:rsidR="00F5609B" w:rsidRPr="004A4FD7">
        <w:rPr>
          <w:rFonts w:ascii="Arial" w:hAnsi="Arial" w:cs="Arial"/>
          <w:b/>
          <w:bCs/>
          <w:lang w:val="en-US"/>
        </w:rPr>
        <w:t>MB-UPF selection during broadcast session start</w:t>
      </w:r>
    </w:p>
    <w:p w14:paraId="4C7F6870" w14:textId="0554085B" w:rsidR="00CD2478" w:rsidRPr="004A4FD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A4FD7">
        <w:rPr>
          <w:rFonts w:ascii="Arial" w:hAnsi="Arial" w:cs="Arial"/>
          <w:b/>
          <w:bCs/>
          <w:lang w:val="en-US"/>
        </w:rPr>
        <w:t>Spec:</w:t>
      </w:r>
      <w:r w:rsidRPr="004A4FD7">
        <w:rPr>
          <w:rFonts w:ascii="Arial" w:hAnsi="Arial" w:cs="Arial"/>
          <w:b/>
          <w:bCs/>
          <w:lang w:val="en-US"/>
        </w:rPr>
        <w:tab/>
        <w:t xml:space="preserve">3GPP TS </w:t>
      </w:r>
      <w:r w:rsidR="00F5609B" w:rsidRPr="004A4FD7">
        <w:rPr>
          <w:rFonts w:ascii="Arial" w:hAnsi="Arial" w:cs="Arial"/>
          <w:b/>
          <w:bCs/>
          <w:lang w:val="en-US"/>
        </w:rPr>
        <w:t>29.518</w:t>
      </w:r>
    </w:p>
    <w:p w14:paraId="27B72F5E" w14:textId="02174F2D" w:rsidR="000637E6" w:rsidRPr="004A4FD7" w:rsidRDefault="000637E6" w:rsidP="000637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A4FD7">
        <w:rPr>
          <w:rFonts w:ascii="Arial" w:hAnsi="Arial" w:cs="Arial"/>
          <w:b/>
          <w:bCs/>
          <w:lang w:val="en-US"/>
        </w:rPr>
        <w:t>Agenda item:</w:t>
      </w:r>
      <w:r w:rsidRPr="004A4FD7">
        <w:rPr>
          <w:rFonts w:ascii="Arial" w:hAnsi="Arial" w:cs="Arial"/>
          <w:b/>
          <w:bCs/>
          <w:lang w:val="en-US"/>
        </w:rPr>
        <w:tab/>
      </w:r>
      <w:r w:rsidR="00F5609B" w:rsidRPr="004A4FD7">
        <w:rPr>
          <w:rFonts w:ascii="Arial" w:hAnsi="Arial" w:cs="Arial"/>
          <w:b/>
          <w:bCs/>
          <w:lang w:val="en-US"/>
        </w:rPr>
        <w:t>7.1.13</w:t>
      </w:r>
      <w:r w:rsidRPr="004A4FD7">
        <w:rPr>
          <w:rFonts w:ascii="Arial" w:hAnsi="Arial" w:cs="Arial"/>
          <w:b/>
          <w:bCs/>
          <w:lang w:val="en-US"/>
        </w:rPr>
        <w:t xml:space="preserve"> (</w:t>
      </w:r>
      <w:r w:rsidR="00F5609B" w:rsidRPr="004A4FD7">
        <w:rPr>
          <w:rFonts w:ascii="Arial" w:hAnsi="Arial" w:cs="Arial"/>
          <w:b/>
          <w:bCs/>
          <w:lang w:val="en-US"/>
        </w:rPr>
        <w:t>5MBS</w:t>
      </w:r>
      <w:r w:rsidRPr="004A4FD7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A4FD7">
        <w:rPr>
          <w:rFonts w:ascii="Arial" w:hAnsi="Arial" w:cs="Arial"/>
          <w:b/>
          <w:bCs/>
          <w:lang w:val="en-US"/>
        </w:rPr>
        <w:t>Document for:</w:t>
      </w:r>
      <w:r w:rsidRPr="004A4FD7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ABC0FA" w14:textId="3E92787A" w:rsidR="00212C80" w:rsidRPr="00212C80" w:rsidRDefault="00212C80" w:rsidP="00212C8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</w:t>
      </w:r>
      <w:r w:rsidRPr="00212C80">
        <w:rPr>
          <w:rFonts w:ascii="Times New Roman" w:hAnsi="Times New Roman"/>
          <w:lang w:val="en-US"/>
        </w:rPr>
        <w:t>laus</w:t>
      </w:r>
      <w:r>
        <w:rPr>
          <w:rFonts w:ascii="Times New Roman" w:hAnsi="Times New Roman"/>
          <w:lang w:val="en-US"/>
        </w:rPr>
        <w:t>e 6.2 in</w:t>
      </w:r>
      <w:r w:rsidRPr="00212C80">
        <w:rPr>
          <w:rFonts w:ascii="Times New Roman" w:hAnsi="Times New Roman"/>
          <w:lang w:val="en-US"/>
        </w:rPr>
        <w:t xml:space="preserve"> TS 23.247 specifies the following</w:t>
      </w:r>
      <w:r>
        <w:rPr>
          <w:rFonts w:ascii="Times New Roman" w:hAnsi="Times New Roman"/>
          <w:lang w:val="en-US"/>
        </w:rPr>
        <w:t>, quote</w:t>
      </w:r>
      <w:r w:rsidRPr="00212C80">
        <w:rPr>
          <w:rFonts w:ascii="Times New Roman" w:hAnsi="Times New Roman"/>
          <w:lang w:val="en-US"/>
        </w:rPr>
        <w:t>:</w:t>
      </w:r>
    </w:p>
    <w:p w14:paraId="368B577D" w14:textId="65C02CE9" w:rsidR="00212C80" w:rsidRDefault="00212C80" w:rsidP="00212C8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"</w:t>
      </w:r>
      <w:r w:rsidRPr="00212C80">
        <w:rPr>
          <w:rFonts w:ascii="Times New Roman" w:hAnsi="Times New Roman"/>
          <w:lang w:val="en-US"/>
        </w:rPr>
        <w:t xml:space="preserve">A Local MBS service is an MBS service provided in one MBS service area. A location dependent MBS service is an MBS service provided in several MBS service area(s). </w:t>
      </w:r>
      <w:r w:rsidRPr="00212C80">
        <w:rPr>
          <w:rFonts w:ascii="Times New Roman" w:hAnsi="Times New Roman"/>
          <w:highlight w:val="yellow"/>
          <w:lang w:val="en-US"/>
        </w:rPr>
        <w:t>An MBS service area is identified by a cell list or a tracking area list</w:t>
      </w:r>
      <w:r>
        <w:rPr>
          <w:rFonts w:ascii="Times New Roman" w:hAnsi="Times New Roman"/>
          <w:lang w:val="en-US"/>
        </w:rPr>
        <w:t>"</w:t>
      </w:r>
      <w:r w:rsidRPr="00212C80">
        <w:rPr>
          <w:rFonts w:ascii="Times New Roman" w:hAnsi="Times New Roman"/>
          <w:lang w:val="en-US"/>
        </w:rPr>
        <w:t>.</w:t>
      </w:r>
    </w:p>
    <w:p w14:paraId="5BAC0B30" w14:textId="226CAD7C" w:rsidR="00212C80" w:rsidRDefault="00212C80" w:rsidP="00212C8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Clause 6.1.6.2.85 in</w:t>
      </w:r>
      <w:r w:rsidRPr="00212C80">
        <w:rPr>
          <w:rFonts w:ascii="Times New Roman" w:hAnsi="Times New Roman"/>
          <w:lang w:val="en-US"/>
        </w:rPr>
        <w:t xml:space="preserve"> TS 29.510</w:t>
      </w:r>
      <w:r w:rsidR="004E3D1A">
        <w:rPr>
          <w:rFonts w:ascii="Times New Roman" w:hAnsi="Times New Roman"/>
          <w:lang w:val="en-US"/>
        </w:rPr>
        <w:t xml:space="preserve"> also</w:t>
      </w:r>
      <w:r w:rsidRPr="00212C80">
        <w:rPr>
          <w:rFonts w:ascii="Times New Roman" w:hAnsi="Times New Roman"/>
          <w:lang w:val="en-US"/>
        </w:rPr>
        <w:t xml:space="preserve"> specifies </w:t>
      </w:r>
      <w:r>
        <w:rPr>
          <w:rFonts w:ascii="Times New Roman" w:hAnsi="Times New Roman"/>
          <w:lang w:val="en-US"/>
        </w:rPr>
        <w:t xml:space="preserve">that </w:t>
      </w:r>
      <w:r w:rsidRPr="004E3D1A">
        <w:rPr>
          <w:rFonts w:ascii="Times New Roman" w:hAnsi="Times New Roman"/>
          <w:b/>
          <w:lang w:val="en-US"/>
        </w:rPr>
        <w:t>MbSmfInfo</w:t>
      </w:r>
      <w:r w:rsidRPr="00212C80">
        <w:rPr>
          <w:rFonts w:ascii="Times New Roman" w:hAnsi="Times New Roman"/>
          <w:lang w:val="en-US"/>
        </w:rPr>
        <w:t xml:space="preserve"> </w:t>
      </w:r>
      <w:r w:rsidR="004E3D1A">
        <w:rPr>
          <w:rFonts w:ascii="Times New Roman" w:hAnsi="Times New Roman"/>
          <w:lang w:val="en-US"/>
        </w:rPr>
        <w:t xml:space="preserve">may </w:t>
      </w:r>
      <w:r>
        <w:rPr>
          <w:rFonts w:ascii="Times New Roman" w:hAnsi="Times New Roman"/>
          <w:lang w:val="en-US"/>
        </w:rPr>
        <w:t>contain a taiList, quote:</w:t>
      </w:r>
    </w:p>
    <w:p w14:paraId="29489B89" w14:textId="77777777" w:rsidR="00212C80" w:rsidRPr="00690A26" w:rsidRDefault="00212C80" w:rsidP="00212C80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Mb</w:t>
      </w:r>
      <w:r w:rsidRPr="00690A26">
        <w:rPr>
          <w:noProof/>
        </w:rPr>
        <w:t>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12C80" w:rsidRPr="00690A26" w14:paraId="0DB762B4" w14:textId="77777777" w:rsidTr="00D905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3A42B" w14:textId="77777777" w:rsidR="00212C80" w:rsidRPr="00690A26" w:rsidRDefault="00212C80" w:rsidP="00D9052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DF7D1" w14:textId="77777777" w:rsidR="00212C80" w:rsidRPr="00690A26" w:rsidRDefault="00212C80" w:rsidP="00D9052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8B981" w14:textId="77777777" w:rsidR="00212C80" w:rsidRPr="00690A26" w:rsidRDefault="00212C80" w:rsidP="00D9052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18CFD" w14:textId="77777777" w:rsidR="00212C80" w:rsidRPr="00690A26" w:rsidRDefault="00212C80" w:rsidP="00D9052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A9AF4" w14:textId="77777777" w:rsidR="00212C80" w:rsidRPr="00690A26" w:rsidRDefault="00212C80" w:rsidP="00D9052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212C80" w:rsidRPr="00690A26" w14:paraId="4C43496C" w14:textId="77777777" w:rsidTr="00D905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1C5" w14:textId="77777777" w:rsidR="00212C80" w:rsidRPr="00690A26" w:rsidRDefault="00212C80" w:rsidP="00D90522">
            <w:pPr>
              <w:pStyle w:val="TAL"/>
            </w:pPr>
            <w:r w:rsidRPr="00690A26">
              <w:t>sNssaiInfoList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D1E" w14:textId="77777777" w:rsidR="00212C80" w:rsidRPr="00690A26" w:rsidRDefault="00212C80" w:rsidP="00D90522">
            <w:pPr>
              <w:pStyle w:val="TAL"/>
            </w:pPr>
            <w:r>
              <w:t>map</w:t>
            </w:r>
            <w:r w:rsidRPr="00690A26">
              <w:t>(</w:t>
            </w:r>
            <w:r>
              <w:t>Sn</w:t>
            </w:r>
            <w:r w:rsidRPr="00690A26">
              <w:t>ssai</w:t>
            </w:r>
            <w:r>
              <w:t>MbSmf</w:t>
            </w:r>
            <w:r w:rsidRPr="00690A26">
              <w:t>InfoItem)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69D" w14:textId="77777777" w:rsidR="00212C80" w:rsidRPr="00690A26" w:rsidRDefault="00212C80" w:rsidP="00D905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027" w14:textId="77777777" w:rsidR="00212C80" w:rsidRPr="00690A26" w:rsidRDefault="00212C80" w:rsidP="00D90522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6D9" w14:textId="77777777" w:rsidR="00212C80" w:rsidRDefault="00212C80" w:rsidP="00D905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S-NSSAIs and DNNs</w:t>
            </w:r>
            <w:r w:rsidRPr="00690A26">
              <w:rPr>
                <w:rFonts w:cs="Arial"/>
                <w:szCs w:val="18"/>
              </w:rPr>
              <w:t xml:space="preserve"> supported by the </w:t>
            </w:r>
            <w:r>
              <w:rPr>
                <w:rFonts w:cs="Arial"/>
                <w:szCs w:val="18"/>
              </w:rPr>
              <w:t>MB-</w:t>
            </w:r>
            <w:r w:rsidRPr="00690A26">
              <w:rPr>
                <w:rFonts w:cs="Arial"/>
                <w:szCs w:val="18"/>
              </w:rPr>
              <w:t>SMF (NOTE </w:t>
            </w:r>
            <w:r>
              <w:rPr>
                <w:rFonts w:cs="Arial"/>
                <w:szCs w:val="18"/>
              </w:rPr>
              <w:t>1</w:t>
            </w:r>
            <w:r w:rsidRPr="00690A26">
              <w:rPr>
                <w:rFonts w:cs="Arial"/>
                <w:szCs w:val="18"/>
              </w:rPr>
              <w:t>)</w:t>
            </w:r>
          </w:p>
          <w:p w14:paraId="064CD2E5" w14:textId="77777777" w:rsidR="00212C80" w:rsidRPr="00690A26" w:rsidRDefault="00212C80" w:rsidP="00D9052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</w:tc>
      </w:tr>
      <w:tr w:rsidR="00212C80" w:rsidRPr="00690A26" w14:paraId="12F31DE5" w14:textId="77777777" w:rsidTr="00D905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90D8" w14:textId="77777777" w:rsidR="00212C80" w:rsidRPr="00690A26" w:rsidRDefault="00212C80" w:rsidP="00D905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tmgiRangeList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BCA" w14:textId="77777777" w:rsidR="00212C80" w:rsidRPr="00690A26" w:rsidRDefault="00212C80" w:rsidP="00D905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map(TmgiRange)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EBF" w14:textId="77777777" w:rsidR="00212C80" w:rsidRPr="00690A26" w:rsidRDefault="00212C80" w:rsidP="00D905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179" w14:textId="77777777" w:rsidR="00212C80" w:rsidRPr="00690A26" w:rsidRDefault="00212C80" w:rsidP="00D905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1DC" w14:textId="77777777" w:rsidR="00212C80" w:rsidRDefault="00212C80" w:rsidP="00D905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range(s) supported by the MB-SMF</w:t>
            </w:r>
          </w:p>
          <w:p w14:paraId="497B1C22" w14:textId="77777777" w:rsidR="00212C80" w:rsidRPr="00690A26" w:rsidRDefault="00212C80" w:rsidP="00D9052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</w:tc>
      </w:tr>
      <w:tr w:rsidR="00212C80" w:rsidRPr="00690A26" w14:paraId="337412BC" w14:textId="77777777" w:rsidTr="00D905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8FFE" w14:textId="77777777" w:rsidR="00212C80" w:rsidRPr="00212C80" w:rsidRDefault="00212C80" w:rsidP="00D90522">
            <w:pPr>
              <w:pStyle w:val="TAL"/>
              <w:rPr>
                <w:highlight w:val="yellow"/>
                <w:lang w:eastAsia="zh-CN"/>
              </w:rPr>
            </w:pPr>
            <w:r w:rsidRPr="00212C80">
              <w:rPr>
                <w:highlight w:val="yellow"/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C6C8" w14:textId="77777777" w:rsidR="00212C80" w:rsidRPr="00212C80" w:rsidRDefault="00212C80" w:rsidP="00D90522">
            <w:pPr>
              <w:pStyle w:val="TAL"/>
              <w:rPr>
                <w:highlight w:val="yellow"/>
                <w:lang w:eastAsia="zh-CN"/>
              </w:rPr>
            </w:pPr>
            <w:r w:rsidRPr="00212C80">
              <w:rPr>
                <w:highlight w:val="yellow"/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D9BF" w14:textId="77777777" w:rsidR="00212C80" w:rsidRPr="00212C80" w:rsidRDefault="00212C80" w:rsidP="00D90522">
            <w:pPr>
              <w:pStyle w:val="TAC"/>
              <w:rPr>
                <w:highlight w:val="yellow"/>
                <w:lang w:eastAsia="zh-CN"/>
              </w:rPr>
            </w:pPr>
            <w:r w:rsidRPr="00212C80">
              <w:rPr>
                <w:highlight w:val="yellow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4E3A" w14:textId="77777777" w:rsidR="00212C80" w:rsidRPr="00212C80" w:rsidRDefault="00212C80" w:rsidP="00D90522">
            <w:pPr>
              <w:pStyle w:val="TAL"/>
              <w:rPr>
                <w:highlight w:val="yellow"/>
                <w:lang w:eastAsia="zh-CN"/>
              </w:rPr>
            </w:pPr>
            <w:r w:rsidRPr="00212C80">
              <w:rPr>
                <w:highlight w:val="yellow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8BE" w14:textId="77777777" w:rsidR="00212C80" w:rsidRPr="00212C80" w:rsidRDefault="00212C80" w:rsidP="00D90522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12C80">
              <w:rPr>
                <w:rFonts w:cs="Arial"/>
                <w:szCs w:val="18"/>
                <w:highlight w:val="yellow"/>
              </w:rPr>
              <w:t>List of TAIs the MB-SMF can serve.</w:t>
            </w:r>
          </w:p>
          <w:p w14:paraId="5D3ACA69" w14:textId="77777777" w:rsidR="00212C80" w:rsidRPr="00212C80" w:rsidRDefault="00212C80" w:rsidP="00D90522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12C80">
              <w:rPr>
                <w:rFonts w:cs="Arial"/>
                <w:szCs w:val="18"/>
                <w:highlight w:val="yellow"/>
              </w:rPr>
              <w:t>The absence of this attribute and the taiRangeList attribute indicates that the MB-SMF can be selected for any TAI in the serving network.</w:t>
            </w:r>
          </w:p>
        </w:tc>
      </w:tr>
      <w:tr w:rsidR="00212C80" w:rsidRPr="00690A26" w14:paraId="62D66EA0" w14:textId="77777777" w:rsidTr="00D905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820E" w14:textId="77777777" w:rsidR="00212C80" w:rsidRDefault="00212C80" w:rsidP="00D90522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8B4" w14:textId="77777777" w:rsidR="00212C80" w:rsidRDefault="00212C80" w:rsidP="00D90522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BE9" w14:textId="77777777" w:rsidR="00212C80" w:rsidRDefault="00212C80" w:rsidP="00D90522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7E2A" w14:textId="77777777" w:rsidR="00212C80" w:rsidRDefault="00212C80" w:rsidP="00D90522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E6E7" w14:textId="77777777" w:rsidR="00212C80" w:rsidRDefault="00212C80" w:rsidP="00D9052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MB-</w:t>
            </w:r>
            <w:r w:rsidRPr="00690A26">
              <w:rPr>
                <w:rFonts w:cs="Arial"/>
                <w:szCs w:val="18"/>
              </w:rPr>
              <w:t>SMF can serve.</w:t>
            </w:r>
          </w:p>
          <w:p w14:paraId="357EF6FF" w14:textId="77777777" w:rsidR="00212C80" w:rsidRDefault="00212C80" w:rsidP="00D9052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absence of this attribute and the taiList attribute indicate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MB-</w:t>
            </w:r>
            <w:r w:rsidRPr="00690A26">
              <w:rPr>
                <w:rFonts w:cs="Arial"/>
                <w:szCs w:val="18"/>
              </w:rPr>
              <w:t>SMF can be selected for any TAI in the serving network.</w:t>
            </w:r>
          </w:p>
        </w:tc>
      </w:tr>
      <w:tr w:rsidR="00212C80" w:rsidRPr="00690A26" w14:paraId="0556DDBF" w14:textId="77777777" w:rsidTr="00D905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CFBB" w14:textId="77777777" w:rsidR="00212C80" w:rsidRPr="00690A26" w:rsidRDefault="00212C80" w:rsidP="00D905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071" w14:textId="77777777" w:rsidR="00212C80" w:rsidRPr="00690A26" w:rsidRDefault="00212C80" w:rsidP="00D905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map(MbsSession)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464" w14:textId="77777777" w:rsidR="00212C80" w:rsidRPr="00690A26" w:rsidRDefault="00212C80" w:rsidP="00D905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530" w14:textId="77777777" w:rsidR="00212C80" w:rsidRPr="00690A26" w:rsidRDefault="00212C80" w:rsidP="00D905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980" w14:textId="77777777" w:rsidR="00212C80" w:rsidRDefault="00212C80" w:rsidP="00D905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sessions currently served by the MB-SMF</w:t>
            </w:r>
          </w:p>
          <w:p w14:paraId="7C9F463F" w14:textId="77777777" w:rsidR="00212C80" w:rsidRPr="00690A26" w:rsidRDefault="00212C80" w:rsidP="00D9052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</w:tc>
      </w:tr>
    </w:tbl>
    <w:p w14:paraId="07C05AA6" w14:textId="77777777" w:rsidR="00212C80" w:rsidRDefault="00212C80" w:rsidP="00212C80">
      <w:pPr>
        <w:pStyle w:val="CRCoverPage"/>
        <w:rPr>
          <w:rFonts w:ascii="Times New Roman" w:hAnsi="Times New Roman"/>
          <w:lang w:val="en-US"/>
        </w:rPr>
      </w:pPr>
    </w:p>
    <w:p w14:paraId="1424C1CE" w14:textId="3E4839E0" w:rsidR="00212C80" w:rsidRDefault="004E3D1A" w:rsidP="00212C8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TS 29.518 however does not include a TAI list in </w:t>
      </w:r>
      <w:r w:rsidRPr="004E3D1A">
        <w:rPr>
          <w:rFonts w:ascii="Times New Roman" w:hAnsi="Times New Roman"/>
          <w:b/>
          <w:lang w:val="en-US"/>
        </w:rPr>
        <w:t>N2MbsSmInfo</w:t>
      </w:r>
      <w:r w:rsidRPr="004E3D1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type definition at all, see </w:t>
      </w:r>
      <w:r w:rsidRPr="004E3D1A">
        <w:rPr>
          <w:rFonts w:ascii="Times New Roman" w:hAnsi="Times New Roman"/>
          <w:lang w:val="en-US"/>
        </w:rPr>
        <w:t>Table 6.5.6.2.7-1: Definition of type N2MbsSmInfo</w:t>
      </w:r>
      <w:r>
        <w:rPr>
          <w:rFonts w:ascii="Times New Roman" w:hAnsi="Times New Roman"/>
          <w:lang w:val="en-US"/>
        </w:rPr>
        <w:t>.</w:t>
      </w:r>
    </w:p>
    <w:p w14:paraId="6DCAA7FF" w14:textId="6AE28E89" w:rsidR="001346EE" w:rsidRDefault="001346EE" w:rsidP="00212C8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Let's examine the use case, where the presence of the TAI list in </w:t>
      </w:r>
      <w:r w:rsidRPr="004E3D1A">
        <w:rPr>
          <w:rFonts w:ascii="Times New Roman" w:hAnsi="Times New Roman"/>
          <w:b/>
          <w:lang w:val="en-US"/>
        </w:rPr>
        <w:t>N2MbsSmInfo</w:t>
      </w:r>
      <w:r w:rsidRPr="004E3D1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type is necessary.</w:t>
      </w:r>
    </w:p>
    <w:p w14:paraId="4B17D139" w14:textId="1AA81DF8" w:rsidR="00CD2478" w:rsidRPr="006B5418" w:rsidRDefault="00CD2478" w:rsidP="00212C8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A4FD7">
        <w:rPr>
          <w:b/>
          <w:lang w:val="en-US"/>
        </w:rPr>
        <w:t>Quote from TS 23.247</w:t>
      </w:r>
    </w:p>
    <w:p w14:paraId="14BA7B5F" w14:textId="77777777" w:rsidR="004A4FD7" w:rsidRDefault="004A4FD7" w:rsidP="004A4FD7">
      <w:pPr>
        <w:pStyle w:val="TH"/>
      </w:pPr>
      <w:r>
        <w:object w:dxaOrig="9360" w:dyaOrig="6210" w14:anchorId="31B560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10.6pt" o:ole="">
            <v:imagedata r:id="rId8" o:title=""/>
          </v:shape>
          <o:OLEObject Type="Embed" ProgID="Word.Picture.8" ShapeID="_x0000_i1025" DrawAspect="Content" ObjectID="_1729005184" r:id="rId9"/>
        </w:object>
      </w:r>
    </w:p>
    <w:p w14:paraId="511BA415" w14:textId="77777777" w:rsidR="004A4FD7" w:rsidRPr="004F1190" w:rsidRDefault="004A4FD7" w:rsidP="004A4FD7">
      <w:pPr>
        <w:pStyle w:val="TF"/>
      </w:pPr>
      <w:r w:rsidRPr="004F1190">
        <w:t>Figure 7.3.1-1: MBS Session Establishment for Broadcast</w:t>
      </w:r>
    </w:p>
    <w:p w14:paraId="68B2DE1D" w14:textId="77777777" w:rsidR="00212C80" w:rsidRPr="004F1190" w:rsidRDefault="00212C80" w:rsidP="00212C80">
      <w:pPr>
        <w:pStyle w:val="B1"/>
      </w:pPr>
      <w:r w:rsidRPr="004F1190">
        <w:t>2.</w:t>
      </w:r>
      <w:r w:rsidRPr="004F1190">
        <w:tab/>
        <w:t>The MB-SMF may use NRF to discover the AMF(s)</w:t>
      </w:r>
      <w:r>
        <w:t xml:space="preserve"> supporting MBS</w:t>
      </w:r>
      <w:r w:rsidRPr="004F1190">
        <w:t xml:space="preserve"> based on the MBS service area and select the appropriate one(s). Then the MB-SMF sends the</w:t>
      </w:r>
      <w:r>
        <w:t xml:space="preserve"> Namf_MBSBroadcast_ContextCreate</w:t>
      </w:r>
      <w:r w:rsidRPr="004F1190">
        <w:t xml:space="preserve"> (TMGI, </w:t>
      </w:r>
      <w:r>
        <w:t>N2 SM information ([</w:t>
      </w:r>
      <w:r w:rsidRPr="004F1190">
        <w:t xml:space="preserve">LL </w:t>
      </w:r>
      <w:r>
        <w:t>SS</w:t>
      </w:r>
      <w:r w:rsidRPr="004F1190">
        <w:t>M</w:t>
      </w:r>
      <w:r>
        <w:t>]</w:t>
      </w:r>
      <w:r w:rsidRPr="004F1190">
        <w:t>, 5G QoS Profile</w:t>
      </w:r>
      <w:r>
        <w:t>)</w:t>
      </w:r>
      <w:r w:rsidRPr="004F1190">
        <w:t xml:space="preserve">, </w:t>
      </w:r>
      <w:r w:rsidRPr="00212C80">
        <w:rPr>
          <w:highlight w:val="yellow"/>
        </w:rPr>
        <w:t>MBS service area</w:t>
      </w:r>
      <w:r>
        <w:t>, [MBS FSA ID(s)]</w:t>
      </w:r>
      <w:r w:rsidRPr="004F1190">
        <w:t>) messages to the selected AMF(s) in parallel if the service type is broadcast service.</w:t>
      </w:r>
      <w:r>
        <w:t xml:space="preserve"> The MB-SMF may include a maximum response time in the request.</w:t>
      </w:r>
    </w:p>
    <w:p w14:paraId="5396AE03" w14:textId="4E56AA88" w:rsidR="004A4FD7" w:rsidRDefault="004A4FD7" w:rsidP="004A4FD7">
      <w:pPr>
        <w:pStyle w:val="B1"/>
      </w:pPr>
      <w:r>
        <w:t>…</w:t>
      </w:r>
    </w:p>
    <w:p w14:paraId="03C3100A" w14:textId="77777777" w:rsidR="005C132B" w:rsidRPr="004F1190" w:rsidRDefault="005C132B" w:rsidP="005C132B">
      <w:pPr>
        <w:pStyle w:val="B1"/>
      </w:pPr>
      <w:r w:rsidRPr="004F1190">
        <w:t>5.</w:t>
      </w:r>
      <w:r w:rsidRPr="004F1190">
        <w:tab/>
        <w:t xml:space="preserve">If NG-RAN prefers to use N3mb multicast transport (and if LL </w:t>
      </w:r>
      <w:r>
        <w:t>SS</w:t>
      </w:r>
      <w:r w:rsidRPr="004F1190">
        <w:t xml:space="preserve">M is available in NG-RAN), the NG-RAN joins the multicast group (i.e. LL </w:t>
      </w:r>
      <w:r>
        <w:t>SS</w:t>
      </w:r>
      <w:r w:rsidRPr="004F1190">
        <w:t>M).</w:t>
      </w:r>
    </w:p>
    <w:p w14:paraId="6D4B10BE" w14:textId="77777777" w:rsidR="005C132B" w:rsidRPr="004F1190" w:rsidRDefault="005C132B" w:rsidP="005C132B">
      <w:pPr>
        <w:pStyle w:val="B1"/>
        <w:rPr>
          <w:rFonts w:eastAsia="Yu Mincho"/>
        </w:rPr>
      </w:pPr>
      <w:r w:rsidRPr="004F1190">
        <w:rPr>
          <w:rFonts w:eastAsia="Yu Mincho"/>
        </w:rPr>
        <w:tab/>
      </w:r>
      <w:r w:rsidRPr="003B16AD">
        <w:rPr>
          <w:rFonts w:eastAsia="Yu Mincho"/>
          <w:highlight w:val="green"/>
        </w:rPr>
        <w:t>If NG-RAN</w:t>
      </w:r>
      <w:r w:rsidRPr="003B16AD">
        <w:rPr>
          <w:highlight w:val="green"/>
        </w:rPr>
        <w:t xml:space="preserve"> prefers to use N3mb unicast transport (or if the LL SSM is not available in NG-RAN) between the NG-RAN and MB-UPF, NG-RAN provides its N3mb DL Tunnel Info</w:t>
      </w:r>
      <w:r w:rsidRPr="004F1190">
        <w:t>.</w:t>
      </w:r>
    </w:p>
    <w:p w14:paraId="203143CB" w14:textId="77777777" w:rsidR="004A4FD7" w:rsidRPr="004F1190" w:rsidRDefault="004A4FD7" w:rsidP="004A4FD7">
      <w:pPr>
        <w:pStyle w:val="B1"/>
      </w:pPr>
      <w:r w:rsidRPr="004F1190">
        <w:t>6.</w:t>
      </w:r>
      <w:r w:rsidRPr="004F1190">
        <w:tab/>
        <w:t xml:space="preserve">The </w:t>
      </w:r>
      <w:r w:rsidRPr="00212C80">
        <w:rPr>
          <w:highlight w:val="yellow"/>
        </w:rPr>
        <w:t>NG-RAN reports successful establishment of the MBS Session resources</w:t>
      </w:r>
      <w:r w:rsidRPr="004F1190">
        <w:t xml:space="preserve"> (which may include multiple MBS QoS Flows) by sending MBS Session Resource Setup Response (TMGI, N2 SM information (</w:t>
      </w:r>
      <w:r>
        <w:t>[</w:t>
      </w:r>
      <w:r w:rsidRPr="004F1190">
        <w:t>N3mb DL Tunnel Info</w:t>
      </w:r>
      <w:r>
        <w:t>]</w:t>
      </w:r>
      <w:r w:rsidRPr="004F1190">
        <w:t>)) message(s) to the AMF. N3mb DL Tunnel Info is only available when</w:t>
      </w:r>
      <w:r>
        <w:t xml:space="preserve"> unicast</w:t>
      </w:r>
      <w:r w:rsidRPr="004F1190">
        <w:t xml:space="preserve"> transport applies between MB-UPF and NG-RAN.</w:t>
      </w:r>
      <w:r>
        <w:t xml:space="preserve"> For more details, refer to TS 38.413 [15].</w:t>
      </w:r>
    </w:p>
    <w:p w14:paraId="1D027E9E" w14:textId="77777777" w:rsidR="004A4FD7" w:rsidRDefault="004A4FD7" w:rsidP="004A4FD7">
      <w:pPr>
        <w:pStyle w:val="B1"/>
      </w:pPr>
      <w:r w:rsidRPr="004F1190">
        <w:t>7.</w:t>
      </w:r>
      <w:r w:rsidRPr="004F1190">
        <w:tab/>
      </w:r>
      <w:r w:rsidRPr="00212C80">
        <w:rPr>
          <w:highlight w:val="yellow"/>
        </w:rPr>
        <w:t>The AMF transfers the Namf_MBSBroadcast_ContextCreate Response () to the MB-SMF</w:t>
      </w:r>
      <w:r w:rsidRPr="004F1190">
        <w:t>. The AMF should respond success when it receives the first success response from the NG-RAN(s). And if all NG-RAN(s) report failure, the AMF should respond failure. The MB-SMF store</w:t>
      </w:r>
      <w:r>
        <w:t>s</w:t>
      </w:r>
      <w:r w:rsidRPr="004F1190">
        <w:t xml:space="preserve"> the AMF(s) which responds success in the MBS Session Context as the downstream nodes.</w:t>
      </w:r>
      <w:r>
        <w:t xml:space="preserve"> If the AMF receives the NG-RAN response(s) from all involved NG-RAN(s), the AMF should include an indication of completion of the operation in all NG-RANs.</w:t>
      </w:r>
    </w:p>
    <w:p w14:paraId="5F5590C4" w14:textId="77777777" w:rsidR="003B16AD" w:rsidRPr="004F1190" w:rsidRDefault="003B16AD" w:rsidP="003B16AD">
      <w:pPr>
        <w:pStyle w:val="B1"/>
        <w:rPr>
          <w:rFonts w:eastAsia="SimSun"/>
        </w:rPr>
      </w:pPr>
      <w:r w:rsidRPr="004F1190">
        <w:t>8.</w:t>
      </w:r>
      <w:r w:rsidRPr="004F1190">
        <w:tab/>
      </w:r>
      <w:r w:rsidRPr="003B16AD">
        <w:rPr>
          <w:highlight w:val="green"/>
        </w:rPr>
        <w:t xml:space="preserve">If N3mb unicast transport is to be used (i.e. N3mb DL Tunnel Info is present in the Namf_MBSBroadcast_ContextCreate Response message from AMF), the MB-SMF sends an N4mb Session Modification Request to the MB-UPF to allocate the N3mb unicast transport tunnel for a replicated MBS stream for the MBS Session. </w:t>
      </w:r>
      <w:r w:rsidRPr="003B16AD">
        <w:t>Otherwise, step 8 can be skipped</w:t>
      </w:r>
      <w:r w:rsidRPr="004F1190">
        <w:t>.</w:t>
      </w:r>
    </w:p>
    <w:p w14:paraId="6DD91286" w14:textId="58DF1F28" w:rsidR="004A4FD7" w:rsidRDefault="004A4FD7" w:rsidP="004A4FD7">
      <w:pPr>
        <w:pStyle w:val="B1"/>
      </w:pPr>
      <w:r>
        <w:t>…</w:t>
      </w:r>
    </w:p>
    <w:p w14:paraId="61F4296C" w14:textId="77777777" w:rsidR="004A4FD7" w:rsidRDefault="004A4FD7" w:rsidP="004A4FD7">
      <w:pPr>
        <w:pStyle w:val="B1"/>
      </w:pPr>
      <w:r>
        <w:t>10.</w:t>
      </w:r>
      <w:r>
        <w:tab/>
      </w:r>
      <w:r w:rsidRPr="00212C80">
        <w:rPr>
          <w:highlight w:val="yellow"/>
        </w:rPr>
        <w:t>Another NG-RAN may report successful establishment of the MBS Session resources</w:t>
      </w:r>
      <w:r>
        <w:t xml:space="preserve"> (which may include multiple MBS QoS Flows) by sending MBS Session Resource Setup Response (TMGI, N2 SM information </w:t>
      </w:r>
      <w:r>
        <w:lastRenderedPageBreak/>
        <w:t>([N3mb DL Tunnel Info])) message after the AMF transferred the Namf_MBSBroadcast_ContextCreate Response () to the MB-SMF.</w:t>
      </w:r>
    </w:p>
    <w:p w14:paraId="6EE5FB8F" w14:textId="77777777" w:rsidR="004A4FD7" w:rsidRDefault="004A4FD7" w:rsidP="004A4FD7">
      <w:pPr>
        <w:pStyle w:val="B1"/>
      </w:pPr>
      <w:r>
        <w:t>11.</w:t>
      </w:r>
      <w:r>
        <w:tab/>
      </w:r>
      <w:r w:rsidRPr="00212C80">
        <w:rPr>
          <w:highlight w:val="yellow"/>
        </w:rPr>
        <w:t>The AMF transfers the Namf_MBSBroadcast_ContextStatusNotify request () to the MB-SMF</w:t>
      </w:r>
      <w:r>
        <w:t>. When the AMF receives the response from all NG-RAN nodes, the AMF includes an indication of the completion of the operation. If the AMF does not receive responses from all NG-RAN nodes before the maximum response time elapses since the reception of the Namf_MBSBroadcast_ContextCreate Request, then the AMF should transfer the Namf_MBSBroadcast_ContextStatusNotify request () which indicates partial success or failure.</w:t>
      </w:r>
    </w:p>
    <w:p w14:paraId="1BCB91BD" w14:textId="77777777" w:rsidR="004A4FD7" w:rsidRDefault="004A4FD7" w:rsidP="004A4FD7">
      <w:pPr>
        <w:pStyle w:val="B1"/>
      </w:pPr>
      <w:r>
        <w:t>…</w:t>
      </w:r>
    </w:p>
    <w:p w14:paraId="19CD6D61" w14:textId="6736C71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1346EE">
        <w:rPr>
          <w:b/>
          <w:lang w:val="en-US"/>
        </w:rPr>
        <w:t>Discussion</w:t>
      </w:r>
    </w:p>
    <w:p w14:paraId="78E9D184" w14:textId="4763C34F" w:rsidR="00CD2478" w:rsidRDefault="00451E0B" w:rsidP="00CD2478">
      <w:pPr>
        <w:rPr>
          <w:lang w:val="en-US"/>
        </w:rPr>
      </w:pPr>
      <w:r>
        <w:rPr>
          <w:lang w:val="en-US"/>
        </w:rPr>
        <w:t xml:space="preserve">In the above quoted step 2, the MB-SMF sends MbsServiceArea, which </w:t>
      </w:r>
      <w:r w:rsidRPr="00451E0B">
        <w:rPr>
          <w:lang w:val="en-US"/>
        </w:rPr>
        <w:t xml:space="preserve">contains </w:t>
      </w:r>
      <w:r>
        <w:rPr>
          <w:lang w:val="en-US"/>
        </w:rPr>
        <w:t xml:space="preserve">respective </w:t>
      </w:r>
      <w:r w:rsidRPr="00451E0B">
        <w:rPr>
          <w:lang w:val="en-US"/>
        </w:rPr>
        <w:t>taiList</w:t>
      </w:r>
      <w:r>
        <w:rPr>
          <w:lang w:val="en-US"/>
        </w:rPr>
        <w:t xml:space="preserve"> with the</w:t>
      </w:r>
      <w:r w:rsidRPr="00451E0B">
        <w:rPr>
          <w:lang w:val="en-US"/>
        </w:rPr>
        <w:t xml:space="preserve"> Namf_MBSBroadcast_ContextCreate</w:t>
      </w:r>
      <w:r>
        <w:rPr>
          <w:lang w:val="en-US"/>
        </w:rPr>
        <w:t xml:space="preserve"> request message.</w:t>
      </w:r>
    </w:p>
    <w:p w14:paraId="07AAFA2F" w14:textId="53C3CD7F" w:rsidR="005D0061" w:rsidRDefault="00C5358F" w:rsidP="00CD2478">
      <w:pPr>
        <w:rPr>
          <w:lang w:val="en-US"/>
        </w:rPr>
      </w:pPr>
      <w:r>
        <w:rPr>
          <w:lang w:val="en-US"/>
        </w:rPr>
        <w:t xml:space="preserve">In step 6 or in step 10, </w:t>
      </w:r>
      <w:r w:rsidRPr="00C5358F">
        <w:rPr>
          <w:lang w:val="en-US"/>
        </w:rPr>
        <w:t>NG-RAN reports</w:t>
      </w:r>
      <w:r>
        <w:rPr>
          <w:lang w:val="en-US"/>
        </w:rPr>
        <w:t xml:space="preserve"> to the AMF a</w:t>
      </w:r>
      <w:r w:rsidRPr="00C5358F">
        <w:rPr>
          <w:lang w:val="en-US"/>
        </w:rPr>
        <w:t xml:space="preserve"> successful establishment of the MBS Session resources</w:t>
      </w:r>
      <w:r w:rsidR="005D0061">
        <w:rPr>
          <w:lang w:val="en-US"/>
        </w:rPr>
        <w:t xml:space="preserve">. The AMF is aware which TAI(s) each NG-RAN node supports, because earlier each NG-RAN has sent to the AMF a list of  supported TAIs </w:t>
      </w:r>
      <w:r w:rsidR="005D0061" w:rsidRPr="005D0061">
        <w:rPr>
          <w:lang w:val="en-US"/>
        </w:rPr>
        <w:t>with the NG SETUP request, see clause 9.2.6.1 in 3GPP TS 38.413 [12].</w:t>
      </w:r>
    </w:p>
    <w:p w14:paraId="083DEBBD" w14:textId="47910DDE" w:rsidR="00451E0B" w:rsidRDefault="005D0061" w:rsidP="00CD2478">
      <w:r>
        <w:rPr>
          <w:lang w:val="en-US"/>
        </w:rPr>
        <w:t xml:space="preserve">In step 7 or in step 11, the AMF sends to the MB-SMF </w:t>
      </w:r>
      <w:r w:rsidRPr="005D0061">
        <w:rPr>
          <w:lang w:val="en-US"/>
        </w:rPr>
        <w:t xml:space="preserve">Namf_MBSBroadcast_ContextCreate </w:t>
      </w:r>
      <w:r w:rsidR="000B3E2B">
        <w:rPr>
          <w:lang w:val="en-US"/>
        </w:rPr>
        <w:t>r</w:t>
      </w:r>
      <w:r w:rsidRPr="005D0061">
        <w:rPr>
          <w:lang w:val="en-US"/>
        </w:rPr>
        <w:t xml:space="preserve">esponse </w:t>
      </w:r>
      <w:r>
        <w:rPr>
          <w:lang w:val="en-US"/>
        </w:rPr>
        <w:t>(</w:t>
      </w:r>
      <w:r w:rsidR="000B3E2B" w:rsidRPr="00275741">
        <w:rPr>
          <w:noProof/>
          <w:lang w:val="en-US"/>
        </w:rPr>
        <w:t>ContextCreateRspData</w:t>
      </w:r>
      <w:r>
        <w:rPr>
          <w:lang w:val="en-US"/>
        </w:rPr>
        <w:t xml:space="preserve">), or </w:t>
      </w:r>
      <w:r w:rsidR="000B3E2B" w:rsidRPr="000B3E2B">
        <w:rPr>
          <w:lang w:val="en-US"/>
        </w:rPr>
        <w:t>Namf_MBSBroadcast_ContextStatusNotify request (</w:t>
      </w:r>
      <w:r w:rsidR="000B3E2B" w:rsidRPr="00275741">
        <w:rPr>
          <w:noProof/>
          <w:lang w:val="en-US"/>
        </w:rPr>
        <w:t>ContextStatusNotification</w:t>
      </w:r>
      <w:r w:rsidR="000B3E2B" w:rsidRPr="000B3E2B">
        <w:rPr>
          <w:lang w:val="en-US"/>
        </w:rPr>
        <w:t>)</w:t>
      </w:r>
      <w:r w:rsidR="000B3E2B">
        <w:rPr>
          <w:lang w:val="en-US"/>
        </w:rPr>
        <w:t xml:space="preserve">, respectively. Both data types contain </w:t>
      </w:r>
      <w:r w:rsidR="000B3E2B">
        <w:t xml:space="preserve">one or more </w:t>
      </w:r>
      <w:r w:rsidR="000B3E2B" w:rsidRPr="000B3E2B">
        <w:rPr>
          <w:b/>
        </w:rPr>
        <w:t>N2MbsSmInfo</w:t>
      </w:r>
      <w:r w:rsidR="000B3E2B">
        <w:t xml:space="preserve"> data type.</w:t>
      </w:r>
    </w:p>
    <w:p w14:paraId="0B16FF25" w14:textId="7D2AFF37" w:rsidR="00827110" w:rsidRDefault="000B3E2B" w:rsidP="00827110">
      <w:r>
        <w:t>As mention in the first clause of this paper, currently N2MbsSmInfo type does not contain list of TAIs that are supported by NG-RAN nodes</w:t>
      </w:r>
      <w:r w:rsidR="00827110">
        <w:t xml:space="preserve">, which </w:t>
      </w:r>
      <w:r>
        <w:t>are ready to deliver the given broadcast service data.</w:t>
      </w:r>
      <w:r w:rsidR="00827110" w:rsidRPr="00827110">
        <w:t xml:space="preserve"> </w:t>
      </w:r>
      <w:r w:rsidR="00827110">
        <w:t xml:space="preserve">This creates </w:t>
      </w:r>
      <w:r w:rsidR="00827110">
        <w:t xml:space="preserve">ambiguity </w:t>
      </w:r>
      <w:r w:rsidR="00827110">
        <w:t xml:space="preserve">at the </w:t>
      </w:r>
      <w:r w:rsidR="00827110">
        <w:t xml:space="preserve">MB-SMF </w:t>
      </w:r>
      <w:r w:rsidR="00827110">
        <w:t>when</w:t>
      </w:r>
      <w:r w:rsidR="00827110">
        <w:t xml:space="preserve"> selecting suitable MB-UPFs. This is especially important, </w:t>
      </w:r>
      <w:r w:rsidR="00827110" w:rsidRPr="005C132B">
        <w:t>If N3mb unicast transport</w:t>
      </w:r>
      <w:r w:rsidR="00827110">
        <w:t xml:space="preserve"> is used between the NG-RANs and the MB-UPFs, see the above quoted steps 5 and 8 in </w:t>
      </w:r>
      <w:r w:rsidR="00827110" w:rsidRPr="003B16AD">
        <w:t>Figure 7.3.1-1</w:t>
      </w:r>
      <w:r w:rsidR="00827110">
        <w:t xml:space="preserve"> from TS 23.247.</w:t>
      </w:r>
    </w:p>
    <w:p w14:paraId="0E940990" w14:textId="14E3242E" w:rsidR="00827110" w:rsidRDefault="00827110" w:rsidP="00CD2478">
      <w:r>
        <w:t>The</w:t>
      </w:r>
      <w:r w:rsidR="000B3E2B">
        <w:t xml:space="preserve"> MB-SMF cannot know which part of the MBS service area (TAIs) </w:t>
      </w:r>
      <w:r w:rsidR="0023061A">
        <w:t>each</w:t>
      </w:r>
      <w:r w:rsidR="000B3E2B">
        <w:t xml:space="preserve"> NG-RANs cover</w:t>
      </w:r>
      <w:r w:rsidR="0023061A">
        <w:t>s</w:t>
      </w:r>
      <w:r w:rsidR="000B3E2B">
        <w:t>.</w:t>
      </w:r>
      <w:r w:rsidR="0023061A">
        <w:t xml:space="preserve"> This in turn creates </w:t>
      </w:r>
      <w:r>
        <w:t>the following problem, see the below example scenario.</w:t>
      </w:r>
    </w:p>
    <w:p w14:paraId="1A92F909" w14:textId="77DDAEE0" w:rsidR="000B3E2B" w:rsidRDefault="0023061A" w:rsidP="00CD2478">
      <w:r w:rsidRPr="00EC5C7B">
        <w:rPr>
          <w:rFonts w:eastAsia="SimSun"/>
        </w:rPr>
        <w:object w:dxaOrig="13044" w:dyaOrig="4680" w14:anchorId="09BB7755">
          <v:shape id="_x0000_i1026" type="#_x0000_t75" style="width:424.6pt;height:168pt" o:ole="">
            <v:imagedata r:id="rId10" o:title=""/>
          </v:shape>
          <o:OLEObject Type="Embed" ProgID="Visio.Drawing.15" ShapeID="_x0000_i1026" DrawAspect="Content" ObjectID="_1729005185" r:id="rId11"/>
        </w:object>
      </w:r>
      <w:r w:rsidR="000B3E2B">
        <w:t xml:space="preserve"> </w:t>
      </w:r>
    </w:p>
    <w:p w14:paraId="61DDBF3E" w14:textId="7EBBFE20" w:rsidR="00827110" w:rsidRPr="00827110" w:rsidRDefault="00827110" w:rsidP="00827110">
      <w:pPr>
        <w:rPr>
          <w:lang w:val="en-US"/>
        </w:rPr>
      </w:pPr>
      <w:r w:rsidRPr="00827110">
        <w:rPr>
          <w:lang w:val="en-US"/>
        </w:rPr>
        <w:t xml:space="preserve">Let’s take </w:t>
      </w:r>
      <w:r>
        <w:rPr>
          <w:lang w:val="en-US"/>
        </w:rPr>
        <w:t>a cl</w:t>
      </w:r>
      <w:r w:rsidR="00833D12">
        <w:rPr>
          <w:lang w:val="en-US"/>
        </w:rPr>
        <w:t>o</w:t>
      </w:r>
      <w:r>
        <w:rPr>
          <w:lang w:val="en-US"/>
        </w:rPr>
        <w:t>ser look in</w:t>
      </w:r>
      <w:r w:rsidR="00833D12">
        <w:rPr>
          <w:lang w:val="en-US"/>
        </w:rPr>
        <w:t xml:space="preserve">to the above </w:t>
      </w:r>
      <w:r w:rsidRPr="00827110">
        <w:rPr>
          <w:lang w:val="en-US"/>
        </w:rPr>
        <w:t xml:space="preserve">example </w:t>
      </w:r>
      <w:r w:rsidR="00833D12">
        <w:rPr>
          <w:lang w:val="en-US"/>
        </w:rPr>
        <w:t xml:space="preserve">scenario when the above steps 6, 7 and 8 are executed, as in </w:t>
      </w:r>
      <w:r w:rsidR="00833D12" w:rsidRPr="004F1190">
        <w:t>Figure 7.3.1-1</w:t>
      </w:r>
      <w:r w:rsidR="00833D12">
        <w:t>.</w:t>
      </w:r>
    </w:p>
    <w:p w14:paraId="12FE8544" w14:textId="1AEE4C3F" w:rsidR="00827110" w:rsidRPr="00827110" w:rsidRDefault="00827110" w:rsidP="00833D12">
      <w:pPr>
        <w:pStyle w:val="ListParagraph"/>
        <w:numPr>
          <w:ilvl w:val="0"/>
          <w:numId w:val="3"/>
        </w:numPr>
        <w:rPr>
          <w:lang w:val="en-US"/>
        </w:rPr>
      </w:pPr>
      <w:r w:rsidRPr="00827110">
        <w:rPr>
          <w:lang w:val="en-US"/>
        </w:rPr>
        <w:t xml:space="preserve">MB-SMF needs to provide a broadcast service </w:t>
      </w:r>
      <w:r>
        <w:rPr>
          <w:lang w:val="en-US"/>
        </w:rPr>
        <w:t xml:space="preserve">in MBS service area covering </w:t>
      </w:r>
      <w:r w:rsidRPr="00827110">
        <w:rPr>
          <w:lang w:val="en-US"/>
        </w:rPr>
        <w:t>TAI</w:t>
      </w:r>
      <w:r>
        <w:rPr>
          <w:lang w:val="en-US"/>
        </w:rPr>
        <w:t>-1 to TAI-</w:t>
      </w:r>
      <w:r w:rsidRPr="00827110">
        <w:rPr>
          <w:lang w:val="en-US"/>
        </w:rPr>
        <w:t>5.</w:t>
      </w:r>
    </w:p>
    <w:p w14:paraId="494B5014" w14:textId="45586E3A" w:rsidR="00827110" w:rsidRPr="00827110" w:rsidRDefault="00827110" w:rsidP="00833D12">
      <w:pPr>
        <w:pStyle w:val="ListParagraph"/>
        <w:numPr>
          <w:ilvl w:val="0"/>
          <w:numId w:val="3"/>
        </w:numPr>
        <w:rPr>
          <w:lang w:val="en-US"/>
        </w:rPr>
      </w:pPr>
      <w:r w:rsidRPr="00827110">
        <w:rPr>
          <w:lang w:val="en-US"/>
        </w:rPr>
        <w:t xml:space="preserve">NG-RAN-1, which supports only TAI-1, reports to the AMF it is ready to provide service. </w:t>
      </w:r>
    </w:p>
    <w:p w14:paraId="694BE8F4" w14:textId="04ABDB15" w:rsidR="00827110" w:rsidRPr="00827110" w:rsidRDefault="00827110" w:rsidP="00833D12">
      <w:pPr>
        <w:pStyle w:val="ListParagraph"/>
        <w:numPr>
          <w:ilvl w:val="0"/>
          <w:numId w:val="3"/>
        </w:numPr>
        <w:rPr>
          <w:lang w:val="en-US"/>
        </w:rPr>
      </w:pPr>
      <w:r w:rsidRPr="00827110">
        <w:rPr>
          <w:lang w:val="en-US"/>
        </w:rPr>
        <w:t>AMF informs the MB-SMF</w:t>
      </w:r>
      <w:r w:rsidR="00833D12">
        <w:rPr>
          <w:lang w:val="en-US"/>
        </w:rPr>
        <w:t xml:space="preserve"> that</w:t>
      </w:r>
      <w:r w:rsidRPr="00827110">
        <w:rPr>
          <w:lang w:val="en-US"/>
        </w:rPr>
        <w:t xml:space="preserve"> NG-RAN-1 is ready, but does not tell the MB-SMF which TAIs it </w:t>
      </w:r>
      <w:r w:rsidR="00833D12">
        <w:rPr>
          <w:lang w:val="en-US"/>
        </w:rPr>
        <w:t>covers</w:t>
      </w:r>
      <w:r w:rsidRPr="00827110">
        <w:rPr>
          <w:lang w:val="en-US"/>
        </w:rPr>
        <w:t>.</w:t>
      </w:r>
    </w:p>
    <w:p w14:paraId="1D64162A" w14:textId="77777777" w:rsidR="00833D12" w:rsidRDefault="00833D12" w:rsidP="00833D12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MB-SMF must </w:t>
      </w:r>
      <w:r w:rsidR="00827110" w:rsidRPr="00827110">
        <w:rPr>
          <w:lang w:val="en-US"/>
        </w:rPr>
        <w:t xml:space="preserve">select some MB-UPF without </w:t>
      </w:r>
      <w:r w:rsidRPr="00827110">
        <w:rPr>
          <w:lang w:val="en-US"/>
        </w:rPr>
        <w:t>knowing</w:t>
      </w:r>
      <w:r>
        <w:rPr>
          <w:lang w:val="en-US"/>
        </w:rPr>
        <w:t xml:space="preserve"> which TAIs the </w:t>
      </w:r>
      <w:r w:rsidRPr="00827110">
        <w:rPr>
          <w:lang w:val="en-US"/>
        </w:rPr>
        <w:t>NG-RAN-1</w:t>
      </w:r>
      <w:r>
        <w:rPr>
          <w:lang w:val="en-US"/>
        </w:rPr>
        <w:t xml:space="preserve"> covers. The MB-SMF has no way to determine that it </w:t>
      </w:r>
      <w:r w:rsidRPr="00833D12">
        <w:rPr>
          <w:b/>
          <w:lang w:val="en-US"/>
        </w:rPr>
        <w:t>shall not</w:t>
      </w:r>
      <w:r>
        <w:rPr>
          <w:lang w:val="en-US"/>
        </w:rPr>
        <w:t xml:space="preserve"> select MB-UPF-2, MB-UPF-2 does not cover TAI-1.</w:t>
      </w:r>
    </w:p>
    <w:p w14:paraId="26627547" w14:textId="25F96187" w:rsidR="00833D12" w:rsidRDefault="00833D12" w:rsidP="00833D12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If MB</w:t>
      </w:r>
      <w:r>
        <w:rPr>
          <w:lang w:val="en-US"/>
        </w:rPr>
        <w:t>-SMF select</w:t>
      </w:r>
      <w:r>
        <w:rPr>
          <w:lang w:val="en-US"/>
        </w:rPr>
        <w:t>s</w:t>
      </w:r>
      <w:r>
        <w:rPr>
          <w:lang w:val="en-US"/>
        </w:rPr>
        <w:t xml:space="preserve"> MB-UPF-2</w:t>
      </w:r>
      <w:r>
        <w:rPr>
          <w:lang w:val="en-US"/>
        </w:rPr>
        <w:t>, the broadcast service will not be provided in TAI-1.</w:t>
      </w:r>
    </w:p>
    <w:p w14:paraId="50006F39" w14:textId="0512935A" w:rsidR="00833D12" w:rsidRPr="00833D12" w:rsidRDefault="00833D12" w:rsidP="00833D12">
      <w:pPr>
        <w:rPr>
          <w:lang w:val="en-US"/>
        </w:rPr>
      </w:pPr>
      <w:r>
        <w:rPr>
          <w:lang w:val="en-US"/>
        </w:rPr>
        <w:t xml:space="preserve">Similar mismatch may happen </w:t>
      </w:r>
      <w:r w:rsidR="00B34331">
        <w:rPr>
          <w:lang w:val="en-US"/>
        </w:rPr>
        <w:t>when</w:t>
      </w:r>
      <w:r>
        <w:rPr>
          <w:lang w:val="en-US"/>
        </w:rPr>
        <w:t xml:space="preserve"> step</w:t>
      </w:r>
      <w:r w:rsidR="00B34331">
        <w:rPr>
          <w:lang w:val="en-US"/>
        </w:rPr>
        <w:t>s</w:t>
      </w:r>
      <w:r>
        <w:rPr>
          <w:lang w:val="en-US"/>
        </w:rPr>
        <w:t xml:space="preserve"> 10 and 11</w:t>
      </w:r>
      <w:r w:rsidR="00B34331">
        <w:rPr>
          <w:lang w:val="en-US"/>
        </w:rPr>
        <w:t xml:space="preserve"> are executed</w:t>
      </w:r>
      <w:bookmarkStart w:id="0" w:name="_GoBack"/>
      <w:bookmarkEnd w:id="0"/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D606404" w14:textId="5AC53584" w:rsidR="00C21836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23061A" w:rsidRPr="0023061A">
        <w:rPr>
          <w:lang w:val="en-US"/>
        </w:rPr>
        <w:t>CR 29.51</w:t>
      </w:r>
      <w:r w:rsidR="0023061A">
        <w:rPr>
          <w:lang w:val="en-US"/>
        </w:rPr>
        <w:t>8</w:t>
      </w:r>
      <w:r w:rsidR="0023061A" w:rsidRPr="0023061A">
        <w:rPr>
          <w:lang w:val="en-US"/>
        </w:rPr>
        <w:t xml:space="preserve"> 0</w:t>
      </w:r>
      <w:r w:rsidR="0023061A">
        <w:rPr>
          <w:lang w:val="en-US"/>
        </w:rPr>
        <w:t>819</w:t>
      </w:r>
      <w:r w:rsidR="0023061A" w:rsidRPr="0023061A">
        <w:rPr>
          <w:lang w:val="en-US"/>
        </w:rPr>
        <w:t xml:space="preserve"> Rel-1</w:t>
      </w:r>
      <w:r w:rsidR="0023061A">
        <w:rPr>
          <w:lang w:val="en-US"/>
        </w:rPr>
        <w:t>7</w:t>
      </w:r>
      <w:r w:rsidR="0023061A" w:rsidRPr="0023061A">
        <w:rPr>
          <w:lang w:val="en-US"/>
        </w:rPr>
        <w:t xml:space="preserve"> MB-UPF selection during broadcast session start</w:t>
      </w:r>
      <w:r w:rsidR="0023061A">
        <w:rPr>
          <w:lang w:val="en-US"/>
        </w:rPr>
        <w:t xml:space="preserve"> (</w:t>
      </w:r>
      <w:r w:rsidR="0023061A" w:rsidRPr="0023061A">
        <w:rPr>
          <w:lang w:val="en-US"/>
        </w:rPr>
        <w:t>C4-225260</w:t>
      </w:r>
      <w:r w:rsidR="0023061A">
        <w:rPr>
          <w:lang w:val="en-US"/>
        </w:rPr>
        <w:t xml:space="preserve">), which adds </w:t>
      </w:r>
      <w:r w:rsidR="00F614DB">
        <w:rPr>
          <w:lang w:val="en-US"/>
        </w:rPr>
        <w:t xml:space="preserve">'taiList' attribute to </w:t>
      </w:r>
      <w:r w:rsidR="00F614DB">
        <w:t>N2MbsSmInfo type</w:t>
      </w:r>
      <w:r w:rsidRPr="006B5418">
        <w:rPr>
          <w:lang w:val="en-US"/>
        </w:rPr>
        <w:t>.</w:t>
      </w: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6D3EC" w14:textId="77777777" w:rsidR="00AE7DE1" w:rsidRDefault="00AE7DE1">
      <w:r>
        <w:separator/>
      </w:r>
    </w:p>
  </w:endnote>
  <w:endnote w:type="continuationSeparator" w:id="0">
    <w:p w14:paraId="4D45E6D1" w14:textId="77777777" w:rsidR="00AE7DE1" w:rsidRDefault="00AE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15A86" w14:textId="77777777" w:rsidR="00AE7DE1" w:rsidRDefault="00AE7DE1">
      <w:r>
        <w:separator/>
      </w:r>
    </w:p>
  </w:footnote>
  <w:footnote w:type="continuationSeparator" w:id="0">
    <w:p w14:paraId="7306C94D" w14:textId="77777777" w:rsidR="00AE7DE1" w:rsidRDefault="00AE7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E3E1D"/>
    <w:multiLevelType w:val="hybridMultilevel"/>
    <w:tmpl w:val="569CFE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51520"/>
    <w:multiLevelType w:val="hybridMultilevel"/>
    <w:tmpl w:val="0CC06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13684"/>
    <w:multiLevelType w:val="hybridMultilevel"/>
    <w:tmpl w:val="41FAA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3800"/>
    <w:rsid w:val="00032D56"/>
    <w:rsid w:val="0003711D"/>
    <w:rsid w:val="000414F2"/>
    <w:rsid w:val="00043E25"/>
    <w:rsid w:val="0004575F"/>
    <w:rsid w:val="00062124"/>
    <w:rsid w:val="0006303C"/>
    <w:rsid w:val="000637E6"/>
    <w:rsid w:val="00066856"/>
    <w:rsid w:val="00067843"/>
    <w:rsid w:val="00070F86"/>
    <w:rsid w:val="00072AAF"/>
    <w:rsid w:val="00072DD2"/>
    <w:rsid w:val="000B1216"/>
    <w:rsid w:val="000B14A6"/>
    <w:rsid w:val="000B3E2B"/>
    <w:rsid w:val="000C6598"/>
    <w:rsid w:val="000D21C2"/>
    <w:rsid w:val="000D759A"/>
    <w:rsid w:val="000F2C43"/>
    <w:rsid w:val="00116BDF"/>
    <w:rsid w:val="00130F69"/>
    <w:rsid w:val="0013241F"/>
    <w:rsid w:val="001346EE"/>
    <w:rsid w:val="00142F65"/>
    <w:rsid w:val="00143552"/>
    <w:rsid w:val="00183134"/>
    <w:rsid w:val="00191E6B"/>
    <w:rsid w:val="001B5C2B"/>
    <w:rsid w:val="001B77E2"/>
    <w:rsid w:val="001C344B"/>
    <w:rsid w:val="001D25E6"/>
    <w:rsid w:val="001D4C82"/>
    <w:rsid w:val="001E2EB5"/>
    <w:rsid w:val="001E41F3"/>
    <w:rsid w:val="001F151F"/>
    <w:rsid w:val="001F2EBB"/>
    <w:rsid w:val="001F3B42"/>
    <w:rsid w:val="00212096"/>
    <w:rsid w:val="00212C80"/>
    <w:rsid w:val="002153AE"/>
    <w:rsid w:val="00216490"/>
    <w:rsid w:val="0023061A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16AD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1E0B"/>
    <w:rsid w:val="00497F14"/>
    <w:rsid w:val="004A4BEC"/>
    <w:rsid w:val="004A4FD7"/>
    <w:rsid w:val="004A5019"/>
    <w:rsid w:val="004B45A4"/>
    <w:rsid w:val="004D077E"/>
    <w:rsid w:val="004E3D1A"/>
    <w:rsid w:val="004E6A27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132B"/>
    <w:rsid w:val="005D0061"/>
    <w:rsid w:val="005D7121"/>
    <w:rsid w:val="005E2C44"/>
    <w:rsid w:val="0060287A"/>
    <w:rsid w:val="00606094"/>
    <w:rsid w:val="0061048B"/>
    <w:rsid w:val="00643317"/>
    <w:rsid w:val="00661116"/>
    <w:rsid w:val="00670A6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1BB8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110"/>
    <w:rsid w:val="008275AA"/>
    <w:rsid w:val="008302F3"/>
    <w:rsid w:val="00833D1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E7DE1"/>
    <w:rsid w:val="00AF16FA"/>
    <w:rsid w:val="00AF6B24"/>
    <w:rsid w:val="00B03597"/>
    <w:rsid w:val="00B076C6"/>
    <w:rsid w:val="00B258BB"/>
    <w:rsid w:val="00B34331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EFD"/>
    <w:rsid w:val="00BF3228"/>
    <w:rsid w:val="00C0610D"/>
    <w:rsid w:val="00C21836"/>
    <w:rsid w:val="00C31593"/>
    <w:rsid w:val="00C37922"/>
    <w:rsid w:val="00C415C3"/>
    <w:rsid w:val="00C5358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7ECA"/>
    <w:rsid w:val="00EC11EB"/>
    <w:rsid w:val="00EC5431"/>
    <w:rsid w:val="00ED3D47"/>
    <w:rsid w:val="00ED72D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609B"/>
    <w:rsid w:val="00F614DB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4A4FD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4A4FD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4A4FD7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827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Huawei_1</cp:lastModifiedBy>
  <cp:revision>15</cp:revision>
  <cp:lastPrinted>1899-12-31T23:00:00Z</cp:lastPrinted>
  <dcterms:created xsi:type="dcterms:W3CDTF">2022-09-29T13:39:00Z</dcterms:created>
  <dcterms:modified xsi:type="dcterms:W3CDTF">2022-11-03T16:27:00Z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1667491665</vt:lpwstr>
  </property>
</Properties>
</file>