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C695A5" w14:textId="717E13CE" w:rsidR="00D241D9" w:rsidRDefault="00D241D9" w:rsidP="00D241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EF7363">
        <w:rPr>
          <w:b/>
          <w:noProof/>
          <w:sz w:val="24"/>
        </w:rPr>
        <w:t>C4-224</w:t>
      </w:r>
      <w:r w:rsidR="00EF7363" w:rsidRPr="00EF7363">
        <w:rPr>
          <w:b/>
          <w:noProof/>
          <w:sz w:val="24"/>
        </w:rPr>
        <w:t>069</w:t>
      </w:r>
    </w:p>
    <w:p w14:paraId="73679C5A" w14:textId="77777777" w:rsidR="00D241D9" w:rsidRDefault="00D241D9" w:rsidP="00D241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2489E56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F7363">
        <w:rPr>
          <w:rFonts w:ascii="Arial" w:eastAsia="Batang" w:hAnsi="Arial"/>
          <w:b/>
          <w:sz w:val="24"/>
          <w:szCs w:val="24"/>
          <w:lang w:val="en-US" w:eastAsia="zh-CN"/>
        </w:rPr>
        <w:t>New</w:t>
      </w:r>
    </w:p>
    <w:p w14:paraId="77734250" w14:textId="44DD9BF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F7363" w:rsidRPr="00EF7363">
        <w:rPr>
          <w:rFonts w:ascii="Arial" w:eastAsia="Batang" w:hAnsi="Arial" w:cs="Arial"/>
          <w:b/>
          <w:sz w:val="24"/>
          <w:szCs w:val="24"/>
          <w:lang w:eastAsia="zh-CN"/>
        </w:rPr>
        <w:t>CT aspects for the 5MBS Phase 2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4D6CF72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F7363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4B6DE11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EF7363" w:rsidRPr="00EF7363">
        <w:t>CT aspects for the 5MBS Phase</w:t>
      </w:r>
      <w:r w:rsidR="00E76A61">
        <w:t xml:space="preserve"> 2</w:t>
      </w:r>
    </w:p>
    <w:p w14:paraId="289CB42C" w14:textId="4F9A4F49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EF7363" w:rsidRPr="00EF7363">
        <w:t>FS_5MBS_Ph2</w:t>
      </w:r>
      <w:r w:rsidR="00EF7363">
        <w:t>_CT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03D3FA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2E07D6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286A5FEC" w:rsidR="004260A5" w:rsidRDefault="002E07D6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1C8B55E1" w:rsidR="004260A5" w:rsidRDefault="002E07D6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A3DFC0F" w:rsidR="004260A5" w:rsidRDefault="002E07D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26FB94E1" w:rsidR="004260A5" w:rsidRDefault="002E07D6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3B525F3" w:rsidR="004260A5" w:rsidRDefault="00CB5994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3FBB5C24" w:rsidR="00A36378" w:rsidRPr="00A36378" w:rsidRDefault="00A36378" w:rsidP="00E76A61">
      <w:pPr>
        <w:pStyle w:val="Heading3"/>
      </w:pPr>
      <w:r w:rsidRPr="00A36378">
        <w:t>This work item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D2F895A" w:rsidR="00BF7C9D" w:rsidRPr="00662741" w:rsidRDefault="00CB5994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76A61" w14:paraId="784A8E6E" w14:textId="77777777" w:rsidTr="006C2E80">
        <w:trPr>
          <w:cantSplit/>
          <w:jc w:val="center"/>
        </w:trPr>
        <w:tc>
          <w:tcPr>
            <w:tcW w:w="1101" w:type="dxa"/>
          </w:tcPr>
          <w:p w14:paraId="0D6F9A37" w14:textId="6474ED0C" w:rsidR="00E76A61" w:rsidRDefault="00E76A61" w:rsidP="006C2E80">
            <w:pPr>
              <w:pStyle w:val="TAL"/>
            </w:pPr>
            <w:r w:rsidRPr="00E76A61">
              <w:t>FS_5MBS_Ph2</w:t>
            </w:r>
          </w:p>
        </w:tc>
        <w:tc>
          <w:tcPr>
            <w:tcW w:w="1101" w:type="dxa"/>
          </w:tcPr>
          <w:p w14:paraId="0D7BECE7" w14:textId="5B895864" w:rsidR="00E76A61" w:rsidRDefault="00E76A61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C00E1" w14:textId="417FB681" w:rsidR="00E76A61" w:rsidRDefault="00E76A61" w:rsidP="006C2E80">
            <w:pPr>
              <w:pStyle w:val="TAL"/>
            </w:pPr>
            <w:r w:rsidRPr="003B6138">
              <w:rPr>
                <w:lang w:val="en-US"/>
              </w:rPr>
              <w:t>940067</w:t>
            </w:r>
          </w:p>
        </w:tc>
        <w:tc>
          <w:tcPr>
            <w:tcW w:w="6010" w:type="dxa"/>
          </w:tcPr>
          <w:p w14:paraId="26FAA2F6" w14:textId="03773126" w:rsidR="00E76A61" w:rsidRPr="001C06DF" w:rsidRDefault="00E76A61" w:rsidP="00E76A61">
            <w:pPr>
              <w:pStyle w:val="TAL"/>
            </w:pPr>
            <w:r w:rsidRPr="003B6138">
              <w:rPr>
                <w:lang w:val="en-US"/>
              </w:rPr>
              <w:t>5G multicast-broadcast services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F7EFED1" w:rsidR="008835FC" w:rsidRDefault="00471642" w:rsidP="006C2E80">
            <w:pPr>
              <w:pStyle w:val="TAL"/>
            </w:pPr>
            <w:r>
              <w:t>910002</w:t>
            </w:r>
          </w:p>
        </w:tc>
        <w:tc>
          <w:tcPr>
            <w:tcW w:w="3326" w:type="dxa"/>
          </w:tcPr>
          <w:p w14:paraId="6AD6B1DF" w14:textId="03306B04" w:rsidR="008835FC" w:rsidRDefault="00471642" w:rsidP="006C2E80">
            <w:pPr>
              <w:pStyle w:val="TAL"/>
            </w:pPr>
            <w:r w:rsidRPr="001C06DF">
              <w:t>CT aspects of the architectural enhancements for 5G multicast-broadcast services</w:t>
            </w:r>
          </w:p>
        </w:tc>
        <w:tc>
          <w:tcPr>
            <w:tcW w:w="5099" w:type="dxa"/>
          </w:tcPr>
          <w:p w14:paraId="4972B8BD" w14:textId="3186D99E" w:rsidR="008835FC" w:rsidRPr="00471642" w:rsidRDefault="00471642" w:rsidP="00471642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CT4 led </w:t>
            </w:r>
            <w:r w:rsidRPr="00471642">
              <w:rPr>
                <w:rFonts w:ascii="Arial" w:hAnsi="Arial" w:cs="Arial"/>
                <w:i w:val="0"/>
                <w:sz w:val="18"/>
                <w:szCs w:val="18"/>
              </w:rPr>
              <w:t>3GPP Rel-17 WI 5MBS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. The new Rel-18 SID will introduce enhancements to Rel-17 solution.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D57574B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471642"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00831F" w14:textId="77777777" w:rsidR="00E5783E" w:rsidRDefault="00E5783E" w:rsidP="00E5783E">
      <w:pPr>
        <w:rPr>
          <w:lang w:val="en-US"/>
        </w:rPr>
      </w:pPr>
      <w:r>
        <w:rPr>
          <w:lang w:val="en-US"/>
        </w:rPr>
        <w:t xml:space="preserve">SA2 agreed Rel-18 </w:t>
      </w:r>
      <w:r w:rsidRPr="003B6138">
        <w:rPr>
          <w:lang w:val="en-US"/>
        </w:rPr>
        <w:t>Study</w:t>
      </w:r>
      <w:r>
        <w:rPr>
          <w:lang w:val="en-US"/>
        </w:rPr>
        <w:t xml:space="preserve"> item</w:t>
      </w:r>
      <w:r w:rsidRPr="003B6138">
        <w:rPr>
          <w:lang w:val="en-US"/>
        </w:rPr>
        <w:t xml:space="preserve"> on 5G multicast-broadcast services Phase 2</w:t>
      </w:r>
      <w:r>
        <w:rPr>
          <w:lang w:val="en-US"/>
        </w:rPr>
        <w:t xml:space="preserve"> with UI </w:t>
      </w:r>
      <w:r w:rsidRPr="003B6138">
        <w:rPr>
          <w:lang w:val="en-US"/>
        </w:rPr>
        <w:t>940067</w:t>
      </w:r>
      <w:r>
        <w:rPr>
          <w:lang w:val="en-US"/>
        </w:rPr>
        <w:t xml:space="preserve">, see </w:t>
      </w:r>
      <w:r w:rsidRPr="003B6138">
        <w:rPr>
          <w:lang w:val="en-US"/>
        </w:rPr>
        <w:t>SP-220072</w:t>
      </w:r>
      <w:r>
        <w:rPr>
          <w:lang w:val="en-US"/>
        </w:rPr>
        <w:t>/</w:t>
      </w:r>
      <w:r w:rsidRPr="003B6138">
        <w:rPr>
          <w:lang w:val="en-US"/>
        </w:rPr>
        <w:t>S2-2201830</w:t>
      </w:r>
      <w:r>
        <w:rPr>
          <w:lang w:val="en-US"/>
        </w:rPr>
        <w:t>.</w:t>
      </w:r>
    </w:p>
    <w:p w14:paraId="4FB3076A" w14:textId="7543185E" w:rsidR="00E5783E" w:rsidRPr="006B5418" w:rsidRDefault="00E5783E" w:rsidP="00E5783E">
      <w:pPr>
        <w:rPr>
          <w:lang w:val="en-US"/>
        </w:rPr>
      </w:pPr>
      <w:r>
        <w:rPr>
          <w:lang w:val="en-US"/>
        </w:rPr>
        <w:t>CT WGs need to study possible implications of the stage 2 study on stage 3 specifications for Rel-18.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1E0B72F" w14:textId="1082A8C0" w:rsidR="00E5783E" w:rsidRDefault="00E5783E" w:rsidP="00E5783E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</w:t>
      </w:r>
      <w:r w:rsidR="00A0656C">
        <w:t>d by SA2 WG, e.g. 3GPP TS </w:t>
      </w:r>
      <w:r w:rsidR="00A0656C" w:rsidRPr="00A0656C">
        <w:t>23.700-47</w:t>
      </w:r>
      <w:r w:rsidRPr="00420FC1">
        <w:t>.</w:t>
      </w:r>
    </w:p>
    <w:p w14:paraId="6074805B" w14:textId="77777777" w:rsidR="00A0656C" w:rsidRPr="00CC6C9A" w:rsidRDefault="00A0656C" w:rsidP="00A0656C">
      <w:r w:rsidRPr="00CC6C9A">
        <w:t>Below are few estimates of the possible implications on CT WGs.</w:t>
      </w:r>
    </w:p>
    <w:p w14:paraId="706D04D6" w14:textId="6FCA362D" w:rsidR="00A0656C" w:rsidRPr="00CC6C9A" w:rsidRDefault="00A0656C" w:rsidP="00A0656C">
      <w:r>
        <w:t>KI#1</w:t>
      </w:r>
      <w:r w:rsidR="00951F90">
        <w:t xml:space="preserve"> (</w:t>
      </w:r>
      <w:r w:rsidR="00951F90" w:rsidRPr="00CC6C9A">
        <w:t>WT#1</w:t>
      </w:r>
      <w:r w:rsidR="00951F90">
        <w:t>.1)</w:t>
      </w:r>
      <w:r>
        <w:t xml:space="preserve">. </w:t>
      </w:r>
      <w:r w:rsidRPr="00CC6C9A">
        <w:t>UE's receiving Multicast MBS Session data in RRC Inactive state.</w:t>
      </w:r>
    </w:p>
    <w:p w14:paraId="215F8785" w14:textId="77777777" w:rsidR="00A0656C" w:rsidRPr="00CC6C9A" w:rsidRDefault="00A0656C" w:rsidP="00A0656C">
      <w:pPr>
        <w:pStyle w:val="ListParagraph"/>
        <w:numPr>
          <w:ilvl w:val="0"/>
          <w:numId w:val="11"/>
        </w:numPr>
      </w:pPr>
      <w:r w:rsidRPr="00CC6C9A">
        <w:rPr>
          <w:lang w:eastAsia="zh-CN"/>
        </w:rPr>
        <w:t xml:space="preserve">NG-RAN </w:t>
      </w:r>
      <w:r>
        <w:rPr>
          <w:lang w:eastAsia="zh-CN"/>
        </w:rPr>
        <w:t>may need to receive new parameters from the core</w:t>
      </w:r>
      <w:r w:rsidRPr="00CC6C9A">
        <w:rPr>
          <w:lang w:eastAsia="zh-CN"/>
        </w:rPr>
        <w:t xml:space="preserve">. </w:t>
      </w:r>
      <w:r>
        <w:rPr>
          <w:lang w:eastAsia="zh-CN"/>
        </w:rPr>
        <w:t>Therefore, core network may need to exchange these parameters.</w:t>
      </w:r>
    </w:p>
    <w:p w14:paraId="68DEC3DE" w14:textId="6164B6EB" w:rsidR="00A0656C" w:rsidRPr="00CC6C9A" w:rsidRDefault="00951F90" w:rsidP="00A0656C">
      <w:r>
        <w:t>KI#2 (</w:t>
      </w:r>
      <w:r w:rsidR="00A0656C" w:rsidRPr="00CC6C9A">
        <w:t>WT#1.2</w:t>
      </w:r>
      <w:r>
        <w:t>)</w:t>
      </w:r>
      <w:r w:rsidR="00A0656C">
        <w:t xml:space="preserve">. </w:t>
      </w:r>
      <w:r w:rsidR="00A0656C" w:rsidRPr="00CC6C9A">
        <w:t>5G MOCN network sharing scenarios (i.e., multiple CNs are connected to the same NG-RAN).</w:t>
      </w:r>
    </w:p>
    <w:p w14:paraId="450D1196" w14:textId="77777777" w:rsidR="00A0656C" w:rsidRPr="00CC6C9A" w:rsidRDefault="00A0656C" w:rsidP="00A0656C">
      <w:pPr>
        <w:pStyle w:val="ListParagraph"/>
        <w:numPr>
          <w:ilvl w:val="0"/>
          <w:numId w:val="11"/>
        </w:numPr>
      </w:pPr>
      <w:r w:rsidRPr="00CC6C9A">
        <w:rPr>
          <w:lang w:eastAsia="zh-CN"/>
        </w:rPr>
        <w:t xml:space="preserve">NG-RAN </w:t>
      </w:r>
      <w:r>
        <w:rPr>
          <w:lang w:eastAsia="zh-CN"/>
        </w:rPr>
        <w:t>may need to receive new parameters from the core</w:t>
      </w:r>
      <w:r w:rsidRPr="00CC6C9A">
        <w:rPr>
          <w:lang w:eastAsia="zh-CN"/>
        </w:rPr>
        <w:t xml:space="preserve">. </w:t>
      </w:r>
      <w:r>
        <w:rPr>
          <w:lang w:eastAsia="zh-CN"/>
        </w:rPr>
        <w:t>Therefore, core network may need to exchange these parameters.</w:t>
      </w:r>
    </w:p>
    <w:p w14:paraId="21687D96" w14:textId="1CC1758F" w:rsidR="00A0656C" w:rsidRDefault="00951F90" w:rsidP="00A0656C">
      <w:pPr>
        <w:rPr>
          <w:lang w:eastAsia="zh-CN"/>
        </w:rPr>
      </w:pPr>
      <w:r>
        <w:t>KI#3 (</w:t>
      </w:r>
      <w:r w:rsidR="00A0656C" w:rsidRPr="00CC6C9A">
        <w:rPr>
          <w:lang w:eastAsia="zh-CN"/>
        </w:rPr>
        <w:t>WT#2</w:t>
      </w:r>
      <w:r>
        <w:rPr>
          <w:lang w:eastAsia="zh-CN"/>
        </w:rPr>
        <w:t>)</w:t>
      </w:r>
      <w:r w:rsidR="00A0656C">
        <w:t xml:space="preserve">. </w:t>
      </w:r>
      <w:r w:rsidR="00A0656C">
        <w:rPr>
          <w:lang w:eastAsia="zh-CN"/>
        </w:rPr>
        <w:t xml:space="preserve">On </w:t>
      </w:r>
      <w:r w:rsidR="00A0656C" w:rsidRPr="00CC6C9A">
        <w:rPr>
          <w:lang w:eastAsia="zh-CN"/>
        </w:rPr>
        <w:t xml:space="preserve">demand multicast MBS </w:t>
      </w:r>
      <w:r w:rsidR="00A0656C">
        <w:rPr>
          <w:lang w:eastAsia="zh-CN"/>
        </w:rPr>
        <w:t xml:space="preserve">when </w:t>
      </w:r>
      <w:r w:rsidR="00A0656C" w:rsidRPr="00CC6C9A">
        <w:rPr>
          <w:lang w:eastAsia="zh-CN"/>
        </w:rPr>
        <w:t xml:space="preserve">5GC </w:t>
      </w:r>
      <w:r w:rsidR="00A0656C">
        <w:rPr>
          <w:lang w:eastAsia="zh-CN"/>
        </w:rPr>
        <w:t xml:space="preserve">dynamically selects either </w:t>
      </w:r>
      <w:r w:rsidR="00A0656C" w:rsidRPr="00CC6C9A">
        <w:rPr>
          <w:lang w:eastAsia="zh-CN"/>
        </w:rPr>
        <w:t xml:space="preserve">multicast and/or unicast </w:t>
      </w:r>
      <w:r w:rsidR="00A0656C">
        <w:rPr>
          <w:lang w:eastAsia="zh-CN"/>
        </w:rPr>
        <w:t>delivery.</w:t>
      </w:r>
    </w:p>
    <w:p w14:paraId="40A6B204" w14:textId="77777777" w:rsidR="00A0656C" w:rsidRPr="00CC6C9A" w:rsidRDefault="00A0656C" w:rsidP="00A0656C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This is still open at SA2 and therefore CT WGs need to monitor the </w:t>
      </w:r>
      <w:r w:rsidRPr="00CC6C9A">
        <w:rPr>
          <w:lang w:eastAsia="zh-CN"/>
        </w:rPr>
        <w:t>progress at the next SA2 meeting</w:t>
      </w:r>
      <w:r>
        <w:rPr>
          <w:lang w:eastAsia="zh-CN"/>
        </w:rPr>
        <w:t>s.</w:t>
      </w:r>
    </w:p>
    <w:p w14:paraId="56082B14" w14:textId="4296FA80" w:rsidR="00A0656C" w:rsidRPr="00CC6C9A" w:rsidRDefault="00951F90" w:rsidP="00A0656C">
      <w:pPr>
        <w:rPr>
          <w:lang w:eastAsia="zh-CN"/>
        </w:rPr>
      </w:pPr>
      <w:r>
        <w:t>KI#4, KI#5 (</w:t>
      </w:r>
      <w:r w:rsidR="00A0656C" w:rsidRPr="00CC6C9A">
        <w:rPr>
          <w:lang w:eastAsia="zh-CN"/>
        </w:rPr>
        <w:t>WT#3</w:t>
      </w:r>
      <w:r>
        <w:rPr>
          <w:lang w:eastAsia="zh-CN"/>
        </w:rPr>
        <w:t>)</w:t>
      </w:r>
      <w:r w:rsidR="00A0656C" w:rsidRPr="00CC6C9A">
        <w:rPr>
          <w:lang w:eastAsia="zh-CN"/>
        </w:rPr>
        <w:t>.</w:t>
      </w:r>
      <w:r w:rsidR="00A0656C">
        <w:t xml:space="preserve"> </w:t>
      </w:r>
      <w:r w:rsidR="00A0656C" w:rsidRPr="00CC6C9A">
        <w:rPr>
          <w:lang w:eastAsia="zh-CN"/>
        </w:rPr>
        <w:t>Group message delivery for IIoT, including NEF enhancements and power saving.</w:t>
      </w:r>
    </w:p>
    <w:p w14:paraId="12698020" w14:textId="77777777" w:rsidR="00A0656C" w:rsidRPr="00CC6C9A" w:rsidRDefault="00A0656C" w:rsidP="00A0656C">
      <w:pPr>
        <w:pStyle w:val="ListParagraph"/>
        <w:numPr>
          <w:ilvl w:val="0"/>
          <w:numId w:val="11"/>
        </w:numPr>
        <w:rPr>
          <w:lang w:eastAsia="zh-CN"/>
        </w:rPr>
      </w:pPr>
      <w:r w:rsidRPr="00CC6C9A">
        <w:rPr>
          <w:lang w:eastAsia="zh-CN"/>
        </w:rPr>
        <w:t>Similar to group message delivery for IOT in EPS will be introduced, which may impact NEF. Power saving may impact NAS.</w:t>
      </w:r>
    </w:p>
    <w:p w14:paraId="3B3831D3" w14:textId="62BA1703" w:rsidR="00A0656C" w:rsidRPr="00CC6C9A" w:rsidRDefault="00951F90" w:rsidP="00A0656C">
      <w:pPr>
        <w:rPr>
          <w:lang w:eastAsia="zh-CN"/>
        </w:rPr>
      </w:pPr>
      <w:r>
        <w:t>KI#6 (</w:t>
      </w:r>
      <w:r w:rsidR="00A0656C" w:rsidRPr="00CC6C9A">
        <w:rPr>
          <w:lang w:eastAsia="zh-CN"/>
        </w:rPr>
        <w:t>WT#5</w:t>
      </w:r>
      <w:r>
        <w:rPr>
          <w:lang w:eastAsia="zh-CN"/>
        </w:rPr>
        <w:t>)</w:t>
      </w:r>
      <w:r w:rsidR="00A0656C">
        <w:t xml:space="preserve">. </w:t>
      </w:r>
      <w:r w:rsidR="00A0656C" w:rsidRPr="00CC6C9A">
        <w:rPr>
          <w:lang w:eastAsia="zh-CN"/>
        </w:rPr>
        <w:t>5MBS for public safety UEs.</w:t>
      </w:r>
    </w:p>
    <w:p w14:paraId="75DC3E38" w14:textId="77777777" w:rsidR="00A0656C" w:rsidRPr="00CC6C9A" w:rsidRDefault="00A0656C" w:rsidP="00A0656C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This is still open at SA2 and therefore CT WGs need to monitor the </w:t>
      </w:r>
      <w:r w:rsidRPr="00CC6C9A">
        <w:rPr>
          <w:lang w:eastAsia="zh-CN"/>
        </w:rPr>
        <w:t>progress at the next SA2 meeting</w:t>
      </w:r>
      <w:r>
        <w:rPr>
          <w:lang w:eastAsia="zh-CN"/>
        </w:rPr>
        <w:t>s.</w:t>
      </w:r>
    </w:p>
    <w:p w14:paraId="74E042B0" w14:textId="77777777" w:rsidR="00E5783E" w:rsidRDefault="00E5783E" w:rsidP="00E5783E">
      <w:r>
        <w:t>The following impacts on 3GPP CT working groups are identified.</w:t>
      </w:r>
    </w:p>
    <w:p w14:paraId="63204C3D" w14:textId="77777777" w:rsidR="00E5783E" w:rsidRPr="006F6976" w:rsidRDefault="00E5783E" w:rsidP="00E5783E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19BC17" w14:textId="06D216EF" w:rsidR="00E5783E" w:rsidRDefault="00E5783E" w:rsidP="00E5783E">
      <w:pPr>
        <w:pStyle w:val="B1"/>
      </w:pPr>
      <w:r>
        <w:t>-</w:t>
      </w:r>
      <w:r>
        <w:tab/>
      </w:r>
      <w:r w:rsidR="00237549">
        <w:t>KI#5 may impact NAS</w:t>
      </w:r>
      <w:r w:rsidR="00C52B28">
        <w:t xml:space="preserve"> service</w:t>
      </w:r>
      <w:bookmarkStart w:id="0" w:name="_GoBack"/>
      <w:bookmarkEnd w:id="0"/>
      <w:r>
        <w:t>.</w:t>
      </w:r>
    </w:p>
    <w:p w14:paraId="54E5A181" w14:textId="66386785" w:rsidR="00237549" w:rsidRPr="006F6976" w:rsidRDefault="00237549" w:rsidP="00237549">
      <w:pPr>
        <w:rPr>
          <w:b/>
          <w:u w:val="single"/>
        </w:rPr>
      </w:pPr>
      <w:r>
        <w:rPr>
          <w:b/>
          <w:u w:val="single"/>
        </w:rPr>
        <w:t>CT3</w:t>
      </w:r>
    </w:p>
    <w:p w14:paraId="0871BCF1" w14:textId="51CB7EF3" w:rsidR="00237549" w:rsidRDefault="00237549" w:rsidP="00237549">
      <w:pPr>
        <w:pStyle w:val="B1"/>
      </w:pPr>
      <w:r>
        <w:t>-</w:t>
      </w:r>
      <w:r>
        <w:tab/>
        <w:t>KI#4 may impact NEF</w:t>
      </w:r>
      <w:r w:rsidR="00C52B28">
        <w:t xml:space="preserve"> services</w:t>
      </w:r>
      <w:r>
        <w:t>.</w:t>
      </w:r>
      <w:r w:rsidR="00C52B28">
        <w:t xml:space="preserve"> KI#3 may also impact CT3. </w:t>
      </w:r>
    </w:p>
    <w:p w14:paraId="0E6A0C52" w14:textId="1397B05A" w:rsidR="00237549" w:rsidRPr="006F6976" w:rsidRDefault="00237549" w:rsidP="00237549">
      <w:pPr>
        <w:rPr>
          <w:b/>
          <w:u w:val="single"/>
        </w:rPr>
      </w:pPr>
      <w:r>
        <w:rPr>
          <w:b/>
          <w:u w:val="single"/>
        </w:rPr>
        <w:t>CT4</w:t>
      </w:r>
    </w:p>
    <w:p w14:paraId="1567640F" w14:textId="2078B52F" w:rsidR="00237549" w:rsidRDefault="00237549" w:rsidP="00237549">
      <w:pPr>
        <w:pStyle w:val="B1"/>
      </w:pPr>
      <w:r>
        <w:t>-</w:t>
      </w:r>
      <w:r>
        <w:tab/>
        <w:t xml:space="preserve">KI#1 and KI#2 may impact </w:t>
      </w:r>
      <w:r w:rsidR="00C52B28">
        <w:t xml:space="preserve">services provided by </w:t>
      </w:r>
      <w:r>
        <w:t>core NFs</w:t>
      </w:r>
      <w:r w:rsidR="00C52B28">
        <w:t xml:space="preserve"> under CT4 remit</w:t>
      </w:r>
      <w:r>
        <w:t>.</w:t>
      </w:r>
      <w:r w:rsidR="00C52B28">
        <w:t xml:space="preserve"> </w:t>
      </w:r>
      <w:r w:rsidR="00C52B28">
        <w:t>KI#3 may also impact CT</w:t>
      </w:r>
      <w:r w:rsidR="00C52B28">
        <w:t>4</w:t>
      </w:r>
      <w:r w:rsidR="00C52B28">
        <w:t>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{&lt;FamilyName&gt;, &lt;GivenName&gt;,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B18C0B" w14:textId="77777777" w:rsidR="0076308F" w:rsidRDefault="0076308F" w:rsidP="0076308F">
      <w:pPr>
        <w:pStyle w:val="Heading2"/>
        <w:spacing w:before="0"/>
      </w:pPr>
      <w:r>
        <w:t>6</w:t>
      </w:r>
      <w:r>
        <w:tab/>
        <w:t>Work item Rapporteur(s)</w:t>
      </w:r>
    </w:p>
    <w:p w14:paraId="0756382C" w14:textId="77777777" w:rsidR="0076308F" w:rsidRDefault="0076308F" w:rsidP="0076308F">
      <w:r>
        <w:t>Gulbani, Giorgi, Huawei, giorgi.gulbani@huawei.com</w:t>
      </w:r>
    </w:p>
    <w:p w14:paraId="11B5AFFA" w14:textId="77777777" w:rsidR="0076308F" w:rsidRDefault="0076308F" w:rsidP="0076308F">
      <w:pPr>
        <w:pStyle w:val="Heading2"/>
        <w:spacing w:before="0"/>
      </w:pPr>
      <w:r>
        <w:t>7</w:t>
      </w:r>
      <w:r>
        <w:tab/>
        <w:t>Work item leadership</w:t>
      </w:r>
    </w:p>
    <w:p w14:paraId="022CC1F2" w14:textId="77777777" w:rsidR="0076308F" w:rsidRPr="00251D80" w:rsidRDefault="0076308F" w:rsidP="0076308F">
      <w:r>
        <w:t>CT4.</w:t>
      </w:r>
    </w:p>
    <w:p w14:paraId="7F77EEC4" w14:textId="77777777" w:rsidR="0076308F" w:rsidRDefault="0076308F" w:rsidP="0076308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0FD1A7" w14:textId="47E5E7E6" w:rsidR="0076308F" w:rsidRPr="00251D80" w:rsidRDefault="0076308F" w:rsidP="0076308F">
      <w:pPr>
        <w:rPr>
          <w:i/>
        </w:rPr>
      </w:pPr>
      <w:r>
        <w:rPr>
          <w:lang w:val="en-US"/>
        </w:rPr>
        <w:t xml:space="preserve">SA3 (security), SA5 (charging) and possibly also </w:t>
      </w:r>
      <w:r w:rsidRPr="00457E72">
        <w:rPr>
          <w:lang w:val="en-US"/>
        </w:rPr>
        <w:t>SA4</w:t>
      </w:r>
      <w:r>
        <w:rPr>
          <w:lang w:val="en-US"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FE4469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A935287" w:rsidR="00557B2E" w:rsidRDefault="0076308F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2F137" w14:textId="77777777" w:rsidR="00EF5F00" w:rsidRDefault="00EF5F00">
      <w:r>
        <w:separator/>
      </w:r>
    </w:p>
  </w:endnote>
  <w:endnote w:type="continuationSeparator" w:id="0">
    <w:p w14:paraId="6C517C98" w14:textId="77777777" w:rsidR="00EF5F00" w:rsidRDefault="00EF5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53E04" w14:textId="77777777" w:rsidR="00EF5F00" w:rsidRDefault="00EF5F00">
      <w:r>
        <w:separator/>
      </w:r>
    </w:p>
  </w:footnote>
  <w:footnote w:type="continuationSeparator" w:id="0">
    <w:p w14:paraId="54CED8DE" w14:textId="77777777" w:rsidR="00EF5F00" w:rsidRDefault="00EF5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8764B5"/>
    <w:multiLevelType w:val="hybridMultilevel"/>
    <w:tmpl w:val="1F02F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37549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07D6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E07"/>
    <w:rsid w:val="00454609"/>
    <w:rsid w:val="00455DE4"/>
    <w:rsid w:val="00471642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5E148F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308F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51F90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656C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2417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2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B28"/>
    <w:rsid w:val="00C5591F"/>
    <w:rsid w:val="00C57C50"/>
    <w:rsid w:val="00C634B1"/>
    <w:rsid w:val="00C715CA"/>
    <w:rsid w:val="00C7495D"/>
    <w:rsid w:val="00C77CE9"/>
    <w:rsid w:val="00C86763"/>
    <w:rsid w:val="00CA0968"/>
    <w:rsid w:val="00CA168E"/>
    <w:rsid w:val="00CB0647"/>
    <w:rsid w:val="00CB4236"/>
    <w:rsid w:val="00CB5994"/>
    <w:rsid w:val="00CC72A4"/>
    <w:rsid w:val="00CD3153"/>
    <w:rsid w:val="00CF6810"/>
    <w:rsid w:val="00D06117"/>
    <w:rsid w:val="00D21FAC"/>
    <w:rsid w:val="00D241D9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D6F7A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83E"/>
    <w:rsid w:val="00E57E7D"/>
    <w:rsid w:val="00E76A61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5F00"/>
    <w:rsid w:val="00EF7363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3F56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rsid w:val="00E5783E"/>
    <w:rPr>
      <w:color w:val="FF0000"/>
      <w:lang w:eastAsia="en-US"/>
    </w:rPr>
  </w:style>
  <w:style w:type="character" w:customStyle="1" w:styleId="B1Char">
    <w:name w:val="B1 Char"/>
    <w:link w:val="B1"/>
    <w:qFormat/>
    <w:rsid w:val="00E5783E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A0656C"/>
    <w:pPr>
      <w:overflowPunct/>
      <w:autoSpaceDE/>
      <w:autoSpaceDN/>
      <w:adjustRightInd/>
      <w:ind w:left="720"/>
      <w:contextualSpacing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93B3D5-ACB0-43C6-BE5B-68F1CE236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Giorgi Gulbani</cp:lastModifiedBy>
  <cp:revision>30</cp:revision>
  <cp:lastPrinted>2000-02-29T11:31:00Z</cp:lastPrinted>
  <dcterms:created xsi:type="dcterms:W3CDTF">2021-06-24T09:05:00Z</dcterms:created>
  <dcterms:modified xsi:type="dcterms:W3CDTF">2022-08-05T05:58:00Z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1659678794</vt:lpwstr>
  </property>
</Properties>
</file>