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EE74" w14:textId="6E312809" w:rsidR="004E0094" w:rsidRDefault="004E0094" w:rsidP="00D82C4F">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A910DE">
        <w:rPr>
          <w:b/>
          <w:noProof/>
          <w:sz w:val="24"/>
        </w:rPr>
        <w:t>278</w:t>
      </w:r>
    </w:p>
    <w:p w14:paraId="6422D21F" w14:textId="5DDA20D9" w:rsidR="004E0094" w:rsidRDefault="004E0094" w:rsidP="004E0094">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sidRPr="004E0094">
        <w:rPr>
          <w:b/>
          <w:noProof/>
        </w:rPr>
        <w:t>(was C4-222362)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10038" w:rsidR="001E41F3" w:rsidRPr="00410371" w:rsidRDefault="00FD2A92" w:rsidP="00FD2A92">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5904A" w:rsidR="001E41F3" w:rsidRPr="00410371" w:rsidRDefault="004E00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C2F4" w:rsidR="001E41F3" w:rsidRPr="00410371" w:rsidRDefault="00B10492">
            <w:pPr>
              <w:pStyle w:val="CRCoverPage"/>
              <w:spacing w:after="0"/>
              <w:jc w:val="center"/>
              <w:rPr>
                <w:noProof/>
                <w:sz w:val="28"/>
              </w:rPr>
            </w:pPr>
            <w:r>
              <w:rPr>
                <w:b/>
                <w:noProof/>
                <w:sz w:val="28"/>
              </w:rPr>
              <w:t>17.</w:t>
            </w:r>
            <w:r w:rsidR="001C15C5">
              <w:rPr>
                <w:b/>
                <w:noProof/>
                <w:sz w:val="28"/>
              </w:rPr>
              <w:t>3</w:t>
            </w:r>
            <w:r>
              <w:rPr>
                <w:b/>
                <w:noProof/>
                <w:sz w:val="28"/>
              </w:rPr>
              <w:t>.</w:t>
            </w:r>
            <w:r w:rsidR="00FD2A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E7B3" w:rsidR="001E41F3" w:rsidRDefault="00145F79">
            <w:pPr>
              <w:pStyle w:val="CRCoverPage"/>
              <w:spacing w:after="0"/>
              <w:ind w:left="100"/>
              <w:rPr>
                <w:noProof/>
              </w:rPr>
            </w:pPr>
            <w:r>
              <w:t xml:space="preserve">Updates on </w:t>
            </w:r>
            <w:r w:rsidR="0082614B">
              <w:t xml:space="preserve">Stage 2 description on </w:t>
            </w:r>
            <w:r w:rsidR="0082614B"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6639" w:rsidR="001E41F3" w:rsidRDefault="00145F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FECDD" w:rsidR="001E41F3" w:rsidRDefault="00BF302F">
            <w:pPr>
              <w:pStyle w:val="CRCoverPage"/>
              <w:spacing w:after="0"/>
              <w:ind w:left="100"/>
              <w:rPr>
                <w:noProof/>
              </w:rPr>
            </w:pPr>
            <w:r>
              <w:rPr>
                <w:noProof/>
              </w:rPr>
              <w:t>2022-</w:t>
            </w:r>
            <w:r w:rsidR="00502ADA">
              <w:rPr>
                <w:noProof/>
              </w:rPr>
              <w:t>0</w:t>
            </w:r>
            <w:r w:rsidR="001A70C5">
              <w:rPr>
                <w:noProof/>
              </w:rPr>
              <w:t>4</w:t>
            </w:r>
            <w:r>
              <w:rPr>
                <w:noProof/>
              </w:rPr>
              <w:t>-</w:t>
            </w:r>
            <w:r w:rsidR="00145F79">
              <w:rPr>
                <w:noProof/>
              </w:rPr>
              <w:t>2</w:t>
            </w:r>
            <w:r w:rsidR="001A70C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04FD02BA" w:rsidR="001170B3" w:rsidRDefault="00826AC0" w:rsidP="006D331D">
            <w:pPr>
              <w:pStyle w:val="CRCoverPage"/>
              <w:spacing w:after="0"/>
              <w:ind w:left="100"/>
              <w:rPr>
                <w:noProof/>
              </w:rPr>
            </w:pPr>
            <w:r>
              <w:rPr>
                <w:noProof/>
              </w:rPr>
              <w:t>The stage-2 description of the UDR restoration procedure is not clear in several aspects:</w:t>
            </w:r>
          </w:p>
          <w:p w14:paraId="795E3E5B" w14:textId="77777777" w:rsidR="000B4041" w:rsidRDefault="000B4041" w:rsidP="006D331D">
            <w:pPr>
              <w:pStyle w:val="CRCoverPage"/>
              <w:spacing w:after="0"/>
              <w:ind w:left="100"/>
              <w:rPr>
                <w:noProof/>
              </w:rPr>
            </w:pPr>
          </w:p>
          <w:p w14:paraId="5F47EB2F" w14:textId="2F8B3061" w:rsidR="00826AC0" w:rsidRDefault="00826AC0" w:rsidP="006D331D">
            <w:pPr>
              <w:pStyle w:val="CRCoverPage"/>
              <w:spacing w:after="0"/>
              <w:ind w:left="100"/>
              <w:rPr>
                <w:noProof/>
              </w:rPr>
            </w:pPr>
            <w:r>
              <w:rPr>
                <w:noProof/>
              </w:rPr>
              <w:t xml:space="preserve">- </w:t>
            </w:r>
            <w:r w:rsidR="000B4041">
              <w:rPr>
                <w:noProof/>
              </w:rPr>
              <w:t>T</w:t>
            </w:r>
            <w:r>
              <w:rPr>
                <w:noProof/>
              </w:rPr>
              <w:t xml:space="preserve">he consumers of UDM are not limited to those </w:t>
            </w:r>
            <w:r w:rsidR="000B4041">
              <w:rPr>
                <w:noProof/>
              </w:rPr>
              <w:t>mentioned</w:t>
            </w:r>
            <w:r>
              <w:rPr>
                <w:noProof/>
              </w:rPr>
              <w:t>; there might be other consumers (e.g. NWDAF)</w:t>
            </w:r>
          </w:p>
          <w:p w14:paraId="09CBD4E1" w14:textId="77777777" w:rsidR="000B4041" w:rsidRDefault="000B4041" w:rsidP="006D331D">
            <w:pPr>
              <w:pStyle w:val="CRCoverPage"/>
              <w:spacing w:after="0"/>
              <w:ind w:left="100"/>
              <w:rPr>
                <w:noProof/>
              </w:rPr>
            </w:pPr>
          </w:p>
          <w:p w14:paraId="4988D89D" w14:textId="6BB274D5" w:rsidR="00826AC0" w:rsidRDefault="00826AC0" w:rsidP="006D331D">
            <w:pPr>
              <w:pStyle w:val="CRCoverPage"/>
              <w:spacing w:after="0"/>
              <w:ind w:left="100"/>
              <w:rPr>
                <w:noProof/>
              </w:rPr>
            </w:pPr>
            <w:r>
              <w:rPr>
                <w:noProof/>
              </w:rPr>
              <w:t xml:space="preserve">- </w:t>
            </w:r>
            <w:r w:rsidR="000B4041">
              <w:rPr>
                <w:noProof/>
              </w:rPr>
              <w:t>T</w:t>
            </w:r>
            <w:r w:rsidR="00947E19">
              <w:rPr>
                <w:noProof/>
              </w:rPr>
              <w:t xml:space="preserve">here might be other </w:t>
            </w:r>
            <w:r>
              <w:rPr>
                <w:noProof/>
              </w:rPr>
              <w:t>identifiers used to indicate affected sets of records (e.g.</w:t>
            </w:r>
            <w:r w:rsidR="00947E19">
              <w:rPr>
                <w:noProof/>
              </w:rPr>
              <w:t xml:space="preserve"> Routing IDs, UDR/UDM Group IDs…)</w:t>
            </w:r>
            <w:r w:rsidR="000B4041">
              <w:rPr>
                <w:noProof/>
              </w:rPr>
              <w:t>.</w:t>
            </w:r>
            <w:r w:rsidR="000B4041">
              <w:t xml:space="preserve"> </w:t>
            </w:r>
            <w:r w:rsidR="000B4041" w:rsidRPr="000B4041">
              <w:rPr>
                <w:noProof/>
              </w:rPr>
              <w:t>It also needs to be clarified in the procedure section (clause 6.7.2) that the use of these identifiers is optional (e.g. in UDR notifications)</w:t>
            </w:r>
          </w:p>
          <w:p w14:paraId="3838F8F4" w14:textId="77777777" w:rsidR="000B4041" w:rsidRDefault="000B4041" w:rsidP="006D331D">
            <w:pPr>
              <w:pStyle w:val="CRCoverPage"/>
              <w:spacing w:after="0"/>
              <w:ind w:left="100"/>
              <w:rPr>
                <w:noProof/>
              </w:rPr>
            </w:pPr>
          </w:p>
          <w:p w14:paraId="6FCFA5B3" w14:textId="7CB37FEE" w:rsidR="000B4041" w:rsidRDefault="000B4041" w:rsidP="006D331D">
            <w:pPr>
              <w:pStyle w:val="CRCoverPage"/>
              <w:spacing w:after="0"/>
              <w:ind w:left="100"/>
              <w:rPr>
                <w:noProof/>
              </w:rPr>
            </w:pPr>
            <w:r>
              <w:rPr>
                <w:noProof/>
              </w:rPr>
              <w:t xml:space="preserve">- </w:t>
            </w:r>
            <w:r w:rsidRPr="000B4041">
              <w:rPr>
                <w:noProof/>
              </w:rPr>
              <w:t>LastSynchronizationTime is only required to be stored at the UDR/UDM consumers. This is, there is no need for UDR to generate or receive it during storage of temporary data in UDR</w:t>
            </w:r>
            <w:r>
              <w:rPr>
                <w:noProof/>
              </w:rPr>
              <w:t>.</w:t>
            </w:r>
          </w:p>
          <w:p w14:paraId="0D3FBEC2" w14:textId="77777777" w:rsidR="000B4041" w:rsidRDefault="000B4041" w:rsidP="006D331D">
            <w:pPr>
              <w:pStyle w:val="CRCoverPage"/>
              <w:spacing w:after="0"/>
              <w:ind w:left="100"/>
              <w:rPr>
                <w:noProof/>
              </w:rPr>
            </w:pPr>
          </w:p>
          <w:p w14:paraId="7BADC4DD" w14:textId="6185BE2A" w:rsidR="00947E19" w:rsidRDefault="00947E19" w:rsidP="006D331D">
            <w:pPr>
              <w:pStyle w:val="CRCoverPage"/>
              <w:spacing w:after="0"/>
              <w:ind w:left="100"/>
              <w:rPr>
                <w:noProof/>
              </w:rPr>
            </w:pPr>
            <w:r>
              <w:rPr>
                <w:noProof/>
              </w:rPr>
              <w:t xml:space="preserve">- </w:t>
            </w:r>
            <w:r w:rsidR="000B4041">
              <w:rPr>
                <w:noProof/>
              </w:rPr>
              <w:t>T</w:t>
            </w:r>
            <w:r>
              <w:rPr>
                <w:noProof/>
              </w:rPr>
              <w:t>he procedure for UDR</w:t>
            </w:r>
            <w:r w:rsidR="000B4041">
              <w:rPr>
                <w:noProof/>
              </w:rPr>
              <w:t xml:space="preserve"> consumers</w:t>
            </w:r>
            <w:r>
              <w:rPr>
                <w:noProof/>
              </w:rPr>
              <w:t xml:space="preserve"> to</w:t>
            </w:r>
            <w:r w:rsidR="000B4041">
              <w:rPr>
                <w:noProof/>
              </w:rPr>
              <w:t xml:space="preserve"> provide </w:t>
            </w:r>
            <w:r>
              <w:rPr>
                <w:noProof/>
              </w:rPr>
              <w:t>th</w:t>
            </w:r>
            <w:r w:rsidR="000B4041">
              <w:rPr>
                <w:noProof/>
              </w:rPr>
              <w:t>eir</w:t>
            </w:r>
            <w:r>
              <w:rPr>
                <w:noProof/>
              </w:rPr>
              <w:t xml:space="preserve"> identity </w:t>
            </w:r>
            <w:r w:rsidR="000B4041">
              <w:rPr>
                <w:noProof/>
              </w:rPr>
              <w:t xml:space="preserve">to UDR during storage of temporary data in UDR </w:t>
            </w:r>
            <w:r>
              <w:rPr>
                <w:noProof/>
              </w:rPr>
              <w:t>can be optional</w:t>
            </w:r>
            <w:r w:rsidR="000B4041">
              <w:rPr>
                <w:noProof/>
              </w:rPr>
              <w:t>.</w:t>
            </w:r>
            <w:r w:rsidR="000B4041">
              <w:t xml:space="preserve"> </w:t>
            </w:r>
            <w:r w:rsidR="000B4041" w:rsidRPr="000B4041">
              <w:rPr>
                <w:noProof/>
              </w:rPr>
              <w:t>Otherwise, UDR can discover and select suitable UDR consumers to send the notification via NRF</w:t>
            </w:r>
            <w:r w:rsidR="000B4041">
              <w:rPr>
                <w:noProof/>
              </w:rPr>
              <w:t>.</w:t>
            </w:r>
          </w:p>
          <w:p w14:paraId="62DD391B" w14:textId="77777777" w:rsidR="000B4041" w:rsidRDefault="000B4041" w:rsidP="006D331D">
            <w:pPr>
              <w:pStyle w:val="CRCoverPage"/>
              <w:spacing w:after="0"/>
              <w:ind w:left="100"/>
              <w:rPr>
                <w:noProof/>
              </w:rPr>
            </w:pPr>
          </w:p>
          <w:p w14:paraId="5E2A736E" w14:textId="693A7E7D" w:rsidR="000B4041" w:rsidRDefault="000B4041" w:rsidP="006D331D">
            <w:pPr>
              <w:pStyle w:val="CRCoverPage"/>
              <w:spacing w:after="0"/>
              <w:ind w:left="100"/>
              <w:rPr>
                <w:noProof/>
              </w:rPr>
            </w:pPr>
            <w:r>
              <w:rPr>
                <w:noProof/>
              </w:rPr>
              <w:t xml:space="preserve">- It </w:t>
            </w:r>
            <w:r w:rsidRPr="000B4041">
              <w:rPr>
                <w:noProof/>
              </w:rPr>
              <w:t>can be clarified that the procedure for UDM consumers to provide its callbackURI to UDM during registration is mostly relevant for supporting restoration of temporary profiles of outbound roaming users. It can be also clarified that UDM can discover and select callbackURI of UDM consumers to notify within the same PLMN via NRF</w:t>
            </w:r>
            <w:r>
              <w:rPr>
                <w:noProof/>
              </w:rPr>
              <w:t>.</w:t>
            </w:r>
          </w:p>
          <w:p w14:paraId="0413781A" w14:textId="79F32621" w:rsidR="000B4041" w:rsidRDefault="000B4041" w:rsidP="006D331D">
            <w:pPr>
              <w:pStyle w:val="CRCoverPage"/>
              <w:spacing w:after="0"/>
              <w:ind w:left="100"/>
              <w:rPr>
                <w:noProof/>
              </w:rPr>
            </w:pPr>
          </w:p>
          <w:p w14:paraId="75087023" w14:textId="47CD824D" w:rsidR="000B4041" w:rsidRDefault="000B4041" w:rsidP="000B4041">
            <w:pPr>
              <w:pStyle w:val="CRCoverPage"/>
              <w:spacing w:after="0"/>
              <w:ind w:left="100"/>
              <w:rPr>
                <w:noProof/>
              </w:rPr>
            </w:pPr>
            <w:r>
              <w:rPr>
                <w:noProof/>
              </w:rPr>
              <w:t xml:space="preserve">- The description of the resynchronization procedure can be improved and completed: </w:t>
            </w:r>
          </w:p>
          <w:p w14:paraId="5245114F" w14:textId="5C69D2E8" w:rsidR="000B4041" w:rsidRDefault="000B4041" w:rsidP="000B4041">
            <w:pPr>
              <w:pStyle w:val="CRCoverPage"/>
              <w:spacing w:after="0"/>
              <w:ind w:left="568"/>
              <w:rPr>
                <w:noProof/>
              </w:rPr>
            </w:pPr>
            <w:r>
              <w:rPr>
                <w:noProof/>
              </w:rPr>
              <w:t>- Resynchronization of NEF as UDM consumer is not covered.</w:t>
            </w:r>
          </w:p>
          <w:p w14:paraId="62BE8044" w14:textId="316973B7" w:rsidR="000B4041" w:rsidRDefault="000B4041" w:rsidP="000B4041">
            <w:pPr>
              <w:pStyle w:val="CRCoverPage"/>
              <w:spacing w:after="0"/>
              <w:ind w:left="568"/>
              <w:rPr>
                <w:noProof/>
              </w:rPr>
            </w:pPr>
            <w:r>
              <w:rPr>
                <w:noProof/>
              </w:rPr>
              <w:lastRenderedPageBreak/>
              <w:t>- In order to avoid overload of UDM during resynchronization the UDM selected by UDM consumers to perform the resynchronization may not be the same UDM instance that sent the notification.</w:t>
            </w:r>
          </w:p>
          <w:p w14:paraId="7E65D61D" w14:textId="1AA838B8" w:rsidR="000B4041" w:rsidRDefault="000B4041" w:rsidP="000B4041">
            <w:pPr>
              <w:pStyle w:val="CRCoverPage"/>
              <w:spacing w:after="0"/>
              <w:ind w:left="568"/>
              <w:rPr>
                <w:noProof/>
              </w:rPr>
            </w:pPr>
            <w:r>
              <w:rPr>
                <w:noProof/>
              </w:rPr>
              <w:t>- During resynchronization it is specified that the UDR overwrites the temporary data, but it should be also covered the case where UDR creates the temporary data if the temporary data being synchronized is not available in the UDR (i.e. was completely lost due to the event).</w:t>
            </w:r>
          </w:p>
          <w:p w14:paraId="0F390CAE" w14:textId="77777777" w:rsidR="000B4041" w:rsidRDefault="000B4041" w:rsidP="000B4041">
            <w:pPr>
              <w:pStyle w:val="CRCoverPage"/>
              <w:spacing w:after="0"/>
              <w:ind w:left="568"/>
              <w:rPr>
                <w:noProof/>
              </w:rPr>
            </w:pPr>
          </w:p>
          <w:p w14:paraId="000AB209" w14:textId="215CBDF2" w:rsidR="000B4041" w:rsidRPr="003A6582" w:rsidRDefault="000B4041" w:rsidP="000B4041">
            <w:pPr>
              <w:pStyle w:val="CRCoverPage"/>
              <w:spacing w:after="0"/>
              <w:ind w:left="100"/>
              <w:rPr>
                <w:noProof/>
              </w:rPr>
            </w:pPr>
            <w:r>
              <w:rPr>
                <w:noProof/>
              </w:rPr>
              <w:t>- Overal procedure description can be further improved with miscellanous editorial updates and clarifications.</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21791025" w:rsidR="001170B3" w:rsidRDefault="00826AC0" w:rsidP="001170B3">
            <w:pPr>
              <w:pStyle w:val="CRCoverPage"/>
              <w:spacing w:after="0"/>
              <w:ind w:left="100"/>
              <w:rPr>
                <w:noProof/>
              </w:rPr>
            </w:pPr>
            <w:r>
              <w:rPr>
                <w:noProof/>
              </w:rPr>
              <w:t>Clarify the procedure in the aspects described above.</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7694" w:rsidR="001170B3" w:rsidRPr="003532F0" w:rsidRDefault="00947E19" w:rsidP="001170B3">
            <w:pPr>
              <w:pStyle w:val="CRCoverPage"/>
              <w:spacing w:after="0"/>
              <w:ind w:left="100"/>
              <w:rPr>
                <w:noProof/>
                <w:lang w:val="en-US" w:eastAsia="ja-JP"/>
              </w:rPr>
            </w:pPr>
            <w:r>
              <w:rPr>
                <w:noProof/>
                <w:lang w:val="en-US" w:eastAsia="ja-JP"/>
              </w:rPr>
              <w:t>Unclear stage-2 description of the UDR restoration procedure.</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5E712" w:rsidR="001170B3" w:rsidRDefault="007F7D63" w:rsidP="001170B3">
            <w:pPr>
              <w:pStyle w:val="CRCoverPage"/>
              <w:spacing w:after="0"/>
              <w:ind w:left="100"/>
              <w:rPr>
                <w:noProof/>
                <w:lang w:eastAsia="ja-JP"/>
              </w:rPr>
            </w:pPr>
            <w:r>
              <w:rPr>
                <w:rFonts w:hint="eastAsia"/>
                <w:noProof/>
                <w:lang w:eastAsia="ja-JP"/>
              </w:rPr>
              <w:t>6.</w:t>
            </w:r>
            <w:r w:rsidR="00FD2A92">
              <w:rPr>
                <w:noProof/>
                <w:lang w:eastAsia="ja-JP"/>
              </w:rPr>
              <w:t>7.1, 6.7.2</w:t>
            </w:r>
            <w:r>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158F" w:rsidR="00DC746E" w:rsidRDefault="00DC746E"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739A26" w14:textId="77777777" w:rsidR="004E0094" w:rsidRDefault="004E0094" w:rsidP="004E0094">
      <w:pPr>
        <w:pStyle w:val="Heading2"/>
      </w:pPr>
      <w:bookmarkStart w:id="1" w:name="_Toc97631218"/>
      <w:r>
        <w:t>6.7</w:t>
      </w:r>
      <w:r>
        <w:tab/>
        <w:t>Restoration of Profiles related to UDR</w:t>
      </w:r>
      <w:bookmarkEnd w:id="1"/>
    </w:p>
    <w:p w14:paraId="3FEDADAC" w14:textId="77777777" w:rsidR="004E0094" w:rsidRDefault="004E0094" w:rsidP="004E0094">
      <w:pPr>
        <w:pStyle w:val="Heading3"/>
      </w:pPr>
      <w:bookmarkStart w:id="2" w:name="_Toc97631219"/>
      <w:r>
        <w:t>6.7.1</w:t>
      </w:r>
      <w:r>
        <w:tab/>
        <w:t>General</w:t>
      </w:r>
      <w:bookmarkEnd w:id="2"/>
    </w:p>
    <w:p w14:paraId="1C2C81B8" w14:textId="41F5BC48" w:rsidR="004E0094" w:rsidRPr="004C2C65" w:rsidRDefault="004E0094" w:rsidP="004E0094">
      <w:r>
        <w:t>This clause describes an optional procedure that may be supported by UDR, UDR consumers (</w:t>
      </w:r>
      <w:proofErr w:type="gramStart"/>
      <w:r>
        <w:t>i.e.</w:t>
      </w:r>
      <w:proofErr w:type="gramEnd"/>
      <w:r>
        <w:t xml:space="preserve"> UDM, PCF, and NEF), and UDM consumers (</w:t>
      </w:r>
      <w:del w:id="3" w:author="Jesus de Gregorio" w:date="2022-04-30T14:45:00Z">
        <w:r w:rsidDel="00D65E2E">
          <w:delText>i.e.</w:delText>
        </w:r>
      </w:del>
      <w:ins w:id="4" w:author="Jesus de Gregorio" w:date="2022-04-30T14:45:00Z">
        <w:r w:rsidR="00D65E2E">
          <w:t>e.g.</w:t>
        </w:r>
      </w:ins>
      <w:r>
        <w:t xml:space="preserve"> AMF, SMF, SMSF, AUSF, </w:t>
      </w:r>
      <w:del w:id="5" w:author="Jesus de Gregorio" w:date="2022-04-30T14:46:00Z">
        <w:r w:rsidDel="00D65E2E">
          <w:delText xml:space="preserve">and </w:delText>
        </w:r>
      </w:del>
      <w:r>
        <w:t>NEF</w:t>
      </w:r>
      <w:ins w:id="6" w:author="Jesus de Gregorio" w:date="2022-04-30T14:46:00Z">
        <w:r w:rsidR="00D65E2E">
          <w:t>…</w:t>
        </w:r>
      </w:ins>
      <w:r>
        <w:t>)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72792856" w14:textId="6BF4BB1F" w:rsidR="004E0094" w:rsidRPr="004C2C65" w:rsidRDefault="004E0094" w:rsidP="004E0094">
      <w:pPr>
        <w:pStyle w:val="NO"/>
      </w:pPr>
      <w:r w:rsidRPr="004C2C65">
        <w:t>NOTE</w:t>
      </w:r>
      <w:ins w:id="7" w:author="Jesus de Gregorio" w:date="2022-04-30T14:46:00Z">
        <w:r w:rsidR="00D65E2E">
          <w:t> </w:t>
        </w:r>
        <w:r w:rsidR="00D65E2E" w:rsidRPr="00D65E2E">
          <w:rPr>
            <w:highlight w:val="yellow"/>
          </w:rPr>
          <w:t>X</w:t>
        </w:r>
      </w:ins>
      <w:r w:rsidRPr="004C2C65">
        <w:t>:</w:t>
      </w:r>
      <w:r w:rsidRPr="004C2C65">
        <w:tab/>
        <w:t>Notification can also be sent on other occasions than data corruption based on local policy.</w:t>
      </w:r>
    </w:p>
    <w:p w14:paraId="2D0D69CC" w14:textId="7FAA16FB" w:rsidR="004E0094" w:rsidRPr="004C2C65" w:rsidRDefault="004E0094" w:rsidP="004E0094">
      <w:del w:id="8" w:author="Jesus de Gregorio" w:date="2022-04-30T14:46:00Z">
        <w:r w:rsidRPr="004C2C65" w:rsidDel="00D65E2E">
          <w:delText>UDR contains t</w:delText>
        </w:r>
      </w:del>
      <w:ins w:id="9" w:author="Jesus de Gregorio" w:date="2022-04-30T14:46:00Z">
        <w:r w:rsidR="00D65E2E">
          <w:t>T</w:t>
        </w:r>
      </w:ins>
      <w:r w:rsidRPr="004C2C65">
        <w:t xml:space="preserve">emporary data </w:t>
      </w:r>
      <w:ins w:id="10" w:author="Jesus de Gregorio" w:date="2022-04-30T14:47:00Z">
        <w:r w:rsidR="00D65E2E">
          <w:t xml:space="preserve">stored in UDR subject to restoration </w:t>
        </w:r>
      </w:ins>
      <w:ins w:id="11" w:author="Jesus de Gregorio" w:date="2022-05-03T11:31:00Z">
        <w:r w:rsidR="00B32EBE">
          <w:t>may</w:t>
        </w:r>
      </w:ins>
      <w:ins w:id="12" w:author="Jesus de Gregorio" w:date="2022-04-30T14:47:00Z">
        <w:r w:rsidR="00D65E2E">
          <w:t xml:space="preserve"> be</w:t>
        </w:r>
      </w:ins>
      <w:del w:id="13" w:author="Jesus de Gregorio" w:date="2022-04-30T14:47:00Z">
        <w:r w:rsidRPr="004C2C65" w:rsidDel="00D65E2E">
          <w:delText>optionally</w:delText>
        </w:r>
      </w:del>
      <w:r w:rsidRPr="004C2C65">
        <w:t xml:space="preserve"> identified </w:t>
      </w:r>
      <w:ins w:id="14" w:author="Jesus de Gregorio" w:date="2022-04-30T14:47:00Z">
        <w:r w:rsidR="00D65E2E">
          <w:t>within the notification sent to UDR consumers and UDM consumers</w:t>
        </w:r>
      </w:ins>
      <w:ins w:id="15" w:author="Jesus de Gregorio" w:date="2022-04-30T14:48:00Z">
        <w:r w:rsidR="00D65E2E">
          <w:t xml:space="preserve"> either </w:t>
        </w:r>
      </w:ins>
      <w:r w:rsidRPr="004C2C65">
        <w:t>by</w:t>
      </w:r>
      <w:ins w:id="16" w:author="Jesus de Gregorio" w:date="2022-04-30T14:48:00Z">
        <w:r w:rsidR="00D65E2E">
          <w:t>:</w:t>
        </w:r>
      </w:ins>
      <w:del w:id="17" w:author="Jesus de Gregorio" w:date="2022-04-30T14:48:00Z">
        <w:r w:rsidRPr="004C2C65" w:rsidDel="00D65E2E">
          <w:delText xml:space="preserve"> Reset-IDs, SUPI ranges, GPSI ranges, or DNN/S-NSSAIs and accompanied by lastReplicationTime and recoveryTime.</w:delText>
        </w:r>
      </w:del>
    </w:p>
    <w:p w14:paraId="76A08901" w14:textId="4DA18C6A" w:rsidR="004E0094" w:rsidRDefault="004E0094" w:rsidP="004E0094">
      <w:pPr>
        <w:pStyle w:val="B1"/>
        <w:rPr>
          <w:ins w:id="18" w:author="Jesus de Gregorio" w:date="2022-04-30T14:49:00Z"/>
        </w:rPr>
      </w:pPr>
      <w:r w:rsidRPr="004C2C65">
        <w:t>-</w:t>
      </w:r>
      <w:r w:rsidRPr="004C2C65">
        <w:tab/>
      </w:r>
      <w:ins w:id="19" w:author="Jesus de Gregorio" w:date="2022-05-04T15:04:00Z">
        <w:r w:rsidR="00BA32C8">
          <w:t xml:space="preserve">Reset-ID (plus </w:t>
        </w:r>
      </w:ins>
      <w:ins w:id="20" w:author="Jesus de Gregorio" w:date="2022-05-04T15:03:00Z">
        <w:r w:rsidR="00BA32C8">
          <w:t>PLMN ID of the UDR</w:t>
        </w:r>
      </w:ins>
      <w:ins w:id="21" w:author="Jesus de Gregorio" w:date="2022-05-04T15:04:00Z">
        <w:r w:rsidR="00BA32C8">
          <w:t xml:space="preserve">): </w:t>
        </w:r>
      </w:ins>
      <w:r w:rsidRPr="004C2C65">
        <w:t xml:space="preserve">Reset-IDs of temporary data associated to SUPI ranges or GPSI ranges are assigned by UDR in an implementation specific way; </w:t>
      </w:r>
      <w:proofErr w:type="gramStart"/>
      <w:r w:rsidRPr="004C2C65">
        <w:t>e.g.</w:t>
      </w:r>
      <w:proofErr w:type="gramEnd"/>
      <w:r w:rsidRPr="004C2C65">
        <w:t xml:space="preserve"> a Reset-ID may identify a hardware resource and may contain a reset-counter. The Reset-ID is provided to UDR consumers and UDM consumers in the response of a request that has created temporary data (</w:t>
      </w:r>
      <w:proofErr w:type="gramStart"/>
      <w:r w:rsidRPr="004C2C65">
        <w:t>i.e.</w:t>
      </w:r>
      <w:proofErr w:type="gramEnd"/>
      <w:r w:rsidRPr="004C2C65">
        <w:t xml:space="preserve"> a resource) in UDR.</w:t>
      </w:r>
    </w:p>
    <w:p w14:paraId="2DBEA023" w14:textId="093FC618" w:rsidR="00D65E2E" w:rsidRDefault="00D65E2E" w:rsidP="004E0094">
      <w:pPr>
        <w:pStyle w:val="B1"/>
        <w:rPr>
          <w:ins w:id="22" w:author="Jesus de Gregorio" w:date="2022-04-30T14:49:00Z"/>
        </w:rPr>
      </w:pPr>
      <w:ins w:id="23" w:author="Jesus de Gregorio" w:date="2022-04-30T14:49:00Z">
        <w:r>
          <w:t>-</w:t>
        </w:r>
        <w:r>
          <w:tab/>
          <w:t>SUPI or GPSI ranges</w:t>
        </w:r>
      </w:ins>
      <w:ins w:id="24" w:author="Jesus de Gregorio" w:date="2022-04-30T14:50:00Z">
        <w:r>
          <w:t>.</w:t>
        </w:r>
      </w:ins>
    </w:p>
    <w:p w14:paraId="333200EB" w14:textId="76D3D86F" w:rsidR="00D65E2E" w:rsidRDefault="00D65E2E" w:rsidP="004E0094">
      <w:pPr>
        <w:pStyle w:val="B1"/>
        <w:rPr>
          <w:ins w:id="25" w:author="Jesus de Gregorio" w:date="2022-04-30T14:50:00Z"/>
        </w:rPr>
      </w:pPr>
      <w:ins w:id="26" w:author="Jesus de Gregorio" w:date="2022-04-30T14:49:00Z">
        <w:r>
          <w:t>-</w:t>
        </w:r>
        <w:r>
          <w:tab/>
          <w:t>DN</w:t>
        </w:r>
      </w:ins>
      <w:ins w:id="27" w:author="Jesus de Gregorio" w:date="2022-04-30T14:50:00Z">
        <w:r>
          <w:t>Ns/S-NSSAIs</w:t>
        </w:r>
      </w:ins>
      <w:ins w:id="28" w:author="Jesus de Gregorio" w:date="2022-05-04T15:04:00Z">
        <w:r w:rsidR="00BA32C8">
          <w:t xml:space="preserve"> (plus PLMN ID of the UDR)</w:t>
        </w:r>
      </w:ins>
      <w:ins w:id="29" w:author="Jesus de Gregorio" w:date="2022-04-30T14:50:00Z">
        <w:r>
          <w:t>.</w:t>
        </w:r>
      </w:ins>
    </w:p>
    <w:p w14:paraId="034676A7" w14:textId="5C4840AD" w:rsidR="00D65E2E" w:rsidRDefault="00D65E2E" w:rsidP="004E0094">
      <w:pPr>
        <w:pStyle w:val="B1"/>
        <w:rPr>
          <w:ins w:id="30" w:author="Jesus de Gregorio" w:date="2022-04-30T14:50:00Z"/>
        </w:rPr>
      </w:pPr>
      <w:ins w:id="31" w:author="Jesus de Gregorio" w:date="2022-04-30T14:50:00Z">
        <w:r>
          <w:t>-</w:t>
        </w:r>
        <w:r>
          <w:tab/>
          <w:t>UDR or UDM Group ID</w:t>
        </w:r>
      </w:ins>
      <w:ins w:id="32" w:author="Jesus de Gregorio" w:date="2022-05-04T15:04:00Z">
        <w:r w:rsidR="00BA32C8">
          <w:t xml:space="preserve"> (plus PLMN ID of the UDR)</w:t>
        </w:r>
      </w:ins>
      <w:ins w:id="33" w:author="Jesus de Gregorio" w:date="2022-04-30T14:50:00Z">
        <w:r>
          <w:t>.</w:t>
        </w:r>
      </w:ins>
    </w:p>
    <w:p w14:paraId="7B4AA309" w14:textId="25F6977B" w:rsidR="00D65E2E" w:rsidRDefault="00D65E2E" w:rsidP="004E0094">
      <w:pPr>
        <w:pStyle w:val="B1"/>
        <w:rPr>
          <w:ins w:id="34" w:author="Jesus de Gregorio" w:date="2022-04-30T14:51:00Z"/>
        </w:rPr>
      </w:pPr>
      <w:ins w:id="35" w:author="Jesus de Gregorio" w:date="2022-04-30T14:50:00Z">
        <w:r>
          <w:t>-</w:t>
        </w:r>
        <w:r>
          <w:tab/>
          <w:t xml:space="preserve">PLMN ID </w:t>
        </w:r>
      </w:ins>
      <w:ins w:id="36" w:author="Jesus de Gregorio" w:date="2022-04-30T14:51:00Z">
        <w:r>
          <w:t>of the UDR.</w:t>
        </w:r>
      </w:ins>
    </w:p>
    <w:p w14:paraId="001E19F0" w14:textId="6087FA50" w:rsidR="00D65E2E" w:rsidRDefault="00D65E2E" w:rsidP="00D65E2E">
      <w:pPr>
        <w:rPr>
          <w:ins w:id="37" w:author="Jesus de Gregorio" w:date="2022-04-30T14:53:00Z"/>
        </w:rPr>
      </w:pPr>
      <w:ins w:id="38" w:author="Jesus de Gregorio" w:date="2022-04-30T14:51:00Z">
        <w:r>
          <w:t>The identifiers used in notifications are optional</w:t>
        </w:r>
      </w:ins>
      <w:ins w:id="39" w:author="Jesus de Gregorio" w:date="2022-04-30T14:53:00Z">
        <w:r>
          <w:t>,</w:t>
        </w:r>
      </w:ins>
      <w:ins w:id="40" w:author="Jesus de Gregorio" w:date="2022-04-30T14:51:00Z">
        <w:r>
          <w:t xml:space="preserve"> but it is recommended that </w:t>
        </w:r>
      </w:ins>
      <w:ins w:id="41" w:author="Jesus de Gregorio" w:date="2022-04-30T14:52:00Z">
        <w:r>
          <w:t>the notification includes some type of identifier to narrow down as much as possible the set of affected profiles</w:t>
        </w:r>
      </w:ins>
      <w:ins w:id="42" w:author="Jesus de Gregorio" w:date="2022-04-30T14:53:00Z">
        <w:r>
          <w:t>. In particular, the notification to UDM consumers in PLMNs different from the PLMN of the UDM shall contain at least one of the identifiers.</w:t>
        </w:r>
      </w:ins>
    </w:p>
    <w:p w14:paraId="5B9AC779" w14:textId="6F72B0F6" w:rsidR="00D65E2E" w:rsidRPr="004C2C65" w:rsidRDefault="00D65E2E">
      <w:pPr>
        <w:pPrChange w:id="43" w:author="Jesus de Gregorio" w:date="2022-04-30T14:51:00Z">
          <w:pPr>
            <w:pStyle w:val="B1"/>
          </w:pPr>
        </w:pPrChange>
      </w:pPr>
      <w:ins w:id="44" w:author="Jesus de Gregorio" w:date="2022-04-30T14:53:00Z">
        <w:r>
          <w:t xml:space="preserve">The notification sent to UDR </w:t>
        </w:r>
      </w:ins>
      <w:ins w:id="45" w:author="Jesus de Gregorio" w:date="2022-04-30T14:54:00Z">
        <w:r>
          <w:t>consumers and UDM consumers also includes the following time values:</w:t>
        </w:r>
      </w:ins>
    </w:p>
    <w:p w14:paraId="07B4D9A9" w14:textId="775AE659" w:rsidR="004E0094" w:rsidRPr="004C2C65" w:rsidRDefault="004E0094" w:rsidP="004E0094">
      <w:pPr>
        <w:pStyle w:val="B1"/>
      </w:pPr>
      <w:r w:rsidRPr="004C2C65">
        <w:t>-</w:t>
      </w:r>
      <w:r w:rsidRPr="004C2C65">
        <w:tab/>
      </w:r>
      <w:proofErr w:type="spellStart"/>
      <w:r w:rsidRPr="004C2C65">
        <w:t>lastReplicationTime</w:t>
      </w:r>
      <w:proofErr w:type="spellEnd"/>
      <w:ins w:id="46" w:author="Jesus de Gregorio" w:date="2022-04-30T14:54:00Z">
        <w:r w:rsidR="00D65E2E">
          <w:t>:</w:t>
        </w:r>
      </w:ins>
      <w:r w:rsidRPr="004C2C65">
        <w:t xml:space="preserve"> </w:t>
      </w:r>
      <w:del w:id="47" w:author="Jesus de Gregorio" w:date="2022-04-30T14:56:00Z">
        <w:r w:rsidRPr="004C2C65" w:rsidDel="00D65E2E">
          <w:delText>is t</w:delText>
        </w:r>
      </w:del>
      <w:ins w:id="48" w:author="Jesus de Gregorio" w:date="2022-04-30T14:56:00Z">
        <w:r w:rsidR="00D65E2E">
          <w:t>T</w:t>
        </w:r>
      </w:ins>
      <w:r w:rsidRPr="004C2C65">
        <w:t xml:space="preserve">he last time when UDR replicated the temporary data identified </w:t>
      </w:r>
      <w:ins w:id="49" w:author="Jesus de Gregorio" w:date="2022-04-30T14:55:00Z">
        <w:r w:rsidR="00D65E2E">
          <w:t>to be potentially lost or corrupted</w:t>
        </w:r>
      </w:ins>
      <w:del w:id="50" w:author="Jesus de Gregorio" w:date="2022-04-30T14:55:00Z">
        <w:r w:rsidRPr="004C2C65" w:rsidDel="00D65E2E">
          <w:delText>with the Reset-ID to its back-up</w:delText>
        </w:r>
      </w:del>
      <w:ins w:id="51" w:author="Jesus de Gregorio" w:date="2022-04-30T14:55:00Z">
        <w:r w:rsidR="00D65E2E">
          <w:t>,</w:t>
        </w:r>
      </w:ins>
      <w:r w:rsidRPr="004C2C65">
        <w:t xml:space="preserve"> </w:t>
      </w:r>
      <w:proofErr w:type="gramStart"/>
      <w:ins w:id="52" w:author="Jesus de Gregorio" w:date="2022-04-30T14:55:00Z">
        <w:r w:rsidR="00D65E2E">
          <w:t>i.e.</w:t>
        </w:r>
        <w:proofErr w:type="gramEnd"/>
        <w:r w:rsidR="00D65E2E">
          <w:t xml:space="preserve"> </w:t>
        </w:r>
      </w:ins>
      <w:r w:rsidRPr="004C2C65">
        <w:t>before the situation causing the potential data inconsistency occurred.</w:t>
      </w:r>
    </w:p>
    <w:p w14:paraId="400EEA42" w14:textId="0A9BEBF7" w:rsidR="004E0094" w:rsidRPr="004C2C65" w:rsidRDefault="004E0094" w:rsidP="004E0094">
      <w:pPr>
        <w:pStyle w:val="B1"/>
      </w:pPr>
      <w:r w:rsidRPr="004C2C65">
        <w:t>-</w:t>
      </w:r>
      <w:r w:rsidRPr="004C2C65">
        <w:tab/>
      </w:r>
      <w:proofErr w:type="spellStart"/>
      <w:r w:rsidRPr="004C2C65">
        <w:t>recoveryTime</w:t>
      </w:r>
      <w:proofErr w:type="spellEnd"/>
      <w:ins w:id="53" w:author="Jesus de Gregorio" w:date="2022-04-30T14:56:00Z">
        <w:r w:rsidR="00D65E2E">
          <w:t>:</w:t>
        </w:r>
      </w:ins>
      <w:r w:rsidRPr="004C2C65">
        <w:t xml:space="preserve"> </w:t>
      </w:r>
      <w:del w:id="54" w:author="Jesus de Gregorio" w:date="2022-04-30T14:56:00Z">
        <w:r w:rsidRPr="004C2C65" w:rsidDel="00D65E2E">
          <w:delText>is t</w:delText>
        </w:r>
      </w:del>
      <w:ins w:id="55" w:author="Jesus de Gregorio" w:date="2022-04-30T14:56:00Z">
        <w:r w:rsidR="00D65E2E">
          <w:t>T</w:t>
        </w:r>
      </w:ins>
      <w:r w:rsidRPr="004C2C65">
        <w:t>he time when UDR started working properly after the situation causing the potential data inconsistency occurred.</w:t>
      </w:r>
    </w:p>
    <w:p w14:paraId="173DB2DB" w14:textId="3C9B35FB" w:rsidR="004E0094" w:rsidRPr="004C2C65" w:rsidRDefault="004E0094" w:rsidP="004E0094">
      <w:r w:rsidRPr="004C2C65">
        <w:t xml:space="preserve">Resources related to temporary data stored in UDR </w:t>
      </w:r>
      <w:ins w:id="56" w:author="Jesus de Gregorio" w:date="2022-04-30T14:56:00Z">
        <w:r w:rsidR="00D65E2E">
          <w:t xml:space="preserve">are associated </w:t>
        </w:r>
      </w:ins>
      <w:ins w:id="57" w:author="Jesus de Gregorio" w:date="2022-04-30T14:57:00Z">
        <w:r w:rsidR="00D65E2E">
          <w:t>in the corresponding user profile stored at UDR consumers or UDM consumers with</w:t>
        </w:r>
      </w:ins>
      <w:del w:id="58" w:author="Jesus de Gregorio" w:date="2022-04-30T14:57:00Z">
        <w:r w:rsidRPr="004C2C65" w:rsidDel="00D65E2E">
          <w:delText>contain</w:delText>
        </w:r>
      </w:del>
      <w:r w:rsidRPr="004C2C65">
        <w:t xml:space="preserve"> a timestamp of the time they were created or last modified</w:t>
      </w:r>
      <w:ins w:id="59" w:author="Jesus de Gregorio" w:date="2022-04-30T14:58:00Z">
        <w:r w:rsidR="004069A3">
          <w:t xml:space="preserve">; </w:t>
        </w:r>
        <w:proofErr w:type="gramStart"/>
        <w:r w:rsidR="004069A3">
          <w:t>i.e.</w:t>
        </w:r>
        <w:proofErr w:type="gramEnd"/>
        <w:r w:rsidR="004069A3">
          <w:t xml:space="preserve"> </w:t>
        </w:r>
        <w:proofErr w:type="spellStart"/>
        <w:r w:rsidR="004069A3">
          <w:t>lastSynchronizationTime</w:t>
        </w:r>
      </w:ins>
      <w:proofErr w:type="spellEnd"/>
      <w:r w:rsidRPr="004C2C65">
        <w:t xml:space="preserve">.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w:t>
      </w:r>
      <w:proofErr w:type="gramStart"/>
      <w:r w:rsidRPr="004C2C65">
        <w:t>In order to</w:t>
      </w:r>
      <w:proofErr w:type="gramEnd"/>
      <w:r w:rsidRPr="004C2C65">
        <w:t xml:space="preserve">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ins w:id="60" w:author="Jesus de Gregorio" w:date="2022-04-30T14:59:00Z">
        <w:r w:rsidR="004069A3">
          <w:t>,</w:t>
        </w:r>
      </w:ins>
      <w:r w:rsidRPr="004C2C65">
        <w:t xml:space="preserve"> </w:t>
      </w:r>
      <w:del w:id="61" w:author="Jesus de Gregorio" w:date="2022-04-30T14:59:00Z">
        <w:r w:rsidRPr="004C2C65" w:rsidDel="004069A3">
          <w:delText xml:space="preserve">and </w:delText>
        </w:r>
      </w:del>
      <w:proofErr w:type="spellStart"/>
      <w:r w:rsidRPr="004C2C65">
        <w:t>recoveryTime</w:t>
      </w:r>
      <w:proofErr w:type="spellEnd"/>
      <w:r w:rsidRPr="004C2C65">
        <w:t xml:space="preserve"> </w:t>
      </w:r>
      <w:ins w:id="62" w:author="Jesus de Gregorio" w:date="2022-04-30T14:59:00Z">
        <w:r w:rsidR="004069A3">
          <w:t xml:space="preserve">and </w:t>
        </w:r>
        <w:proofErr w:type="spellStart"/>
        <w:r w:rsidR="004069A3">
          <w:t>lastSynchronizationTime</w:t>
        </w:r>
        <w:proofErr w:type="spellEnd"/>
        <w:r w:rsidR="004069A3">
          <w:t xml:space="preserve"> </w:t>
        </w:r>
      </w:ins>
      <w:r w:rsidRPr="004C2C65">
        <w:t>shall be identified using UTC.</w:t>
      </w:r>
    </w:p>
    <w:p w14:paraId="35033CF9" w14:textId="115A6630" w:rsidR="004E0094" w:rsidRPr="004C2C65" w:rsidDel="004069A3" w:rsidRDefault="004E0094" w:rsidP="004E0094">
      <w:pPr>
        <w:rPr>
          <w:del w:id="63" w:author="Jesus de Gregorio" w:date="2022-04-30T14:59:00Z"/>
        </w:rPr>
      </w:pPr>
      <w:del w:id="64" w:author="Jesus de Gregorio" w:date="2022-04-30T14:59:00Z">
        <w:r w:rsidRPr="004C2C65" w:rsidDel="004069A3">
          <w:delText>Each profile in UDR consumers and UDM consumers is identified by SUPI or GPSI and accompanied by Reset-IDs and last synchronization time.</w:delText>
        </w:r>
      </w:del>
    </w:p>
    <w:p w14:paraId="5846E5E3" w14:textId="236CFE15" w:rsidR="004E0094" w:rsidRPr="00A82064" w:rsidDel="004069A3" w:rsidRDefault="004E0094" w:rsidP="004E0094">
      <w:pPr>
        <w:pStyle w:val="B1"/>
        <w:rPr>
          <w:del w:id="65" w:author="Jesus de Gregorio" w:date="2022-04-30T14:59:00Z"/>
        </w:rPr>
      </w:pPr>
      <w:del w:id="66" w:author="Jesus de Gregorio" w:date="2022-04-30T14:59:00Z">
        <w:r w:rsidRPr="004C2C65" w:rsidDel="004069A3">
          <w:delText>-</w:delText>
        </w:r>
        <w:r w:rsidRPr="004C2C65" w:rsidDel="004069A3">
          <w:tab/>
          <w:delText xml:space="preserve">last synchronization time is the </w:delText>
        </w:r>
        <w:r w:rsidRPr="00A82064" w:rsidDel="004069A3">
          <w:delText>time</w:delText>
        </w:r>
        <w:r w:rsidRPr="004C2C65" w:rsidDel="004069A3">
          <w:delText xml:space="preserve"> that the profile was synchronized with a profile in UDR last time.</w:delText>
        </w:r>
      </w:del>
    </w:p>
    <w:p w14:paraId="32EE0F9B" w14:textId="0EA6C5D6" w:rsidR="004E0094" w:rsidRPr="004C2C65" w:rsidDel="004069A3" w:rsidRDefault="004E0094" w:rsidP="004E0094">
      <w:pPr>
        <w:pStyle w:val="B2"/>
        <w:rPr>
          <w:del w:id="67" w:author="Jesus de Gregorio" w:date="2022-04-30T14:59:00Z"/>
        </w:rPr>
      </w:pPr>
      <w:del w:id="68" w:author="Jesus de Gregorio" w:date="2022-04-30T14:59:00Z">
        <w:r w:rsidRPr="004C2C65" w:rsidDel="004069A3">
          <w:delText>-</w:delText>
        </w:r>
        <w:r w:rsidRPr="004C2C65" w:rsidDel="004069A3">
          <w:tab/>
        </w:r>
        <w:r w:rsidDel="004069A3">
          <w:delText>If</w:delText>
        </w:r>
        <w:r w:rsidRPr="004C2C65" w:rsidDel="004069A3">
          <w:delText xml:space="preserve"> AMF, SMF, and SMSF, it is the registration time, which is either:</w:delText>
        </w:r>
      </w:del>
    </w:p>
    <w:p w14:paraId="71D9747D" w14:textId="774926A7" w:rsidR="004E0094" w:rsidRPr="00A82064" w:rsidDel="004069A3" w:rsidRDefault="004E0094" w:rsidP="004E0094">
      <w:pPr>
        <w:pStyle w:val="B3"/>
        <w:rPr>
          <w:del w:id="69" w:author="Jesus de Gregorio" w:date="2022-04-30T14:59:00Z"/>
        </w:rPr>
      </w:pPr>
      <w:del w:id="70" w:author="Jesus de Gregorio" w:date="2022-04-30T14:59:00Z">
        <w:r w:rsidRPr="00A82064" w:rsidDel="004069A3">
          <w:delText>-</w:delText>
        </w:r>
        <w:r w:rsidRPr="00A82064" w:rsidDel="004069A3">
          <w:tab/>
        </w:r>
        <w:r w:rsidRPr="004C2C65" w:rsidDel="004069A3">
          <w:delText>generated in UDR and informed via UDM to AMF, SMF, or SMSF at their registration</w:delText>
        </w:r>
        <w:r w:rsidRPr="00A82064" w:rsidDel="004069A3">
          <w:delText>; or</w:delText>
        </w:r>
      </w:del>
    </w:p>
    <w:p w14:paraId="3E56CEAE" w14:textId="51CEFC91" w:rsidR="004E0094" w:rsidRPr="00A82064" w:rsidDel="004069A3" w:rsidRDefault="004E0094" w:rsidP="004E0094">
      <w:pPr>
        <w:pStyle w:val="B3"/>
        <w:rPr>
          <w:del w:id="71" w:author="Jesus de Gregorio" w:date="2022-04-30T14:59:00Z"/>
        </w:rPr>
      </w:pPr>
      <w:del w:id="72" w:author="Jesus de Gregorio" w:date="2022-04-30T14:59:00Z">
        <w:r w:rsidRPr="00A82064" w:rsidDel="004069A3">
          <w:delText>-</w:delText>
        </w:r>
        <w:r w:rsidRPr="00A82064" w:rsidDel="004069A3">
          <w:tab/>
          <w:delText>generated in AMF, SMF, and SMSF</w:delText>
        </w:r>
        <w:r w:rsidRPr="004C2C65" w:rsidDel="004069A3">
          <w:delText>.</w:delText>
        </w:r>
      </w:del>
    </w:p>
    <w:p w14:paraId="2343B903" w14:textId="6BB3EF9F" w:rsidR="004E0094" w:rsidRPr="004C2C65" w:rsidDel="004069A3" w:rsidRDefault="004E0094" w:rsidP="004E0094">
      <w:pPr>
        <w:pStyle w:val="B2"/>
        <w:rPr>
          <w:del w:id="73" w:author="Jesus de Gregorio" w:date="2022-04-30T14:59:00Z"/>
        </w:rPr>
      </w:pPr>
      <w:del w:id="74" w:author="Jesus de Gregorio" w:date="2022-04-30T14:59:00Z">
        <w:r w:rsidRPr="004C2C65" w:rsidDel="004069A3">
          <w:lastRenderedPageBreak/>
          <w:delText>-</w:delText>
        </w:r>
        <w:r w:rsidRPr="004C2C65" w:rsidDel="004069A3">
          <w:tab/>
        </w:r>
        <w:r w:rsidDel="004069A3">
          <w:delText>If</w:delText>
        </w:r>
        <w:r w:rsidRPr="004C2C65" w:rsidDel="004069A3">
          <w:delText xml:space="preserve"> AUSF, it is the timestamp of authentication, which is generated in the AUSF and informed via UDM to UDR at authentication.</w:delText>
        </w:r>
      </w:del>
    </w:p>
    <w:p w14:paraId="781D6CB9" w14:textId="21F21399" w:rsidR="004E0094" w:rsidRPr="004C2C65" w:rsidRDefault="004E0094" w:rsidP="004E0094">
      <w:r w:rsidRPr="004C2C65">
        <w:t xml:space="preserve">UDR consumers and UDM consumers define </w:t>
      </w:r>
      <w:proofErr w:type="spellStart"/>
      <w:r w:rsidRPr="004C2C65">
        <w:t>callbackUri</w:t>
      </w:r>
      <w:proofErr w:type="spellEnd"/>
      <w:r w:rsidRPr="004C2C65">
        <w:t xml:space="preserve"> for data restoration in their NF profile. This is an endpoint to receive notification when potential UDR data inconsistency occurs. In addition, UDR consumers </w:t>
      </w:r>
      <w:ins w:id="75" w:author="Jesus de Gregorio" w:date="2022-04-30T15:00:00Z">
        <w:r w:rsidR="004069A3">
          <w:t xml:space="preserve">may </w:t>
        </w:r>
      </w:ins>
      <w:r w:rsidRPr="004C2C65">
        <w:t xml:space="preserve">inform their identity to UDR. Additionally, </w:t>
      </w:r>
      <w:del w:id="76" w:author="Jesus de Gregorio" w:date="2022-04-30T15:00:00Z">
        <w:r w:rsidRPr="004C2C65" w:rsidDel="004069A3">
          <w:delText>AMF, SMF, SMSF and AUSF</w:delText>
        </w:r>
      </w:del>
      <w:ins w:id="77" w:author="Jesus de Gregorio" w:date="2022-04-30T15:00:00Z">
        <w:r w:rsidR="004069A3">
          <w:t>UDM consumers</w:t>
        </w:r>
      </w:ins>
      <w:r w:rsidRPr="004C2C65">
        <w:t xml:space="preserve"> may inform their </w:t>
      </w:r>
      <w:proofErr w:type="spellStart"/>
      <w:r w:rsidRPr="004C2C65">
        <w:t>dataRestorationCallbackUri</w:t>
      </w:r>
      <w:proofErr w:type="spellEnd"/>
      <w:r w:rsidRPr="004C2C65">
        <w:t xml:space="preserve"> to UDM during registration in UDM</w:t>
      </w:r>
      <w:ins w:id="78" w:author="Jesus de Gregorio" w:date="2022-04-30T15:00:00Z">
        <w:r w:rsidR="004069A3">
          <w:t xml:space="preserve"> (e.g. for AMF, SMF, SMSF)</w:t>
        </w:r>
      </w:ins>
      <w:ins w:id="79" w:author="Jesus de Gregorio" w:date="2022-05-04T15:16:00Z">
        <w:r w:rsidR="00D158D1">
          <w:t>; if so, such callback URI shall be the same as the URI register</w:t>
        </w:r>
      </w:ins>
      <w:ins w:id="80" w:author="Jesus de Gregorio" w:date="2022-05-04T15:17:00Z">
        <w:r w:rsidR="00D158D1">
          <w:t xml:space="preserve">ed by the </w:t>
        </w:r>
      </w:ins>
      <w:ins w:id="81" w:author="Jesus de Gregorio" w:date="2022-05-04T15:18:00Z">
        <w:r w:rsidR="00D158D1">
          <w:t xml:space="preserve">UDM </w:t>
        </w:r>
      </w:ins>
      <w:ins w:id="82" w:author="Jesus de Gregorio" w:date="2022-05-04T15:17:00Z">
        <w:r w:rsidR="00D158D1">
          <w:t xml:space="preserve">consumer in </w:t>
        </w:r>
      </w:ins>
      <w:ins w:id="83" w:author="Jesus de Gregorio" w:date="2022-05-04T15:18:00Z">
        <w:r w:rsidR="00D158D1">
          <w:t>its</w:t>
        </w:r>
      </w:ins>
      <w:ins w:id="84" w:author="Jesus de Gregorio" w:date="2022-05-04T15:17:00Z">
        <w:r w:rsidR="00D158D1">
          <w:t xml:space="preserve"> NF Profile</w:t>
        </w:r>
      </w:ins>
      <w:ins w:id="85" w:author="Jesus de Gregorio" w:date="2022-05-04T15:18:00Z">
        <w:r w:rsidR="00D158D1">
          <w:t xml:space="preserve"> in NRF</w:t>
        </w:r>
      </w:ins>
      <w:ins w:id="86" w:author="Jesus de Gregorio" w:date="2022-05-04T15:17:00Z">
        <w:r w:rsidR="00D158D1">
          <w:t xml:space="preserve">, and it shall be </w:t>
        </w:r>
      </w:ins>
      <w:ins w:id="87" w:author="Jesus de Gregorio" w:date="2022-05-04T15:19:00Z">
        <w:r w:rsidR="00D158D1">
          <w:t>a same URI</w:t>
        </w:r>
      </w:ins>
      <w:ins w:id="88" w:author="Jesus de Gregorio" w:date="2022-05-04T15:17:00Z">
        <w:r w:rsidR="00D158D1">
          <w:t xml:space="preserve"> for the</w:t>
        </w:r>
      </w:ins>
      <w:ins w:id="89" w:author="Jesus de Gregorio" w:date="2022-05-04T15:19:00Z">
        <w:r w:rsidR="00D158D1">
          <w:t xml:space="preserve"> entire</w:t>
        </w:r>
      </w:ins>
      <w:ins w:id="90" w:author="Jesus de Gregorio" w:date="2022-05-04T15:17:00Z">
        <w:r w:rsidR="00D158D1">
          <w:t xml:space="preserve"> consumer's NF Instance (i.e., the </w:t>
        </w:r>
      </w:ins>
      <w:ins w:id="91" w:author="Jesus de Gregorio" w:date="2022-05-04T15:19:00Z">
        <w:r w:rsidR="00D158D1">
          <w:t xml:space="preserve">UDM </w:t>
        </w:r>
      </w:ins>
      <w:ins w:id="92" w:author="Jesus de Gregorio" w:date="2022-05-04T15:17:00Z">
        <w:r w:rsidR="00D158D1">
          <w:t xml:space="preserve">consumer shall not </w:t>
        </w:r>
      </w:ins>
      <w:ins w:id="93" w:author="Jesus de Gregorio" w:date="2022-05-04T15:18:00Z">
        <w:r w:rsidR="00D158D1">
          <w:t>indicate</w:t>
        </w:r>
      </w:ins>
      <w:ins w:id="94" w:author="Jesus de Gregorio" w:date="2022-05-04T15:17:00Z">
        <w:r w:rsidR="00D158D1">
          <w:t xml:space="preserve"> different callback URI</w:t>
        </w:r>
      </w:ins>
      <w:ins w:id="95" w:author="Jesus de Gregorio" w:date="2022-05-04T15:18:00Z">
        <w:r w:rsidR="00D158D1">
          <w:t>s</w:t>
        </w:r>
      </w:ins>
      <w:ins w:id="96" w:author="Jesus de Gregorio" w:date="2022-05-04T15:17:00Z">
        <w:r w:rsidR="00D158D1">
          <w:t xml:space="preserve"> per </w:t>
        </w:r>
      </w:ins>
      <w:ins w:id="97" w:author="Jesus de Gregorio" w:date="2022-05-04T15:19:00Z">
        <w:r w:rsidR="00D158D1">
          <w:t xml:space="preserve">each </w:t>
        </w:r>
      </w:ins>
      <w:ins w:id="98" w:author="Jesus de Gregorio" w:date="2022-05-04T15:17:00Z">
        <w:r w:rsidR="00D158D1">
          <w:t>UE</w:t>
        </w:r>
      </w:ins>
      <w:ins w:id="99" w:author="Jesus de Gregorio" w:date="2022-05-04T15:18:00Z">
        <w:r w:rsidR="00D158D1">
          <w:t xml:space="preserve"> registration</w:t>
        </w:r>
      </w:ins>
      <w:ins w:id="100" w:author="Jesus de Gregorio" w:date="2022-05-04T15:17:00Z">
        <w:r w:rsidR="00D158D1">
          <w:t>)</w:t>
        </w:r>
      </w:ins>
      <w:r w:rsidRPr="004C2C65">
        <w:t>.</w:t>
      </w:r>
    </w:p>
    <w:p w14:paraId="1BE0DDBC" w14:textId="287C91DF" w:rsidR="004E0094" w:rsidRPr="004C2C65" w:rsidDel="004069A3" w:rsidRDefault="004E0094" w:rsidP="004E0094">
      <w:pPr>
        <w:pStyle w:val="NO"/>
        <w:rPr>
          <w:del w:id="101" w:author="Jesus de Gregorio" w:date="2022-04-30T15:00:00Z"/>
        </w:rPr>
      </w:pPr>
      <w:del w:id="102" w:author="Jesus de Gregorio" w:date="2022-04-30T15:00:00Z">
        <w:r w:rsidRPr="004C2C65" w:rsidDel="004069A3">
          <w:delText>NOTE:</w:delText>
        </w:r>
        <w:r w:rsidRPr="004C2C65" w:rsidDel="004069A3">
          <w:tab/>
          <w:delText>The AUSF registers in UDM via Nudm_UEAU_ResultConfirmation service operation as defined in 3GPP TS 33.501</w:delText>
        </w:r>
        <w:r w:rsidDel="004069A3">
          <w:delText> </w:delText>
        </w:r>
        <w:r w:rsidRPr="004C2C65" w:rsidDel="004069A3">
          <w:delText>[</w:delText>
        </w:r>
        <w:r w:rsidDel="004069A3">
          <w:delText>13</w:delText>
        </w:r>
        <w:r w:rsidRPr="004C2C65" w:rsidDel="004069A3">
          <w:delText>].</w:delText>
        </w:r>
      </w:del>
    </w:p>
    <w:p w14:paraId="3F3CEA17" w14:textId="77777777" w:rsidR="004069A3" w:rsidRDefault="004E0094" w:rsidP="004E0094">
      <w:pPr>
        <w:rPr>
          <w:ins w:id="103" w:author="Jesus de Gregorio" w:date="2022-04-30T15:01:00Z"/>
        </w:rPr>
      </w:pPr>
      <w:r w:rsidRPr="004C2C65">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w:t>
      </w:r>
      <w:del w:id="104" w:author="Jesus de Gregorio" w:date="2022-04-30T15:01:00Z">
        <w:r w:rsidRPr="004C2C65" w:rsidDel="004069A3">
          <w:delText xml:space="preserve"> </w:delText>
        </w:r>
      </w:del>
    </w:p>
    <w:p w14:paraId="10E1F658" w14:textId="47B44BEF" w:rsidR="004069A3" w:rsidRDefault="004E0094" w:rsidP="004E0094">
      <w:pPr>
        <w:rPr>
          <w:ins w:id="105" w:author="Jesus de Gregorio" w:date="2022-04-30T15:05:00Z"/>
        </w:rPr>
      </w:pPr>
      <w:r w:rsidRPr="004C2C65">
        <w:t xml:space="preserve">The UDM may notify UDM consumers within its PLMN using the </w:t>
      </w:r>
      <w:proofErr w:type="spellStart"/>
      <w:r w:rsidRPr="004C2C65">
        <w:t>callbackUri</w:t>
      </w:r>
      <w:proofErr w:type="spellEnd"/>
      <w:r w:rsidRPr="004C2C65">
        <w:t xml:space="preserve"> included in the NF profile of the UDM consumer in NRF</w:t>
      </w:r>
      <w:ins w:id="106" w:author="Jesus de Gregorio" w:date="2022-04-30T15:01:00Z">
        <w:r w:rsidR="004069A3">
          <w:t xml:space="preserve">. This </w:t>
        </w:r>
      </w:ins>
      <w:ins w:id="107" w:author="Jesus de Gregorio" w:date="2022-04-30T15:02:00Z">
        <w:r w:rsidR="004069A3">
          <w:t xml:space="preserve">is, a UDM that receives a notification from UDR can discover the </w:t>
        </w:r>
      </w:ins>
      <w:ins w:id="108" w:author="Jesus de Gregorio" w:date="2022-04-30T15:03:00Z">
        <w:r w:rsidR="004069A3">
          <w:t xml:space="preserve">callbackURI of </w:t>
        </w:r>
        <w:proofErr w:type="gramStart"/>
        <w:r w:rsidR="004069A3">
          <w:t>e.g.</w:t>
        </w:r>
        <w:proofErr w:type="gramEnd"/>
        <w:r w:rsidR="004069A3">
          <w:t xml:space="preserve"> AMFs, SMFs, SMSFs or AUSFs within its </w:t>
        </w:r>
      </w:ins>
      <w:ins w:id="109" w:author="Jesus de Gregorio" w:date="2022-04-30T15:04:00Z">
        <w:r w:rsidR="004069A3">
          <w:t>PLMN and forward the notification to all of them. The UDM may also</w:t>
        </w:r>
      </w:ins>
      <w:r w:rsidRPr="004C2C65">
        <w:t xml:space="preserve"> </w:t>
      </w:r>
      <w:del w:id="110" w:author="Jesus de Gregorio" w:date="2022-04-30T15:04:00Z">
        <w:r w:rsidRPr="004C2C65" w:rsidDel="004069A3">
          <w:delText xml:space="preserve">or </w:delText>
        </w:r>
      </w:del>
      <w:r w:rsidRPr="004C2C65">
        <w:t xml:space="preserve">notify UDM consumers using the </w:t>
      </w:r>
      <w:proofErr w:type="spellStart"/>
      <w:r w:rsidRPr="004C2C65">
        <w:t>callbackUri</w:t>
      </w:r>
      <w:proofErr w:type="spellEnd"/>
      <w:r w:rsidRPr="004C2C65">
        <w:t xml:space="preserve"> </w:t>
      </w:r>
      <w:ins w:id="111" w:author="Jesus de Gregorio" w:date="2022-04-30T15:05:00Z">
        <w:r w:rsidR="004069A3">
          <w:t xml:space="preserve">if </w:t>
        </w:r>
      </w:ins>
      <w:r w:rsidRPr="004C2C65">
        <w:t>provided by UDM consumers during its registration in UDM based on local configuration.</w:t>
      </w:r>
      <w:del w:id="112" w:author="Jesus de Gregorio" w:date="2022-04-30T15:05:00Z">
        <w:r w:rsidRPr="004C2C65" w:rsidDel="004069A3">
          <w:delText xml:space="preserve"> </w:delText>
        </w:r>
      </w:del>
    </w:p>
    <w:p w14:paraId="6AD1F1FA" w14:textId="3DA58F7E" w:rsidR="004069A3" w:rsidRDefault="004069A3">
      <w:pPr>
        <w:pStyle w:val="NO"/>
        <w:rPr>
          <w:ins w:id="113" w:author="Jesus de Gregorio" w:date="2022-04-30T15:05:00Z"/>
        </w:rPr>
        <w:pPrChange w:id="114" w:author="Jesus de Gregorio" w:date="2022-04-30T15:05:00Z">
          <w:pPr/>
        </w:pPrChange>
      </w:pPr>
      <w:ins w:id="115" w:author="Jesus de Gregorio" w:date="2022-04-30T15:05:00Z">
        <w:r>
          <w:t>NOTE</w:t>
        </w:r>
      </w:ins>
      <w:ins w:id="116" w:author="Jesus de Gregorio" w:date="2022-04-30T15:06:00Z">
        <w:r>
          <w:t> Y</w:t>
        </w:r>
      </w:ins>
      <w:ins w:id="117" w:author="Jesus de Gregorio" w:date="2022-04-30T15:05:00Z">
        <w:r>
          <w:t>:</w:t>
        </w:r>
      </w:ins>
      <w:ins w:id="118" w:author="Jesus de Gregorio" w:date="2022-04-30T15:06:00Z">
        <w:r>
          <w:tab/>
          <w:t xml:space="preserve">The option for UDM consumers </w:t>
        </w:r>
        <w:r w:rsidRPr="004069A3">
          <w:t xml:space="preserve">to provide its </w:t>
        </w:r>
        <w:proofErr w:type="spellStart"/>
        <w:r w:rsidRPr="004069A3">
          <w:t>dataRestorationCallbackUri</w:t>
        </w:r>
        <w:proofErr w:type="spellEnd"/>
        <w:r w:rsidRPr="004069A3">
          <w:t xml:space="preserve"> during registration in UDM</w:t>
        </w:r>
        <w:r>
          <w:t>,</w:t>
        </w:r>
        <w:r w:rsidRPr="004069A3">
          <w:t xml:space="preserve"> and </w:t>
        </w:r>
        <w:r>
          <w:t xml:space="preserve">such </w:t>
        </w:r>
        <w:r w:rsidRPr="004069A3">
          <w:t xml:space="preserve">UDM using these </w:t>
        </w:r>
        <w:proofErr w:type="spellStart"/>
        <w:r w:rsidRPr="004069A3">
          <w:t>callbackUris</w:t>
        </w:r>
        <w:proofErr w:type="spellEnd"/>
        <w:r w:rsidRPr="004069A3">
          <w:t xml:space="preserve"> to send subsequent notifications</w:t>
        </w:r>
        <w:r>
          <w:t>,</w:t>
        </w:r>
        <w:r w:rsidRPr="004069A3">
          <w:t xml:space="preserve"> is particularly beneficial to support roaming users connecting via UDM consumers in PLMNs different from the PLMN of the UDM (</w:t>
        </w:r>
        <w:proofErr w:type="gramStart"/>
        <w:r w:rsidRPr="004069A3">
          <w:t>e.g.</w:t>
        </w:r>
        <w:proofErr w:type="gramEnd"/>
        <w:r w:rsidRPr="004069A3">
          <w:t xml:space="preserve"> AMF, SMSF</w:t>
        </w:r>
      </w:ins>
      <w:ins w:id="119" w:author="Jesus de Gregorio" w:date="2022-04-30T15:07:00Z">
        <w:r>
          <w:t>,</w:t>
        </w:r>
      </w:ins>
      <w:ins w:id="120" w:author="Jesus de Gregorio" w:date="2022-04-30T15:06:00Z">
        <w:r w:rsidRPr="004069A3">
          <w:t xml:space="preserve"> and SMF in L</w:t>
        </w:r>
        <w:r>
          <w:t xml:space="preserve">ocal </w:t>
        </w:r>
        <w:r w:rsidRPr="004069A3">
          <w:t>B</w:t>
        </w:r>
        <w:r>
          <w:t>reak</w:t>
        </w:r>
      </w:ins>
      <w:ins w:id="121" w:author="Jesus de Gregorio" w:date="2022-04-30T15:07:00Z">
        <w:r>
          <w:t xml:space="preserve"> </w:t>
        </w:r>
      </w:ins>
      <w:ins w:id="122" w:author="Jesus de Gregorio" w:date="2022-04-30T15:06:00Z">
        <w:r w:rsidRPr="004069A3">
          <w:t>O</w:t>
        </w:r>
      </w:ins>
      <w:ins w:id="123" w:author="Jesus de Gregorio" w:date="2022-04-30T15:07:00Z">
        <w:r>
          <w:t>ut</w:t>
        </w:r>
      </w:ins>
      <w:ins w:id="124" w:author="Jesus de Gregorio" w:date="2022-04-30T15:06:00Z">
        <w:r w:rsidRPr="004069A3">
          <w:t xml:space="preserve"> scenarios), since it avoids the task for UDM to perform an inter-PLMN service discovery.</w:t>
        </w:r>
      </w:ins>
    </w:p>
    <w:p w14:paraId="1CA737C3" w14:textId="6E80288E" w:rsidR="004E0094" w:rsidRPr="000675D6" w:rsidRDefault="004E0094" w:rsidP="004E0094">
      <w:r w:rsidRPr="004C2C65">
        <w:t xml:space="preserve">The notification to UDR consumers and UDM consumers includes </w:t>
      </w:r>
      <w:ins w:id="125" w:author="Jesus de Gregorio" w:date="2022-04-30T15:07:00Z">
        <w:r w:rsidR="004069A3">
          <w:t xml:space="preserve">optionally </w:t>
        </w:r>
      </w:ins>
      <w:r w:rsidRPr="004C2C65">
        <w:t xml:space="preserve">the </w:t>
      </w:r>
      <w:ins w:id="126" w:author="Jesus de Gregorio" w:date="2022-04-30T15:07:00Z">
        <w:r w:rsidR="004069A3">
          <w:t>identifier of the temporary data subject to restoration (</w:t>
        </w:r>
        <w:proofErr w:type="gramStart"/>
        <w:r w:rsidR="004069A3">
          <w:t>e.g.</w:t>
        </w:r>
        <w:proofErr w:type="gramEnd"/>
        <w:r w:rsidR="004069A3">
          <w:t xml:space="preserve"> </w:t>
        </w:r>
      </w:ins>
      <w:r w:rsidRPr="004C2C65">
        <w:t>Reset-ID</w:t>
      </w:r>
      <w:ins w:id="127" w:author="Jesus de Gregorio" w:date="2022-04-30T15:07:00Z">
        <w:r w:rsidR="004069A3">
          <w:t>s)</w:t>
        </w:r>
      </w:ins>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w:t>
      </w:r>
      <w:ins w:id="128" w:author="Jesus de Gregorio" w:date="2022-04-30T15:08:00Z">
        <w:r w:rsidR="004069A3">
          <w:t xml:space="preserve"> identified to be potentially lost or corrupted</w:t>
        </w:r>
      </w:ins>
      <w:r w:rsidRPr="004C2C65">
        <w:t xml:space="preserve"> </w:t>
      </w:r>
      <w:del w:id="129" w:author="Jesus de Gregorio" w:date="2022-04-30T15:08:00Z">
        <w:r w:rsidRPr="004C2C65" w:rsidDel="004069A3">
          <w:delText xml:space="preserve">related to the users associated with the Reset-ID </w:delText>
        </w:r>
      </w:del>
      <w:r w:rsidRPr="004C2C65">
        <w:t xml:space="preserve">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p w14:paraId="5612EBBC" w14:textId="77777777" w:rsidR="004E0094" w:rsidRDefault="004E0094" w:rsidP="004E0094">
      <w:pPr>
        <w:pStyle w:val="Heading3"/>
      </w:pPr>
      <w:bookmarkStart w:id="130" w:name="_Toc97631220"/>
      <w:r>
        <w:t>6.7.2</w:t>
      </w:r>
      <w:r>
        <w:tab/>
        <w:t>Procedure</w:t>
      </w:r>
      <w:bookmarkEnd w:id="130"/>
    </w:p>
    <w:p w14:paraId="2EEA7878" w14:textId="77777777" w:rsidR="004E0094" w:rsidRDefault="004E0094" w:rsidP="004E0094">
      <w:r>
        <w:t>Figure 6.7.2-1 describes the procedure for restoration of profiles related to UDR.</w:t>
      </w:r>
    </w:p>
    <w:p w14:paraId="741C6005" w14:textId="77777777" w:rsidR="004E0094" w:rsidRDefault="004E0094" w:rsidP="004E0094"/>
    <w:p w14:paraId="7F9C8424" w14:textId="00411928" w:rsidR="004E0094" w:rsidRDefault="004E0094" w:rsidP="004E0094">
      <w:pPr>
        <w:pStyle w:val="TH"/>
      </w:pPr>
      <w:del w:id="131" w:author="Jesus de Gregorio" w:date="2022-04-30T15:09:00Z">
        <w:r w:rsidRPr="00750AC7" w:rsidDel="004069A3">
          <w:rPr>
            <w:rFonts w:eastAsia="Yu Mincho"/>
          </w:rPr>
          <w:object w:dxaOrig="15435" w:dyaOrig="11025" w14:anchorId="28A91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3pt;height:373.85pt" o:ole="">
              <v:imagedata r:id="rId13" o:title=""/>
            </v:shape>
            <o:OLEObject Type="Embed" ProgID="Visio.Drawing.15" ShapeID="_x0000_i1025" DrawAspect="Content" ObjectID="_1713185550" r:id="rId14"/>
          </w:object>
        </w:r>
      </w:del>
      <w:ins w:id="132" w:author="Jesus de Gregorio" w:date="2022-04-30T15:09:00Z">
        <w:r w:rsidR="004069A3" w:rsidRPr="003E75B5">
          <w:rPr>
            <w:rFonts w:ascii="Yu Mincho" w:eastAsia="Yu Mincho" w:hAnsi="Yu Mincho"/>
            <w:kern w:val="2"/>
            <w:sz w:val="21"/>
            <w:szCs w:val="22"/>
            <w:lang w:val="en-US" w:eastAsia="ja-JP"/>
          </w:rPr>
          <w:object w:dxaOrig="15435" w:dyaOrig="11026" w14:anchorId="7A7A919A">
            <v:shape id="_x0000_i1026" type="#_x0000_t75" style="width:525.45pt;height:374.3pt" o:ole="">
              <v:imagedata r:id="rId15" o:title=""/>
            </v:shape>
            <o:OLEObject Type="Embed" ProgID="Visio.Drawing.15" ShapeID="_x0000_i1026" DrawAspect="Content" ObjectID="_1713185551" r:id="rId16"/>
          </w:object>
        </w:r>
      </w:ins>
    </w:p>
    <w:p w14:paraId="328661AC" w14:textId="77777777" w:rsidR="004E0094" w:rsidRDefault="004E0094" w:rsidP="004E0094">
      <w:pPr>
        <w:pStyle w:val="TF"/>
      </w:pPr>
      <w:r>
        <w:t>Figure 6.7.2-1: Restoration of Profiles related to UDR</w:t>
      </w:r>
    </w:p>
    <w:p w14:paraId="685DE26B" w14:textId="77777777" w:rsidR="004E0094" w:rsidRDefault="004E0094" w:rsidP="004E0094">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 xml:space="preserve">estoration </w:t>
      </w:r>
      <w:r>
        <w:t>in the NF profile registered in NRF.</w:t>
      </w:r>
    </w:p>
    <w:p w14:paraId="74C40207" w14:textId="3F2AF401" w:rsidR="004E0094" w:rsidRPr="004C2C65" w:rsidRDefault="004E0094" w:rsidP="004E0094">
      <w:pPr>
        <w:pStyle w:val="B1"/>
      </w:pPr>
      <w:r w:rsidRPr="004C2C65">
        <w:t>1.</w:t>
      </w:r>
      <w:r w:rsidRPr="004C2C65">
        <w:tab/>
        <w:t>UDR consumer</w:t>
      </w:r>
      <w:ins w:id="133" w:author="Jesus de Gregorio" w:date="2022-04-30T15:09:00Z">
        <w:r w:rsidR="004069A3">
          <w:t xml:space="preserve">s store </w:t>
        </w:r>
      </w:ins>
      <w:ins w:id="134" w:author="Jesus de Gregorio" w:date="2022-04-30T15:10:00Z">
        <w:r w:rsidR="004069A3">
          <w:t>temporary data in UDR. The UDR consumers may</w:t>
        </w:r>
      </w:ins>
      <w:r w:rsidRPr="004C2C65">
        <w:t xml:space="preserve"> set</w:t>
      </w:r>
      <w:del w:id="135" w:author="Jesus de Gregorio" w:date="2022-04-30T15:10:00Z">
        <w:r w:rsidRPr="004C2C65" w:rsidDel="004069A3">
          <w:delText>s</w:delText>
        </w:r>
      </w:del>
      <w:r w:rsidRPr="004C2C65">
        <w:t xml:space="preserve"> its identity in </w:t>
      </w:r>
      <w:del w:id="136" w:author="Jesus de Gregorio" w:date="2022-04-30T15:10:00Z">
        <w:r w:rsidRPr="004C2C65" w:rsidDel="004069A3">
          <w:delText>a</w:delText>
        </w:r>
      </w:del>
      <w:ins w:id="137" w:author="Jesus de Gregorio" w:date="2022-04-30T15:10:00Z">
        <w:r w:rsidR="004069A3">
          <w:t>the</w:t>
        </w:r>
      </w:ins>
      <w:r w:rsidRPr="004C2C65">
        <w:t xml:space="preserve"> request to UDR, when accessing it for the first time. The UDR stores the received identity and creates for the UDR consumer a subscription on notification for the potential UDR data inconsistency.</w:t>
      </w:r>
      <w:ins w:id="138" w:author="Jesus de Gregorio" w:date="2022-04-30T15:10:00Z">
        <w:r w:rsidR="00495DEC">
          <w:t xml:space="preserve"> The UDR may provide </w:t>
        </w:r>
      </w:ins>
      <w:ins w:id="139" w:author="Jesus de Gregorio" w:date="2022-04-30T15:11:00Z">
        <w:r w:rsidR="00495DEC">
          <w:t>to the UDR consumer the Reset-ID if assigned by the UDR for the temporary data stored in UDR.</w:t>
        </w:r>
      </w:ins>
    </w:p>
    <w:p w14:paraId="1E8EBA9C" w14:textId="456373A7" w:rsidR="004E0094" w:rsidRPr="004C2C65" w:rsidRDefault="00495DEC" w:rsidP="004E0094">
      <w:pPr>
        <w:pStyle w:val="B1"/>
        <w:ind w:firstLine="0"/>
      </w:pPr>
      <w:bookmarkStart w:id="140" w:name="_PERM_MCCTEMPBM_CRPT00990001___3"/>
      <w:ins w:id="141" w:author="Jesus de Gregorio" w:date="2022-04-30T15:11:00Z">
        <w:r>
          <w:t>The UDM stores temporary data</w:t>
        </w:r>
      </w:ins>
      <w:ins w:id="142" w:author="Jesus de Gregorio" w:date="2022-04-30T15:12:00Z">
        <w:r>
          <w:t xml:space="preserve"> in UDR as requested by its consumers. </w:t>
        </w:r>
      </w:ins>
      <w:del w:id="143" w:author="Jesus de Gregorio" w:date="2022-04-30T15:12:00Z">
        <w:r w:rsidR="004E0094" w:rsidRPr="004C2C65" w:rsidDel="00495DEC">
          <w:delText>AMF, SMF, SMSF, and AUSF</w:delText>
        </w:r>
      </w:del>
      <w:ins w:id="144" w:author="Jesus de Gregorio" w:date="2022-04-30T15:12:00Z">
        <w:r>
          <w:t>UDM consumers may</w:t>
        </w:r>
      </w:ins>
      <w:r w:rsidR="004E0094" w:rsidRPr="004C2C65">
        <w:t xml:space="preserve"> set</w:t>
      </w:r>
      <w:del w:id="145" w:author="Jesus de Gregorio" w:date="2022-04-30T15:12:00Z">
        <w:r w:rsidR="004E0094" w:rsidRPr="004C2C65" w:rsidDel="00495DEC">
          <w:delText>s</w:delText>
        </w:r>
      </w:del>
      <w:r w:rsidR="004E0094" w:rsidRPr="004C2C65">
        <w:t xml:space="preserve"> </w:t>
      </w:r>
      <w:proofErr w:type="spellStart"/>
      <w:r w:rsidR="004E0094" w:rsidRPr="004C2C65">
        <w:t>dataRestorationCallbackUri</w:t>
      </w:r>
      <w:proofErr w:type="spellEnd"/>
      <w:r w:rsidR="004E0094" w:rsidRPr="004C2C65">
        <w:t xml:space="preserve"> in the request of their registration to UDM. </w:t>
      </w:r>
      <w:ins w:id="146" w:author="Jesus de Gregorio" w:date="2022-04-30T15:12:00Z">
        <w:r>
          <w:t xml:space="preserve">In this case, </w:t>
        </w:r>
      </w:ins>
      <w:del w:id="147" w:author="Jesus de Gregorio" w:date="2022-04-30T15:12:00Z">
        <w:r w:rsidR="004E0094" w:rsidRPr="004C2C65" w:rsidDel="00495DEC">
          <w:delText>T</w:delText>
        </w:r>
      </w:del>
      <w:ins w:id="148" w:author="Jesus de Gregorio" w:date="2022-04-30T15:12:00Z">
        <w:r>
          <w:t>t</w:t>
        </w:r>
      </w:ins>
      <w:r w:rsidR="004E0094" w:rsidRPr="004C2C65">
        <w:t xml:space="preserve">he UDM </w:t>
      </w:r>
      <w:ins w:id="149" w:author="Jesus de Gregorio" w:date="2022-04-30T15:13:00Z">
        <w:r>
          <w:t xml:space="preserve">stores the </w:t>
        </w:r>
        <w:proofErr w:type="spellStart"/>
        <w:r>
          <w:t>dataRestorationCallbackUri</w:t>
        </w:r>
        <w:proofErr w:type="spellEnd"/>
        <w:r>
          <w:t xml:space="preserve"> locally and </w:t>
        </w:r>
      </w:ins>
      <w:r w:rsidR="004E0094" w:rsidRPr="004C2C65">
        <w:t xml:space="preserve">creates for the </w:t>
      </w:r>
      <w:del w:id="150" w:author="Jesus de Gregorio" w:date="2022-04-30T15:13:00Z">
        <w:r w:rsidR="004E0094" w:rsidRPr="004C2C65" w:rsidDel="00495DEC">
          <w:delText>AMF, the SMF, the SMSF, or the AUSF</w:delText>
        </w:r>
      </w:del>
      <w:ins w:id="151" w:author="Jesus de Gregorio" w:date="2022-04-30T15:13:00Z">
        <w:r>
          <w:t>UDM consumer</w:t>
        </w:r>
      </w:ins>
      <w:r w:rsidR="004E0094" w:rsidRPr="004C2C65">
        <w:t xml:space="preserve"> a subscription on notification for the potential UDR data inconsistency.</w:t>
      </w:r>
      <w:ins w:id="152" w:author="Jesus de Gregorio" w:date="2022-04-30T15:14:00Z">
        <w:r>
          <w:t xml:space="preserve"> If received from UDR, the UDM also provides the Reset-ID assigned by the UDR to UDM consumers.</w:t>
        </w:r>
      </w:ins>
    </w:p>
    <w:p w14:paraId="6499B415" w14:textId="05C0A314" w:rsidR="004E0094" w:rsidRPr="004C2C65" w:rsidRDefault="004E0094" w:rsidP="004E0094">
      <w:pPr>
        <w:pStyle w:val="B1"/>
        <w:ind w:firstLine="0"/>
      </w:pPr>
      <w:r w:rsidRPr="004C2C65">
        <w:t xml:space="preserve">When an NF other than UDM creates or updates a resource directly or via UDM in UDR, the NF sets or stores </w:t>
      </w:r>
      <w:proofErr w:type="spellStart"/>
      <w:r w:rsidRPr="004C2C65">
        <w:t>last</w:t>
      </w:r>
      <w:del w:id="153" w:author="Jesus de Gregorio" w:date="2022-04-30T15:14:00Z">
        <w:r w:rsidRPr="004C2C65" w:rsidDel="00495DEC">
          <w:delText xml:space="preserve"> s</w:delText>
        </w:r>
      </w:del>
      <w:ins w:id="154" w:author="Jesus de Gregorio" w:date="2022-04-30T15:14:00Z">
        <w:r w:rsidR="00495DEC">
          <w:t>S</w:t>
        </w:r>
      </w:ins>
      <w:r w:rsidRPr="004C2C65">
        <w:t>ynchronization</w:t>
      </w:r>
      <w:del w:id="155" w:author="Jesus de Gregorio" w:date="2022-04-30T15:14:00Z">
        <w:r w:rsidRPr="004C2C65" w:rsidDel="00495DEC">
          <w:delText xml:space="preserve"> t</w:delText>
        </w:r>
      </w:del>
      <w:ins w:id="156" w:author="Jesus de Gregorio" w:date="2022-04-30T15:14:00Z">
        <w:r w:rsidR="00495DEC">
          <w:t>T</w:t>
        </w:r>
      </w:ins>
      <w:r w:rsidRPr="004C2C65">
        <w:t>ime</w:t>
      </w:r>
      <w:proofErr w:type="spellEnd"/>
      <w:r w:rsidRPr="004C2C65">
        <w:t xml:space="preserve"> in a relevant profile. If the NF receives a Reset-ID directly or via UDM from UDR, the NF stores it in the profile.</w:t>
      </w:r>
    </w:p>
    <w:bookmarkEnd w:id="140"/>
    <w:p w14:paraId="67E9E12A" w14:textId="77777777" w:rsidR="00495DEC" w:rsidRDefault="004E0094" w:rsidP="004E0094">
      <w:pPr>
        <w:pStyle w:val="B1"/>
        <w:rPr>
          <w:ins w:id="157" w:author="Jesus de Gregorio" w:date="2022-04-30T15:15:00Z"/>
        </w:rPr>
      </w:pPr>
      <w:r w:rsidRPr="004C2C65">
        <w:t>2.</w:t>
      </w:r>
      <w:r w:rsidRPr="004C2C65">
        <w:tab/>
        <w:t>UDR detects corruption, loss, or inconsistency in temporary data caused due to certain scenarios (</w:t>
      </w:r>
      <w:proofErr w:type="gramStart"/>
      <w:r w:rsidRPr="004C2C65">
        <w:t>e.g.</w:t>
      </w:r>
      <w:proofErr w:type="gramEnd"/>
      <w:r w:rsidRPr="004C2C65">
        <w:t xml:space="preserve"> failure and restart of the UDR, or migration of the data from an old UDR to a new UDR).</w:t>
      </w:r>
      <w:del w:id="158" w:author="Jesus de Gregorio" w:date="2022-04-30T15:15:00Z">
        <w:r w:rsidRPr="004C2C65" w:rsidDel="00495DEC">
          <w:delText xml:space="preserve"> </w:delText>
        </w:r>
      </w:del>
    </w:p>
    <w:p w14:paraId="779E796B" w14:textId="4AB426B0" w:rsidR="004E0094" w:rsidRPr="004C2C65" w:rsidRDefault="00495DEC">
      <w:pPr>
        <w:pStyle w:val="NO"/>
        <w:pPrChange w:id="159" w:author="Jesus de Gregorio" w:date="2022-04-30T15:16:00Z">
          <w:pPr>
            <w:pStyle w:val="B1"/>
          </w:pPr>
        </w:pPrChange>
      </w:pPr>
      <w:ins w:id="160" w:author="Jesus de Gregorio" w:date="2022-04-30T15:16:00Z">
        <w:r>
          <w:t>NOTE</w:t>
        </w:r>
      </w:ins>
      <w:ins w:id="161" w:author="Jesus de Gregorio" w:date="2022-04-30T15:17:00Z">
        <w:r>
          <w:t> </w:t>
        </w:r>
        <w:r w:rsidRPr="00495DEC">
          <w:rPr>
            <w:highlight w:val="yellow"/>
          </w:rPr>
          <w:t>X</w:t>
        </w:r>
      </w:ins>
      <w:ins w:id="162" w:author="Jesus de Gregorio" w:date="2022-04-30T15:16:00Z">
        <w:r>
          <w:t>:</w:t>
        </w:r>
        <w:r>
          <w:tab/>
        </w:r>
      </w:ins>
      <w:r w:rsidR="004E0094" w:rsidRPr="004C2C65">
        <w:t xml:space="preserve">The UDR </w:t>
      </w:r>
      <w:ins w:id="163" w:author="Jesus de Gregorio" w:date="2022-04-30T15:16:00Z">
        <w:r>
          <w:t xml:space="preserve">can recover </w:t>
        </w:r>
      </w:ins>
      <w:ins w:id="164" w:author="Jesus de Gregorio" w:date="2022-04-30T15:17:00Z">
        <w:r>
          <w:t xml:space="preserve">consistency by different means, </w:t>
        </w:r>
        <w:proofErr w:type="gramStart"/>
        <w:r>
          <w:t>e.g.</w:t>
        </w:r>
        <w:proofErr w:type="gramEnd"/>
        <w:r>
          <w:t xml:space="preserve"> by </w:t>
        </w:r>
      </w:ins>
      <w:r w:rsidR="004E0094" w:rsidRPr="004C2C65">
        <w:t>reload</w:t>
      </w:r>
      <w:del w:id="165" w:author="Jesus de Gregorio" w:date="2022-04-30T15:17:00Z">
        <w:r w:rsidR="004E0094" w:rsidRPr="004C2C65" w:rsidDel="00495DEC">
          <w:delText>s</w:delText>
        </w:r>
      </w:del>
      <w:ins w:id="166" w:author="Jesus de Gregorio" w:date="2022-04-30T15:17:00Z">
        <w:r>
          <w:t>ing</w:t>
        </w:r>
      </w:ins>
      <w:r w:rsidR="004E0094" w:rsidRPr="004C2C65">
        <w:t xml:space="preserve"> data from its back-up.</w:t>
      </w:r>
    </w:p>
    <w:p w14:paraId="15A4FE60" w14:textId="5A165D13" w:rsidR="004E0094" w:rsidRPr="004C2C65" w:rsidRDefault="004E0094" w:rsidP="004E0094">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 in UDR consumers' NF profiles. </w:t>
      </w:r>
      <w:ins w:id="167" w:author="Jesus de Gregorio" w:date="2022-04-30T15:18:00Z">
        <w:r w:rsidR="00495DEC" w:rsidRPr="00495DEC">
          <w:t xml:space="preserve">If no UDR consumer impacted by the restoration event provided its identity in step 1, the UDR discovers via NRF the </w:t>
        </w:r>
        <w:proofErr w:type="spellStart"/>
        <w:r w:rsidR="00495DEC" w:rsidRPr="00495DEC">
          <w:t>callbackUri</w:t>
        </w:r>
        <w:proofErr w:type="spellEnd"/>
        <w:r w:rsidR="00495DEC" w:rsidRPr="00495DEC">
          <w:t xml:space="preserve"> of one suitable UDR consumer instance to send the notification</w:t>
        </w:r>
        <w:r w:rsidR="00495DEC">
          <w:t xml:space="preserve"> to. </w:t>
        </w:r>
      </w:ins>
      <w:r w:rsidRPr="004C2C65">
        <w:t xml:space="preserve">The UDR sends </w:t>
      </w:r>
      <w:proofErr w:type="spellStart"/>
      <w:r w:rsidRPr="004C2C65">
        <w:t>Nudr_DR_Notification</w:t>
      </w:r>
      <w:proofErr w:type="spellEnd"/>
      <w:r w:rsidRPr="004C2C65">
        <w:t xml:space="preserve"> request to the </w:t>
      </w:r>
      <w:proofErr w:type="spellStart"/>
      <w:r w:rsidRPr="004C2C65">
        <w:t>callbackUri</w:t>
      </w:r>
      <w:proofErr w:type="spellEnd"/>
      <w:r w:rsidRPr="004C2C65">
        <w:t xml:space="preserve"> to notify potential UDR data inconsistency. </w:t>
      </w:r>
      <w:r w:rsidRPr="004C2C65">
        <w:lastRenderedPageBreak/>
        <w:t xml:space="preserve">The </w:t>
      </w:r>
      <w:proofErr w:type="spellStart"/>
      <w:r w:rsidRPr="004C2C65">
        <w:t>Nudr_DR_Notification</w:t>
      </w:r>
      <w:proofErr w:type="spellEnd"/>
      <w:r w:rsidRPr="004C2C65">
        <w:t xml:space="preserve"> request may contain temporary data identifier(s) (</w:t>
      </w:r>
      <w:proofErr w:type="gramStart"/>
      <w:r w:rsidRPr="004C2C65">
        <w:t>e.g.</w:t>
      </w:r>
      <w:proofErr w:type="gramEnd"/>
      <w:r w:rsidRPr="004C2C65">
        <w:t xml:space="preserve"> Reset-IDs</w:t>
      </w:r>
      <w:del w:id="168" w:author="Jesus de Gregorio" w:date="2022-04-30T15:20:00Z">
        <w:r w:rsidRPr="004C2C65" w:rsidDel="00495DEC">
          <w:delText>, DNN/S-NSSAIs, SUPI ranges, or GPSI ranges</w:delText>
        </w:r>
      </w:del>
      <w:r w:rsidRPr="004C2C65">
        <w:t xml:space="preserve">)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75BF7021" w14:textId="2B551F47" w:rsidR="004E0094" w:rsidRPr="004C2C65" w:rsidRDefault="004E0094" w:rsidP="004E0094">
      <w:pPr>
        <w:pStyle w:val="B1"/>
      </w:pPr>
      <w:r w:rsidRPr="004C2C65">
        <w:t>4.</w:t>
      </w:r>
      <w:r w:rsidRPr="004C2C65">
        <w:tab/>
        <w:t xml:space="preserve">If UDR consumer is UDM, the UDM </w:t>
      </w:r>
      <w:ins w:id="169" w:author="Jesus de Gregorio" w:date="2022-04-30T15:21:00Z">
        <w:r w:rsidR="00202B00">
          <w:t xml:space="preserve">forwards the notification to UDM consumers. The UDM </w:t>
        </w:r>
      </w:ins>
      <w:r w:rsidRPr="004C2C65">
        <w:t xml:space="preserve">finds </w:t>
      </w:r>
      <w:del w:id="170" w:author="Jesus de Gregorio" w:date="2022-04-30T15:21:00Z">
        <w:r w:rsidRPr="004C2C65" w:rsidDel="00202B00">
          <w:delText xml:space="preserve">UDM consumers' </w:delText>
        </w:r>
      </w:del>
      <w:proofErr w:type="spellStart"/>
      <w:r w:rsidRPr="004C2C65">
        <w:t>callbackUri</w:t>
      </w:r>
      <w:proofErr w:type="spellEnd"/>
      <w:r w:rsidRPr="004C2C65">
        <w:t xml:space="preserve"> for data restoration</w:t>
      </w:r>
      <w:ins w:id="171" w:author="Jesus de Gregorio" w:date="2022-04-30T15:21:00Z">
        <w:r w:rsidR="00202B00">
          <w:t xml:space="preserve"> for UDM consumers within its</w:t>
        </w:r>
      </w:ins>
      <w:ins w:id="172" w:author="Jesus de Gregorio" w:date="2022-04-30T15:22:00Z">
        <w:r w:rsidR="00202B00">
          <w:t xml:space="preserve"> PLMN</w:t>
        </w:r>
      </w:ins>
      <w:r w:rsidRPr="004C2C65" w:rsidDel="00486917">
        <w:t xml:space="preserve"> </w:t>
      </w:r>
      <w:del w:id="173" w:author="Jesus de Gregorio" w:date="2022-04-30T15:22:00Z">
        <w:r w:rsidRPr="004C2C65" w:rsidDel="00202B00">
          <w:delText xml:space="preserve">locally or </w:delText>
        </w:r>
      </w:del>
      <w:r w:rsidRPr="004C2C65">
        <w:t>in UDM consumers' NF profiles through querying NRF</w:t>
      </w:r>
      <w:ins w:id="174" w:author="Jesus de Gregorio" w:date="2022-04-30T15:22:00Z">
        <w:r w:rsidR="00202B00">
          <w:t xml:space="preserve">. Optionally, the UDM may find </w:t>
        </w:r>
        <w:proofErr w:type="spellStart"/>
        <w:r w:rsidR="00202B00">
          <w:t>callbackUri</w:t>
        </w:r>
        <w:proofErr w:type="spellEnd"/>
        <w:r w:rsidR="00202B00">
          <w:t xml:space="preserve"> for data restoration for UDM consumers (</w:t>
        </w:r>
      </w:ins>
      <w:ins w:id="175" w:author="Jesus de Gregorio" w:date="2022-04-30T15:23:00Z">
        <w:r w:rsidR="00202B00">
          <w:t>especially UDM consumers outside its PLMN)</w:t>
        </w:r>
      </w:ins>
      <w:del w:id="176" w:author="Jesus de Gregorio" w:date="2022-04-30T15:23:00Z">
        <w:r w:rsidRPr="004C2C65" w:rsidDel="00202B00">
          <w:delText xml:space="preserve"> (based on the UDM consumer's NF Instance ID and optionally the target PLMN-ID in case the UDM consumer is on a different PLMN</w:delText>
        </w:r>
      </w:del>
      <w:del w:id="177" w:author="Jesus de Gregorio" w:date="2022-04-30T15:25:00Z">
        <w:r w:rsidRPr="004C2C65" w:rsidDel="00202B00">
          <w:delText xml:space="preserve"> which are</w:delText>
        </w:r>
      </w:del>
      <w:ins w:id="178" w:author="Jesus de Gregorio" w:date="2022-04-30T15:25:00Z">
        <w:r w:rsidR="00202B00">
          <w:t xml:space="preserve"> if provided by the UDM consumer during UDM consumer registration in UDM and locally</w:t>
        </w:r>
      </w:ins>
      <w:r w:rsidRPr="004C2C65">
        <w:t xml:space="preserve"> stored </w:t>
      </w:r>
      <w:ins w:id="179" w:author="Jesus de Gregorio" w:date="2022-04-30T15:25:00Z">
        <w:r w:rsidR="00202B00">
          <w:t xml:space="preserve">in UDM </w:t>
        </w:r>
      </w:ins>
      <w:r w:rsidRPr="004C2C65">
        <w:t>in step1</w:t>
      </w:r>
      <w:del w:id="180" w:author="Jesus de Gregorio" w:date="2022-04-30T15:25:00Z">
        <w:r w:rsidRPr="004C2C65" w:rsidDel="00202B00">
          <w:delText xml:space="preserve"> when creating subscription), and forward the notification to UDM</w:delText>
        </w:r>
      </w:del>
      <w:del w:id="181" w:author="Jesus de Gregorio" w:date="2022-04-30T15:26:00Z">
        <w:r w:rsidRPr="004C2C65" w:rsidDel="00202B00">
          <w:delText xml:space="preserve"> consumers</w:delText>
        </w:r>
      </w:del>
      <w:r w:rsidRPr="004C2C65">
        <w:t>.</w:t>
      </w:r>
    </w:p>
    <w:p w14:paraId="70EC2856" w14:textId="77777777" w:rsidR="00202B00" w:rsidRDefault="004E0094" w:rsidP="004E0094">
      <w:pPr>
        <w:pStyle w:val="B1"/>
        <w:rPr>
          <w:ins w:id="182" w:author="Jesus de Gregorio" w:date="2022-04-30T15:29:00Z"/>
        </w:rPr>
      </w:pPr>
      <w:r w:rsidRPr="004C2C65">
        <w:t>5.</w:t>
      </w:r>
      <w:r w:rsidRPr="004C2C65">
        <w:tab/>
        <w:t>When</w:t>
      </w:r>
      <w:del w:id="183" w:author="Jesus de Gregorio" w:date="2022-04-30T15:26:00Z">
        <w:r w:rsidRPr="004C2C65" w:rsidDel="00202B00">
          <w:delText xml:space="preserve"> an NF, which is</w:delText>
        </w:r>
      </w:del>
      <w:r w:rsidRPr="004C2C65">
        <w:t xml:space="preserve"> a UDR consumer </w:t>
      </w:r>
      <w:ins w:id="184" w:author="Jesus de Gregorio" w:date="2022-04-30T15:26:00Z">
        <w:r w:rsidR="00202B00">
          <w:t>ot</w:t>
        </w:r>
      </w:ins>
      <w:ins w:id="185" w:author="Jesus de Gregorio" w:date="2022-04-30T15:27:00Z">
        <w:r w:rsidR="00202B00">
          <w:t xml:space="preserve">her than UDM (e.g. PCF, NEF) </w:t>
        </w:r>
      </w:ins>
      <w:r w:rsidRPr="004C2C65">
        <w:t>or a UDM consumer</w:t>
      </w:r>
      <w:ins w:id="186" w:author="Jesus de Gregorio" w:date="2022-04-30T15:27:00Z">
        <w:r w:rsidR="00202B00">
          <w:t xml:space="preserve"> (e.g. AMF, SMF, SMSF)</w:t>
        </w:r>
      </w:ins>
      <w:del w:id="187" w:author="Jesus de Gregorio" w:date="2022-04-30T15:27:00Z">
        <w:r w:rsidRPr="004C2C65" w:rsidDel="00202B00">
          <w:delText xml:space="preserve"> and not UDM,</w:delText>
        </w:r>
      </w:del>
      <w:r w:rsidRPr="004C2C65">
        <w:t xml:space="preserve"> finds that</w:t>
      </w:r>
      <w:del w:id="188" w:author="Jesus de Gregorio" w:date="2022-04-30T15:27:00Z">
        <w:r w:rsidRPr="004C2C65" w:rsidDel="00202B00">
          <w:delText xml:space="preserve"> </w:delText>
        </w:r>
      </w:del>
      <w:del w:id="189" w:author="Jesus de Gregorio" w:date="2022-04-30T15:28:00Z">
        <w:r w:rsidRPr="004C2C65" w:rsidDel="00202B00">
          <w:delText>the temporary data identifier(s) in the notification matches</w:delText>
        </w:r>
      </w:del>
      <w:r w:rsidRPr="004C2C65">
        <w:t xml:space="preserve"> a </w:t>
      </w:r>
      <w:ins w:id="190" w:author="Jesus de Gregorio" w:date="2022-04-30T15:28:00Z">
        <w:r w:rsidR="00202B00">
          <w:t xml:space="preserve">stored </w:t>
        </w:r>
      </w:ins>
      <w:r w:rsidRPr="004C2C65">
        <w:t>profile</w:t>
      </w:r>
      <w:del w:id="191" w:author="Jesus de Gregorio" w:date="2022-04-30T15:28:00Z">
        <w:r w:rsidRPr="004C2C65" w:rsidDel="00202B00">
          <w:delText xml:space="preserve"> in the NF</w:delText>
        </w:r>
      </w:del>
      <w:ins w:id="192" w:author="Jesus de Gregorio" w:date="2022-04-30T15:28:00Z">
        <w:r w:rsidR="00202B00">
          <w:t xml:space="preserve"> is affected by the potential loss or corruption of data</w:t>
        </w:r>
      </w:ins>
      <w:r w:rsidRPr="004C2C65">
        <w:t>, and that the last synchronization time of the profile falls into the impacted period in the notification, then the NF judges that the profile requires re-synchronization.</w:t>
      </w:r>
      <w:del w:id="193" w:author="Jesus de Gregorio" w:date="2022-04-30T15:29:00Z">
        <w:r w:rsidRPr="004C2C65" w:rsidDel="00202B00">
          <w:delText xml:space="preserve"> </w:delText>
        </w:r>
      </w:del>
    </w:p>
    <w:p w14:paraId="5737980A" w14:textId="77777777" w:rsidR="000C26FC" w:rsidRDefault="004E0094" w:rsidP="00202B00">
      <w:pPr>
        <w:pStyle w:val="B1"/>
        <w:ind w:firstLine="0"/>
        <w:rPr>
          <w:ins w:id="194" w:author="Jesus de Gregorio" w:date="2022-04-30T15:34:00Z"/>
        </w:rPr>
      </w:pPr>
      <w:del w:id="195" w:author="Jesus de Gregorio" w:date="2022-04-30T15:29:00Z">
        <w:r w:rsidRPr="004C2C65" w:rsidDel="00202B00">
          <w:delText>If the NF</w:delText>
        </w:r>
      </w:del>
      <w:ins w:id="196" w:author="Jesus de Gregorio" w:date="2022-04-30T15:29:00Z">
        <w:r w:rsidR="00202B00">
          <w:t>UDM consumers that register in UDM</w:t>
        </w:r>
      </w:ins>
      <w:del w:id="197" w:author="Jesus de Gregorio" w:date="2022-04-30T15:29:00Z">
        <w:r w:rsidRPr="004C2C65" w:rsidDel="00202B00">
          <w:delText xml:space="preserve"> is AMF, SMF or SMSF, the NF</w:delText>
        </w:r>
      </w:del>
      <w:r w:rsidRPr="004C2C65">
        <w:t xml:space="preserve"> start</w:t>
      </w:r>
      <w:del w:id="198" w:author="Jesus de Gregorio" w:date="2022-04-30T15:29:00Z">
        <w:r w:rsidRPr="004C2C65" w:rsidDel="00202B00">
          <w:delText>s</w:delText>
        </w:r>
      </w:del>
      <w:r w:rsidRPr="004C2C65">
        <w:t xml:space="preserve"> re-synchronization by sending </w:t>
      </w:r>
      <w:proofErr w:type="spellStart"/>
      <w:r w:rsidRPr="004C2C65">
        <w:t>Nudm_UECM_Registration</w:t>
      </w:r>
      <w:proofErr w:type="spellEnd"/>
      <w:r w:rsidRPr="004C2C65">
        <w:t xml:space="preserve"> request containing the stored </w:t>
      </w:r>
      <w:del w:id="199" w:author="Jesus de Gregorio" w:date="2022-04-30T15:30:00Z">
        <w:r w:rsidRPr="004C2C65" w:rsidDel="00202B00">
          <w:delText>registration</w:delText>
        </w:r>
      </w:del>
      <w:ins w:id="200" w:author="Jesus de Gregorio" w:date="2022-04-30T15:30:00Z">
        <w:r w:rsidR="00202B00">
          <w:t>last synchronization</w:t>
        </w:r>
      </w:ins>
      <w:r w:rsidRPr="004C2C65">
        <w:t xml:space="preserve"> time</w:t>
      </w:r>
      <w:ins w:id="201" w:author="Jesus de Gregorio" w:date="2022-04-30T15:30:00Z">
        <w:r w:rsidR="00202B00">
          <w:t>, and a flag ("</w:t>
        </w:r>
        <w:proofErr w:type="spellStart"/>
        <w:r w:rsidR="00202B00">
          <w:t>udrRestartInd</w:t>
        </w:r>
        <w:proofErr w:type="spellEnd"/>
        <w:r w:rsidR="00202B00">
          <w:t>")</w:t>
        </w:r>
      </w:ins>
      <w:ins w:id="202" w:author="Jesus de Gregorio" w:date="2022-04-30T15:31:00Z">
        <w:r w:rsidR="00202B00">
          <w:t xml:space="preserve"> indicating that the registration is due to a re-synchronization event, for each impacted UE</w:t>
        </w:r>
      </w:ins>
      <w:r w:rsidRPr="004C2C65">
        <w:t>.</w:t>
      </w:r>
      <w:del w:id="203" w:author="Jesus de Gregorio" w:date="2022-04-30T15:34:00Z">
        <w:r w:rsidRPr="004C2C65" w:rsidDel="000C26FC">
          <w:delText xml:space="preserve"> </w:delText>
        </w:r>
      </w:del>
    </w:p>
    <w:p w14:paraId="3B370049" w14:textId="77777777" w:rsidR="000C26FC" w:rsidRDefault="004E0094" w:rsidP="00202B00">
      <w:pPr>
        <w:pStyle w:val="B1"/>
        <w:ind w:firstLine="0"/>
        <w:rPr>
          <w:ins w:id="204" w:author="Jesus de Gregorio" w:date="2022-04-30T15:34:00Z"/>
        </w:rPr>
      </w:pPr>
      <w:del w:id="205" w:author="Jesus de Gregorio" w:date="2022-04-30T15:31:00Z">
        <w:r w:rsidRPr="004C2C65" w:rsidDel="00202B00">
          <w:delText xml:space="preserve">If the NF is </w:delText>
        </w:r>
      </w:del>
      <w:r w:rsidRPr="004C2C65">
        <w:t>AUSF</w:t>
      </w:r>
      <w:del w:id="206" w:author="Jesus de Gregorio" w:date="2022-04-30T15:32:00Z">
        <w:r w:rsidRPr="004C2C65" w:rsidDel="00202B00">
          <w:delText>, the NF</w:delText>
        </w:r>
      </w:del>
      <w:r w:rsidRPr="004C2C65">
        <w:t xml:space="preserve"> starts re-synchronization by sending </w:t>
      </w:r>
      <w:proofErr w:type="spellStart"/>
      <w:r w:rsidRPr="004C2C65">
        <w:t>Nudm_UEAuthentication_ResultConfirmation</w:t>
      </w:r>
      <w:proofErr w:type="spellEnd"/>
      <w:r w:rsidRPr="004C2C65">
        <w:t xml:space="preserve"> request containing the stored </w:t>
      </w:r>
      <w:ins w:id="207" w:author="Jesus de Gregorio" w:date="2022-04-30T15:32:00Z">
        <w:r w:rsidR="00202B00">
          <w:t xml:space="preserve">last synchronization </w:t>
        </w:r>
      </w:ins>
      <w:r w:rsidRPr="004C2C65">
        <w:t>time</w:t>
      </w:r>
      <w:del w:id="208" w:author="Jesus de Gregorio" w:date="2022-04-30T15:32:00Z">
        <w:r w:rsidRPr="004C2C65" w:rsidDel="00202B00">
          <w:delText>stamp</w:delText>
        </w:r>
      </w:del>
      <w:r w:rsidRPr="004C2C65">
        <w:t xml:space="preserve"> of </w:t>
      </w:r>
      <w:ins w:id="209" w:author="Jesus de Gregorio" w:date="2022-04-30T15:32:00Z">
        <w:r w:rsidR="00202B00">
          <w:t xml:space="preserve">the </w:t>
        </w:r>
      </w:ins>
      <w:r w:rsidRPr="004C2C65">
        <w:t>authentication</w:t>
      </w:r>
      <w:ins w:id="210" w:author="Jesus de Gregorio" w:date="2022-04-30T15:33:00Z">
        <w:r w:rsidR="00202B00">
          <w:t xml:space="preserve"> for each impacted UE</w:t>
        </w:r>
      </w:ins>
      <w:r w:rsidRPr="004C2C65">
        <w:t>.</w:t>
      </w:r>
    </w:p>
    <w:p w14:paraId="4C3D983A" w14:textId="7E2A6378" w:rsidR="004E0094" w:rsidRPr="004C2C65" w:rsidRDefault="00202B00">
      <w:pPr>
        <w:pStyle w:val="B1"/>
        <w:ind w:firstLine="0"/>
        <w:pPrChange w:id="211" w:author="Jesus de Gregorio" w:date="2022-04-30T15:29:00Z">
          <w:pPr>
            <w:pStyle w:val="B1"/>
          </w:pPr>
        </w:pPrChange>
      </w:pPr>
      <w:ins w:id="212" w:author="Jesus de Gregorio" w:date="2022-04-30T15:33:00Z">
        <w:r>
          <w:t xml:space="preserve">NEF starts re-synchronization by sending </w:t>
        </w:r>
        <w:proofErr w:type="spellStart"/>
        <w:r>
          <w:t>Nudm_EE_ModifySubscription</w:t>
        </w:r>
        <w:proofErr w:type="spellEnd"/>
        <w:r>
          <w:t xml:space="preserve"> request containing the stored last synchronization time</w:t>
        </w:r>
      </w:ins>
      <w:ins w:id="213" w:author="Jesus de Gregorio" w:date="2022-04-30T15:34:00Z">
        <w:r>
          <w:t xml:space="preserve"> of the subscription request for each impacted UE and subscribed event.</w:t>
        </w:r>
      </w:ins>
    </w:p>
    <w:p w14:paraId="7205B4D2" w14:textId="486D05A6" w:rsidR="004E0094" w:rsidRDefault="004E0094" w:rsidP="004E0094">
      <w:pPr>
        <w:pStyle w:val="B1"/>
        <w:rPr>
          <w:ins w:id="214" w:author="Jesus de Gregorio" w:date="2022-04-30T15:35:00Z"/>
        </w:rPr>
      </w:pPr>
      <w:r w:rsidRPr="004C2C65">
        <w:t>6.</w:t>
      </w:r>
      <w:r w:rsidRPr="004C2C65">
        <w:tab/>
        <w:t xml:space="preserve">The </w:t>
      </w:r>
      <w:del w:id="215" w:author="Jesus de Gregorio" w:date="2022-04-30T15:35:00Z">
        <w:r w:rsidRPr="004C2C65" w:rsidDel="000C26FC">
          <w:delText>NF</w:delText>
        </w:r>
      </w:del>
      <w:ins w:id="216" w:author="Jesus de Gregorio" w:date="2022-04-30T15:35:00Z">
        <w:r w:rsidR="000C26FC">
          <w:t>UDR consumers and UDM consumers</w:t>
        </w:r>
      </w:ins>
      <w:r w:rsidRPr="004C2C65">
        <w:t xml:space="preserve"> locally adjusts invocation timing of each of those procedures, in order not to cause congestion in the system. The NF invokes necessary procedures.</w:t>
      </w:r>
    </w:p>
    <w:p w14:paraId="197E91D1" w14:textId="6E6CBCA2" w:rsidR="000C26FC" w:rsidRPr="004C2C65" w:rsidRDefault="000C26FC" w:rsidP="004E0094">
      <w:pPr>
        <w:pStyle w:val="B1"/>
      </w:pPr>
      <w:ins w:id="217" w:author="Jesus de Gregorio" w:date="2022-04-30T15:35:00Z">
        <w:r>
          <w:tab/>
        </w:r>
      </w:ins>
      <w:ins w:id="218" w:author="Jesus de Gregorio" w:date="2022-04-30T15:36:00Z">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ins>
    </w:p>
    <w:p w14:paraId="5FF6CEA1" w14:textId="764B7BB2" w:rsidR="004E0094" w:rsidRDefault="004E0094" w:rsidP="004E0094">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del w:id="219" w:author="Jesus de Gregorio" w:date="2022-04-30T15:36:00Z">
        <w:r w:rsidRPr="004C2C65" w:rsidDel="000C26FC">
          <w:delText xml:space="preserve">a registration time </w:delText>
        </w:r>
      </w:del>
      <w:ins w:id="220" w:author="Jesus de Gregorio" w:date="2022-04-30T15:36:00Z">
        <w:r w:rsidR="000C26FC">
          <w:t>the "</w:t>
        </w:r>
        <w:proofErr w:type="spellStart"/>
        <w:r w:rsidR="000C26FC">
          <w:t>udrRestartInd</w:t>
        </w:r>
        <w:proofErr w:type="spellEnd"/>
        <w:r w:rsidR="000C26FC">
          <w:t>" f</w:t>
        </w:r>
      </w:ins>
      <w:ins w:id="221" w:author="Jesus de Gregorio" w:date="2022-04-30T15:37:00Z">
        <w:r w:rsidR="000C26FC">
          <w:t xml:space="preserve">lag, </w:t>
        </w:r>
      </w:ins>
      <w:del w:id="222" w:author="Jesus de Gregorio" w:date="2022-04-30T15:37:00Z">
        <w:r w:rsidRPr="004C2C65" w:rsidDel="000C26FC">
          <w:delText xml:space="preserve">and </w:delText>
        </w:r>
      </w:del>
      <w:r w:rsidRPr="004C2C65">
        <w:t xml:space="preserve">the UDM </w:t>
      </w:r>
      <w:del w:id="223" w:author="Jesus de Gregorio" w:date="2022-04-30T15:37:00Z">
        <w:r w:rsidRPr="004C2C65" w:rsidDel="000C26FC">
          <w:delText xml:space="preserve">sends a corresponding request to UDR, the UDR </w:delText>
        </w:r>
      </w:del>
      <w:r w:rsidRPr="004C2C65">
        <w:t>overwrites the related profile in the UDR</w:t>
      </w:r>
      <w:ins w:id="224" w:author="Jesus de Gregorio" w:date="2022-04-30T15:37:00Z">
        <w:r w:rsidR="000C26FC">
          <w:t>, or creates it if not available</w:t>
        </w:r>
      </w:ins>
      <w:del w:id="225" w:author="Jesus de Gregorio" w:date="2022-04-30T15:37:00Z">
        <w:r w:rsidRPr="004C2C65" w:rsidDel="000C26FC">
          <w:delText xml:space="preserve"> only if the registration time that AMF, SMF or SMSF sends is not in the past compared to the on</w:delText>
        </w:r>
        <w:r w:rsidDel="000C26FC">
          <w:delText>e already stored</w:delText>
        </w:r>
      </w:del>
      <w:r>
        <w:t>.</w:t>
      </w:r>
      <w:ins w:id="226" w:author="Jesus de Gregorio" w:date="2022-04-30T15:38:00Z">
        <w:r w:rsidR="000C26FC">
          <w:t xml:space="preserve"> </w:t>
        </w:r>
        <w:r w:rsidR="000C26FC" w:rsidRPr="000C26FC">
          <w:t xml:space="preserve">The related profile in UDR is overwritten only if the </w:t>
        </w:r>
        <w:proofErr w:type="spellStart"/>
        <w:r w:rsidR="000C26FC" w:rsidRPr="000C26FC">
          <w:t>lastSynchronization</w:t>
        </w:r>
        <w:proofErr w:type="spellEnd"/>
        <w:r w:rsidR="000C26FC" w:rsidRPr="000C26FC">
          <w:t xml:space="preserve"> time received from the UDM consumer is older than the registration time stored in UDR before resynchronization. If the UDM replaces or creates the related profile in UDR, the UDM sets the registration time to the value of the </w:t>
        </w:r>
        <w:proofErr w:type="spellStart"/>
        <w:r w:rsidR="000C26FC" w:rsidRPr="000C26FC">
          <w:t>lastSynchronizationTime</w:t>
        </w:r>
        <w:proofErr w:type="spellEnd"/>
        <w:r w:rsidR="000C26FC" w:rsidRPr="000C26FC">
          <w:t>.</w:t>
        </w:r>
      </w:ins>
    </w:p>
    <w:p w14:paraId="1A61D786" w14:textId="53F78DF1" w:rsidR="004E0094" w:rsidRDefault="004E0094" w:rsidP="004E0094">
      <w:pPr>
        <w:pStyle w:val="B1"/>
        <w:ind w:firstLine="0"/>
        <w:rPr>
          <w:ins w:id="227" w:author="Jesus de Gregorio" w:date="2022-04-30T15:40:00Z"/>
        </w:rPr>
      </w:pPr>
      <w:r>
        <w:t xml:space="preserve">If UDM receives </w:t>
      </w:r>
      <w:proofErr w:type="spellStart"/>
      <w:r>
        <w:t>Nudm_UEAuthentication_ResultConfirmation</w:t>
      </w:r>
      <w:proofErr w:type="spellEnd"/>
      <w:r>
        <w:t xml:space="preserve"> request</w:t>
      </w:r>
      <w:ins w:id="228" w:author="Jesus de Gregorio" w:date="2022-04-30T15:39:00Z">
        <w:r w:rsidR="000C26FC">
          <w:t>,</w:t>
        </w:r>
      </w:ins>
      <w:r>
        <w:t xml:space="preserve"> </w:t>
      </w:r>
      <w:del w:id="229" w:author="Jesus de Gregorio" w:date="2022-04-30T15:39:00Z">
        <w:r w:rsidDel="000C26FC">
          <w:delText xml:space="preserve">containing a timestamp of authentication and </w:delText>
        </w:r>
      </w:del>
      <w:r>
        <w:t>the UDM sends a corresponding request to UDR, the UDR overwrites the related profile in the UDR</w:t>
      </w:r>
      <w:ins w:id="230" w:author="Jesus de Gregorio" w:date="2022-04-30T15:40:00Z">
        <w:r w:rsidR="000C26FC">
          <w:t xml:space="preserve"> or creates it if not available in UDR</w:t>
        </w:r>
      </w:ins>
      <w:del w:id="231" w:author="Jesus de Gregorio" w:date="2022-04-30T15:40:00Z">
        <w:r w:rsidDel="000C26FC">
          <w:delText xml:space="preserve"> only if the timestamp of authentication that AUSF sends is not older than the one already stored</w:delText>
        </w:r>
      </w:del>
      <w:r>
        <w:t>.</w:t>
      </w:r>
    </w:p>
    <w:p w14:paraId="5B0D272C" w14:textId="32537BFC" w:rsidR="000C26FC" w:rsidRDefault="000C26FC" w:rsidP="004E0094">
      <w:pPr>
        <w:pStyle w:val="B1"/>
        <w:ind w:firstLine="0"/>
      </w:pPr>
      <w:ins w:id="232" w:author="Jesus de Gregorio" w:date="2022-04-30T15:40:00Z">
        <w:r w:rsidRPr="000C26FC">
          <w:t xml:space="preserve">If UDM receives </w:t>
        </w:r>
        <w:proofErr w:type="spellStart"/>
        <w:r w:rsidRPr="000C26FC">
          <w:t>Nudm_EE_ModifySubscription</w:t>
        </w:r>
        <w:proofErr w:type="spellEnd"/>
        <w:r w:rsidRPr="000C26FC">
          <w:t xml:space="preserve"> request, the UDM sends a corresponding request to UDR, the UDR overwrites the related profile in the UDR or creates it if not available in UDR</w:t>
        </w:r>
        <w:r>
          <w:t>.</w:t>
        </w:r>
      </w:ins>
    </w:p>
    <w:p w14:paraId="15D1F2B4" w14:textId="77777777" w:rsidR="004E0094" w:rsidRDefault="004E0094" w:rsidP="004E0094"/>
    <w:p w14:paraId="3082D855" w14:textId="77777777" w:rsidR="004E0094" w:rsidRPr="006B5418" w:rsidRDefault="004E0094" w:rsidP="004E00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E0094"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9D6E" w14:textId="77777777" w:rsidR="00FD3B4B" w:rsidRDefault="00FD3B4B">
      <w:r>
        <w:separator/>
      </w:r>
    </w:p>
  </w:endnote>
  <w:endnote w:type="continuationSeparator" w:id="0">
    <w:p w14:paraId="12666C9E" w14:textId="77777777" w:rsidR="00FD3B4B" w:rsidRDefault="00FD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CEBE0" w14:textId="77777777" w:rsidR="00FD3B4B" w:rsidRDefault="00FD3B4B">
      <w:r>
        <w:separator/>
      </w:r>
    </w:p>
  </w:footnote>
  <w:footnote w:type="continuationSeparator" w:id="0">
    <w:p w14:paraId="3CD5487A" w14:textId="77777777" w:rsidR="00FD3B4B" w:rsidRDefault="00FD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D3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D3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2"/>
    <w:rsid w:val="000038BD"/>
    <w:rsid w:val="0000624A"/>
    <w:rsid w:val="00010BF6"/>
    <w:rsid w:val="00016877"/>
    <w:rsid w:val="00022E4A"/>
    <w:rsid w:val="00030CC6"/>
    <w:rsid w:val="000364D2"/>
    <w:rsid w:val="000374FF"/>
    <w:rsid w:val="000420C7"/>
    <w:rsid w:val="0004386B"/>
    <w:rsid w:val="00043C62"/>
    <w:rsid w:val="00045868"/>
    <w:rsid w:val="00051368"/>
    <w:rsid w:val="0005220A"/>
    <w:rsid w:val="0005500E"/>
    <w:rsid w:val="000563C3"/>
    <w:rsid w:val="000628F9"/>
    <w:rsid w:val="00064297"/>
    <w:rsid w:val="000675D6"/>
    <w:rsid w:val="000711E2"/>
    <w:rsid w:val="00071CFA"/>
    <w:rsid w:val="00072204"/>
    <w:rsid w:val="000758F3"/>
    <w:rsid w:val="0007715D"/>
    <w:rsid w:val="00081A55"/>
    <w:rsid w:val="00087153"/>
    <w:rsid w:val="00087A2D"/>
    <w:rsid w:val="000916DD"/>
    <w:rsid w:val="00095F88"/>
    <w:rsid w:val="00096557"/>
    <w:rsid w:val="000976AC"/>
    <w:rsid w:val="000A0544"/>
    <w:rsid w:val="000A1BAD"/>
    <w:rsid w:val="000A44CB"/>
    <w:rsid w:val="000A4B8D"/>
    <w:rsid w:val="000A4DD2"/>
    <w:rsid w:val="000A513B"/>
    <w:rsid w:val="000A6394"/>
    <w:rsid w:val="000B136B"/>
    <w:rsid w:val="000B2ABF"/>
    <w:rsid w:val="000B4041"/>
    <w:rsid w:val="000B461A"/>
    <w:rsid w:val="000B7FED"/>
    <w:rsid w:val="000C038A"/>
    <w:rsid w:val="000C0B54"/>
    <w:rsid w:val="000C0E9F"/>
    <w:rsid w:val="000C26FC"/>
    <w:rsid w:val="000C6598"/>
    <w:rsid w:val="000C6712"/>
    <w:rsid w:val="000C73CF"/>
    <w:rsid w:val="000D09FC"/>
    <w:rsid w:val="000D1ED7"/>
    <w:rsid w:val="000D2C7F"/>
    <w:rsid w:val="000D44B3"/>
    <w:rsid w:val="000D622D"/>
    <w:rsid w:val="000E3C09"/>
    <w:rsid w:val="000E5FA2"/>
    <w:rsid w:val="000F01A8"/>
    <w:rsid w:val="000F3107"/>
    <w:rsid w:val="000F39AF"/>
    <w:rsid w:val="000F3C78"/>
    <w:rsid w:val="000F4081"/>
    <w:rsid w:val="000F5DAB"/>
    <w:rsid w:val="00100C75"/>
    <w:rsid w:val="0010226B"/>
    <w:rsid w:val="00103B0B"/>
    <w:rsid w:val="00104FB7"/>
    <w:rsid w:val="00113300"/>
    <w:rsid w:val="00115047"/>
    <w:rsid w:val="001151AE"/>
    <w:rsid w:val="00115211"/>
    <w:rsid w:val="001170B3"/>
    <w:rsid w:val="0012143A"/>
    <w:rsid w:val="00122E37"/>
    <w:rsid w:val="0012333C"/>
    <w:rsid w:val="001235D6"/>
    <w:rsid w:val="0013298F"/>
    <w:rsid w:val="00133690"/>
    <w:rsid w:val="001344AA"/>
    <w:rsid w:val="00135E9F"/>
    <w:rsid w:val="00140BFF"/>
    <w:rsid w:val="00142672"/>
    <w:rsid w:val="00145D43"/>
    <w:rsid w:val="00145F79"/>
    <w:rsid w:val="0015054D"/>
    <w:rsid w:val="001547F7"/>
    <w:rsid w:val="001603E1"/>
    <w:rsid w:val="00163D67"/>
    <w:rsid w:val="0016507C"/>
    <w:rsid w:val="0016513E"/>
    <w:rsid w:val="00166236"/>
    <w:rsid w:val="00166CA4"/>
    <w:rsid w:val="001760FF"/>
    <w:rsid w:val="00176DFF"/>
    <w:rsid w:val="00180C0F"/>
    <w:rsid w:val="00181C06"/>
    <w:rsid w:val="00185A66"/>
    <w:rsid w:val="0019015D"/>
    <w:rsid w:val="001905F3"/>
    <w:rsid w:val="00191247"/>
    <w:rsid w:val="00192C46"/>
    <w:rsid w:val="00195A80"/>
    <w:rsid w:val="001A08B3"/>
    <w:rsid w:val="001A1125"/>
    <w:rsid w:val="001A20E3"/>
    <w:rsid w:val="001A3E81"/>
    <w:rsid w:val="001A70C5"/>
    <w:rsid w:val="001A7951"/>
    <w:rsid w:val="001A7B60"/>
    <w:rsid w:val="001B0BE2"/>
    <w:rsid w:val="001B2F0E"/>
    <w:rsid w:val="001B52F0"/>
    <w:rsid w:val="001B7A65"/>
    <w:rsid w:val="001C03BC"/>
    <w:rsid w:val="001C0CC9"/>
    <w:rsid w:val="001C15C5"/>
    <w:rsid w:val="001C304F"/>
    <w:rsid w:val="001C3325"/>
    <w:rsid w:val="001C4929"/>
    <w:rsid w:val="001C4CA6"/>
    <w:rsid w:val="001C581A"/>
    <w:rsid w:val="001C5B01"/>
    <w:rsid w:val="001C5DEB"/>
    <w:rsid w:val="001D1609"/>
    <w:rsid w:val="001D1DF3"/>
    <w:rsid w:val="001E166F"/>
    <w:rsid w:val="001E2A2F"/>
    <w:rsid w:val="001E41F3"/>
    <w:rsid w:val="001E5D45"/>
    <w:rsid w:val="001F052C"/>
    <w:rsid w:val="001F2251"/>
    <w:rsid w:val="001F43A4"/>
    <w:rsid w:val="001F6905"/>
    <w:rsid w:val="00200715"/>
    <w:rsid w:val="00202B00"/>
    <w:rsid w:val="00203D21"/>
    <w:rsid w:val="00205858"/>
    <w:rsid w:val="002114F4"/>
    <w:rsid w:val="00211904"/>
    <w:rsid w:val="00215314"/>
    <w:rsid w:val="00216048"/>
    <w:rsid w:val="00226BA7"/>
    <w:rsid w:val="00226CE4"/>
    <w:rsid w:val="002310BB"/>
    <w:rsid w:val="002354EA"/>
    <w:rsid w:val="002378A5"/>
    <w:rsid w:val="00240F32"/>
    <w:rsid w:val="002415D9"/>
    <w:rsid w:val="00243CA8"/>
    <w:rsid w:val="00245299"/>
    <w:rsid w:val="00247959"/>
    <w:rsid w:val="002574FE"/>
    <w:rsid w:val="0026004D"/>
    <w:rsid w:val="00260F63"/>
    <w:rsid w:val="002637A1"/>
    <w:rsid w:val="002640DD"/>
    <w:rsid w:val="002650BA"/>
    <w:rsid w:val="002657C3"/>
    <w:rsid w:val="002678D9"/>
    <w:rsid w:val="00272212"/>
    <w:rsid w:val="002742C1"/>
    <w:rsid w:val="00275907"/>
    <w:rsid w:val="00275D12"/>
    <w:rsid w:val="00277FCE"/>
    <w:rsid w:val="002816F0"/>
    <w:rsid w:val="00283C8A"/>
    <w:rsid w:val="002849A9"/>
    <w:rsid w:val="00284FEB"/>
    <w:rsid w:val="002860C4"/>
    <w:rsid w:val="0028763B"/>
    <w:rsid w:val="002909B8"/>
    <w:rsid w:val="00294CD7"/>
    <w:rsid w:val="00296FD6"/>
    <w:rsid w:val="002A1D15"/>
    <w:rsid w:val="002A331A"/>
    <w:rsid w:val="002A5BE7"/>
    <w:rsid w:val="002B07A8"/>
    <w:rsid w:val="002B4756"/>
    <w:rsid w:val="002B5367"/>
    <w:rsid w:val="002B5741"/>
    <w:rsid w:val="002B5B9F"/>
    <w:rsid w:val="002B71CE"/>
    <w:rsid w:val="002C119E"/>
    <w:rsid w:val="002C1FF6"/>
    <w:rsid w:val="002C2CB1"/>
    <w:rsid w:val="002C3393"/>
    <w:rsid w:val="002C7B7A"/>
    <w:rsid w:val="002D3EDC"/>
    <w:rsid w:val="002D5DF2"/>
    <w:rsid w:val="002E472E"/>
    <w:rsid w:val="002E64DC"/>
    <w:rsid w:val="002E7610"/>
    <w:rsid w:val="002E7F80"/>
    <w:rsid w:val="002F4A1A"/>
    <w:rsid w:val="002F6297"/>
    <w:rsid w:val="00305409"/>
    <w:rsid w:val="00306140"/>
    <w:rsid w:val="00307EB3"/>
    <w:rsid w:val="00315B52"/>
    <w:rsid w:val="00316A52"/>
    <w:rsid w:val="00323B47"/>
    <w:rsid w:val="00325A74"/>
    <w:rsid w:val="00325AF4"/>
    <w:rsid w:val="003264F7"/>
    <w:rsid w:val="003274AA"/>
    <w:rsid w:val="00331FB0"/>
    <w:rsid w:val="0033396C"/>
    <w:rsid w:val="00334ED2"/>
    <w:rsid w:val="00336108"/>
    <w:rsid w:val="00343BA8"/>
    <w:rsid w:val="00345627"/>
    <w:rsid w:val="00345B55"/>
    <w:rsid w:val="003477D2"/>
    <w:rsid w:val="00350381"/>
    <w:rsid w:val="0035103D"/>
    <w:rsid w:val="003518AD"/>
    <w:rsid w:val="003532F0"/>
    <w:rsid w:val="00353E29"/>
    <w:rsid w:val="003609EF"/>
    <w:rsid w:val="00361AC4"/>
    <w:rsid w:val="0036231A"/>
    <w:rsid w:val="003670FB"/>
    <w:rsid w:val="00367DCF"/>
    <w:rsid w:val="0037032F"/>
    <w:rsid w:val="00370A6A"/>
    <w:rsid w:val="00371255"/>
    <w:rsid w:val="00371AFC"/>
    <w:rsid w:val="00373E4B"/>
    <w:rsid w:val="00374338"/>
    <w:rsid w:val="00374DD4"/>
    <w:rsid w:val="00376E46"/>
    <w:rsid w:val="00380853"/>
    <w:rsid w:val="00380DDF"/>
    <w:rsid w:val="003846C9"/>
    <w:rsid w:val="00384AFF"/>
    <w:rsid w:val="00385BD7"/>
    <w:rsid w:val="00386C0B"/>
    <w:rsid w:val="00386DFB"/>
    <w:rsid w:val="003874BE"/>
    <w:rsid w:val="0039188A"/>
    <w:rsid w:val="00395D39"/>
    <w:rsid w:val="003A1BA1"/>
    <w:rsid w:val="003A35D2"/>
    <w:rsid w:val="003A3D15"/>
    <w:rsid w:val="003A4152"/>
    <w:rsid w:val="003A5043"/>
    <w:rsid w:val="003A6582"/>
    <w:rsid w:val="003B5F4A"/>
    <w:rsid w:val="003B7338"/>
    <w:rsid w:val="003C06D4"/>
    <w:rsid w:val="003C2F09"/>
    <w:rsid w:val="003C531E"/>
    <w:rsid w:val="003C6793"/>
    <w:rsid w:val="003D2089"/>
    <w:rsid w:val="003D454E"/>
    <w:rsid w:val="003D6E8E"/>
    <w:rsid w:val="003D76DD"/>
    <w:rsid w:val="003E09F9"/>
    <w:rsid w:val="003E1A36"/>
    <w:rsid w:val="003E3FB5"/>
    <w:rsid w:val="003E75B5"/>
    <w:rsid w:val="003F08F5"/>
    <w:rsid w:val="003F356F"/>
    <w:rsid w:val="003F61FF"/>
    <w:rsid w:val="003F6DC3"/>
    <w:rsid w:val="003F6DFE"/>
    <w:rsid w:val="00400850"/>
    <w:rsid w:val="00401066"/>
    <w:rsid w:val="00401A7C"/>
    <w:rsid w:val="004069A3"/>
    <w:rsid w:val="00410371"/>
    <w:rsid w:val="004115FB"/>
    <w:rsid w:val="00416B19"/>
    <w:rsid w:val="0042245A"/>
    <w:rsid w:val="004236BA"/>
    <w:rsid w:val="00423E50"/>
    <w:rsid w:val="004242F1"/>
    <w:rsid w:val="00425378"/>
    <w:rsid w:val="004342AC"/>
    <w:rsid w:val="00440745"/>
    <w:rsid w:val="00442295"/>
    <w:rsid w:val="00442B26"/>
    <w:rsid w:val="00443BA5"/>
    <w:rsid w:val="00444600"/>
    <w:rsid w:val="00444E2B"/>
    <w:rsid w:val="00447409"/>
    <w:rsid w:val="00447D24"/>
    <w:rsid w:val="00455A3B"/>
    <w:rsid w:val="00456B52"/>
    <w:rsid w:val="004573EF"/>
    <w:rsid w:val="004626FE"/>
    <w:rsid w:val="00463868"/>
    <w:rsid w:val="00467071"/>
    <w:rsid w:val="0047092E"/>
    <w:rsid w:val="004712AD"/>
    <w:rsid w:val="00471E31"/>
    <w:rsid w:val="00472333"/>
    <w:rsid w:val="0047251E"/>
    <w:rsid w:val="00475C4C"/>
    <w:rsid w:val="00475EA0"/>
    <w:rsid w:val="004804A4"/>
    <w:rsid w:val="004816F9"/>
    <w:rsid w:val="00481B71"/>
    <w:rsid w:val="004825FB"/>
    <w:rsid w:val="00484017"/>
    <w:rsid w:val="00485B6F"/>
    <w:rsid w:val="00486917"/>
    <w:rsid w:val="00487F88"/>
    <w:rsid w:val="004918BB"/>
    <w:rsid w:val="0049237B"/>
    <w:rsid w:val="0049574C"/>
    <w:rsid w:val="00495DEC"/>
    <w:rsid w:val="00496430"/>
    <w:rsid w:val="00497323"/>
    <w:rsid w:val="004B0053"/>
    <w:rsid w:val="004B1B25"/>
    <w:rsid w:val="004B1EE4"/>
    <w:rsid w:val="004B2BCE"/>
    <w:rsid w:val="004B344C"/>
    <w:rsid w:val="004B685F"/>
    <w:rsid w:val="004B75B7"/>
    <w:rsid w:val="004C098B"/>
    <w:rsid w:val="004C174D"/>
    <w:rsid w:val="004C243D"/>
    <w:rsid w:val="004C2C65"/>
    <w:rsid w:val="004C431E"/>
    <w:rsid w:val="004D2981"/>
    <w:rsid w:val="004D4BBA"/>
    <w:rsid w:val="004D6E0A"/>
    <w:rsid w:val="004D7074"/>
    <w:rsid w:val="004E0094"/>
    <w:rsid w:val="004E1FE2"/>
    <w:rsid w:val="004E3032"/>
    <w:rsid w:val="004E3724"/>
    <w:rsid w:val="004F179C"/>
    <w:rsid w:val="004F4D4B"/>
    <w:rsid w:val="004F746C"/>
    <w:rsid w:val="0050173D"/>
    <w:rsid w:val="0050221C"/>
    <w:rsid w:val="00502727"/>
    <w:rsid w:val="0050272B"/>
    <w:rsid w:val="00502A86"/>
    <w:rsid w:val="00502ADA"/>
    <w:rsid w:val="0050350C"/>
    <w:rsid w:val="00504A33"/>
    <w:rsid w:val="00510017"/>
    <w:rsid w:val="0051322D"/>
    <w:rsid w:val="005141B4"/>
    <w:rsid w:val="0051580D"/>
    <w:rsid w:val="00515EAE"/>
    <w:rsid w:val="005171D2"/>
    <w:rsid w:val="00520B5C"/>
    <w:rsid w:val="005232A2"/>
    <w:rsid w:val="00523C8E"/>
    <w:rsid w:val="0053002C"/>
    <w:rsid w:val="005336BC"/>
    <w:rsid w:val="00537302"/>
    <w:rsid w:val="00540681"/>
    <w:rsid w:val="005419FE"/>
    <w:rsid w:val="00546B5E"/>
    <w:rsid w:val="00547111"/>
    <w:rsid w:val="005506E3"/>
    <w:rsid w:val="00552EDE"/>
    <w:rsid w:val="00555A51"/>
    <w:rsid w:val="00556D9B"/>
    <w:rsid w:val="005601E9"/>
    <w:rsid w:val="00560623"/>
    <w:rsid w:val="00561837"/>
    <w:rsid w:val="0056545A"/>
    <w:rsid w:val="00572B6F"/>
    <w:rsid w:val="005839FA"/>
    <w:rsid w:val="0059221C"/>
    <w:rsid w:val="00592D74"/>
    <w:rsid w:val="0059630E"/>
    <w:rsid w:val="005A0607"/>
    <w:rsid w:val="005A4BF1"/>
    <w:rsid w:val="005A74BF"/>
    <w:rsid w:val="005B06C6"/>
    <w:rsid w:val="005B1D2B"/>
    <w:rsid w:val="005B2D33"/>
    <w:rsid w:val="005C42DF"/>
    <w:rsid w:val="005C531F"/>
    <w:rsid w:val="005C59BA"/>
    <w:rsid w:val="005C6093"/>
    <w:rsid w:val="005C6F9B"/>
    <w:rsid w:val="005D0353"/>
    <w:rsid w:val="005D11D2"/>
    <w:rsid w:val="005D7A06"/>
    <w:rsid w:val="005E021B"/>
    <w:rsid w:val="005E04F9"/>
    <w:rsid w:val="005E0960"/>
    <w:rsid w:val="005E1646"/>
    <w:rsid w:val="005E1CBD"/>
    <w:rsid w:val="005E209B"/>
    <w:rsid w:val="005E2C44"/>
    <w:rsid w:val="005E588B"/>
    <w:rsid w:val="005E59E6"/>
    <w:rsid w:val="005E5E19"/>
    <w:rsid w:val="005E6EBA"/>
    <w:rsid w:val="005F11C4"/>
    <w:rsid w:val="005F18F2"/>
    <w:rsid w:val="005F3236"/>
    <w:rsid w:val="005F50EB"/>
    <w:rsid w:val="005F6A8C"/>
    <w:rsid w:val="005F7F18"/>
    <w:rsid w:val="00602503"/>
    <w:rsid w:val="006069CA"/>
    <w:rsid w:val="00610594"/>
    <w:rsid w:val="00613F78"/>
    <w:rsid w:val="006169FD"/>
    <w:rsid w:val="0062040C"/>
    <w:rsid w:val="00621188"/>
    <w:rsid w:val="0062314A"/>
    <w:rsid w:val="006257ED"/>
    <w:rsid w:val="00626278"/>
    <w:rsid w:val="006269F3"/>
    <w:rsid w:val="006328AE"/>
    <w:rsid w:val="0063358F"/>
    <w:rsid w:val="006350D7"/>
    <w:rsid w:val="00637B02"/>
    <w:rsid w:val="006446BA"/>
    <w:rsid w:val="00644BE9"/>
    <w:rsid w:val="0064507D"/>
    <w:rsid w:val="00645273"/>
    <w:rsid w:val="00645417"/>
    <w:rsid w:val="00646B49"/>
    <w:rsid w:val="00650C73"/>
    <w:rsid w:val="00655129"/>
    <w:rsid w:val="00656A48"/>
    <w:rsid w:val="00662525"/>
    <w:rsid w:val="00663237"/>
    <w:rsid w:val="00665B85"/>
    <w:rsid w:val="00665C47"/>
    <w:rsid w:val="0066739E"/>
    <w:rsid w:val="00674098"/>
    <w:rsid w:val="00683AB0"/>
    <w:rsid w:val="00683B1D"/>
    <w:rsid w:val="00685349"/>
    <w:rsid w:val="00686BEB"/>
    <w:rsid w:val="00687E47"/>
    <w:rsid w:val="00693BEB"/>
    <w:rsid w:val="00695132"/>
    <w:rsid w:val="00695808"/>
    <w:rsid w:val="006978CD"/>
    <w:rsid w:val="006A1DC1"/>
    <w:rsid w:val="006B402A"/>
    <w:rsid w:val="006B46FB"/>
    <w:rsid w:val="006B6C50"/>
    <w:rsid w:val="006C03BF"/>
    <w:rsid w:val="006C429E"/>
    <w:rsid w:val="006C7F9D"/>
    <w:rsid w:val="006D2195"/>
    <w:rsid w:val="006D331D"/>
    <w:rsid w:val="006E1BD1"/>
    <w:rsid w:val="006E21FB"/>
    <w:rsid w:val="006E75C9"/>
    <w:rsid w:val="006E7F61"/>
    <w:rsid w:val="006F7AA4"/>
    <w:rsid w:val="00700857"/>
    <w:rsid w:val="00700C70"/>
    <w:rsid w:val="0070112B"/>
    <w:rsid w:val="00702AB1"/>
    <w:rsid w:val="00704738"/>
    <w:rsid w:val="0071379E"/>
    <w:rsid w:val="00722172"/>
    <w:rsid w:val="007233BB"/>
    <w:rsid w:val="00723F0B"/>
    <w:rsid w:val="00724968"/>
    <w:rsid w:val="00724A55"/>
    <w:rsid w:val="00724E63"/>
    <w:rsid w:val="0072523B"/>
    <w:rsid w:val="0072544B"/>
    <w:rsid w:val="007274B0"/>
    <w:rsid w:val="00735059"/>
    <w:rsid w:val="00741C01"/>
    <w:rsid w:val="007502E2"/>
    <w:rsid w:val="00751664"/>
    <w:rsid w:val="0075296A"/>
    <w:rsid w:val="00752E22"/>
    <w:rsid w:val="0075707A"/>
    <w:rsid w:val="0076028A"/>
    <w:rsid w:val="007653E0"/>
    <w:rsid w:val="00772F71"/>
    <w:rsid w:val="00773E8F"/>
    <w:rsid w:val="007770EC"/>
    <w:rsid w:val="00780286"/>
    <w:rsid w:val="007833F4"/>
    <w:rsid w:val="00787414"/>
    <w:rsid w:val="00790786"/>
    <w:rsid w:val="00790A81"/>
    <w:rsid w:val="007910B2"/>
    <w:rsid w:val="0079215B"/>
    <w:rsid w:val="00792342"/>
    <w:rsid w:val="00792F12"/>
    <w:rsid w:val="00795174"/>
    <w:rsid w:val="007977A8"/>
    <w:rsid w:val="007A037A"/>
    <w:rsid w:val="007A3C9F"/>
    <w:rsid w:val="007A3E5E"/>
    <w:rsid w:val="007A42ED"/>
    <w:rsid w:val="007A62A7"/>
    <w:rsid w:val="007B512A"/>
    <w:rsid w:val="007B5BEF"/>
    <w:rsid w:val="007B7F5E"/>
    <w:rsid w:val="007C2097"/>
    <w:rsid w:val="007C38E3"/>
    <w:rsid w:val="007C5631"/>
    <w:rsid w:val="007D079E"/>
    <w:rsid w:val="007D08DF"/>
    <w:rsid w:val="007D0B00"/>
    <w:rsid w:val="007D1A8F"/>
    <w:rsid w:val="007D2FBA"/>
    <w:rsid w:val="007D6A07"/>
    <w:rsid w:val="007D6A4E"/>
    <w:rsid w:val="007D6EB1"/>
    <w:rsid w:val="007E6172"/>
    <w:rsid w:val="007E6AD3"/>
    <w:rsid w:val="007F2978"/>
    <w:rsid w:val="007F4616"/>
    <w:rsid w:val="007F7259"/>
    <w:rsid w:val="007F7D63"/>
    <w:rsid w:val="0080104E"/>
    <w:rsid w:val="008040A8"/>
    <w:rsid w:val="00805D9E"/>
    <w:rsid w:val="00807999"/>
    <w:rsid w:val="008129B5"/>
    <w:rsid w:val="00814554"/>
    <w:rsid w:val="0082614B"/>
    <w:rsid w:val="00826AC0"/>
    <w:rsid w:val="00826C46"/>
    <w:rsid w:val="00827189"/>
    <w:rsid w:val="008279FA"/>
    <w:rsid w:val="008429E7"/>
    <w:rsid w:val="00854897"/>
    <w:rsid w:val="00854B66"/>
    <w:rsid w:val="008621B6"/>
    <w:rsid w:val="008626E7"/>
    <w:rsid w:val="00862884"/>
    <w:rsid w:val="00863606"/>
    <w:rsid w:val="00865EAD"/>
    <w:rsid w:val="00870EE7"/>
    <w:rsid w:val="00873CBD"/>
    <w:rsid w:val="00876ABD"/>
    <w:rsid w:val="0088036F"/>
    <w:rsid w:val="0088102A"/>
    <w:rsid w:val="0088265B"/>
    <w:rsid w:val="00885D36"/>
    <w:rsid w:val="008863B9"/>
    <w:rsid w:val="00886587"/>
    <w:rsid w:val="0089024A"/>
    <w:rsid w:val="00890D8C"/>
    <w:rsid w:val="00890DBC"/>
    <w:rsid w:val="0089242B"/>
    <w:rsid w:val="00895E06"/>
    <w:rsid w:val="0089666F"/>
    <w:rsid w:val="008973D8"/>
    <w:rsid w:val="008A0BF2"/>
    <w:rsid w:val="008A0FF9"/>
    <w:rsid w:val="008A1CE7"/>
    <w:rsid w:val="008A2D27"/>
    <w:rsid w:val="008A45A6"/>
    <w:rsid w:val="008A524B"/>
    <w:rsid w:val="008A7669"/>
    <w:rsid w:val="008B2C1E"/>
    <w:rsid w:val="008B4FC7"/>
    <w:rsid w:val="008B6CDD"/>
    <w:rsid w:val="008C2FC9"/>
    <w:rsid w:val="008D4D3F"/>
    <w:rsid w:val="008D5E67"/>
    <w:rsid w:val="008E1239"/>
    <w:rsid w:val="008E12EF"/>
    <w:rsid w:val="008E190F"/>
    <w:rsid w:val="008E2A17"/>
    <w:rsid w:val="008E701F"/>
    <w:rsid w:val="008E7195"/>
    <w:rsid w:val="008E7CC9"/>
    <w:rsid w:val="008F15AF"/>
    <w:rsid w:val="008F1DBA"/>
    <w:rsid w:val="008F3789"/>
    <w:rsid w:val="008F3B89"/>
    <w:rsid w:val="008F4263"/>
    <w:rsid w:val="008F686C"/>
    <w:rsid w:val="008F6B59"/>
    <w:rsid w:val="00900A2A"/>
    <w:rsid w:val="00901D16"/>
    <w:rsid w:val="00902F5F"/>
    <w:rsid w:val="00904E12"/>
    <w:rsid w:val="0090587C"/>
    <w:rsid w:val="00911477"/>
    <w:rsid w:val="0091443E"/>
    <w:rsid w:val="009146B8"/>
    <w:rsid w:val="009148DE"/>
    <w:rsid w:val="00916A68"/>
    <w:rsid w:val="00920EF5"/>
    <w:rsid w:val="00921844"/>
    <w:rsid w:val="009253D5"/>
    <w:rsid w:val="00927AFD"/>
    <w:rsid w:val="009318F2"/>
    <w:rsid w:val="00934697"/>
    <w:rsid w:val="00935DD5"/>
    <w:rsid w:val="0093625D"/>
    <w:rsid w:val="00940C69"/>
    <w:rsid w:val="00941E30"/>
    <w:rsid w:val="00943FF4"/>
    <w:rsid w:val="0094516F"/>
    <w:rsid w:val="00946CDE"/>
    <w:rsid w:val="00947E19"/>
    <w:rsid w:val="009518D9"/>
    <w:rsid w:val="00952898"/>
    <w:rsid w:val="009551C6"/>
    <w:rsid w:val="00956327"/>
    <w:rsid w:val="00962319"/>
    <w:rsid w:val="00965296"/>
    <w:rsid w:val="00967B72"/>
    <w:rsid w:val="00973C6A"/>
    <w:rsid w:val="00974857"/>
    <w:rsid w:val="009772F2"/>
    <w:rsid w:val="009777D9"/>
    <w:rsid w:val="00982D1B"/>
    <w:rsid w:val="00987467"/>
    <w:rsid w:val="00991B88"/>
    <w:rsid w:val="00992A9E"/>
    <w:rsid w:val="00995CD4"/>
    <w:rsid w:val="009A18AD"/>
    <w:rsid w:val="009A1E66"/>
    <w:rsid w:val="009A5753"/>
    <w:rsid w:val="009A579D"/>
    <w:rsid w:val="009A59B8"/>
    <w:rsid w:val="009A66AC"/>
    <w:rsid w:val="009A7C8C"/>
    <w:rsid w:val="009B1119"/>
    <w:rsid w:val="009B3025"/>
    <w:rsid w:val="009B43B2"/>
    <w:rsid w:val="009B48CC"/>
    <w:rsid w:val="009C0258"/>
    <w:rsid w:val="009C624A"/>
    <w:rsid w:val="009D2DFC"/>
    <w:rsid w:val="009D325D"/>
    <w:rsid w:val="009D3F86"/>
    <w:rsid w:val="009D4537"/>
    <w:rsid w:val="009D53DA"/>
    <w:rsid w:val="009D554E"/>
    <w:rsid w:val="009D6227"/>
    <w:rsid w:val="009D6CF1"/>
    <w:rsid w:val="009E09B0"/>
    <w:rsid w:val="009E14DA"/>
    <w:rsid w:val="009E171A"/>
    <w:rsid w:val="009E175F"/>
    <w:rsid w:val="009E21BF"/>
    <w:rsid w:val="009E3297"/>
    <w:rsid w:val="009E4283"/>
    <w:rsid w:val="009E4827"/>
    <w:rsid w:val="009F01EB"/>
    <w:rsid w:val="009F041A"/>
    <w:rsid w:val="009F16A6"/>
    <w:rsid w:val="009F6514"/>
    <w:rsid w:val="009F734F"/>
    <w:rsid w:val="00A015CC"/>
    <w:rsid w:val="00A06122"/>
    <w:rsid w:val="00A07899"/>
    <w:rsid w:val="00A07DE5"/>
    <w:rsid w:val="00A10773"/>
    <w:rsid w:val="00A12A96"/>
    <w:rsid w:val="00A13AC5"/>
    <w:rsid w:val="00A15F05"/>
    <w:rsid w:val="00A1718E"/>
    <w:rsid w:val="00A179E4"/>
    <w:rsid w:val="00A207CB"/>
    <w:rsid w:val="00A220B7"/>
    <w:rsid w:val="00A22E81"/>
    <w:rsid w:val="00A246B6"/>
    <w:rsid w:val="00A30511"/>
    <w:rsid w:val="00A3243F"/>
    <w:rsid w:val="00A364DC"/>
    <w:rsid w:val="00A4342E"/>
    <w:rsid w:val="00A45BE7"/>
    <w:rsid w:val="00A47E70"/>
    <w:rsid w:val="00A50B44"/>
    <w:rsid w:val="00A50CF0"/>
    <w:rsid w:val="00A571D6"/>
    <w:rsid w:val="00A623D4"/>
    <w:rsid w:val="00A630F6"/>
    <w:rsid w:val="00A63BF1"/>
    <w:rsid w:val="00A63FA1"/>
    <w:rsid w:val="00A6531A"/>
    <w:rsid w:val="00A71C07"/>
    <w:rsid w:val="00A738B7"/>
    <w:rsid w:val="00A74234"/>
    <w:rsid w:val="00A7671C"/>
    <w:rsid w:val="00A76C37"/>
    <w:rsid w:val="00A775C2"/>
    <w:rsid w:val="00A81B58"/>
    <w:rsid w:val="00A82064"/>
    <w:rsid w:val="00A8534C"/>
    <w:rsid w:val="00A875D3"/>
    <w:rsid w:val="00A903CD"/>
    <w:rsid w:val="00A910DE"/>
    <w:rsid w:val="00A93D68"/>
    <w:rsid w:val="00A94A92"/>
    <w:rsid w:val="00A95EC0"/>
    <w:rsid w:val="00AA2CBC"/>
    <w:rsid w:val="00AA3338"/>
    <w:rsid w:val="00AA7043"/>
    <w:rsid w:val="00AA774C"/>
    <w:rsid w:val="00AB3275"/>
    <w:rsid w:val="00AB51C1"/>
    <w:rsid w:val="00AB5279"/>
    <w:rsid w:val="00AB5B1F"/>
    <w:rsid w:val="00AB73C8"/>
    <w:rsid w:val="00AC093B"/>
    <w:rsid w:val="00AC3F3F"/>
    <w:rsid w:val="00AC5820"/>
    <w:rsid w:val="00AC769B"/>
    <w:rsid w:val="00AD0119"/>
    <w:rsid w:val="00AD0D8D"/>
    <w:rsid w:val="00AD1CD8"/>
    <w:rsid w:val="00AD23EE"/>
    <w:rsid w:val="00AD3494"/>
    <w:rsid w:val="00AE19F5"/>
    <w:rsid w:val="00AF33DD"/>
    <w:rsid w:val="00AF35EE"/>
    <w:rsid w:val="00B02FC1"/>
    <w:rsid w:val="00B10492"/>
    <w:rsid w:val="00B10F56"/>
    <w:rsid w:val="00B1284B"/>
    <w:rsid w:val="00B16596"/>
    <w:rsid w:val="00B1671F"/>
    <w:rsid w:val="00B16996"/>
    <w:rsid w:val="00B1751A"/>
    <w:rsid w:val="00B17BD2"/>
    <w:rsid w:val="00B20FD9"/>
    <w:rsid w:val="00B22CCE"/>
    <w:rsid w:val="00B24B09"/>
    <w:rsid w:val="00B24FED"/>
    <w:rsid w:val="00B258BB"/>
    <w:rsid w:val="00B27779"/>
    <w:rsid w:val="00B30C85"/>
    <w:rsid w:val="00B32C1D"/>
    <w:rsid w:val="00B32E38"/>
    <w:rsid w:val="00B32EBE"/>
    <w:rsid w:val="00B34C47"/>
    <w:rsid w:val="00B459D2"/>
    <w:rsid w:val="00B517EA"/>
    <w:rsid w:val="00B52AAE"/>
    <w:rsid w:val="00B533CB"/>
    <w:rsid w:val="00B543E7"/>
    <w:rsid w:val="00B556AD"/>
    <w:rsid w:val="00B62E23"/>
    <w:rsid w:val="00B63FFB"/>
    <w:rsid w:val="00B67B97"/>
    <w:rsid w:val="00B73F21"/>
    <w:rsid w:val="00B743AD"/>
    <w:rsid w:val="00B750EE"/>
    <w:rsid w:val="00B80F64"/>
    <w:rsid w:val="00B812B3"/>
    <w:rsid w:val="00B833BF"/>
    <w:rsid w:val="00B84954"/>
    <w:rsid w:val="00B92FCA"/>
    <w:rsid w:val="00B953B4"/>
    <w:rsid w:val="00B968C8"/>
    <w:rsid w:val="00B97762"/>
    <w:rsid w:val="00BA1CCA"/>
    <w:rsid w:val="00BA32C8"/>
    <w:rsid w:val="00BA3EC5"/>
    <w:rsid w:val="00BA51D9"/>
    <w:rsid w:val="00BA6D51"/>
    <w:rsid w:val="00BB541A"/>
    <w:rsid w:val="00BB5DFC"/>
    <w:rsid w:val="00BD279D"/>
    <w:rsid w:val="00BD327A"/>
    <w:rsid w:val="00BD679A"/>
    <w:rsid w:val="00BD6BB8"/>
    <w:rsid w:val="00BD7403"/>
    <w:rsid w:val="00BD75B9"/>
    <w:rsid w:val="00BD7F1C"/>
    <w:rsid w:val="00BE0096"/>
    <w:rsid w:val="00BE18DC"/>
    <w:rsid w:val="00BE6053"/>
    <w:rsid w:val="00BF302F"/>
    <w:rsid w:val="00BF7748"/>
    <w:rsid w:val="00BF7EE4"/>
    <w:rsid w:val="00C02DC0"/>
    <w:rsid w:val="00C0474E"/>
    <w:rsid w:val="00C078E0"/>
    <w:rsid w:val="00C105AB"/>
    <w:rsid w:val="00C15EFF"/>
    <w:rsid w:val="00C17587"/>
    <w:rsid w:val="00C21CD8"/>
    <w:rsid w:val="00C239DC"/>
    <w:rsid w:val="00C2546C"/>
    <w:rsid w:val="00C314FB"/>
    <w:rsid w:val="00C322D7"/>
    <w:rsid w:val="00C35D2E"/>
    <w:rsid w:val="00C36BC1"/>
    <w:rsid w:val="00C41D22"/>
    <w:rsid w:val="00C433C1"/>
    <w:rsid w:val="00C433EC"/>
    <w:rsid w:val="00C47390"/>
    <w:rsid w:val="00C479A3"/>
    <w:rsid w:val="00C47E2E"/>
    <w:rsid w:val="00C5086D"/>
    <w:rsid w:val="00C50A88"/>
    <w:rsid w:val="00C51563"/>
    <w:rsid w:val="00C61845"/>
    <w:rsid w:val="00C61EF5"/>
    <w:rsid w:val="00C62193"/>
    <w:rsid w:val="00C62C67"/>
    <w:rsid w:val="00C64F8E"/>
    <w:rsid w:val="00C66BA2"/>
    <w:rsid w:val="00C71929"/>
    <w:rsid w:val="00C71A64"/>
    <w:rsid w:val="00C758AB"/>
    <w:rsid w:val="00C77465"/>
    <w:rsid w:val="00C8003F"/>
    <w:rsid w:val="00C82A36"/>
    <w:rsid w:val="00C83D2C"/>
    <w:rsid w:val="00C90F06"/>
    <w:rsid w:val="00C91354"/>
    <w:rsid w:val="00C929F7"/>
    <w:rsid w:val="00C95985"/>
    <w:rsid w:val="00C95C9C"/>
    <w:rsid w:val="00C968B9"/>
    <w:rsid w:val="00CA2152"/>
    <w:rsid w:val="00CA5FB4"/>
    <w:rsid w:val="00CA6B70"/>
    <w:rsid w:val="00CA7112"/>
    <w:rsid w:val="00CA7632"/>
    <w:rsid w:val="00CA7DAE"/>
    <w:rsid w:val="00CA7EAA"/>
    <w:rsid w:val="00CB00B9"/>
    <w:rsid w:val="00CB095C"/>
    <w:rsid w:val="00CB2758"/>
    <w:rsid w:val="00CB31CF"/>
    <w:rsid w:val="00CB31E1"/>
    <w:rsid w:val="00CB437A"/>
    <w:rsid w:val="00CB5EC6"/>
    <w:rsid w:val="00CB72D8"/>
    <w:rsid w:val="00CC2F1C"/>
    <w:rsid w:val="00CC3042"/>
    <w:rsid w:val="00CC3DE9"/>
    <w:rsid w:val="00CC44DA"/>
    <w:rsid w:val="00CC4E74"/>
    <w:rsid w:val="00CC5026"/>
    <w:rsid w:val="00CC646F"/>
    <w:rsid w:val="00CC68D0"/>
    <w:rsid w:val="00CD11E2"/>
    <w:rsid w:val="00CD3127"/>
    <w:rsid w:val="00CD34B9"/>
    <w:rsid w:val="00CD496F"/>
    <w:rsid w:val="00CD601A"/>
    <w:rsid w:val="00CD7748"/>
    <w:rsid w:val="00CE1DA9"/>
    <w:rsid w:val="00CE539E"/>
    <w:rsid w:val="00CE5710"/>
    <w:rsid w:val="00CE59F0"/>
    <w:rsid w:val="00CE6CEB"/>
    <w:rsid w:val="00CF18E2"/>
    <w:rsid w:val="00CF2D02"/>
    <w:rsid w:val="00CF2FC7"/>
    <w:rsid w:val="00CF7985"/>
    <w:rsid w:val="00CF7B73"/>
    <w:rsid w:val="00CF7B8F"/>
    <w:rsid w:val="00D02589"/>
    <w:rsid w:val="00D03E70"/>
    <w:rsid w:val="00D03EE3"/>
    <w:rsid w:val="00D03F9A"/>
    <w:rsid w:val="00D06D51"/>
    <w:rsid w:val="00D12A7A"/>
    <w:rsid w:val="00D158D1"/>
    <w:rsid w:val="00D16647"/>
    <w:rsid w:val="00D20F05"/>
    <w:rsid w:val="00D21704"/>
    <w:rsid w:val="00D24991"/>
    <w:rsid w:val="00D300A4"/>
    <w:rsid w:val="00D31409"/>
    <w:rsid w:val="00D35168"/>
    <w:rsid w:val="00D36440"/>
    <w:rsid w:val="00D3715D"/>
    <w:rsid w:val="00D41251"/>
    <w:rsid w:val="00D418B2"/>
    <w:rsid w:val="00D42E8D"/>
    <w:rsid w:val="00D469CA"/>
    <w:rsid w:val="00D50255"/>
    <w:rsid w:val="00D510FB"/>
    <w:rsid w:val="00D53789"/>
    <w:rsid w:val="00D60846"/>
    <w:rsid w:val="00D60EC8"/>
    <w:rsid w:val="00D65E2E"/>
    <w:rsid w:val="00D65EB4"/>
    <w:rsid w:val="00D66520"/>
    <w:rsid w:val="00D67BCA"/>
    <w:rsid w:val="00D7081A"/>
    <w:rsid w:val="00D74410"/>
    <w:rsid w:val="00D76A74"/>
    <w:rsid w:val="00D84C28"/>
    <w:rsid w:val="00D85637"/>
    <w:rsid w:val="00D85B76"/>
    <w:rsid w:val="00D862A9"/>
    <w:rsid w:val="00D86A5D"/>
    <w:rsid w:val="00D87734"/>
    <w:rsid w:val="00D90273"/>
    <w:rsid w:val="00D925A4"/>
    <w:rsid w:val="00D92EE8"/>
    <w:rsid w:val="00D9503E"/>
    <w:rsid w:val="00D952E6"/>
    <w:rsid w:val="00D9575B"/>
    <w:rsid w:val="00DB0978"/>
    <w:rsid w:val="00DB18B8"/>
    <w:rsid w:val="00DB2625"/>
    <w:rsid w:val="00DB552E"/>
    <w:rsid w:val="00DB7D6B"/>
    <w:rsid w:val="00DC3447"/>
    <w:rsid w:val="00DC3C77"/>
    <w:rsid w:val="00DC7113"/>
    <w:rsid w:val="00DC746E"/>
    <w:rsid w:val="00DD04A9"/>
    <w:rsid w:val="00DD106F"/>
    <w:rsid w:val="00DD280D"/>
    <w:rsid w:val="00DD2CA9"/>
    <w:rsid w:val="00DD3862"/>
    <w:rsid w:val="00DD3D45"/>
    <w:rsid w:val="00DD510C"/>
    <w:rsid w:val="00DD631F"/>
    <w:rsid w:val="00DD7756"/>
    <w:rsid w:val="00DE34CF"/>
    <w:rsid w:val="00DE7FE1"/>
    <w:rsid w:val="00DF3532"/>
    <w:rsid w:val="00DF3C60"/>
    <w:rsid w:val="00DF6649"/>
    <w:rsid w:val="00E024A0"/>
    <w:rsid w:val="00E10FA9"/>
    <w:rsid w:val="00E12E68"/>
    <w:rsid w:val="00E13DC1"/>
    <w:rsid w:val="00E13F3D"/>
    <w:rsid w:val="00E17FCF"/>
    <w:rsid w:val="00E22990"/>
    <w:rsid w:val="00E22AF6"/>
    <w:rsid w:val="00E232F1"/>
    <w:rsid w:val="00E26953"/>
    <w:rsid w:val="00E26D25"/>
    <w:rsid w:val="00E34898"/>
    <w:rsid w:val="00E37746"/>
    <w:rsid w:val="00E446BC"/>
    <w:rsid w:val="00E44C5E"/>
    <w:rsid w:val="00E504A0"/>
    <w:rsid w:val="00E51096"/>
    <w:rsid w:val="00E521CE"/>
    <w:rsid w:val="00E53B23"/>
    <w:rsid w:val="00E54731"/>
    <w:rsid w:val="00E6203F"/>
    <w:rsid w:val="00E6571C"/>
    <w:rsid w:val="00E76440"/>
    <w:rsid w:val="00E76689"/>
    <w:rsid w:val="00E77335"/>
    <w:rsid w:val="00E82D90"/>
    <w:rsid w:val="00E84D4D"/>
    <w:rsid w:val="00E85734"/>
    <w:rsid w:val="00E86AD2"/>
    <w:rsid w:val="00E874C3"/>
    <w:rsid w:val="00E91C5B"/>
    <w:rsid w:val="00E964B5"/>
    <w:rsid w:val="00EA093C"/>
    <w:rsid w:val="00EA11B3"/>
    <w:rsid w:val="00EB09B7"/>
    <w:rsid w:val="00EB2DF4"/>
    <w:rsid w:val="00EB610E"/>
    <w:rsid w:val="00EB7E78"/>
    <w:rsid w:val="00EC1B92"/>
    <w:rsid w:val="00EC5544"/>
    <w:rsid w:val="00EC5879"/>
    <w:rsid w:val="00EC7F6D"/>
    <w:rsid w:val="00ED2920"/>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3975"/>
    <w:rsid w:val="00F04156"/>
    <w:rsid w:val="00F060F1"/>
    <w:rsid w:val="00F078D3"/>
    <w:rsid w:val="00F07C05"/>
    <w:rsid w:val="00F07FAE"/>
    <w:rsid w:val="00F103A3"/>
    <w:rsid w:val="00F10C88"/>
    <w:rsid w:val="00F11BDF"/>
    <w:rsid w:val="00F15DE3"/>
    <w:rsid w:val="00F20FB0"/>
    <w:rsid w:val="00F21434"/>
    <w:rsid w:val="00F2336A"/>
    <w:rsid w:val="00F25D98"/>
    <w:rsid w:val="00F300FB"/>
    <w:rsid w:val="00F30529"/>
    <w:rsid w:val="00F30BD3"/>
    <w:rsid w:val="00F32F6F"/>
    <w:rsid w:val="00F356CB"/>
    <w:rsid w:val="00F410B2"/>
    <w:rsid w:val="00F45A13"/>
    <w:rsid w:val="00F46986"/>
    <w:rsid w:val="00F47836"/>
    <w:rsid w:val="00F561C4"/>
    <w:rsid w:val="00F61363"/>
    <w:rsid w:val="00F613FA"/>
    <w:rsid w:val="00F622F0"/>
    <w:rsid w:val="00F63D04"/>
    <w:rsid w:val="00F640AD"/>
    <w:rsid w:val="00F67F15"/>
    <w:rsid w:val="00F71A9F"/>
    <w:rsid w:val="00F7363E"/>
    <w:rsid w:val="00F7397C"/>
    <w:rsid w:val="00F74ECA"/>
    <w:rsid w:val="00F7550C"/>
    <w:rsid w:val="00F80361"/>
    <w:rsid w:val="00F81EE2"/>
    <w:rsid w:val="00F922D7"/>
    <w:rsid w:val="00F92A25"/>
    <w:rsid w:val="00F92A3F"/>
    <w:rsid w:val="00F92EAD"/>
    <w:rsid w:val="00F9452B"/>
    <w:rsid w:val="00F946C4"/>
    <w:rsid w:val="00F94B05"/>
    <w:rsid w:val="00F94B2D"/>
    <w:rsid w:val="00F94F75"/>
    <w:rsid w:val="00F95BDC"/>
    <w:rsid w:val="00F97614"/>
    <w:rsid w:val="00FA2AF1"/>
    <w:rsid w:val="00FB1440"/>
    <w:rsid w:val="00FB269C"/>
    <w:rsid w:val="00FB62EA"/>
    <w:rsid w:val="00FB6386"/>
    <w:rsid w:val="00FC0BB2"/>
    <w:rsid w:val="00FC1795"/>
    <w:rsid w:val="00FC5F46"/>
    <w:rsid w:val="00FC6D7F"/>
    <w:rsid w:val="00FC74B0"/>
    <w:rsid w:val="00FC7F18"/>
    <w:rsid w:val="00FD045D"/>
    <w:rsid w:val="00FD2A92"/>
    <w:rsid w:val="00FD3B4B"/>
    <w:rsid w:val="00FD6301"/>
    <w:rsid w:val="00FD6A82"/>
    <w:rsid w:val="00FD72FD"/>
    <w:rsid w:val="00FE1372"/>
    <w:rsid w:val="00FE1B39"/>
    <w:rsid w:val="00FE5D8C"/>
    <w:rsid w:val="00FE6B38"/>
    <w:rsid w:val="00FE724E"/>
    <w:rsid w:val="00FF02D8"/>
    <w:rsid w:val="00FF09BD"/>
    <w:rsid w:val="00FF27A4"/>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Revision">
    <w:name w:val="Revision"/>
    <w:hidden/>
    <w:uiPriority w:val="99"/>
    <w:semiHidden/>
    <w:rsid w:val="007C5631"/>
    <w:rPr>
      <w:rFonts w:ascii="Times New Roman" w:hAnsi="Times New Roman"/>
      <w:lang w:val="en-GB" w:eastAsia="en-US"/>
    </w:rPr>
  </w:style>
  <w:style w:type="paragraph" w:styleId="ListParagraph">
    <w:name w:val="List Paragraph"/>
    <w:basedOn w:val="Normal"/>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 w:type="character" w:customStyle="1" w:styleId="NOChar">
    <w:name w:val="NO Char"/>
    <w:link w:val="NO"/>
    <w:rsid w:val="004E0094"/>
    <w:rPr>
      <w:rFonts w:ascii="Times New Roman" w:hAnsi="Times New Roman"/>
      <w:lang w:val="en-GB" w:eastAsia="en-US"/>
    </w:rPr>
  </w:style>
  <w:style w:type="character" w:customStyle="1" w:styleId="THChar">
    <w:name w:val="TH Char"/>
    <w:link w:val="TH"/>
    <w:qFormat/>
    <w:locked/>
    <w:rsid w:val="004E0094"/>
    <w:rPr>
      <w:rFonts w:ascii="Arial" w:hAnsi="Arial"/>
      <w:b/>
      <w:lang w:val="en-GB" w:eastAsia="en-US"/>
    </w:rPr>
  </w:style>
  <w:style w:type="character" w:customStyle="1" w:styleId="B2Char">
    <w:name w:val="B2 Char"/>
    <w:link w:val="B2"/>
    <w:qFormat/>
    <w:locked/>
    <w:rsid w:val="004E00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7</Pages>
  <Words>2341</Words>
  <Characters>13346</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68</cp:revision>
  <cp:lastPrinted>1899-12-31T23:00:00Z</cp:lastPrinted>
  <dcterms:created xsi:type="dcterms:W3CDTF">2022-04-25T09:02:00Z</dcterms:created>
  <dcterms:modified xsi:type="dcterms:W3CDTF">2022-05-04T14:05:00Z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