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6E437036" w14:textId="77777777" w:rsidR="007674CD" w:rsidRPr="00055C05" w:rsidRDefault="007674CD" w:rsidP="007674CD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r>
        <w:rPr>
          <w:rFonts w:ascii="Arial" w:hAnsi="Arial" w:cs="Arial"/>
          <w:sz w:val="22"/>
          <w:szCs w:val="22"/>
          <w:lang w:val="fr-CA"/>
        </w:rPr>
        <w:t>&lt;</w:t>
      </w:r>
      <w:r w:rsidRPr="0037118A">
        <w:rPr>
          <w:rFonts w:ascii="Arial" w:hAnsi="Arial" w:cs="Arial"/>
          <w:sz w:val="22"/>
          <w:szCs w:val="22"/>
          <w:lang w:val="fr-CA"/>
        </w:rPr>
        <w:t>3GPPLiaison@etsi.org</w:t>
      </w:r>
      <w:r>
        <w:rPr>
          <w:rFonts w:ascii="Arial" w:hAnsi="Arial" w:cs="Arial"/>
          <w:sz w:val="22"/>
          <w:szCs w:val="22"/>
          <w:lang w:val="fr-CA"/>
        </w:rPr>
        <w:t>&gt;</w:t>
      </w:r>
    </w:p>
    <w:p w14:paraId="2C34B829" w14:textId="77777777" w:rsidR="007674CD" w:rsidRPr="00055C05" w:rsidRDefault="007674CD" w:rsidP="007674CD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7D89D023" w14:textId="77777777" w:rsidR="007674CD" w:rsidRDefault="007674CD" w:rsidP="007674CD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puneet.jain@intel.com</w:t>
      </w:r>
      <w:r>
        <w:rPr>
          <w:rFonts w:ascii="Arial" w:hAnsi="Arial" w:cs="Arial"/>
          <w:sz w:val="22"/>
          <w:szCs w:val="22"/>
        </w:rPr>
        <w:t>&gt;</w:t>
      </w:r>
    </w:p>
    <w:p w14:paraId="2B02C75A" w14:textId="77777777" w:rsidR="007674CD" w:rsidRPr="002777E7" w:rsidRDefault="007674CD" w:rsidP="007674CD">
      <w:pPr>
        <w:spacing w:before="0" w:after="120"/>
        <w:rPr>
          <w:rFonts w:ascii="Arial" w:hAnsi="Arial" w:cs="Arial"/>
          <w:sz w:val="22"/>
          <w:szCs w:val="22"/>
        </w:rPr>
      </w:pP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3GPP 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TSG 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CT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WG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4 </w:t>
      </w:r>
      <w:r w:rsidRPr="002777E7">
        <w:rPr>
          <w:rStyle w:val="Hyperlink"/>
          <w:rFonts w:ascii="Arial" w:hAnsi="Arial" w:cs="Arial"/>
          <w:sz w:val="22"/>
          <w:szCs w:val="22"/>
          <w:u w:val="none"/>
        </w:rPr>
        <w:br/>
      </w:r>
      <w:r w:rsidRPr="002777E7">
        <w:rPr>
          <w:rFonts w:ascii="Arial" w:hAnsi="Arial" w:cs="Arial"/>
          <w:sz w:val="22"/>
          <w:szCs w:val="22"/>
        </w:rPr>
        <w:t xml:space="preserve">Peter Schmitt, 3GPP CT4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peter.schmitt@huawei.com</w:t>
      </w:r>
      <w:r>
        <w:rPr>
          <w:rFonts w:ascii="Arial" w:hAnsi="Arial" w:cs="Arial"/>
          <w:sz w:val="22"/>
          <w:szCs w:val="22"/>
        </w:rPr>
        <w:t>&gt;</w:t>
      </w:r>
      <w:r w:rsidRPr="002777E7">
        <w:rPr>
          <w:rFonts w:ascii="Arial" w:hAnsi="Arial" w:cs="Arial"/>
          <w:sz w:val="22"/>
          <w:szCs w:val="22"/>
        </w:rPr>
        <w:t xml:space="preserve"> </w:t>
      </w:r>
    </w:p>
    <w:p w14:paraId="2A17386C" w14:textId="25C129B0" w:rsidR="00CC6DA5" w:rsidRDefault="00447AFA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7E68FEDB" w14:textId="4FEE20E8" w:rsidR="00447AFA" w:rsidRPr="00055C05" w:rsidRDefault="00260004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 Leis, 3GPP CT1 Chairman &lt;peter.leis@nokia.com&gt;</w:t>
      </w: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49C28AD4" w14:textId="716C3679" w:rsidR="002060EC" w:rsidRPr="00EA09C7" w:rsidRDefault="002060EC" w:rsidP="002060EC">
      <w:pPr>
        <w:pStyle w:val="NormalWeb"/>
        <w:rPr>
          <w:rFonts w:ascii="Arial" w:hAnsi="Arial" w:cs="Arial"/>
          <w:sz w:val="22"/>
          <w:szCs w:val="22"/>
        </w:rPr>
      </w:pPr>
      <w:r w:rsidRPr="00EA09C7">
        <w:rPr>
          <w:rFonts w:ascii="Arial" w:hAnsi="Arial" w:cs="Arial"/>
          <w:sz w:val="22"/>
          <w:szCs w:val="22"/>
        </w:rPr>
        <w:t xml:space="preserve">Belal </w:t>
      </w:r>
      <w:proofErr w:type="spellStart"/>
      <w:r w:rsidRPr="00EA09C7">
        <w:rPr>
          <w:rFonts w:ascii="Arial" w:hAnsi="Arial" w:cs="Arial"/>
          <w:sz w:val="22"/>
          <w:szCs w:val="22"/>
        </w:rPr>
        <w:t>Hamzeh</w:t>
      </w:r>
      <w:proofErr w:type="spellEnd"/>
      <w:r w:rsidRPr="00EA09C7">
        <w:rPr>
          <w:rFonts w:ascii="Arial" w:hAnsi="Arial" w:cs="Arial"/>
          <w:sz w:val="22"/>
          <w:szCs w:val="22"/>
        </w:rPr>
        <w:t>, Cable</w:t>
      </w:r>
      <w:r w:rsidR="00B766C0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abs </w:t>
      </w:r>
      <w:r w:rsidRPr="00EA09C7">
        <w:rPr>
          <w:rFonts w:ascii="Arial" w:hAnsi="Arial" w:cs="Arial"/>
          <w:sz w:val="22"/>
          <w:szCs w:val="22"/>
        </w:rPr>
        <w:t xml:space="preserve">CTO </w:t>
      </w:r>
      <w:r>
        <w:rPr>
          <w:rFonts w:ascii="Arial" w:hAnsi="Arial" w:cs="Arial"/>
          <w:sz w:val="22"/>
          <w:szCs w:val="22"/>
        </w:rPr>
        <w:t xml:space="preserve">and </w:t>
      </w:r>
      <w:r w:rsidRPr="00EA09C7">
        <w:rPr>
          <w:rFonts w:ascii="Arial" w:hAnsi="Arial" w:cs="Arial"/>
          <w:sz w:val="22"/>
          <w:szCs w:val="22"/>
        </w:rPr>
        <w:t>SVP &lt;b.hamzeh@cablelabs.com&gt;</w:t>
      </w:r>
    </w:p>
    <w:p w14:paraId="08013E48" w14:textId="77777777" w:rsidR="003327AD" w:rsidRPr="002060EC" w:rsidRDefault="003327AD" w:rsidP="007D4AC8">
      <w:pPr>
        <w:rPr>
          <w:rFonts w:ascii="Arial" w:hAnsi="Arial" w:cs="Arial"/>
          <w:sz w:val="22"/>
          <w:szCs w:val="22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1B763330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D975BD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r w:rsidR="00247842">
        <w:rPr>
          <w:rFonts w:ascii="Arial" w:hAnsi="Arial" w:cs="Arial"/>
          <w:sz w:val="22"/>
          <w:szCs w:val="22"/>
        </w:rPr>
        <w:t>&lt;</w:t>
      </w:r>
      <w:r w:rsidR="00247842" w:rsidRPr="00EA09C7">
        <w:rPr>
          <w:rFonts w:ascii="Arial" w:hAnsi="Arial" w:cs="Arial"/>
          <w:sz w:val="22"/>
          <w:szCs w:val="22"/>
        </w:rPr>
        <w:t>lylavoie@iol.unh.edu</w:t>
      </w:r>
      <w:r w:rsidR="00247842">
        <w:rPr>
          <w:rFonts w:ascii="Arial" w:hAnsi="Arial" w:cs="Arial"/>
          <w:sz w:val="22"/>
          <w:szCs w:val="22"/>
        </w:rPr>
        <w:t>&gt;</w:t>
      </w:r>
      <w:r w:rsidR="00247842" w:rsidRPr="00055C05">
        <w:rPr>
          <w:rFonts w:ascii="Arial" w:hAnsi="Arial" w:cs="Arial"/>
          <w:sz w:val="22"/>
          <w:szCs w:val="22"/>
        </w:rPr>
        <w:t xml:space="preserve">  </w:t>
      </w:r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19690C3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r w:rsidR="009846D7">
        <w:rPr>
          <w:rFonts w:ascii="Arial" w:hAnsi="Arial" w:cs="Arial"/>
          <w:sz w:val="22"/>
          <w:szCs w:val="22"/>
          <w:lang w:val="en-GB"/>
        </w:rPr>
        <w:t>&lt;</w:t>
      </w:r>
      <w:r w:rsidR="009846D7"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 w:rsidR="009846D7">
        <w:rPr>
          <w:rFonts w:ascii="Arial" w:hAnsi="Arial" w:cs="Arial"/>
          <w:sz w:val="22"/>
          <w:szCs w:val="22"/>
          <w:lang w:val="en-GB"/>
        </w:rPr>
        <w:t>&gt;</w:t>
      </w:r>
    </w:p>
    <w:p w14:paraId="15C454BA" w14:textId="2DAFB795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7AFA">
        <w:rPr>
          <w:rFonts w:ascii="Arial" w:hAnsi="Arial" w:cs="Arial"/>
          <w:sz w:val="22"/>
          <w:szCs w:val="22"/>
        </w:rPr>
        <w:t>March</w:t>
      </w:r>
      <w:r w:rsidR="00D02E0D">
        <w:rPr>
          <w:rFonts w:ascii="Arial" w:hAnsi="Arial" w:cs="Arial"/>
          <w:sz w:val="22"/>
          <w:szCs w:val="22"/>
        </w:rPr>
        <w:t xml:space="preserve">, </w:t>
      </w:r>
      <w:r w:rsidR="005E6840">
        <w:rPr>
          <w:rFonts w:ascii="Arial" w:hAnsi="Arial" w:cs="Arial"/>
          <w:sz w:val="22"/>
          <w:szCs w:val="22"/>
        </w:rPr>
        <w:t>20</w:t>
      </w:r>
      <w:r w:rsidR="00F37C4A">
        <w:rPr>
          <w:rFonts w:ascii="Arial" w:hAnsi="Arial" w:cs="Arial"/>
          <w:sz w:val="22"/>
          <w:szCs w:val="22"/>
        </w:rPr>
        <w:t>2</w:t>
      </w:r>
      <w:r w:rsidR="00447AFA">
        <w:rPr>
          <w:rFonts w:ascii="Arial" w:hAnsi="Arial" w:cs="Arial"/>
          <w:sz w:val="22"/>
          <w:szCs w:val="22"/>
        </w:rPr>
        <w:t>2</w:t>
      </w:r>
    </w:p>
    <w:p w14:paraId="7B2A0EE3" w14:textId="2B6B397D" w:rsidR="00021B21" w:rsidRPr="00447AFA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F920BE" w:rsidRPr="00447AFA">
        <w:rPr>
          <w:rFonts w:ascii="Arial" w:hAnsi="Arial" w:cs="Arial"/>
          <w:sz w:val="22"/>
          <w:szCs w:val="22"/>
        </w:rPr>
        <w:t>EAP-5G change</w:t>
      </w:r>
      <w:r w:rsidR="00447AFA" w:rsidRPr="00447AFA">
        <w:rPr>
          <w:rFonts w:ascii="Arial" w:hAnsi="Arial" w:cs="Arial"/>
          <w:sz w:val="22"/>
          <w:szCs w:val="22"/>
        </w:rPr>
        <w:t xml:space="preserve">; Answer to </w:t>
      </w:r>
      <w:r w:rsidR="00447AFA" w:rsidRPr="00447AFA">
        <w:rPr>
          <w:rFonts w:ascii="Arial" w:hAnsi="Arial" w:cs="Arial"/>
          <w:bCs/>
          <w:sz w:val="22"/>
          <w:szCs w:val="22"/>
        </w:rPr>
        <w:t>S2-2109043</w:t>
      </w:r>
    </w:p>
    <w:p w14:paraId="6AF6ABA3" w14:textId="77777777" w:rsidR="0001206E" w:rsidRPr="00447AFA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69F28DBC" w:rsidR="00CC6DA5" w:rsidRPr="00933020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sz w:val="22"/>
          <w:szCs w:val="22"/>
        </w:rPr>
        <w:t xml:space="preserve">Dear </w:t>
      </w:r>
      <w:r w:rsidRPr="00933020">
        <w:rPr>
          <w:rFonts w:ascii="Arial" w:hAnsi="Arial" w:cs="Arial"/>
          <w:sz w:val="22"/>
          <w:szCs w:val="22"/>
        </w:rPr>
        <w:t xml:space="preserve">colleagues, </w:t>
      </w:r>
      <w:bookmarkStart w:id="0" w:name="_Hlk521881588"/>
      <w:bookmarkEnd w:id="0"/>
    </w:p>
    <w:p w14:paraId="1934444F" w14:textId="052D4A78" w:rsidR="00A13B55" w:rsidRPr="00933020" w:rsidRDefault="00A13B5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3254A26" w14:textId="0096D383" w:rsidR="00D15E6F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In your previous liaison, you noted ‘SA2 assumes that the changes in TR-456 would only impact the way EAP-5G is transported between RG and W-AGF and has no impacts to EAP-5G as such.’</w:t>
      </w:r>
    </w:p>
    <w:p w14:paraId="353D01D6" w14:textId="007C3FE5" w:rsidR="00447AFA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FECFA90" w14:textId="77777777" w:rsidR="001902F6" w:rsidRDefault="00447AFA" w:rsidP="00485C44">
      <w:pPr>
        <w:rPr>
          <w:rFonts w:ascii="Arial" w:hAnsi="Arial" w:cs="Arial"/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We would like to confirm that </w:t>
      </w:r>
      <w:r w:rsidR="00485C44" w:rsidRPr="00485C44">
        <w:rPr>
          <w:rFonts w:ascii="Arial" w:hAnsi="Arial" w:cs="Arial"/>
          <w:sz w:val="22"/>
          <w:szCs w:val="22"/>
        </w:rPr>
        <w:t>the changes in TR-456 do NOT impact EAP-5G</w:t>
      </w:r>
      <w:r w:rsidR="001902F6">
        <w:rPr>
          <w:rFonts w:ascii="Arial" w:hAnsi="Arial" w:cs="Arial"/>
          <w:sz w:val="22"/>
          <w:szCs w:val="22"/>
        </w:rPr>
        <w:t xml:space="preserve">. </w:t>
      </w:r>
    </w:p>
    <w:p w14:paraId="39ABE84E" w14:textId="4ED34415" w:rsidR="00447AFA" w:rsidRPr="00485C44" w:rsidRDefault="00485C44" w:rsidP="00485C44">
      <w:pPr>
        <w:rPr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EAP-5G is no </w:t>
      </w:r>
      <w:r w:rsidR="001902F6">
        <w:rPr>
          <w:rFonts w:ascii="Arial" w:hAnsi="Arial" w:cs="Arial"/>
          <w:sz w:val="22"/>
          <w:szCs w:val="22"/>
        </w:rPr>
        <w:t>longer</w:t>
      </w:r>
      <w:r w:rsidRPr="00485C44">
        <w:rPr>
          <w:rFonts w:ascii="Arial" w:hAnsi="Arial" w:cs="Arial"/>
          <w:sz w:val="22"/>
          <w:szCs w:val="22"/>
        </w:rPr>
        <w:t xml:space="preserve"> used</w:t>
      </w:r>
      <w:r w:rsidR="001902F6">
        <w:rPr>
          <w:rFonts w:ascii="Arial" w:hAnsi="Arial" w:cs="Arial"/>
          <w:sz w:val="22"/>
          <w:szCs w:val="22"/>
        </w:rPr>
        <w:t xml:space="preserve"> in the W-5GAN procedures between AGF and 5G-RG. </w:t>
      </w:r>
      <w:r w:rsidRPr="00485C44">
        <w:rPr>
          <w:rFonts w:ascii="Arial" w:hAnsi="Arial" w:cs="Arial"/>
          <w:sz w:val="22"/>
          <w:szCs w:val="22"/>
        </w:rPr>
        <w:t>EAP</w:t>
      </w:r>
      <w:r w:rsidR="001902F6">
        <w:rPr>
          <w:rFonts w:ascii="Arial" w:hAnsi="Arial" w:cs="Arial"/>
          <w:sz w:val="22"/>
          <w:szCs w:val="22"/>
        </w:rPr>
        <w:t>-5G</w:t>
      </w:r>
      <w:r w:rsidRPr="00485C44">
        <w:rPr>
          <w:rFonts w:ascii="Arial" w:hAnsi="Arial" w:cs="Arial"/>
          <w:sz w:val="22"/>
          <w:szCs w:val="22"/>
        </w:rPr>
        <w:t xml:space="preserve"> is deprecated</w:t>
      </w:r>
      <w:r w:rsidR="001902F6">
        <w:rPr>
          <w:rFonts w:ascii="Arial" w:hAnsi="Arial" w:cs="Arial"/>
          <w:sz w:val="22"/>
          <w:szCs w:val="22"/>
        </w:rPr>
        <w:t xml:space="preserve"> in TR-456 issue 2.</w:t>
      </w:r>
    </w:p>
    <w:p w14:paraId="773C629F" w14:textId="62A06891" w:rsidR="00933020" w:rsidRPr="00933020" w:rsidRDefault="00933020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A951737" w14:textId="2D5AE3AD" w:rsidR="00933020" w:rsidRP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 xml:space="preserve">As previously communicated, we have come to realize that the use of EAP-5G over PPP for W-CP initiation is an unsuitable choice for 5G-RG support over wireline. </w:t>
      </w:r>
    </w:p>
    <w:p w14:paraId="00CC5644" w14:textId="22B1BE65" w:rsid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As such we have modified our call flows to initiate the VSNP procedures to establish reliable NAS transport with fragmentation and reassembly support earlier in the call flow sequence</w:t>
      </w:r>
      <w:r w:rsidR="001273D4">
        <w:rPr>
          <w:rFonts w:ascii="Arial" w:hAnsi="Arial" w:cs="Arial"/>
          <w:sz w:val="22"/>
          <w:szCs w:val="22"/>
        </w:rPr>
        <w:t>;</w:t>
      </w:r>
      <w:r w:rsidRPr="00933020">
        <w:rPr>
          <w:rFonts w:ascii="Arial" w:hAnsi="Arial" w:cs="Arial"/>
          <w:sz w:val="22"/>
          <w:szCs w:val="22"/>
        </w:rPr>
        <w:t xml:space="preserve"> and communicate the key elements of the EAP-5G exchange as part of W-CP initiation dialog within </w:t>
      </w:r>
      <w:r w:rsidRPr="00933020">
        <w:rPr>
          <w:rFonts w:ascii="Arial" w:hAnsi="Arial" w:cs="Arial"/>
          <w:sz w:val="22"/>
          <w:szCs w:val="22"/>
        </w:rPr>
        <w:lastRenderedPageBreak/>
        <w:t>our framework of VSNP messaging.</w:t>
      </w:r>
    </w:p>
    <w:p w14:paraId="17E1E742" w14:textId="77777777" w:rsidR="00133F6E" w:rsidRPr="00933020" w:rsidRDefault="00133F6E" w:rsidP="00933020">
      <w:pPr>
        <w:widowControl w:val="0"/>
        <w:rPr>
          <w:rFonts w:ascii="Arial" w:hAnsi="Arial" w:cs="Arial"/>
          <w:sz w:val="22"/>
          <w:szCs w:val="22"/>
        </w:rPr>
      </w:pPr>
    </w:p>
    <w:p w14:paraId="64F2E2C0" w14:textId="304C0F27" w:rsidR="000B7A14" w:rsidRDefault="00933020" w:rsidP="00933020">
      <w:pPr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We note the above change will have a number of impacts on TS23.316. We have documented the updated procedures in issue 2 of TR-456</w:t>
      </w:r>
      <w:r w:rsidR="00D02E0D" w:rsidRPr="00933020">
        <w:rPr>
          <w:rFonts w:ascii="Arial" w:hAnsi="Arial" w:cs="Arial"/>
          <w:sz w:val="22"/>
          <w:szCs w:val="22"/>
        </w:rPr>
        <w:t xml:space="preserve">, which </w:t>
      </w:r>
      <w:r w:rsidR="001902F6">
        <w:rPr>
          <w:rFonts w:ascii="Arial" w:hAnsi="Arial" w:cs="Arial"/>
          <w:sz w:val="22"/>
          <w:szCs w:val="22"/>
        </w:rPr>
        <w:t xml:space="preserve">is now published at </w:t>
      </w:r>
      <w:hyperlink r:id="rId11" w:history="1">
        <w:r w:rsidR="000B7A14"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https://www.broadband-forum.org/technical/download/TR-456_Issue-2.pdf</w:t>
        </w:r>
      </w:hyperlink>
      <w:r w:rsidR="000B7A14">
        <w:rPr>
          <w:rFonts w:ascii="Arial" w:hAnsi="Arial" w:cs="Arial"/>
          <w:sz w:val="22"/>
          <w:szCs w:val="22"/>
        </w:rPr>
        <w:t>.</w:t>
      </w:r>
    </w:p>
    <w:p w14:paraId="3F9F96A1" w14:textId="77777777" w:rsidR="000B7A14" w:rsidRDefault="000B7A14" w:rsidP="00933020">
      <w:pPr>
        <w:rPr>
          <w:rFonts w:ascii="Arial" w:hAnsi="Arial" w:cs="Arial"/>
          <w:sz w:val="22"/>
          <w:szCs w:val="22"/>
        </w:rPr>
      </w:pPr>
    </w:p>
    <w:p w14:paraId="0CF7BA0A" w14:textId="1E1CDEC0" w:rsidR="00D15E6F" w:rsidRPr="000B7A14" w:rsidRDefault="000B7A14" w:rsidP="000B7A14">
      <w:pPr>
        <w:rPr>
          <w:rFonts w:asciiTheme="minorHAnsi" w:hAnsiTheme="minorHAnsi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like to inform 3GPP that WWC phase 2 is now finished and includes the following published documents: TR-470i2 – </w:t>
      </w:r>
      <w:r w:rsidRPr="000B7A14">
        <w:rPr>
          <w:rFonts w:ascii="Arial" w:hAnsi="Arial" w:cs="Arial"/>
          <w:sz w:val="22"/>
          <w:szCs w:val="22"/>
        </w:rPr>
        <w:t>5G Wireless Wireline Convergence Architecture</w:t>
      </w:r>
      <w:r>
        <w:rPr>
          <w:rFonts w:ascii="Arial" w:hAnsi="Arial" w:cs="Arial"/>
          <w:sz w:val="22"/>
          <w:szCs w:val="22"/>
        </w:rPr>
        <w:t>, TR-124i7</w:t>
      </w:r>
      <w:r w:rsidR="000406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Pr="000B7A14">
        <w:rPr>
          <w:rFonts w:ascii="Arial" w:hAnsi="Arial" w:cs="Arial"/>
          <w:sz w:val="22"/>
          <w:szCs w:val="22"/>
        </w:rPr>
        <w:t>Functional Requirements for Broadband Residential Gateway Devices</w:t>
      </w:r>
      <w:r>
        <w:rPr>
          <w:rFonts w:ascii="Arial" w:hAnsi="Arial" w:cs="Arial"/>
          <w:sz w:val="22"/>
          <w:szCs w:val="22"/>
        </w:rPr>
        <w:t xml:space="preserve"> , TR-456i2 - </w:t>
      </w:r>
      <w:r w:rsidRPr="000B7A14">
        <w:rPr>
          <w:rFonts w:ascii="Arial" w:hAnsi="Arial" w:cs="Arial"/>
          <w:sz w:val="22"/>
          <w:szCs w:val="22"/>
        </w:rPr>
        <w:t>AGF Functional Requirements</w:t>
      </w:r>
      <w:r>
        <w:rPr>
          <w:rFonts w:ascii="Arial" w:hAnsi="Arial" w:cs="Arial"/>
          <w:sz w:val="22"/>
          <w:szCs w:val="22"/>
        </w:rPr>
        <w:t xml:space="preserve">, available at </w:t>
      </w:r>
      <w:hyperlink r:id="rId12" w:history="1">
        <w:r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https://www.broadband-forum.org/technical-reports</w:t>
        </w:r>
      </w:hyperlink>
      <w:r>
        <w:rPr>
          <w:rFonts w:asciiTheme="minorHAnsi" w:hAnsiTheme="minorHAnsi" w:cstheme="minorBidi"/>
          <w:sz w:val="22"/>
          <w:szCs w:val="22"/>
        </w:rPr>
        <w:t xml:space="preserve">. </w:t>
      </w:r>
    </w:p>
    <w:p w14:paraId="58ACA8B9" w14:textId="77777777" w:rsidR="00D15E6F" w:rsidRPr="00055C05" w:rsidRDefault="00D15E6F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029EFA61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Liaisons at BBF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liaisons@broadband-forum.org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27F80C05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lylavoie@iol.unh.edu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71F1D8CF" w14:textId="77777777" w:rsidR="009B695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>Ken Ko, Broadband Forum Managing Director &lt;kko@broadband-forum.org&gt;</w:t>
      </w:r>
    </w:p>
    <w:p w14:paraId="6617687F" w14:textId="77777777" w:rsidR="009B695C" w:rsidRPr="00055C05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anowicki@broadband-forum.org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2B10AE2C" w14:textId="3A1F09DD" w:rsidR="009B695C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Christele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Bouchat</w:t>
      </w:r>
      <w:proofErr w:type="spellEnd"/>
      <w:r w:rsidR="009B695C">
        <w:rPr>
          <w:rFonts w:ascii="Arial" w:hAnsi="Arial" w:cs="Arial"/>
          <w:sz w:val="22"/>
          <w:szCs w:val="22"/>
        </w:rPr>
        <w:t>, Broadband Forum WWC Work Area Director &lt;</w:t>
      </w:r>
      <w:r>
        <w:rPr>
          <w:rFonts w:ascii="Arial" w:hAnsi="Arial" w:cs="Arial"/>
          <w:sz w:val="22"/>
          <w:szCs w:val="22"/>
        </w:rPr>
        <w:t>Christele.bouchat@nokia.com</w:t>
      </w:r>
      <w:r w:rsidR="009B695C">
        <w:rPr>
          <w:rFonts w:ascii="Arial" w:hAnsi="Arial" w:cs="Arial"/>
          <w:sz w:val="22"/>
          <w:szCs w:val="22"/>
        </w:rPr>
        <w:t xml:space="preserve">&gt; </w:t>
      </w:r>
    </w:p>
    <w:p w14:paraId="397E16D6" w14:textId="54CC67CC" w:rsidR="00447AFA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Manuel Paul, Broadband Forum WWC Work Area Director </w:t>
      </w:r>
      <w:r>
        <w:rPr>
          <w:rFonts w:ascii="Arial" w:hAnsi="Arial" w:cs="Arial"/>
          <w:sz w:val="22"/>
          <w:szCs w:val="22"/>
          <w:lang w:val="en-GB"/>
        </w:rPr>
        <w:t>&lt;</w:t>
      </w:r>
      <w:r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E55E2B9" w:rsidR="00B96E7A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085D97">
        <w:rPr>
          <w:rFonts w:ascii="Arial" w:hAnsi="Arial" w:cs="Arial"/>
          <w:sz w:val="22"/>
          <w:szCs w:val="22"/>
        </w:rPr>
        <w:t>508; LIAISE-477</w:t>
      </w:r>
      <w:r w:rsidR="00B44293">
        <w:rPr>
          <w:rFonts w:ascii="Arial" w:hAnsi="Arial" w:cs="Arial"/>
          <w:sz w:val="22"/>
          <w:szCs w:val="22"/>
        </w:rPr>
        <w:t xml:space="preserve"> (previous Liaison)</w:t>
      </w:r>
    </w:p>
    <w:p w14:paraId="0261D945" w14:textId="0E4574C6" w:rsidR="00447AFA" w:rsidRPr="00055C05" w:rsidRDefault="00447AFA" w:rsidP="00DC7A1F">
      <w:pPr>
        <w:outlineLvl w:val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b/>
          <w:bCs/>
          <w:sz w:val="22"/>
          <w:szCs w:val="22"/>
        </w:rPr>
        <w:t>3GPP Reference</w:t>
      </w:r>
      <w:r>
        <w:rPr>
          <w:rFonts w:ascii="Arial" w:hAnsi="Arial" w:cs="Arial"/>
          <w:sz w:val="22"/>
          <w:szCs w:val="22"/>
        </w:rPr>
        <w:t xml:space="preserve">: </w:t>
      </w:r>
      <w:r w:rsidRPr="00447AFA">
        <w:rPr>
          <w:rFonts w:ascii="Arial" w:hAnsi="Arial" w:cs="Arial"/>
          <w:sz w:val="22"/>
          <w:szCs w:val="22"/>
        </w:rPr>
        <w:t xml:space="preserve">answer to your </w:t>
      </w:r>
      <w:r w:rsidRPr="00447AFA">
        <w:rPr>
          <w:rFonts w:ascii="Arial" w:hAnsi="Arial" w:cs="Arial"/>
          <w:bCs/>
          <w:sz w:val="22"/>
          <w:szCs w:val="22"/>
        </w:rPr>
        <w:t>S2-2109043</w:t>
      </w:r>
      <w:r w:rsidR="00085D97">
        <w:rPr>
          <w:rFonts w:ascii="Arial" w:hAnsi="Arial" w:cs="Arial"/>
          <w:bCs/>
          <w:sz w:val="22"/>
          <w:szCs w:val="22"/>
        </w:rPr>
        <w:t xml:space="preserve"> (LIAISE-489)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headerReference w:type="default" r:id="rId14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7A780" w14:textId="77777777" w:rsidR="007F2F99" w:rsidRDefault="007F2F99">
      <w:r>
        <w:separator/>
      </w:r>
    </w:p>
  </w:endnote>
  <w:endnote w:type="continuationSeparator" w:id="0">
    <w:p w14:paraId="6A395117" w14:textId="77777777" w:rsidR="007F2F99" w:rsidRDefault="007F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31BBF" w14:textId="77777777" w:rsidR="007F2F99" w:rsidRDefault="007F2F99">
      <w:r>
        <w:separator/>
      </w:r>
    </w:p>
  </w:footnote>
  <w:footnote w:type="continuationSeparator" w:id="0">
    <w:p w14:paraId="4F83B305" w14:textId="77777777" w:rsidR="007F2F99" w:rsidRDefault="007F2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6D0D1" w14:textId="4001F89A" w:rsidR="004E5009" w:rsidRDefault="004E5009" w:rsidP="004E500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1" w:name="_Hlk99041979"/>
    <w:r>
      <w:rPr>
        <w:b/>
        <w:noProof/>
        <w:sz w:val="24"/>
      </w:rPr>
      <w:t>3GPP TSG-CT WG4 Meeting #110-e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C4-223</w:t>
    </w:r>
    <w:r>
      <w:rPr>
        <w:b/>
        <w:noProof/>
        <w:sz w:val="24"/>
      </w:rPr>
      <w:t>012</w:t>
    </w:r>
  </w:p>
  <w:p w14:paraId="70E5C401" w14:textId="77777777" w:rsidR="004E5009" w:rsidRDefault="004E5009" w:rsidP="004E500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2022</w:t>
    </w:r>
  </w:p>
  <w:p w14:paraId="0A453951" w14:textId="406E4097" w:rsidR="00F258F1" w:rsidRDefault="00F258F1" w:rsidP="00F258F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#109-e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C4-222043</w:t>
    </w:r>
  </w:p>
  <w:p w14:paraId="1CB48D54" w14:textId="77777777" w:rsidR="00F258F1" w:rsidRDefault="00F258F1" w:rsidP="00F258F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06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April 2022</w:t>
    </w:r>
  </w:p>
  <w:bookmarkEnd w:id="1"/>
  <w:p w14:paraId="02F5FA2C" w14:textId="77777777" w:rsidR="00F258F1" w:rsidRPr="00F258F1" w:rsidRDefault="00F258F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D6EFD"/>
    <w:multiLevelType w:val="hybridMultilevel"/>
    <w:tmpl w:val="8982EBE4"/>
    <w:lvl w:ilvl="0" w:tplc="D1485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45F4F"/>
    <w:multiLevelType w:val="hybridMultilevel"/>
    <w:tmpl w:val="6018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0666"/>
    <w:rsid w:val="000411B0"/>
    <w:rsid w:val="00044756"/>
    <w:rsid w:val="00052089"/>
    <w:rsid w:val="0005429E"/>
    <w:rsid w:val="00054EC2"/>
    <w:rsid w:val="00055C05"/>
    <w:rsid w:val="00081292"/>
    <w:rsid w:val="00085782"/>
    <w:rsid w:val="00085D97"/>
    <w:rsid w:val="000866CD"/>
    <w:rsid w:val="00090FBE"/>
    <w:rsid w:val="00096EBD"/>
    <w:rsid w:val="000A379A"/>
    <w:rsid w:val="000A4EAB"/>
    <w:rsid w:val="000B7511"/>
    <w:rsid w:val="000B7A14"/>
    <w:rsid w:val="000C21B6"/>
    <w:rsid w:val="000C634C"/>
    <w:rsid w:val="000D1126"/>
    <w:rsid w:val="000D310D"/>
    <w:rsid w:val="000D341E"/>
    <w:rsid w:val="000D441B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3D4"/>
    <w:rsid w:val="001275E9"/>
    <w:rsid w:val="0013338D"/>
    <w:rsid w:val="00133F6E"/>
    <w:rsid w:val="00133FEA"/>
    <w:rsid w:val="00134047"/>
    <w:rsid w:val="0013514B"/>
    <w:rsid w:val="00135E8C"/>
    <w:rsid w:val="001525BB"/>
    <w:rsid w:val="00152849"/>
    <w:rsid w:val="001530CB"/>
    <w:rsid w:val="001573EF"/>
    <w:rsid w:val="0018453C"/>
    <w:rsid w:val="00184C47"/>
    <w:rsid w:val="0018766F"/>
    <w:rsid w:val="00187E51"/>
    <w:rsid w:val="001902F6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060EC"/>
    <w:rsid w:val="002101E0"/>
    <w:rsid w:val="00210532"/>
    <w:rsid w:val="00211062"/>
    <w:rsid w:val="002140A2"/>
    <w:rsid w:val="0021628C"/>
    <w:rsid w:val="00216568"/>
    <w:rsid w:val="00220636"/>
    <w:rsid w:val="00234A37"/>
    <w:rsid w:val="002379B7"/>
    <w:rsid w:val="00240A02"/>
    <w:rsid w:val="00247842"/>
    <w:rsid w:val="00256835"/>
    <w:rsid w:val="00260004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53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47AFA"/>
    <w:rsid w:val="004510F4"/>
    <w:rsid w:val="00451BB4"/>
    <w:rsid w:val="00451DB9"/>
    <w:rsid w:val="0045367A"/>
    <w:rsid w:val="00453B0E"/>
    <w:rsid w:val="004610CE"/>
    <w:rsid w:val="004627AF"/>
    <w:rsid w:val="0047577A"/>
    <w:rsid w:val="00475CE3"/>
    <w:rsid w:val="00481E22"/>
    <w:rsid w:val="004834D4"/>
    <w:rsid w:val="004846DA"/>
    <w:rsid w:val="00485BE5"/>
    <w:rsid w:val="00485C44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03F8"/>
    <w:rsid w:val="004C5D6F"/>
    <w:rsid w:val="004D3768"/>
    <w:rsid w:val="004D7ACB"/>
    <w:rsid w:val="004E2B05"/>
    <w:rsid w:val="004E5009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E6840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97E1E"/>
    <w:rsid w:val="006A3966"/>
    <w:rsid w:val="006A5548"/>
    <w:rsid w:val="006A6EC8"/>
    <w:rsid w:val="006C5AE3"/>
    <w:rsid w:val="006C68FF"/>
    <w:rsid w:val="006D01E4"/>
    <w:rsid w:val="006D0D18"/>
    <w:rsid w:val="006D2BF4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0C78"/>
    <w:rsid w:val="00762D50"/>
    <w:rsid w:val="00764537"/>
    <w:rsid w:val="007674CD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2F99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A79"/>
    <w:rsid w:val="00876B6E"/>
    <w:rsid w:val="00884348"/>
    <w:rsid w:val="00885319"/>
    <w:rsid w:val="008870F3"/>
    <w:rsid w:val="008930C5"/>
    <w:rsid w:val="00894558"/>
    <w:rsid w:val="00896699"/>
    <w:rsid w:val="008977B4"/>
    <w:rsid w:val="00897C07"/>
    <w:rsid w:val="008A6603"/>
    <w:rsid w:val="008B145E"/>
    <w:rsid w:val="008B22EC"/>
    <w:rsid w:val="008D5DE2"/>
    <w:rsid w:val="008E1C0F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3020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46D7"/>
    <w:rsid w:val="009872E0"/>
    <w:rsid w:val="00991CC1"/>
    <w:rsid w:val="00991F2C"/>
    <w:rsid w:val="00996062"/>
    <w:rsid w:val="009A1C67"/>
    <w:rsid w:val="009B003C"/>
    <w:rsid w:val="009B0A83"/>
    <w:rsid w:val="009B34D9"/>
    <w:rsid w:val="009B4D44"/>
    <w:rsid w:val="009B695C"/>
    <w:rsid w:val="009B797A"/>
    <w:rsid w:val="009C0D0B"/>
    <w:rsid w:val="009C1DC3"/>
    <w:rsid w:val="009C32EE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3B55"/>
    <w:rsid w:val="00A15F95"/>
    <w:rsid w:val="00A16B39"/>
    <w:rsid w:val="00A177EA"/>
    <w:rsid w:val="00A33CCC"/>
    <w:rsid w:val="00A373B0"/>
    <w:rsid w:val="00A37572"/>
    <w:rsid w:val="00A37690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44293"/>
    <w:rsid w:val="00B61438"/>
    <w:rsid w:val="00B64818"/>
    <w:rsid w:val="00B766C0"/>
    <w:rsid w:val="00B80520"/>
    <w:rsid w:val="00B81AF0"/>
    <w:rsid w:val="00B91BED"/>
    <w:rsid w:val="00B96BB2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4FC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418C7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2E0D"/>
    <w:rsid w:val="00D0313D"/>
    <w:rsid w:val="00D15E6F"/>
    <w:rsid w:val="00D16978"/>
    <w:rsid w:val="00D16C53"/>
    <w:rsid w:val="00D2676D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975BD"/>
    <w:rsid w:val="00DA364E"/>
    <w:rsid w:val="00DA543F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DF15D8"/>
    <w:rsid w:val="00E01B46"/>
    <w:rsid w:val="00E02B77"/>
    <w:rsid w:val="00E02F42"/>
    <w:rsid w:val="00E034BF"/>
    <w:rsid w:val="00E04404"/>
    <w:rsid w:val="00E04DE5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6BBA"/>
    <w:rsid w:val="00E47325"/>
    <w:rsid w:val="00E474AE"/>
    <w:rsid w:val="00E55F3E"/>
    <w:rsid w:val="00E6650A"/>
    <w:rsid w:val="00E703AE"/>
    <w:rsid w:val="00E70679"/>
    <w:rsid w:val="00E71645"/>
    <w:rsid w:val="00E8027A"/>
    <w:rsid w:val="00E80BF9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8F1"/>
    <w:rsid w:val="00F25B83"/>
    <w:rsid w:val="00F31816"/>
    <w:rsid w:val="00F3241C"/>
    <w:rsid w:val="00F37C4A"/>
    <w:rsid w:val="00F50076"/>
    <w:rsid w:val="00F725F6"/>
    <w:rsid w:val="00F755E6"/>
    <w:rsid w:val="00F9035D"/>
    <w:rsid w:val="00F91089"/>
    <w:rsid w:val="00F920BE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rsid w:val="00F258F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oadband-forum.org/what-s-happening/meetings-events-webinars/upcoming-bbf-meeting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roadband-forum.org/technical-repor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roadband-forum.org/technical/download/TR-456_Issue-2.pd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3219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31.124_CR0628R1_(Rel-16)_5GS_Ph1_UEConTest</cp:lastModifiedBy>
  <cp:revision>5</cp:revision>
  <cp:lastPrinted>2017-03-22T20:57:00Z</cp:lastPrinted>
  <dcterms:created xsi:type="dcterms:W3CDTF">2022-03-07T16:55:00Z</dcterms:created>
  <dcterms:modified xsi:type="dcterms:W3CDTF">2022-05-04T07:38:00Z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