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0EF9C8A7" w:rsidR="001E1976" w:rsidRDefault="001E1976" w:rsidP="00706148">
      <w:pPr>
        <w:pStyle w:val="CRCoverPage"/>
        <w:tabs>
          <w:tab w:val="right" w:pos="9639"/>
        </w:tabs>
        <w:spacing w:after="0"/>
        <w:rPr>
          <w:b/>
          <w:i/>
          <w:noProof/>
          <w:sz w:val="28"/>
        </w:rPr>
      </w:pPr>
      <w:r>
        <w:rPr>
          <w:b/>
          <w:noProof/>
          <w:sz w:val="24"/>
        </w:rPr>
        <w:t>3GPP TSG-CT WG4 Meeting #10</w:t>
      </w:r>
      <w:r w:rsidR="002A5F1C">
        <w:rPr>
          <w:b/>
          <w:noProof/>
          <w:sz w:val="24"/>
        </w:rPr>
        <w:t>9</w:t>
      </w:r>
      <w:r>
        <w:rPr>
          <w:b/>
          <w:noProof/>
          <w:sz w:val="24"/>
        </w:rPr>
        <w:t>-e</w:t>
      </w:r>
      <w:r>
        <w:rPr>
          <w:b/>
          <w:i/>
          <w:noProof/>
          <w:sz w:val="28"/>
        </w:rPr>
        <w:tab/>
      </w:r>
      <w:r>
        <w:rPr>
          <w:b/>
          <w:noProof/>
          <w:sz w:val="24"/>
        </w:rPr>
        <w:t>C4-</w:t>
      </w:r>
      <w:r w:rsidR="009E118A" w:rsidRPr="009E118A">
        <w:rPr>
          <w:b/>
          <w:noProof/>
          <w:sz w:val="24"/>
        </w:rPr>
        <w:t>222315</w:t>
      </w:r>
    </w:p>
    <w:p w14:paraId="70E6EDA5" w14:textId="248C745A" w:rsidR="001E1976" w:rsidRDefault="002A5F1C" w:rsidP="001E197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997A32" w:rsidP="00E13F3D">
            <w:pPr>
              <w:pStyle w:val="CRCoverPage"/>
              <w:spacing w:after="0"/>
              <w:jc w:val="right"/>
              <w:rPr>
                <w:b/>
                <w:noProof/>
                <w:sz w:val="28"/>
              </w:rPr>
            </w:pPr>
            <w:fldSimple w:instr=" DOCPROPERTY  Spec#  \* MERGEFORMAT ">
              <w:r w:rsidR="00EC428F">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892FF" w:rsidR="001E41F3" w:rsidRPr="00410371" w:rsidRDefault="009E118A" w:rsidP="00547111">
            <w:pPr>
              <w:pStyle w:val="CRCoverPage"/>
              <w:spacing w:after="0"/>
              <w:rPr>
                <w:noProof/>
              </w:rPr>
            </w:pPr>
            <w:r>
              <w:fldChar w:fldCharType="begin"/>
            </w:r>
            <w:r>
              <w:instrText xml:space="preserve"> DOCPROPERTY  Cr#  \* MERGEFORMAT </w:instrText>
            </w:r>
            <w:r>
              <w:fldChar w:fldCharType="separate"/>
            </w:r>
            <w:r w:rsidR="00F40B4D" w:rsidRPr="00F40B4D">
              <w:rPr>
                <w:b/>
                <w:noProof/>
                <w:sz w:val="28"/>
              </w:rPr>
              <w:t>2054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8A629" w:rsidR="001E41F3" w:rsidRPr="00410371" w:rsidRDefault="00997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AEA57" w:rsidR="001E41F3" w:rsidRPr="00410371" w:rsidRDefault="00997A32">
            <w:pPr>
              <w:pStyle w:val="CRCoverPage"/>
              <w:spacing w:after="0"/>
              <w:jc w:val="center"/>
              <w:rPr>
                <w:noProof/>
                <w:sz w:val="28"/>
              </w:rPr>
            </w:pPr>
            <w:fldSimple w:instr=" DOCPROPERTY  Version  \* MERGEFORMAT ">
              <w:r w:rsidR="00EC428F">
                <w:rPr>
                  <w:b/>
                  <w:noProof/>
                  <w:sz w:val="28"/>
                </w:rPr>
                <w:t>17.</w:t>
              </w:r>
              <w:r w:rsidR="00F1475A">
                <w:rPr>
                  <w:b/>
                  <w:noProof/>
                  <w:sz w:val="28"/>
                </w:rPr>
                <w:t>5</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39CE4" w:rsidR="001E41F3" w:rsidRDefault="00F36EEF">
            <w:pPr>
              <w:pStyle w:val="CRCoverPage"/>
              <w:spacing w:after="0"/>
              <w:ind w:left="100"/>
            </w:pPr>
            <w:r>
              <w:t xml:space="preserve">Clarification on </w:t>
            </w:r>
            <w:r w:rsidRPr="00F36EEF">
              <w:t>5GCNRI</w:t>
            </w:r>
            <w:r>
              <w:t xml:space="preserve"> </w:t>
            </w:r>
            <w:r w:rsidR="00F1475A">
              <w:t xml:space="preserve">and </w:t>
            </w:r>
            <w:r w:rsidR="00F1475A" w:rsidRPr="00F1475A">
              <w:t xml:space="preserve">5GSIWKI </w:t>
            </w:r>
            <w:r>
              <w:t>flag</w:t>
            </w:r>
            <w:r w:rsidR="00F1475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997A32">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FCD2" w:rsidR="001E41F3" w:rsidRDefault="00997A32">
            <w:pPr>
              <w:pStyle w:val="CRCoverPage"/>
              <w:spacing w:after="0"/>
              <w:ind w:left="100"/>
              <w:rPr>
                <w:noProof/>
              </w:rPr>
            </w:pPr>
            <w:fldSimple w:instr=" DOCPROPERTY  RelatedWis  \* MERGEFORMAT ">
              <w:r w:rsidR="00EC428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AD5F3" w:rsidR="001E41F3" w:rsidRDefault="00997A32">
            <w:pPr>
              <w:pStyle w:val="CRCoverPage"/>
              <w:spacing w:after="0"/>
              <w:ind w:left="100"/>
              <w:rPr>
                <w:noProof/>
              </w:rPr>
            </w:pPr>
            <w:fldSimple w:instr=" DOCPROPERTY  ResDate  \* MERGEFORMAT ">
              <w:r w:rsidR="00EC428F">
                <w:rPr>
                  <w:noProof/>
                </w:rPr>
                <w:t>202</w:t>
              </w:r>
              <w:r w:rsidR="003F5A1B">
                <w:rPr>
                  <w:noProof/>
                </w:rPr>
                <w:t>2</w:t>
              </w:r>
              <w:r w:rsidR="00EC428F">
                <w:rPr>
                  <w:noProof/>
                </w:rPr>
                <w:t>-</w:t>
              </w:r>
              <w:r w:rsidR="003F5A1B">
                <w:rPr>
                  <w:noProof/>
                </w:rPr>
                <w:t>04</w:t>
              </w:r>
              <w:r w:rsidR="00EC428F">
                <w:rPr>
                  <w:noProof/>
                </w:rPr>
                <w:t>-</w:t>
              </w:r>
              <w:r w:rsidR="003F5A1B">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997A32"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C0A80" w14:textId="146C2C5D" w:rsidR="001E41F3" w:rsidRDefault="0044526E">
            <w:pPr>
              <w:pStyle w:val="CRCoverPage"/>
              <w:spacing w:after="0"/>
              <w:ind w:left="100"/>
            </w:pPr>
            <w:r>
              <w:t xml:space="preserve">Currently, the semantics of </w:t>
            </w:r>
            <w:r w:rsidRPr="0044526E">
              <w:t>5GSIWKI</w:t>
            </w:r>
            <w:r>
              <w:t xml:space="preserve"> and </w:t>
            </w:r>
            <w:r w:rsidRPr="0044526E">
              <w:t>5GCNRI</w:t>
            </w:r>
            <w:r>
              <w:t xml:space="preserve"> at places seem inconsistent and/or conflicting:</w:t>
            </w:r>
          </w:p>
          <w:p w14:paraId="38C9716F" w14:textId="65F1BFD0" w:rsidR="00AD2AB1" w:rsidRDefault="00AD2AB1" w:rsidP="00AD2AB1">
            <w:pPr>
              <w:pStyle w:val="CRCoverPage"/>
              <w:numPr>
                <w:ilvl w:val="0"/>
                <w:numId w:val="29"/>
              </w:numPr>
              <w:spacing w:after="0"/>
            </w:pPr>
            <w:r>
              <w:t xml:space="preserve">Note 27 for </w:t>
            </w:r>
            <w:r w:rsidRPr="0044526E">
              <w:t>5GCNRI</w:t>
            </w:r>
            <w:r>
              <w:t xml:space="preserve"> flag in </w:t>
            </w:r>
            <w:r w:rsidRPr="00AD2AB1">
              <w:t>Table 7.2.1-1</w:t>
            </w:r>
            <w:r>
              <w:t xml:space="preserve"> states: "</w:t>
            </w:r>
            <w:r w:rsidRPr="00DF645F">
              <w:t xml:space="preserve">If the PGW-C/SMF receives the PDU session ID from the UE in the PCO, </w:t>
            </w:r>
            <w:proofErr w:type="spellStart"/>
            <w:r w:rsidRPr="00DF645F">
              <w:t>ePCO</w:t>
            </w:r>
            <w:proofErr w:type="spellEnd"/>
            <w:r w:rsidRPr="00DF645F">
              <w:t xml:space="preserve"> or APCO IE, </w:t>
            </w:r>
            <w:r w:rsidRPr="002B1A0E">
              <w:rPr>
                <w:highlight w:val="cyan"/>
              </w:rPr>
              <w:t>the 5GCNRI flag is set to 1</w:t>
            </w:r>
            <w:r w:rsidRPr="00DF645F">
              <w:t xml:space="preserve">, and the PGW-C/SMF allows to transfer the PDN connection from EPC to 5GC, the PGW-C/SMF shall return the 5GS parameters (e.g. mapped QoS parameters and S-NSSAI) in the PCO, </w:t>
            </w:r>
            <w:proofErr w:type="spellStart"/>
            <w:r w:rsidRPr="00DF645F">
              <w:t>ePCO</w:t>
            </w:r>
            <w:proofErr w:type="spellEnd"/>
            <w:r w:rsidRPr="00DF645F">
              <w:t xml:space="preserve"> or APCO respectively in the Create Session Response message, </w:t>
            </w:r>
            <w:r w:rsidRPr="00AD2AB1">
              <w:rPr>
                <w:highlight w:val="cyan"/>
              </w:rPr>
              <w:t>regardless of the 5GSIWKI flag</w:t>
            </w:r>
            <w:r w:rsidRPr="00DF645F">
              <w:t>.</w:t>
            </w:r>
            <w:r>
              <w:t>", however, clause 8.12 states "</w:t>
            </w:r>
            <w:r w:rsidRPr="00AD2AB1">
              <w:rPr>
                <w:highlight w:val="green"/>
              </w:rPr>
              <w:t>The 5GCNRI flag shall be ignored</w:t>
            </w:r>
            <w:r>
              <w:t xml:space="preserve"> by the PGW-C+SMF </w:t>
            </w:r>
            <w:r w:rsidRPr="00525B47">
              <w:rPr>
                <w:highlight w:val="green"/>
              </w:rPr>
              <w:t>if the 5GSIWKI flag is set to 1</w:t>
            </w:r>
            <w:r>
              <w:t>"</w:t>
            </w:r>
            <w:r w:rsidR="002B1A0E">
              <w:t>. The blue and green highlighted semantics are in conflict</w:t>
            </w:r>
            <w:r w:rsidR="0049608D">
              <w:t xml:space="preserve"> and need to be consolidated</w:t>
            </w:r>
            <w:r w:rsidR="002B1A0E">
              <w:t>.</w:t>
            </w:r>
          </w:p>
          <w:p w14:paraId="41326134" w14:textId="4DEA23F5" w:rsidR="00B17590" w:rsidRDefault="00B17590" w:rsidP="00AD2AB1">
            <w:pPr>
              <w:pStyle w:val="CRCoverPage"/>
              <w:numPr>
                <w:ilvl w:val="0"/>
                <w:numId w:val="29"/>
              </w:numPr>
              <w:spacing w:after="0"/>
            </w:pPr>
            <w:r>
              <w:t>Clause 8.12 also states "Bit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AVP and Interworking-5GS-Indicator AVP specified in </w:t>
            </w:r>
            <w:r>
              <w:t>3GPP TS </w:t>
            </w:r>
            <w:r w:rsidRPr="00A43EF2">
              <w:t>29.272</w:t>
            </w:r>
            <w:r>
              <w:t> </w:t>
            </w:r>
            <w:r w:rsidRPr="00A43EF2">
              <w:t>[70]</w:t>
            </w:r>
            <w:r>
              <w:t xml:space="preserve"> </w:t>
            </w:r>
            <w:r w:rsidRPr="00527939">
              <w:t>and 3GPP TS 29.273 [68]</w:t>
            </w:r>
            <w:r w:rsidRPr="00A43EF2">
              <w:t>)</w:t>
            </w:r>
            <w:r>
              <w:t xml:space="preserve"> and </w:t>
            </w:r>
            <w:r w:rsidRPr="00B17590">
              <w:rPr>
                <w:highlight w:val="yellow"/>
              </w:rPr>
              <w:t>hence access to 5GC is allowed for the PDN connection</w:t>
            </w:r>
            <w:r w:rsidRPr="00BD2F3F">
              <w:t>.</w:t>
            </w:r>
            <w:r>
              <w:t>" The last yellow highlighted part needs clarification, since the converse case (5GSIWKI</w:t>
            </w:r>
            <w:r w:rsidRPr="00BD2F3F">
              <w:t xml:space="preserve"> </w:t>
            </w:r>
            <w:r>
              <w:t xml:space="preserve"> set to 0) does not imply </w:t>
            </w:r>
            <w:r w:rsidRPr="00B17590">
              <w:t xml:space="preserve">access to 5GC is </w:t>
            </w:r>
            <w:r>
              <w:t>dis</w:t>
            </w:r>
            <w:r w:rsidRPr="00B17590">
              <w:t>allowed for the PDN connection</w:t>
            </w:r>
            <w:r>
              <w:t>.</w:t>
            </w:r>
          </w:p>
          <w:p w14:paraId="14EE9E84" w14:textId="035818CB" w:rsidR="00AD2AB1" w:rsidRDefault="00D46815" w:rsidP="00AD2AB1">
            <w:pPr>
              <w:pStyle w:val="CRCoverPage"/>
              <w:numPr>
                <w:ilvl w:val="0"/>
                <w:numId w:val="29"/>
              </w:numPr>
              <w:spacing w:after="0"/>
            </w:pPr>
            <w:r>
              <w:t xml:space="preserve">Since note 27 for </w:t>
            </w:r>
            <w:r w:rsidRPr="0044526E">
              <w:t>5GCNRI</w:t>
            </w:r>
            <w:r>
              <w:t xml:space="preserve"> flag in </w:t>
            </w:r>
            <w:r w:rsidRPr="00AD2AB1">
              <w:t>Table 7.2.1-1</w:t>
            </w:r>
            <w:r w:rsidR="00AD2AB1">
              <w:t xml:space="preserve"> impacts the semantics of </w:t>
            </w:r>
            <w:r w:rsidR="00AD2AB1" w:rsidRPr="00DF645F">
              <w:t>5GSIWKI</w:t>
            </w:r>
            <w:r w:rsidR="00AD2AB1">
              <w:t xml:space="preserve"> flag also, it should also be references from the description of </w:t>
            </w:r>
            <w:r w:rsidR="00AD2AB1" w:rsidRPr="00DF645F">
              <w:t>5GSIWKI</w:t>
            </w:r>
            <w:r w:rsidR="00AD2AB1">
              <w:t xml:space="preserve"> flag as well.</w:t>
            </w:r>
          </w:p>
          <w:p w14:paraId="708AA7DE" w14:textId="343CA53E" w:rsidR="0044526E" w:rsidRPr="00CA6D27" w:rsidRDefault="0044526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0F97D" w14:textId="77777777" w:rsidR="001E41F3" w:rsidRDefault="003F5A1B" w:rsidP="003F5A1B">
            <w:pPr>
              <w:pStyle w:val="CRCoverPage"/>
              <w:numPr>
                <w:ilvl w:val="0"/>
                <w:numId w:val="46"/>
              </w:numPr>
              <w:spacing w:after="0"/>
            </w:pPr>
            <w:r>
              <w:t xml:space="preserve">Adding a qualification to ignore </w:t>
            </w:r>
            <w:r w:rsidRPr="003F5A1B">
              <w:t>5GCNRI</w:t>
            </w:r>
            <w:r>
              <w:t xml:space="preserve"> flag when </w:t>
            </w:r>
            <w:r w:rsidRPr="003F5A1B">
              <w:t>5GSIWKI flag is set to 1</w:t>
            </w:r>
            <w:r>
              <w:t>.</w:t>
            </w:r>
          </w:p>
          <w:p w14:paraId="5F553A2F" w14:textId="77777777" w:rsidR="003F5A1B" w:rsidRDefault="003F5A1B" w:rsidP="003F5A1B">
            <w:pPr>
              <w:pStyle w:val="CRCoverPage"/>
              <w:numPr>
                <w:ilvl w:val="0"/>
                <w:numId w:val="46"/>
              </w:numPr>
              <w:spacing w:after="0"/>
            </w:pPr>
            <w:r>
              <w:t xml:space="preserve">Qualifying the case when 5GSIWKI is set to 1 and </w:t>
            </w:r>
            <w:r w:rsidRPr="003F5A1B">
              <w:t>access to 5GC is allowed</w:t>
            </w:r>
            <w:r>
              <w:t>.</w:t>
            </w:r>
          </w:p>
          <w:p w14:paraId="31C656EC" w14:textId="67F99B46" w:rsidR="003F5A1B" w:rsidRPr="00CA6D27" w:rsidRDefault="003F5A1B" w:rsidP="003F5A1B">
            <w:pPr>
              <w:pStyle w:val="CRCoverPage"/>
              <w:numPr>
                <w:ilvl w:val="0"/>
                <w:numId w:val="46"/>
              </w:numPr>
              <w:spacing w:after="0"/>
            </w:pPr>
            <w:r>
              <w:lastRenderedPageBreak/>
              <w:t xml:space="preserve">Applying Note 27 for </w:t>
            </w:r>
            <w:r w:rsidRPr="0044526E">
              <w:t>5GCNRI</w:t>
            </w:r>
            <w:r>
              <w:t xml:space="preserve"> flag in </w:t>
            </w:r>
            <w:r w:rsidRPr="00AD2AB1">
              <w:t>Table 7.2.1-1</w:t>
            </w:r>
            <w:r>
              <w:t xml:space="preserve"> also to </w:t>
            </w:r>
            <w:r w:rsidRPr="00DF645F">
              <w:t>5GSIWKI</w:t>
            </w:r>
            <w:r>
              <w:t xml:space="preserve"> flag.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677D4" w:rsidR="001E41F3" w:rsidRPr="00CA6D27" w:rsidRDefault="003F5A1B">
            <w:pPr>
              <w:pStyle w:val="CRCoverPage"/>
              <w:spacing w:after="0"/>
              <w:ind w:left="100"/>
            </w:pPr>
            <w:r>
              <w:t xml:space="preserve">Inconsistency in the semantics of </w:t>
            </w:r>
            <w:r w:rsidRPr="0044526E">
              <w:t>5GCNRI</w:t>
            </w:r>
            <w:r>
              <w:t xml:space="preserve"> and 5GSIWKI flags.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44D55" w:rsidR="001E41F3" w:rsidRDefault="007E2C35">
            <w:pPr>
              <w:pStyle w:val="CRCoverPage"/>
              <w:spacing w:after="0"/>
              <w:ind w:left="100"/>
            </w:pPr>
            <w:r>
              <w:t>7.2.1</w:t>
            </w:r>
            <w:r w:rsidR="003F5A1B">
              <w:t>,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22A21" w:rsidR="008863B9" w:rsidRDefault="00997A32">
            <w:pPr>
              <w:pStyle w:val="CRCoverPage"/>
              <w:spacing w:after="0"/>
              <w:ind w:left="100"/>
            </w:pPr>
            <w:r>
              <w:t>Removed the last bit of the spec text "</w:t>
            </w:r>
            <w:r w:rsidRPr="00997A32">
              <w:t>and hence access to 5GC is allowed for the PDN connection</w:t>
            </w:r>
            <w:r>
              <w:t>" for better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753356B3" w14:textId="77777777" w:rsidR="00023F76" w:rsidRPr="00023F76" w:rsidRDefault="00023F76" w:rsidP="00023F7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98255494"/>
      <w:bookmarkEnd w:id="1"/>
      <w:r w:rsidRPr="00023F76">
        <w:rPr>
          <w:rFonts w:ascii="Arial" w:hAnsi="Arial"/>
          <w:sz w:val="28"/>
          <w:lang w:eastAsia="zh-CN"/>
        </w:rPr>
        <w:t>7.2.1</w:t>
      </w:r>
      <w:r w:rsidRPr="00023F76">
        <w:rPr>
          <w:rFonts w:ascii="Arial" w:hAnsi="Arial"/>
          <w:sz w:val="28"/>
          <w:lang w:eastAsia="zh-CN"/>
        </w:rPr>
        <w:tab/>
        <w:t>Create Session Request</w:t>
      </w:r>
      <w:bookmarkEnd w:id="2"/>
    </w:p>
    <w:p w14:paraId="4D920CF5"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The direction of this message shall be from MME/S4-SGSN to SGW and from SGW to PGW, and from </w:t>
      </w:r>
      <w:proofErr w:type="spellStart"/>
      <w:r w:rsidRPr="00023F76">
        <w:rPr>
          <w:lang w:eastAsia="en-GB"/>
        </w:rPr>
        <w:t>ePDG</w:t>
      </w:r>
      <w:proofErr w:type="spellEnd"/>
      <w:r w:rsidRPr="00023F76">
        <w:rPr>
          <w:lang w:eastAsia="en-GB"/>
        </w:rPr>
        <w:t>/TWAN to the PGW (see Table 6.1-1).</w:t>
      </w:r>
    </w:p>
    <w:p w14:paraId="7707FDA0"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The Create Session Request message </w:t>
      </w:r>
      <w:r w:rsidRPr="00023F76">
        <w:rPr>
          <w:lang w:eastAsia="zh-CN"/>
        </w:rPr>
        <w:t>shall be</w:t>
      </w:r>
      <w:r w:rsidRPr="00023F76">
        <w:rPr>
          <w:lang w:eastAsia="en-GB"/>
        </w:rPr>
        <w:t xml:space="preserve"> sent on </w:t>
      </w:r>
      <w:r w:rsidRPr="00023F76">
        <w:rPr>
          <w:lang w:eastAsia="zh-CN"/>
        </w:rPr>
        <w:t xml:space="preserve">the </w:t>
      </w:r>
      <w:r w:rsidRPr="00023F76">
        <w:rPr>
          <w:lang w:eastAsia="en-GB"/>
        </w:rPr>
        <w:t xml:space="preserve">S11 </w:t>
      </w:r>
      <w:r w:rsidRPr="00023F76">
        <w:rPr>
          <w:lang w:eastAsia="zh-CN"/>
        </w:rPr>
        <w:t xml:space="preserve">interface </w:t>
      </w:r>
      <w:r w:rsidRPr="00023F76">
        <w:rPr>
          <w:lang w:eastAsia="en-GB"/>
        </w:rPr>
        <w:t xml:space="preserve">by the MME to the SGW, and on </w:t>
      </w:r>
      <w:r w:rsidRPr="00023F76">
        <w:rPr>
          <w:lang w:eastAsia="zh-CN"/>
        </w:rPr>
        <w:t xml:space="preserve">the </w:t>
      </w:r>
      <w:r w:rsidRPr="00023F76">
        <w:rPr>
          <w:lang w:eastAsia="en-GB"/>
        </w:rPr>
        <w:t xml:space="preserve">S5/S8 </w:t>
      </w:r>
      <w:r w:rsidRPr="00023F76">
        <w:rPr>
          <w:lang w:eastAsia="zh-CN"/>
        </w:rPr>
        <w:t xml:space="preserve">interface </w:t>
      </w:r>
      <w:r w:rsidRPr="00023F76">
        <w:rPr>
          <w:lang w:eastAsia="en-GB"/>
        </w:rPr>
        <w:t>by the SGW to the PGW as part of the procedures:</w:t>
      </w:r>
    </w:p>
    <w:p w14:paraId="0899CF2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E-UTRAN Initial Attach when a PDN connection needs to be established through the SGW and PGW</w:t>
      </w:r>
    </w:p>
    <w:p w14:paraId="0FADA221"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r>
      <w:r w:rsidRPr="00023F76">
        <w:rPr>
          <w:lang w:eastAsia="zh-CN"/>
        </w:rPr>
        <w:t>H</w:t>
      </w:r>
      <w:r w:rsidRPr="00023F76">
        <w:rPr>
          <w:lang w:eastAsia="en-GB"/>
        </w:rPr>
        <w:t>andover from Trusted or Untrusted Non-3GPP IP Access to E-UTRAN with GTP on S5/S8 interface</w:t>
      </w:r>
      <w:r w:rsidRPr="00023F76">
        <w:rPr>
          <w:lang w:eastAsia="zh-CN"/>
        </w:rPr>
        <w:t xml:space="preserve"> (see clauses 8.2, 8.6 and 16.11 of 3GPP TS 23.402 [45])</w:t>
      </w:r>
    </w:p>
    <w:p w14:paraId="133188F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UE requested PDN connectivity when a PDN connection needs to be established through the SGW and PGW</w:t>
      </w:r>
    </w:p>
    <w:p w14:paraId="6E60D97A"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rFonts w:hint="eastAsia"/>
          <w:lang w:eastAsia="zh-CN"/>
        </w:rPr>
        <w:t>-</w:t>
      </w:r>
      <w:r w:rsidRPr="00023F76">
        <w:rPr>
          <w:rFonts w:hint="eastAsia"/>
          <w:lang w:eastAsia="zh-CN"/>
        </w:rPr>
        <w:tab/>
      </w:r>
      <w:r w:rsidRPr="00023F76">
        <w:rPr>
          <w:lang w:eastAsia="zh-CN"/>
        </w:rPr>
        <w:t>Addition of a 3GPP access</w:t>
      </w:r>
      <w:r w:rsidRPr="00023F76">
        <w:rPr>
          <w:rFonts w:hint="eastAsia"/>
          <w:lang w:eastAsia="zh-CN"/>
        </w:rPr>
        <w:t xml:space="preserve"> of NBIFOM procedure</w:t>
      </w:r>
      <w:r w:rsidRPr="00023F76">
        <w:rPr>
          <w:lang w:eastAsia="zh-CN"/>
        </w:rPr>
        <w:t xml:space="preserve"> as specified by 3GPP TS 23.161 [</w:t>
      </w:r>
      <w:r w:rsidRPr="00023F76">
        <w:rPr>
          <w:rFonts w:hint="eastAsia"/>
          <w:lang w:eastAsia="zh-CN"/>
        </w:rPr>
        <w:t>71</w:t>
      </w:r>
      <w:r w:rsidRPr="00023F76">
        <w:rPr>
          <w:lang w:eastAsia="zh-CN"/>
        </w:rPr>
        <w:t>]</w:t>
      </w:r>
    </w:p>
    <w:p w14:paraId="1484046D"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zh-CN"/>
        </w:rPr>
        <w:t>-</w:t>
      </w:r>
      <w:r w:rsidRPr="00023F76">
        <w:rPr>
          <w:lang w:eastAsia="zh-CN"/>
        </w:rPr>
        <w:tab/>
        <w:t>Restoration of PDN connections after an PGW-C/SMF change as specified in 3GPP TS 23.007 [17]</w:t>
      </w:r>
    </w:p>
    <w:p w14:paraId="27AA7AAD"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The message shall also be sent on S4 interface by the SGSN to the SGW, and on the S5/S8 interface by the SGW to the PGW as part of the procedures:</w:t>
      </w:r>
    </w:p>
    <w:p w14:paraId="523117B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PDP Context Activation</w:t>
      </w:r>
    </w:p>
    <w:p w14:paraId="40678B4A"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from Trusted or Untrusted Non-3GPP IP Access to UTRAN/GERAN with GTP on S5/S8 interface </w:t>
      </w:r>
      <w:r w:rsidRPr="00023F76">
        <w:rPr>
          <w:lang w:eastAsia="zh-CN"/>
        </w:rPr>
        <w:t>(see clauses 8.2, 8.6 and 16.11 of 3GPP TS 23.402 [45])</w:t>
      </w:r>
    </w:p>
    <w:p w14:paraId="5F577E7B"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rFonts w:hint="eastAsia"/>
          <w:lang w:eastAsia="zh-CN"/>
        </w:rPr>
        <w:t>-</w:t>
      </w:r>
      <w:r w:rsidRPr="00023F76">
        <w:rPr>
          <w:rFonts w:hint="eastAsia"/>
          <w:lang w:eastAsia="zh-CN"/>
        </w:rPr>
        <w:tab/>
      </w:r>
      <w:r w:rsidRPr="00023F76">
        <w:rPr>
          <w:lang w:eastAsia="zh-CN"/>
        </w:rPr>
        <w:t>Addition of a 3GPP access</w:t>
      </w:r>
      <w:r w:rsidRPr="00023F76">
        <w:rPr>
          <w:rFonts w:hint="eastAsia"/>
          <w:lang w:eastAsia="zh-CN"/>
        </w:rPr>
        <w:t xml:space="preserve"> of </w:t>
      </w:r>
      <w:r w:rsidRPr="00023F76">
        <w:rPr>
          <w:lang w:eastAsia="zh-CN"/>
        </w:rPr>
        <w:t xml:space="preserve">the </w:t>
      </w:r>
      <w:r w:rsidRPr="00023F76">
        <w:rPr>
          <w:rFonts w:hint="eastAsia"/>
          <w:lang w:eastAsia="zh-CN"/>
        </w:rPr>
        <w:t>NBIFOM procedure</w:t>
      </w:r>
      <w:r w:rsidRPr="00023F76">
        <w:rPr>
          <w:lang w:eastAsia="zh-CN"/>
        </w:rPr>
        <w:t xml:space="preserve"> as specified by 3GPP TS 23.161 [</w:t>
      </w:r>
      <w:r w:rsidRPr="00023F76">
        <w:rPr>
          <w:rFonts w:hint="eastAsia"/>
          <w:lang w:eastAsia="zh-CN"/>
        </w:rPr>
        <w:t>71</w:t>
      </w:r>
      <w:r w:rsidRPr="00023F76">
        <w:rPr>
          <w:lang w:eastAsia="zh-CN"/>
        </w:rPr>
        <w:t>]</w:t>
      </w:r>
    </w:p>
    <w:p w14:paraId="3A9C2467" w14:textId="77777777" w:rsidR="00023F76" w:rsidRPr="00023F76" w:rsidRDefault="00023F76" w:rsidP="00023F76">
      <w:pPr>
        <w:overflowPunct w:val="0"/>
        <w:autoSpaceDE w:val="0"/>
        <w:autoSpaceDN w:val="0"/>
        <w:adjustRightInd w:val="0"/>
        <w:textAlignment w:val="baseline"/>
        <w:rPr>
          <w:lang w:eastAsia="en-GB"/>
        </w:rPr>
      </w:pPr>
      <w:r w:rsidRPr="00023F76">
        <w:rPr>
          <w:lang w:eastAsia="zh-CN"/>
        </w:rPr>
        <w:t>The message shall</w:t>
      </w:r>
      <w:r w:rsidRPr="00023F76">
        <w:rPr>
          <w:lang w:eastAsia="en-GB"/>
        </w:rPr>
        <w:t xml:space="preserve"> also </w:t>
      </w:r>
      <w:r w:rsidRPr="00023F76">
        <w:rPr>
          <w:lang w:eastAsia="zh-CN"/>
        </w:rPr>
        <w:t xml:space="preserve">be </w:t>
      </w:r>
      <w:r w:rsidRPr="00023F76">
        <w:rPr>
          <w:lang w:eastAsia="en-GB"/>
        </w:rPr>
        <w:t xml:space="preserve">sent on </w:t>
      </w:r>
      <w:r w:rsidRPr="00023F76">
        <w:rPr>
          <w:lang w:eastAsia="zh-CN"/>
        </w:rPr>
        <w:t xml:space="preserve">the </w:t>
      </w:r>
      <w:r w:rsidRPr="00023F76">
        <w:rPr>
          <w:lang w:eastAsia="en-GB"/>
        </w:rPr>
        <w:t>S11</w:t>
      </w:r>
      <w:r w:rsidRPr="00023F76">
        <w:rPr>
          <w:lang w:eastAsia="zh-CN"/>
        </w:rPr>
        <w:t xml:space="preserve"> interface</w:t>
      </w:r>
      <w:r w:rsidRPr="00023F76">
        <w:rPr>
          <w:lang w:eastAsia="en-GB"/>
        </w:rPr>
        <w:t xml:space="preserve"> by the MME to the SGW as part of the procedure</w:t>
      </w:r>
      <w:r w:rsidRPr="00023F76">
        <w:rPr>
          <w:lang w:eastAsia="zh-CN"/>
        </w:rPr>
        <w:t>s</w:t>
      </w:r>
      <w:r w:rsidRPr="00023F76">
        <w:rPr>
          <w:lang w:eastAsia="en-GB"/>
        </w:rPr>
        <w:t>:</w:t>
      </w:r>
    </w:p>
    <w:p w14:paraId="132D5697"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Tracking Area Update procedure with Serving GW change</w:t>
      </w:r>
    </w:p>
    <w:p w14:paraId="4D5FAA28"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S1/X2-based handover with SGW change</w:t>
      </w:r>
    </w:p>
    <w:p w14:paraId="6A0FAF6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 xml:space="preserve">UTRAN </w:t>
      </w:r>
      <w:proofErr w:type="spellStart"/>
      <w:r w:rsidRPr="00023F76">
        <w:rPr>
          <w:lang w:eastAsia="zh-CN"/>
        </w:rPr>
        <w:t>Iu</w:t>
      </w:r>
      <w:proofErr w:type="spellEnd"/>
      <w:r w:rsidRPr="00023F76">
        <w:rPr>
          <w:lang w:eastAsia="zh-CN"/>
        </w:rPr>
        <w:t xml:space="preserve"> mode to E-UTRAN Inter RAT handover with SGW change</w:t>
      </w:r>
    </w:p>
    <w:p w14:paraId="76C9BBD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GERAN A/Gb mode to E-UTRAN Inter RAT handover with SGW change</w:t>
      </w:r>
    </w:p>
    <w:p w14:paraId="34381FBE"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r w:rsidRPr="00023F76">
        <w:rPr>
          <w:lang w:eastAsia="en-GB"/>
        </w:rPr>
        <w:t xml:space="preserve">3G </w:t>
      </w:r>
      <w:proofErr w:type="spellStart"/>
      <w:r w:rsidRPr="00023F76">
        <w:rPr>
          <w:lang w:eastAsia="en-GB"/>
        </w:rPr>
        <w:t>Gn</w:t>
      </w:r>
      <w:proofErr w:type="spellEnd"/>
      <w:r w:rsidRPr="00023F76">
        <w:rPr>
          <w:lang w:eastAsia="en-GB"/>
        </w:rPr>
        <w:t>/</w:t>
      </w:r>
      <w:proofErr w:type="spellStart"/>
      <w:r w:rsidRPr="00023F76">
        <w:rPr>
          <w:lang w:eastAsia="en-GB"/>
        </w:rPr>
        <w:t>Gp</w:t>
      </w:r>
      <w:proofErr w:type="spellEnd"/>
      <w:r w:rsidRPr="00023F76">
        <w:rPr>
          <w:lang w:eastAsia="en-GB"/>
        </w:rPr>
        <w:t xml:space="preserve"> SGSN to MME combined hard handover and SRNS relocation procedure</w:t>
      </w:r>
    </w:p>
    <w:p w14:paraId="6826809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proofErr w:type="spellStart"/>
      <w:r w:rsidRPr="00023F76">
        <w:rPr>
          <w:lang w:eastAsia="en-GB"/>
        </w:rPr>
        <w:t>Gn</w:t>
      </w:r>
      <w:proofErr w:type="spellEnd"/>
      <w:r w:rsidRPr="00023F76">
        <w:rPr>
          <w:lang w:eastAsia="en-GB"/>
        </w:rPr>
        <w:t>/</w:t>
      </w:r>
      <w:proofErr w:type="spellStart"/>
      <w:r w:rsidRPr="00023F76">
        <w:rPr>
          <w:lang w:eastAsia="en-GB"/>
        </w:rPr>
        <w:t>Gp</w:t>
      </w:r>
      <w:proofErr w:type="spellEnd"/>
      <w:r w:rsidRPr="00023F76">
        <w:rPr>
          <w:lang w:eastAsia="en-GB"/>
        </w:rPr>
        <w:t xml:space="preserve"> SGSN to MME Tracking Area Update procedure</w:t>
      </w:r>
    </w:p>
    <w:p w14:paraId="281FB5B0"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rFonts w:hint="eastAsia"/>
          <w:lang w:eastAsia="zh-CN"/>
        </w:rPr>
        <w:t>Restoration of PDN connections after an SGW failure if the MME and PGW support these procedures as specified in 3GPP TS</w:t>
      </w:r>
      <w:r w:rsidRPr="00023F76">
        <w:rPr>
          <w:lang w:eastAsia="zh-CN"/>
        </w:rPr>
        <w:t> </w:t>
      </w:r>
      <w:r w:rsidRPr="00023F76">
        <w:rPr>
          <w:rFonts w:hint="eastAsia"/>
          <w:lang w:eastAsia="zh-CN"/>
        </w:rPr>
        <w:t>23.007</w:t>
      </w:r>
      <w:r w:rsidRPr="00023F76">
        <w:rPr>
          <w:lang w:eastAsia="zh-CN"/>
        </w:rPr>
        <w:t> </w:t>
      </w:r>
      <w:r w:rsidRPr="00023F76">
        <w:rPr>
          <w:rFonts w:hint="eastAsia"/>
          <w:lang w:eastAsia="zh-CN"/>
        </w:rPr>
        <w:t>[17]</w:t>
      </w:r>
    </w:p>
    <w:p w14:paraId="6389E771"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MME triggered Serving GW relocation</w:t>
      </w:r>
    </w:p>
    <w:p w14:paraId="3C80D75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r w:rsidRPr="00023F76">
        <w:rPr>
          <w:lang w:eastAsia="en-GB"/>
        </w:rPr>
        <w:t xml:space="preserve">Handover from Trusted or Untrusted Non-3GPP IP Access to E-UTRAN with PMIP on S5/S8 interface </w:t>
      </w:r>
      <w:r w:rsidRPr="00023F76">
        <w:rPr>
          <w:lang w:eastAsia="zh-CN"/>
        </w:rPr>
        <w:t>(see clauses 8.2 and 16.11 of 3GPP TS 23.402 [45])</w:t>
      </w:r>
    </w:p>
    <w:p w14:paraId="35D1A654" w14:textId="77777777" w:rsidR="00023F76" w:rsidRPr="00023F76" w:rsidRDefault="00023F76" w:rsidP="00023F76">
      <w:pPr>
        <w:overflowPunct w:val="0"/>
        <w:autoSpaceDE w:val="0"/>
        <w:autoSpaceDN w:val="0"/>
        <w:adjustRightInd w:val="0"/>
        <w:textAlignment w:val="baseline"/>
        <w:rPr>
          <w:lang w:eastAsia="en-GB"/>
        </w:rPr>
      </w:pPr>
      <w:r w:rsidRPr="00023F76">
        <w:rPr>
          <w:lang w:eastAsia="en-GB"/>
        </w:rPr>
        <w:t xml:space="preserve">and on </w:t>
      </w:r>
      <w:r w:rsidRPr="00023F76">
        <w:rPr>
          <w:lang w:eastAsia="zh-CN"/>
        </w:rPr>
        <w:t xml:space="preserve">the </w:t>
      </w:r>
      <w:r w:rsidRPr="00023F76">
        <w:rPr>
          <w:lang w:eastAsia="en-GB"/>
        </w:rPr>
        <w:t xml:space="preserve">S4 </w:t>
      </w:r>
      <w:r w:rsidRPr="00023F76">
        <w:rPr>
          <w:lang w:eastAsia="zh-CN"/>
        </w:rPr>
        <w:t xml:space="preserve">interface </w:t>
      </w:r>
      <w:r w:rsidRPr="00023F76">
        <w:rPr>
          <w:lang w:eastAsia="en-GB"/>
        </w:rPr>
        <w:t>by the SGSN to the SGW as part of the procedure</w:t>
      </w:r>
      <w:r w:rsidRPr="00023F76">
        <w:rPr>
          <w:lang w:eastAsia="zh-CN"/>
        </w:rPr>
        <w:t>s</w:t>
      </w:r>
      <w:r w:rsidRPr="00023F76">
        <w:rPr>
          <w:lang w:eastAsia="en-GB"/>
        </w:rPr>
        <w:t>:</w:t>
      </w:r>
    </w:p>
    <w:p w14:paraId="46E6C52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Routing Area Update with MME interaction and with SGW change</w:t>
      </w:r>
    </w:p>
    <w:p w14:paraId="1E270EF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r>
      <w:proofErr w:type="spellStart"/>
      <w:r w:rsidRPr="00023F76">
        <w:rPr>
          <w:lang w:eastAsia="zh-CN"/>
        </w:rPr>
        <w:t>Gn</w:t>
      </w:r>
      <w:proofErr w:type="spellEnd"/>
      <w:r w:rsidRPr="00023F76">
        <w:rPr>
          <w:lang w:eastAsia="zh-CN"/>
        </w:rPr>
        <w:t>/</w:t>
      </w:r>
      <w:proofErr w:type="spellStart"/>
      <w:r w:rsidRPr="00023F76">
        <w:rPr>
          <w:lang w:eastAsia="zh-CN"/>
        </w:rPr>
        <w:t>Gp</w:t>
      </w:r>
      <w:proofErr w:type="spellEnd"/>
      <w:r w:rsidRPr="00023F76">
        <w:rPr>
          <w:lang w:eastAsia="zh-CN"/>
        </w:rPr>
        <w:t xml:space="preserve"> SGSN to S4 SGSN Routing Area Update</w:t>
      </w:r>
    </w:p>
    <w:p w14:paraId="5B75D55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Inter SGSN Routeing Area Update Procedure and Combined Inter SGSN RA / LA Update </w:t>
      </w:r>
      <w:r w:rsidRPr="00023F76">
        <w:rPr>
          <w:rFonts w:hint="eastAsia"/>
          <w:lang w:eastAsia="zh-CN"/>
        </w:rPr>
        <w:t>using S4 with SGW change</w:t>
      </w:r>
    </w:p>
    <w:p w14:paraId="52878DD4"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proofErr w:type="spellStart"/>
      <w:r w:rsidRPr="00023F76">
        <w:rPr>
          <w:lang w:eastAsia="en-GB"/>
        </w:rPr>
        <w:t>Iu</w:t>
      </w:r>
      <w:proofErr w:type="spellEnd"/>
      <w:r w:rsidRPr="00023F76">
        <w:rPr>
          <w:lang w:eastAsia="en-GB"/>
        </w:rPr>
        <w:t xml:space="preserve"> mode RA Update Procedure</w:t>
      </w:r>
      <w:r w:rsidRPr="00023F76">
        <w:rPr>
          <w:rFonts w:hint="eastAsia"/>
          <w:lang w:eastAsia="zh-CN"/>
        </w:rPr>
        <w:t xml:space="preserve"> using S4 with SGW change</w:t>
      </w:r>
    </w:p>
    <w:p w14:paraId="3558E292"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lastRenderedPageBreak/>
        <w:t>-</w:t>
      </w:r>
      <w:r w:rsidRPr="00023F76">
        <w:rPr>
          <w:lang w:eastAsia="en-GB"/>
        </w:rPr>
        <w:tab/>
      </w:r>
      <w:r w:rsidRPr="00023F76">
        <w:rPr>
          <w:lang w:eastAsia="zh-CN"/>
        </w:rPr>
        <w:t xml:space="preserve">E-UTRAN to UTRAN </w:t>
      </w:r>
      <w:proofErr w:type="spellStart"/>
      <w:r w:rsidRPr="00023F76">
        <w:rPr>
          <w:lang w:eastAsia="zh-CN"/>
        </w:rPr>
        <w:t>Iu</w:t>
      </w:r>
      <w:proofErr w:type="spellEnd"/>
      <w:r w:rsidRPr="00023F76">
        <w:rPr>
          <w:lang w:eastAsia="zh-CN"/>
        </w:rPr>
        <w:t xml:space="preserve"> mode Inter RAT handover with SGW change</w:t>
      </w:r>
    </w:p>
    <w:p w14:paraId="2DF8CBB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lang w:eastAsia="zh-CN"/>
        </w:rPr>
        <w:t>E-UTRAN to GERAN A/Gb mode Inter RAT handover with SGW change</w:t>
      </w:r>
    </w:p>
    <w:p w14:paraId="3CACDD30"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Serving RNS </w:t>
      </w:r>
      <w:r w:rsidRPr="00023F76">
        <w:rPr>
          <w:lang w:eastAsia="zh-CN"/>
        </w:rPr>
        <w:t>r</w:t>
      </w:r>
      <w:r w:rsidRPr="00023F76">
        <w:rPr>
          <w:lang w:eastAsia="en-GB"/>
        </w:rPr>
        <w:t>elocation</w:t>
      </w:r>
      <w:r w:rsidRPr="00023F76">
        <w:rPr>
          <w:rFonts w:hint="eastAsia"/>
          <w:lang w:eastAsia="zh-CN"/>
        </w:rPr>
        <w:t xml:space="preserve"> using S4 with SGW change</w:t>
      </w:r>
    </w:p>
    <w:p w14:paraId="4EAE57D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Combined </w:t>
      </w:r>
      <w:r w:rsidRPr="00023F76">
        <w:rPr>
          <w:lang w:eastAsia="zh-CN"/>
        </w:rPr>
        <w:t>h</w:t>
      </w:r>
      <w:r w:rsidRPr="00023F76">
        <w:rPr>
          <w:lang w:eastAsia="en-GB"/>
        </w:rPr>
        <w:t xml:space="preserve">ard </w:t>
      </w:r>
      <w:r w:rsidRPr="00023F76">
        <w:rPr>
          <w:lang w:eastAsia="zh-CN"/>
        </w:rPr>
        <w:t>h</w:t>
      </w:r>
      <w:r w:rsidRPr="00023F76">
        <w:rPr>
          <w:lang w:eastAsia="en-GB"/>
        </w:rPr>
        <w:t xml:space="preserve">andover and SRNS </w:t>
      </w:r>
      <w:r w:rsidRPr="00023F76">
        <w:rPr>
          <w:lang w:eastAsia="zh-CN"/>
        </w:rPr>
        <w:t>r</w:t>
      </w:r>
      <w:r w:rsidRPr="00023F76">
        <w:rPr>
          <w:lang w:eastAsia="en-GB"/>
        </w:rPr>
        <w:t>elocation</w:t>
      </w:r>
      <w:r w:rsidRPr="00023F76">
        <w:rPr>
          <w:rFonts w:hint="eastAsia"/>
          <w:lang w:eastAsia="zh-CN"/>
        </w:rPr>
        <w:t xml:space="preserve"> using S4 with SGW change</w:t>
      </w:r>
    </w:p>
    <w:p w14:paraId="116DF343"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Combined Cell / URA </w:t>
      </w:r>
      <w:r w:rsidRPr="00023F76">
        <w:rPr>
          <w:lang w:eastAsia="zh-CN"/>
        </w:rPr>
        <w:t>u</w:t>
      </w:r>
      <w:r w:rsidRPr="00023F76">
        <w:rPr>
          <w:lang w:eastAsia="en-GB"/>
        </w:rPr>
        <w:t xml:space="preserve">pdate and SRNS </w:t>
      </w:r>
      <w:r w:rsidRPr="00023F76">
        <w:rPr>
          <w:lang w:eastAsia="zh-CN"/>
        </w:rPr>
        <w:t>r</w:t>
      </w:r>
      <w:r w:rsidRPr="00023F76">
        <w:rPr>
          <w:lang w:eastAsia="en-GB"/>
        </w:rPr>
        <w:t>elocation</w:t>
      </w:r>
      <w:r w:rsidRPr="00023F76">
        <w:rPr>
          <w:rFonts w:hint="eastAsia"/>
          <w:lang w:eastAsia="zh-CN"/>
        </w:rPr>
        <w:t xml:space="preserve"> using S4 with SGW change</w:t>
      </w:r>
    </w:p>
    <w:p w14:paraId="4219FE5F"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Enhanced </w:t>
      </w:r>
      <w:r w:rsidRPr="00023F76">
        <w:rPr>
          <w:lang w:eastAsia="zh-CN"/>
        </w:rPr>
        <w:t>s</w:t>
      </w:r>
      <w:r w:rsidRPr="00023F76">
        <w:rPr>
          <w:lang w:eastAsia="en-GB"/>
        </w:rPr>
        <w:t xml:space="preserve">erving RNS </w:t>
      </w:r>
      <w:r w:rsidRPr="00023F76">
        <w:rPr>
          <w:lang w:eastAsia="zh-CN"/>
        </w:rPr>
        <w:t>r</w:t>
      </w:r>
      <w:r w:rsidRPr="00023F76">
        <w:rPr>
          <w:lang w:eastAsia="en-GB"/>
        </w:rPr>
        <w:t>elocation with SGW relocation</w:t>
      </w:r>
    </w:p>
    <w:p w14:paraId="7A4062B7"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r>
      <w:r w:rsidRPr="00023F76">
        <w:rPr>
          <w:rFonts w:hint="eastAsia"/>
          <w:lang w:eastAsia="zh-CN"/>
        </w:rPr>
        <w:t>Restoration of PDN connections after an SGW failure if the SGSN and PGW support these procedures as specified in 3GPP TS</w:t>
      </w:r>
      <w:r w:rsidRPr="00023F76">
        <w:rPr>
          <w:lang w:eastAsia="zh-CN"/>
        </w:rPr>
        <w:t> </w:t>
      </w:r>
      <w:r w:rsidRPr="00023F76">
        <w:rPr>
          <w:rFonts w:hint="eastAsia"/>
          <w:lang w:eastAsia="zh-CN"/>
        </w:rPr>
        <w:t>23.007</w:t>
      </w:r>
      <w:r w:rsidRPr="00023F76">
        <w:rPr>
          <w:lang w:eastAsia="zh-CN"/>
        </w:rPr>
        <w:t> </w:t>
      </w:r>
      <w:r w:rsidRPr="00023F76">
        <w:rPr>
          <w:rFonts w:hint="eastAsia"/>
          <w:lang w:eastAsia="zh-CN"/>
        </w:rPr>
        <w:t>[17]</w:t>
      </w:r>
    </w:p>
    <w:p w14:paraId="13180F61"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S4-SGSN triggered Serving GW relocation</w:t>
      </w:r>
    </w:p>
    <w:p w14:paraId="1D12AA52"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en-GB"/>
        </w:rPr>
        <w:t>-</w:t>
      </w:r>
      <w:r w:rsidRPr="00023F76">
        <w:rPr>
          <w:lang w:eastAsia="en-GB"/>
        </w:rPr>
        <w:tab/>
        <w:t xml:space="preserve">Handover from Trusted or Untrusted Non-3GPP IP Access to UTRAN/GERAN with PMIP on S5/S8 interface </w:t>
      </w:r>
      <w:r w:rsidRPr="00023F76">
        <w:rPr>
          <w:lang w:eastAsia="zh-CN"/>
        </w:rPr>
        <w:t>(see clauses 8.2 and 16.11 of 3GPP TS 23.402 [45])</w:t>
      </w:r>
    </w:p>
    <w:p w14:paraId="701CDA76"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and on the S2b interface by the </w:t>
      </w:r>
      <w:proofErr w:type="spellStart"/>
      <w:r w:rsidRPr="00023F76">
        <w:rPr>
          <w:lang w:eastAsia="zh-CN"/>
        </w:rPr>
        <w:t>ePDG</w:t>
      </w:r>
      <w:proofErr w:type="spellEnd"/>
      <w:r w:rsidRPr="00023F76">
        <w:rPr>
          <w:lang w:eastAsia="zh-CN"/>
        </w:rPr>
        <w:t xml:space="preserve"> to the PGW as part of the procedures:</w:t>
      </w:r>
    </w:p>
    <w:p w14:paraId="1DF5D66F"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with GTP on S2b</w:t>
      </w:r>
    </w:p>
    <w:p w14:paraId="7B3013A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UE initiated Connectivity to Additional PDN with GTP on S2b</w:t>
      </w:r>
    </w:p>
    <w:p w14:paraId="7E6EB16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to Untrusted Non-3GPP IP Access with GTP on S2b </w:t>
      </w:r>
      <w:r w:rsidRPr="00023F76">
        <w:rPr>
          <w:lang w:eastAsia="zh-CN"/>
        </w:rPr>
        <w:t>(See clause 8.6 of 3GPP TS 23.402 [45])</w:t>
      </w:r>
    </w:p>
    <w:p w14:paraId="77989E0C"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for emergency session (GTP on S2b)</w:t>
      </w:r>
    </w:p>
    <w:p w14:paraId="34F4264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Addition of an access using S2</w:t>
      </w:r>
      <w:r w:rsidRPr="00023F76">
        <w:rPr>
          <w:rFonts w:hint="eastAsia"/>
          <w:lang w:eastAsia="zh-CN"/>
        </w:rPr>
        <w:t>b</w:t>
      </w:r>
      <w:r w:rsidRPr="00023F76">
        <w:rPr>
          <w:lang w:eastAsia="en-GB"/>
        </w:rPr>
        <w:t xml:space="preserve"> of NBIFOM procedure as specified by 3GPP TS 23.161 [71]</w:t>
      </w:r>
    </w:p>
    <w:p w14:paraId="156D2546"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and on the S2a interface by the TWAN to the PGW as part of the procedure:</w:t>
      </w:r>
    </w:p>
    <w:p w14:paraId="173B99BE"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in WLAN on GTP S2a</w:t>
      </w:r>
    </w:p>
    <w:p w14:paraId="6485C10C"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Initial Attach in WLAN for Emergency Service on GTP S2a</w:t>
      </w:r>
    </w:p>
    <w:p w14:paraId="7A4BDDF2"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UE initiated Connectivity to Additional PDN with GTP on S2</w:t>
      </w:r>
      <w:r w:rsidRPr="00023F76">
        <w:rPr>
          <w:rFonts w:hint="eastAsia"/>
          <w:lang w:eastAsia="zh-CN"/>
        </w:rPr>
        <w:t>a</w:t>
      </w:r>
    </w:p>
    <w:p w14:paraId="4B8E7F08"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 xml:space="preserve">Handover to </w:t>
      </w:r>
      <w:r w:rsidRPr="00023F76">
        <w:rPr>
          <w:rFonts w:hint="eastAsia"/>
          <w:lang w:eastAsia="zh-CN"/>
        </w:rPr>
        <w:t>TWAN</w:t>
      </w:r>
      <w:r w:rsidRPr="00023F76">
        <w:rPr>
          <w:lang w:eastAsia="en-GB"/>
        </w:rPr>
        <w:t xml:space="preserve"> with GTP on S2</w:t>
      </w:r>
      <w:r w:rsidRPr="00023F76">
        <w:rPr>
          <w:rFonts w:hint="eastAsia"/>
          <w:lang w:eastAsia="zh-CN"/>
        </w:rPr>
        <w:t>a</w:t>
      </w:r>
      <w:r w:rsidRPr="00023F76">
        <w:rPr>
          <w:lang w:eastAsia="zh-CN"/>
        </w:rPr>
        <w:t xml:space="preserve"> (See clause 16.10 of 3GPP TS 23.402 [45])</w:t>
      </w:r>
    </w:p>
    <w:p w14:paraId="34AC21F6" w14:textId="77777777" w:rsidR="00023F76" w:rsidRPr="00023F76" w:rsidRDefault="00023F76" w:rsidP="00023F76">
      <w:pPr>
        <w:overflowPunct w:val="0"/>
        <w:autoSpaceDE w:val="0"/>
        <w:autoSpaceDN w:val="0"/>
        <w:adjustRightInd w:val="0"/>
        <w:ind w:left="568" w:hanging="284"/>
        <w:textAlignment w:val="baseline"/>
        <w:rPr>
          <w:lang w:eastAsia="en-GB"/>
        </w:rPr>
      </w:pPr>
      <w:r w:rsidRPr="00023F76">
        <w:rPr>
          <w:lang w:eastAsia="en-GB"/>
        </w:rPr>
        <w:t>-</w:t>
      </w:r>
      <w:r w:rsidRPr="00023F76">
        <w:rPr>
          <w:lang w:eastAsia="en-GB"/>
        </w:rPr>
        <w:tab/>
        <w:t>Addition of an access using S2a</w:t>
      </w:r>
      <w:r w:rsidRPr="00023F76">
        <w:rPr>
          <w:rFonts w:hint="eastAsia"/>
          <w:lang w:eastAsia="zh-CN"/>
        </w:rPr>
        <w:t xml:space="preserve"> of </w:t>
      </w:r>
      <w:r w:rsidRPr="00023F76">
        <w:rPr>
          <w:lang w:eastAsia="zh-CN"/>
        </w:rPr>
        <w:t>NBIFOM procedure as specified by 3GPP TS 23.161 [71].</w:t>
      </w:r>
    </w:p>
    <w:p w14:paraId="4A9F9BDB"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682AF0F4"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26ABD05"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dedicated bearer context locally, if the Create Session Request collides with an existing dedicated bearer context and the message is received with a TEID not set to zero in the header.</w:t>
      </w:r>
    </w:p>
    <w:p w14:paraId="63E256BC"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D26560A" w14:textId="77777777" w:rsidR="00023F76" w:rsidRPr="00023F76" w:rsidRDefault="00023F76" w:rsidP="00023F76">
      <w:pPr>
        <w:keepLines/>
        <w:overflowPunct w:val="0"/>
        <w:autoSpaceDE w:val="0"/>
        <w:autoSpaceDN w:val="0"/>
        <w:adjustRightInd w:val="0"/>
        <w:ind w:left="1135" w:hanging="851"/>
        <w:textAlignment w:val="baseline"/>
        <w:rPr>
          <w:lang w:eastAsia="zh-CN"/>
        </w:rPr>
      </w:pPr>
      <w:r w:rsidRPr="00023F76">
        <w:rPr>
          <w:lang w:eastAsia="zh-CN"/>
        </w:rPr>
        <w:t>NOTE 1:</w:t>
      </w:r>
      <w:r w:rsidRPr="00023F76">
        <w:rPr>
          <w:lang w:eastAsia="zh-CN"/>
        </w:rPr>
        <w:tab/>
        <w:t xml:space="preserve">The SGW can send the Create Session Request and Delete Session Request over S5/S8 asynchronously, </w:t>
      </w:r>
      <w:proofErr w:type="gramStart"/>
      <w:r w:rsidRPr="00023F76">
        <w:rPr>
          <w:lang w:eastAsia="zh-CN"/>
        </w:rPr>
        <w:t>e.g.</w:t>
      </w:r>
      <w:proofErr w:type="gramEnd"/>
      <w:r w:rsidRPr="00023F76">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2BFC57A"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lastRenderedPageBreak/>
        <w:t xml:space="preserve">In some network deployment, </w:t>
      </w:r>
      <w:proofErr w:type="gramStart"/>
      <w:r w:rsidRPr="00023F76">
        <w:rPr>
          <w:lang w:eastAsia="zh-CN"/>
        </w:rPr>
        <w:t>e.g.</w:t>
      </w:r>
      <w:proofErr w:type="gramEnd"/>
      <w:r w:rsidRPr="00023F76">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5207BF4C"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destination IP address of the message shall be set to the selected PGW IP address;</w:t>
      </w:r>
    </w:p>
    <w:p w14:paraId="0E42A89E"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CSRMFI flag shall be set to "1";</w:t>
      </w:r>
    </w:p>
    <w:p w14:paraId="2E4B7F5B"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source IP address and UDP port of the message shall be set to the IP address and port of the forwarding PGW.</w:t>
      </w:r>
    </w:p>
    <w:p w14:paraId="21618440" w14:textId="77777777" w:rsidR="00023F76" w:rsidRPr="00023F76" w:rsidRDefault="00023F76" w:rsidP="00023F76">
      <w:pPr>
        <w:keepLines/>
        <w:overflowPunct w:val="0"/>
        <w:autoSpaceDE w:val="0"/>
        <w:autoSpaceDN w:val="0"/>
        <w:adjustRightInd w:val="0"/>
        <w:ind w:left="1135" w:hanging="851"/>
        <w:textAlignment w:val="baseline"/>
        <w:rPr>
          <w:lang w:eastAsia="zh-CN"/>
        </w:rPr>
      </w:pPr>
      <w:r w:rsidRPr="00023F76">
        <w:rPr>
          <w:lang w:eastAsia="zh-CN"/>
        </w:rPr>
        <w:t>NOTE 2:</w:t>
      </w:r>
      <w:r w:rsidRPr="00023F76">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351B5BF3"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023F76">
        <w:rPr>
          <w:lang w:eastAsia="zh-CN"/>
        </w:rPr>
        <w:t>ePDG</w:t>
      </w:r>
      <w:proofErr w:type="spellEnd"/>
      <w:r w:rsidRPr="00023F76">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75A344CD"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PDN connection context, if the Create Session Request collides with the default bearer of an existing PDN connection context;</w:t>
      </w:r>
    </w:p>
    <w:p w14:paraId="13937046" w14:textId="77777777" w:rsidR="00023F76" w:rsidRPr="00023F76" w:rsidRDefault="00023F76" w:rsidP="00023F76">
      <w:pPr>
        <w:overflowPunct w:val="0"/>
        <w:autoSpaceDE w:val="0"/>
        <w:autoSpaceDN w:val="0"/>
        <w:adjustRightInd w:val="0"/>
        <w:ind w:left="568" w:hanging="284"/>
        <w:textAlignment w:val="baseline"/>
        <w:rPr>
          <w:lang w:eastAsia="zh-CN"/>
        </w:rPr>
      </w:pPr>
      <w:r w:rsidRPr="00023F76">
        <w:rPr>
          <w:lang w:eastAsia="zh-CN"/>
        </w:rPr>
        <w:t>-</w:t>
      </w:r>
      <w:r w:rsidRPr="00023F76">
        <w:rPr>
          <w:lang w:eastAsia="zh-CN"/>
        </w:rPr>
        <w:tab/>
        <w:t>the existing dedicated bearer context, if the Create Session Request collides with a dedicated bearer of an existing PDN connection context.</w:t>
      </w:r>
    </w:p>
    <w:p w14:paraId="1A46F464" w14:textId="77777777" w:rsidR="00023F76" w:rsidRPr="00023F76" w:rsidRDefault="00023F76" w:rsidP="00023F76">
      <w:pPr>
        <w:overflowPunct w:val="0"/>
        <w:autoSpaceDE w:val="0"/>
        <w:autoSpaceDN w:val="0"/>
        <w:adjustRightInd w:val="0"/>
        <w:textAlignment w:val="baseline"/>
        <w:rPr>
          <w:lang w:eastAsia="zh-CN"/>
        </w:rPr>
      </w:pPr>
      <w:r w:rsidRPr="00023F76">
        <w:rPr>
          <w:lang w:eastAsia="zh-CN"/>
        </w:rPr>
        <w:t xml:space="preserve">The PGW shall allocate a new PGW S5/S8 F-TEID for control plane to the new PDN connection, </w:t>
      </w:r>
      <w:proofErr w:type="gramStart"/>
      <w:r w:rsidRPr="00023F76">
        <w:rPr>
          <w:lang w:eastAsia="zh-CN"/>
        </w:rPr>
        <w:t>i.e.</w:t>
      </w:r>
      <w:proofErr w:type="gramEnd"/>
      <w:r w:rsidRPr="00023F76">
        <w:rPr>
          <w:lang w:eastAsia="zh-CN"/>
        </w:rPr>
        <w:t xml:space="preserve"> not the same F-TEID value as the one which was assigned to the existing PDN connection.</w:t>
      </w:r>
    </w:p>
    <w:p w14:paraId="2F1A5454" w14:textId="77777777" w:rsidR="00023F76" w:rsidRPr="00023F76" w:rsidRDefault="00023F76" w:rsidP="00023F76">
      <w:pPr>
        <w:keepLines/>
        <w:overflowPunct w:val="0"/>
        <w:autoSpaceDE w:val="0"/>
        <w:autoSpaceDN w:val="0"/>
        <w:adjustRightInd w:val="0"/>
        <w:ind w:left="1135" w:hanging="851"/>
        <w:textAlignment w:val="baseline"/>
        <w:rPr>
          <w:lang w:eastAsia="en-GB"/>
        </w:rPr>
      </w:pPr>
      <w:r w:rsidRPr="00023F76">
        <w:rPr>
          <w:lang w:eastAsia="en-GB"/>
        </w:rPr>
        <w:t>NOTE 3:</w:t>
      </w:r>
      <w:r w:rsidRPr="00023F76">
        <w:rPr>
          <w:lang w:eastAsia="en-GB"/>
        </w:rPr>
        <w:tab/>
        <w:t xml:space="preserve">With GTP based S2a and S2b, the EPS Bearer IDs assigned for specific UE over S2a between the TWAN and PGW and over S2b between an </w:t>
      </w:r>
      <w:proofErr w:type="spellStart"/>
      <w:r w:rsidRPr="00023F76">
        <w:rPr>
          <w:lang w:eastAsia="en-GB"/>
        </w:rPr>
        <w:t>ePDG</w:t>
      </w:r>
      <w:proofErr w:type="spellEnd"/>
      <w:r w:rsidRPr="00023F76">
        <w:rPr>
          <w:lang w:eastAsia="en-GB"/>
        </w:rPr>
        <w:t xml:space="preserve"> and PGW are independent of the EPS Bearer IDs assigned for the same UE over S5/S8 and may overlap in value (see 3GPP TS 23.402 [45] clause 4.6.2).</w:t>
      </w:r>
    </w:p>
    <w:p w14:paraId="2021F69B" w14:textId="77777777" w:rsidR="00023F76" w:rsidRPr="00023F76" w:rsidRDefault="00023F76" w:rsidP="00023F76">
      <w:pPr>
        <w:keepLines/>
        <w:overflowPunct w:val="0"/>
        <w:autoSpaceDE w:val="0"/>
        <w:autoSpaceDN w:val="0"/>
        <w:adjustRightInd w:val="0"/>
        <w:ind w:left="1135" w:hanging="851"/>
        <w:textAlignment w:val="baseline"/>
        <w:rPr>
          <w:lang w:eastAsia="en-GB"/>
        </w:rPr>
      </w:pPr>
      <w:r w:rsidRPr="00023F76">
        <w:rPr>
          <w:lang w:eastAsia="en-GB"/>
        </w:rPr>
        <w:t>NOTE 4:</w:t>
      </w:r>
      <w:r w:rsidRPr="00023F76">
        <w:rPr>
          <w:lang w:eastAsia="en-GB"/>
        </w:rPr>
        <w:tab/>
        <w:t xml:space="preserve">Only the TAC and SNR part of the ME Identity is used to identify an </w:t>
      </w:r>
      <w:r w:rsidRPr="00023F76">
        <w:rPr>
          <w:lang w:eastAsia="zh-CN"/>
        </w:rPr>
        <w:t>emergency or RLOS attached UE without UICC or authenticated IMSI</w:t>
      </w:r>
      <w:r w:rsidRPr="00023F76">
        <w:rPr>
          <w:lang w:eastAsia="en-GB"/>
        </w:rPr>
        <w:t>.</w:t>
      </w:r>
    </w:p>
    <w:p w14:paraId="51FE54DA"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23F76" w:rsidRPr="00023F76" w14:paraId="03779191" w14:textId="77777777" w:rsidTr="003A0842">
        <w:tc>
          <w:tcPr>
            <w:tcW w:w="1819" w:type="dxa"/>
            <w:tcBorders>
              <w:top w:val="single" w:sz="4" w:space="0" w:color="auto"/>
              <w:left w:val="single" w:sz="4" w:space="0" w:color="auto"/>
              <w:bottom w:val="single" w:sz="4" w:space="0" w:color="auto"/>
              <w:right w:val="single" w:sz="4" w:space="0" w:color="auto"/>
            </w:tcBorders>
          </w:tcPr>
          <w:p w14:paraId="250A00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bookmarkStart w:id="3" w:name="MCCQCTEMPBM_00000044"/>
            <w:r w:rsidRPr="00023F76">
              <w:rPr>
                <w:rFonts w:ascii="Arial" w:hAnsi="Arial"/>
                <w:b/>
                <w:sz w:val="18"/>
                <w:lang w:eastAsia="en-GB"/>
              </w:rPr>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0BB07F7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2" w:type="dxa"/>
            <w:tcBorders>
              <w:top w:val="single" w:sz="4" w:space="0" w:color="auto"/>
              <w:left w:val="single" w:sz="4" w:space="0" w:color="auto"/>
              <w:bottom w:val="single" w:sz="4" w:space="0" w:color="auto"/>
              <w:right w:val="single" w:sz="4" w:space="0" w:color="auto"/>
            </w:tcBorders>
          </w:tcPr>
          <w:p w14:paraId="0D16A7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3913D87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3" w:type="dxa"/>
            <w:tcBorders>
              <w:top w:val="single" w:sz="4" w:space="0" w:color="auto"/>
              <w:left w:val="single" w:sz="4" w:space="0" w:color="auto"/>
              <w:bottom w:val="single" w:sz="4" w:space="0" w:color="auto"/>
              <w:right w:val="single" w:sz="4" w:space="0" w:color="auto"/>
            </w:tcBorders>
          </w:tcPr>
          <w:p w14:paraId="496359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4C899114"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1D18279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IMSI</w:t>
            </w:r>
          </w:p>
        </w:tc>
        <w:tc>
          <w:tcPr>
            <w:tcW w:w="360" w:type="dxa"/>
            <w:tcBorders>
              <w:top w:val="single" w:sz="4" w:space="0" w:color="auto"/>
              <w:left w:val="single" w:sz="4" w:space="0" w:color="auto"/>
              <w:bottom w:val="single" w:sz="4" w:space="0" w:color="auto"/>
              <w:right w:val="single" w:sz="4" w:space="0" w:color="auto"/>
            </w:tcBorders>
          </w:tcPr>
          <w:p w14:paraId="42B3A35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08F5359"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S4/S11 interface, and on S5/S8 interface if provided by the MME/SGSN, </w:t>
            </w:r>
            <w:r w:rsidRPr="00023F76">
              <w:rPr>
                <w:rFonts w:ascii="Arial" w:hAnsi="Arial"/>
                <w:sz w:val="18"/>
                <w:szCs w:val="18"/>
                <w:lang w:eastAsia="en-GB"/>
              </w:rPr>
              <w:t>except for the case:</w:t>
            </w:r>
          </w:p>
          <w:p w14:paraId="157D3D06"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4" w:name="_MCCTEMPBM_CRPT88410011___7"/>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or RLOS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w:t>
            </w:r>
          </w:p>
          <w:bookmarkEnd w:id="4"/>
          <w:p w14:paraId="009AD1CC"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S4/S11 interface, and on S5/S8 interface if provided by the MME/SGSN, </w:t>
            </w:r>
            <w:r w:rsidRPr="00023F76">
              <w:rPr>
                <w:rFonts w:ascii="Arial" w:hAnsi="Arial"/>
                <w:sz w:val="18"/>
                <w:szCs w:val="18"/>
                <w:lang w:eastAsia="en-GB"/>
              </w:rPr>
              <w:t>but not used as an identifier</w:t>
            </w:r>
          </w:p>
          <w:p w14:paraId="4E6F2A15" w14:textId="77777777" w:rsidR="00023F76" w:rsidRPr="00023F76" w:rsidRDefault="00023F76" w:rsidP="00023F76">
            <w:pPr>
              <w:numPr>
                <w:ilvl w:val="0"/>
                <w:numId w:val="13"/>
              </w:numPr>
              <w:overflowPunct w:val="0"/>
              <w:autoSpaceDE w:val="0"/>
              <w:autoSpaceDN w:val="0"/>
              <w:adjustRightInd w:val="0"/>
              <w:textAlignment w:val="baseline"/>
              <w:rPr>
                <w:rFonts w:ascii="Arial" w:hAnsi="Arial"/>
                <w:sz w:val="18"/>
                <w:lang w:eastAsia="en-GB"/>
              </w:rPr>
            </w:pPr>
            <w:bookmarkStart w:id="5" w:name="_PERM_MCCTEMPBM_CRPT88410012___1"/>
            <w:bookmarkStart w:id="6" w:name="MCCQCTEMPBM_00000088"/>
            <w:r w:rsidRPr="00023F76">
              <w:rPr>
                <w:rFonts w:ascii="Arial" w:hAnsi="Arial"/>
                <w:sz w:val="18"/>
                <w:lang w:eastAsia="en-GB"/>
              </w:rPr>
              <w:t>if UE is emergency or RLOS attached but IMSI is not authenticated.</w:t>
            </w:r>
          </w:p>
          <w:bookmarkEnd w:id="5"/>
          <w:bookmarkEnd w:id="6"/>
          <w:p w14:paraId="19AE34D9"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The IMSI shall be included in the message on the S2a/S2b interface,</w:t>
            </w:r>
            <w:r w:rsidRPr="00023F76">
              <w:rPr>
                <w:rFonts w:ascii="Arial" w:hAnsi="Arial"/>
                <w:sz w:val="18"/>
                <w:szCs w:val="18"/>
                <w:lang w:eastAsia="en-GB"/>
              </w:rPr>
              <w:t xml:space="preserve"> except for the case:</w:t>
            </w:r>
          </w:p>
          <w:p w14:paraId="4B2E1B8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7" w:name="_MCCTEMPBM_CRPT88410013___7"/>
            <w:r w:rsidRPr="00023F76">
              <w:rPr>
                <w:rFonts w:ascii="Arial" w:hAnsi="Arial"/>
                <w:sz w:val="18"/>
                <w:lang w:eastAsia="en-GB"/>
              </w:rPr>
              <w:t>-</w:t>
            </w:r>
            <w:r w:rsidRPr="00023F76">
              <w:rPr>
                <w:rFonts w:ascii="Arial" w:hAnsi="Arial"/>
                <w:sz w:val="18"/>
                <w:lang w:eastAsia="en-GB"/>
              </w:rPr>
              <w:tab/>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w:t>
            </w:r>
          </w:p>
          <w:bookmarkEnd w:id="7"/>
          <w:p w14:paraId="42E415AA"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IMSI shall be included in the message </w:t>
            </w:r>
            <w:r w:rsidRPr="00023F76">
              <w:rPr>
                <w:rFonts w:ascii="Arial" w:hAnsi="Arial"/>
                <w:sz w:val="18"/>
                <w:szCs w:val="18"/>
                <w:lang w:eastAsia="zh-CN"/>
              </w:rPr>
              <w:t xml:space="preserve">on the S2a/S2b interface, </w:t>
            </w:r>
            <w:r w:rsidRPr="00023F76">
              <w:rPr>
                <w:rFonts w:ascii="Arial" w:hAnsi="Arial"/>
                <w:sz w:val="18"/>
                <w:szCs w:val="18"/>
                <w:lang w:eastAsia="en-GB"/>
              </w:rPr>
              <w:t>but not used as an identifier:</w:t>
            </w:r>
          </w:p>
          <w:p w14:paraId="431FF6F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8" w:name="_MCCTEMPBM_CRPT88410014___7"/>
            <w:r w:rsidRPr="00023F76">
              <w:rPr>
                <w:rFonts w:ascii="Arial" w:hAnsi="Arial"/>
                <w:sz w:val="18"/>
                <w:lang w:eastAsia="en-GB"/>
              </w:rPr>
              <w:t>-</w:t>
            </w:r>
            <w:r w:rsidRPr="00023F76">
              <w:rPr>
                <w:rFonts w:ascii="Arial" w:hAnsi="Arial"/>
                <w:sz w:val="18"/>
                <w:lang w:eastAsia="en-GB"/>
              </w:rPr>
              <w:tab/>
              <w:t>if UE is emergency attached but IMSI is not 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3C535F1E"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6574CA8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396546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48F7A6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1F581FA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2C34022"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 xml:space="preserve">For an E-UTRAN Initial Attach and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en-GB"/>
              </w:rPr>
              <w:t xml:space="preserve"> the IE shall be included when used on the S11 interface, if provided in the subscription data from the HSS.</w:t>
            </w:r>
          </w:p>
          <w:p w14:paraId="6780127E"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For a PDP Context Activation procedure and a </w:t>
            </w:r>
            <w:r w:rsidRPr="00023F76">
              <w:rPr>
                <w:rFonts w:ascii="Arial" w:hAnsi="Arial"/>
                <w:sz w:val="18"/>
                <w:lang w:eastAsia="en-GB"/>
              </w:rPr>
              <w:t>Handover from Trusted or Untrusted Non-3GPP IP Access to UTRAN/GERAN</w:t>
            </w:r>
            <w:r w:rsidRPr="00023F76">
              <w:rPr>
                <w:rFonts w:ascii="Arial" w:hAnsi="Arial"/>
                <w:sz w:val="18"/>
                <w:szCs w:val="18"/>
                <w:lang w:eastAsia="zh-CN"/>
              </w:rPr>
              <w:t xml:space="preserve"> the IE shall be included when used on the S4 interface, if provided in the subscription data from the HSS.</w:t>
            </w:r>
          </w:p>
          <w:p w14:paraId="37526A2E"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IE shall be included for the case of a </w:t>
            </w:r>
            <w:r w:rsidRPr="00023F76">
              <w:rPr>
                <w:rFonts w:ascii="Arial" w:hAnsi="Arial"/>
                <w:sz w:val="18"/>
                <w:szCs w:val="18"/>
                <w:lang w:eastAsia="zh-CN"/>
              </w:rPr>
              <w:t xml:space="preserve">UE Requested </w:t>
            </w:r>
            <w:r w:rsidRPr="00023F76">
              <w:rPr>
                <w:rFonts w:ascii="Arial" w:hAnsi="Arial"/>
                <w:sz w:val="18"/>
                <w:szCs w:val="18"/>
                <w:lang w:eastAsia="en-GB"/>
              </w:rPr>
              <w:t xml:space="preserve">PDN </w:t>
            </w:r>
            <w:r w:rsidRPr="00023F76">
              <w:rPr>
                <w:rFonts w:ascii="Arial" w:hAnsi="Arial"/>
                <w:sz w:val="18"/>
                <w:szCs w:val="18"/>
                <w:lang w:eastAsia="zh-CN"/>
              </w:rPr>
              <w:t>Connectivity,</w:t>
            </w:r>
            <w:r w:rsidRPr="00023F76">
              <w:rPr>
                <w:rFonts w:ascii="Arial" w:hAnsi="Arial"/>
                <w:sz w:val="18"/>
                <w:szCs w:val="18"/>
                <w:lang w:eastAsia="en-GB"/>
              </w:rPr>
              <w:t xml:space="preserve"> if the MME has it stored for that UE.</w:t>
            </w:r>
          </w:p>
          <w:p w14:paraId="6FC02A98"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w:t>
            </w:r>
            <w:r w:rsidRPr="00023F76">
              <w:rPr>
                <w:rFonts w:ascii="Arial" w:hAnsi="Arial"/>
                <w:sz w:val="18"/>
                <w:szCs w:val="18"/>
                <w:lang w:eastAsia="en-GB"/>
              </w:rPr>
              <w:t>t shall be included when used on the S5/S8 interfaces if provided by the MME</w:t>
            </w:r>
            <w:r w:rsidRPr="00023F76">
              <w:rPr>
                <w:rFonts w:ascii="Arial" w:hAnsi="Arial"/>
                <w:sz w:val="18"/>
                <w:szCs w:val="18"/>
                <w:lang w:eastAsia="zh-CN"/>
              </w:rPr>
              <w:t>/SGSN.</w:t>
            </w:r>
          </w:p>
          <w:p w14:paraId="3A2EF8CA"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p>
          <w:p w14:paraId="370B22B1" w14:textId="77777777" w:rsidR="00023F76" w:rsidRPr="00023F76" w:rsidRDefault="00023F76" w:rsidP="00023F76">
            <w:pPr>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sz w:val="18"/>
                <w:szCs w:val="18"/>
                <w:lang w:eastAsia="zh-CN"/>
              </w:rPr>
              <w:t xml:space="preserve">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on the S2b interface during </w:t>
            </w:r>
            <w:r w:rsidRPr="00023F76">
              <w:rPr>
                <w:rFonts w:ascii="Arial" w:hAnsi="Arial"/>
                <w:sz w:val="18"/>
                <w:szCs w:val="18"/>
                <w:lang w:eastAsia="en-GB"/>
              </w:rPr>
              <w:t xml:space="preserve">an </w:t>
            </w:r>
            <w:r w:rsidRPr="00023F76">
              <w:rPr>
                <w:rFonts w:ascii="Arial" w:hAnsi="Arial"/>
                <w:sz w:val="18"/>
                <w:lang w:eastAsia="en-GB"/>
              </w:rPr>
              <w:t xml:space="preserve">Attach with GTP on S2b, UE initiated Connectivity to Additional PDN with GTP on S2b </w:t>
            </w:r>
            <w:r w:rsidRPr="00023F76">
              <w:rPr>
                <w:rFonts w:ascii="Arial" w:hAnsi="Arial" w:hint="eastAsia"/>
                <w:sz w:val="18"/>
                <w:lang w:eastAsia="zh-CN"/>
              </w:rPr>
              <w:t xml:space="preserve">and a </w:t>
            </w:r>
            <w:r w:rsidRPr="00023F76">
              <w:rPr>
                <w:rFonts w:ascii="Arial" w:hAnsi="Arial"/>
                <w:sz w:val="18"/>
                <w:lang w:eastAsia="en-GB"/>
              </w:rPr>
              <w:t>Handover to Untrusted Non-3GPP IP Access with GTP on S2b</w:t>
            </w:r>
            <w:r w:rsidRPr="00023F76">
              <w:rPr>
                <w:rFonts w:ascii="Arial" w:hAnsi="Arial" w:cs="Arial"/>
                <w:sz w:val="18"/>
                <w:szCs w:val="18"/>
                <w:lang w:eastAsia="zh-CN"/>
              </w:rPr>
              <w:t xml:space="preserve">, </w:t>
            </w:r>
            <w:r w:rsidRPr="00023F76">
              <w:rPr>
                <w:rFonts w:ascii="Arial" w:hAnsi="Arial"/>
                <w:sz w:val="18"/>
                <w:lang w:eastAsia="en-GB"/>
              </w:rPr>
              <w:t xml:space="preserve">Initial Attach for emergency session (GTP on S2b), </w:t>
            </w:r>
            <w:r w:rsidRPr="00023F76">
              <w:rPr>
                <w:rFonts w:ascii="Arial" w:hAnsi="Arial" w:cs="Arial"/>
                <w:sz w:val="18"/>
                <w:szCs w:val="18"/>
                <w:lang w:eastAsia="zh-CN"/>
              </w:rPr>
              <w:t>if provided by the HSS/AAA.</w:t>
            </w:r>
          </w:p>
          <w:p w14:paraId="413EBAD0"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zh-CN"/>
              </w:rPr>
            </w:pPr>
          </w:p>
          <w:p w14:paraId="1E91A797"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 xml:space="preserve">The TWAN shall include this IE on the S2a interface during </w:t>
            </w:r>
            <w:r w:rsidRPr="00023F76">
              <w:rPr>
                <w:rFonts w:ascii="Arial" w:hAnsi="Arial"/>
                <w:sz w:val="18"/>
                <w:szCs w:val="18"/>
                <w:lang w:eastAsia="en-GB"/>
              </w:rPr>
              <w:t xml:space="preserve">an Initial </w:t>
            </w:r>
            <w:r w:rsidRPr="00023F76">
              <w:rPr>
                <w:rFonts w:ascii="Arial" w:hAnsi="Arial"/>
                <w:sz w:val="18"/>
                <w:lang w:eastAsia="en-GB"/>
              </w:rPr>
              <w:t>Attach in WLAN on GTP S2a,</w:t>
            </w:r>
            <w:r w:rsidRPr="00023F76">
              <w:rPr>
                <w:rFonts w:ascii="Arial" w:hAnsi="Arial" w:hint="eastAsia"/>
                <w:sz w:val="18"/>
                <w:lang w:eastAsia="zh-CN"/>
              </w:rPr>
              <w:t xml:space="preserve"> </w:t>
            </w:r>
            <w:r w:rsidRPr="00023F76">
              <w:rPr>
                <w:rFonts w:ascii="Arial" w:hAnsi="Arial"/>
                <w:sz w:val="18"/>
                <w:lang w:eastAsia="en-GB"/>
              </w:rPr>
              <w:t>Initial Attach in WLAN for Emergency Service on GTP S2a, UE initiated Connectivity to Additional PDN with GTP on S2</w:t>
            </w:r>
            <w:r w:rsidRPr="00023F76">
              <w:rPr>
                <w:rFonts w:ascii="Arial" w:hAnsi="Arial" w:hint="eastAsia"/>
                <w:sz w:val="18"/>
                <w:lang w:eastAsia="zh-CN"/>
              </w:rPr>
              <w:t>a</w:t>
            </w:r>
            <w:r w:rsidRPr="00023F76">
              <w:rPr>
                <w:rFonts w:ascii="Arial" w:hAnsi="Arial"/>
                <w:sz w:val="18"/>
                <w:lang w:eastAsia="zh-CN"/>
              </w:rPr>
              <w:t xml:space="preserve"> </w:t>
            </w:r>
            <w:r w:rsidRPr="00023F76">
              <w:rPr>
                <w:rFonts w:ascii="Arial" w:hAnsi="Arial" w:hint="eastAsia"/>
                <w:sz w:val="18"/>
                <w:lang w:eastAsia="zh-CN"/>
              </w:rPr>
              <w:t xml:space="preserve">and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cs="Arial"/>
                <w:sz w:val="18"/>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54D7002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572DD02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2C2AF821" w14:textId="77777777" w:rsidTr="003A0842">
        <w:tc>
          <w:tcPr>
            <w:tcW w:w="1819" w:type="dxa"/>
            <w:vMerge w:val="restart"/>
            <w:tcBorders>
              <w:top w:val="single" w:sz="4" w:space="0" w:color="auto"/>
              <w:left w:val="single" w:sz="4" w:space="0" w:color="auto"/>
              <w:right w:val="single" w:sz="4" w:space="0" w:color="auto"/>
            </w:tcBorders>
            <w:vAlign w:val="center"/>
          </w:tcPr>
          <w:p w14:paraId="0931127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ME Identity (MEI)</w:t>
            </w:r>
          </w:p>
        </w:tc>
        <w:tc>
          <w:tcPr>
            <w:tcW w:w="360" w:type="dxa"/>
            <w:tcBorders>
              <w:top w:val="single" w:sz="4" w:space="0" w:color="auto"/>
              <w:left w:val="single" w:sz="4" w:space="0" w:color="auto"/>
              <w:bottom w:val="single" w:sz="4" w:space="0" w:color="auto"/>
              <w:right w:val="single" w:sz="4" w:space="0" w:color="auto"/>
            </w:tcBorders>
          </w:tcPr>
          <w:p w14:paraId="3A9F3727"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913A2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The MME/SGSN shall include the ME Identity (MEI) IE on the S11/S4 interface:</w:t>
            </w:r>
          </w:p>
          <w:p w14:paraId="5154493F"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bookmarkStart w:id="9" w:name="_MCCTEMPBM_CRPT88410018___4"/>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298AC889"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If the UE is emergency attached and the IMSI is not authenticated</w:t>
            </w:r>
          </w:p>
          <w:p w14:paraId="4C3BF0A8"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bookmarkStart w:id="10" w:name="_PERM_MCCTEMPBM_CRPT88410019___4"/>
            <w:bookmarkEnd w:id="9"/>
            <w:r w:rsidRPr="00023F76">
              <w:rPr>
                <w:rFonts w:ascii="Arial" w:hAnsi="Arial"/>
                <w:sz w:val="18"/>
                <w:szCs w:val="18"/>
                <w:lang w:eastAsia="en-GB"/>
              </w:rPr>
              <w:t>For all other cases the MME/SGSN shall include the ME Identity (MEI) IE on the S11/S4 interface if it is available.</w:t>
            </w:r>
            <w:bookmarkEnd w:id="10"/>
          </w:p>
        </w:tc>
        <w:tc>
          <w:tcPr>
            <w:tcW w:w="1530" w:type="dxa"/>
            <w:vMerge w:val="restart"/>
            <w:tcBorders>
              <w:top w:val="single" w:sz="4" w:space="0" w:color="auto"/>
              <w:left w:val="single" w:sz="4" w:space="0" w:color="auto"/>
              <w:right w:val="single" w:sz="4" w:space="0" w:color="auto"/>
            </w:tcBorders>
            <w:vAlign w:val="center"/>
          </w:tcPr>
          <w:p w14:paraId="328C42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MEI</w:t>
            </w:r>
          </w:p>
        </w:tc>
        <w:tc>
          <w:tcPr>
            <w:tcW w:w="483" w:type="dxa"/>
            <w:vMerge w:val="restart"/>
            <w:tcBorders>
              <w:top w:val="single" w:sz="4" w:space="0" w:color="auto"/>
              <w:left w:val="single" w:sz="4" w:space="0" w:color="auto"/>
              <w:right w:val="single" w:sz="4" w:space="0" w:color="auto"/>
            </w:tcBorders>
            <w:vAlign w:val="center"/>
          </w:tcPr>
          <w:p w14:paraId="49DC86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287043F" w14:textId="77777777" w:rsidTr="003A0842">
        <w:tc>
          <w:tcPr>
            <w:tcW w:w="1819" w:type="dxa"/>
            <w:vMerge/>
            <w:tcBorders>
              <w:top w:val="single" w:sz="4" w:space="0" w:color="auto"/>
              <w:left w:val="single" w:sz="4" w:space="0" w:color="auto"/>
              <w:right w:val="single" w:sz="4" w:space="0" w:color="auto"/>
            </w:tcBorders>
            <w:vAlign w:val="center"/>
          </w:tcPr>
          <w:p w14:paraId="077DC52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7F026294"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98CC50C" w14:textId="77777777" w:rsidR="00023F76" w:rsidRPr="00023F76" w:rsidRDefault="00023F76" w:rsidP="00023F76">
            <w:pPr>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The MME shall include the ME Identity (MEI) IE</w:t>
            </w:r>
            <w:r w:rsidRPr="00023F76">
              <w:rPr>
                <w:rFonts w:ascii="Arial" w:hAnsi="Arial"/>
                <w:sz w:val="18"/>
                <w:szCs w:val="18"/>
                <w:lang w:eastAsia="zh-CN"/>
              </w:rPr>
              <w:t xml:space="preserve"> on the S11 interface</w:t>
            </w:r>
            <w:r w:rsidRPr="00023F76">
              <w:rPr>
                <w:rFonts w:ascii="Arial" w:hAnsi="Arial"/>
                <w:sz w:val="18"/>
                <w:szCs w:val="18"/>
                <w:lang w:eastAsia="en-GB"/>
              </w:rPr>
              <w:t>:</w:t>
            </w:r>
          </w:p>
          <w:p w14:paraId="48702BC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RLOS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124D84DC" w14:textId="77777777" w:rsidR="00023F76" w:rsidRPr="00023F76" w:rsidRDefault="00023F76" w:rsidP="00023F76">
            <w:pPr>
              <w:overflowPunct w:val="0"/>
              <w:autoSpaceDE w:val="0"/>
              <w:autoSpaceDN w:val="0"/>
              <w:adjustRightInd w:val="0"/>
              <w:ind w:left="568" w:hanging="284"/>
              <w:textAlignment w:val="baseline"/>
              <w:rPr>
                <w:szCs w:val="18"/>
                <w:lang w:eastAsia="zh-CN"/>
              </w:rPr>
            </w:pPr>
            <w:r w:rsidRPr="00023F76">
              <w:rPr>
                <w:rFonts w:ascii="Arial" w:hAnsi="Arial"/>
                <w:sz w:val="18"/>
                <w:lang w:eastAsia="en-GB"/>
              </w:rPr>
              <w:t>-</w:t>
            </w:r>
            <w:r w:rsidRPr="00023F76">
              <w:rPr>
                <w:rFonts w:ascii="Arial" w:hAnsi="Arial"/>
                <w:sz w:val="18"/>
                <w:lang w:eastAsia="en-GB"/>
              </w:rPr>
              <w:tab/>
              <w:t>If the UE is RLOS attached and the IMSI is not authenticated.</w:t>
            </w:r>
          </w:p>
        </w:tc>
        <w:tc>
          <w:tcPr>
            <w:tcW w:w="1530" w:type="dxa"/>
            <w:vMerge/>
            <w:tcBorders>
              <w:top w:val="single" w:sz="4" w:space="0" w:color="auto"/>
              <w:left w:val="single" w:sz="4" w:space="0" w:color="auto"/>
              <w:right w:val="single" w:sz="4" w:space="0" w:color="auto"/>
            </w:tcBorders>
            <w:vAlign w:val="center"/>
          </w:tcPr>
          <w:p w14:paraId="42EEAB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top w:val="single" w:sz="4" w:space="0" w:color="auto"/>
              <w:left w:val="single" w:sz="4" w:space="0" w:color="auto"/>
              <w:right w:val="single" w:sz="4" w:space="0" w:color="auto"/>
            </w:tcBorders>
            <w:vAlign w:val="center"/>
          </w:tcPr>
          <w:p w14:paraId="593788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bookmarkEnd w:id="11"/>
      <w:tr w:rsidR="00023F76" w:rsidRPr="00023F76" w14:paraId="0BDA7ED3" w14:textId="77777777" w:rsidTr="003A0842">
        <w:tc>
          <w:tcPr>
            <w:tcW w:w="1819" w:type="dxa"/>
            <w:vMerge/>
            <w:tcBorders>
              <w:left w:val="single" w:sz="4" w:space="0" w:color="auto"/>
              <w:right w:val="single" w:sz="4" w:space="0" w:color="auto"/>
            </w:tcBorders>
            <w:vAlign w:val="center"/>
          </w:tcPr>
          <w:p w14:paraId="50BAC97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8CEC4C0"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F5EC5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If the SGW receives this IE, it shall forward it to the PGW on the S5/S8 interface.</w:t>
            </w:r>
          </w:p>
        </w:tc>
        <w:tc>
          <w:tcPr>
            <w:tcW w:w="1530" w:type="dxa"/>
            <w:vMerge/>
            <w:tcBorders>
              <w:left w:val="single" w:sz="4" w:space="0" w:color="auto"/>
              <w:right w:val="single" w:sz="4" w:space="0" w:color="auto"/>
            </w:tcBorders>
            <w:vAlign w:val="center"/>
          </w:tcPr>
          <w:p w14:paraId="11C312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39F28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0CD5BB" w14:textId="77777777" w:rsidTr="003A0842">
        <w:tc>
          <w:tcPr>
            <w:tcW w:w="1819" w:type="dxa"/>
            <w:vMerge/>
            <w:tcBorders>
              <w:left w:val="single" w:sz="4" w:space="0" w:color="auto"/>
              <w:bottom w:val="single" w:sz="4" w:space="0" w:color="auto"/>
              <w:right w:val="single" w:sz="4" w:space="0" w:color="auto"/>
            </w:tcBorders>
            <w:vAlign w:val="center"/>
          </w:tcPr>
          <w:p w14:paraId="58401E7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EDED0AB"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4F804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the ME Identity (MEI) IE on the S2a/S2b interface:</w:t>
            </w:r>
          </w:p>
          <w:p w14:paraId="29D11D7B"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bookmarkStart w:id="12" w:name="_PERM_MCCTEMPBM_CRPT88410023___4"/>
            <w:r w:rsidRPr="00023F76">
              <w:rPr>
                <w:rFonts w:ascii="Arial" w:hAnsi="Arial"/>
                <w:sz w:val="18"/>
                <w:lang w:eastAsia="en-GB"/>
              </w:rPr>
              <w:t>-</w:t>
            </w:r>
            <w:r w:rsidRPr="00023F76">
              <w:rPr>
                <w:lang w:eastAsia="en-GB"/>
              </w:rPr>
              <w:tab/>
            </w:r>
            <w:r w:rsidRPr="00023F76">
              <w:rPr>
                <w:rFonts w:ascii="Arial" w:hAnsi="Arial"/>
                <w:sz w:val="18"/>
                <w:lang w:eastAsia="en-GB"/>
              </w:rPr>
              <w:t xml:space="preserve">If the UE is emergency attached and the UE is </w:t>
            </w:r>
            <w:proofErr w:type="spellStart"/>
            <w:r w:rsidRPr="00023F76">
              <w:rPr>
                <w:rFonts w:ascii="Arial" w:hAnsi="Arial"/>
                <w:sz w:val="18"/>
                <w:lang w:eastAsia="en-GB"/>
              </w:rPr>
              <w:t>UICCless</w:t>
            </w:r>
            <w:proofErr w:type="spellEnd"/>
            <w:r w:rsidRPr="00023F76">
              <w:rPr>
                <w:rFonts w:ascii="Arial" w:hAnsi="Arial"/>
                <w:sz w:val="18"/>
                <w:lang w:eastAsia="en-GB"/>
              </w:rPr>
              <w:t>; or</w:t>
            </w:r>
          </w:p>
          <w:p w14:paraId="5664CB01" w14:textId="77777777" w:rsidR="00023F76" w:rsidRPr="00023F76" w:rsidRDefault="00023F76" w:rsidP="00023F76">
            <w:pPr>
              <w:overflowPunct w:val="0"/>
              <w:autoSpaceDE w:val="0"/>
              <w:autoSpaceDN w:val="0"/>
              <w:adjustRightInd w:val="0"/>
              <w:ind w:left="568" w:hanging="284"/>
              <w:jc w:val="center"/>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If the UE is emergency attached and the IMSI is not authenticated.</w:t>
            </w:r>
          </w:p>
          <w:bookmarkEnd w:id="12"/>
          <w:p w14:paraId="73CCBE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For all other cases,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10B900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458C1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78159B2" w14:textId="77777777" w:rsidTr="003A0842">
        <w:tc>
          <w:tcPr>
            <w:tcW w:w="1819" w:type="dxa"/>
            <w:vMerge w:val="restart"/>
            <w:tcBorders>
              <w:top w:val="single" w:sz="4" w:space="0" w:color="auto"/>
              <w:left w:val="single" w:sz="4" w:space="0" w:color="auto"/>
              <w:right w:val="single" w:sz="4" w:space="0" w:color="auto"/>
            </w:tcBorders>
            <w:vAlign w:val="center"/>
          </w:tcPr>
          <w:p w14:paraId="13706CF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5B11B15F"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0CE81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023F76">
              <w:rPr>
                <w:rFonts w:ascii="Arial" w:hAnsi="Arial" w:hint="eastAsia"/>
                <w:sz w:val="18"/>
                <w:lang w:eastAsia="en-GB"/>
              </w:rPr>
              <w:t>/PCRF</w:t>
            </w:r>
            <w:r w:rsidRPr="00023F76">
              <w:rPr>
                <w:rFonts w:ascii="Arial" w:hAnsi="Arial"/>
                <w:sz w:val="18"/>
                <w:lang w:eastAsia="en-GB"/>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D5270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ULI</w:t>
            </w:r>
          </w:p>
          <w:p w14:paraId="7EC5864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(NOTE 10)</w:t>
            </w:r>
          </w:p>
        </w:tc>
        <w:tc>
          <w:tcPr>
            <w:tcW w:w="483" w:type="dxa"/>
            <w:vMerge w:val="restart"/>
            <w:tcBorders>
              <w:top w:val="single" w:sz="4" w:space="0" w:color="auto"/>
              <w:left w:val="single" w:sz="4" w:space="0" w:color="auto"/>
              <w:right w:val="single" w:sz="4" w:space="0" w:color="auto"/>
            </w:tcBorders>
            <w:vAlign w:val="center"/>
          </w:tcPr>
          <w:p w14:paraId="7ABC5E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4C50B0B" w14:textId="77777777" w:rsidTr="003A0842">
        <w:tc>
          <w:tcPr>
            <w:tcW w:w="1819" w:type="dxa"/>
            <w:vMerge/>
            <w:tcBorders>
              <w:left w:val="single" w:sz="4" w:space="0" w:color="auto"/>
              <w:right w:val="single" w:sz="4" w:space="0" w:color="auto"/>
            </w:tcBorders>
            <w:vAlign w:val="center"/>
          </w:tcPr>
          <w:p w14:paraId="285AC061"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C93245A"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73E665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68D9E3B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A01DE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661BA854" w14:textId="77777777" w:rsidTr="003A0842">
        <w:tc>
          <w:tcPr>
            <w:tcW w:w="1819" w:type="dxa"/>
            <w:vMerge/>
            <w:tcBorders>
              <w:left w:val="single" w:sz="4" w:space="0" w:color="auto"/>
              <w:right w:val="single" w:sz="4" w:space="0" w:color="auto"/>
            </w:tcBorders>
            <w:vAlign w:val="center"/>
          </w:tcPr>
          <w:p w14:paraId="164563B7"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F0F183A" w14:textId="77777777" w:rsidR="00023F76" w:rsidRPr="00023F76" w:rsidRDefault="00023F76" w:rsidP="00023F76">
            <w:pPr>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121647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This IE shall also be included on the S4/S11 interface for a TAU/RAU procedure if</w:t>
            </w:r>
          </w:p>
          <w:p w14:paraId="79187C73"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3" w:name="_MCCTEMPBM_CRPT88410028___7"/>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the level of support (User Location Change Reporting and/or CSG Information Change Reporting) changes; or</w:t>
            </w:r>
          </w:p>
          <w:p w14:paraId="3B6B49B4"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 xml:space="preserve">the target MME/S4-SGSN cannot derive the level of support </w:t>
            </w:r>
            <w:r w:rsidRPr="00023F76">
              <w:rPr>
                <w:rFonts w:ascii="Arial" w:hAnsi="Arial"/>
                <w:sz w:val="18"/>
                <w:lang w:eastAsia="zh-CN"/>
              </w:rPr>
              <w:t>(User Location Change Reporting and/or CSG Information Change Reporting)</w:t>
            </w:r>
            <w:r w:rsidRPr="00023F76">
              <w:rPr>
                <w:rFonts w:ascii="Arial" w:hAnsi="Arial" w:hint="eastAsia"/>
                <w:sz w:val="18"/>
                <w:lang w:eastAsia="zh-CN"/>
              </w:rPr>
              <w:t xml:space="preserve"> for the source </w:t>
            </w:r>
            <w:proofErr w:type="spellStart"/>
            <w:r w:rsidRPr="00023F76">
              <w:rPr>
                <w:rFonts w:ascii="Arial" w:hAnsi="Arial" w:hint="eastAsia"/>
                <w:sz w:val="18"/>
                <w:lang w:eastAsia="zh-CN"/>
              </w:rPr>
              <w:t>Gn</w:t>
            </w:r>
            <w:proofErr w:type="spellEnd"/>
            <w:r w:rsidRPr="00023F76">
              <w:rPr>
                <w:rFonts w:ascii="Arial" w:hAnsi="Arial" w:hint="eastAsia"/>
                <w:sz w:val="18"/>
                <w:lang w:eastAsia="zh-CN"/>
              </w:rPr>
              <w:t>/</w:t>
            </w:r>
            <w:proofErr w:type="spellStart"/>
            <w:r w:rsidRPr="00023F76">
              <w:rPr>
                <w:rFonts w:ascii="Arial" w:hAnsi="Arial" w:hint="eastAsia"/>
                <w:sz w:val="18"/>
                <w:lang w:eastAsia="zh-CN"/>
              </w:rPr>
              <w:t>Gp</w:t>
            </w:r>
            <w:proofErr w:type="spellEnd"/>
            <w:r w:rsidRPr="00023F76">
              <w:rPr>
                <w:rFonts w:ascii="Arial" w:hAnsi="Arial" w:hint="eastAsia"/>
                <w:sz w:val="18"/>
                <w:lang w:eastAsia="zh-CN"/>
              </w:rPr>
              <w:t xml:space="preserve"> SGSN. </w:t>
            </w:r>
            <w:r w:rsidRPr="00023F76">
              <w:rPr>
                <w:rFonts w:ascii="Arial" w:hAnsi="Arial"/>
                <w:sz w:val="18"/>
                <w:lang w:eastAsia="en-GB"/>
              </w:rPr>
              <w:t>See NOTE 9.</w:t>
            </w:r>
          </w:p>
          <w:bookmarkEnd w:id="13"/>
          <w:p w14:paraId="1DF7626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lang w:eastAsia="en-GB"/>
              </w:rPr>
              <w:t>The MME shall include the ECGI</w:t>
            </w:r>
            <w:r w:rsidRPr="00023F76">
              <w:rPr>
                <w:rFonts w:ascii="Arial" w:hAnsi="Arial"/>
                <w:sz w:val="18"/>
                <w:lang w:eastAsia="en-GB"/>
              </w:rPr>
              <w:t xml:space="preserve"> and</w:t>
            </w:r>
            <w:r w:rsidRPr="00023F76">
              <w:rPr>
                <w:rFonts w:ascii="Arial" w:hAnsi="Arial" w:hint="eastAsia"/>
                <w:sz w:val="18"/>
                <w:lang w:eastAsia="en-GB"/>
              </w:rPr>
              <w:t xml:space="preserve"> /</w:t>
            </w:r>
            <w:r w:rsidRPr="00023F76">
              <w:rPr>
                <w:rFonts w:ascii="Arial" w:hAnsi="Arial"/>
                <w:sz w:val="18"/>
                <w:lang w:eastAsia="en-GB"/>
              </w:rPr>
              <w:t xml:space="preserve">or </w:t>
            </w:r>
            <w:r w:rsidRPr="00023F76">
              <w:rPr>
                <w:rFonts w:ascii="Arial" w:hAnsi="Arial" w:hint="eastAsia"/>
                <w:sz w:val="18"/>
                <w:lang w:eastAsia="en-GB"/>
              </w:rPr>
              <w:t xml:space="preserve">TAI in the ULI, the S4-SGSN shall include </w:t>
            </w:r>
            <w:r w:rsidRPr="00023F76">
              <w:rPr>
                <w:rFonts w:ascii="Arial" w:hAnsi="Arial"/>
                <w:sz w:val="18"/>
                <w:lang w:eastAsia="en-GB"/>
              </w:rPr>
              <w:t xml:space="preserve">either </w:t>
            </w:r>
            <w:r w:rsidRPr="00023F76">
              <w:rPr>
                <w:rFonts w:ascii="Arial" w:hAnsi="Arial" w:hint="eastAsia"/>
                <w:sz w:val="18"/>
                <w:lang w:eastAsia="en-GB"/>
              </w:rPr>
              <w:t>the CGI</w:t>
            </w:r>
            <w:r w:rsidRPr="00023F76">
              <w:rPr>
                <w:rFonts w:ascii="Arial" w:hAnsi="Arial"/>
                <w:sz w:val="18"/>
                <w:lang w:eastAsia="en-GB"/>
              </w:rPr>
              <w:t xml:space="preserve"> or </w:t>
            </w:r>
            <w:r w:rsidRPr="00023F76">
              <w:rPr>
                <w:rFonts w:ascii="Arial" w:hAnsi="Arial" w:hint="eastAsia"/>
                <w:sz w:val="18"/>
                <w:lang w:eastAsia="en-GB"/>
              </w:rPr>
              <w:t>SAI</w:t>
            </w:r>
            <w:r w:rsidRPr="00023F76">
              <w:rPr>
                <w:rFonts w:ascii="Arial" w:hAnsi="Arial"/>
                <w:sz w:val="18"/>
                <w:lang w:eastAsia="en-GB"/>
              </w:rPr>
              <w:t xml:space="preserve"> or RAI, or CGI/SAI together with RAI</w:t>
            </w:r>
            <w:r w:rsidRPr="00023F76">
              <w:rPr>
                <w:rFonts w:ascii="Arial" w:hAnsi="Arial" w:hint="eastAsia"/>
                <w:sz w:val="18"/>
                <w:lang w:eastAsia="en-GB"/>
              </w:rPr>
              <w:t xml:space="preserve"> in the ULI.</w:t>
            </w:r>
          </w:p>
        </w:tc>
        <w:tc>
          <w:tcPr>
            <w:tcW w:w="1530" w:type="dxa"/>
            <w:vMerge/>
            <w:tcBorders>
              <w:left w:val="single" w:sz="4" w:space="0" w:color="auto"/>
              <w:right w:val="single" w:sz="4" w:space="0" w:color="auto"/>
            </w:tcBorders>
            <w:vAlign w:val="center"/>
          </w:tcPr>
          <w:p w14:paraId="36878F8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999A35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3F4F764A" w14:textId="77777777" w:rsidTr="003A0842">
        <w:tc>
          <w:tcPr>
            <w:tcW w:w="1819" w:type="dxa"/>
            <w:vMerge/>
            <w:tcBorders>
              <w:left w:val="single" w:sz="4" w:space="0" w:color="auto"/>
              <w:right w:val="single" w:sz="4" w:space="0" w:color="auto"/>
            </w:tcBorders>
            <w:vAlign w:val="center"/>
          </w:tcPr>
          <w:p w14:paraId="4E157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9182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57AB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This IE shall also be included on the S4/S11 interface for</w:t>
            </w:r>
            <w:r w:rsidRPr="00023F76">
              <w:rPr>
                <w:rFonts w:ascii="Arial" w:hAnsi="Arial"/>
                <w:sz w:val="18"/>
                <w:lang w:eastAsia="zh-CN"/>
              </w:rPr>
              <w:t>:</w:t>
            </w:r>
          </w:p>
          <w:p w14:paraId="14487CCA"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4" w:name="_MCCTEMPBM_CRPT88410030___7"/>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a TAU procedure</w:t>
            </w:r>
            <w:r w:rsidRPr="00023F76">
              <w:rPr>
                <w:rFonts w:ascii="Arial" w:hAnsi="Arial"/>
                <w:sz w:val="18"/>
                <w:lang w:eastAsia="zh-CN"/>
              </w:rPr>
              <w:t xml:space="preserve"> with an S4-SGSN interaction, if the MME supports location information change reporting;</w:t>
            </w:r>
          </w:p>
          <w:p w14:paraId="3BE81E09"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 xml:space="preserve">a </w:t>
            </w:r>
            <w:r w:rsidRPr="00023F76">
              <w:rPr>
                <w:rFonts w:ascii="Arial" w:hAnsi="Arial"/>
                <w:sz w:val="18"/>
                <w:lang w:eastAsia="zh-CN"/>
              </w:rPr>
              <w:t>RAU</w:t>
            </w:r>
            <w:r w:rsidRPr="00023F76">
              <w:rPr>
                <w:rFonts w:ascii="Arial" w:hAnsi="Arial" w:hint="eastAsia"/>
                <w:sz w:val="18"/>
                <w:lang w:eastAsia="zh-CN"/>
              </w:rPr>
              <w:t xml:space="preserve"> procedure</w:t>
            </w:r>
            <w:r w:rsidRPr="00023F76">
              <w:rPr>
                <w:rFonts w:ascii="Arial" w:hAnsi="Arial"/>
                <w:sz w:val="18"/>
                <w:lang w:eastAsia="zh-CN"/>
              </w:rPr>
              <w:t xml:space="preserve"> with an MME interaction, if the S4-SGSN supports location information change reporting.</w:t>
            </w:r>
          </w:p>
          <w:bookmarkEnd w:id="14"/>
          <w:p w14:paraId="52D512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hint="eastAsia"/>
                <w:sz w:val="18"/>
                <w:lang w:eastAsia="zh-CN"/>
              </w:rPr>
              <w:t>The MME shall include the ECGI</w:t>
            </w:r>
            <w:r w:rsidRPr="00023F76">
              <w:rPr>
                <w:rFonts w:ascii="Arial" w:hAnsi="Arial"/>
                <w:sz w:val="18"/>
                <w:lang w:eastAsia="zh-CN"/>
              </w:rPr>
              <w:t xml:space="preserve"> and </w:t>
            </w:r>
            <w:r w:rsidRPr="00023F76">
              <w:rPr>
                <w:rFonts w:ascii="Arial" w:hAnsi="Arial" w:hint="eastAsia"/>
                <w:sz w:val="18"/>
                <w:lang w:eastAsia="zh-CN"/>
              </w:rPr>
              <w:t xml:space="preserve">TAI in the ULI, the S4-SGSN shall include the </w:t>
            </w:r>
            <w:r w:rsidRPr="00023F76">
              <w:rPr>
                <w:rFonts w:ascii="Arial" w:hAnsi="Arial"/>
                <w:sz w:val="18"/>
                <w:szCs w:val="18"/>
                <w:lang w:eastAsia="zh-CN"/>
              </w:rPr>
              <w:t>CGI/SAI together with RAI</w:t>
            </w:r>
            <w:r w:rsidRPr="00023F76">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5325C4D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AFE78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1E7BCD" w14:textId="77777777" w:rsidTr="003A0842">
        <w:tc>
          <w:tcPr>
            <w:tcW w:w="1819" w:type="dxa"/>
            <w:vMerge/>
            <w:tcBorders>
              <w:left w:val="single" w:sz="4" w:space="0" w:color="auto"/>
              <w:bottom w:val="single" w:sz="4" w:space="0" w:color="auto"/>
              <w:right w:val="single" w:sz="4" w:space="0" w:color="auto"/>
            </w:tcBorders>
            <w:vAlign w:val="center"/>
          </w:tcPr>
          <w:p w14:paraId="6679D55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AF9557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1D7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30C55F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1EDF6B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1843CA3E" w14:textId="77777777" w:rsidTr="003A0842">
        <w:tc>
          <w:tcPr>
            <w:tcW w:w="1819" w:type="dxa"/>
            <w:vMerge w:val="restart"/>
            <w:tcBorders>
              <w:top w:val="single" w:sz="4" w:space="0" w:color="auto"/>
              <w:left w:val="single" w:sz="4" w:space="0" w:color="auto"/>
              <w:right w:val="single" w:sz="4" w:space="0" w:color="auto"/>
            </w:tcBorders>
            <w:vAlign w:val="center"/>
          </w:tcPr>
          <w:p w14:paraId="388050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Serving Network</w:t>
            </w:r>
          </w:p>
        </w:tc>
        <w:tc>
          <w:tcPr>
            <w:tcW w:w="360" w:type="dxa"/>
            <w:tcBorders>
              <w:top w:val="single" w:sz="4" w:space="0" w:color="auto"/>
              <w:left w:val="single" w:sz="4" w:space="0" w:color="auto"/>
              <w:bottom w:val="single" w:sz="4" w:space="0" w:color="auto"/>
              <w:right w:val="single" w:sz="4" w:space="0" w:color="auto"/>
            </w:tcBorders>
          </w:tcPr>
          <w:p w14:paraId="2D89D27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B5BD72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w:t>
            </w:r>
            <w:r w:rsidRPr="00023F76">
              <w:rPr>
                <w:rFonts w:ascii="Arial" w:hAnsi="Arial"/>
                <w:sz w:val="18"/>
                <w:szCs w:val="18"/>
                <w:lang w:eastAsia="zh-CN"/>
              </w:rPr>
              <w:t xml:space="preserve"> on the S4/S11, S5/S8 and S2b interfaces</w:t>
            </w:r>
            <w:r w:rsidRPr="00023F76">
              <w:rPr>
                <w:rFonts w:ascii="Arial" w:hAnsi="Arial"/>
                <w:sz w:val="18"/>
                <w:szCs w:val="18"/>
                <w:lang w:eastAsia="en-GB"/>
              </w:rPr>
              <w:t xml:space="preserve"> for an E-UTRAN initial attach,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zh-CN"/>
              </w:rPr>
              <w:t xml:space="preserve">, a PDP Context Activation, a </w:t>
            </w:r>
            <w:r w:rsidRPr="00023F76">
              <w:rPr>
                <w:rFonts w:ascii="Arial" w:hAnsi="Arial"/>
                <w:sz w:val="18"/>
                <w:lang w:eastAsia="en-GB"/>
              </w:rPr>
              <w:t>Handover from Trusted or Untrusted Non-3GPP IP Access to UTRAN/GERAN,</w:t>
            </w:r>
            <w:r w:rsidRPr="00023F76">
              <w:rPr>
                <w:rFonts w:ascii="Arial" w:hAnsi="Arial"/>
                <w:sz w:val="18"/>
                <w:szCs w:val="18"/>
                <w:lang w:eastAsia="en-GB"/>
              </w:rPr>
              <w:t xml:space="preserve"> a UE requested PDN connectivity, an </w:t>
            </w:r>
            <w:r w:rsidRPr="00023F76">
              <w:rPr>
                <w:rFonts w:ascii="Arial" w:hAnsi="Arial"/>
                <w:sz w:val="18"/>
                <w:lang w:eastAsia="en-GB"/>
              </w:rPr>
              <w:t>Attach with GTP on S2b</w:t>
            </w:r>
            <w:r w:rsidRPr="00023F76">
              <w:rPr>
                <w:rFonts w:ascii="Arial" w:hAnsi="Arial" w:hint="eastAsia"/>
                <w:sz w:val="18"/>
                <w:lang w:eastAsia="zh-CN"/>
              </w:rPr>
              <w:t>,</w:t>
            </w:r>
            <w:r w:rsidRPr="00023F76">
              <w:rPr>
                <w:rFonts w:ascii="Arial" w:hAnsi="Arial"/>
                <w:sz w:val="18"/>
                <w:lang w:eastAsia="en-GB"/>
              </w:rPr>
              <w:t xml:space="preserve"> a UE initiated Connectivity to Additional PDN with GTP on S2b,</w:t>
            </w:r>
            <w:r w:rsidRPr="00023F76">
              <w:rPr>
                <w:rFonts w:ascii="Arial" w:hAnsi="Arial" w:hint="eastAsia"/>
                <w:sz w:val="18"/>
                <w:lang w:eastAsia="zh-CN"/>
              </w:rPr>
              <w:t xml:space="preserve"> a </w:t>
            </w:r>
            <w:r w:rsidRPr="00023F76">
              <w:rPr>
                <w:rFonts w:ascii="Arial" w:hAnsi="Arial"/>
                <w:sz w:val="18"/>
                <w:lang w:eastAsia="en-GB"/>
              </w:rPr>
              <w:t>Handover to Untrusted Non-3GPP IP Access with GTP on S2b and an Initial Attach for emergency session (GTP on S2b)</w:t>
            </w:r>
            <w:r w:rsidRPr="00023F76">
              <w:rPr>
                <w:rFonts w:ascii="Arial" w:hAnsi="Arial"/>
                <w:sz w:val="18"/>
                <w:szCs w:val="18"/>
                <w:lang w:eastAsia="en-GB"/>
              </w:rPr>
              <w:t>.</w:t>
            </w:r>
          </w:p>
          <w:p w14:paraId="2D58D3C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See NOTE 10.</w:t>
            </w:r>
          </w:p>
        </w:tc>
        <w:tc>
          <w:tcPr>
            <w:tcW w:w="1530" w:type="dxa"/>
            <w:vMerge w:val="restart"/>
            <w:tcBorders>
              <w:top w:val="single" w:sz="4" w:space="0" w:color="auto"/>
              <w:left w:val="single" w:sz="4" w:space="0" w:color="auto"/>
              <w:right w:val="single" w:sz="4" w:space="0" w:color="auto"/>
            </w:tcBorders>
            <w:vAlign w:val="center"/>
          </w:tcPr>
          <w:p w14:paraId="43C205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Serving Network</w:t>
            </w:r>
          </w:p>
        </w:tc>
        <w:tc>
          <w:tcPr>
            <w:tcW w:w="483" w:type="dxa"/>
            <w:vMerge w:val="restart"/>
            <w:tcBorders>
              <w:top w:val="single" w:sz="4" w:space="0" w:color="auto"/>
              <w:left w:val="single" w:sz="4" w:space="0" w:color="auto"/>
              <w:right w:val="single" w:sz="4" w:space="0" w:color="auto"/>
            </w:tcBorders>
            <w:vAlign w:val="center"/>
          </w:tcPr>
          <w:p w14:paraId="055B3D1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E22E43C" w14:textId="77777777" w:rsidTr="003A0842">
        <w:tc>
          <w:tcPr>
            <w:tcW w:w="1819" w:type="dxa"/>
            <w:vMerge/>
            <w:tcBorders>
              <w:left w:val="single" w:sz="4" w:space="0" w:color="auto"/>
              <w:right w:val="single" w:sz="4" w:space="0" w:color="auto"/>
            </w:tcBorders>
            <w:vAlign w:val="center"/>
          </w:tcPr>
          <w:p w14:paraId="7BB25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4CEF50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29B2B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S4/S11 for RAU/TAU/Handover with SGW relocation procedures.</w:t>
            </w:r>
          </w:p>
          <w:p w14:paraId="65E8F65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See NOTE 10.</w:t>
            </w:r>
          </w:p>
        </w:tc>
        <w:tc>
          <w:tcPr>
            <w:tcW w:w="1530" w:type="dxa"/>
            <w:vMerge/>
            <w:tcBorders>
              <w:left w:val="single" w:sz="4" w:space="0" w:color="auto"/>
              <w:right w:val="single" w:sz="4" w:space="0" w:color="auto"/>
            </w:tcBorders>
            <w:vAlign w:val="center"/>
          </w:tcPr>
          <w:p w14:paraId="353ECF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59C097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AB1D31A" w14:textId="77777777" w:rsidTr="003A0842">
        <w:tc>
          <w:tcPr>
            <w:tcW w:w="1819" w:type="dxa"/>
            <w:vMerge/>
            <w:tcBorders>
              <w:left w:val="single" w:sz="4" w:space="0" w:color="auto"/>
              <w:bottom w:val="single" w:sz="4" w:space="0" w:color="auto"/>
              <w:right w:val="single" w:sz="4" w:space="0" w:color="auto"/>
            </w:tcBorders>
            <w:vAlign w:val="center"/>
          </w:tcPr>
          <w:p w14:paraId="6B9A7D6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0C9CDA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78E4706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bookmarkStart w:id="15" w:name="_MCCTEMPBM_CRPT88410032___7"/>
            <w:r w:rsidRPr="00023F76">
              <w:rPr>
                <w:rFonts w:ascii="Arial" w:hAnsi="Arial" w:hint="eastAsia"/>
                <w:sz w:val="18"/>
                <w:lang w:eastAsia="zh-CN"/>
              </w:rPr>
              <w:t xml:space="preserve">This IE shall be included </w:t>
            </w:r>
            <w:r w:rsidRPr="00023F76">
              <w:rPr>
                <w:rFonts w:ascii="Arial" w:hAnsi="Arial"/>
                <w:sz w:val="18"/>
                <w:lang w:eastAsia="en-GB"/>
              </w:rPr>
              <w:t xml:space="preserve">on </w:t>
            </w:r>
            <w:r w:rsidRPr="00023F76">
              <w:rPr>
                <w:rFonts w:ascii="Arial" w:hAnsi="Arial"/>
                <w:sz w:val="18"/>
                <w:szCs w:val="18"/>
                <w:lang w:eastAsia="zh-CN"/>
              </w:rPr>
              <w:t xml:space="preserve">the S2a interface </w:t>
            </w:r>
            <w:r w:rsidRPr="00023F76">
              <w:rPr>
                <w:rFonts w:ascii="Arial" w:hAnsi="Arial" w:hint="eastAsia"/>
                <w:sz w:val="18"/>
                <w:szCs w:val="18"/>
                <w:lang w:eastAsia="zh-CN"/>
              </w:rPr>
              <w:t xml:space="preserve">for </w:t>
            </w:r>
            <w:r w:rsidRPr="00023F76">
              <w:rPr>
                <w:rFonts w:ascii="Arial" w:hAnsi="Arial"/>
                <w:sz w:val="18"/>
                <w:szCs w:val="18"/>
                <w:lang w:eastAsia="en-GB"/>
              </w:rPr>
              <w:t xml:space="preserve">an Initial </w:t>
            </w:r>
            <w:r w:rsidRPr="00023F76">
              <w:rPr>
                <w:rFonts w:ascii="Arial" w:hAnsi="Arial"/>
                <w:sz w:val="18"/>
                <w:lang w:eastAsia="en-GB"/>
              </w:rPr>
              <w:t>Attach in WLAN on GTP S2a</w:t>
            </w:r>
            <w:r w:rsidRPr="00023F76">
              <w:rPr>
                <w:rFonts w:ascii="Arial" w:hAnsi="Arial" w:hint="eastAsia"/>
                <w:sz w:val="18"/>
                <w:lang w:eastAsia="zh-CN"/>
              </w:rPr>
              <w:t>,</w:t>
            </w:r>
            <w:r w:rsidRPr="00023F76">
              <w:rPr>
                <w:lang w:eastAsia="en-GB"/>
              </w:rPr>
              <w:t xml:space="preserve"> </w:t>
            </w:r>
            <w:r w:rsidRPr="00023F76">
              <w:rPr>
                <w:rFonts w:ascii="Arial" w:hAnsi="Arial"/>
                <w:sz w:val="18"/>
                <w:szCs w:val="18"/>
                <w:lang w:eastAsia="en-GB"/>
              </w:rPr>
              <w:t>an Initial Attach in WLAN for Emergency Service on GTP S2a,</w:t>
            </w:r>
            <w:r w:rsidRPr="00023F76">
              <w:rPr>
                <w:rFonts w:ascii="Arial" w:hAnsi="Arial" w:hint="eastAsia"/>
                <w:sz w:val="18"/>
                <w:szCs w:val="18"/>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 xml:space="preserve">a and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sz w:val="18"/>
                <w:szCs w:val="18"/>
                <w:lang w:eastAsia="en-GB"/>
              </w:rPr>
              <w:t>.</w:t>
            </w:r>
          </w:p>
          <w:bookmarkEnd w:id="15"/>
          <w:p w14:paraId="6EB8808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lang w:eastAsia="en-GB"/>
              </w:rPr>
              <w:t>The TWAN shall</w:t>
            </w:r>
            <w:r w:rsidRPr="00023F76">
              <w:rPr>
                <w:rFonts w:ascii="Arial" w:hAnsi="Arial"/>
                <w:sz w:val="18"/>
                <w:szCs w:val="18"/>
                <w:lang w:eastAsia="zh-CN"/>
              </w:rPr>
              <w:t xml:space="preserve"> set </w:t>
            </w:r>
            <w:r w:rsidRPr="00023F76">
              <w:rPr>
                <w:rFonts w:ascii="Arial" w:hAnsi="Arial" w:hint="eastAsia"/>
                <w:sz w:val="18"/>
                <w:szCs w:val="18"/>
                <w:lang w:eastAsia="zh-CN"/>
              </w:rPr>
              <w:t>this IE</w:t>
            </w:r>
            <w:r w:rsidRPr="00023F76">
              <w:rPr>
                <w:rFonts w:ascii="Arial" w:hAnsi="Arial"/>
                <w:sz w:val="18"/>
                <w:szCs w:val="18"/>
                <w:lang w:eastAsia="zh-CN"/>
              </w:rPr>
              <w:t xml:space="preserve"> to the PLMN identity of the selected PLMN used for 3GPP-based access authentication. The selected PLMN is</w:t>
            </w:r>
            <w:r w:rsidRPr="00023F76">
              <w:rPr>
                <w:rFonts w:ascii="Arial" w:hAnsi="Arial"/>
                <w:sz w:val="18"/>
                <w:lang w:eastAsia="en-GB"/>
              </w:rPr>
              <w:t xml:space="preserve"> the PLMN of the 3GPP AAA Proxy in roaming case and the PLMN of the 3GPP AAA Server in non-roaming case</w:t>
            </w:r>
            <w:r w:rsidRPr="00023F76">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vAlign w:val="center"/>
          </w:tcPr>
          <w:p w14:paraId="37285A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22379DE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5B1D37CF"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2FC760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RAT Type</w:t>
            </w:r>
          </w:p>
        </w:tc>
        <w:tc>
          <w:tcPr>
            <w:tcW w:w="360" w:type="dxa"/>
            <w:tcBorders>
              <w:top w:val="single" w:sz="4" w:space="0" w:color="auto"/>
              <w:left w:val="single" w:sz="4" w:space="0" w:color="auto"/>
              <w:bottom w:val="single" w:sz="4" w:space="0" w:color="auto"/>
              <w:right w:val="single" w:sz="4" w:space="0" w:color="auto"/>
            </w:tcBorders>
          </w:tcPr>
          <w:p w14:paraId="4A4875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58BE9E3A"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This IE shall be set to the 3GPP access type or to the value matching the characteristics of the non-3GPP access the UE is using to attach to the EPS.</w:t>
            </w:r>
          </w:p>
          <w:p w14:paraId="23C90D9C"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731BDAC8"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hAnsi="Arial" w:cs="Arial"/>
                <w:sz w:val="18"/>
                <w:szCs w:val="18"/>
                <w:lang w:eastAsia="fr-FR"/>
              </w:rPr>
              <w:t xml:space="preserve">The MME shall set the RAT Type to LTE-M </w:t>
            </w:r>
            <w:r w:rsidRPr="00023F76">
              <w:rPr>
                <w:rFonts w:ascii="Arial" w:eastAsia="SimSun" w:hAnsi="Arial" w:cs="Arial"/>
                <w:sz w:val="18"/>
                <w:szCs w:val="18"/>
                <w:lang w:eastAsia="zh-CN"/>
              </w:rPr>
              <w:t xml:space="preserve">if it has received the LTE-M indication from the </w:t>
            </w:r>
            <w:proofErr w:type="spellStart"/>
            <w:r w:rsidRPr="00023F76">
              <w:rPr>
                <w:rFonts w:ascii="Arial" w:eastAsia="SimSun" w:hAnsi="Arial" w:cs="Arial"/>
                <w:sz w:val="18"/>
                <w:szCs w:val="18"/>
                <w:lang w:eastAsia="zh-CN"/>
              </w:rPr>
              <w:t>eNodeB</w:t>
            </w:r>
            <w:proofErr w:type="spellEnd"/>
            <w:r w:rsidRPr="00023F76">
              <w:rPr>
                <w:rFonts w:ascii="Arial" w:eastAsia="SimSun" w:hAnsi="Arial" w:cs="Arial"/>
                <w:sz w:val="18"/>
                <w:szCs w:val="18"/>
                <w:lang w:eastAsia="zh-CN"/>
              </w:rPr>
              <w:t xml:space="preserve">, otherwise it shall set it to the </w:t>
            </w:r>
            <w:r w:rsidRPr="00023F76">
              <w:rPr>
                <w:rFonts w:ascii="Arial" w:hAnsi="Arial" w:cs="Arial"/>
                <w:sz w:val="18"/>
                <w:szCs w:val="18"/>
                <w:lang w:eastAsia="fr-FR"/>
              </w:rPr>
              <w:t>RAT type the UE is using.</w:t>
            </w:r>
          </w:p>
          <w:p w14:paraId="0EA524F1"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7086F5CF"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 xml:space="preserve">The </w:t>
            </w:r>
            <w:proofErr w:type="spellStart"/>
            <w:r w:rsidRPr="00023F76">
              <w:rPr>
                <w:rFonts w:ascii="Arial" w:eastAsia="SimSun" w:hAnsi="Arial" w:cs="Arial"/>
                <w:sz w:val="18"/>
                <w:szCs w:val="18"/>
                <w:lang w:eastAsia="fr-FR"/>
              </w:rPr>
              <w:t>ePDG</w:t>
            </w:r>
            <w:proofErr w:type="spellEnd"/>
            <w:r w:rsidRPr="00023F76">
              <w:rPr>
                <w:rFonts w:ascii="Arial" w:eastAsia="SimSun" w:hAnsi="Arial" w:cs="Arial"/>
                <w:sz w:val="18"/>
                <w:szCs w:val="18"/>
                <w:lang w:eastAsia="fr-FR"/>
              </w:rPr>
              <w:t xml:space="preserve"> may use the access technology type of the untrusted non-3GPP access network if it is able to acquire it; otherwise it shall indicate Virtual as the RAT Type.</w:t>
            </w:r>
          </w:p>
          <w:p w14:paraId="0490F240"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r w:rsidRPr="00023F76">
              <w:rPr>
                <w:rFonts w:ascii="Arial" w:eastAsia="SimSun" w:hAnsi="Arial" w:cs="Arial"/>
                <w:sz w:val="18"/>
                <w:szCs w:val="18"/>
                <w:lang w:eastAsia="fr-FR"/>
              </w:rPr>
              <w:t>The TWAN shall set the RAT Type value to "WLAN" on the S2a interface.</w:t>
            </w:r>
          </w:p>
          <w:p w14:paraId="47AA3207" w14:textId="77777777" w:rsidR="00023F76" w:rsidRPr="00023F76" w:rsidRDefault="00023F76" w:rsidP="00023F76">
            <w:pPr>
              <w:keepNext/>
              <w:overflowPunct w:val="0"/>
              <w:autoSpaceDE w:val="0"/>
              <w:autoSpaceDN w:val="0"/>
              <w:adjustRightInd w:val="0"/>
              <w:spacing w:after="0"/>
              <w:textAlignment w:val="baseline"/>
              <w:rPr>
                <w:rFonts w:ascii="Arial" w:eastAsia="SimSun" w:hAnsi="Arial" w:cs="Arial"/>
                <w:sz w:val="18"/>
                <w:szCs w:val="18"/>
                <w:lang w:eastAsia="fr-FR"/>
              </w:rPr>
            </w:pPr>
          </w:p>
          <w:p w14:paraId="674E19E5"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If the LTE-M RAT type is received from the MME, the SGW shall signal the following RAT type to the PGW:</w:t>
            </w:r>
          </w:p>
          <w:p w14:paraId="3A4460DA" w14:textId="77777777" w:rsidR="00023F76" w:rsidRPr="00023F76" w:rsidRDefault="00023F76" w:rsidP="00023F76">
            <w:pPr>
              <w:numPr>
                <w:ilvl w:val="0"/>
                <w:numId w:val="5"/>
              </w:numPr>
              <w:overflowPunct w:val="0"/>
              <w:autoSpaceDE w:val="0"/>
              <w:autoSpaceDN w:val="0"/>
              <w:adjustRightInd w:val="0"/>
              <w:textAlignment w:val="baseline"/>
              <w:rPr>
                <w:rFonts w:ascii="Arial" w:hAnsi="Arial"/>
                <w:lang w:eastAsia="en-GB"/>
              </w:rPr>
            </w:pPr>
            <w:bookmarkStart w:id="16" w:name="MCCQCTEMPBM_00000089"/>
            <w:r w:rsidRPr="00023F76">
              <w:rPr>
                <w:rFonts w:ascii="Arial" w:hAnsi="Arial" w:cs="Arial"/>
                <w:sz w:val="18"/>
                <w:szCs w:val="18"/>
                <w:lang w:eastAsia="zh-CN"/>
              </w:rPr>
              <w:t>LTE-M RAT type, if the 'LTE-M RAT type reporting to PGW' flag is received from the MME; or</w:t>
            </w:r>
          </w:p>
          <w:p w14:paraId="6C444BE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lang w:eastAsia="en-GB"/>
              </w:rPr>
            </w:pPr>
            <w:bookmarkStart w:id="17" w:name="MCCQCTEMPBM_00000090"/>
            <w:bookmarkEnd w:id="16"/>
            <w:r w:rsidRPr="00023F76">
              <w:rPr>
                <w:rFonts w:ascii="Arial" w:hAnsi="Arial" w:cs="Arial"/>
                <w:sz w:val="18"/>
                <w:szCs w:val="18"/>
                <w:lang w:eastAsia="zh-CN"/>
              </w:rPr>
              <w:t>WB-E-UTRAN RAT type, otherwise.</w:t>
            </w:r>
          </w:p>
          <w:bookmarkEnd w:id="17"/>
          <w:p w14:paraId="1321E745"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 xml:space="preserve">If the </w:t>
            </w:r>
            <w:r w:rsidRPr="00023F76">
              <w:rPr>
                <w:rFonts w:ascii="Arial" w:hAnsi="Arial"/>
                <w:sz w:val="18"/>
                <w:lang w:eastAsia="en-GB"/>
              </w:rPr>
              <w:t xml:space="preserve">Satellite related </w:t>
            </w:r>
            <w:r w:rsidRPr="00023F76">
              <w:rPr>
                <w:rFonts w:ascii="Arial" w:hAnsi="Arial" w:cs="Arial"/>
                <w:sz w:val="18"/>
                <w:szCs w:val="18"/>
                <w:lang w:eastAsia="zh-CN"/>
              </w:rPr>
              <w:t>RAT type is received from the MME, the SGW shall signal the following RAT type to the PGW:</w:t>
            </w:r>
          </w:p>
          <w:p w14:paraId="16B1F4A5"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8" w:name="MCCQCTEMPBM_00000091"/>
            <w:r w:rsidRPr="00023F76">
              <w:rPr>
                <w:rFonts w:ascii="Arial" w:hAnsi="Arial" w:cs="Arial"/>
                <w:sz w:val="18"/>
                <w:szCs w:val="18"/>
                <w:lang w:eastAsia="zh-CN"/>
              </w:rPr>
              <w:t>The received Satellite related RAT type, if the 'Satellite RAT Type reporting to PGW Indication' flag is received from the MME; or</w:t>
            </w:r>
          </w:p>
          <w:p w14:paraId="440328B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9" w:name="MCCQCTEMPBM_00000092"/>
            <w:bookmarkEnd w:id="18"/>
            <w:r w:rsidRPr="00023F76">
              <w:rPr>
                <w:rFonts w:ascii="Arial" w:hAnsi="Arial" w:cs="Arial"/>
                <w:sz w:val="18"/>
                <w:szCs w:val="18"/>
                <w:lang w:eastAsia="zh-CN"/>
              </w:rPr>
              <w:t>The RAT type without Satellite, i.e. LTE-M / EUTRAN-NB-IoT / WB-E-UTRAN, otherwise.</w:t>
            </w:r>
          </w:p>
          <w:bookmarkEnd w:id="19"/>
          <w:p w14:paraId="483DFF5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lang w:eastAsia="en-GB"/>
              </w:rPr>
              <w:t>See NOTE 3, NOTE 4, NOTE 22, NOTE 28.</w:t>
            </w:r>
          </w:p>
        </w:tc>
        <w:tc>
          <w:tcPr>
            <w:tcW w:w="1530" w:type="dxa"/>
            <w:tcBorders>
              <w:top w:val="single" w:sz="4" w:space="0" w:color="auto"/>
              <w:left w:val="single" w:sz="4" w:space="0" w:color="auto"/>
              <w:bottom w:val="single" w:sz="4" w:space="0" w:color="auto"/>
              <w:right w:val="single" w:sz="4" w:space="0" w:color="auto"/>
            </w:tcBorders>
            <w:vAlign w:val="center"/>
          </w:tcPr>
          <w:p w14:paraId="0D78DC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RAT Type</w:t>
            </w:r>
          </w:p>
        </w:tc>
        <w:tc>
          <w:tcPr>
            <w:tcW w:w="483" w:type="dxa"/>
            <w:tcBorders>
              <w:top w:val="single" w:sz="4" w:space="0" w:color="auto"/>
              <w:left w:val="single" w:sz="4" w:space="0" w:color="auto"/>
              <w:bottom w:val="single" w:sz="4" w:space="0" w:color="auto"/>
              <w:right w:val="single" w:sz="4" w:space="0" w:color="auto"/>
            </w:tcBorders>
            <w:vAlign w:val="center"/>
          </w:tcPr>
          <w:p w14:paraId="70BE99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59124B29"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AF2F11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20" w:name="_PERM_MCCTEMPBM_CRPT88410035___1" w:colFirst="2" w:colLast="2"/>
            <w:bookmarkStart w:id="21" w:name="MCCQCTEMPBM_00000121" w:colFirst="2" w:colLast="2"/>
            <w:r w:rsidRPr="00023F76">
              <w:rPr>
                <w:rFonts w:ascii="Arial" w:hAnsi="Arial"/>
                <w:sz w:val="18"/>
                <w:lang w:eastAsia="en-GB"/>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2518DB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A887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This IE shall be included if any one of the applicable flags is set to 1.</w:t>
            </w:r>
          </w:p>
          <w:p w14:paraId="6D51CC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Applicable flags are:</w:t>
            </w:r>
          </w:p>
          <w:p w14:paraId="76157482"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093"/>
            <w:r w:rsidRPr="00023F76">
              <w:rPr>
                <w:rFonts w:ascii="Arial" w:hAnsi="Arial" w:cs="Arial"/>
                <w:sz w:val="18"/>
                <w:szCs w:val="18"/>
                <w:lang w:eastAsia="zh-CN"/>
              </w:rPr>
              <w:t xml:space="preserve">S5/S8 Protocol </w:t>
            </w:r>
            <w:r w:rsidRPr="00023F76">
              <w:rPr>
                <w:rFonts w:ascii="Arial" w:hAnsi="Arial" w:cs="Arial"/>
                <w:sz w:val="18"/>
                <w:szCs w:val="18"/>
                <w:lang w:eastAsia="ja-JP"/>
              </w:rPr>
              <w:t>Typ</w:t>
            </w:r>
            <w:r w:rsidRPr="00023F76">
              <w:rPr>
                <w:rFonts w:ascii="Arial" w:hAnsi="Arial" w:cs="Arial"/>
                <w:sz w:val="18"/>
                <w:szCs w:val="18"/>
                <w:lang w:eastAsia="zh-CN"/>
              </w:rPr>
              <w:t xml:space="preserve">e: This flag shall be set to 1 on the S11/S4 interfaces </w:t>
            </w:r>
            <w:r w:rsidRPr="00023F76">
              <w:rPr>
                <w:rFonts w:ascii="Arial" w:hAnsi="Arial" w:cs="Arial" w:hint="eastAsia"/>
                <w:sz w:val="18"/>
                <w:szCs w:val="18"/>
                <w:lang w:eastAsia="zh-CN"/>
              </w:rPr>
              <w:t>if</w:t>
            </w:r>
            <w:r w:rsidRPr="00023F76">
              <w:rPr>
                <w:rFonts w:ascii="Arial" w:hAnsi="Arial" w:cs="Arial"/>
                <w:sz w:val="18"/>
                <w:szCs w:val="18"/>
                <w:lang w:eastAsia="zh-CN"/>
              </w:rPr>
              <w:t xml:space="preserve"> the</w:t>
            </w:r>
            <w:r w:rsidRPr="00023F76">
              <w:rPr>
                <w:rFonts w:ascii="Arial" w:hAnsi="Arial" w:cs="Arial" w:hint="eastAsia"/>
                <w:sz w:val="18"/>
                <w:szCs w:val="18"/>
                <w:lang w:eastAsia="zh-CN"/>
              </w:rPr>
              <w:t xml:space="preserve"> chosen</w:t>
            </w:r>
            <w:r w:rsidRPr="00023F76">
              <w:rPr>
                <w:rFonts w:ascii="Arial" w:hAnsi="Arial" w:cs="Arial"/>
                <w:sz w:val="18"/>
                <w:szCs w:val="18"/>
                <w:lang w:eastAsia="zh-CN"/>
              </w:rPr>
              <w:t xml:space="preserve"> protocol type for the S5/S8 interface is PMIP</w:t>
            </w:r>
            <w:r w:rsidRPr="00023F76">
              <w:rPr>
                <w:rFonts w:ascii="Arial" w:hAnsi="Arial" w:cs="Arial" w:hint="eastAsia"/>
                <w:sz w:val="18"/>
                <w:szCs w:val="18"/>
                <w:lang w:eastAsia="zh-CN"/>
              </w:rPr>
              <w:t>.</w:t>
            </w:r>
          </w:p>
          <w:p w14:paraId="3023A78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023F76">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sidRPr="00023F76">
              <w:rPr>
                <w:rFonts w:ascii="Arial" w:hAnsi="Arial" w:cs="Arial"/>
                <w:sz w:val="18"/>
                <w:szCs w:val="18"/>
                <w:lang w:eastAsia="zh-CN"/>
              </w:rPr>
              <w:br/>
              <w:t>The TWAN shall set this flag to 1 on the S2a interface if it supports IPv4 and IPv6 and the PDN Type determined from</w:t>
            </w:r>
            <w:r w:rsidRPr="00023F76">
              <w:rPr>
                <w:rFonts w:ascii="Arial" w:hAnsi="Arial" w:hint="eastAsia"/>
                <w:sz w:val="18"/>
                <w:szCs w:val="18"/>
                <w:lang w:eastAsia="zh-CN"/>
              </w:rPr>
              <w:t xml:space="preserve"> the UE request if single-connection mode or multi-connection mode is used (see 3GPP TS</w:t>
            </w:r>
            <w:r w:rsidRPr="00023F76">
              <w:rPr>
                <w:rFonts w:ascii="Arial" w:hAnsi="Arial"/>
                <w:sz w:val="18"/>
                <w:szCs w:val="18"/>
                <w:lang w:eastAsia="zh-CN"/>
              </w:rPr>
              <w:t> </w:t>
            </w:r>
            <w:r w:rsidRPr="00023F76">
              <w:rPr>
                <w:rFonts w:ascii="Arial" w:hAnsi="Arial" w:hint="eastAsia"/>
                <w:sz w:val="18"/>
                <w:szCs w:val="18"/>
                <w:lang w:eastAsia="zh-CN"/>
              </w:rPr>
              <w:t>23.402</w:t>
            </w:r>
            <w:r w:rsidRPr="00023F76">
              <w:rPr>
                <w:rFonts w:ascii="Arial" w:hAnsi="Arial"/>
                <w:sz w:val="18"/>
                <w:szCs w:val="18"/>
                <w:lang w:eastAsia="zh-CN"/>
              </w:rPr>
              <w:t> </w:t>
            </w:r>
            <w:r w:rsidRPr="00023F76">
              <w:rPr>
                <w:rFonts w:ascii="Arial" w:hAnsi="Arial" w:hint="eastAsia"/>
                <w:sz w:val="18"/>
                <w:szCs w:val="18"/>
                <w:lang w:eastAsia="zh-CN"/>
              </w:rPr>
              <w:t>[45]) and</w:t>
            </w:r>
            <w:r w:rsidRPr="00023F76">
              <w:rPr>
                <w:rFonts w:ascii="Arial" w:hAnsi="Arial" w:cs="Arial"/>
                <w:sz w:val="18"/>
                <w:szCs w:val="18"/>
                <w:lang w:eastAsia="zh-CN"/>
              </w:rPr>
              <w:t xml:space="preserve"> the user subscription data is set to IPv4v6.</w:t>
            </w:r>
          </w:p>
          <w:p w14:paraId="62DE82BD"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023F76">
              <w:rPr>
                <w:rFonts w:ascii="Arial" w:hAnsi="Arial" w:cs="Arial"/>
                <w:sz w:val="18"/>
                <w:szCs w:val="18"/>
                <w:lang w:eastAsia="zh-CN"/>
              </w:rPr>
              <w:t>Handover Indication: This flag shall be set to 1 on the S11/S4 and S5/S8 interface during a Handover from Trusted or Untrusted Non-3GPP IP Access to E-UTRAN</w:t>
            </w:r>
            <w:r w:rsidRPr="00023F76">
              <w:rPr>
                <w:rFonts w:ascii="Arial" w:hAnsi="Arial" w:cs="Arial" w:hint="eastAsia"/>
                <w:sz w:val="18"/>
                <w:szCs w:val="18"/>
                <w:lang w:eastAsia="zh-CN"/>
              </w:rPr>
              <w:t>,</w:t>
            </w:r>
            <w:r w:rsidRPr="00023F76">
              <w:rPr>
                <w:rFonts w:ascii="Arial" w:hAnsi="Arial" w:cs="Arial"/>
                <w:sz w:val="18"/>
                <w:szCs w:val="18"/>
                <w:lang w:eastAsia="zh-CN"/>
              </w:rPr>
              <w:t xml:space="preserve"> or a Handover from Trusted or Untrusted Non-3GPP IP Access to UTRAN/GERAN procedures</w:t>
            </w:r>
            <w:r w:rsidRPr="00023F76">
              <w:rPr>
                <w:rFonts w:ascii="Arial" w:hAnsi="Arial" w:cs="Arial" w:hint="eastAsia"/>
                <w:sz w:val="18"/>
                <w:szCs w:val="18"/>
                <w:lang w:eastAsia="zh-CN"/>
              </w:rPr>
              <w:t>, or an A</w:t>
            </w:r>
            <w:r w:rsidRPr="00023F76">
              <w:rPr>
                <w:rFonts w:ascii="Arial" w:hAnsi="Arial" w:cs="Arial"/>
                <w:sz w:val="18"/>
                <w:szCs w:val="18"/>
                <w:lang w:eastAsia="zh-CN"/>
              </w:rPr>
              <w:t xml:space="preserve">ddition of a 3GPP access of NBIFOM procedure, or during a 5GS to EPS handover without the N26 interface. </w:t>
            </w:r>
            <w:r w:rsidRPr="00023F76">
              <w:rPr>
                <w:rFonts w:ascii="Arial" w:hAnsi="Arial" w:cs="Arial"/>
                <w:sz w:val="18"/>
                <w:szCs w:val="18"/>
                <w:lang w:eastAsia="zh-CN"/>
              </w:rPr>
              <w:br/>
              <w:t xml:space="preserve">This flag shall be set to 1 on the S2b interface during a Handover from 3GPP access to Untrusted Non-3GPP IP Access with GTP on S2b and IP </w:t>
            </w:r>
            <w:r w:rsidRPr="00023F76">
              <w:rPr>
                <w:rFonts w:ascii="Arial" w:hAnsi="Arial" w:cs="Arial"/>
                <w:sz w:val="18"/>
                <w:szCs w:val="18"/>
                <w:lang w:eastAsia="zh-CN"/>
              </w:rPr>
              <w:lastRenderedPageBreak/>
              <w:t>address preservation is requested by the UE</w:t>
            </w:r>
            <w:r w:rsidRPr="00023F76">
              <w:rPr>
                <w:rFonts w:ascii="Arial" w:hAnsi="Arial" w:cs="Arial" w:hint="eastAsia"/>
                <w:sz w:val="18"/>
                <w:szCs w:val="18"/>
                <w:lang w:eastAsia="zh-CN"/>
              </w:rPr>
              <w:t>, or a</w:t>
            </w:r>
            <w:r w:rsidRPr="00023F76">
              <w:rPr>
                <w:rFonts w:ascii="Arial" w:hAnsi="Arial" w:cs="Arial"/>
                <w:sz w:val="18"/>
                <w:szCs w:val="18"/>
                <w:lang w:eastAsia="zh-CN"/>
              </w:rPr>
              <w:t>n</w:t>
            </w:r>
            <w:r w:rsidRPr="00023F76">
              <w:rPr>
                <w:rFonts w:ascii="Arial" w:hAnsi="Arial" w:cs="Arial" w:hint="eastAsia"/>
                <w:sz w:val="18"/>
                <w:szCs w:val="18"/>
                <w:lang w:eastAsia="zh-CN"/>
              </w:rPr>
              <w:t xml:space="preserve"> </w:t>
            </w:r>
            <w:r w:rsidRPr="00023F76">
              <w:rPr>
                <w:rFonts w:ascii="Arial" w:hAnsi="Arial" w:cs="Arial"/>
                <w:sz w:val="18"/>
                <w:szCs w:val="18"/>
                <w:lang w:eastAsia="zh-CN"/>
              </w:rPr>
              <w:t>Addition of an access using S2</w:t>
            </w:r>
            <w:r w:rsidRPr="00023F76">
              <w:rPr>
                <w:rFonts w:ascii="Arial" w:hAnsi="Arial" w:cs="Arial" w:hint="eastAsia"/>
                <w:sz w:val="18"/>
                <w:szCs w:val="18"/>
                <w:lang w:eastAsia="zh-CN"/>
              </w:rPr>
              <w:t>b</w:t>
            </w:r>
            <w:r w:rsidRPr="00023F76">
              <w:rPr>
                <w:rFonts w:ascii="Arial" w:hAnsi="Arial" w:cs="Arial"/>
                <w:sz w:val="18"/>
                <w:szCs w:val="18"/>
                <w:lang w:eastAsia="zh-CN"/>
              </w:rPr>
              <w:t xml:space="preserve"> of NBIFOM procedure. </w:t>
            </w:r>
            <w:r w:rsidRPr="00023F76">
              <w:rPr>
                <w:rFonts w:ascii="Arial" w:hAnsi="Arial" w:cs="Arial"/>
                <w:sz w:val="18"/>
                <w:szCs w:val="18"/>
                <w:lang w:eastAsia="zh-CN"/>
              </w:rPr>
              <w:br/>
              <w:t>This flag shall be set to 1 on the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interface during a Handover from 3GPP access to </w:t>
            </w:r>
            <w:r w:rsidRPr="00023F76">
              <w:rPr>
                <w:rFonts w:ascii="Arial" w:hAnsi="Arial" w:cs="Arial" w:hint="eastAsia"/>
                <w:sz w:val="18"/>
                <w:szCs w:val="18"/>
                <w:lang w:eastAsia="zh-CN"/>
              </w:rPr>
              <w:t xml:space="preserve">TWAN </w:t>
            </w:r>
            <w:r w:rsidRPr="00023F76">
              <w:rPr>
                <w:rFonts w:ascii="Arial" w:hAnsi="Arial" w:cs="Arial"/>
                <w:sz w:val="18"/>
                <w:szCs w:val="18"/>
                <w:lang w:eastAsia="zh-CN"/>
              </w:rPr>
              <w:t>with GTP on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and IP address preservation is requested by the UE</w:t>
            </w:r>
            <w:r w:rsidRPr="00023F76">
              <w:rPr>
                <w:rFonts w:ascii="Arial" w:hAnsi="Arial" w:cs="Arial" w:hint="eastAsia"/>
                <w:sz w:val="18"/>
                <w:szCs w:val="18"/>
                <w:lang w:eastAsia="zh-CN"/>
              </w:rPr>
              <w:t>, or a</w:t>
            </w:r>
            <w:r w:rsidRPr="00023F76">
              <w:rPr>
                <w:rFonts w:ascii="Arial" w:hAnsi="Arial" w:cs="Arial"/>
                <w:sz w:val="18"/>
                <w:szCs w:val="18"/>
                <w:lang w:eastAsia="zh-CN"/>
              </w:rPr>
              <w:t>n</w:t>
            </w:r>
            <w:r w:rsidRPr="00023F76">
              <w:rPr>
                <w:rFonts w:ascii="Arial" w:hAnsi="Arial" w:cs="Arial" w:hint="eastAsia"/>
                <w:sz w:val="18"/>
                <w:szCs w:val="18"/>
                <w:lang w:eastAsia="zh-CN"/>
              </w:rPr>
              <w:t xml:space="preserve"> </w:t>
            </w:r>
            <w:r w:rsidRPr="00023F76">
              <w:rPr>
                <w:rFonts w:ascii="Arial" w:hAnsi="Arial" w:cs="Arial"/>
                <w:sz w:val="18"/>
                <w:szCs w:val="18"/>
                <w:lang w:eastAsia="zh-CN"/>
              </w:rPr>
              <w:t>Addition of an access using S2</w:t>
            </w:r>
            <w:r w:rsidRPr="00023F76">
              <w:rPr>
                <w:rFonts w:ascii="Arial" w:hAnsi="Arial" w:cs="Arial" w:hint="eastAsia"/>
                <w:sz w:val="18"/>
                <w:szCs w:val="18"/>
                <w:lang w:eastAsia="zh-CN"/>
              </w:rPr>
              <w:t>a</w:t>
            </w:r>
            <w:r w:rsidRPr="00023F76">
              <w:rPr>
                <w:rFonts w:ascii="Arial" w:hAnsi="Arial" w:cs="Arial"/>
                <w:sz w:val="18"/>
                <w:szCs w:val="18"/>
                <w:lang w:eastAsia="zh-CN"/>
              </w:rPr>
              <w:t xml:space="preserve"> of NBIFOM procedure</w:t>
            </w:r>
            <w:r w:rsidRPr="00023F76">
              <w:rPr>
                <w:rFonts w:ascii="Arial" w:hAnsi="Arial" w:cs="Arial" w:hint="eastAsia"/>
                <w:sz w:val="18"/>
                <w:szCs w:val="18"/>
                <w:lang w:eastAsia="zh-CN"/>
              </w:rPr>
              <w:t>.</w:t>
            </w:r>
          </w:p>
          <w:p w14:paraId="0D4A7C4F"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023F76">
              <w:rPr>
                <w:rFonts w:ascii="Arial" w:hAnsi="Arial" w:cs="Arial"/>
                <w:sz w:val="18"/>
                <w:szCs w:val="18"/>
                <w:lang w:eastAsia="zh-CN"/>
              </w:rPr>
              <w:t>Operation Indication: This flag shall be set to 1 on the S4/S11 interface for a TAU/RAU procedure with SGW relocation, Enhanced SRNS Relocation with SGW relocation</w:t>
            </w:r>
            <w:r w:rsidRPr="00023F76">
              <w:rPr>
                <w:rFonts w:ascii="Arial" w:hAnsi="Arial" w:cs="Arial" w:hint="eastAsia"/>
                <w:sz w:val="18"/>
                <w:szCs w:val="18"/>
                <w:lang w:eastAsia="zh-CN"/>
              </w:rPr>
              <w:t>,</w:t>
            </w:r>
            <w:r w:rsidRPr="00023F76">
              <w:rPr>
                <w:rFonts w:ascii="Arial" w:hAnsi="Arial" w:cs="Arial"/>
                <w:sz w:val="18"/>
                <w:szCs w:val="18"/>
                <w:lang w:eastAsia="zh-CN"/>
              </w:rPr>
              <w:t xml:space="preserve"> X2-based handovers with SGW relocation</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MME triggered Serving GW relocation.</w:t>
            </w:r>
          </w:p>
          <w:p w14:paraId="7D8F8889"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023F76">
              <w:rPr>
                <w:rFonts w:ascii="Arial" w:hAnsi="Arial" w:cs="Arial"/>
                <w:sz w:val="18"/>
                <w:szCs w:val="18"/>
                <w:lang w:eastAsia="zh-CN"/>
              </w:rPr>
              <w:t>Direct Tunnel Flag: This flag shall be set to 1 on the S4 interface if Direct Tunnel is used.</w:t>
            </w:r>
          </w:p>
          <w:p w14:paraId="0675E59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023F76">
              <w:rPr>
                <w:rFonts w:ascii="Arial" w:hAnsi="Arial" w:cs="Arial"/>
                <w:sz w:val="18"/>
                <w:szCs w:val="18"/>
                <w:lang w:eastAsia="zh-CN"/>
              </w:rPr>
              <w:t xml:space="preserve">Piggybacking Supported: This flag shall be set to 1 on the S11 interface only if the </w:t>
            </w:r>
            <w:r w:rsidRPr="00023F76">
              <w:rPr>
                <w:szCs w:val="18"/>
                <w:lang w:eastAsia="en-GB"/>
              </w:rPr>
              <w:t xml:space="preserve">MME </w:t>
            </w:r>
            <w:r w:rsidRPr="00023F76">
              <w:rPr>
                <w:rFonts w:ascii="Arial" w:hAnsi="Arial" w:cs="Arial"/>
                <w:sz w:val="18"/>
                <w:szCs w:val="18"/>
                <w:lang w:eastAsia="zh-CN"/>
              </w:rPr>
              <w:t>supports the piggybacking feature as described in Annex F of 3GPP TS 23.401 [3].</w:t>
            </w:r>
            <w:r w:rsidRPr="00023F76">
              <w:rPr>
                <w:sz w:val="18"/>
                <w:szCs w:val="18"/>
                <w:lang w:eastAsia="zh-CN"/>
              </w:rPr>
              <w:t xml:space="preserve"> </w:t>
            </w:r>
            <w:r w:rsidRPr="00023F76">
              <w:rPr>
                <w:rFonts w:ascii="Arial" w:hAnsi="Arial" w:cs="Arial"/>
                <w:sz w:val="18"/>
                <w:szCs w:val="18"/>
                <w:lang w:eastAsia="zh-CN"/>
              </w:rPr>
              <w:t>This flag shall be set to 1 on S5/S8 only if both the MME and the SGW support piggybacking.</w:t>
            </w:r>
          </w:p>
          <w:p w14:paraId="73F4671A"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023F76">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sidRPr="00023F76">
              <w:rPr>
                <w:rFonts w:ascii="Arial" w:hAnsi="Arial" w:hint="eastAsia"/>
                <w:sz w:val="18"/>
                <w:szCs w:val="18"/>
                <w:lang w:eastAsia="en-GB"/>
              </w:rPr>
              <w:t xml:space="preserve"> </w:t>
            </w:r>
            <w:r w:rsidRPr="00023F76">
              <w:rPr>
                <w:rFonts w:ascii="Arial" w:hAnsi="Arial"/>
                <w:sz w:val="18"/>
                <w:szCs w:val="18"/>
                <w:lang w:eastAsia="en-GB"/>
              </w:rPr>
              <w:t>See NOTE</w:t>
            </w:r>
            <w:r w:rsidRPr="00023F76">
              <w:rPr>
                <w:rFonts w:ascii="Arial" w:hAnsi="Arial" w:hint="eastAsia"/>
                <w:sz w:val="18"/>
                <w:szCs w:val="18"/>
                <w:lang w:eastAsia="zh-CN"/>
              </w:rPr>
              <w:t>2</w:t>
            </w:r>
            <w:r w:rsidRPr="00023F76">
              <w:rPr>
                <w:rFonts w:ascii="Arial" w:hAnsi="Arial"/>
                <w:sz w:val="18"/>
                <w:szCs w:val="18"/>
                <w:lang w:eastAsia="en-GB"/>
              </w:rPr>
              <w:t>.</w:t>
            </w:r>
          </w:p>
          <w:p w14:paraId="02244D94"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023F76">
              <w:rPr>
                <w:rFonts w:ascii="Arial" w:hAnsi="Arial" w:cs="Arial" w:hint="eastAsia"/>
                <w:sz w:val="18"/>
                <w:szCs w:val="18"/>
                <w:lang w:eastAsia="zh-CN"/>
              </w:rPr>
              <w:lastRenderedPageBreak/>
              <w:t xml:space="preserve">CSG Change Reporting Support Indication: </w:t>
            </w:r>
            <w:r w:rsidRPr="00023F76">
              <w:rPr>
                <w:rFonts w:ascii="Arial" w:hAnsi="Arial" w:cs="Arial"/>
                <w:sz w:val="18"/>
                <w:szCs w:val="18"/>
                <w:lang w:eastAsia="zh-CN"/>
              </w:rPr>
              <w:t xml:space="preserve">This flag </w:t>
            </w:r>
            <w:r w:rsidRPr="00023F76">
              <w:rPr>
                <w:rFonts w:ascii="Arial" w:hAnsi="Arial" w:cs="Arial" w:hint="eastAsia"/>
                <w:sz w:val="18"/>
                <w:szCs w:val="18"/>
                <w:lang w:eastAsia="zh-CN"/>
              </w:rPr>
              <w:t xml:space="preserve">shall be </w:t>
            </w:r>
            <w:r w:rsidRPr="00023F76">
              <w:rPr>
                <w:rFonts w:ascii="Arial" w:hAnsi="Arial" w:cs="Arial"/>
                <w:sz w:val="18"/>
                <w:szCs w:val="18"/>
                <w:lang w:eastAsia="zh-CN"/>
              </w:rPr>
              <w:t>set to 1</w:t>
            </w:r>
            <w:r w:rsidRPr="00023F76">
              <w:rPr>
                <w:rFonts w:ascii="Arial" w:hAnsi="Arial" w:cs="Arial" w:hint="eastAsia"/>
                <w:sz w:val="18"/>
                <w:szCs w:val="18"/>
                <w:lang w:eastAsia="zh-CN"/>
              </w:rPr>
              <w:t xml:space="preserve"> on S4/S11</w:t>
            </w:r>
            <w:r w:rsidRPr="00023F76">
              <w:rPr>
                <w:rFonts w:ascii="Arial" w:hAnsi="Arial" w:cs="Arial"/>
                <w:sz w:val="18"/>
                <w:szCs w:val="18"/>
                <w:lang w:eastAsia="zh-CN"/>
              </w:rPr>
              <w:t xml:space="preserve"> and</w:t>
            </w:r>
            <w:r w:rsidRPr="00023F76">
              <w:rPr>
                <w:rFonts w:ascii="Arial" w:hAnsi="Arial" w:cs="Arial" w:hint="eastAsia"/>
                <w:sz w:val="18"/>
                <w:szCs w:val="18"/>
                <w:lang w:eastAsia="zh-CN"/>
              </w:rPr>
              <w:t xml:space="preserve"> S5/S8</w:t>
            </w:r>
            <w:r w:rsidRPr="00023F76">
              <w:rPr>
                <w:rFonts w:ascii="Arial" w:hAnsi="Arial" w:cs="Arial"/>
                <w:sz w:val="18"/>
                <w:szCs w:val="18"/>
                <w:lang w:eastAsia="zh-CN"/>
              </w:rPr>
              <w:t xml:space="preserve"> interfaces</w:t>
            </w:r>
            <w:r w:rsidRPr="00023F76">
              <w:rPr>
                <w:rFonts w:ascii="Arial" w:hAnsi="Arial" w:cs="Arial" w:hint="eastAsia"/>
                <w:sz w:val="18"/>
                <w:szCs w:val="18"/>
                <w:lang w:eastAsia="zh-CN"/>
              </w:rPr>
              <w:t xml:space="preserve"> if the SGSN/MME supports CSG Information Change Reporting</w:t>
            </w:r>
            <w:r w:rsidRPr="00023F76">
              <w:rPr>
                <w:rFonts w:ascii="Arial" w:hAnsi="Arial" w:cs="Arial"/>
                <w:sz w:val="18"/>
                <w:szCs w:val="18"/>
                <w:lang w:eastAsia="zh-CN"/>
              </w:rPr>
              <w:t xml:space="preserve"> and if the SGSN/MME's operator policy permits reporting of CSG Information change to the operator of the PGW with which the session is being established</w:t>
            </w:r>
            <w:r w:rsidRPr="00023F76">
              <w:rPr>
                <w:rFonts w:ascii="Arial" w:hAnsi="Arial" w:cs="Arial" w:hint="eastAsia"/>
                <w:sz w:val="18"/>
                <w:szCs w:val="18"/>
                <w:lang w:eastAsia="zh-CN"/>
              </w:rPr>
              <w:t>.</w:t>
            </w:r>
            <w:r w:rsidRPr="00023F76">
              <w:rPr>
                <w:rFonts w:ascii="Arial" w:hAnsi="Arial" w:hint="eastAsia"/>
                <w:sz w:val="18"/>
                <w:szCs w:val="18"/>
                <w:lang w:eastAsia="en-GB"/>
              </w:rPr>
              <w:t xml:space="preserve"> </w:t>
            </w:r>
            <w:r w:rsidRPr="00023F76">
              <w:rPr>
                <w:rFonts w:ascii="Arial" w:hAnsi="Arial"/>
                <w:sz w:val="18"/>
                <w:szCs w:val="18"/>
                <w:lang w:eastAsia="en-GB"/>
              </w:rPr>
              <w:t xml:space="preserve">See NOTE </w:t>
            </w:r>
            <w:r w:rsidRPr="00023F76">
              <w:rPr>
                <w:rFonts w:ascii="Arial" w:hAnsi="Arial" w:hint="eastAsia"/>
                <w:sz w:val="18"/>
                <w:szCs w:val="18"/>
                <w:lang w:eastAsia="zh-CN"/>
              </w:rPr>
              <w:t>2</w:t>
            </w:r>
            <w:r w:rsidRPr="00023F76">
              <w:rPr>
                <w:rFonts w:ascii="Arial" w:hAnsi="Arial"/>
                <w:sz w:val="18"/>
                <w:szCs w:val="18"/>
                <w:lang w:eastAsia="en-GB"/>
              </w:rPr>
              <w:t>.</w:t>
            </w:r>
          </w:p>
          <w:p w14:paraId="45C0E76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023F76">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147B377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023F76">
              <w:rPr>
                <w:rFonts w:ascii="Arial" w:hAnsi="Arial" w:cs="Arial"/>
                <w:sz w:val="18"/>
                <w:szCs w:val="18"/>
                <w:lang w:eastAsia="zh-CN"/>
              </w:rPr>
              <w:t>PDN Pause Support Indication: this flag shall be set to 1 on the S5/S8 interface if the SGW supports the PGW Pause of Charging procedure.</w:t>
            </w:r>
          </w:p>
          <w:p w14:paraId="560A915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023F76">
              <w:rPr>
                <w:rFonts w:ascii="Arial" w:hAnsi="Arial" w:cs="Arial"/>
                <w:sz w:val="18"/>
                <w:szCs w:val="18"/>
                <w:lang w:eastAsia="zh-CN"/>
              </w:rPr>
              <w:t>NBIFOM Support Indication</w:t>
            </w:r>
            <w:r w:rsidRPr="00023F76">
              <w:rPr>
                <w:rFonts w:ascii="Arial" w:hAnsi="Arial" w:cs="Arial" w:hint="eastAsia"/>
                <w:sz w:val="18"/>
                <w:szCs w:val="18"/>
                <w:lang w:eastAsia="zh-CN"/>
              </w:rPr>
              <w:t>: T</w:t>
            </w:r>
            <w:r w:rsidRPr="00023F76">
              <w:rPr>
                <w:rFonts w:ascii="Arial" w:hAnsi="Arial" w:cs="Arial"/>
                <w:sz w:val="18"/>
                <w:szCs w:val="18"/>
                <w:lang w:eastAsia="zh-CN"/>
              </w:rPr>
              <w:t>his flag shall be set to 1 on S</w:t>
            </w:r>
            <w:r w:rsidRPr="00023F76">
              <w:rPr>
                <w:rFonts w:ascii="Arial" w:hAnsi="Arial" w:cs="Arial" w:hint="eastAsia"/>
                <w:sz w:val="18"/>
                <w:szCs w:val="18"/>
                <w:lang w:eastAsia="zh-CN"/>
              </w:rPr>
              <w:t>11</w:t>
            </w:r>
            <w:r w:rsidRPr="00023F76">
              <w:rPr>
                <w:rFonts w:ascii="Arial" w:hAnsi="Arial" w:cs="Arial"/>
                <w:sz w:val="18"/>
                <w:szCs w:val="18"/>
                <w:lang w:eastAsia="zh-CN"/>
              </w:rPr>
              <w:t>/S</w:t>
            </w:r>
            <w:r w:rsidRPr="00023F76">
              <w:rPr>
                <w:rFonts w:ascii="Arial" w:hAnsi="Arial" w:cs="Arial" w:hint="eastAsia"/>
                <w:sz w:val="18"/>
                <w:szCs w:val="18"/>
                <w:lang w:eastAsia="zh-CN"/>
              </w:rPr>
              <w:t>4 if the MME/SGSN supports NBIFOM.</w:t>
            </w:r>
            <w:r w:rsidRPr="00023F76">
              <w:rPr>
                <w:rFonts w:ascii="Arial" w:hAnsi="Arial" w:cs="Arial"/>
                <w:sz w:val="18"/>
                <w:szCs w:val="18"/>
                <w:lang w:eastAsia="zh-CN"/>
              </w:rPr>
              <w:br/>
            </w:r>
            <w:r w:rsidRPr="00023F76">
              <w:rPr>
                <w:rFonts w:ascii="Arial" w:hAnsi="Arial" w:cs="Arial" w:hint="eastAsia"/>
                <w:sz w:val="18"/>
                <w:szCs w:val="18"/>
                <w:lang w:eastAsia="zh-CN"/>
              </w:rPr>
              <w:t>T</w:t>
            </w:r>
            <w:r w:rsidRPr="00023F76">
              <w:rPr>
                <w:rFonts w:ascii="Arial" w:hAnsi="Arial" w:cs="Arial"/>
                <w:sz w:val="18"/>
                <w:szCs w:val="18"/>
                <w:lang w:eastAsia="zh-CN"/>
              </w:rPr>
              <w:t>his flag shall be set to 1 on S</w:t>
            </w:r>
            <w:r w:rsidRPr="00023F76">
              <w:rPr>
                <w:rFonts w:ascii="Arial" w:hAnsi="Arial" w:cs="Arial" w:hint="eastAsia"/>
                <w:sz w:val="18"/>
                <w:szCs w:val="18"/>
                <w:lang w:eastAsia="zh-CN"/>
              </w:rPr>
              <w:t>5</w:t>
            </w:r>
            <w:r w:rsidRPr="00023F76">
              <w:rPr>
                <w:rFonts w:ascii="Arial" w:hAnsi="Arial" w:cs="Arial"/>
                <w:sz w:val="18"/>
                <w:szCs w:val="18"/>
                <w:lang w:eastAsia="zh-CN"/>
              </w:rPr>
              <w:t>/S</w:t>
            </w:r>
            <w:r w:rsidRPr="00023F76">
              <w:rPr>
                <w:rFonts w:ascii="Arial" w:hAnsi="Arial" w:cs="Arial" w:hint="eastAsia"/>
                <w:sz w:val="18"/>
                <w:szCs w:val="18"/>
                <w:lang w:eastAsia="zh-CN"/>
              </w:rPr>
              <w:t>8 if both the SGW and the MME/SGSN support NBIFOM</w:t>
            </w:r>
            <w:r w:rsidRPr="00023F76">
              <w:rPr>
                <w:rFonts w:ascii="Arial" w:hAnsi="Arial" w:cs="Arial"/>
                <w:sz w:val="18"/>
                <w:szCs w:val="18"/>
                <w:lang w:eastAsia="zh-CN"/>
              </w:rPr>
              <w:t>.</w:t>
            </w:r>
            <w:r w:rsidRPr="00023F76">
              <w:rPr>
                <w:rFonts w:ascii="Arial" w:hAnsi="Arial" w:cs="Arial" w:hint="eastAsia"/>
                <w:sz w:val="18"/>
                <w:szCs w:val="18"/>
                <w:lang w:eastAsia="zh-CN"/>
              </w:rPr>
              <w:t xml:space="preserve"> </w:t>
            </w:r>
            <w:r w:rsidRPr="00023F76">
              <w:rPr>
                <w:rFonts w:ascii="Arial" w:hAnsi="Arial" w:cs="Arial" w:hint="eastAsia"/>
                <w:sz w:val="18"/>
                <w:szCs w:val="18"/>
                <w:lang w:eastAsia="zh-CN"/>
              </w:rPr>
              <w:br/>
            </w:r>
            <w:r w:rsidRPr="00023F76">
              <w:rPr>
                <w:rFonts w:ascii="Arial" w:hAnsi="Arial" w:cs="Arial"/>
                <w:sz w:val="18"/>
                <w:szCs w:val="18"/>
                <w:lang w:eastAsia="zh-CN"/>
              </w:rPr>
              <w:t xml:space="preserve">This flag shall be set to 1 </w:t>
            </w:r>
            <w:r w:rsidRPr="00023F76">
              <w:rPr>
                <w:rFonts w:ascii="Arial" w:hAnsi="Arial" w:cs="Arial" w:hint="eastAsia"/>
                <w:sz w:val="18"/>
                <w:szCs w:val="18"/>
                <w:lang w:eastAsia="zh-CN"/>
              </w:rPr>
              <w:t xml:space="preserve">on S2a/S2b </w:t>
            </w:r>
            <w:r w:rsidRPr="00023F76">
              <w:rPr>
                <w:rFonts w:ascii="Arial" w:hAnsi="Arial" w:cs="Arial"/>
                <w:sz w:val="18"/>
                <w:szCs w:val="18"/>
                <w:lang w:eastAsia="zh-CN"/>
              </w:rPr>
              <w:t>if the</w:t>
            </w:r>
            <w:r w:rsidRPr="00023F76">
              <w:rPr>
                <w:rFonts w:ascii="Arial" w:hAnsi="Arial" w:cs="Arial" w:hint="eastAsia"/>
                <w:sz w:val="18"/>
                <w:szCs w:val="18"/>
                <w:lang w:eastAsia="zh-CN"/>
              </w:rPr>
              <w:t xml:space="preserve"> TWAN/</w:t>
            </w:r>
            <w:proofErr w:type="spellStart"/>
            <w:r w:rsidRPr="00023F76">
              <w:rPr>
                <w:rFonts w:ascii="Arial" w:hAnsi="Arial" w:cs="Arial" w:hint="eastAsia"/>
                <w:sz w:val="18"/>
                <w:szCs w:val="18"/>
                <w:lang w:eastAsia="zh-CN"/>
              </w:rPr>
              <w:t>ePDG</w:t>
            </w:r>
            <w:proofErr w:type="spellEnd"/>
            <w:r w:rsidRPr="00023F76">
              <w:rPr>
                <w:rFonts w:ascii="Arial" w:hAnsi="Arial" w:cs="Arial" w:hint="eastAsia"/>
                <w:sz w:val="18"/>
                <w:szCs w:val="18"/>
                <w:lang w:eastAsia="zh-CN"/>
              </w:rPr>
              <w:t xml:space="preserve"> </w:t>
            </w:r>
            <w:r w:rsidRPr="00023F76">
              <w:rPr>
                <w:rFonts w:ascii="Arial" w:hAnsi="Arial" w:cs="Arial"/>
                <w:sz w:val="18"/>
                <w:szCs w:val="18"/>
                <w:lang w:eastAsia="zh-CN"/>
              </w:rPr>
              <w:t xml:space="preserve">supports </w:t>
            </w:r>
            <w:r w:rsidRPr="00023F76">
              <w:rPr>
                <w:rFonts w:ascii="Arial" w:hAnsi="Arial" w:cs="Arial" w:hint="eastAsia"/>
                <w:sz w:val="18"/>
                <w:szCs w:val="18"/>
                <w:lang w:eastAsia="zh-CN"/>
              </w:rPr>
              <w:t>NBIFOM.</w:t>
            </w:r>
          </w:p>
          <w:p w14:paraId="6E758ACB"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023F76">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E5A7AB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023F76">
              <w:rPr>
                <w:rFonts w:ascii="Arial" w:hAnsi="Arial" w:cs="Arial"/>
                <w:sz w:val="18"/>
                <w:szCs w:val="18"/>
                <w:lang w:eastAsia="zh-CN"/>
              </w:rPr>
              <w:lastRenderedPageBreak/>
              <w:t>UE Not Authorised Cause Code Support Indication: This flag shall be set to 1 on S4/S11 and S5/S8 interface if the SGSN/MME supports the "UE not authorised by OCS or external AAA Server" Cause Code.</w:t>
            </w:r>
          </w:p>
          <w:p w14:paraId="6021B65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023F76">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085CD983"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023F76">
              <w:rPr>
                <w:rFonts w:ascii="Arial" w:hAnsi="Arial" w:cs="Arial"/>
                <w:sz w:val="18"/>
                <w:szCs w:val="18"/>
                <w:lang w:eastAsia="zh-CN"/>
              </w:rPr>
              <w:t>S11-U Tunnel Flag: this flag shall be set to 1 on the S11 interface if user data is transported in NAS signalling.</w:t>
            </w:r>
          </w:p>
          <w:p w14:paraId="6D112904"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023F76">
              <w:rPr>
                <w:rFonts w:ascii="Arial" w:hAnsi="Arial" w:cs="Arial"/>
                <w:sz w:val="18"/>
                <w:szCs w:val="18"/>
                <w:lang w:eastAsia="zh-CN"/>
              </w:rPr>
              <w:t xml:space="preserve">Extended PCO Support Indication: this flag shall be set to 1 on S11 interface by the MME if the UE and the MME support </w:t>
            </w:r>
            <w:proofErr w:type="spellStart"/>
            <w:r w:rsidRPr="00023F76">
              <w:rPr>
                <w:rFonts w:ascii="Arial" w:hAnsi="Arial" w:cs="Arial"/>
                <w:sz w:val="18"/>
                <w:szCs w:val="18"/>
                <w:lang w:eastAsia="zh-CN"/>
              </w:rPr>
              <w:t>ePCO</w:t>
            </w:r>
            <w:proofErr w:type="spellEnd"/>
            <w:r w:rsidRPr="00023F76">
              <w:rPr>
                <w:rFonts w:ascii="Arial" w:hAnsi="Arial" w:cs="Arial"/>
                <w:sz w:val="18"/>
                <w:szCs w:val="18"/>
                <w:lang w:eastAsia="zh-CN"/>
              </w:rPr>
              <w:t xml:space="preserve">; and this flag shall be set to 1 on S5/S8 interface by the SGW if the SGW supports </w:t>
            </w:r>
            <w:proofErr w:type="spellStart"/>
            <w:r w:rsidRPr="00023F76">
              <w:rPr>
                <w:rFonts w:ascii="Arial" w:hAnsi="Arial" w:cs="Arial"/>
                <w:sz w:val="18"/>
                <w:szCs w:val="18"/>
                <w:lang w:eastAsia="zh-CN"/>
              </w:rPr>
              <w:t>ePCO</w:t>
            </w:r>
            <w:proofErr w:type="spellEnd"/>
            <w:r w:rsidRPr="00023F76">
              <w:rPr>
                <w:rFonts w:ascii="Arial" w:hAnsi="Arial" w:cs="Arial"/>
                <w:sz w:val="18"/>
                <w:szCs w:val="18"/>
                <w:lang w:eastAsia="zh-CN"/>
              </w:rPr>
              <w:t xml:space="preserve"> and MME has set the flag to 1.</w:t>
            </w:r>
          </w:p>
          <w:p w14:paraId="465F61A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sz w:val="18"/>
                <w:lang w:eastAsia="en-GB"/>
              </w:rPr>
            </w:pPr>
            <w:bookmarkStart w:id="38" w:name="MCCQCTEMPBM_00000109"/>
            <w:bookmarkEnd w:id="37"/>
            <w:r w:rsidRPr="00023F76">
              <w:rPr>
                <w:rFonts w:ascii="Arial" w:hAnsi="Arial"/>
                <w:sz w:val="18"/>
                <w:lang w:eastAsia="zh-CN"/>
              </w:rPr>
              <w:t xml:space="preserve">Control Plane Only PDN Connection Indication: this flag shall be set to 1 over S11 and S5/S8 if the PDN Connection is set to </w:t>
            </w:r>
            <w:r w:rsidRPr="00023F76">
              <w:rPr>
                <w:rFonts w:ascii="Arial" w:hAnsi="Arial"/>
                <w:sz w:val="18"/>
                <w:lang w:eastAsia="en-GB"/>
              </w:rPr>
              <w:t>Control Plane Only.</w:t>
            </w:r>
          </w:p>
          <w:p w14:paraId="543256C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proofErr w:type="spellStart"/>
            <w:r w:rsidRPr="00023F76">
              <w:rPr>
                <w:rFonts w:ascii="Arial" w:hAnsi="Arial"/>
                <w:sz w:val="18"/>
                <w:lang w:eastAsia="zh-CN"/>
              </w:rPr>
              <w:t>eNB</w:t>
            </w:r>
            <w:proofErr w:type="spellEnd"/>
            <w:r w:rsidRPr="00023F76">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w:t>
            </w:r>
            <w:r w:rsidRPr="00023F76">
              <w:rPr>
                <w:rFonts w:ascii="Arial" w:hAnsi="Arial"/>
                <w:sz w:val="18"/>
                <w:lang w:eastAsia="zh-CN"/>
              </w:rPr>
              <w:lastRenderedPageBreak/>
              <w:t>PGW with which the session is being established. See NOTE 19.</w:t>
            </w:r>
          </w:p>
          <w:p w14:paraId="2A36F31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023F76">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1918B66A" w14:textId="2893545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023F76">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ins w:id="42" w:author="Qualcomm_01" w:date="2022-03-28T19:09:00Z">
              <w:r w:rsidR="003730EB">
                <w:rPr>
                  <w:rFonts w:ascii="Arial" w:hAnsi="Arial" w:cs="Arial"/>
                  <w:sz w:val="18"/>
                  <w:szCs w:val="18"/>
                  <w:lang w:eastAsia="zh-CN"/>
                </w:rPr>
                <w:t xml:space="preserve"> </w:t>
              </w:r>
              <w:r w:rsidR="003730EB" w:rsidRPr="00023F76">
                <w:rPr>
                  <w:rFonts w:ascii="Arial" w:hAnsi="Arial" w:cs="Arial"/>
                  <w:sz w:val="18"/>
                  <w:szCs w:val="18"/>
                  <w:lang w:eastAsia="zh-CN"/>
                </w:rPr>
                <w:t>(NOTE 2</w:t>
              </w:r>
              <w:r w:rsidR="003730EB">
                <w:rPr>
                  <w:rFonts w:ascii="Arial" w:hAnsi="Arial" w:cs="Arial"/>
                  <w:sz w:val="18"/>
                  <w:szCs w:val="18"/>
                  <w:lang w:eastAsia="zh-CN"/>
                </w:rPr>
                <w:t>7</w:t>
              </w:r>
              <w:r w:rsidR="003730EB" w:rsidRPr="00023F76">
                <w:rPr>
                  <w:rFonts w:ascii="Arial" w:hAnsi="Arial" w:cs="Arial"/>
                  <w:sz w:val="18"/>
                  <w:szCs w:val="18"/>
                  <w:lang w:eastAsia="zh-CN"/>
                </w:rPr>
                <w:t>)</w:t>
              </w:r>
            </w:ins>
          </w:p>
          <w:p w14:paraId="641ABA0D"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3" w:name="MCCQCTEMPBM_00000113"/>
            <w:bookmarkEnd w:id="41"/>
            <w:r w:rsidRPr="00023F76">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06071BE"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4" w:name="MCCQCTEMPBM_00000114"/>
            <w:bookmarkEnd w:id="43"/>
            <w:r w:rsidRPr="00023F76">
              <w:rPr>
                <w:rFonts w:ascii="Arial" w:hAnsi="Arial" w:cs="Arial"/>
                <w:sz w:val="18"/>
                <w:szCs w:val="18"/>
                <w:lang w:eastAsia="zh-CN"/>
              </w:rPr>
              <w:t xml:space="preserve">5GCNRI (5GC Not Restricted Indication): this flag shall be set to 1 on S11, S5/S8 and S2b interfaces if access to the 5GC is not restricted for the PDN connection by user subscription (see "5GC" bit within Core-Network-Restrictions AVP and Interworking-5GS-Indicator AVP specified in </w:t>
            </w:r>
            <w:r w:rsidRPr="00023F76">
              <w:rPr>
                <w:rFonts w:ascii="Arial" w:hAnsi="Arial" w:cs="Arial"/>
                <w:sz w:val="18"/>
                <w:szCs w:val="18"/>
                <w:lang w:eastAsia="zh-CN"/>
              </w:rPr>
              <w:lastRenderedPageBreak/>
              <w:t>3GPP TS 29.272 [70] and 3GPP TS 29.273 [68]). (NOTE 27)</w:t>
            </w:r>
          </w:p>
          <w:p w14:paraId="3EF86AE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5" w:name="MCCQCTEMPBM_00000115"/>
            <w:bookmarkEnd w:id="44"/>
            <w:r w:rsidRPr="00023F76">
              <w:rPr>
                <w:rFonts w:ascii="Arial" w:hAnsi="Arial" w:cs="Arial"/>
                <w:sz w:val="18"/>
                <w:szCs w:val="18"/>
                <w:lang w:eastAsia="zh-CN"/>
              </w:rPr>
              <w:t xml:space="preserve">5GCNRS (5GC Not Restricted Support): this flag shall be set to 1 on S11, S5/S8 and S2b interfaces if the sending node (i.e. MME or </w:t>
            </w:r>
            <w:proofErr w:type="spellStart"/>
            <w:r w:rsidRPr="00023F76">
              <w:rPr>
                <w:rFonts w:ascii="Arial" w:hAnsi="Arial" w:cs="Arial"/>
                <w:sz w:val="18"/>
                <w:szCs w:val="18"/>
                <w:lang w:eastAsia="zh-CN"/>
              </w:rPr>
              <w:t>ePDG</w:t>
            </w:r>
            <w:proofErr w:type="spellEnd"/>
            <w:r w:rsidRPr="00023F76">
              <w:rPr>
                <w:rFonts w:ascii="Arial" w:hAnsi="Arial" w:cs="Arial"/>
                <w:sz w:val="18"/>
                <w:szCs w:val="18"/>
                <w:lang w:eastAsia="zh-CN"/>
              </w:rPr>
              <w:t xml:space="preserve">) supports setting the 5GCNRI flag. An MME or an </w:t>
            </w:r>
            <w:proofErr w:type="spellStart"/>
            <w:r w:rsidRPr="00023F76">
              <w:rPr>
                <w:rFonts w:ascii="Arial" w:hAnsi="Arial" w:cs="Arial"/>
                <w:sz w:val="18"/>
                <w:szCs w:val="18"/>
                <w:lang w:eastAsia="zh-CN"/>
              </w:rPr>
              <w:t>ePDG</w:t>
            </w:r>
            <w:proofErr w:type="spellEnd"/>
            <w:r w:rsidRPr="00023F76">
              <w:rPr>
                <w:rFonts w:ascii="Arial" w:hAnsi="Arial" w:cs="Arial"/>
                <w:sz w:val="18"/>
                <w:szCs w:val="18"/>
                <w:lang w:eastAsia="zh-CN"/>
              </w:rPr>
              <w:t xml:space="preserve"> compliant with this version of the specification shall support setting the 5GCNRI flag.</w:t>
            </w:r>
          </w:p>
          <w:p w14:paraId="5B290018"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6" w:name="MCCQCTEMPBM_00000116"/>
            <w:bookmarkEnd w:id="45"/>
            <w:r w:rsidRPr="00023F76">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EF5881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7" w:name="MCCQCTEMPBM_00000117"/>
            <w:bookmarkEnd w:id="46"/>
            <w:r w:rsidRPr="00023F76">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3C71A481"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8" w:name="MCCQCTEMPBM_00000118"/>
            <w:bookmarkEnd w:id="47"/>
            <w:r w:rsidRPr="00023F76">
              <w:rPr>
                <w:rFonts w:ascii="Arial" w:hAnsi="Arial"/>
                <w:sz w:val="18"/>
                <w:lang w:eastAsia="zh-CN"/>
              </w:rPr>
              <w:t>Restoration of PDN connections after an PGW-C/SMF Change Support Indication: this flag shall be set to 1 on the S11/S2b interface if the MME/</w:t>
            </w:r>
            <w:proofErr w:type="spellStart"/>
            <w:r w:rsidRPr="00023F76">
              <w:rPr>
                <w:rFonts w:ascii="Arial" w:hAnsi="Arial"/>
                <w:sz w:val="18"/>
                <w:lang w:eastAsia="zh-CN"/>
              </w:rPr>
              <w:t>ePDG</w:t>
            </w:r>
            <w:proofErr w:type="spellEnd"/>
            <w:r w:rsidRPr="00023F76">
              <w:rPr>
                <w:rFonts w:ascii="Arial" w:hAnsi="Arial"/>
                <w:sz w:val="18"/>
                <w:lang w:eastAsia="zh-CN"/>
              </w:rPr>
              <w:t xml:space="preserve"> supports </w:t>
            </w:r>
            <w:r w:rsidRPr="00023F76">
              <w:rPr>
                <w:rFonts w:ascii="Arial" w:hAnsi="Arial"/>
                <w:sz w:val="18"/>
                <w:lang w:eastAsia="en-GB"/>
              </w:rPr>
              <w:t xml:space="preserve">the </w:t>
            </w:r>
            <w:r w:rsidRPr="00023F76">
              <w:rPr>
                <w:rFonts w:ascii="Arial" w:hAnsi="Arial"/>
                <w:sz w:val="18"/>
                <w:lang w:eastAsia="zh-CN"/>
              </w:rPr>
              <w:t xml:space="preserve">Restoration of PDN connections after an PGW-C/SMF Change procedure as specified in clause 31 of </w:t>
            </w:r>
            <w:r w:rsidRPr="00023F76">
              <w:rPr>
                <w:rFonts w:ascii="Arial" w:hAnsi="Arial"/>
                <w:sz w:val="18"/>
                <w:lang w:eastAsia="ja-JP"/>
              </w:rPr>
              <w:t xml:space="preserve">3GPP TS 23.007 [17]. This </w:t>
            </w:r>
            <w:r w:rsidRPr="00023F76">
              <w:rPr>
                <w:rFonts w:ascii="Arial" w:hAnsi="Arial"/>
                <w:sz w:val="18"/>
                <w:lang w:eastAsia="zh-CN"/>
              </w:rPr>
              <w:t>flag shall be set to 1 on the S5/S8 interface if the SGW and the MME support</w:t>
            </w:r>
            <w:r w:rsidRPr="00023F76">
              <w:rPr>
                <w:rFonts w:ascii="Arial" w:hAnsi="Arial"/>
                <w:sz w:val="18"/>
                <w:lang w:eastAsia="en-GB"/>
              </w:rPr>
              <w:t xml:space="preserve"> the </w:t>
            </w:r>
            <w:r w:rsidRPr="00023F76">
              <w:rPr>
                <w:rFonts w:ascii="Arial" w:hAnsi="Arial"/>
                <w:sz w:val="18"/>
                <w:lang w:eastAsia="zh-CN"/>
              </w:rPr>
              <w:t xml:space="preserve">Restoration of PDN connections after </w:t>
            </w:r>
            <w:r w:rsidRPr="00023F76">
              <w:rPr>
                <w:rFonts w:ascii="Arial" w:hAnsi="Arial"/>
                <w:sz w:val="18"/>
                <w:lang w:eastAsia="zh-CN"/>
              </w:rPr>
              <w:lastRenderedPageBreak/>
              <w:t xml:space="preserve">an PGW-C/SMF Change procedure as specified in clause 31 of </w:t>
            </w:r>
            <w:r w:rsidRPr="00023F76">
              <w:rPr>
                <w:rFonts w:ascii="Arial" w:hAnsi="Arial"/>
                <w:sz w:val="18"/>
                <w:lang w:eastAsia="ja-JP"/>
              </w:rPr>
              <w:t>3GPP TS 23.007 [17].</w:t>
            </w:r>
          </w:p>
          <w:p w14:paraId="6EC0C8C5"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49" w:name="MCCQCTEMPBM_00000119"/>
            <w:bookmarkEnd w:id="48"/>
            <w:r w:rsidRPr="00023F76">
              <w:rPr>
                <w:rFonts w:ascii="Arial" w:hAnsi="Arial"/>
                <w:sz w:val="18"/>
                <w:lang w:eastAsia="en-GB"/>
              </w:rPr>
              <w:t>PGW Change Indication: this flag shall be set to 1 by the MME/</w:t>
            </w:r>
            <w:proofErr w:type="spellStart"/>
            <w:r w:rsidRPr="00023F76">
              <w:rPr>
                <w:rFonts w:ascii="Arial" w:hAnsi="Arial"/>
                <w:sz w:val="18"/>
                <w:lang w:eastAsia="en-GB"/>
              </w:rPr>
              <w:t>ePDG</w:t>
            </w:r>
            <w:proofErr w:type="spellEnd"/>
            <w:r w:rsidRPr="00023F76">
              <w:rPr>
                <w:rFonts w:ascii="Arial" w:hAnsi="Arial"/>
                <w:sz w:val="18"/>
                <w:lang w:eastAsia="en-GB"/>
              </w:rPr>
              <w:t xml:space="preserve"> over the S11/S2b interface if the Create Session Request is to move an existing PDN connection to the new PGW-C/SMF as specified in clauses 31.3 and 31.3A of </w:t>
            </w:r>
            <w:r w:rsidRPr="00023F76">
              <w:rPr>
                <w:rFonts w:ascii="Arial" w:hAnsi="Arial"/>
                <w:sz w:val="18"/>
                <w:lang w:eastAsia="ja-JP"/>
              </w:rPr>
              <w:t>3GPP TS 23.007 [17]</w:t>
            </w:r>
            <w:r w:rsidRPr="00023F76">
              <w:rPr>
                <w:rFonts w:ascii="Arial" w:hAnsi="Arial"/>
                <w:sz w:val="18"/>
                <w:lang w:eastAsia="en-GB"/>
              </w:rPr>
              <w:t>. The SGW shall forward the flag on the S5/S8 interface.</w:t>
            </w:r>
          </w:p>
          <w:p w14:paraId="74E31A96"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50" w:name="MCCQCTEMPBM_00000120"/>
            <w:bookmarkEnd w:id="49"/>
            <w:r w:rsidRPr="00023F76">
              <w:rPr>
                <w:rFonts w:ascii="Arial" w:hAnsi="Arial"/>
                <w:sz w:val="18"/>
                <w:lang w:eastAsia="en-GB"/>
              </w:rPr>
              <w:t>PGWRNSI</w:t>
            </w:r>
            <w:r w:rsidRPr="00023F76">
              <w:rPr>
                <w:lang w:eastAsia="en-GB"/>
              </w:rPr>
              <w:t xml:space="preserve"> (</w:t>
            </w:r>
            <w:r w:rsidRPr="00023F76">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bookmarkEnd w:id="50"/>
          <w:p w14:paraId="477FD16C"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r w:rsidRPr="00023F76">
              <w:rPr>
                <w:rFonts w:ascii="Arial" w:hAnsi="Arial"/>
                <w:sz w:val="18"/>
                <w:lang w:eastAsia="en-GB"/>
              </w:rPr>
              <w:t>UPIPSI</w:t>
            </w:r>
            <w:r w:rsidRPr="00023F76">
              <w:rPr>
                <w:lang w:eastAsia="en-GB"/>
              </w:rPr>
              <w:t xml:space="preserve"> (</w:t>
            </w:r>
            <w:r w:rsidRPr="00023F76">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sidRPr="00023F76">
              <w:rPr>
                <w:rFonts w:ascii="Arial" w:hAnsi="Arial"/>
                <w:sz w:val="18"/>
                <w:lang w:eastAsia="zh-CN"/>
              </w:rPr>
              <w:t xml:space="preserve"> This flag shall be set to 1 by the SGW on S5/S8 interface if the MME has set the flag to 1 over the S11 interface</w:t>
            </w:r>
            <w:r w:rsidRPr="00023F76">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D91E9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31B71E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B1AC05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DDA3FE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1" w:name="_PERM_MCCTEMPBM_CRPT88410036___4"/>
            <w:bookmarkEnd w:id="20"/>
            <w:bookmarkEnd w:id="21"/>
            <w:r w:rsidRPr="00023F76">
              <w:rPr>
                <w:rFonts w:ascii="Arial" w:hAnsi="Arial"/>
                <w:sz w:val="18"/>
                <w:szCs w:val="18"/>
                <w:lang w:eastAsia="zh-CN"/>
              </w:rPr>
              <w:lastRenderedPageBreak/>
              <w:t xml:space="preserve">Sender F-TEID </w:t>
            </w:r>
            <w:r w:rsidRPr="00023F76">
              <w:rPr>
                <w:rFonts w:ascii="Arial" w:hAnsi="Arial"/>
                <w:sz w:val="18"/>
                <w:szCs w:val="18"/>
                <w:lang w:eastAsia="en-GB"/>
              </w:rPr>
              <w:t>for Control Plane</w:t>
            </w:r>
            <w:bookmarkEnd w:id="51"/>
          </w:p>
        </w:tc>
        <w:tc>
          <w:tcPr>
            <w:tcW w:w="360" w:type="dxa"/>
            <w:tcBorders>
              <w:top w:val="single" w:sz="4" w:space="0" w:color="auto"/>
              <w:left w:val="single" w:sz="4" w:space="0" w:color="auto"/>
              <w:bottom w:val="single" w:sz="4" w:space="0" w:color="auto"/>
              <w:right w:val="single" w:sz="4" w:space="0" w:color="auto"/>
            </w:tcBorders>
          </w:tcPr>
          <w:p w14:paraId="28D2833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2F00D05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4D4466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40FBE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25EEC3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C51941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0AAD8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549FF8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sent on the S11 / S4 interfaces. The TEID or GRE Key is set to "0" in the E-UTRAN initial attach</w:t>
            </w:r>
            <w:r w:rsidRPr="00023F76">
              <w:rPr>
                <w:rFonts w:ascii="Arial" w:hAnsi="Arial"/>
                <w:sz w:val="18"/>
                <w:szCs w:val="18"/>
                <w:lang w:eastAsia="zh-CN"/>
              </w:rPr>
              <w:t xml:space="preserve">, a </w:t>
            </w:r>
            <w:r w:rsidRPr="00023F76">
              <w:rPr>
                <w:rFonts w:ascii="Arial" w:hAnsi="Arial"/>
                <w:sz w:val="18"/>
                <w:lang w:eastAsia="zh-CN"/>
              </w:rPr>
              <w:t>H</w:t>
            </w:r>
            <w:r w:rsidRPr="00023F76">
              <w:rPr>
                <w:rFonts w:ascii="Arial" w:hAnsi="Arial"/>
                <w:sz w:val="18"/>
                <w:lang w:eastAsia="en-GB"/>
              </w:rPr>
              <w:t>andover from Trusted or Untrusted Non-3GPP IP Access to E-UTRAN</w:t>
            </w:r>
            <w:r w:rsidRPr="00023F76">
              <w:rPr>
                <w:rFonts w:ascii="Arial" w:hAnsi="Arial"/>
                <w:sz w:val="18"/>
                <w:szCs w:val="18"/>
                <w:lang w:eastAsia="zh-CN"/>
              </w:rPr>
              <w:t>, the PDP Context Activation,</w:t>
            </w:r>
            <w:r w:rsidRPr="00023F76">
              <w:rPr>
                <w:rFonts w:ascii="Arial" w:hAnsi="Arial"/>
                <w:sz w:val="18"/>
                <w:szCs w:val="18"/>
                <w:lang w:eastAsia="en-GB"/>
              </w:rPr>
              <w:t xml:space="preserve"> a </w:t>
            </w:r>
            <w:r w:rsidRPr="00023F76">
              <w:rPr>
                <w:rFonts w:ascii="Arial" w:hAnsi="Arial"/>
                <w:sz w:val="18"/>
                <w:lang w:eastAsia="en-GB"/>
              </w:rPr>
              <w:t>Handover from Trusted or Untrusted Non-3GPP IP Access to UTRAN/GERAN</w:t>
            </w:r>
            <w:r w:rsidRPr="00023F76">
              <w:rPr>
                <w:rFonts w:ascii="Arial" w:hAnsi="Arial"/>
                <w:sz w:val="18"/>
                <w:szCs w:val="18"/>
                <w:lang w:eastAsia="en-GB"/>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2DD173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6CF86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2F28E86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3E99E4E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Access Point Name (APN)</w:t>
            </w:r>
          </w:p>
        </w:tc>
        <w:tc>
          <w:tcPr>
            <w:tcW w:w="360" w:type="dxa"/>
            <w:tcBorders>
              <w:top w:val="single" w:sz="4" w:space="0" w:color="auto"/>
              <w:left w:val="single" w:sz="4" w:space="0" w:color="auto"/>
              <w:bottom w:val="single" w:sz="4" w:space="0" w:color="auto"/>
              <w:right w:val="single" w:sz="4" w:space="0" w:color="auto"/>
            </w:tcBorders>
          </w:tcPr>
          <w:p w14:paraId="30F0799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4749A3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584D61C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BAD37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14D4420" w14:textId="77777777" w:rsidTr="003A0842">
        <w:tc>
          <w:tcPr>
            <w:tcW w:w="1819" w:type="dxa"/>
            <w:vMerge w:val="restart"/>
            <w:tcBorders>
              <w:top w:val="single" w:sz="4" w:space="0" w:color="auto"/>
              <w:left w:val="single" w:sz="4" w:space="0" w:color="auto"/>
              <w:right w:val="single" w:sz="4" w:space="0" w:color="auto"/>
            </w:tcBorders>
            <w:vAlign w:val="center"/>
          </w:tcPr>
          <w:p w14:paraId="4F684A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Selection Mode</w:t>
            </w:r>
          </w:p>
        </w:tc>
        <w:tc>
          <w:tcPr>
            <w:tcW w:w="360" w:type="dxa"/>
            <w:tcBorders>
              <w:top w:val="single" w:sz="4" w:space="0" w:color="auto"/>
              <w:left w:val="single" w:sz="4" w:space="0" w:color="auto"/>
              <w:bottom w:val="single" w:sz="4" w:space="0" w:color="auto"/>
              <w:right w:val="single" w:sz="4" w:space="0" w:color="auto"/>
            </w:tcBorders>
          </w:tcPr>
          <w:p w14:paraId="6F087C5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3971895"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bookmarkStart w:id="52" w:name="_MCCTEMPBM_CRPT88410040___7"/>
            <w:r w:rsidRPr="00023F76">
              <w:rPr>
                <w:rFonts w:ascii="Arial" w:hAnsi="Arial"/>
                <w:sz w:val="18"/>
                <w:szCs w:val="18"/>
                <w:lang w:eastAsia="en-GB"/>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696D316"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p w14:paraId="232CCD5C"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lang w:eastAsia="en-GB"/>
              </w:rPr>
            </w:pPr>
            <w:r w:rsidRPr="00023F76">
              <w:rPr>
                <w:rFonts w:ascii="Arial" w:hAnsi="Arial"/>
                <w:sz w:val="18"/>
                <w:lang w:eastAsia="en-GB"/>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08CEF826"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p w14:paraId="0712865A"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szCs w:val="18"/>
                <w:lang w:eastAsia="en-GB"/>
              </w:rPr>
              <w:t xml:space="preserve">It shall indicate whether a subscribed APN or a non- subscribed APN chosen by the </w:t>
            </w:r>
            <w:r w:rsidRPr="00023F76">
              <w:rPr>
                <w:rFonts w:ascii="Arial" w:hAnsi="Arial" w:hint="eastAsia"/>
                <w:sz w:val="18"/>
                <w:szCs w:val="18"/>
                <w:lang w:eastAsia="zh-CN"/>
              </w:rPr>
              <w:t>UE/</w:t>
            </w:r>
            <w:r w:rsidRPr="00023F76">
              <w:rPr>
                <w:rFonts w:ascii="Arial" w:hAnsi="Arial"/>
                <w:sz w:val="18"/>
                <w:szCs w:val="18"/>
                <w:lang w:eastAsia="en-GB"/>
              </w:rPr>
              <w:t>MME/SGSN/</w:t>
            </w:r>
            <w:proofErr w:type="spellStart"/>
            <w:r w:rsidRPr="00023F76">
              <w:rPr>
                <w:rFonts w:ascii="Arial" w:hAnsi="Arial"/>
                <w:sz w:val="18"/>
                <w:szCs w:val="18"/>
                <w:lang w:eastAsia="en-GB"/>
              </w:rPr>
              <w:t>ePDG</w:t>
            </w:r>
            <w:proofErr w:type="spellEnd"/>
            <w:r w:rsidRPr="00023F76">
              <w:rPr>
                <w:rFonts w:ascii="Arial" w:hAnsi="Arial" w:hint="eastAsia"/>
                <w:sz w:val="18"/>
                <w:szCs w:val="18"/>
                <w:lang w:eastAsia="zh-CN"/>
              </w:rPr>
              <w:t>/TWAN</w:t>
            </w:r>
            <w:r w:rsidRPr="00023F76">
              <w:rPr>
                <w:rFonts w:ascii="Arial" w:hAnsi="Arial"/>
                <w:sz w:val="18"/>
                <w:szCs w:val="18"/>
                <w:lang w:eastAsia="en-GB"/>
              </w:rPr>
              <w:t xml:space="preserve"> was selected, see NOTE 17.</w:t>
            </w:r>
          </w:p>
          <w:p w14:paraId="6CB8D52D"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p>
          <w:bookmarkEnd w:id="52"/>
          <w:p w14:paraId="09D71F2E"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lang w:eastAsia="en-GB"/>
              </w:rPr>
              <w:t xml:space="preserve">This IE shall be included on the S2a interface for an Initial Attach in WLAN on GTP S2a, an </w:t>
            </w:r>
            <w:r w:rsidRPr="00023F76">
              <w:rPr>
                <w:rFonts w:ascii="Arial" w:hAnsi="Arial"/>
                <w:sz w:val="18"/>
                <w:szCs w:val="18"/>
                <w:lang w:eastAsia="en-GB"/>
              </w:rPr>
              <w:t>Initial Attach in WLAN for Emergency Service on GTP S2a,</w:t>
            </w:r>
            <w:r w:rsidRPr="00023F76">
              <w:rPr>
                <w:rFonts w:ascii="Arial" w:hAnsi="Arial" w:hint="eastAsia"/>
                <w:sz w:val="18"/>
                <w:lang w:eastAsia="zh-CN"/>
              </w:rPr>
              <w:t xml:space="preserve"> 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 xml:space="preserve">a </w:t>
            </w:r>
            <w:r w:rsidRPr="00023F76">
              <w:rPr>
                <w:rFonts w:ascii="Arial" w:hAnsi="Arial"/>
                <w:sz w:val="18"/>
                <w:lang w:eastAsia="en-GB"/>
              </w:rPr>
              <w:t>and a UE initiated Connectivity to Additional PDN with GTP on S2</w:t>
            </w:r>
            <w:r w:rsidRPr="00023F76">
              <w:rPr>
                <w:rFonts w:ascii="Arial" w:hAnsi="Arial" w:hint="eastAsia"/>
                <w:sz w:val="18"/>
                <w:lang w:eastAsia="zh-CN"/>
              </w:rPr>
              <w:t>a</w:t>
            </w:r>
            <w:r w:rsidRPr="00023F76">
              <w:rPr>
                <w:rFonts w:ascii="Arial" w:hAnsi="Arial"/>
                <w:sz w:val="18"/>
                <w:lang w:eastAsia="en-GB"/>
              </w:rPr>
              <w:t>. 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1CD3D6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Selection Mode</w:t>
            </w:r>
          </w:p>
        </w:tc>
        <w:tc>
          <w:tcPr>
            <w:tcW w:w="483" w:type="dxa"/>
            <w:vMerge w:val="restart"/>
            <w:tcBorders>
              <w:top w:val="single" w:sz="4" w:space="0" w:color="auto"/>
              <w:left w:val="single" w:sz="4" w:space="0" w:color="auto"/>
              <w:right w:val="single" w:sz="4" w:space="0" w:color="auto"/>
            </w:tcBorders>
            <w:vAlign w:val="center"/>
          </w:tcPr>
          <w:p w14:paraId="05E019DF" w14:textId="77777777" w:rsidR="00023F76" w:rsidRPr="00023F76" w:rsidDel="002E5068"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214123EC" w14:textId="77777777" w:rsidTr="003A0842">
        <w:tc>
          <w:tcPr>
            <w:tcW w:w="1819" w:type="dxa"/>
            <w:vMerge/>
            <w:tcBorders>
              <w:left w:val="single" w:sz="4" w:space="0" w:color="auto"/>
              <w:bottom w:val="single" w:sz="4" w:space="0" w:color="auto"/>
              <w:right w:val="single" w:sz="4" w:space="0" w:color="auto"/>
            </w:tcBorders>
            <w:vAlign w:val="center"/>
          </w:tcPr>
          <w:p w14:paraId="0C3B37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6C816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51D7D8E" w14:textId="77777777" w:rsidR="00023F76" w:rsidRPr="00023F76" w:rsidRDefault="00023F76" w:rsidP="00023F76">
            <w:pPr>
              <w:keepNext/>
              <w:keepLines/>
              <w:overflowPunct w:val="0"/>
              <w:autoSpaceDE w:val="0"/>
              <w:autoSpaceDN w:val="0"/>
              <w:adjustRightInd w:val="0"/>
              <w:snapToGrid w:val="0"/>
              <w:spacing w:after="0"/>
              <w:textAlignment w:val="baseline"/>
              <w:rPr>
                <w:rFonts w:ascii="Arial" w:hAnsi="Arial"/>
                <w:sz w:val="18"/>
                <w:szCs w:val="18"/>
                <w:lang w:eastAsia="en-GB"/>
              </w:rPr>
            </w:pPr>
            <w:r w:rsidRPr="00023F76">
              <w:rPr>
                <w:rFonts w:ascii="Arial" w:hAnsi="Arial"/>
                <w:sz w:val="18"/>
                <w:szCs w:val="18"/>
                <w:lang w:eastAsia="en-GB"/>
              </w:rPr>
              <w:t>When available, this IE shall be sent by the MME/SGSN on the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6766A2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677F7F3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0268AB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B0BE9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PDN Type</w:t>
            </w:r>
          </w:p>
        </w:tc>
        <w:tc>
          <w:tcPr>
            <w:tcW w:w="360" w:type="dxa"/>
            <w:tcBorders>
              <w:top w:val="single" w:sz="4" w:space="0" w:color="auto"/>
              <w:left w:val="single" w:sz="4" w:space="0" w:color="auto"/>
              <w:bottom w:val="single" w:sz="4" w:space="0" w:color="auto"/>
              <w:right w:val="single" w:sz="4" w:space="0" w:color="auto"/>
            </w:tcBorders>
          </w:tcPr>
          <w:p w14:paraId="730E979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DB18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This IE shall be included on the S4/S11 and S5/S8 interfaces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 PDP Context Activation, </w:t>
            </w:r>
            <w:r w:rsidRPr="00023F76">
              <w:rPr>
                <w:rFonts w:ascii="Arial" w:hAnsi="Arial"/>
                <w:sz w:val="18"/>
                <w:szCs w:val="18"/>
                <w:lang w:eastAsia="en-GB"/>
              </w:rPr>
              <w:t>a Handover from Trusted or Untrusted Non-3GPP IP Access to UTRAN/GERAN and a UE requested PDN connectivity.</w:t>
            </w:r>
          </w:p>
          <w:p w14:paraId="1D480F2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07A933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PDN Type</w:t>
            </w:r>
          </w:p>
        </w:tc>
        <w:tc>
          <w:tcPr>
            <w:tcW w:w="483" w:type="dxa"/>
            <w:tcBorders>
              <w:top w:val="single" w:sz="4" w:space="0" w:color="auto"/>
              <w:left w:val="single" w:sz="4" w:space="0" w:color="auto"/>
              <w:bottom w:val="single" w:sz="4" w:space="0" w:color="auto"/>
              <w:right w:val="single" w:sz="4" w:space="0" w:color="auto"/>
            </w:tcBorders>
            <w:vAlign w:val="center"/>
          </w:tcPr>
          <w:p w14:paraId="296EF12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AE6A75F" w14:textId="77777777" w:rsidTr="003A0842">
        <w:tc>
          <w:tcPr>
            <w:tcW w:w="1819" w:type="dxa"/>
            <w:vMerge w:val="restart"/>
            <w:tcBorders>
              <w:top w:val="single" w:sz="4" w:space="0" w:color="auto"/>
              <w:left w:val="single" w:sz="4" w:space="0" w:color="auto"/>
              <w:right w:val="single" w:sz="4" w:space="0" w:color="auto"/>
            </w:tcBorders>
            <w:vAlign w:val="center"/>
          </w:tcPr>
          <w:p w14:paraId="01A33EC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6EAC450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1E0736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bookmarkStart w:id="53" w:name="_MCCTEMPBM_CRPT88410043___7"/>
            <w:r w:rsidRPr="00023F76">
              <w:rPr>
                <w:rFonts w:ascii="Arial" w:hAnsi="Arial"/>
                <w:sz w:val="18"/>
                <w:szCs w:val="18"/>
                <w:lang w:eastAsia="en-GB"/>
              </w:rPr>
              <w:t>This IE shall be included the S4/S11, S5/S8 and S2a/S2b interfaces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a PDP Context Activation,</w:t>
            </w:r>
            <w:r w:rsidRPr="00023F76">
              <w:rPr>
                <w:rFonts w:ascii="Arial" w:hAnsi="Arial"/>
                <w:sz w:val="18"/>
                <w:szCs w:val="18"/>
                <w:lang w:eastAsia="en-GB"/>
              </w:rPr>
              <w:t xml:space="preserve"> a Handover from Trusted or Untrusted Non-3GPP IP Access to UTRAN/GERAN, a UE requested PDN connectivity, an </w:t>
            </w:r>
            <w:r w:rsidRPr="00023F76">
              <w:rPr>
                <w:rFonts w:ascii="Arial" w:hAnsi="Arial"/>
                <w:sz w:val="18"/>
                <w:lang w:eastAsia="en-GB"/>
              </w:rPr>
              <w:t>Attach with GTP on S2b, a UE initiated Connectivity to Additional PDN with GTP on S2b,</w:t>
            </w:r>
            <w:r w:rsidRPr="00023F76">
              <w:rPr>
                <w:rFonts w:ascii="Arial" w:hAnsi="Arial" w:cs="Arial"/>
                <w:sz w:val="18"/>
                <w:szCs w:val="18"/>
                <w:lang w:eastAsia="zh-CN"/>
              </w:rPr>
              <w:t xml:space="preserve"> a Handover to Untrusted Non-3GPP IP Access with GTP on S2b</w:t>
            </w:r>
            <w:r w:rsidRPr="00023F76">
              <w:rPr>
                <w:rFonts w:ascii="Arial" w:hAnsi="Arial" w:cs="Arial" w:hint="eastAsia"/>
                <w:sz w:val="18"/>
                <w:szCs w:val="18"/>
                <w:lang w:eastAsia="zh-CN"/>
              </w:rPr>
              <w:t>,</w:t>
            </w:r>
            <w:r w:rsidRPr="00023F76">
              <w:rPr>
                <w:rFonts w:ascii="Arial" w:hAnsi="Arial" w:cs="Arial"/>
                <w:sz w:val="18"/>
                <w:szCs w:val="18"/>
                <w:lang w:eastAsia="zh-CN"/>
              </w:rPr>
              <w:t xml:space="preserve"> </w:t>
            </w:r>
            <w:r w:rsidRPr="00023F76">
              <w:rPr>
                <w:rFonts w:ascii="Arial" w:hAnsi="Arial"/>
                <w:sz w:val="18"/>
                <w:lang w:eastAsia="en-GB"/>
              </w:rPr>
              <w:t>an Initial Attach for emergency session (GTP on S2b,</w:t>
            </w:r>
            <w:r w:rsidRPr="00023F76">
              <w:rPr>
                <w:rFonts w:ascii="Arial" w:hAnsi="Arial" w:cs="Arial"/>
                <w:sz w:val="18"/>
                <w:szCs w:val="18"/>
                <w:lang w:eastAsia="zh-CN"/>
              </w:rPr>
              <w:t xml:space="preserve"> an Initial Attach in WLAN on GTP S2a</w:t>
            </w:r>
            <w:r w:rsidRPr="00023F76">
              <w:rPr>
                <w:rFonts w:ascii="Arial" w:hAnsi="Arial" w:cs="Arial" w:hint="eastAsia"/>
                <w:sz w:val="18"/>
                <w:szCs w:val="18"/>
                <w:lang w:eastAsia="zh-CN"/>
              </w:rPr>
              <w:t xml:space="preserve">, </w:t>
            </w:r>
            <w:r w:rsidRPr="00023F76">
              <w:rPr>
                <w:rFonts w:ascii="Arial" w:hAnsi="Arial" w:cs="Arial"/>
                <w:sz w:val="18"/>
                <w:szCs w:val="18"/>
                <w:lang w:eastAsia="zh-CN"/>
              </w:rPr>
              <w:t>an Initial Attach in WLAN for Emergency Service on GTP S2a,</w:t>
            </w:r>
            <w:r w:rsidRPr="00023F76">
              <w:rPr>
                <w:rFonts w:hint="eastAsia"/>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a</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a Handover to</w:t>
            </w:r>
            <w:r w:rsidRPr="00023F76">
              <w:rPr>
                <w:rFonts w:ascii="Arial" w:hAnsi="Arial" w:cs="Arial" w:hint="eastAsia"/>
                <w:sz w:val="18"/>
                <w:szCs w:val="18"/>
                <w:lang w:eastAsia="zh-CN"/>
              </w:rPr>
              <w:t xml:space="preserve"> TWAN</w:t>
            </w:r>
            <w:r w:rsidRPr="00023F76">
              <w:rPr>
                <w:rFonts w:ascii="Arial" w:hAnsi="Arial" w:cs="Arial"/>
                <w:sz w:val="18"/>
                <w:szCs w:val="18"/>
                <w:lang w:eastAsia="zh-CN"/>
              </w:rPr>
              <w:t xml:space="preserve"> with GTP on S2</w:t>
            </w:r>
            <w:r w:rsidRPr="00023F76">
              <w:rPr>
                <w:rFonts w:ascii="Arial" w:hAnsi="Arial" w:cs="Arial" w:hint="eastAsia"/>
                <w:sz w:val="18"/>
                <w:szCs w:val="18"/>
                <w:lang w:eastAsia="zh-CN"/>
              </w:rPr>
              <w:t>a</w:t>
            </w:r>
            <w:r w:rsidRPr="00023F76">
              <w:rPr>
                <w:rFonts w:ascii="Arial" w:hAnsi="Arial"/>
                <w:sz w:val="18"/>
                <w:szCs w:val="18"/>
                <w:lang w:eastAsia="en-GB"/>
              </w:rPr>
              <w:t>. For PMIP-based S5/S8, this IE shall also be included on the S4/S11 interfaces for TAU/RAU/Handover cases involving SGW relocation.</w:t>
            </w:r>
          </w:p>
          <w:p w14:paraId="7AB94B8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3194657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The PDN type field in the PAA shall be set to IPv4, or IPv6 or IPv4v6, Non-IP or Ethernet by MME/SGSN, based on the UE request and the subscription record retrieved from the HSS (see clause 8.12 and also NOTE 5. See also NOTE 24).</w:t>
            </w:r>
          </w:p>
          <w:p w14:paraId="25049EC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3D4B31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The TWAN shall set the PDN type field in the PAA to IPv4, or IPv6 or IPv4v6 based on </w:t>
            </w:r>
            <w:r w:rsidRPr="00023F76">
              <w:rPr>
                <w:rFonts w:ascii="Arial" w:hAnsi="Arial" w:hint="eastAsia"/>
                <w:sz w:val="18"/>
                <w:szCs w:val="18"/>
                <w:lang w:eastAsia="zh-CN"/>
              </w:rPr>
              <w:t>the UE request if single-connection mode or multi-connection mode is used (see 3GPP TS</w:t>
            </w:r>
            <w:r w:rsidRPr="00023F76">
              <w:rPr>
                <w:rFonts w:ascii="Arial" w:hAnsi="Arial"/>
                <w:sz w:val="18"/>
                <w:szCs w:val="18"/>
                <w:lang w:eastAsia="zh-CN"/>
              </w:rPr>
              <w:t> </w:t>
            </w:r>
            <w:r w:rsidRPr="00023F76">
              <w:rPr>
                <w:rFonts w:ascii="Arial" w:hAnsi="Arial" w:hint="eastAsia"/>
                <w:sz w:val="18"/>
                <w:szCs w:val="18"/>
                <w:lang w:eastAsia="zh-CN"/>
              </w:rPr>
              <w:t>23.402</w:t>
            </w:r>
            <w:r w:rsidRPr="00023F76">
              <w:rPr>
                <w:rFonts w:ascii="Arial" w:hAnsi="Arial"/>
                <w:sz w:val="18"/>
                <w:szCs w:val="18"/>
                <w:lang w:eastAsia="zh-CN"/>
              </w:rPr>
              <w:t> </w:t>
            </w:r>
            <w:r w:rsidRPr="00023F76">
              <w:rPr>
                <w:rFonts w:ascii="Arial" w:hAnsi="Arial" w:hint="eastAsia"/>
                <w:sz w:val="18"/>
                <w:szCs w:val="18"/>
                <w:lang w:eastAsia="zh-CN"/>
              </w:rPr>
              <w:t xml:space="preserve">[45]), </w:t>
            </w:r>
            <w:r w:rsidRPr="00023F76">
              <w:rPr>
                <w:rFonts w:ascii="Arial" w:hAnsi="Arial"/>
                <w:sz w:val="18"/>
                <w:szCs w:val="18"/>
                <w:lang w:eastAsia="en-GB"/>
              </w:rPr>
              <w:t xml:space="preserve">the IP versions the TWAN supports and the PDN type received in the </w:t>
            </w:r>
            <w:r w:rsidRPr="00023F76">
              <w:rPr>
                <w:rFonts w:ascii="Arial" w:hAnsi="Arial" w:cs="Arial"/>
                <w:sz w:val="18"/>
                <w:szCs w:val="18"/>
                <w:lang w:eastAsia="zh-CN"/>
              </w:rPr>
              <w:t xml:space="preserve">user subscription data </w:t>
            </w:r>
            <w:r w:rsidRPr="00023F76">
              <w:rPr>
                <w:rFonts w:ascii="Arial" w:hAnsi="Arial"/>
                <w:sz w:val="18"/>
                <w:szCs w:val="18"/>
                <w:lang w:eastAsia="en-GB"/>
              </w:rPr>
              <w:t>from the HSS/3GPP AAA Server,</w:t>
            </w:r>
            <w:r w:rsidRPr="00023F76">
              <w:rPr>
                <w:rFonts w:ascii="Arial" w:hAnsi="Arial"/>
                <w:sz w:val="18"/>
                <w:szCs w:val="18"/>
                <w:lang w:eastAsia="zh-CN"/>
              </w:rPr>
              <w:t xml:space="preserve"> or based on the UE request and the TWAN Emergency Configuration Data for </w:t>
            </w:r>
            <w:r w:rsidRPr="00023F76">
              <w:rPr>
                <w:rFonts w:ascii="Arial" w:hAnsi="Arial"/>
                <w:sz w:val="18"/>
                <w:lang w:eastAsia="en-GB"/>
              </w:rPr>
              <w:t>an Initial Attach in WLAN for Emergency Service on GTP S2a</w:t>
            </w:r>
            <w:r w:rsidRPr="00023F76">
              <w:rPr>
                <w:rFonts w:ascii="Arial" w:hAnsi="Arial"/>
                <w:sz w:val="18"/>
                <w:szCs w:val="18"/>
                <w:lang w:eastAsia="en-GB"/>
              </w:rPr>
              <w:t>.</w:t>
            </w:r>
          </w:p>
          <w:p w14:paraId="08C5171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0C13E0D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lastRenderedPageBreak/>
              <w:t xml:space="preserve">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shall set the PDN type field in the PAA to IPv4, or IPv6 or IPv4v6 based on </w:t>
            </w:r>
            <w:r w:rsidRPr="00023F76">
              <w:rPr>
                <w:rFonts w:ascii="Arial" w:hAnsi="Arial" w:hint="eastAsia"/>
                <w:sz w:val="18"/>
                <w:szCs w:val="18"/>
                <w:lang w:eastAsia="zh-CN"/>
              </w:rPr>
              <w:t>t</w:t>
            </w:r>
            <w:r w:rsidRPr="00023F76">
              <w:rPr>
                <w:rFonts w:ascii="Arial" w:hAnsi="Arial"/>
                <w:sz w:val="18"/>
                <w:szCs w:val="18"/>
                <w:lang w:eastAsia="en-GB"/>
              </w:rPr>
              <w:t>he UE request and the subscription record retrieved from the HSS/</w:t>
            </w:r>
            <w:r w:rsidRPr="00023F76">
              <w:rPr>
                <w:rFonts w:ascii="Arial" w:hAnsi="Arial" w:hint="eastAsia"/>
                <w:sz w:val="18"/>
                <w:szCs w:val="18"/>
                <w:lang w:eastAsia="zh-CN"/>
              </w:rPr>
              <w:t xml:space="preserve">3GPP </w:t>
            </w:r>
            <w:r w:rsidRPr="00023F76">
              <w:rPr>
                <w:rFonts w:ascii="Arial" w:hAnsi="Arial"/>
                <w:sz w:val="18"/>
                <w:szCs w:val="18"/>
                <w:lang w:eastAsia="en-GB"/>
              </w:rPr>
              <w:t>AAA</w:t>
            </w:r>
            <w:r w:rsidRPr="00023F76">
              <w:rPr>
                <w:rFonts w:ascii="Arial" w:hAnsi="Arial" w:hint="eastAsia"/>
                <w:sz w:val="18"/>
                <w:szCs w:val="18"/>
                <w:lang w:eastAsia="zh-CN"/>
              </w:rPr>
              <w:t xml:space="preserve"> Server</w:t>
            </w:r>
            <w:r w:rsidRPr="00023F76">
              <w:rPr>
                <w:rFonts w:ascii="Arial" w:hAnsi="Arial"/>
                <w:sz w:val="18"/>
                <w:szCs w:val="18"/>
                <w:lang w:eastAsia="zh-CN"/>
              </w:rPr>
              <w:t xml:space="preserve">, or based on the UE request and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Emergency Configuration Data for </w:t>
            </w:r>
            <w:r w:rsidRPr="00023F76">
              <w:rPr>
                <w:rFonts w:ascii="Arial" w:hAnsi="Arial"/>
                <w:sz w:val="18"/>
                <w:lang w:eastAsia="en-GB"/>
              </w:rPr>
              <w:t>an Initial Attach for emergency session (GTP on S2b)</w:t>
            </w:r>
            <w:r w:rsidRPr="00023F76">
              <w:rPr>
                <w:rFonts w:ascii="Arial" w:hAnsi="Arial"/>
                <w:sz w:val="18"/>
                <w:szCs w:val="18"/>
                <w:lang w:eastAsia="en-GB"/>
              </w:rPr>
              <w:t>.</w:t>
            </w:r>
          </w:p>
          <w:p w14:paraId="71A4776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4D84D3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For static IP address assignment (for MME see 3GPP TS 23.401 [3], clause 5.3.1.1, for SGSN see 3GPP TS 23.060 [35], clause 9.2.1, for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see 3GPP TS 23.402 [45] clause 4.7.3, and for TWAN see 3GPP TS 23.402 [45] clause 16.1.5), the MME</w:t>
            </w:r>
            <w:r w:rsidRPr="00023F76">
              <w:rPr>
                <w:rFonts w:ascii="Arial" w:hAnsi="Arial"/>
                <w:sz w:val="18"/>
                <w:szCs w:val="18"/>
                <w:lang w:eastAsia="zh-CN"/>
              </w:rPr>
              <w:t>/SGSN/</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/TWAN</w:t>
            </w:r>
            <w:r w:rsidRPr="00023F76">
              <w:rPr>
                <w:rFonts w:ascii="Arial" w:hAnsi="Arial"/>
                <w:sz w:val="18"/>
                <w:szCs w:val="18"/>
                <w:lang w:eastAsia="en-GB"/>
              </w:rPr>
              <w:t xml:space="preserve"> shall set the IPv4 address and/or IPv6 prefix length and IPv6 prefix and </w:t>
            </w:r>
            <w:r w:rsidRPr="00023F76">
              <w:rPr>
                <w:rFonts w:ascii="Arial" w:hAnsi="Arial"/>
                <w:sz w:val="18"/>
                <w:lang w:eastAsia="en-GB"/>
              </w:rPr>
              <w:t>Interface Identifier</w:t>
            </w:r>
            <w:r w:rsidRPr="00023F76">
              <w:rPr>
                <w:rFonts w:ascii="Arial" w:hAnsi="Arial"/>
                <w:sz w:val="18"/>
                <w:szCs w:val="18"/>
                <w:lang w:eastAsia="en-GB"/>
              </w:rPr>
              <w:t xml:space="preserve"> </w:t>
            </w:r>
            <w:r w:rsidRPr="00023F76">
              <w:rPr>
                <w:rFonts w:ascii="Arial" w:hAnsi="Arial" w:cs="Arial"/>
                <w:sz w:val="18"/>
                <w:szCs w:val="18"/>
                <w:lang w:eastAsia="en-GB"/>
              </w:rPr>
              <w:t>based on the subscribed values received from HSS</w:t>
            </w:r>
            <w:r w:rsidRPr="00023F76">
              <w:rPr>
                <w:rFonts w:ascii="Arial" w:hAnsi="Arial"/>
                <w:sz w:val="18"/>
                <w:szCs w:val="18"/>
                <w:lang w:eastAsia="en-GB"/>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/TWAN shall set the other IP version as all zeros. The value of PDN Type field shall be consistent with the value of the PDN Type IE, if present in this message.</w:t>
            </w:r>
          </w:p>
          <w:p w14:paraId="7BA17B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7D119F0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cs="Arial"/>
                <w:sz w:val="18"/>
                <w:szCs w:val="18"/>
                <w:lang w:eastAsia="zh-CN"/>
              </w:rPr>
              <w:t xml:space="preserve">For a Handover to Untrusted Non-3GPP IP Access with GTP on S2b, </w:t>
            </w:r>
            <w:r w:rsidRPr="00023F76">
              <w:rPr>
                <w:rFonts w:ascii="Arial" w:hAnsi="Arial"/>
                <w:sz w:val="18"/>
                <w:lang w:eastAsia="zh-CN"/>
              </w:rPr>
              <w:t xml:space="preserve">the </w:t>
            </w:r>
            <w:proofErr w:type="spellStart"/>
            <w:r w:rsidRPr="00023F76">
              <w:rPr>
                <w:rFonts w:ascii="Arial" w:hAnsi="Arial"/>
                <w:sz w:val="18"/>
                <w:lang w:eastAsia="zh-CN"/>
              </w:rPr>
              <w:t>ePDG</w:t>
            </w:r>
            <w:proofErr w:type="spellEnd"/>
            <w:r w:rsidRPr="00023F76">
              <w:rPr>
                <w:rFonts w:ascii="Arial" w:hAnsi="Arial"/>
                <w:sz w:val="18"/>
                <w:lang w:eastAsia="zh-CN"/>
              </w:rPr>
              <w:t xml:space="preserve"> shall set </w:t>
            </w:r>
            <w:r w:rsidRPr="00023F76">
              <w:rPr>
                <w:rFonts w:ascii="Arial" w:hAnsi="Arial"/>
                <w:sz w:val="18"/>
                <w:szCs w:val="18"/>
                <w:lang w:eastAsia="en-GB"/>
              </w:rPr>
              <w:t xml:space="preserve">the IPv4 address and/or IPv6 prefix length and IPv6 prefix and </w:t>
            </w:r>
            <w:r w:rsidRPr="00023F76">
              <w:rPr>
                <w:rFonts w:ascii="Arial" w:hAnsi="Arial"/>
                <w:sz w:val="18"/>
                <w:lang w:eastAsia="en-GB"/>
              </w:rPr>
              <w:t>Interface Identifier</w:t>
            </w:r>
            <w:r w:rsidRPr="00023F76">
              <w:rPr>
                <w:rFonts w:ascii="Arial" w:hAnsi="Arial"/>
                <w:sz w:val="18"/>
                <w:lang w:eastAsia="zh-CN"/>
              </w:rPr>
              <w:t xml:space="preserve"> based on the IP address(es) received from the UE.</w:t>
            </w:r>
          </w:p>
          <w:p w14:paraId="280E45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bookmarkEnd w:id="53"/>
          <w:p w14:paraId="4684932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For IP PDN connections, if static IP address assignment is not used (e.g. static address is not received from the HSS), and for scenarios other than a </w:t>
            </w:r>
            <w:r w:rsidRPr="00023F76">
              <w:rPr>
                <w:rFonts w:ascii="Arial" w:hAnsi="Arial" w:cs="Arial"/>
                <w:sz w:val="18"/>
                <w:szCs w:val="18"/>
                <w:lang w:eastAsia="zh-CN"/>
              </w:rPr>
              <w:t>Handover to Untrusted Non-</w:t>
            </w:r>
            <w:r w:rsidRPr="00023F76">
              <w:rPr>
                <w:rFonts w:ascii="Arial" w:hAnsi="Arial" w:cs="Arial"/>
                <w:sz w:val="18"/>
                <w:szCs w:val="18"/>
                <w:lang w:eastAsia="zh-CN"/>
              </w:rPr>
              <w:lastRenderedPageBreak/>
              <w:t>3GPP IP Access with GTP on S2b,</w:t>
            </w:r>
            <w:r w:rsidRPr="00023F76">
              <w:rPr>
                <w:rFonts w:ascii="Arial" w:hAnsi="Arial"/>
                <w:sz w:val="18"/>
                <w:szCs w:val="18"/>
                <w:lang w:eastAsia="en-GB"/>
              </w:rPr>
              <w:t xml:space="preserve"> the IPv4 address shall be set to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sz w:val="18"/>
                  <w:szCs w:val="18"/>
                  <w:lang w:eastAsia="en-GB"/>
                </w:rPr>
                <w:t>0.0.0</w:t>
              </w:r>
            </w:smartTag>
            <w:r w:rsidRPr="00023F76">
              <w:rPr>
                <w:rFonts w:ascii="Arial" w:hAnsi="Arial"/>
                <w:sz w:val="18"/>
                <w:szCs w:val="18"/>
                <w:lang w:eastAsia="en-GB"/>
              </w:rPr>
              <w:t xml:space="preserve">.0, and/or the IPv6 Prefix Length and IPv6 prefix and </w:t>
            </w:r>
            <w:r w:rsidRPr="00023F76">
              <w:rPr>
                <w:rFonts w:ascii="Arial" w:hAnsi="Arial"/>
                <w:sz w:val="18"/>
                <w:lang w:eastAsia="en-GB"/>
              </w:rPr>
              <w:t>Interface Identifier</w:t>
            </w:r>
            <w:r w:rsidRPr="00023F76">
              <w:rPr>
                <w:rFonts w:ascii="Arial" w:hAnsi="Arial"/>
                <w:sz w:val="18"/>
                <w:szCs w:val="18"/>
                <w:lang w:eastAsia="en-GB"/>
              </w:rPr>
              <w:t xml:space="preserve"> shall all be set to zero.</w:t>
            </w:r>
          </w:p>
          <w:p w14:paraId="670D26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p>
          <w:p w14:paraId="7E94F5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For Non-IP or Ethernet PDN connections, the PDN Address and Prefix field shall not be present. See NOTE 14 and 25.</w:t>
            </w:r>
          </w:p>
        </w:tc>
        <w:tc>
          <w:tcPr>
            <w:tcW w:w="1530" w:type="dxa"/>
            <w:vMerge w:val="restart"/>
            <w:tcBorders>
              <w:top w:val="single" w:sz="4" w:space="0" w:color="auto"/>
              <w:left w:val="single" w:sz="4" w:space="0" w:color="auto"/>
              <w:right w:val="single" w:sz="4" w:space="0" w:color="auto"/>
            </w:tcBorders>
            <w:vAlign w:val="center"/>
          </w:tcPr>
          <w:p w14:paraId="339B60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AE2691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BADEBB0" w14:textId="77777777" w:rsidTr="003A0842">
        <w:tc>
          <w:tcPr>
            <w:tcW w:w="1819" w:type="dxa"/>
            <w:vMerge/>
            <w:tcBorders>
              <w:left w:val="single" w:sz="4" w:space="0" w:color="auto"/>
              <w:bottom w:val="single" w:sz="4" w:space="0" w:color="auto"/>
              <w:right w:val="single" w:sz="4" w:space="0" w:color="auto"/>
            </w:tcBorders>
            <w:vAlign w:val="center"/>
          </w:tcPr>
          <w:p w14:paraId="4DAF9F7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Cs/>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58625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665D7F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6C1AB6B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7E01C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402FB01"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6A37A41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739EE86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247E19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on the S4/S11 and S5/S8 interfaces in the E-UTRAN initial attach,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PDP Context Activation,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and UE Requested PDN connectivity procedures.</w:t>
            </w:r>
          </w:p>
          <w:p w14:paraId="0AA6FE1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436F22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APN 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99A001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80A417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1641E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lastRenderedPageBreak/>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38E44D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296CB1A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represents the APN-AMBR. It shall be included on the S4/S11, S5/S8 and S2a/S2b interfaces for an 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 UE requested PDN connectivity</w:t>
            </w:r>
            <w:r w:rsidRPr="00023F76">
              <w:rPr>
                <w:rFonts w:ascii="Arial" w:hAnsi="Arial"/>
                <w:sz w:val="18"/>
                <w:szCs w:val="18"/>
                <w:lang w:eastAsia="zh-CN"/>
              </w:rPr>
              <w:t xml:space="preserve">, PDP Context Activation procedure using S4,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TAU/RAU/Handover from the </w:t>
            </w:r>
            <w:proofErr w:type="spellStart"/>
            <w:r w:rsidRPr="00023F76">
              <w:rPr>
                <w:rFonts w:ascii="Arial" w:hAnsi="Arial"/>
                <w:sz w:val="18"/>
                <w:szCs w:val="18"/>
                <w:lang w:eastAsia="zh-CN"/>
              </w:rPr>
              <w:t>Gn</w:t>
            </w:r>
            <w:proofErr w:type="spellEnd"/>
            <w:r w:rsidRPr="00023F76">
              <w:rPr>
                <w:rFonts w:ascii="Arial" w:hAnsi="Arial"/>
                <w:sz w:val="18"/>
                <w:szCs w:val="18"/>
                <w:lang w:eastAsia="zh-CN"/>
              </w:rPr>
              <w:t>/</w:t>
            </w:r>
            <w:proofErr w:type="spellStart"/>
            <w:r w:rsidRPr="00023F76">
              <w:rPr>
                <w:rFonts w:ascii="Arial" w:hAnsi="Arial"/>
                <w:sz w:val="18"/>
                <w:szCs w:val="18"/>
                <w:lang w:eastAsia="zh-CN"/>
              </w:rPr>
              <w:t>Gp</w:t>
            </w:r>
            <w:proofErr w:type="spellEnd"/>
            <w:r w:rsidRPr="00023F76">
              <w:rPr>
                <w:rFonts w:ascii="Arial" w:hAnsi="Arial"/>
                <w:sz w:val="18"/>
                <w:szCs w:val="18"/>
                <w:lang w:eastAsia="zh-CN"/>
              </w:rPr>
              <w:t xml:space="preserve"> SGSN to the S4 SGSN/MME procedures, </w:t>
            </w:r>
            <w:r w:rsidRPr="00023F76">
              <w:rPr>
                <w:rFonts w:ascii="Arial" w:hAnsi="Arial"/>
                <w:sz w:val="18"/>
                <w:lang w:eastAsia="en-GB"/>
              </w:rPr>
              <w:t>Attach with GTP on S2b, a Handover to Untrusted Non-3GPP IP Access with GTP on S2b, UE initiated Connectivity to Additional PDN with GTP on S2b, an Initial Attach for emergency session (GTP on S2b),</w:t>
            </w:r>
            <w:r w:rsidRPr="00023F76">
              <w:rPr>
                <w:rFonts w:ascii="Arial" w:hAnsi="Arial" w:cs="Arial"/>
                <w:sz w:val="18"/>
                <w:szCs w:val="18"/>
                <w:lang w:eastAsia="zh-CN"/>
              </w:rPr>
              <w:t xml:space="preserve"> Initial Attach in WLAN on GTP S2a, an Initial Attach in WLAN for Emergency Service on GTP S2a</w:t>
            </w:r>
            <w:r w:rsidRPr="00023F76">
              <w:rPr>
                <w:rFonts w:ascii="Arial" w:hAnsi="Arial" w:cs="Arial" w:hint="eastAsia"/>
                <w:sz w:val="18"/>
                <w:szCs w:val="18"/>
                <w:lang w:eastAsia="zh-CN"/>
              </w:rPr>
              <w:t xml:space="preserve">, </w:t>
            </w:r>
            <w:r w:rsidRPr="00023F76">
              <w:rPr>
                <w:rFonts w:ascii="Arial" w:hAnsi="Arial" w:hint="eastAsia"/>
                <w:sz w:val="18"/>
                <w:lang w:eastAsia="zh-CN"/>
              </w:rPr>
              <w:t xml:space="preserve">a </w:t>
            </w:r>
            <w:r w:rsidRPr="00023F76">
              <w:rPr>
                <w:rFonts w:ascii="Arial" w:hAnsi="Arial"/>
                <w:sz w:val="18"/>
                <w:lang w:eastAsia="en-GB"/>
              </w:rPr>
              <w:t xml:space="preserve">Handover to </w:t>
            </w:r>
            <w:r w:rsidRPr="00023F76">
              <w:rPr>
                <w:rFonts w:ascii="Arial" w:hAnsi="Arial" w:hint="eastAsia"/>
                <w:sz w:val="18"/>
                <w:lang w:eastAsia="zh-CN"/>
              </w:rPr>
              <w:t>TWAN</w:t>
            </w:r>
            <w:r w:rsidRPr="00023F76">
              <w:rPr>
                <w:rFonts w:ascii="Arial" w:hAnsi="Arial"/>
                <w:sz w:val="18"/>
                <w:lang w:eastAsia="en-GB"/>
              </w:rPr>
              <w:t xml:space="preserve"> with GTP on S2</w:t>
            </w:r>
            <w:r w:rsidRPr="00023F76">
              <w:rPr>
                <w:rFonts w:ascii="Arial" w:hAnsi="Arial" w:hint="eastAsia"/>
                <w:sz w:val="18"/>
                <w:lang w:eastAsia="zh-CN"/>
              </w:rPr>
              <w:t>a</w:t>
            </w:r>
            <w:r w:rsidRPr="00023F76">
              <w:rPr>
                <w:rFonts w:ascii="Arial" w:hAnsi="Arial"/>
                <w:sz w:val="18"/>
                <w:lang w:eastAsia="en-GB"/>
              </w:rPr>
              <w:t xml:space="preserve"> and UE initiated Connectivity to Additional PDN with GTP on S2</w:t>
            </w:r>
            <w:r w:rsidRPr="00023F76">
              <w:rPr>
                <w:rFonts w:ascii="Arial" w:hAnsi="Arial" w:hint="eastAsia"/>
                <w:sz w:val="18"/>
                <w:lang w:eastAsia="zh-CN"/>
              </w:rPr>
              <w:t>a</w:t>
            </w:r>
            <w:r w:rsidRPr="00023F76">
              <w:rPr>
                <w:rFonts w:ascii="Arial" w:hAnsi="Arial"/>
                <w:sz w:val="18"/>
                <w:szCs w:val="18"/>
                <w:lang w:eastAsia="en-GB"/>
              </w:rPr>
              <w:t>.</w:t>
            </w:r>
          </w:p>
        </w:tc>
        <w:tc>
          <w:tcPr>
            <w:tcW w:w="1530" w:type="dxa"/>
            <w:tcBorders>
              <w:top w:val="single" w:sz="4" w:space="0" w:color="auto"/>
              <w:left w:val="single" w:sz="4" w:space="0" w:color="auto"/>
              <w:bottom w:val="single" w:sz="4" w:space="0" w:color="auto"/>
              <w:right w:val="single" w:sz="4" w:space="0" w:color="auto"/>
            </w:tcBorders>
            <w:vAlign w:val="center"/>
          </w:tcPr>
          <w:p w14:paraId="49E759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4B5CF40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455D587"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C7EC1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Linked EPS Bearer ID</w:t>
            </w:r>
          </w:p>
        </w:tc>
        <w:tc>
          <w:tcPr>
            <w:tcW w:w="360" w:type="dxa"/>
            <w:tcBorders>
              <w:top w:val="single" w:sz="4" w:space="0" w:color="auto"/>
              <w:left w:val="single" w:sz="4" w:space="0" w:color="auto"/>
              <w:bottom w:val="single" w:sz="4" w:space="0" w:color="auto"/>
              <w:right w:val="single" w:sz="4" w:space="0" w:color="auto"/>
            </w:tcBorders>
          </w:tcPr>
          <w:p w14:paraId="35C3163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837AA3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lang w:eastAsia="en-GB"/>
              </w:rPr>
              <w:t xml:space="preserve">This IE shall be included on S4/S11 in RAU/TAU/HO except in the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2A8A24A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3" w:type="dxa"/>
            <w:tcBorders>
              <w:top w:val="single" w:sz="4" w:space="0" w:color="auto"/>
              <w:left w:val="single" w:sz="4" w:space="0" w:color="auto"/>
              <w:bottom w:val="single" w:sz="4" w:space="0" w:color="auto"/>
              <w:right w:val="single" w:sz="4" w:space="0" w:color="auto"/>
            </w:tcBorders>
            <w:vAlign w:val="center"/>
          </w:tcPr>
          <w:p w14:paraId="10ADBD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04993B83"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1BED87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026B12D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p w14:paraId="60BECB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772" w:type="dxa"/>
            <w:tcBorders>
              <w:top w:val="single" w:sz="4" w:space="0" w:color="auto"/>
              <w:left w:val="single" w:sz="4" w:space="0" w:color="auto"/>
              <w:bottom w:val="single" w:sz="4" w:space="0" w:color="auto"/>
              <w:right w:val="single" w:sz="4" w:space="0" w:color="auto"/>
            </w:tcBorders>
          </w:tcPr>
          <w:p w14:paraId="129E31F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 xml:space="preserve">The </w:t>
            </w:r>
            <w:r w:rsidRPr="00023F76">
              <w:rPr>
                <w:rFonts w:ascii="Arial" w:hAnsi="Arial" w:hint="eastAsia"/>
                <w:sz w:val="18"/>
                <w:szCs w:val="18"/>
                <w:lang w:eastAsia="zh-CN"/>
              </w:rPr>
              <w:t>TWAN</w:t>
            </w:r>
            <w:r w:rsidRPr="00023F76">
              <w:rPr>
                <w:rFonts w:ascii="Arial" w:hAnsi="Arial"/>
                <w:sz w:val="18"/>
                <w:szCs w:val="18"/>
                <w:lang w:eastAsia="zh-CN"/>
              </w:rPr>
              <w:t xml:space="preserve"> shall include this IE </w:t>
            </w:r>
            <w:r w:rsidRPr="00023F76">
              <w:rPr>
                <w:rFonts w:ascii="Arial" w:hAnsi="Arial"/>
                <w:sz w:val="18"/>
                <w:szCs w:val="18"/>
                <w:lang w:eastAsia="en-GB"/>
              </w:rPr>
              <w:t>on S</w:t>
            </w:r>
            <w:r w:rsidRPr="00023F76">
              <w:rPr>
                <w:rFonts w:ascii="Arial" w:hAnsi="Arial" w:hint="eastAsia"/>
                <w:sz w:val="18"/>
                <w:szCs w:val="18"/>
                <w:lang w:eastAsia="zh-CN"/>
              </w:rPr>
              <w:t xml:space="preserve">2a interface </w:t>
            </w:r>
            <w:r w:rsidRPr="00023F76">
              <w:rPr>
                <w:rFonts w:ascii="Arial" w:hAnsi="Arial"/>
                <w:sz w:val="18"/>
                <w:szCs w:val="18"/>
                <w:lang w:eastAsia="zh-CN"/>
              </w:rPr>
              <w:t xml:space="preserve">(during </w:t>
            </w:r>
            <w:r w:rsidRPr="00023F76">
              <w:rPr>
                <w:rFonts w:ascii="Arial" w:hAnsi="Arial" w:hint="eastAsia"/>
                <w:sz w:val="18"/>
                <w:szCs w:val="18"/>
                <w:lang w:eastAsia="zh-CN"/>
              </w:rPr>
              <w:t>initial</w:t>
            </w:r>
            <w:r w:rsidRPr="00023F76">
              <w:rPr>
                <w:rFonts w:ascii="Arial" w:hAnsi="Arial"/>
                <w:sz w:val="18"/>
                <w:szCs w:val="18"/>
                <w:lang w:eastAsia="zh-CN"/>
              </w:rPr>
              <w:t xml:space="preserve"> attach</w:t>
            </w:r>
            <w:r w:rsidRPr="00023F76">
              <w:rPr>
                <w:rFonts w:ascii="Arial" w:hAnsi="Arial" w:hint="eastAsia"/>
                <w:sz w:val="18"/>
                <w:szCs w:val="18"/>
                <w:lang w:eastAsia="zh-CN"/>
              </w:rPr>
              <w:t>,</w:t>
            </w:r>
            <w:r w:rsidRPr="00023F76">
              <w:rPr>
                <w:rFonts w:ascii="Arial" w:hAnsi="Arial" w:hint="eastAsia"/>
                <w:sz w:val="18"/>
                <w:lang w:eastAsia="zh-CN"/>
              </w:rPr>
              <w:t xml:space="preserve"> handover to TWAN with GTP on S2a procedure</w:t>
            </w:r>
            <w:r w:rsidRPr="00023F76">
              <w:rPr>
                <w:rFonts w:ascii="Arial" w:hAnsi="Arial" w:hint="eastAsia"/>
                <w:sz w:val="18"/>
                <w:szCs w:val="18"/>
                <w:lang w:eastAsia="zh-CN"/>
              </w:rPr>
              <w:t xml:space="preserve">, UE-initiated additional </w:t>
            </w:r>
            <w:r w:rsidRPr="00023F76">
              <w:rPr>
                <w:rFonts w:ascii="Arial" w:hAnsi="Arial"/>
                <w:sz w:val="18"/>
                <w:szCs w:val="18"/>
                <w:lang w:eastAsia="zh-CN"/>
              </w:rPr>
              <w:t>PDN connectivity procedures),</w:t>
            </w:r>
            <w:r w:rsidRPr="00023F76">
              <w:rPr>
                <w:rFonts w:ascii="Arial" w:hAnsi="Arial" w:hint="eastAsia"/>
                <w:sz w:val="18"/>
                <w:lang w:eastAsia="zh-CN"/>
              </w:rPr>
              <w:t xml:space="preserve"> if the single-connection mode or multiple-</w:t>
            </w:r>
            <w:r w:rsidRPr="00023F76">
              <w:rPr>
                <w:rFonts w:ascii="Arial" w:hAnsi="Arial"/>
                <w:sz w:val="18"/>
                <w:lang w:eastAsia="zh-CN"/>
              </w:rPr>
              <w:t>connection</w:t>
            </w:r>
            <w:r w:rsidRPr="00023F76">
              <w:rPr>
                <w:rFonts w:ascii="Arial" w:hAnsi="Arial" w:hint="eastAsia"/>
                <w:sz w:val="18"/>
                <w:lang w:eastAsia="zh-CN"/>
              </w:rPr>
              <w:t xml:space="preserve"> mode is used.</w:t>
            </w:r>
          </w:p>
          <w:p w14:paraId="59EF0F0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4320013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3DDA8E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0</w:t>
            </w:r>
          </w:p>
        </w:tc>
      </w:tr>
      <w:tr w:rsidR="00023F76" w:rsidRPr="00023F76" w14:paraId="5EC32303" w14:textId="77777777" w:rsidTr="003A0842">
        <w:tc>
          <w:tcPr>
            <w:tcW w:w="1819" w:type="dxa"/>
            <w:vMerge w:val="restart"/>
            <w:tcBorders>
              <w:top w:val="single" w:sz="4" w:space="0" w:color="auto"/>
              <w:left w:val="single" w:sz="4" w:space="0" w:color="auto"/>
              <w:right w:val="single" w:sz="4" w:space="0" w:color="auto"/>
            </w:tcBorders>
            <w:vAlign w:val="center"/>
          </w:tcPr>
          <w:p w14:paraId="058CCBD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0575846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8650F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281DED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PCO</w:t>
            </w:r>
          </w:p>
        </w:tc>
        <w:tc>
          <w:tcPr>
            <w:tcW w:w="483" w:type="dxa"/>
            <w:vMerge w:val="restart"/>
            <w:tcBorders>
              <w:top w:val="single" w:sz="4" w:space="0" w:color="auto"/>
              <w:left w:val="single" w:sz="4" w:space="0" w:color="auto"/>
              <w:right w:val="single" w:sz="4" w:space="0" w:color="auto"/>
            </w:tcBorders>
            <w:vAlign w:val="center"/>
          </w:tcPr>
          <w:p w14:paraId="1F1AB5F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353ACFB2" w14:textId="77777777" w:rsidTr="003A0842">
        <w:tc>
          <w:tcPr>
            <w:tcW w:w="1819" w:type="dxa"/>
            <w:vMerge/>
            <w:tcBorders>
              <w:left w:val="single" w:sz="4" w:space="0" w:color="auto"/>
              <w:bottom w:val="single" w:sz="4" w:space="0" w:color="auto"/>
              <w:right w:val="single" w:sz="4" w:space="0" w:color="auto"/>
            </w:tcBorders>
            <w:vAlign w:val="center"/>
          </w:tcPr>
          <w:p w14:paraId="7F230D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EDBC1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FA6C61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4C0A3A7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F72E1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37D1B21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C3EAF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7BDB4C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272598E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bookmarkStart w:id="54" w:name="_MCCTEMPBM_CRPT88410050___7"/>
            <w:r w:rsidRPr="00023F76">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686857E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One bearer shall be included for E-UTRAN Initial Attach, PDP Context Activation, UE requested PDN Connectivity, </w:t>
            </w:r>
            <w:r w:rsidRPr="00023F76">
              <w:rPr>
                <w:rFonts w:ascii="Arial" w:hAnsi="Arial"/>
                <w:sz w:val="18"/>
                <w:lang w:eastAsia="en-GB"/>
              </w:rPr>
              <w:t>Attach with GTP on S2b, UE initiated Connectivity to Additional PDN with GTP on S2b,</w:t>
            </w:r>
            <w:r w:rsidRPr="00023F76">
              <w:rPr>
                <w:rFonts w:ascii="Arial" w:hAnsi="Arial"/>
                <w:sz w:val="18"/>
                <w:szCs w:val="18"/>
                <w:lang w:eastAsia="en-GB"/>
              </w:rPr>
              <w:t xml:space="preserve"> </w:t>
            </w:r>
            <w:r w:rsidRPr="00023F76">
              <w:rPr>
                <w:rFonts w:ascii="Arial" w:hAnsi="Arial"/>
                <w:sz w:val="18"/>
                <w:lang w:eastAsia="en-GB"/>
              </w:rPr>
              <w:t xml:space="preserve">Handovers between Untrusted Non-3GPP IP Access with GTP on S2b and 3GPP Access, Initial Attach for emergency session (GTP on S2b), Initial Attach in WLAN on GTP S2a, </w:t>
            </w:r>
            <w:r w:rsidRPr="00023F76">
              <w:rPr>
                <w:rFonts w:ascii="Arial" w:hAnsi="Arial" w:cs="Arial"/>
                <w:sz w:val="18"/>
                <w:szCs w:val="18"/>
                <w:lang w:eastAsia="zh-CN"/>
              </w:rPr>
              <w:t>an Initial Attach in WLAN for Emergency Service on GTP S2a</w:t>
            </w:r>
            <w:r w:rsidRPr="00023F76">
              <w:rPr>
                <w:rFonts w:ascii="Arial" w:hAnsi="Arial" w:hint="eastAsia"/>
                <w:sz w:val="18"/>
                <w:lang w:eastAsia="zh-CN"/>
              </w:rPr>
              <w:t xml:space="preserve">, </w:t>
            </w:r>
            <w:r w:rsidRPr="00023F76">
              <w:rPr>
                <w:rFonts w:ascii="Arial" w:hAnsi="Arial"/>
                <w:sz w:val="18"/>
                <w:lang w:eastAsia="en-GB"/>
              </w:rPr>
              <w:t xml:space="preserve">Handovers between </w:t>
            </w:r>
            <w:r w:rsidRPr="00023F76">
              <w:rPr>
                <w:rFonts w:ascii="Arial" w:hAnsi="Arial" w:hint="eastAsia"/>
                <w:sz w:val="18"/>
                <w:lang w:eastAsia="zh-CN"/>
              </w:rPr>
              <w:t xml:space="preserve">TWAN </w:t>
            </w:r>
            <w:r w:rsidRPr="00023F76">
              <w:rPr>
                <w:rFonts w:ascii="Arial" w:hAnsi="Arial"/>
                <w:sz w:val="18"/>
                <w:lang w:eastAsia="en-GB"/>
              </w:rPr>
              <w:t>with GTP on S2</w:t>
            </w:r>
            <w:r w:rsidRPr="00023F76">
              <w:rPr>
                <w:rFonts w:ascii="Arial" w:hAnsi="Arial" w:hint="eastAsia"/>
                <w:sz w:val="18"/>
                <w:lang w:eastAsia="zh-CN"/>
              </w:rPr>
              <w:t>a</w:t>
            </w:r>
            <w:r w:rsidRPr="00023F76">
              <w:rPr>
                <w:rFonts w:ascii="Arial" w:hAnsi="Arial"/>
                <w:sz w:val="18"/>
                <w:lang w:eastAsia="zh-CN"/>
              </w:rPr>
              <w:t xml:space="preserve"> and 3GPP Access</w:t>
            </w:r>
            <w:r w:rsidRPr="00023F76">
              <w:rPr>
                <w:rFonts w:ascii="Arial" w:hAnsi="Arial" w:hint="eastAsia"/>
                <w:sz w:val="18"/>
                <w:lang w:eastAsia="zh-CN"/>
              </w:rPr>
              <w:t xml:space="preserve"> and </w:t>
            </w:r>
            <w:r w:rsidRPr="00023F76">
              <w:rPr>
                <w:rFonts w:ascii="Arial" w:hAnsi="Arial"/>
                <w:sz w:val="18"/>
                <w:lang w:eastAsia="en-GB"/>
              </w:rPr>
              <w:t>UE initiated Connectivity to Additional PDN with GTP on S2</w:t>
            </w:r>
            <w:r w:rsidRPr="00023F76">
              <w:rPr>
                <w:rFonts w:ascii="Arial" w:hAnsi="Arial" w:hint="eastAsia"/>
                <w:sz w:val="18"/>
                <w:lang w:eastAsia="zh-CN"/>
              </w:rPr>
              <w:t>a</w:t>
            </w:r>
            <w:r w:rsidRPr="00023F76">
              <w:rPr>
                <w:rFonts w:ascii="Arial" w:hAnsi="Arial"/>
                <w:sz w:val="18"/>
                <w:szCs w:val="18"/>
                <w:lang w:eastAsia="zh-CN"/>
              </w:rPr>
              <w:t>.</w:t>
            </w:r>
          </w:p>
          <w:bookmarkEnd w:id="54"/>
          <w:p w14:paraId="0600D4F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One or more bearers shall be included for a Handover/TAU/RAU with an SGW change. </w:t>
            </w:r>
            <w:r w:rsidRPr="00023F76">
              <w:rPr>
                <w:rFonts w:ascii="Arial" w:hAnsi="Arial"/>
                <w:sz w:val="18"/>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68F5F8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3F5841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497C6E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2AA9DA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5" w:name="_MCCTEMPBM_CRPT88410051___4"/>
            <w:r w:rsidRPr="00023F76">
              <w:rPr>
                <w:rFonts w:ascii="Arial" w:hAnsi="Arial"/>
                <w:sz w:val="18"/>
                <w:szCs w:val="18"/>
                <w:lang w:eastAsia="en-GB"/>
              </w:rPr>
              <w:t>Bearer Contexts to be removed</w:t>
            </w:r>
            <w:bookmarkEnd w:id="55"/>
          </w:p>
        </w:tc>
        <w:tc>
          <w:tcPr>
            <w:tcW w:w="360" w:type="dxa"/>
            <w:tcBorders>
              <w:top w:val="single" w:sz="4" w:space="0" w:color="auto"/>
              <w:left w:val="single" w:sz="4" w:space="0" w:color="auto"/>
              <w:bottom w:val="single" w:sz="4" w:space="0" w:color="auto"/>
              <w:right w:val="single" w:sz="4" w:space="0" w:color="auto"/>
            </w:tcBorders>
          </w:tcPr>
          <w:p w14:paraId="666F2CC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2163DC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the S4/S11 interfaces for the TAU/RAU/Handover cases where any of the bearers existing before the TAU/RAU/Handover procedure will be deactivated as consequence of the TAU/RAU/Handover procedure.</w:t>
            </w:r>
          </w:p>
          <w:p w14:paraId="3A4C66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For each of those bearers, an IE with the same type and instance value shall be included.</w:t>
            </w:r>
          </w:p>
          <w:p w14:paraId="200F298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00B8B5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491C7A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550D69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DB74F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6" w:name="_MCCTEMPBM_CRPT88410052___4"/>
            <w:r w:rsidRPr="00023F76">
              <w:rPr>
                <w:rFonts w:ascii="Arial" w:hAnsi="Arial"/>
                <w:sz w:val="18"/>
                <w:szCs w:val="18"/>
                <w:lang w:eastAsia="en-GB"/>
              </w:rPr>
              <w:lastRenderedPageBreak/>
              <w:t>Trace Information</w:t>
            </w:r>
            <w:bookmarkEnd w:id="56"/>
          </w:p>
        </w:tc>
        <w:tc>
          <w:tcPr>
            <w:tcW w:w="360" w:type="dxa"/>
            <w:tcBorders>
              <w:top w:val="single" w:sz="4" w:space="0" w:color="auto"/>
              <w:left w:val="single" w:sz="4" w:space="0" w:color="auto"/>
              <w:bottom w:val="single" w:sz="4" w:space="0" w:color="auto"/>
              <w:right w:val="single" w:sz="4" w:space="0" w:color="auto"/>
            </w:tcBorders>
          </w:tcPr>
          <w:p w14:paraId="6C7BA14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DE674B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6D1931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Trace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A91C57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C70536F"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9447A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7" w:name="_MCCTEMPBM_CRPT88410053___4"/>
            <w:r w:rsidRPr="00023F76">
              <w:rPr>
                <w:rFonts w:ascii="Arial" w:hAnsi="Arial"/>
                <w:sz w:val="18"/>
                <w:szCs w:val="18"/>
                <w:lang w:eastAsia="en-GB"/>
              </w:rPr>
              <w:t>Recovery</w:t>
            </w:r>
            <w:bookmarkEnd w:id="57"/>
          </w:p>
        </w:tc>
        <w:tc>
          <w:tcPr>
            <w:tcW w:w="360" w:type="dxa"/>
            <w:tcBorders>
              <w:top w:val="single" w:sz="4" w:space="0" w:color="auto"/>
              <w:left w:val="single" w:sz="4" w:space="0" w:color="auto"/>
              <w:bottom w:val="single" w:sz="4" w:space="0" w:color="auto"/>
              <w:right w:val="single" w:sz="4" w:space="0" w:color="auto"/>
            </w:tcBorders>
          </w:tcPr>
          <w:p w14:paraId="63179E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C34D85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325CA4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70E58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5E300074"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C3DA9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8" w:name="_MCCTEMPBM_CRPT88410054___4"/>
            <w:r w:rsidRPr="00023F76">
              <w:rPr>
                <w:rFonts w:ascii="Arial" w:hAnsi="Arial"/>
                <w:sz w:val="18"/>
                <w:szCs w:val="18"/>
                <w:lang w:eastAsia="en-GB"/>
              </w:rPr>
              <w:t>MME-FQ-CSID</w:t>
            </w:r>
            <w:bookmarkEnd w:id="58"/>
          </w:p>
        </w:tc>
        <w:tc>
          <w:tcPr>
            <w:tcW w:w="360" w:type="dxa"/>
            <w:tcBorders>
              <w:top w:val="single" w:sz="4" w:space="0" w:color="auto"/>
              <w:left w:val="single" w:sz="4" w:space="0" w:color="auto"/>
              <w:bottom w:val="single" w:sz="4" w:space="0" w:color="auto"/>
              <w:right w:val="single" w:sz="4" w:space="0" w:color="auto"/>
            </w:tcBorders>
          </w:tcPr>
          <w:p w14:paraId="549509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749675C1" w14:textId="77777777" w:rsidR="00023F76" w:rsidRPr="00023F76" w:rsidRDefault="00023F76" w:rsidP="00023F76">
            <w:pPr>
              <w:keepNext/>
              <w:keepLines/>
              <w:tabs>
                <w:tab w:val="left" w:pos="4065"/>
              </w:tab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4B3055F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5DB68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DBC787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28E50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59" w:name="_MCCTEMPBM_CRPT88410055___4"/>
            <w:r w:rsidRPr="00023F76">
              <w:rPr>
                <w:rFonts w:ascii="Arial" w:hAnsi="Arial"/>
                <w:sz w:val="18"/>
                <w:szCs w:val="18"/>
                <w:lang w:eastAsia="en-GB"/>
              </w:rPr>
              <w:t>SGW-FQ-CSID</w:t>
            </w:r>
            <w:bookmarkEnd w:id="59"/>
          </w:p>
        </w:tc>
        <w:tc>
          <w:tcPr>
            <w:tcW w:w="360" w:type="dxa"/>
            <w:tcBorders>
              <w:top w:val="single" w:sz="4" w:space="0" w:color="auto"/>
              <w:left w:val="single" w:sz="4" w:space="0" w:color="auto"/>
              <w:bottom w:val="single" w:sz="4" w:space="0" w:color="auto"/>
              <w:right w:val="single" w:sz="4" w:space="0" w:color="auto"/>
            </w:tcBorders>
          </w:tcPr>
          <w:p w14:paraId="58BEF9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185F18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A9097D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1F24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2F3FDF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2655E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0" w:name="_MCCTEMPBM_CRPT88410056___4"/>
            <w:proofErr w:type="spellStart"/>
            <w:r w:rsidRPr="00023F76">
              <w:rPr>
                <w:rFonts w:ascii="Arial" w:hAnsi="Arial"/>
                <w:sz w:val="18"/>
                <w:szCs w:val="18"/>
                <w:lang w:eastAsia="en-GB"/>
              </w:rPr>
              <w:t>ePDG</w:t>
            </w:r>
            <w:proofErr w:type="spellEnd"/>
            <w:r w:rsidRPr="00023F76">
              <w:rPr>
                <w:rFonts w:ascii="Arial" w:hAnsi="Arial"/>
                <w:sz w:val="18"/>
                <w:szCs w:val="18"/>
                <w:lang w:eastAsia="en-GB"/>
              </w:rPr>
              <w:t>-FQ-CSID</w:t>
            </w:r>
            <w:bookmarkEnd w:id="60"/>
          </w:p>
        </w:tc>
        <w:tc>
          <w:tcPr>
            <w:tcW w:w="360" w:type="dxa"/>
            <w:tcBorders>
              <w:top w:val="single" w:sz="4" w:space="0" w:color="auto"/>
              <w:left w:val="single" w:sz="4" w:space="0" w:color="auto"/>
              <w:bottom w:val="single" w:sz="4" w:space="0" w:color="auto"/>
              <w:right w:val="single" w:sz="4" w:space="0" w:color="auto"/>
            </w:tcBorders>
          </w:tcPr>
          <w:p w14:paraId="45E9C0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38B21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 xml:space="preserve">This IE shall be included by 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B8889C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01A106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2</w:t>
            </w:r>
          </w:p>
        </w:tc>
      </w:tr>
      <w:tr w:rsidR="00023F76" w:rsidRPr="00023F76" w14:paraId="3FF7E778" w14:textId="77777777" w:rsidTr="003A0842">
        <w:tc>
          <w:tcPr>
            <w:tcW w:w="1819" w:type="dxa"/>
            <w:tcBorders>
              <w:top w:val="single" w:sz="4" w:space="0" w:color="auto"/>
              <w:left w:val="single" w:sz="4" w:space="0" w:color="auto"/>
              <w:bottom w:val="single" w:sz="4" w:space="0" w:color="auto"/>
              <w:right w:val="single" w:sz="4" w:space="0" w:color="auto"/>
            </w:tcBorders>
          </w:tcPr>
          <w:p w14:paraId="256379B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1" w:name="_MCCTEMPBM_CRPT88410057___4"/>
            <w:r w:rsidRPr="00023F76">
              <w:rPr>
                <w:rFonts w:ascii="Arial" w:hAnsi="Arial"/>
                <w:sz w:val="18"/>
                <w:szCs w:val="18"/>
                <w:lang w:eastAsia="en-GB"/>
              </w:rPr>
              <w:t>TWAN-FQ-CSID</w:t>
            </w:r>
            <w:bookmarkEnd w:id="61"/>
          </w:p>
        </w:tc>
        <w:tc>
          <w:tcPr>
            <w:tcW w:w="360" w:type="dxa"/>
            <w:tcBorders>
              <w:top w:val="single" w:sz="4" w:space="0" w:color="auto"/>
              <w:left w:val="single" w:sz="4" w:space="0" w:color="auto"/>
              <w:bottom w:val="single" w:sz="4" w:space="0" w:color="auto"/>
              <w:right w:val="single" w:sz="4" w:space="0" w:color="auto"/>
            </w:tcBorders>
          </w:tcPr>
          <w:p w14:paraId="74418B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1191401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en-GB"/>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0C54414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tcPr>
          <w:p w14:paraId="1758AD2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3</w:t>
            </w:r>
          </w:p>
        </w:tc>
      </w:tr>
      <w:tr w:rsidR="00023F76" w:rsidRPr="00023F76" w14:paraId="07809335" w14:textId="77777777" w:rsidTr="003A0842">
        <w:tc>
          <w:tcPr>
            <w:tcW w:w="1819" w:type="dxa"/>
            <w:vMerge w:val="restart"/>
            <w:tcBorders>
              <w:top w:val="single" w:sz="4" w:space="0" w:color="auto"/>
              <w:left w:val="single" w:sz="4" w:space="0" w:color="auto"/>
              <w:right w:val="single" w:sz="4" w:space="0" w:color="auto"/>
            </w:tcBorders>
            <w:vAlign w:val="center"/>
          </w:tcPr>
          <w:p w14:paraId="2477BDD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2" w:name="_MCCTEMPBM_CRPT88410058___4"/>
            <w:r w:rsidRPr="00023F76">
              <w:rPr>
                <w:rFonts w:ascii="Arial" w:hAnsi="Arial"/>
                <w:sz w:val="18"/>
                <w:szCs w:val="18"/>
                <w:lang w:eastAsia="en-GB"/>
              </w:rPr>
              <w:t>UE Time Zone</w:t>
            </w:r>
            <w:bookmarkEnd w:id="62"/>
          </w:p>
        </w:tc>
        <w:tc>
          <w:tcPr>
            <w:tcW w:w="360" w:type="dxa"/>
            <w:tcBorders>
              <w:top w:val="single" w:sz="4" w:space="0" w:color="auto"/>
              <w:left w:val="single" w:sz="4" w:space="0" w:color="auto"/>
              <w:right w:val="single" w:sz="4" w:space="0" w:color="auto"/>
            </w:tcBorders>
            <w:shd w:val="clear" w:color="auto" w:fill="auto"/>
          </w:tcPr>
          <w:p w14:paraId="20B9988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B1D1C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MME over S11 during Initial Attach,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and UE Requested PDN Connectivity procedure.</w:t>
            </w:r>
          </w:p>
          <w:p w14:paraId="76E8BEA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SGSN over S4 during PDP Context Activation procedure and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w:t>
            </w:r>
          </w:p>
          <w:p w14:paraId="59E7A06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r w:rsidRPr="00023F76">
              <w:rPr>
                <w:rFonts w:ascii="Arial" w:hAnsi="Arial"/>
                <w:sz w:val="18"/>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26017A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cs="Arial"/>
                <w:sz w:val="18"/>
                <w:szCs w:val="18"/>
                <w:lang w:eastAsia="en-GB"/>
              </w:rPr>
              <w:t>UE Time Zone</w:t>
            </w:r>
          </w:p>
        </w:tc>
        <w:tc>
          <w:tcPr>
            <w:tcW w:w="483" w:type="dxa"/>
            <w:vMerge w:val="restart"/>
            <w:tcBorders>
              <w:top w:val="single" w:sz="4" w:space="0" w:color="auto"/>
              <w:left w:val="single" w:sz="4" w:space="0" w:color="auto"/>
              <w:right w:val="single" w:sz="4" w:space="0" w:color="auto"/>
            </w:tcBorders>
            <w:vAlign w:val="center"/>
          </w:tcPr>
          <w:p w14:paraId="21B3BDA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cs="Arial"/>
                <w:sz w:val="18"/>
                <w:szCs w:val="18"/>
                <w:lang w:eastAsia="zh-CN"/>
              </w:rPr>
              <w:t>0</w:t>
            </w:r>
          </w:p>
        </w:tc>
      </w:tr>
      <w:tr w:rsidR="00023F76" w:rsidRPr="00023F76" w14:paraId="49858D6E" w14:textId="77777777" w:rsidTr="003A0842">
        <w:tc>
          <w:tcPr>
            <w:tcW w:w="1819" w:type="dxa"/>
            <w:vMerge/>
            <w:tcBorders>
              <w:left w:val="single" w:sz="4" w:space="0" w:color="auto"/>
              <w:right w:val="single" w:sz="4" w:space="0" w:color="auto"/>
            </w:tcBorders>
            <w:vAlign w:val="center"/>
          </w:tcPr>
          <w:p w14:paraId="6A9C074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7ED13E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C4D6A2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If SGW receives this IE, SGW</w:t>
            </w:r>
            <w:r w:rsidRPr="00023F76">
              <w:rPr>
                <w:rFonts w:ascii="Arial" w:hAnsi="Arial"/>
                <w:sz w:val="18"/>
                <w:szCs w:val="18"/>
                <w:lang w:eastAsia="en-GB"/>
              </w:rPr>
              <w:t xml:space="preserve"> </w:t>
            </w:r>
            <w:r w:rsidRPr="00023F76">
              <w:rPr>
                <w:rFonts w:ascii="Arial" w:hAnsi="Arial"/>
                <w:sz w:val="18"/>
                <w:szCs w:val="18"/>
                <w:lang w:eastAsia="zh-CN"/>
              </w:rPr>
              <w:t>s</w:t>
            </w:r>
            <w:r w:rsidRPr="00023F76">
              <w:rPr>
                <w:rFonts w:ascii="Arial" w:hAnsi="Arial"/>
                <w:sz w:val="18"/>
                <w:szCs w:val="18"/>
                <w:lang w:eastAsia="en-GB"/>
              </w:rPr>
              <w:t>hall</w:t>
            </w:r>
            <w:r w:rsidRPr="00023F76">
              <w:rPr>
                <w:rFonts w:ascii="Arial" w:hAnsi="Arial"/>
                <w:sz w:val="18"/>
                <w:szCs w:val="18"/>
                <w:lang w:eastAsia="zh-CN"/>
              </w:rPr>
              <w:t xml:space="preserve"> </w:t>
            </w:r>
            <w:r w:rsidRPr="00023F76">
              <w:rPr>
                <w:rFonts w:ascii="Arial" w:hAnsi="Arial"/>
                <w:sz w:val="18"/>
                <w:szCs w:val="18"/>
                <w:lang w:eastAsia="en-GB"/>
              </w:rPr>
              <w:t>forward it to PGW across S5/S8</w:t>
            </w:r>
            <w:r w:rsidRPr="00023F76">
              <w:rPr>
                <w:rFonts w:ascii="Arial" w:hAnsi="Arial"/>
                <w:sz w:val="18"/>
                <w:szCs w:val="18"/>
                <w:lang w:eastAsia="zh-CN"/>
              </w:rPr>
              <w:t xml:space="preserve"> interface</w:t>
            </w:r>
            <w:r w:rsidRPr="00023F76">
              <w:rPr>
                <w:rFonts w:ascii="Arial" w:hAnsi="Arial"/>
                <w:sz w:val="18"/>
                <w:szCs w:val="18"/>
                <w:lang w:eastAsia="en-GB"/>
              </w:rPr>
              <w:t>.</w:t>
            </w:r>
          </w:p>
        </w:tc>
        <w:tc>
          <w:tcPr>
            <w:tcW w:w="1530" w:type="dxa"/>
            <w:vMerge/>
            <w:tcBorders>
              <w:left w:val="single" w:sz="4" w:space="0" w:color="auto"/>
              <w:right w:val="single" w:sz="4" w:space="0" w:color="auto"/>
            </w:tcBorders>
            <w:vAlign w:val="center"/>
          </w:tcPr>
          <w:p w14:paraId="00EE127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right w:val="single" w:sz="4" w:space="0" w:color="auto"/>
            </w:tcBorders>
            <w:vAlign w:val="center"/>
          </w:tcPr>
          <w:p w14:paraId="48463C5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023F76" w:rsidRPr="00023F76" w14:paraId="74F90103" w14:textId="77777777" w:rsidTr="003A0842">
        <w:tc>
          <w:tcPr>
            <w:tcW w:w="1819" w:type="dxa"/>
            <w:vMerge/>
            <w:tcBorders>
              <w:left w:val="single" w:sz="4" w:space="0" w:color="auto"/>
              <w:bottom w:val="single" w:sz="4" w:space="0" w:color="auto"/>
              <w:right w:val="single" w:sz="4" w:space="0" w:color="auto"/>
            </w:tcBorders>
            <w:vAlign w:val="center"/>
          </w:tcPr>
          <w:p w14:paraId="238F80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533879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388FC60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This IE shall be included by the TWAN </w:t>
            </w:r>
            <w:r w:rsidRPr="00023F76">
              <w:rPr>
                <w:rFonts w:ascii="Arial" w:hAnsi="Arial"/>
                <w:sz w:val="18"/>
                <w:lang w:eastAsia="en-GB"/>
              </w:rPr>
              <w:t>on the S2a interface for Initial Attach in WLAN procedure</w:t>
            </w:r>
            <w:r w:rsidRPr="00023F76">
              <w:rPr>
                <w:rFonts w:ascii="Arial" w:hAnsi="Arial" w:hint="eastAsia"/>
                <w:sz w:val="18"/>
                <w:lang w:eastAsia="zh-CN"/>
              </w:rPr>
              <w:t xml:space="preserve">, UE-initiated </w:t>
            </w:r>
            <w:r w:rsidRPr="00023F76">
              <w:rPr>
                <w:rFonts w:ascii="Arial" w:hAnsi="Arial"/>
                <w:sz w:val="18"/>
                <w:lang w:eastAsia="en-GB"/>
              </w:rPr>
              <w:t>Connectivity to Additional PDN with GTP on S2</w:t>
            </w:r>
            <w:r w:rsidRPr="00023F76">
              <w:rPr>
                <w:rFonts w:ascii="Arial" w:hAnsi="Arial" w:hint="eastAsia"/>
                <w:sz w:val="18"/>
                <w:lang w:eastAsia="zh-CN"/>
              </w:rPr>
              <w:t>a</w:t>
            </w:r>
            <w:r w:rsidRPr="00023F76">
              <w:rPr>
                <w:rFonts w:ascii="Arial" w:hAnsi="Arial"/>
                <w:sz w:val="18"/>
                <w:lang w:eastAsia="en-GB"/>
              </w:rPr>
              <w:t xml:space="preserve"> </w:t>
            </w:r>
            <w:r w:rsidRPr="00023F76">
              <w:rPr>
                <w:rFonts w:ascii="Arial" w:hAnsi="Arial" w:hint="eastAsia"/>
                <w:sz w:val="18"/>
                <w:lang w:eastAsia="zh-CN"/>
              </w:rPr>
              <w:t xml:space="preserve">and handover to TWAN with GTP on S2a procedure </w:t>
            </w:r>
            <w:r w:rsidRPr="00023F76">
              <w:rPr>
                <w:rFonts w:ascii="Arial" w:hAnsi="Arial"/>
                <w:sz w:val="18"/>
                <w:lang w:eastAsia="en-GB"/>
              </w:rPr>
              <w:t>as specified in 3GPP TS 23.402 [45].</w:t>
            </w:r>
          </w:p>
        </w:tc>
        <w:tc>
          <w:tcPr>
            <w:tcW w:w="1530" w:type="dxa"/>
            <w:vMerge/>
            <w:tcBorders>
              <w:left w:val="single" w:sz="4" w:space="0" w:color="auto"/>
              <w:bottom w:val="single" w:sz="4" w:space="0" w:color="auto"/>
              <w:right w:val="single" w:sz="4" w:space="0" w:color="auto"/>
            </w:tcBorders>
            <w:vAlign w:val="center"/>
          </w:tcPr>
          <w:p w14:paraId="7EAD66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D3929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023F76" w:rsidRPr="00023F76" w14:paraId="00B38416" w14:textId="77777777" w:rsidTr="003A0842">
        <w:tc>
          <w:tcPr>
            <w:tcW w:w="1819" w:type="dxa"/>
            <w:tcBorders>
              <w:left w:val="single" w:sz="4" w:space="0" w:color="auto"/>
              <w:bottom w:val="single" w:sz="4" w:space="0" w:color="auto"/>
              <w:right w:val="single" w:sz="4" w:space="0" w:color="auto"/>
            </w:tcBorders>
            <w:vAlign w:val="center"/>
          </w:tcPr>
          <w:p w14:paraId="0FA8CC2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3" w:name="_MCCTEMPBM_CRPT88410059___4"/>
            <w:r w:rsidRPr="00023F76">
              <w:rPr>
                <w:rFonts w:ascii="Arial" w:hAnsi="Arial"/>
                <w:sz w:val="18"/>
                <w:lang w:eastAsia="zh-CN"/>
              </w:rPr>
              <w:t>User CSG Information (UCI)</w:t>
            </w:r>
            <w:bookmarkEnd w:id="63"/>
          </w:p>
        </w:tc>
        <w:tc>
          <w:tcPr>
            <w:tcW w:w="360" w:type="dxa"/>
            <w:tcBorders>
              <w:left w:val="single" w:sz="4" w:space="0" w:color="auto"/>
              <w:bottom w:val="single" w:sz="4" w:space="0" w:color="auto"/>
              <w:right w:val="single" w:sz="4" w:space="0" w:color="auto"/>
            </w:tcBorders>
            <w:shd w:val="clear" w:color="auto" w:fill="auto"/>
          </w:tcPr>
          <w:p w14:paraId="59AD86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FBB6C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w:t>
            </w:r>
            <w:r w:rsidRPr="00023F76">
              <w:rPr>
                <w:rFonts w:ascii="Arial" w:hAnsi="Arial"/>
                <w:sz w:val="18"/>
                <w:szCs w:val="18"/>
                <w:lang w:eastAsia="en-GB"/>
              </w:rPr>
              <w:t xml:space="preserve"> on the S4/S11 interface for 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w:t>
            </w:r>
            <w:r w:rsidRPr="00023F76">
              <w:rPr>
                <w:rFonts w:ascii="Arial" w:hAnsi="Arial"/>
                <w:sz w:val="18"/>
                <w:szCs w:val="18"/>
                <w:lang w:eastAsia="zh-CN"/>
              </w:rPr>
              <w:t xml:space="preserve">, </w:t>
            </w:r>
            <w:r w:rsidRPr="00023F76">
              <w:rPr>
                <w:rFonts w:ascii="Arial" w:hAnsi="Arial"/>
                <w:sz w:val="18"/>
                <w:szCs w:val="18"/>
                <w:lang w:eastAsia="en-GB"/>
              </w:rPr>
              <w:t xml:space="preserve">UE-requested PDN Connectivity, </w:t>
            </w:r>
            <w:r w:rsidRPr="00023F76">
              <w:rPr>
                <w:rFonts w:ascii="Arial" w:hAnsi="Arial"/>
                <w:sz w:val="18"/>
                <w:szCs w:val="18"/>
                <w:lang w:eastAsia="zh-CN"/>
              </w:rPr>
              <w:t xml:space="preserve">PDP Context Activation and </w:t>
            </w:r>
            <w:r w:rsidRPr="00023F76">
              <w:rPr>
                <w:rFonts w:ascii="Arial" w:hAnsi="Arial"/>
                <w:sz w:val="18"/>
                <w:szCs w:val="18"/>
                <w:lang w:eastAsia="en-GB"/>
              </w:rPr>
              <w:t>a Handover from Trusted or Untrusted Non-3GPP IP Access to UTRAN</w:t>
            </w:r>
            <w:r w:rsidRPr="00023F76">
              <w:rPr>
                <w:rFonts w:ascii="Arial" w:hAnsi="Arial"/>
                <w:sz w:val="18"/>
                <w:szCs w:val="18"/>
                <w:lang w:eastAsia="zh-CN"/>
              </w:rPr>
              <w:t xml:space="preserve"> using S4 </w:t>
            </w:r>
            <w:r w:rsidRPr="00023F76">
              <w:rPr>
                <w:rFonts w:ascii="Arial" w:hAnsi="Arial"/>
                <w:sz w:val="18"/>
                <w:szCs w:val="18"/>
                <w:lang w:eastAsia="en-GB"/>
              </w:rPr>
              <w:t>procedures,</w:t>
            </w:r>
            <w:r w:rsidRPr="00023F76">
              <w:rPr>
                <w:rFonts w:ascii="Arial" w:hAnsi="Arial"/>
                <w:sz w:val="18"/>
                <w:lang w:eastAsia="zh-CN"/>
              </w:rPr>
              <w:t xml:space="preserve"> if the UE is accessed via CSG cell or hybrid cell.</w:t>
            </w:r>
          </w:p>
          <w:p w14:paraId="039FA9E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MME/SGSN shall also include it for TAU/RAU/Handover procedures </w:t>
            </w:r>
            <w:r w:rsidRPr="00023F76">
              <w:rPr>
                <w:rFonts w:ascii="Arial" w:hAnsi="Arial" w:hint="eastAsia"/>
                <w:sz w:val="18"/>
                <w:szCs w:val="18"/>
                <w:lang w:eastAsia="zh-CN"/>
              </w:rPr>
              <w:t>with SGW relocation</w:t>
            </w:r>
            <w:r w:rsidRPr="00023F76">
              <w:rPr>
                <w:rFonts w:ascii="Arial" w:hAnsi="Arial"/>
                <w:sz w:val="18"/>
                <w:szCs w:val="18"/>
                <w:lang w:eastAsia="zh-CN"/>
              </w:rPr>
              <w:t xml:space="preserve"> if the</w:t>
            </w:r>
            <w:r w:rsidRPr="00023F76">
              <w:rPr>
                <w:rFonts w:ascii="Arial" w:hAnsi="Arial"/>
                <w:sz w:val="18"/>
                <w:lang w:eastAsia="zh-CN"/>
              </w:rPr>
              <w:t xml:space="preserve"> UE is accessed via a CSG cell or hybrid cell or</w:t>
            </w:r>
            <w:r w:rsidRPr="00023F76">
              <w:rPr>
                <w:rFonts w:ascii="Arial" w:hAnsi="Arial"/>
                <w:sz w:val="18"/>
                <w:szCs w:val="18"/>
                <w:lang w:eastAsia="zh-CN"/>
              </w:rPr>
              <w:t xml:space="preserve"> leaves a CSG or hybrid cell and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CSG info reporting and MME/SGSN support CSG info reporting. </w:t>
            </w:r>
            <w:r w:rsidRPr="00023F76">
              <w:rPr>
                <w:rFonts w:ascii="Arial" w:hAnsi="Arial" w:hint="eastAsia"/>
                <w:sz w:val="18"/>
                <w:lang w:eastAsia="zh-CN"/>
              </w:rPr>
              <w:t>NOTE 11.</w:t>
            </w:r>
          </w:p>
          <w:p w14:paraId="1F4643B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The SGW shall include this IE on S5/S8 if it receives the User CSG information from MME/SGSN.</w:t>
            </w:r>
          </w:p>
          <w:p w14:paraId="65A05E7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en-GB"/>
              </w:rPr>
              <w:t>See NOTE 10.</w:t>
            </w:r>
          </w:p>
        </w:tc>
        <w:tc>
          <w:tcPr>
            <w:tcW w:w="1530" w:type="dxa"/>
            <w:tcBorders>
              <w:left w:val="single" w:sz="4" w:space="0" w:color="auto"/>
              <w:bottom w:val="single" w:sz="4" w:space="0" w:color="auto"/>
              <w:right w:val="single" w:sz="4" w:space="0" w:color="auto"/>
            </w:tcBorders>
            <w:vAlign w:val="center"/>
          </w:tcPr>
          <w:p w14:paraId="545470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zh-CN"/>
              </w:rPr>
              <w:t>UCI</w:t>
            </w:r>
          </w:p>
        </w:tc>
        <w:tc>
          <w:tcPr>
            <w:tcW w:w="483" w:type="dxa"/>
            <w:tcBorders>
              <w:left w:val="single" w:sz="4" w:space="0" w:color="auto"/>
              <w:bottom w:val="single" w:sz="4" w:space="0" w:color="auto"/>
              <w:right w:val="single" w:sz="4" w:space="0" w:color="auto"/>
            </w:tcBorders>
            <w:vAlign w:val="center"/>
          </w:tcPr>
          <w:p w14:paraId="467E91F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zh-CN"/>
              </w:rPr>
              <w:t>0</w:t>
            </w:r>
          </w:p>
        </w:tc>
      </w:tr>
      <w:tr w:rsidR="00023F76" w:rsidRPr="00023F76" w14:paraId="5A93027B"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01DEE60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64" w:name="_MCCTEMPBM_CRPT88410060___4"/>
            <w:r w:rsidRPr="00023F76">
              <w:rPr>
                <w:rFonts w:ascii="Arial" w:hAnsi="Arial"/>
                <w:sz w:val="18"/>
                <w:lang w:eastAsia="en-GB"/>
              </w:rPr>
              <w:t>Charging Characteristics</w:t>
            </w:r>
            <w:bookmarkEnd w:id="64"/>
          </w:p>
        </w:tc>
        <w:tc>
          <w:tcPr>
            <w:tcW w:w="360" w:type="dxa"/>
            <w:tcBorders>
              <w:top w:val="single" w:sz="4" w:space="0" w:color="auto"/>
              <w:left w:val="single" w:sz="4" w:space="0" w:color="auto"/>
              <w:bottom w:val="single" w:sz="4" w:space="0" w:color="auto"/>
              <w:right w:val="single" w:sz="4" w:space="0" w:color="auto"/>
            </w:tcBorders>
          </w:tcPr>
          <w:p w14:paraId="5F2C8B6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4AED4F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0D02CDD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en-GB"/>
              </w:rPr>
              <w:t>Charging 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F9F3A7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en-GB"/>
              </w:rPr>
              <w:t>0</w:t>
            </w:r>
          </w:p>
        </w:tc>
      </w:tr>
      <w:tr w:rsidR="00023F76" w:rsidRPr="00023F76" w14:paraId="2123C9D9"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4D310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5" w:name="_MCCTEMPBM_CRPT88410061___4"/>
            <w:r w:rsidRPr="00023F76">
              <w:rPr>
                <w:rFonts w:ascii="Arial" w:hAnsi="Arial"/>
                <w:sz w:val="18"/>
                <w:lang w:eastAsia="en-GB"/>
              </w:rPr>
              <w:t>MME/S4-SGSN LDN</w:t>
            </w:r>
            <w:bookmarkEnd w:id="65"/>
          </w:p>
        </w:tc>
        <w:tc>
          <w:tcPr>
            <w:tcW w:w="360" w:type="dxa"/>
            <w:tcBorders>
              <w:top w:val="single" w:sz="4" w:space="0" w:color="auto"/>
              <w:left w:val="single" w:sz="4" w:space="0" w:color="auto"/>
              <w:bottom w:val="single" w:sz="4" w:space="0" w:color="auto"/>
              <w:right w:val="single" w:sz="4" w:space="0" w:color="auto"/>
            </w:tcBorders>
          </w:tcPr>
          <w:p w14:paraId="4025888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7AF491F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is optionally sent by the MME to the SGW on the S11 interface and by the S4-SGSN to the SGW on the S4 interface (see 3GPP TS 32.423 [44]),</w:t>
            </w:r>
            <w:r w:rsidRPr="00023F76">
              <w:rPr>
                <w:rFonts w:ascii="Arial" w:hAnsi="Arial"/>
                <w:sz w:val="18"/>
                <w:lang w:eastAsia="en-GB"/>
              </w:rPr>
              <w:t xml:space="preserve"> </w:t>
            </w:r>
            <w:r w:rsidRPr="00023F76">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13909D8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2DF813F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1F73F4EA"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50343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6" w:name="_MCCTEMPBM_CRPT88410062___4"/>
            <w:r w:rsidRPr="00023F76">
              <w:rPr>
                <w:rFonts w:ascii="Arial" w:hAnsi="Arial"/>
                <w:sz w:val="18"/>
                <w:lang w:eastAsia="en-GB"/>
              </w:rPr>
              <w:t>SGW LDN</w:t>
            </w:r>
            <w:bookmarkEnd w:id="66"/>
          </w:p>
        </w:tc>
        <w:tc>
          <w:tcPr>
            <w:tcW w:w="360" w:type="dxa"/>
            <w:tcBorders>
              <w:top w:val="single" w:sz="4" w:space="0" w:color="auto"/>
              <w:left w:val="single" w:sz="4" w:space="0" w:color="auto"/>
              <w:bottom w:val="single" w:sz="4" w:space="0" w:color="auto"/>
              <w:right w:val="single" w:sz="4" w:space="0" w:color="auto"/>
            </w:tcBorders>
          </w:tcPr>
          <w:p w14:paraId="194B06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E3B95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is optionally sent by the SGW to the PGW on the S5/S8 interfaces (see 3GPP TS 32.423 [44]),</w:t>
            </w:r>
            <w:r w:rsidRPr="00023F76">
              <w:rPr>
                <w:rFonts w:ascii="Arial" w:hAnsi="Arial"/>
                <w:sz w:val="18"/>
                <w:lang w:eastAsia="en-GB"/>
              </w:rPr>
              <w:t xml:space="preserve"> </w:t>
            </w:r>
            <w:r w:rsidRPr="00023F76">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7EE3179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690C7F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1</w:t>
            </w:r>
          </w:p>
        </w:tc>
      </w:tr>
      <w:tr w:rsidR="00023F76" w:rsidRPr="00023F76" w14:paraId="513B880E"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3E8775E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7" w:name="_MCCTEMPBM_CRPT88410063___4"/>
            <w:proofErr w:type="spellStart"/>
            <w:r w:rsidRPr="00023F76">
              <w:rPr>
                <w:rFonts w:ascii="Arial" w:hAnsi="Arial"/>
                <w:sz w:val="18"/>
                <w:lang w:eastAsia="en-GB"/>
              </w:rPr>
              <w:t>ePDG</w:t>
            </w:r>
            <w:proofErr w:type="spellEnd"/>
            <w:r w:rsidRPr="00023F76">
              <w:rPr>
                <w:rFonts w:ascii="Arial" w:hAnsi="Arial"/>
                <w:sz w:val="18"/>
                <w:lang w:eastAsia="en-GB"/>
              </w:rPr>
              <w:t xml:space="preserve"> LDN</w:t>
            </w:r>
            <w:bookmarkEnd w:id="67"/>
          </w:p>
        </w:tc>
        <w:tc>
          <w:tcPr>
            <w:tcW w:w="360" w:type="dxa"/>
            <w:tcBorders>
              <w:top w:val="single" w:sz="4" w:space="0" w:color="auto"/>
              <w:left w:val="single" w:sz="4" w:space="0" w:color="auto"/>
              <w:bottom w:val="single" w:sz="4" w:space="0" w:color="auto"/>
              <w:right w:val="single" w:sz="4" w:space="0" w:color="auto"/>
            </w:tcBorders>
          </w:tcPr>
          <w:p w14:paraId="6DC2B7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2092CA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is optionally sent by the </w:t>
            </w:r>
            <w:proofErr w:type="spellStart"/>
            <w:r w:rsidRPr="00023F76">
              <w:rPr>
                <w:rFonts w:ascii="Arial" w:hAnsi="Arial"/>
                <w:sz w:val="18"/>
                <w:lang w:eastAsia="zh-CN"/>
              </w:rPr>
              <w:t>ePDG</w:t>
            </w:r>
            <w:proofErr w:type="spellEnd"/>
            <w:r w:rsidRPr="00023F76">
              <w:rPr>
                <w:rFonts w:ascii="Arial" w:hAnsi="Arial"/>
                <w:sz w:val="18"/>
                <w:lang w:eastAsia="zh-CN"/>
              </w:rPr>
              <w:t xml:space="preserve"> to the PGW on the S2b interfaces (see 3GPP TS 32.423 [44]),</w:t>
            </w:r>
            <w:r w:rsidRPr="00023F76">
              <w:rPr>
                <w:rFonts w:ascii="Arial" w:hAnsi="Arial"/>
                <w:sz w:val="18"/>
                <w:lang w:eastAsia="en-GB"/>
              </w:rPr>
              <w:t xml:space="preserve"> </w:t>
            </w:r>
            <w:r w:rsidRPr="00023F76">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tcPr>
          <w:p w14:paraId="15033A5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37E116F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2</w:t>
            </w:r>
          </w:p>
        </w:tc>
      </w:tr>
      <w:tr w:rsidR="00023F76" w:rsidRPr="00023F76" w14:paraId="1FB74D45" w14:textId="77777777" w:rsidTr="003A0842">
        <w:tc>
          <w:tcPr>
            <w:tcW w:w="1819" w:type="dxa"/>
            <w:tcBorders>
              <w:top w:val="single" w:sz="4" w:space="0" w:color="auto"/>
              <w:left w:val="single" w:sz="4" w:space="0" w:color="auto"/>
              <w:bottom w:val="single" w:sz="4" w:space="0" w:color="auto"/>
              <w:right w:val="single" w:sz="4" w:space="0" w:color="auto"/>
            </w:tcBorders>
          </w:tcPr>
          <w:p w14:paraId="73DF58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8" w:name="_MCCTEMPBM_CRPT88410064___4"/>
            <w:r w:rsidRPr="00023F76">
              <w:rPr>
                <w:rFonts w:ascii="Arial" w:hAnsi="Arial"/>
                <w:sz w:val="18"/>
                <w:lang w:eastAsia="en-GB"/>
              </w:rPr>
              <w:lastRenderedPageBreak/>
              <w:t>TWAN LDN</w:t>
            </w:r>
            <w:bookmarkEnd w:id="68"/>
          </w:p>
        </w:tc>
        <w:tc>
          <w:tcPr>
            <w:tcW w:w="360" w:type="dxa"/>
            <w:tcBorders>
              <w:top w:val="single" w:sz="4" w:space="0" w:color="auto"/>
              <w:left w:val="single" w:sz="4" w:space="0" w:color="auto"/>
              <w:bottom w:val="single" w:sz="4" w:space="0" w:color="auto"/>
              <w:right w:val="single" w:sz="4" w:space="0" w:color="auto"/>
            </w:tcBorders>
          </w:tcPr>
          <w:p w14:paraId="5A3FECD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16CC84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may be sent by the TWAN to the PGW on the S2a interfaces (see 3GPP TS 32.423 [44]),</w:t>
            </w:r>
            <w:r w:rsidRPr="00023F76">
              <w:rPr>
                <w:rFonts w:ascii="Arial" w:hAnsi="Arial"/>
                <w:sz w:val="18"/>
                <w:lang w:eastAsia="en-GB"/>
              </w:rPr>
              <w:t xml:space="preserve"> </w:t>
            </w:r>
            <w:r w:rsidRPr="00023F76">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tcPr>
          <w:p w14:paraId="254CD23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tcPr>
          <w:p w14:paraId="0F287FB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3</w:t>
            </w:r>
          </w:p>
        </w:tc>
      </w:tr>
      <w:tr w:rsidR="00023F76" w:rsidRPr="00023F76" w14:paraId="1A6F5FC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561C0A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69" w:name="_MCCTEMPBM_CRPT88410065___4"/>
            <w:r w:rsidRPr="00023F76">
              <w:rPr>
                <w:rFonts w:ascii="Arial" w:hAnsi="Arial"/>
                <w:sz w:val="18"/>
                <w:lang w:eastAsia="en-GB"/>
              </w:rPr>
              <w:t>Signalling Priority Indication</w:t>
            </w:r>
            <w:bookmarkEnd w:id="69"/>
          </w:p>
        </w:tc>
        <w:tc>
          <w:tcPr>
            <w:tcW w:w="360" w:type="dxa"/>
            <w:tcBorders>
              <w:top w:val="single" w:sz="4" w:space="0" w:color="auto"/>
              <w:left w:val="single" w:sz="4" w:space="0" w:color="auto"/>
              <w:bottom w:val="single" w:sz="4" w:space="0" w:color="auto"/>
              <w:right w:val="single" w:sz="4" w:space="0" w:color="auto"/>
            </w:tcBorders>
          </w:tcPr>
          <w:p w14:paraId="0CD4B0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68DA9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sz w:val="18"/>
                <w:szCs w:val="18"/>
                <w:lang w:eastAsia="en-GB"/>
              </w:rPr>
              <w:t xml:space="preserve">The SGSN/MME shall include this IE </w:t>
            </w:r>
            <w:r w:rsidRPr="00023F76">
              <w:rPr>
                <w:rFonts w:ascii="Arial" w:hAnsi="Arial" w:cs="Arial"/>
                <w:sz w:val="18"/>
                <w:szCs w:val="18"/>
                <w:lang w:eastAsia="zh-CN"/>
              </w:rPr>
              <w:t xml:space="preserve">on the S4/S11 interface if the </w:t>
            </w:r>
            <w:r w:rsidRPr="00023F76">
              <w:rPr>
                <w:rFonts w:ascii="Arial" w:hAnsi="Arial"/>
                <w:sz w:val="18"/>
                <w:lang w:eastAsia="en-GB"/>
              </w:rPr>
              <w:t>UE indicates low access priority when requesting to establish the PDN connection.</w:t>
            </w:r>
          </w:p>
          <w:p w14:paraId="13ACF8C9"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D0E39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Signalling Priority 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1B867B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319977C" w14:textId="77777777" w:rsidTr="003A0842">
        <w:tc>
          <w:tcPr>
            <w:tcW w:w="1819" w:type="dxa"/>
            <w:tcBorders>
              <w:top w:val="single" w:sz="4" w:space="0" w:color="auto"/>
              <w:left w:val="single" w:sz="4" w:space="0" w:color="auto"/>
              <w:bottom w:val="single" w:sz="4" w:space="0" w:color="auto"/>
              <w:right w:val="single" w:sz="4" w:space="0" w:color="auto"/>
            </w:tcBorders>
          </w:tcPr>
          <w:p w14:paraId="3DBAF5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70" w:name="_MCCTEMPBM_CRPT88410066___4"/>
            <w:r w:rsidRPr="00023F76">
              <w:rPr>
                <w:rFonts w:ascii="Arial" w:hAnsi="Arial" w:hint="eastAsia"/>
                <w:sz w:val="18"/>
                <w:lang w:eastAsia="zh-CN"/>
              </w:rPr>
              <w:t>UE Local IP Address</w:t>
            </w:r>
            <w:bookmarkEnd w:id="70"/>
          </w:p>
        </w:tc>
        <w:tc>
          <w:tcPr>
            <w:tcW w:w="360" w:type="dxa"/>
            <w:tcBorders>
              <w:top w:val="single" w:sz="4" w:space="0" w:color="auto"/>
              <w:left w:val="single" w:sz="4" w:space="0" w:color="auto"/>
              <w:bottom w:val="single" w:sz="4" w:space="0" w:color="auto"/>
              <w:right w:val="single" w:sz="4" w:space="0" w:color="auto"/>
            </w:tcBorders>
          </w:tcPr>
          <w:p w14:paraId="485C5E3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975DE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 xml:space="preserve">S2b interface </w:t>
            </w:r>
            <w:r w:rsidRPr="00023F76">
              <w:rPr>
                <w:rFonts w:ascii="Arial" w:hAnsi="Arial"/>
                <w:sz w:val="18"/>
                <w:lang w:eastAsia="zh-CN"/>
              </w:rPr>
              <w:t xml:space="preserve">during an </w:t>
            </w:r>
            <w:r w:rsidRPr="00023F76">
              <w:rPr>
                <w:rFonts w:ascii="Arial" w:hAnsi="Arial"/>
                <w:sz w:val="18"/>
                <w:lang w:eastAsia="en-GB"/>
              </w:rPr>
              <w:t xml:space="preserve">Initial Attach for emergency session (GTP on S2b). Otherwise </w:t>
            </w: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 xml:space="preserve">S2b interface </w:t>
            </w:r>
            <w:r w:rsidRPr="00023F76">
              <w:rPr>
                <w:rFonts w:ascii="Arial" w:hAnsi="Arial"/>
                <w:sz w:val="18"/>
                <w:lang w:eastAsia="en-GB"/>
              </w:rPr>
              <w:t>based on local policy</w:t>
            </w:r>
            <w:r w:rsidRPr="00023F76">
              <w:rPr>
                <w:rFonts w:ascii="Arial" w:hAnsi="Arial" w:hint="eastAsia"/>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F9BB9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69F29F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0</w:t>
            </w:r>
          </w:p>
        </w:tc>
      </w:tr>
      <w:tr w:rsidR="00023F76" w:rsidRPr="00023F76" w14:paraId="1FF27995" w14:textId="77777777" w:rsidTr="003A0842">
        <w:tc>
          <w:tcPr>
            <w:tcW w:w="1819" w:type="dxa"/>
            <w:tcBorders>
              <w:top w:val="single" w:sz="4" w:space="0" w:color="auto"/>
              <w:left w:val="single" w:sz="4" w:space="0" w:color="auto"/>
              <w:bottom w:val="single" w:sz="4" w:space="0" w:color="auto"/>
              <w:right w:val="single" w:sz="4" w:space="0" w:color="auto"/>
            </w:tcBorders>
          </w:tcPr>
          <w:p w14:paraId="17D557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71" w:name="_MCCTEMPBM_CRPT88410067___4"/>
            <w:r w:rsidRPr="00023F76">
              <w:rPr>
                <w:rFonts w:ascii="Arial" w:hAnsi="Arial" w:hint="eastAsia"/>
                <w:sz w:val="18"/>
                <w:lang w:eastAsia="zh-CN"/>
              </w:rPr>
              <w:t>UE UDP Port</w:t>
            </w:r>
            <w:bookmarkEnd w:id="71"/>
          </w:p>
        </w:tc>
        <w:tc>
          <w:tcPr>
            <w:tcW w:w="360" w:type="dxa"/>
            <w:tcBorders>
              <w:top w:val="single" w:sz="4" w:space="0" w:color="auto"/>
              <w:left w:val="single" w:sz="4" w:space="0" w:color="auto"/>
              <w:bottom w:val="single" w:sz="4" w:space="0" w:color="auto"/>
              <w:right w:val="single" w:sz="4" w:space="0" w:color="auto"/>
            </w:tcBorders>
          </w:tcPr>
          <w:p w14:paraId="6E7A445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9DF3D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S2b interface if NAT is detected</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the UDP encapsulation is used </w:t>
            </w:r>
            <w:r w:rsidRPr="00023F76">
              <w:rPr>
                <w:rFonts w:ascii="Arial" w:hAnsi="Arial" w:hint="eastAsia"/>
                <w:sz w:val="18"/>
                <w:lang w:eastAsia="zh-CN"/>
              </w:rPr>
              <w:t xml:space="preserve">and </w:t>
            </w:r>
            <w:r w:rsidRPr="00023F76">
              <w:rPr>
                <w:rFonts w:ascii="Arial" w:hAnsi="Arial"/>
                <w:sz w:val="18"/>
                <w:lang w:eastAsia="zh-CN"/>
              </w:rPr>
              <w:t xml:space="preserve">the </w:t>
            </w:r>
            <w:r w:rsidRPr="00023F76">
              <w:rPr>
                <w:rFonts w:ascii="Arial" w:hAnsi="Arial" w:hint="eastAsia"/>
                <w:sz w:val="18"/>
                <w:lang w:eastAsia="en-GB"/>
              </w:rPr>
              <w:t>UE Local IP Address</w:t>
            </w:r>
            <w:r w:rsidRPr="00023F76">
              <w:rPr>
                <w:rFonts w:ascii="Arial" w:hAnsi="Arial"/>
                <w:sz w:val="18"/>
                <w:lang w:eastAsia="en-GB"/>
              </w:rPr>
              <w:t xml:space="preserve"> is 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A128C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A6E6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hint="eastAsia"/>
                <w:sz w:val="18"/>
                <w:lang w:eastAsia="zh-CN"/>
              </w:rPr>
              <w:t>0</w:t>
            </w:r>
          </w:p>
        </w:tc>
      </w:tr>
      <w:tr w:rsidR="00023F76" w:rsidRPr="00023F76" w14:paraId="33B2F7CC" w14:textId="77777777" w:rsidTr="003A0842">
        <w:tc>
          <w:tcPr>
            <w:tcW w:w="1819" w:type="dxa"/>
            <w:vMerge w:val="restart"/>
            <w:tcBorders>
              <w:top w:val="single" w:sz="4" w:space="0" w:color="auto"/>
              <w:left w:val="single" w:sz="4" w:space="0" w:color="auto"/>
              <w:right w:val="single" w:sz="4" w:space="0" w:color="auto"/>
            </w:tcBorders>
            <w:vAlign w:val="center"/>
          </w:tcPr>
          <w:p w14:paraId="342F1A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72" w:name="_MCCTEMPBM_CRPT88410068___4"/>
            <w:r w:rsidRPr="00023F76">
              <w:rPr>
                <w:rFonts w:ascii="Arial" w:hAnsi="Arial"/>
                <w:sz w:val="18"/>
                <w:szCs w:val="18"/>
                <w:lang w:eastAsia="en-GB"/>
              </w:rPr>
              <w:t>Additional Protocol Configuration Options (APCO)</w:t>
            </w:r>
            <w:bookmarkEnd w:id="72"/>
          </w:p>
        </w:tc>
        <w:tc>
          <w:tcPr>
            <w:tcW w:w="360" w:type="dxa"/>
            <w:tcBorders>
              <w:top w:val="single" w:sz="4" w:space="0" w:color="auto"/>
              <w:left w:val="single" w:sz="4" w:space="0" w:color="auto"/>
              <w:bottom w:val="single" w:sz="4" w:space="0" w:color="auto"/>
              <w:right w:val="single" w:sz="4" w:space="0" w:color="auto"/>
            </w:tcBorders>
          </w:tcPr>
          <w:p w14:paraId="0E2403D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6B5038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multiple authentications are supported by the </w:t>
            </w:r>
            <w:proofErr w:type="spellStart"/>
            <w:r w:rsidRPr="00023F76">
              <w:rPr>
                <w:rFonts w:ascii="Arial" w:hAnsi="Arial"/>
                <w:sz w:val="18"/>
                <w:lang w:eastAsia="en-GB"/>
              </w:rPr>
              <w:t>ePDG</w:t>
            </w:r>
            <w:proofErr w:type="spellEnd"/>
            <w:r w:rsidRPr="00023F76">
              <w:rPr>
                <w:rFonts w:ascii="Arial" w:hAnsi="Arial"/>
                <w:sz w:val="18"/>
                <w:lang w:eastAsia="en-GB"/>
              </w:rPr>
              <w:t xml:space="preserv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right w:val="single" w:sz="4" w:space="0" w:color="auto"/>
            </w:tcBorders>
            <w:vAlign w:val="center"/>
          </w:tcPr>
          <w:p w14:paraId="395484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tcPr>
          <w:p w14:paraId="7A65EFF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4799668" w14:textId="77777777" w:rsidTr="003A0842">
        <w:tc>
          <w:tcPr>
            <w:tcW w:w="1819" w:type="dxa"/>
            <w:vMerge/>
            <w:tcBorders>
              <w:left w:val="single" w:sz="4" w:space="0" w:color="auto"/>
              <w:right w:val="single" w:sz="4" w:space="0" w:color="auto"/>
            </w:tcBorders>
            <w:vAlign w:val="center"/>
          </w:tcPr>
          <w:p w14:paraId="73D921B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BEED3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4421945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UE requests the DNS IPv4/IPv6 address in the Configuration Payload (CFG_REQ) during the IPsec tunnel establishment procedure (as specified in 3GPP TS 33.402 [50]), and if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supports the Additional Protocol Configuration Options IE,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may include this IE over S2b interface and correspondingly set the "DNS Server IPv4/v6 Address Request" parameter as defined in 3GPP TS 24.008 [5].</w:t>
            </w:r>
          </w:p>
        </w:tc>
        <w:tc>
          <w:tcPr>
            <w:tcW w:w="1530" w:type="dxa"/>
            <w:vMerge/>
            <w:tcBorders>
              <w:left w:val="single" w:sz="4" w:space="0" w:color="auto"/>
              <w:right w:val="single" w:sz="4" w:space="0" w:color="auto"/>
            </w:tcBorders>
            <w:vAlign w:val="center"/>
          </w:tcPr>
          <w:p w14:paraId="5743E8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330DC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640F770F" w14:textId="77777777" w:rsidTr="003A0842">
        <w:tc>
          <w:tcPr>
            <w:tcW w:w="1819" w:type="dxa"/>
            <w:vMerge/>
            <w:tcBorders>
              <w:left w:val="single" w:sz="4" w:space="0" w:color="auto"/>
              <w:right w:val="single" w:sz="4" w:space="0" w:color="auto"/>
            </w:tcBorders>
            <w:vAlign w:val="center"/>
          </w:tcPr>
          <w:p w14:paraId="278C0B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29CEB1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8F3B84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UE </w:t>
            </w:r>
            <w:r w:rsidRPr="00023F76">
              <w:rPr>
                <w:rFonts w:ascii="Arial" w:hAnsi="Arial" w:hint="eastAsia"/>
                <w:sz w:val="18"/>
                <w:lang w:eastAsia="zh-CN"/>
              </w:rPr>
              <w:t>include</w:t>
            </w:r>
            <w:r w:rsidRPr="00023F76">
              <w:rPr>
                <w:rFonts w:ascii="Arial" w:hAnsi="Arial"/>
                <w:sz w:val="18"/>
                <w:lang w:eastAsia="zh-CN"/>
              </w:rPr>
              <w:t>s</w:t>
            </w:r>
            <w:r w:rsidRPr="00023F76">
              <w:rPr>
                <w:rFonts w:ascii="Arial" w:hAnsi="Arial" w:hint="eastAsia"/>
                <w:sz w:val="18"/>
                <w:lang w:eastAsia="zh-CN"/>
              </w:rPr>
              <w:t xml:space="preserve"> the</w:t>
            </w:r>
            <w:r w:rsidRPr="00023F76">
              <w:rPr>
                <w:rFonts w:ascii="Arial" w:hAnsi="Arial"/>
                <w:sz w:val="18"/>
                <w:lang w:eastAsia="zh-CN"/>
              </w:rPr>
              <w:t xml:space="preserve"> P-CSCF_IP6_ADDRESS </w:t>
            </w:r>
            <w:r w:rsidRPr="00023F76">
              <w:rPr>
                <w:rFonts w:ascii="Arial" w:hAnsi="Arial" w:hint="eastAsia"/>
                <w:sz w:val="18"/>
                <w:lang w:eastAsia="zh-CN"/>
              </w:rPr>
              <w:t>attribute</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or the P-CSCF_IP4_ADDRESS </w:t>
            </w:r>
            <w:r w:rsidRPr="00023F76">
              <w:rPr>
                <w:rFonts w:ascii="Arial" w:hAnsi="Arial" w:hint="eastAsia"/>
                <w:sz w:val="18"/>
                <w:lang w:eastAsia="zh-CN"/>
              </w:rPr>
              <w:t xml:space="preserve">attribute </w:t>
            </w:r>
            <w:r w:rsidRPr="00023F76">
              <w:rPr>
                <w:rFonts w:ascii="Arial" w:hAnsi="Arial"/>
                <w:sz w:val="18"/>
                <w:lang w:eastAsia="zh-CN"/>
              </w:rPr>
              <w:t>or both in the CFG_REQUEST c</w:t>
            </w:r>
            <w:r w:rsidRPr="00023F76">
              <w:rPr>
                <w:rFonts w:ascii="Arial" w:hAnsi="Arial"/>
                <w:sz w:val="18"/>
                <w:lang w:eastAsia="en-GB"/>
              </w:rPr>
              <w:t xml:space="preserve">onfiguration payload during the IPsec tunnel establishment procedure as specified in 3GPP TS 24.302 [63]), and if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supports these IKEv2 attributes and the Additional Protocol Configuration Options IE, the </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over the S2b interface and correspondingly set the P-CSCF IPv6 Address Request, or P-CSCF IPv4 Address Request, or both parameters as defined in 3GPP TS 24.008 [5].</w:t>
            </w:r>
          </w:p>
        </w:tc>
        <w:tc>
          <w:tcPr>
            <w:tcW w:w="1530" w:type="dxa"/>
            <w:vMerge/>
            <w:tcBorders>
              <w:left w:val="single" w:sz="4" w:space="0" w:color="auto"/>
              <w:right w:val="single" w:sz="4" w:space="0" w:color="auto"/>
            </w:tcBorders>
            <w:vAlign w:val="center"/>
          </w:tcPr>
          <w:p w14:paraId="58F2783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8FA43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0A57A48" w14:textId="77777777" w:rsidTr="003A0842">
        <w:tc>
          <w:tcPr>
            <w:tcW w:w="1819" w:type="dxa"/>
            <w:vMerge/>
            <w:tcBorders>
              <w:left w:val="single" w:sz="4" w:space="0" w:color="auto"/>
              <w:right w:val="single" w:sz="4" w:space="0" w:color="auto"/>
            </w:tcBorders>
            <w:vAlign w:val="center"/>
          </w:tcPr>
          <w:p w14:paraId="40576A1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48DE6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2E0BB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If the UE </w:t>
            </w:r>
            <w:r w:rsidRPr="00023F76">
              <w:rPr>
                <w:rFonts w:ascii="Arial" w:hAnsi="Arial" w:hint="eastAsia"/>
                <w:sz w:val="18"/>
                <w:szCs w:val="18"/>
                <w:lang w:eastAsia="zh-CN"/>
              </w:rPr>
              <w:t>include</w:t>
            </w:r>
            <w:r w:rsidRPr="00023F76">
              <w:rPr>
                <w:rFonts w:ascii="Arial" w:hAnsi="Arial"/>
                <w:sz w:val="18"/>
                <w:szCs w:val="18"/>
                <w:lang w:eastAsia="zh-CN"/>
              </w:rPr>
              <w:t>s</w:t>
            </w:r>
            <w:r w:rsidRPr="00023F76">
              <w:rPr>
                <w:rFonts w:ascii="Arial" w:hAnsi="Arial" w:hint="eastAsia"/>
                <w:sz w:val="18"/>
                <w:szCs w:val="18"/>
                <w:lang w:eastAsia="zh-CN"/>
              </w:rPr>
              <w:t xml:space="preserve"> the</w:t>
            </w:r>
            <w:r w:rsidRPr="00023F76">
              <w:rPr>
                <w:rFonts w:ascii="Arial" w:hAnsi="Arial"/>
                <w:sz w:val="18"/>
                <w:szCs w:val="18"/>
                <w:lang w:eastAsia="zh-CN"/>
              </w:rPr>
              <w:t xml:space="preserve"> P-CSCF_RESELECTION_SUPPORT Private Status Type in a Notify payload</w:t>
            </w:r>
            <w:r w:rsidRPr="00023F76">
              <w:rPr>
                <w:rFonts w:ascii="Arial" w:hAnsi="Arial" w:hint="eastAsia"/>
                <w:sz w:val="18"/>
                <w:szCs w:val="18"/>
                <w:lang w:eastAsia="zh-CN"/>
              </w:rPr>
              <w:t xml:space="preserve"> within the </w:t>
            </w:r>
            <w:r w:rsidRPr="00023F76">
              <w:rPr>
                <w:rFonts w:ascii="Arial" w:hAnsi="Arial"/>
                <w:sz w:val="18"/>
                <w:szCs w:val="18"/>
                <w:lang w:eastAsia="zh-CN"/>
              </w:rPr>
              <w:t xml:space="preserve">IKE_AUTH request message during the IPsec tunnel establishment procedure </w:t>
            </w:r>
            <w:proofErr w:type="spellStart"/>
            <w:r w:rsidRPr="00023F76">
              <w:rPr>
                <w:rFonts w:ascii="Arial" w:hAnsi="Arial"/>
                <w:sz w:val="18"/>
                <w:szCs w:val="18"/>
                <w:lang w:eastAsia="zh-CN"/>
              </w:rPr>
              <w:t>asspecified</w:t>
            </w:r>
            <w:proofErr w:type="spellEnd"/>
            <w:r w:rsidRPr="00023F76">
              <w:rPr>
                <w:rFonts w:ascii="Arial" w:hAnsi="Arial"/>
                <w:sz w:val="18"/>
                <w:szCs w:val="18"/>
                <w:lang w:eastAsia="zh-CN"/>
              </w:rPr>
              <w:t xml:space="preserve"> in 3GPP TS 24.302 [63], and if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supports the P-CSCF restoration extension procedure for the untrusted WLAN access (see 3GPP TS 23.380 [61]), 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0278DC0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719EB5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0572636C" w14:textId="77777777" w:rsidTr="003A0842">
        <w:tc>
          <w:tcPr>
            <w:tcW w:w="1819" w:type="dxa"/>
            <w:vMerge/>
            <w:tcBorders>
              <w:left w:val="single" w:sz="4" w:space="0" w:color="auto"/>
              <w:right w:val="single" w:sz="4" w:space="0" w:color="auto"/>
            </w:tcBorders>
            <w:vAlign w:val="center"/>
          </w:tcPr>
          <w:p w14:paraId="17511AD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D8049C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D9A57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TWAN may include this IE on the S2a interface to retrieve additional IP configuration parameters from the PGW (e.g. DNS server)</w:t>
            </w:r>
            <w:r w:rsidRPr="00023F76">
              <w:rPr>
                <w:rFonts w:ascii="Arial" w:hAnsi="Arial" w:hint="eastAsia"/>
                <w:sz w:val="18"/>
                <w:lang w:eastAsia="zh-CN"/>
              </w:rPr>
              <w:t xml:space="preserve"> if the transparent single-connection mode is used as specified in 3GPP TS</w:t>
            </w:r>
            <w:r w:rsidRPr="00023F76">
              <w:rPr>
                <w:rFonts w:ascii="Arial" w:hAnsi="Arial"/>
                <w:sz w:val="18"/>
                <w:lang w:eastAsia="zh-CN"/>
              </w:rPr>
              <w:t> </w:t>
            </w:r>
            <w:r w:rsidRPr="00023F76">
              <w:rPr>
                <w:rFonts w:ascii="Arial" w:hAnsi="Arial" w:hint="eastAsia"/>
                <w:sz w:val="18"/>
                <w:lang w:eastAsia="zh-CN"/>
              </w:rPr>
              <w:t>23.402</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4</w:t>
            </w:r>
            <w:r w:rsidRPr="00023F76">
              <w:rPr>
                <w:rFonts w:ascii="Arial" w:hAnsi="Arial" w:hint="eastAsia"/>
                <w:sz w:val="18"/>
                <w:lang w:eastAsia="zh-CN"/>
              </w:rPr>
              <w:t>5]</w:t>
            </w:r>
            <w:r w:rsidRPr="00023F76">
              <w:rPr>
                <w:rFonts w:ascii="Arial" w:hAnsi="Arial"/>
                <w:sz w:val="18"/>
                <w:lang w:eastAsia="en-GB"/>
              </w:rPr>
              <w:t>.</w:t>
            </w:r>
          </w:p>
        </w:tc>
        <w:tc>
          <w:tcPr>
            <w:tcW w:w="1530" w:type="dxa"/>
            <w:vMerge/>
            <w:tcBorders>
              <w:left w:val="single" w:sz="4" w:space="0" w:color="auto"/>
              <w:right w:val="single" w:sz="4" w:space="0" w:color="auto"/>
            </w:tcBorders>
            <w:vAlign w:val="center"/>
          </w:tcPr>
          <w:p w14:paraId="050ECF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430F6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6059981" w14:textId="77777777" w:rsidTr="003A0842">
        <w:tc>
          <w:tcPr>
            <w:tcW w:w="1819" w:type="dxa"/>
            <w:vMerge/>
            <w:tcBorders>
              <w:left w:val="single" w:sz="4" w:space="0" w:color="auto"/>
              <w:bottom w:val="single" w:sz="4" w:space="0" w:color="auto"/>
              <w:right w:val="single" w:sz="4" w:space="0" w:color="auto"/>
            </w:tcBorders>
            <w:vAlign w:val="center"/>
          </w:tcPr>
          <w:p w14:paraId="105CCD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33322A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BC4F3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w:t>
            </w:r>
            <w:proofErr w:type="spellStart"/>
            <w:r w:rsidRPr="00023F76">
              <w:rPr>
                <w:rFonts w:ascii="Arial" w:hAnsi="Arial"/>
                <w:sz w:val="18"/>
                <w:szCs w:val="18"/>
                <w:lang w:eastAsia="zh-CN"/>
              </w:rPr>
              <w:t>ePDG</w:t>
            </w:r>
            <w:proofErr w:type="spellEnd"/>
            <w:r w:rsidRPr="00023F76">
              <w:rPr>
                <w:rFonts w:ascii="Arial" w:hAnsi="Arial"/>
                <w:sz w:val="18"/>
                <w:szCs w:val="18"/>
                <w:lang w:eastAsia="zh-CN"/>
              </w:rPr>
              <w:t xml:space="preserve"> shall include this IE over the S2b interface and correspondingly set the PDU session ID, as defined in 3GPP TS 24.008 [5] if:</w:t>
            </w:r>
          </w:p>
          <w:p w14:paraId="7DB4B9E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194C1900"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3" w:name="MCCQCTEMPBM_00000122"/>
            <w:bookmarkStart w:id="74" w:name="_PERM_MCCTEMPBM_CRPT88410069___1"/>
            <w:r w:rsidRPr="00023F76">
              <w:rPr>
                <w:rFonts w:ascii="Arial" w:hAnsi="Arial"/>
                <w:sz w:val="18"/>
                <w:szCs w:val="18"/>
                <w:lang w:eastAsia="en-GB"/>
              </w:rPr>
              <w:t xml:space="preserve">the UE </w:t>
            </w:r>
            <w:r w:rsidRPr="00023F76">
              <w:rPr>
                <w:rFonts w:ascii="Arial" w:hAnsi="Arial" w:hint="eastAsia"/>
                <w:sz w:val="18"/>
                <w:szCs w:val="18"/>
                <w:lang w:eastAsia="en-GB"/>
              </w:rPr>
              <w:t>include</w:t>
            </w:r>
            <w:r w:rsidRPr="00023F76">
              <w:rPr>
                <w:rFonts w:ascii="Arial" w:hAnsi="Arial"/>
                <w:sz w:val="18"/>
                <w:szCs w:val="18"/>
                <w:lang w:eastAsia="en-GB"/>
              </w:rPr>
              <w:t>s</w:t>
            </w:r>
            <w:r w:rsidRPr="00023F76">
              <w:rPr>
                <w:rFonts w:ascii="Arial" w:hAnsi="Arial" w:hint="eastAsia"/>
                <w:sz w:val="18"/>
                <w:szCs w:val="18"/>
                <w:lang w:eastAsia="en-GB"/>
              </w:rPr>
              <w:t xml:space="preserve"> the</w:t>
            </w:r>
            <w:r w:rsidRPr="00023F76">
              <w:rPr>
                <w:rFonts w:ascii="Arial" w:hAnsi="Arial"/>
                <w:sz w:val="18"/>
                <w:szCs w:val="18"/>
                <w:lang w:eastAsia="en-GB"/>
              </w:rPr>
              <w:t xml:space="preserve"> N1_MODE_CAPABILITY </w:t>
            </w:r>
            <w:r w:rsidRPr="00023F76">
              <w:rPr>
                <w:rFonts w:ascii="Arial" w:hAnsi="Arial" w:hint="eastAsia"/>
                <w:sz w:val="18"/>
                <w:szCs w:val="18"/>
                <w:lang w:eastAsia="en-GB"/>
              </w:rPr>
              <w:t>Notify payload</w:t>
            </w:r>
            <w:r w:rsidRPr="00023F76">
              <w:rPr>
                <w:rFonts w:ascii="Arial" w:hAnsi="Arial"/>
                <w:sz w:val="18"/>
                <w:szCs w:val="18"/>
                <w:lang w:eastAsia="en-GB"/>
              </w:rPr>
              <w:t xml:space="preserve"> w</w:t>
            </w:r>
            <w:r w:rsidRPr="00023F76">
              <w:rPr>
                <w:rFonts w:ascii="Arial" w:hAnsi="Arial" w:hint="eastAsia"/>
                <w:sz w:val="18"/>
                <w:szCs w:val="18"/>
                <w:lang w:eastAsia="en-GB"/>
              </w:rPr>
              <w:t xml:space="preserve">ithin the </w:t>
            </w:r>
            <w:r w:rsidRPr="00023F76">
              <w:rPr>
                <w:rFonts w:ascii="Arial" w:hAnsi="Arial"/>
                <w:sz w:val="18"/>
                <w:szCs w:val="18"/>
                <w:lang w:eastAsia="en-GB"/>
              </w:rPr>
              <w:t>IKE_AUTH request message during the IPsec tunnel establishment procedure as specified in 3GPP TS 24.302 [63];</w:t>
            </w:r>
          </w:p>
          <w:p w14:paraId="1767DF4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5" w:name="MCCQCTEMPBM_00000123"/>
            <w:bookmarkEnd w:id="73"/>
            <w:r w:rsidRPr="00023F76">
              <w:rPr>
                <w:rFonts w:ascii="Arial" w:hAnsi="Arial"/>
                <w:sz w:val="18"/>
                <w:szCs w:val="18"/>
                <w:lang w:eastAsia="en-GB"/>
              </w:rPr>
              <w:t xml:space="preserve">the </w:t>
            </w:r>
            <w:proofErr w:type="spellStart"/>
            <w:r w:rsidRPr="00023F76">
              <w:rPr>
                <w:rFonts w:ascii="Arial" w:hAnsi="Arial"/>
                <w:sz w:val="18"/>
                <w:szCs w:val="18"/>
                <w:lang w:eastAsia="en-GB"/>
              </w:rPr>
              <w:t>ePDG</w:t>
            </w:r>
            <w:proofErr w:type="spellEnd"/>
            <w:r w:rsidRPr="00023F76">
              <w:rPr>
                <w:rFonts w:ascii="Arial" w:hAnsi="Arial"/>
                <w:sz w:val="18"/>
                <w:szCs w:val="18"/>
                <w:lang w:eastAsia="en-GB"/>
              </w:rPr>
              <w:t xml:space="preserve"> supports this IKEv2 attribute and the Additional Protocol Configuration Options IE; and</w:t>
            </w:r>
          </w:p>
          <w:p w14:paraId="06EC9AAE"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bookmarkStart w:id="76" w:name="MCCQCTEMPBM_00000124"/>
            <w:bookmarkEnd w:id="75"/>
            <w:r w:rsidRPr="00023F76">
              <w:rPr>
                <w:rFonts w:ascii="Arial" w:hAnsi="Arial"/>
                <w:sz w:val="18"/>
                <w:szCs w:val="18"/>
                <w:lang w:eastAsia="en-GB"/>
              </w:rPr>
              <w:t xml:space="preserve">the PDN connection is not restricted </w:t>
            </w:r>
            <w:r w:rsidRPr="00023F76">
              <w:rPr>
                <w:rFonts w:ascii="Arial" w:hAnsi="Arial" w:cs="Arial"/>
                <w:sz w:val="18"/>
                <w:szCs w:val="18"/>
                <w:lang w:eastAsia="zh-CN"/>
              </w:rPr>
              <w:t>from</w:t>
            </w:r>
            <w:r w:rsidRPr="00023F76">
              <w:rPr>
                <w:rFonts w:ascii="Arial" w:hAnsi="Arial"/>
                <w:sz w:val="18"/>
                <w:szCs w:val="18"/>
                <w:lang w:eastAsia="en-GB"/>
              </w:rPr>
              <w:t xml:space="preserve"> interworking with 5GS by user subscription (see "5GC" bit within Core-Network-Restrictions AVP and Interworking-5GS-Indicator AVP specified in 3GPP TS 29.273 [68]).</w:t>
            </w:r>
          </w:p>
          <w:bookmarkEnd w:id="74"/>
          <w:bookmarkEnd w:id="76"/>
          <w:p w14:paraId="3DF6C56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vMerge/>
            <w:tcBorders>
              <w:left w:val="single" w:sz="4" w:space="0" w:color="auto"/>
              <w:bottom w:val="single" w:sz="4" w:space="0" w:color="auto"/>
              <w:right w:val="single" w:sz="4" w:space="0" w:color="auto"/>
            </w:tcBorders>
            <w:vAlign w:val="center"/>
          </w:tcPr>
          <w:p w14:paraId="3F00B3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18F7D0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BCDCB6D"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FDEEB1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77" w:name="_MCCTEMPBM_CRPT88410070___4"/>
            <w:r w:rsidRPr="00023F76">
              <w:rPr>
                <w:rFonts w:ascii="Arial" w:hAnsi="Arial" w:hint="eastAsia"/>
                <w:sz w:val="18"/>
                <w:lang w:eastAsia="zh-CN"/>
              </w:rPr>
              <w:t>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NB Local IP Address</w:t>
            </w:r>
            <w:bookmarkEnd w:id="77"/>
          </w:p>
        </w:tc>
        <w:tc>
          <w:tcPr>
            <w:tcW w:w="360" w:type="dxa"/>
            <w:tcBorders>
              <w:top w:val="single" w:sz="4" w:space="0" w:color="auto"/>
              <w:left w:val="single" w:sz="4" w:space="0" w:color="auto"/>
              <w:bottom w:val="single" w:sz="4" w:space="0" w:color="auto"/>
              <w:right w:val="single" w:sz="4" w:space="0" w:color="auto"/>
            </w:tcBorders>
          </w:tcPr>
          <w:p w14:paraId="35EE9E1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en-GB"/>
              </w:rPr>
            </w:pPr>
            <w:bookmarkStart w:id="78" w:name="_MCCTEMPBM_CRPT88410071___4"/>
            <w:r w:rsidRPr="00023F76">
              <w:rPr>
                <w:rFonts w:ascii="Arial" w:hAnsi="Arial"/>
                <w:sz w:val="18"/>
                <w:szCs w:val="18"/>
                <w:lang w:eastAsia="en-GB"/>
              </w:rPr>
              <w:t>CO</w:t>
            </w:r>
            <w:bookmarkEnd w:id="78"/>
          </w:p>
        </w:tc>
        <w:tc>
          <w:tcPr>
            <w:tcW w:w="4772" w:type="dxa"/>
            <w:tcBorders>
              <w:top w:val="single" w:sz="4" w:space="0" w:color="auto"/>
              <w:left w:val="single" w:sz="4" w:space="0" w:color="auto"/>
              <w:bottom w:val="single" w:sz="4" w:space="0" w:color="auto"/>
              <w:right w:val="single" w:sz="4" w:space="0" w:color="auto"/>
            </w:tcBorders>
          </w:tcPr>
          <w:p w14:paraId="1E348B9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he MME/SGSN shall include this IE</w:t>
            </w:r>
            <w:r w:rsidRPr="00023F76">
              <w:rPr>
                <w:rFonts w:ascii="Arial" w:hAnsi="Arial"/>
                <w:sz w:val="18"/>
                <w:lang w:eastAsia="zh-CN"/>
              </w:rPr>
              <w:t xml:space="preserve"> </w:t>
            </w:r>
            <w:r w:rsidRPr="00023F76">
              <w:rPr>
                <w:rFonts w:ascii="Arial" w:hAnsi="Arial" w:hint="eastAsia"/>
                <w:sz w:val="18"/>
                <w:lang w:eastAsia="zh-CN"/>
              </w:rPr>
              <w:t xml:space="preserve">on S11/S4 interface if the MME/SGSN receives </w:t>
            </w:r>
            <w:r w:rsidRPr="00023F76">
              <w:rPr>
                <w:rFonts w:ascii="Arial" w:hAnsi="Arial"/>
                <w:sz w:val="18"/>
                <w:lang w:eastAsia="zh-CN"/>
              </w:rPr>
              <w:t>this information</w:t>
            </w:r>
            <w:r w:rsidRPr="00023F76">
              <w:rPr>
                <w:rFonts w:ascii="Arial" w:hAnsi="Arial" w:hint="eastAsia"/>
                <w:sz w:val="18"/>
                <w:lang w:eastAsia="zh-CN"/>
              </w:rPr>
              <w:t xml:space="preserve"> from 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 xml:space="preserve">NB in </w:t>
            </w:r>
            <w:r w:rsidRPr="00023F76">
              <w:rPr>
                <w:rFonts w:ascii="Arial" w:hAnsi="Arial"/>
                <w:sz w:val="18"/>
                <w:lang w:eastAsia="en-GB"/>
              </w:rPr>
              <w:t>UE associated S1/</w:t>
            </w:r>
            <w:proofErr w:type="spellStart"/>
            <w:r w:rsidRPr="00023F76">
              <w:rPr>
                <w:rFonts w:ascii="Arial" w:hAnsi="Arial"/>
                <w:sz w:val="18"/>
                <w:lang w:eastAsia="en-GB"/>
              </w:rPr>
              <w:t>Iu</w:t>
            </w:r>
            <w:proofErr w:type="spellEnd"/>
            <w:r w:rsidRPr="00023F76">
              <w:rPr>
                <w:rFonts w:ascii="Arial" w:hAnsi="Arial"/>
                <w:sz w:val="18"/>
                <w:lang w:eastAsia="en-GB"/>
              </w:rPr>
              <w:t xml:space="preserve"> signalling</w:t>
            </w:r>
            <w:r w:rsidRPr="00023F76">
              <w:rPr>
                <w:rFonts w:ascii="Arial" w:hAnsi="Arial" w:hint="eastAsia"/>
                <w:sz w:val="18"/>
                <w:lang w:eastAsia="zh-CN"/>
              </w:rPr>
              <w:t xml:space="preserve"> according </w:t>
            </w:r>
            <w:r w:rsidRPr="00023F76">
              <w:rPr>
                <w:rFonts w:ascii="Arial" w:hAnsi="Arial"/>
                <w:sz w:val="18"/>
                <w:lang w:eastAsia="zh-CN"/>
              </w:rPr>
              <w:t>(see 3GPP TS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w:t>
            </w:r>
            <w:r w:rsidRPr="00023F76">
              <w:rPr>
                <w:rFonts w:ascii="Arial" w:hAnsi="Arial"/>
                <w:sz w:val="18"/>
                <w:lang w:eastAsia="zh-CN"/>
              </w:rPr>
              <w:t>) during:</w:t>
            </w:r>
          </w:p>
          <w:p w14:paraId="60DAE2A9"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79" w:name="MCCQCTEMPBM_00000125"/>
            <w:bookmarkStart w:id="80" w:name="_PERM_MCCTEMPBM_CRPT88410072___1"/>
            <w:r w:rsidRPr="00023F76">
              <w:rPr>
                <w:rFonts w:ascii="Arial" w:hAnsi="Arial"/>
                <w:sz w:val="18"/>
                <w:szCs w:val="18"/>
                <w:lang w:eastAsia="en-GB"/>
              </w:rPr>
              <w:t>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w:t>
            </w:r>
            <w:r w:rsidRPr="00023F76">
              <w:rPr>
                <w:rFonts w:ascii="Arial" w:hAnsi="Arial"/>
                <w:sz w:val="18"/>
                <w:szCs w:val="18"/>
                <w:u w:val="single"/>
                <w:lang w:eastAsia="en-GB"/>
              </w:rPr>
              <w:t xml:space="preserve"> </w:t>
            </w:r>
            <w:r w:rsidRPr="00023F76">
              <w:rPr>
                <w:rFonts w:ascii="Arial" w:hAnsi="Arial"/>
                <w:sz w:val="18"/>
                <w:szCs w:val="18"/>
                <w:lang w:eastAsia="en-GB"/>
              </w:rPr>
              <w:t>UE-requested PDN Connectivity,</w:t>
            </w:r>
            <w:r w:rsidRPr="00023F76">
              <w:rPr>
                <w:rFonts w:ascii="Arial" w:hAnsi="Arial"/>
                <w:sz w:val="18"/>
                <w:szCs w:val="18"/>
                <w:lang w:eastAsia="zh-CN"/>
              </w:rPr>
              <w:t xml:space="preserve"> PDP Context Activation and a </w:t>
            </w:r>
            <w:proofErr w:type="spellStart"/>
            <w:r w:rsidRPr="00023F76">
              <w:rPr>
                <w:rFonts w:ascii="Arial" w:hAnsi="Arial"/>
                <w:sz w:val="18"/>
                <w:szCs w:val="18"/>
                <w:lang w:eastAsia="en-GB"/>
              </w:rPr>
              <w:t>a</w:t>
            </w:r>
            <w:proofErr w:type="spellEnd"/>
            <w:r w:rsidRPr="00023F76">
              <w:rPr>
                <w:rFonts w:ascii="Arial" w:hAnsi="Arial"/>
                <w:sz w:val="18"/>
                <w:szCs w:val="18"/>
                <w:lang w:eastAsia="en-GB"/>
              </w:rPr>
              <w:t xml:space="preserve"> Handover from Trusted or Untrusted Non-3GPP IP Access to UTRAN</w:t>
            </w:r>
            <w:r w:rsidRPr="00023F76">
              <w:rPr>
                <w:rFonts w:ascii="Arial" w:hAnsi="Arial"/>
                <w:sz w:val="18"/>
                <w:szCs w:val="18"/>
                <w:lang w:eastAsia="zh-CN"/>
              </w:rPr>
              <w:t xml:space="preserve"> using S4;</w:t>
            </w:r>
          </w:p>
          <w:p w14:paraId="483654F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1" w:name="MCCQCTEMPBM_00000126"/>
            <w:bookmarkEnd w:id="79"/>
            <w:r w:rsidRPr="00023F76">
              <w:rPr>
                <w:rFonts w:ascii="Arial" w:hAnsi="Arial"/>
                <w:sz w:val="18"/>
                <w:lang w:eastAsia="zh-CN"/>
              </w:rPr>
              <w:t>TAU/RAU</w:t>
            </w:r>
            <w:r w:rsidRPr="00023F76">
              <w:rPr>
                <w:rFonts w:ascii="Arial" w:hAnsi="Arial" w:hint="eastAsia"/>
                <w:sz w:val="18"/>
                <w:lang w:eastAsia="zh-CN"/>
              </w:rPr>
              <w:t>/X2-based handover/</w:t>
            </w:r>
            <w:r w:rsidRPr="00023F76">
              <w:rPr>
                <w:rFonts w:ascii="Arial" w:hAnsi="Arial"/>
                <w:sz w:val="18"/>
                <w:lang w:eastAsia="en-GB"/>
              </w:rPr>
              <w:t>Enhanced Serving RNS Relocation Procedure</w:t>
            </w:r>
            <w:r w:rsidRPr="00023F76">
              <w:rPr>
                <w:rFonts w:ascii="Arial" w:hAnsi="Arial"/>
                <w:sz w:val="18"/>
                <w:lang w:eastAsia="zh-CN"/>
              </w:rPr>
              <w:t xml:space="preserve"> with SGW change, </w:t>
            </w:r>
            <w:r w:rsidRPr="00023F76">
              <w:rPr>
                <w:rFonts w:ascii="Arial" w:hAnsi="Arial"/>
                <w:sz w:val="18"/>
                <w:szCs w:val="18"/>
                <w:lang w:eastAsia="zh-CN"/>
              </w:rPr>
              <w:t>if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w:t>
            </w:r>
            <w:r w:rsidRPr="00023F76">
              <w:rPr>
                <w:rFonts w:ascii="Arial" w:hAnsi="Arial"/>
                <w:sz w:val="18"/>
                <w:lang w:eastAsia="en-GB"/>
              </w:rPr>
              <w:t xml:space="preserve">H(e)NB </w:t>
            </w:r>
            <w:r w:rsidRPr="00023F76">
              <w:rPr>
                <w:rFonts w:ascii="Arial" w:hAnsi="Arial"/>
                <w:sz w:val="18"/>
                <w:szCs w:val="18"/>
                <w:lang w:eastAsia="zh-CN"/>
              </w:rPr>
              <w:t>information reporting for the PDN connection.</w:t>
            </w:r>
          </w:p>
          <w:bookmarkEnd w:id="80"/>
          <w:bookmarkEnd w:id="81"/>
          <w:p w14:paraId="6765A2C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412378FA" w14:textId="77777777" w:rsidR="00023F76" w:rsidRPr="00023F76" w:rsidRDefault="00023F76" w:rsidP="00023F76">
            <w:pPr>
              <w:keepNext/>
              <w:keepLines/>
              <w:tabs>
                <w:tab w:val="left" w:pos="1152"/>
              </w:tab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The SGW shall forward this IE on S5/S8 interface if the SGW receives it from the </w:t>
            </w:r>
            <w:r w:rsidRPr="00023F76">
              <w:rPr>
                <w:rFonts w:ascii="Arial" w:hAnsi="Arial" w:hint="eastAsia"/>
                <w:sz w:val="18"/>
                <w:lang w:eastAsia="zh-CN"/>
              </w:rPr>
              <w:t>MME/SGSN</w:t>
            </w:r>
            <w:r w:rsidRPr="00023F76">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8E4D4E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4DC78F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376AEDC6"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102195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val="de-DE" w:eastAsia="zh-CN"/>
              </w:rPr>
            </w:pPr>
            <w:bookmarkStart w:id="82" w:name="_MCCTEMPBM_CRPT88410073___4"/>
            <w:r w:rsidRPr="00023F76">
              <w:rPr>
                <w:rFonts w:ascii="Arial" w:hAnsi="Arial"/>
                <w:sz w:val="18"/>
                <w:lang w:val="de-DE" w:eastAsia="zh-CN"/>
              </w:rPr>
              <w:lastRenderedPageBreak/>
              <w:t>H(e)NB UDP Port</w:t>
            </w:r>
            <w:bookmarkEnd w:id="82"/>
          </w:p>
        </w:tc>
        <w:tc>
          <w:tcPr>
            <w:tcW w:w="360" w:type="dxa"/>
            <w:tcBorders>
              <w:top w:val="single" w:sz="4" w:space="0" w:color="auto"/>
              <w:left w:val="single" w:sz="4" w:space="0" w:color="auto"/>
              <w:bottom w:val="single" w:sz="4" w:space="0" w:color="auto"/>
              <w:right w:val="single" w:sz="4" w:space="0" w:color="auto"/>
            </w:tcBorders>
          </w:tcPr>
          <w:p w14:paraId="6894264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68C762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he MME/SGSN shall include this IE</w:t>
            </w:r>
            <w:r w:rsidRPr="00023F76">
              <w:rPr>
                <w:rFonts w:ascii="Arial" w:hAnsi="Arial"/>
                <w:sz w:val="18"/>
                <w:lang w:eastAsia="zh-CN"/>
              </w:rPr>
              <w:t xml:space="preserve"> </w:t>
            </w:r>
            <w:r w:rsidRPr="00023F76">
              <w:rPr>
                <w:rFonts w:ascii="Arial" w:hAnsi="Arial" w:hint="eastAsia"/>
                <w:sz w:val="18"/>
                <w:lang w:eastAsia="zh-CN"/>
              </w:rPr>
              <w:t xml:space="preserve">on S11/S4 interface if the MME/SGSN receives </w:t>
            </w:r>
            <w:r w:rsidRPr="00023F76">
              <w:rPr>
                <w:rFonts w:ascii="Arial" w:hAnsi="Arial"/>
                <w:sz w:val="18"/>
                <w:lang w:eastAsia="zh-CN"/>
              </w:rPr>
              <w:t>this information</w:t>
            </w:r>
            <w:r w:rsidRPr="00023F76">
              <w:rPr>
                <w:rFonts w:ascii="Arial" w:hAnsi="Arial" w:hint="eastAsia"/>
                <w:sz w:val="18"/>
                <w:lang w:eastAsia="zh-CN"/>
              </w:rPr>
              <w:t xml:space="preserve"> from H</w:t>
            </w:r>
            <w:r w:rsidRPr="00023F76">
              <w:rPr>
                <w:rFonts w:ascii="Arial" w:hAnsi="Arial"/>
                <w:sz w:val="18"/>
                <w:lang w:eastAsia="zh-CN"/>
              </w:rPr>
              <w:t>(</w:t>
            </w:r>
            <w:r w:rsidRPr="00023F76">
              <w:rPr>
                <w:rFonts w:ascii="Arial" w:hAnsi="Arial" w:hint="eastAsia"/>
                <w:sz w:val="18"/>
                <w:lang w:eastAsia="zh-CN"/>
              </w:rPr>
              <w:t>e</w:t>
            </w:r>
            <w:r w:rsidRPr="00023F76">
              <w:rPr>
                <w:rFonts w:ascii="Arial" w:hAnsi="Arial"/>
                <w:sz w:val="18"/>
                <w:lang w:eastAsia="zh-CN"/>
              </w:rPr>
              <w:t>)</w:t>
            </w:r>
            <w:r w:rsidRPr="00023F76">
              <w:rPr>
                <w:rFonts w:ascii="Arial" w:hAnsi="Arial" w:hint="eastAsia"/>
                <w:sz w:val="18"/>
                <w:lang w:eastAsia="zh-CN"/>
              </w:rPr>
              <w:t xml:space="preserve">NB in </w:t>
            </w:r>
            <w:r w:rsidRPr="00023F76">
              <w:rPr>
                <w:rFonts w:ascii="Arial" w:hAnsi="Arial"/>
                <w:sz w:val="18"/>
                <w:lang w:eastAsia="en-GB"/>
              </w:rPr>
              <w:t>UE associated S1/</w:t>
            </w:r>
            <w:proofErr w:type="spellStart"/>
            <w:r w:rsidRPr="00023F76">
              <w:rPr>
                <w:rFonts w:ascii="Arial" w:hAnsi="Arial"/>
                <w:sz w:val="18"/>
                <w:lang w:eastAsia="en-GB"/>
              </w:rPr>
              <w:t>Iu</w:t>
            </w:r>
            <w:proofErr w:type="spellEnd"/>
            <w:r w:rsidRPr="00023F76">
              <w:rPr>
                <w:rFonts w:ascii="Arial" w:hAnsi="Arial"/>
                <w:sz w:val="18"/>
                <w:lang w:eastAsia="en-GB"/>
              </w:rPr>
              <w:t xml:space="preserve"> signalling</w:t>
            </w:r>
            <w:r w:rsidRPr="00023F76">
              <w:rPr>
                <w:rFonts w:ascii="Arial" w:hAnsi="Arial" w:hint="eastAsia"/>
                <w:sz w:val="18"/>
                <w:lang w:eastAsia="zh-CN"/>
              </w:rPr>
              <w:t xml:space="preserve"> according </w:t>
            </w:r>
            <w:r w:rsidRPr="00023F76">
              <w:rPr>
                <w:rFonts w:ascii="Arial" w:hAnsi="Arial"/>
                <w:sz w:val="18"/>
                <w:lang w:eastAsia="zh-CN"/>
              </w:rPr>
              <w:t>(see 3GPP TS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w:t>
            </w:r>
            <w:r w:rsidRPr="00023F76">
              <w:rPr>
                <w:rFonts w:ascii="Arial" w:hAnsi="Arial"/>
                <w:sz w:val="18"/>
                <w:lang w:eastAsia="zh-CN"/>
              </w:rPr>
              <w:t>) during:</w:t>
            </w:r>
          </w:p>
          <w:p w14:paraId="259DE7FA"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3" w:name="MCCQCTEMPBM_00000127"/>
            <w:bookmarkStart w:id="84" w:name="_PERM_MCCTEMPBM_CRPT88410074___1"/>
            <w:r w:rsidRPr="00023F76">
              <w:rPr>
                <w:rFonts w:ascii="Arial" w:hAnsi="Arial"/>
                <w:sz w:val="18"/>
                <w:szCs w:val="18"/>
                <w:lang w:eastAsia="en-GB"/>
              </w:rPr>
              <w:t>E-UTRAN Initial Attach</w:t>
            </w:r>
            <w:r w:rsidRPr="00023F76">
              <w:rPr>
                <w:rFonts w:ascii="Arial" w:hAnsi="Arial"/>
                <w:sz w:val="18"/>
                <w:szCs w:val="18"/>
                <w:lang w:eastAsia="zh-CN"/>
              </w:rPr>
              <w:t>,</w:t>
            </w:r>
            <w:r w:rsidRPr="00023F76">
              <w:rPr>
                <w:rFonts w:ascii="Arial" w:hAnsi="Arial"/>
                <w:sz w:val="18"/>
                <w:szCs w:val="18"/>
                <w:lang w:eastAsia="en-GB"/>
              </w:rPr>
              <w:t xml:space="preserve"> a Handover from Trusted or Untrusted Non-3GPP IP Access to E-UTRAN, UE-requested PDN Connectivity,</w:t>
            </w:r>
            <w:r w:rsidRPr="00023F76">
              <w:rPr>
                <w:rFonts w:ascii="Arial" w:hAnsi="Arial"/>
                <w:sz w:val="18"/>
                <w:szCs w:val="18"/>
                <w:lang w:eastAsia="zh-CN"/>
              </w:rPr>
              <w:t xml:space="preserve"> PDP Context Activation and </w:t>
            </w:r>
            <w:r w:rsidRPr="00023F76">
              <w:rPr>
                <w:rFonts w:ascii="Arial" w:hAnsi="Arial"/>
                <w:sz w:val="18"/>
                <w:szCs w:val="18"/>
                <w:lang w:eastAsia="en-GB"/>
              </w:rPr>
              <w:t>a Handover from Trusted or Untrusted Non-3GPP IP Access to UTRAN</w:t>
            </w:r>
            <w:r w:rsidRPr="00023F76">
              <w:rPr>
                <w:rFonts w:ascii="Arial" w:hAnsi="Arial"/>
                <w:sz w:val="18"/>
                <w:szCs w:val="18"/>
                <w:lang w:eastAsia="zh-CN"/>
              </w:rPr>
              <w:t xml:space="preserve"> using S4;</w:t>
            </w:r>
          </w:p>
          <w:p w14:paraId="35D91692" w14:textId="77777777" w:rsidR="00023F76" w:rsidRPr="00023F76" w:rsidRDefault="00023F76" w:rsidP="00023F76">
            <w:pPr>
              <w:keepNext/>
              <w:keepLines/>
              <w:numPr>
                <w:ilvl w:val="0"/>
                <w:numId w:val="5"/>
              </w:numPr>
              <w:overflowPunct w:val="0"/>
              <w:autoSpaceDE w:val="0"/>
              <w:autoSpaceDN w:val="0"/>
              <w:adjustRightInd w:val="0"/>
              <w:spacing w:after="0"/>
              <w:textAlignment w:val="baseline"/>
              <w:rPr>
                <w:rFonts w:ascii="Arial" w:hAnsi="Arial"/>
                <w:sz w:val="18"/>
                <w:lang w:eastAsia="zh-CN"/>
              </w:rPr>
            </w:pPr>
            <w:bookmarkStart w:id="85" w:name="MCCQCTEMPBM_00000128"/>
            <w:bookmarkEnd w:id="83"/>
            <w:r w:rsidRPr="00023F76">
              <w:rPr>
                <w:rFonts w:ascii="Arial" w:hAnsi="Arial"/>
                <w:sz w:val="18"/>
                <w:lang w:eastAsia="zh-CN"/>
              </w:rPr>
              <w:t>TAU/RAU</w:t>
            </w:r>
            <w:r w:rsidRPr="00023F76">
              <w:rPr>
                <w:rFonts w:ascii="Arial" w:hAnsi="Arial" w:hint="eastAsia"/>
                <w:sz w:val="18"/>
                <w:lang w:eastAsia="zh-CN"/>
              </w:rPr>
              <w:t>/X2-based handover/</w:t>
            </w:r>
            <w:r w:rsidRPr="00023F76">
              <w:rPr>
                <w:rFonts w:ascii="Arial" w:hAnsi="Arial"/>
                <w:sz w:val="18"/>
                <w:lang w:eastAsia="en-GB"/>
              </w:rPr>
              <w:t>Enhanced Serving RNS Relocation Procedure</w:t>
            </w:r>
            <w:r w:rsidRPr="00023F76">
              <w:rPr>
                <w:rFonts w:ascii="Arial" w:hAnsi="Arial"/>
                <w:sz w:val="18"/>
                <w:lang w:eastAsia="zh-CN"/>
              </w:rPr>
              <w:t xml:space="preserve"> with SGW relocation, </w:t>
            </w:r>
            <w:r w:rsidRPr="00023F76">
              <w:rPr>
                <w:rFonts w:ascii="Arial" w:hAnsi="Arial"/>
                <w:sz w:val="18"/>
                <w:szCs w:val="18"/>
                <w:lang w:eastAsia="zh-CN"/>
              </w:rPr>
              <w:t>if the PGW</w:t>
            </w:r>
            <w:r w:rsidRPr="00023F76">
              <w:rPr>
                <w:rFonts w:ascii="Arial" w:hAnsi="Arial" w:hint="eastAsia"/>
                <w:sz w:val="18"/>
                <w:szCs w:val="18"/>
                <w:lang w:eastAsia="zh-CN"/>
              </w:rPr>
              <w:t>/PCRF</w:t>
            </w:r>
            <w:r w:rsidRPr="00023F76">
              <w:rPr>
                <w:rFonts w:ascii="Arial" w:hAnsi="Arial"/>
                <w:sz w:val="18"/>
                <w:szCs w:val="18"/>
                <w:lang w:eastAsia="zh-CN"/>
              </w:rPr>
              <w:t xml:space="preserve"> has requested </w:t>
            </w:r>
            <w:r w:rsidRPr="00023F76">
              <w:rPr>
                <w:rFonts w:ascii="Arial" w:hAnsi="Arial"/>
                <w:sz w:val="18"/>
                <w:lang w:eastAsia="en-GB"/>
              </w:rPr>
              <w:t xml:space="preserve">H(e)NB </w:t>
            </w:r>
            <w:r w:rsidRPr="00023F76">
              <w:rPr>
                <w:rFonts w:ascii="Arial" w:hAnsi="Arial"/>
                <w:sz w:val="18"/>
                <w:szCs w:val="18"/>
                <w:lang w:eastAsia="zh-CN"/>
              </w:rPr>
              <w:t>information reporting for the PDN connection.</w:t>
            </w:r>
          </w:p>
          <w:bookmarkEnd w:id="84"/>
          <w:bookmarkEnd w:id="85"/>
          <w:p w14:paraId="6443B41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146069B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The SGW shall forward this IE on S5/S8 interface if the SGW receives it from the </w:t>
            </w:r>
            <w:r w:rsidRPr="00023F76">
              <w:rPr>
                <w:rFonts w:ascii="Arial" w:hAnsi="Arial" w:hint="eastAsia"/>
                <w:sz w:val="18"/>
                <w:lang w:eastAsia="zh-CN"/>
              </w:rPr>
              <w:t>MME/SGSN</w:t>
            </w:r>
            <w:r w:rsidRPr="00023F76">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1C3598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tcPr>
          <w:p w14:paraId="4E4E930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437CDA91" w14:textId="77777777" w:rsidTr="003A0842">
        <w:tc>
          <w:tcPr>
            <w:tcW w:w="1819" w:type="dxa"/>
            <w:tcBorders>
              <w:left w:val="single" w:sz="4" w:space="0" w:color="auto"/>
              <w:bottom w:val="single" w:sz="4" w:space="0" w:color="auto"/>
              <w:right w:val="single" w:sz="4" w:space="0" w:color="auto"/>
            </w:tcBorders>
            <w:vAlign w:val="center"/>
          </w:tcPr>
          <w:p w14:paraId="1C309F4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86" w:name="_MCCTEMPBM_CRPT88410075___4"/>
            <w:r w:rsidRPr="00023F76">
              <w:rPr>
                <w:rFonts w:ascii="Arial" w:hAnsi="Arial"/>
                <w:sz w:val="18"/>
                <w:lang w:eastAsia="en-GB"/>
              </w:rPr>
              <w:t>MME/S4-SGSN Identifier</w:t>
            </w:r>
            <w:bookmarkEnd w:id="86"/>
          </w:p>
        </w:tc>
        <w:tc>
          <w:tcPr>
            <w:tcW w:w="360" w:type="dxa"/>
            <w:tcBorders>
              <w:top w:val="single" w:sz="4" w:space="0" w:color="auto"/>
              <w:left w:val="single" w:sz="4" w:space="0" w:color="auto"/>
              <w:bottom w:val="single" w:sz="4" w:space="0" w:color="auto"/>
              <w:right w:val="single" w:sz="4" w:space="0" w:color="auto"/>
            </w:tcBorders>
          </w:tcPr>
          <w:p w14:paraId="105BDC5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F208BC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If the PGW triggered SGW restoration procedure is supported, the MME/S4-SGSN shall include this IE on S11/S4 interface and </w:t>
            </w:r>
            <w:r w:rsidRPr="00023F76">
              <w:rPr>
                <w:rFonts w:ascii="Arial" w:hAnsi="Arial"/>
                <w:sz w:val="18"/>
                <w:lang w:eastAsia="zh-CN"/>
              </w:rPr>
              <w:t>the SGW shall forward this IE on S5 interface in the</w:t>
            </w:r>
            <w:r w:rsidRPr="00023F76">
              <w:rPr>
                <w:rFonts w:ascii="Arial" w:hAnsi="Arial" w:hint="eastAsia"/>
                <w:sz w:val="18"/>
                <w:lang w:eastAsia="zh-CN"/>
              </w:rPr>
              <w:t xml:space="preserve"> existing signalling</w:t>
            </w:r>
            <w:r w:rsidRPr="00023F76">
              <w:rPr>
                <w:rFonts w:ascii="Arial" w:hAnsi="Arial"/>
                <w:sz w:val="18"/>
                <w:lang w:eastAsia="zh-CN"/>
              </w:rPr>
              <w:t xml:space="preserve"> as specified in 3GPP TS 23.007 [17].</w:t>
            </w:r>
          </w:p>
          <w:p w14:paraId="0E9F6E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156D14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IP Address</w:t>
            </w:r>
          </w:p>
        </w:tc>
        <w:tc>
          <w:tcPr>
            <w:tcW w:w="483" w:type="dxa"/>
            <w:tcBorders>
              <w:left w:val="single" w:sz="4" w:space="0" w:color="auto"/>
              <w:bottom w:val="single" w:sz="4" w:space="0" w:color="auto"/>
              <w:right w:val="single" w:sz="4" w:space="0" w:color="auto"/>
            </w:tcBorders>
            <w:vAlign w:val="center"/>
          </w:tcPr>
          <w:p w14:paraId="14A971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2</w:t>
            </w:r>
          </w:p>
        </w:tc>
      </w:tr>
      <w:tr w:rsidR="00023F76" w:rsidRPr="00023F76" w14:paraId="3992A20D" w14:textId="77777777" w:rsidTr="003A0842">
        <w:tc>
          <w:tcPr>
            <w:tcW w:w="1819" w:type="dxa"/>
            <w:tcBorders>
              <w:left w:val="single" w:sz="4" w:space="0" w:color="auto"/>
              <w:bottom w:val="single" w:sz="4" w:space="0" w:color="auto"/>
              <w:right w:val="single" w:sz="4" w:space="0" w:color="auto"/>
            </w:tcBorders>
            <w:vAlign w:val="center"/>
          </w:tcPr>
          <w:p w14:paraId="27D9B9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87" w:name="_MCCTEMPBM_CRPT88410076___4"/>
            <w:r w:rsidRPr="00023F76">
              <w:rPr>
                <w:rFonts w:ascii="Arial" w:hAnsi="Arial"/>
                <w:sz w:val="18"/>
                <w:lang w:eastAsia="en-GB"/>
              </w:rPr>
              <w:t>TWAN Identifier</w:t>
            </w:r>
            <w:bookmarkEnd w:id="87"/>
          </w:p>
        </w:tc>
        <w:tc>
          <w:tcPr>
            <w:tcW w:w="360" w:type="dxa"/>
            <w:tcBorders>
              <w:top w:val="single" w:sz="4" w:space="0" w:color="auto"/>
              <w:left w:val="single" w:sz="4" w:space="0" w:color="auto"/>
              <w:bottom w:val="single" w:sz="4" w:space="0" w:color="auto"/>
              <w:right w:val="single" w:sz="4" w:space="0" w:color="auto"/>
            </w:tcBorders>
          </w:tcPr>
          <w:p w14:paraId="669C1E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E5A6A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included on the S2a interface for Initial Attach in WLAN procedure</w:t>
            </w:r>
            <w:r w:rsidRPr="00023F76">
              <w:rPr>
                <w:rFonts w:ascii="Arial" w:hAnsi="Arial" w:hint="eastAsia"/>
                <w:sz w:val="18"/>
                <w:lang w:eastAsia="zh-CN"/>
              </w:rPr>
              <w:t xml:space="preserve">, UE-initiated </w:t>
            </w:r>
            <w:r w:rsidRPr="00023F76">
              <w:rPr>
                <w:rFonts w:ascii="Arial" w:hAnsi="Arial"/>
                <w:sz w:val="18"/>
                <w:lang w:eastAsia="en-GB"/>
              </w:rPr>
              <w:t>Connectivity to Additional PDN with GTP on S2</w:t>
            </w:r>
            <w:r w:rsidRPr="00023F76">
              <w:rPr>
                <w:rFonts w:ascii="Arial" w:hAnsi="Arial" w:hint="eastAsia"/>
                <w:sz w:val="18"/>
                <w:lang w:eastAsia="zh-CN"/>
              </w:rPr>
              <w:t>a</w:t>
            </w:r>
            <w:r w:rsidRPr="00023F76">
              <w:rPr>
                <w:rFonts w:ascii="Arial" w:hAnsi="Arial"/>
                <w:sz w:val="18"/>
                <w:lang w:eastAsia="en-GB"/>
              </w:rPr>
              <w:t xml:space="preserve"> </w:t>
            </w:r>
            <w:r w:rsidRPr="00023F76">
              <w:rPr>
                <w:rFonts w:ascii="Arial" w:hAnsi="Arial" w:hint="eastAsia"/>
                <w:sz w:val="18"/>
                <w:lang w:eastAsia="zh-CN"/>
              </w:rPr>
              <w:t xml:space="preserve">and handover to TWAN with GTP on S2a procedure </w:t>
            </w:r>
            <w:r w:rsidRPr="00023F76">
              <w:rPr>
                <w:rFonts w:ascii="Arial" w:hAnsi="Arial"/>
                <w:sz w:val="18"/>
                <w:lang w:eastAsia="en-GB"/>
              </w:rPr>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3DA8D7A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11670E0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0</w:t>
            </w:r>
          </w:p>
        </w:tc>
      </w:tr>
      <w:tr w:rsidR="00023F76" w:rsidRPr="00023F76" w14:paraId="118C4D37"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95F8F5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88" w:name="_MCCTEMPBM_CRPT88410077___4"/>
            <w:proofErr w:type="spellStart"/>
            <w:r w:rsidRPr="00023F76">
              <w:rPr>
                <w:rFonts w:ascii="Arial" w:hAnsi="Arial" w:hint="eastAsia"/>
                <w:sz w:val="18"/>
                <w:szCs w:val="18"/>
                <w:lang w:eastAsia="zh-CN"/>
              </w:rPr>
              <w:lastRenderedPageBreak/>
              <w:t>ePDG</w:t>
            </w:r>
            <w:proofErr w:type="spellEnd"/>
            <w:r w:rsidRPr="00023F76">
              <w:rPr>
                <w:rFonts w:ascii="Arial" w:hAnsi="Arial" w:hint="eastAsia"/>
                <w:sz w:val="18"/>
                <w:szCs w:val="18"/>
                <w:lang w:eastAsia="zh-CN"/>
              </w:rPr>
              <w:t xml:space="preserve"> IP Address</w:t>
            </w:r>
            <w:bookmarkEnd w:id="88"/>
          </w:p>
        </w:tc>
        <w:tc>
          <w:tcPr>
            <w:tcW w:w="360" w:type="dxa"/>
            <w:tcBorders>
              <w:top w:val="single" w:sz="4" w:space="0" w:color="auto"/>
              <w:left w:val="single" w:sz="4" w:space="0" w:color="auto"/>
              <w:bottom w:val="single" w:sz="4" w:space="0" w:color="auto"/>
              <w:right w:val="single" w:sz="4" w:space="0" w:color="auto"/>
            </w:tcBorders>
          </w:tcPr>
          <w:p w14:paraId="720A9C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C1269D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hint="eastAsia"/>
                <w:sz w:val="18"/>
                <w:lang w:eastAsia="zh-CN"/>
              </w:rPr>
              <w:t xml:space="preserve">This IE may be included on the S2b interface </w:t>
            </w:r>
            <w:r w:rsidRPr="00023F76">
              <w:rPr>
                <w:rFonts w:ascii="Arial" w:hAnsi="Arial"/>
                <w:sz w:val="18"/>
                <w:lang w:eastAsia="zh-CN"/>
              </w:rPr>
              <w:t>based on local policy</w:t>
            </w:r>
            <w:r w:rsidRPr="00023F76">
              <w:rPr>
                <w:rFonts w:ascii="Arial" w:hAnsi="Arial" w:hint="eastAsia"/>
                <w:sz w:val="18"/>
                <w:lang w:eastAsia="zh-CN"/>
              </w:rPr>
              <w:t xml:space="preserve"> for Fixed Broadband access network interworking, see 3GPP TS</w:t>
            </w:r>
            <w:r w:rsidRPr="00023F76">
              <w:rPr>
                <w:rFonts w:ascii="Arial" w:hAnsi="Arial"/>
                <w:sz w:val="18"/>
                <w:lang w:eastAsia="zh-CN"/>
              </w:rPr>
              <w:t> </w:t>
            </w:r>
            <w:r w:rsidRPr="00023F76">
              <w:rPr>
                <w:rFonts w:ascii="Arial" w:hAnsi="Arial" w:hint="eastAsia"/>
                <w:sz w:val="18"/>
                <w:lang w:eastAsia="zh-CN"/>
              </w:rPr>
              <w:t>23.139</w:t>
            </w:r>
            <w:r w:rsidRPr="00023F76">
              <w:rPr>
                <w:rFonts w:ascii="Arial" w:hAnsi="Arial"/>
                <w:sz w:val="18"/>
                <w:lang w:eastAsia="zh-CN"/>
              </w:rPr>
              <w:t> </w:t>
            </w:r>
            <w:r w:rsidRPr="00023F76">
              <w:rPr>
                <w:rFonts w:ascii="Arial" w:hAnsi="Arial" w:hint="eastAsia"/>
                <w:sz w:val="18"/>
                <w:lang w:eastAsia="zh-CN"/>
              </w:rPr>
              <w:t>[</w:t>
            </w:r>
            <w:r w:rsidRPr="00023F76">
              <w:rPr>
                <w:rFonts w:ascii="Arial" w:hAnsi="Arial"/>
                <w:sz w:val="18"/>
                <w:lang w:eastAsia="zh-CN"/>
              </w:rPr>
              <w:t>51</w:t>
            </w:r>
            <w:r w:rsidRPr="00023F76">
              <w:rPr>
                <w:rFonts w:ascii="Arial" w:hAnsi="Arial" w:hint="eastAsia"/>
                <w:sz w:val="18"/>
                <w:lang w:eastAsia="zh-CN"/>
              </w:rPr>
              <w:t xml:space="preserve">]. If present, it shall contain the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0972DD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16AD4D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szCs w:val="18"/>
                <w:lang w:eastAsia="zh-CN"/>
              </w:rPr>
              <w:t>3</w:t>
            </w:r>
          </w:p>
        </w:tc>
      </w:tr>
      <w:tr w:rsidR="00023F76" w:rsidRPr="00023F76" w14:paraId="0D70839C" w14:textId="77777777" w:rsidTr="003A0842">
        <w:tc>
          <w:tcPr>
            <w:tcW w:w="1819" w:type="dxa"/>
            <w:vMerge w:val="restart"/>
            <w:tcBorders>
              <w:top w:val="single" w:sz="4" w:space="0" w:color="auto"/>
              <w:left w:val="single" w:sz="4" w:space="0" w:color="auto"/>
              <w:right w:val="single" w:sz="4" w:space="0" w:color="auto"/>
            </w:tcBorders>
            <w:vAlign w:val="center"/>
          </w:tcPr>
          <w:p w14:paraId="4E7AECA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89" w:name="_MCCTEMPBM_CRPT88410078___4"/>
            <w:r w:rsidRPr="00023F76">
              <w:rPr>
                <w:rFonts w:ascii="Arial" w:hAnsi="Arial"/>
                <w:sz w:val="18"/>
                <w:szCs w:val="18"/>
                <w:lang w:eastAsia="en-GB"/>
              </w:rPr>
              <w:t>CN Operator Selection Entity</w:t>
            </w:r>
            <w:bookmarkEnd w:id="89"/>
          </w:p>
        </w:tc>
        <w:tc>
          <w:tcPr>
            <w:tcW w:w="360" w:type="dxa"/>
            <w:tcBorders>
              <w:top w:val="single" w:sz="4" w:space="0" w:color="auto"/>
              <w:left w:val="single" w:sz="4" w:space="0" w:color="auto"/>
              <w:bottom w:val="single" w:sz="4" w:space="0" w:color="auto"/>
              <w:right w:val="single" w:sz="4" w:space="0" w:color="auto"/>
            </w:tcBorders>
          </w:tcPr>
          <w:p w14:paraId="5CD4B86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67B4029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In shared networks, the SGSN shall include this IE on </w:t>
            </w:r>
            <w:r w:rsidRPr="00023F76">
              <w:rPr>
                <w:rFonts w:ascii="Arial" w:hAnsi="Arial"/>
                <w:sz w:val="18"/>
                <w:szCs w:val="18"/>
                <w:lang w:eastAsia="zh-CN"/>
              </w:rPr>
              <w:t>the S4 interface</w:t>
            </w:r>
            <w:r w:rsidRPr="00023F76">
              <w:rPr>
                <w:rFonts w:ascii="Arial" w:hAnsi="Arial"/>
                <w:sz w:val="18"/>
                <w:szCs w:val="18"/>
                <w:lang w:eastAsia="en-GB"/>
              </w:rPr>
              <w:t xml:space="preserve"> for </w:t>
            </w:r>
            <w:r w:rsidRPr="00023F76">
              <w:rPr>
                <w:rFonts w:ascii="Arial" w:hAnsi="Arial"/>
                <w:sz w:val="18"/>
                <w:szCs w:val="18"/>
                <w:lang w:eastAsia="zh-CN"/>
              </w:rPr>
              <w:t xml:space="preserve">a PDP Context Activation, </w:t>
            </w:r>
            <w:r w:rsidRPr="00023F76">
              <w:rPr>
                <w:rFonts w:ascii="Arial" w:hAnsi="Arial"/>
                <w:sz w:val="18"/>
                <w:szCs w:val="18"/>
                <w:lang w:eastAsia="en-GB"/>
              </w:rPr>
              <w:t>a Handover from Trusted or Untrusted Non-3GPP IP Access to UTRAN/GERAN</w:t>
            </w:r>
            <w:r w:rsidRPr="00023F76">
              <w:rPr>
                <w:rFonts w:ascii="Arial" w:hAnsi="Arial"/>
                <w:sz w:val="18"/>
                <w:szCs w:val="18"/>
                <w:lang w:eastAsia="zh-CN"/>
              </w:rPr>
              <w:t xml:space="preserve"> and RAU with SGW relocation procedures, if the information is available, to indicate whether </w:t>
            </w:r>
            <w:r w:rsidRPr="00023F76">
              <w:rPr>
                <w:rFonts w:ascii="Arial" w:hAnsi="Arial"/>
                <w:sz w:val="18"/>
                <w:lang w:eastAsia="en-GB"/>
              </w:rPr>
              <w:t>the Serving Network has been selected by the UE or by the network.</w:t>
            </w:r>
          </w:p>
        </w:tc>
        <w:tc>
          <w:tcPr>
            <w:tcW w:w="1530" w:type="dxa"/>
            <w:vMerge w:val="restart"/>
            <w:tcBorders>
              <w:top w:val="single" w:sz="4" w:space="0" w:color="auto"/>
              <w:left w:val="single" w:sz="4" w:space="0" w:color="auto"/>
              <w:right w:val="single" w:sz="4" w:space="0" w:color="auto"/>
            </w:tcBorders>
            <w:vAlign w:val="center"/>
          </w:tcPr>
          <w:p w14:paraId="7FD34DC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CN Operator Selection Entity</w:t>
            </w:r>
          </w:p>
        </w:tc>
        <w:tc>
          <w:tcPr>
            <w:tcW w:w="483" w:type="dxa"/>
            <w:vMerge w:val="restart"/>
            <w:tcBorders>
              <w:top w:val="single" w:sz="4" w:space="0" w:color="auto"/>
              <w:left w:val="single" w:sz="4" w:space="0" w:color="auto"/>
              <w:right w:val="single" w:sz="4" w:space="0" w:color="auto"/>
            </w:tcBorders>
            <w:vAlign w:val="center"/>
          </w:tcPr>
          <w:p w14:paraId="685B30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70746B55" w14:textId="77777777" w:rsidTr="003A0842">
        <w:tc>
          <w:tcPr>
            <w:tcW w:w="1819" w:type="dxa"/>
            <w:vMerge/>
            <w:tcBorders>
              <w:left w:val="single" w:sz="4" w:space="0" w:color="auto"/>
              <w:right w:val="single" w:sz="4" w:space="0" w:color="auto"/>
            </w:tcBorders>
            <w:vAlign w:val="center"/>
          </w:tcPr>
          <w:p w14:paraId="3075C2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0A61A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6F5DF8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The SGW shall include this IE on S5/S8 if it receives it from the SGSN.</w:t>
            </w:r>
          </w:p>
        </w:tc>
        <w:tc>
          <w:tcPr>
            <w:tcW w:w="1530" w:type="dxa"/>
            <w:vMerge/>
            <w:tcBorders>
              <w:left w:val="single" w:sz="4" w:space="0" w:color="auto"/>
              <w:right w:val="single" w:sz="4" w:space="0" w:color="auto"/>
            </w:tcBorders>
            <w:vAlign w:val="center"/>
          </w:tcPr>
          <w:p w14:paraId="0305719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02E3991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4605115D" w14:textId="77777777" w:rsidTr="003A0842">
        <w:tc>
          <w:tcPr>
            <w:tcW w:w="1819" w:type="dxa"/>
            <w:tcBorders>
              <w:left w:val="single" w:sz="4" w:space="0" w:color="auto"/>
              <w:right w:val="single" w:sz="4" w:space="0" w:color="auto"/>
            </w:tcBorders>
            <w:vAlign w:val="center"/>
          </w:tcPr>
          <w:p w14:paraId="3D468F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0" w:name="_MCCTEMPBM_CRPT88410079___4"/>
            <w:r w:rsidRPr="00023F76">
              <w:rPr>
                <w:rFonts w:ascii="Arial" w:hAnsi="Arial"/>
                <w:sz w:val="18"/>
                <w:lang w:eastAsia="zh-CN"/>
              </w:rPr>
              <w:lastRenderedPageBreak/>
              <w:t>Presence Reporting Area Information</w:t>
            </w:r>
            <w:bookmarkEnd w:id="90"/>
          </w:p>
        </w:tc>
        <w:tc>
          <w:tcPr>
            <w:tcW w:w="360" w:type="dxa"/>
            <w:tcBorders>
              <w:left w:val="single" w:sz="4" w:space="0" w:color="auto"/>
              <w:bottom w:val="single" w:sz="4" w:space="0" w:color="auto"/>
              <w:right w:val="single" w:sz="4" w:space="0" w:color="auto"/>
            </w:tcBorders>
            <w:shd w:val="clear" w:color="auto" w:fill="auto"/>
          </w:tcPr>
          <w:p w14:paraId="56F2EB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043AE3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shall include this IE in the following procedures, if the PGW</w:t>
            </w:r>
            <w:r w:rsidRPr="00023F76">
              <w:rPr>
                <w:rFonts w:ascii="Arial" w:hAnsi="Arial" w:hint="eastAsia"/>
                <w:sz w:val="18"/>
                <w:lang w:eastAsia="en-GB"/>
              </w:rPr>
              <w:t>/PCRF</w:t>
            </w:r>
            <w:r w:rsidRPr="00023F76">
              <w:rPr>
                <w:rFonts w:ascii="Arial" w:hAnsi="Arial"/>
                <w:sz w:val="18"/>
                <w:lang w:eastAsia="en-GB"/>
              </w:rPr>
              <w:t>/OCS requested reporting changes of UE presence in the Presence Reporting Area(s) and the MME/SGSN supports such reporting:</w:t>
            </w:r>
          </w:p>
          <w:p w14:paraId="7F7EF83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450696A7"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bookmarkStart w:id="91" w:name="_MCCTEMPBM_CRPT88410080___7"/>
            <w:r w:rsidRPr="00023F76">
              <w:rPr>
                <w:rFonts w:ascii="Arial" w:hAnsi="Arial"/>
                <w:sz w:val="18"/>
                <w:lang w:eastAsia="en-GB"/>
              </w:rPr>
              <w:t>-</w:t>
            </w:r>
            <w:r w:rsidRPr="00023F76">
              <w:rPr>
                <w:rFonts w:ascii="Arial" w:hAnsi="Arial"/>
                <w:sz w:val="18"/>
                <w:lang w:eastAsia="en-GB"/>
              </w:rPr>
              <w:tab/>
              <w:t xml:space="preserve">TAU/RAU/X2 Handover/Enhanced SRNS Relocation procedures </w:t>
            </w:r>
            <w:r w:rsidRPr="00023F76">
              <w:rPr>
                <w:rFonts w:ascii="Arial" w:hAnsi="Arial" w:hint="eastAsia"/>
                <w:sz w:val="18"/>
                <w:lang w:eastAsia="en-GB"/>
              </w:rPr>
              <w:t>with SGW relocation</w:t>
            </w:r>
            <w:r w:rsidRPr="00023F76">
              <w:rPr>
                <w:rFonts w:ascii="Arial" w:hAnsi="Arial"/>
                <w:sz w:val="18"/>
                <w:lang w:eastAsia="en-GB"/>
              </w:rPr>
              <w:t xml:space="preserve"> and MME/SGSN change. The new MME/SGSN shall then indicate whether the UE is inside or outside the PRA for each of the active Presence Reporting Area(s), or indicate that the Presence Reporting Area (s) is inactive;</w:t>
            </w:r>
          </w:p>
          <w:p w14:paraId="28CE519F"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en-GB"/>
              </w:rPr>
            </w:pPr>
            <w:r w:rsidRPr="00023F76">
              <w:rPr>
                <w:rFonts w:ascii="Arial" w:hAnsi="Arial"/>
                <w:sz w:val="18"/>
                <w:lang w:eastAsia="en-GB"/>
              </w:rPr>
              <w:t>-</w:t>
            </w:r>
            <w:r w:rsidRPr="00023F76">
              <w:rPr>
                <w:rFonts w:ascii="Arial" w:hAnsi="Arial"/>
                <w:sz w:val="18"/>
                <w:lang w:eastAsia="en-GB"/>
              </w:rPr>
              <w:tab/>
              <w:t xml:space="preserve">TAU/RAU/X2 Handover/Enhanced SRNS Relocation procedures </w:t>
            </w:r>
            <w:r w:rsidRPr="00023F76">
              <w:rPr>
                <w:rFonts w:ascii="Arial" w:hAnsi="Arial" w:hint="eastAsia"/>
                <w:sz w:val="18"/>
                <w:lang w:eastAsia="en-GB"/>
              </w:rPr>
              <w:t>with SGW relocation</w:t>
            </w:r>
            <w:r w:rsidRPr="00023F76">
              <w:rPr>
                <w:rFonts w:ascii="Arial" w:hAnsi="Arial"/>
                <w:sz w:val="18"/>
                <w:lang w:eastAsia="en-GB"/>
              </w:rPr>
              <w:t xml:space="preserve"> and without MME/SGSN change, if the UE enters or leaves the Presence Reporting Area(s). In this case, this IE shall only include the active PRA(s) that the UE has newly entered or left.</w:t>
            </w:r>
          </w:p>
          <w:bookmarkEnd w:id="91"/>
          <w:p w14:paraId="0E1E092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eastAsia="Batang" w:hAnsi="Arial"/>
                <w:sz w:val="18"/>
                <w:lang w:eastAsia="ja-JP"/>
              </w:rPr>
              <w:t>Several IE</w:t>
            </w:r>
            <w:r w:rsidRPr="00023F76">
              <w:rPr>
                <w:rFonts w:ascii="Arial" w:hAnsi="Arial"/>
                <w:sz w:val="18"/>
                <w:lang w:eastAsia="en-GB"/>
              </w:rPr>
              <w:t>s with the same type and instance value may be incl</w:t>
            </w:r>
            <w:r w:rsidRPr="00023F76">
              <w:rPr>
                <w:rFonts w:ascii="Arial" w:eastAsia="Batang" w:hAnsi="Arial"/>
                <w:sz w:val="18"/>
                <w:lang w:eastAsia="ja-JP"/>
              </w:rPr>
              <w:t>uded as necessary to represent a list of Presence Reporting Area Actions.</w:t>
            </w:r>
            <w:r w:rsidRPr="00023F76">
              <w:rPr>
                <w:rFonts w:ascii="Arial" w:hAnsi="Arial"/>
                <w:sz w:val="18"/>
                <w:lang w:eastAsia="en-GB"/>
              </w:rPr>
              <w:t xml:space="preserve"> See NOTE 20.</w:t>
            </w:r>
          </w:p>
        </w:tc>
        <w:tc>
          <w:tcPr>
            <w:tcW w:w="1530" w:type="dxa"/>
            <w:tcBorders>
              <w:left w:val="single" w:sz="4" w:space="0" w:color="auto"/>
              <w:right w:val="single" w:sz="4" w:space="0" w:color="auto"/>
            </w:tcBorders>
            <w:vAlign w:val="center"/>
          </w:tcPr>
          <w:p w14:paraId="315195C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23F76">
              <w:rPr>
                <w:rFonts w:ascii="Arial" w:hAnsi="Arial"/>
                <w:sz w:val="18"/>
                <w:lang w:eastAsia="zh-CN"/>
              </w:rPr>
              <w:t>Presence Reporting Area Information</w:t>
            </w:r>
          </w:p>
        </w:tc>
        <w:tc>
          <w:tcPr>
            <w:tcW w:w="483" w:type="dxa"/>
            <w:tcBorders>
              <w:left w:val="single" w:sz="4" w:space="0" w:color="auto"/>
              <w:right w:val="single" w:sz="4" w:space="0" w:color="auto"/>
            </w:tcBorders>
            <w:vAlign w:val="center"/>
          </w:tcPr>
          <w:p w14:paraId="21EAC1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23F76">
              <w:rPr>
                <w:rFonts w:ascii="Arial" w:hAnsi="Arial"/>
                <w:sz w:val="18"/>
                <w:lang w:eastAsia="zh-CN"/>
              </w:rPr>
              <w:t>0</w:t>
            </w:r>
          </w:p>
        </w:tc>
      </w:tr>
      <w:tr w:rsidR="00023F76" w:rsidRPr="00023F76" w14:paraId="161EEA57" w14:textId="77777777" w:rsidTr="003A0842">
        <w:tc>
          <w:tcPr>
            <w:tcW w:w="1819" w:type="dxa"/>
            <w:vMerge w:val="restart"/>
            <w:tcBorders>
              <w:top w:val="single" w:sz="4" w:space="0" w:color="auto"/>
              <w:left w:val="single" w:sz="4" w:space="0" w:color="auto"/>
              <w:right w:val="single" w:sz="4" w:space="0" w:color="auto"/>
            </w:tcBorders>
            <w:vAlign w:val="center"/>
          </w:tcPr>
          <w:p w14:paraId="4B77F77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2" w:name="_MCCTEMPBM_CRPT88410081___4"/>
            <w:r w:rsidRPr="00023F76">
              <w:rPr>
                <w:rFonts w:ascii="Arial" w:hAnsi="Arial"/>
                <w:sz w:val="18"/>
                <w:szCs w:val="18"/>
                <w:lang w:eastAsia="en-GB"/>
              </w:rPr>
              <w:t>MME/S4-SGSN's Overload Control Information</w:t>
            </w:r>
            <w:bookmarkEnd w:id="92"/>
          </w:p>
        </w:tc>
        <w:tc>
          <w:tcPr>
            <w:tcW w:w="360" w:type="dxa"/>
            <w:tcBorders>
              <w:top w:val="single" w:sz="4" w:space="0" w:color="auto"/>
              <w:left w:val="single" w:sz="4" w:space="0" w:color="auto"/>
              <w:bottom w:val="single" w:sz="4" w:space="0" w:color="auto"/>
              <w:right w:val="single" w:sz="4" w:space="0" w:color="auto"/>
            </w:tcBorders>
          </w:tcPr>
          <w:p w14:paraId="545CC8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067FDD4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MME/S4-SGSN may include this IE on the S11/S4 interface if the overload control feature is supported by the MME/S4-SGSN and is activated for the PLMN to which the PGW belongs (see clause 12.3.11).</w:t>
            </w:r>
          </w:p>
          <w:p w14:paraId="72597EF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6E68486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31ADA7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vMerge w:val="restart"/>
            <w:tcBorders>
              <w:top w:val="single" w:sz="4" w:space="0" w:color="auto"/>
              <w:left w:val="single" w:sz="4" w:space="0" w:color="auto"/>
              <w:right w:val="single" w:sz="4" w:space="0" w:color="auto"/>
            </w:tcBorders>
            <w:vAlign w:val="center"/>
          </w:tcPr>
          <w:p w14:paraId="6DF61F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3C9D2BA" w14:textId="77777777" w:rsidTr="003A0842">
        <w:tc>
          <w:tcPr>
            <w:tcW w:w="1819" w:type="dxa"/>
            <w:vMerge/>
            <w:tcBorders>
              <w:left w:val="single" w:sz="4" w:space="0" w:color="auto"/>
              <w:bottom w:val="single" w:sz="4" w:space="0" w:color="auto"/>
              <w:right w:val="single" w:sz="4" w:space="0" w:color="auto"/>
            </w:tcBorders>
            <w:vAlign w:val="center"/>
          </w:tcPr>
          <w:p w14:paraId="3B10C94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E0648B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22056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If the SGW receives this IE and if it supports the overload control feature, it</w:t>
            </w:r>
            <w:r w:rsidRPr="00023F76">
              <w:rPr>
                <w:rFonts w:ascii="Arial" w:hAnsi="Arial"/>
                <w:sz w:val="18"/>
                <w:szCs w:val="18"/>
                <w:lang w:eastAsia="en-GB"/>
              </w:rPr>
              <w:t xml:space="preserve"> </w:t>
            </w:r>
            <w:r w:rsidRPr="00023F76">
              <w:rPr>
                <w:rFonts w:ascii="Arial" w:hAnsi="Arial"/>
                <w:sz w:val="18"/>
                <w:szCs w:val="18"/>
                <w:lang w:eastAsia="zh-CN"/>
              </w:rPr>
              <w:t>s</w:t>
            </w:r>
            <w:r w:rsidRPr="00023F76">
              <w:rPr>
                <w:rFonts w:ascii="Arial" w:hAnsi="Arial"/>
                <w:sz w:val="18"/>
                <w:szCs w:val="18"/>
                <w:lang w:eastAsia="en-GB"/>
              </w:rPr>
              <w:t>hall</w:t>
            </w:r>
            <w:r w:rsidRPr="00023F76">
              <w:rPr>
                <w:rFonts w:ascii="Arial" w:hAnsi="Arial"/>
                <w:sz w:val="18"/>
                <w:szCs w:val="18"/>
                <w:lang w:eastAsia="zh-CN"/>
              </w:rPr>
              <w:t xml:space="preserve"> </w:t>
            </w:r>
            <w:r w:rsidRPr="00023F76">
              <w:rPr>
                <w:rFonts w:ascii="Arial" w:hAnsi="Arial"/>
                <w:sz w:val="18"/>
                <w:szCs w:val="18"/>
                <w:lang w:eastAsia="en-GB"/>
              </w:rPr>
              <w:t>forward it to the PGW on the S5/S8</w:t>
            </w:r>
            <w:r w:rsidRPr="00023F76">
              <w:rPr>
                <w:rFonts w:ascii="Arial" w:hAnsi="Arial"/>
                <w:sz w:val="18"/>
                <w:szCs w:val="18"/>
                <w:lang w:eastAsia="zh-CN"/>
              </w:rPr>
              <w:t xml:space="preserve"> interface</w:t>
            </w:r>
            <w:r w:rsidRPr="00023F76">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vAlign w:val="center"/>
          </w:tcPr>
          <w:p w14:paraId="4DA2FA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00742C0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211F18EC"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70A5D6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3" w:name="_MCCTEMPBM_CRPT88410082___4"/>
            <w:r w:rsidRPr="00023F76">
              <w:rPr>
                <w:rFonts w:ascii="Arial" w:hAnsi="Arial"/>
                <w:sz w:val="18"/>
                <w:szCs w:val="18"/>
                <w:lang w:eastAsia="en-GB"/>
              </w:rPr>
              <w:t>SGW's Overload Control Information</w:t>
            </w:r>
            <w:bookmarkEnd w:id="93"/>
          </w:p>
        </w:tc>
        <w:tc>
          <w:tcPr>
            <w:tcW w:w="360" w:type="dxa"/>
            <w:tcBorders>
              <w:top w:val="single" w:sz="4" w:space="0" w:color="auto"/>
              <w:left w:val="single" w:sz="4" w:space="0" w:color="auto"/>
              <w:bottom w:val="single" w:sz="4" w:space="0" w:color="auto"/>
              <w:right w:val="single" w:sz="4" w:space="0" w:color="auto"/>
            </w:tcBorders>
          </w:tcPr>
          <w:p w14:paraId="251B3E2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212CCB5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SGW may include this IE over the S5/S8 interface if the overload control feature is supported by the SGW and is activated for the PLMN to which the PGW belongs (see clause 12.3.11).</w:t>
            </w:r>
          </w:p>
          <w:p w14:paraId="4E80B82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3B25357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D81D2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86CCDC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1442552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10BD01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4" w:name="_MCCTEMPBM_CRPT88410083___4"/>
            <w:r w:rsidRPr="00023F76">
              <w:rPr>
                <w:rFonts w:ascii="Arial" w:hAnsi="Arial"/>
                <w:sz w:val="18"/>
                <w:szCs w:val="18"/>
                <w:lang w:eastAsia="en-GB"/>
              </w:rPr>
              <w:t>TWAN/</w:t>
            </w:r>
            <w:proofErr w:type="spellStart"/>
            <w:r w:rsidRPr="00023F76">
              <w:rPr>
                <w:rFonts w:ascii="Arial" w:hAnsi="Arial"/>
                <w:sz w:val="18"/>
                <w:szCs w:val="18"/>
                <w:lang w:eastAsia="en-GB"/>
              </w:rPr>
              <w:t>ePDG's</w:t>
            </w:r>
            <w:proofErr w:type="spellEnd"/>
            <w:r w:rsidRPr="00023F76">
              <w:rPr>
                <w:rFonts w:ascii="Arial" w:hAnsi="Arial"/>
                <w:sz w:val="18"/>
                <w:szCs w:val="18"/>
                <w:lang w:eastAsia="en-GB"/>
              </w:rPr>
              <w:t xml:space="preserve"> Overload Control Information</w:t>
            </w:r>
            <w:bookmarkEnd w:id="94"/>
          </w:p>
        </w:tc>
        <w:tc>
          <w:tcPr>
            <w:tcW w:w="360" w:type="dxa"/>
            <w:tcBorders>
              <w:top w:val="single" w:sz="4" w:space="0" w:color="auto"/>
              <w:left w:val="single" w:sz="4" w:space="0" w:color="auto"/>
              <w:bottom w:val="single" w:sz="4" w:space="0" w:color="auto"/>
              <w:right w:val="single" w:sz="4" w:space="0" w:color="auto"/>
            </w:tcBorders>
          </w:tcPr>
          <w:p w14:paraId="7D3B62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A3A743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During an overload condition,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may include this IE over the S2a/S2b interface if the overload control feature is supported by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and is activated for the PLMN to which the PGW belongs (see clause 12.3.11).</w:t>
            </w:r>
          </w:p>
          <w:p w14:paraId="5F892C6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2C78939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8C359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944EC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2</w:t>
            </w:r>
          </w:p>
        </w:tc>
      </w:tr>
      <w:tr w:rsidR="00023F76" w:rsidRPr="00023F76" w14:paraId="349CB8A6" w14:textId="77777777" w:rsidTr="003A0842">
        <w:tc>
          <w:tcPr>
            <w:tcW w:w="1819" w:type="dxa"/>
            <w:vMerge w:val="restart"/>
            <w:tcBorders>
              <w:top w:val="single" w:sz="4" w:space="0" w:color="auto"/>
              <w:left w:val="single" w:sz="4" w:space="0" w:color="auto"/>
              <w:right w:val="single" w:sz="4" w:space="0" w:color="auto"/>
            </w:tcBorders>
            <w:vAlign w:val="center"/>
          </w:tcPr>
          <w:p w14:paraId="4FC8B7B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5" w:name="_MCCTEMPBM_CRPT88410084___4"/>
            <w:r w:rsidRPr="00023F76">
              <w:rPr>
                <w:rFonts w:ascii="Arial" w:hAnsi="Arial"/>
                <w:sz w:val="18"/>
                <w:szCs w:val="18"/>
                <w:lang w:eastAsia="en-GB"/>
              </w:rPr>
              <w:t>Origination Time Stamp</w:t>
            </w:r>
            <w:bookmarkEnd w:id="95"/>
          </w:p>
        </w:tc>
        <w:tc>
          <w:tcPr>
            <w:tcW w:w="360" w:type="dxa"/>
            <w:tcBorders>
              <w:top w:val="single" w:sz="4" w:space="0" w:color="auto"/>
              <w:left w:val="single" w:sz="4" w:space="0" w:color="auto"/>
              <w:bottom w:val="single" w:sz="4" w:space="0" w:color="auto"/>
              <w:right w:val="single" w:sz="4" w:space="0" w:color="auto"/>
            </w:tcBorders>
          </w:tcPr>
          <w:p w14:paraId="623BDFE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E0ABD7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and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S11/S4 and S2a/S2b interface respectively, in the conditions specified in clause 13.2.</w:t>
            </w:r>
          </w:p>
          <w:p w14:paraId="6D13A92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264CB04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67138AB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Millisecond Time Stamp</w:t>
            </w:r>
          </w:p>
        </w:tc>
        <w:tc>
          <w:tcPr>
            <w:tcW w:w="483" w:type="dxa"/>
            <w:vMerge w:val="restart"/>
            <w:tcBorders>
              <w:top w:val="single" w:sz="4" w:space="0" w:color="auto"/>
              <w:left w:val="single" w:sz="4" w:space="0" w:color="auto"/>
              <w:right w:val="single" w:sz="4" w:space="0" w:color="auto"/>
            </w:tcBorders>
            <w:vAlign w:val="center"/>
          </w:tcPr>
          <w:p w14:paraId="73BCFF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647F3C6" w14:textId="77777777" w:rsidTr="003A0842">
        <w:tc>
          <w:tcPr>
            <w:tcW w:w="1819" w:type="dxa"/>
            <w:vMerge/>
            <w:tcBorders>
              <w:left w:val="single" w:sz="4" w:space="0" w:color="auto"/>
              <w:bottom w:val="single" w:sz="4" w:space="0" w:color="auto"/>
              <w:right w:val="single" w:sz="4" w:space="0" w:color="auto"/>
            </w:tcBorders>
            <w:vAlign w:val="center"/>
          </w:tcPr>
          <w:p w14:paraId="7B647E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5648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E3B3D9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SGW shall include this IE on the S5/S8 interface if it receives the Origination Time Stamp from the MME/SGSN and if it supports the procedure specified in clause 13.2. </w:t>
            </w:r>
          </w:p>
        </w:tc>
        <w:tc>
          <w:tcPr>
            <w:tcW w:w="1530" w:type="dxa"/>
            <w:vMerge/>
            <w:tcBorders>
              <w:left w:val="single" w:sz="4" w:space="0" w:color="auto"/>
              <w:bottom w:val="single" w:sz="4" w:space="0" w:color="auto"/>
              <w:right w:val="single" w:sz="4" w:space="0" w:color="auto"/>
            </w:tcBorders>
            <w:vAlign w:val="center"/>
          </w:tcPr>
          <w:p w14:paraId="21B5E9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AC017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5B62048E" w14:textId="77777777" w:rsidTr="003A0842">
        <w:tc>
          <w:tcPr>
            <w:tcW w:w="1819" w:type="dxa"/>
            <w:vMerge w:val="restart"/>
            <w:tcBorders>
              <w:top w:val="single" w:sz="4" w:space="0" w:color="auto"/>
              <w:left w:val="single" w:sz="4" w:space="0" w:color="auto"/>
              <w:right w:val="single" w:sz="4" w:space="0" w:color="auto"/>
            </w:tcBorders>
            <w:vAlign w:val="center"/>
          </w:tcPr>
          <w:p w14:paraId="615FB5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6" w:name="_MCCTEMPBM_CRPT88410085___4"/>
            <w:r w:rsidRPr="00023F76">
              <w:rPr>
                <w:rFonts w:ascii="Arial" w:hAnsi="Arial"/>
                <w:sz w:val="18"/>
                <w:szCs w:val="18"/>
                <w:lang w:eastAsia="en-GB"/>
              </w:rPr>
              <w:lastRenderedPageBreak/>
              <w:t>Maximum Wait Time</w:t>
            </w:r>
            <w:bookmarkEnd w:id="96"/>
          </w:p>
        </w:tc>
        <w:tc>
          <w:tcPr>
            <w:tcW w:w="360" w:type="dxa"/>
            <w:tcBorders>
              <w:top w:val="single" w:sz="4" w:space="0" w:color="auto"/>
              <w:left w:val="single" w:sz="4" w:space="0" w:color="auto"/>
              <w:bottom w:val="single" w:sz="4" w:space="0" w:color="auto"/>
              <w:right w:val="single" w:sz="4" w:space="0" w:color="auto"/>
            </w:tcBorders>
          </w:tcPr>
          <w:p w14:paraId="2FBE9B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E63B6A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MME/SGSN and the TWAN/</w:t>
            </w:r>
            <w:proofErr w:type="spellStart"/>
            <w:r w:rsidRPr="00023F76">
              <w:rPr>
                <w:rFonts w:ascii="Arial" w:hAnsi="Arial"/>
                <w:sz w:val="18"/>
                <w:lang w:eastAsia="en-GB"/>
              </w:rPr>
              <w:t>ePDG</w:t>
            </w:r>
            <w:proofErr w:type="spellEnd"/>
            <w:r w:rsidRPr="00023F76">
              <w:rPr>
                <w:rFonts w:ascii="Arial" w:hAnsi="Arial"/>
                <w:sz w:val="18"/>
                <w:lang w:eastAsia="en-GB"/>
              </w:rPr>
              <w:t xml:space="preserve"> shall include this IE on the S11/S4 and S2a/S2b interface respectively, in the conditions specified in clause 13.3.</w:t>
            </w:r>
          </w:p>
          <w:p w14:paraId="1263643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p w14:paraId="0A07436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right w:val="single" w:sz="4" w:space="0" w:color="auto"/>
            </w:tcBorders>
            <w:vAlign w:val="center"/>
          </w:tcPr>
          <w:p w14:paraId="53B1A89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Integer Number</w:t>
            </w:r>
          </w:p>
        </w:tc>
        <w:tc>
          <w:tcPr>
            <w:tcW w:w="483" w:type="dxa"/>
            <w:vMerge w:val="restart"/>
            <w:tcBorders>
              <w:top w:val="single" w:sz="4" w:space="0" w:color="auto"/>
              <w:left w:val="single" w:sz="4" w:space="0" w:color="auto"/>
              <w:right w:val="single" w:sz="4" w:space="0" w:color="auto"/>
            </w:tcBorders>
            <w:vAlign w:val="center"/>
          </w:tcPr>
          <w:p w14:paraId="619CE7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3531E17E" w14:textId="77777777" w:rsidTr="003A0842">
        <w:tc>
          <w:tcPr>
            <w:tcW w:w="1819" w:type="dxa"/>
            <w:vMerge/>
            <w:tcBorders>
              <w:left w:val="single" w:sz="4" w:space="0" w:color="auto"/>
              <w:right w:val="single" w:sz="4" w:space="0" w:color="auto"/>
            </w:tcBorders>
            <w:vAlign w:val="center"/>
          </w:tcPr>
          <w:p w14:paraId="5A55B36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4D0148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DB0CC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this IE on the S5/S8 interface if it receives the Maximum Wait Time from the MME/SGSN and if it supports the procedure specified in clause 13.3.</w:t>
            </w:r>
          </w:p>
        </w:tc>
        <w:tc>
          <w:tcPr>
            <w:tcW w:w="1530" w:type="dxa"/>
            <w:vMerge/>
            <w:tcBorders>
              <w:left w:val="single" w:sz="4" w:space="0" w:color="auto"/>
              <w:right w:val="single" w:sz="4" w:space="0" w:color="auto"/>
            </w:tcBorders>
            <w:vAlign w:val="center"/>
          </w:tcPr>
          <w:p w14:paraId="62AA9F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46C2AB4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C96C202" w14:textId="77777777" w:rsidTr="003A0842">
        <w:tc>
          <w:tcPr>
            <w:tcW w:w="1819" w:type="dxa"/>
            <w:tcBorders>
              <w:left w:val="single" w:sz="4" w:space="0" w:color="auto"/>
              <w:bottom w:val="single" w:sz="4" w:space="0" w:color="auto"/>
              <w:right w:val="single" w:sz="4" w:space="0" w:color="auto"/>
            </w:tcBorders>
            <w:vAlign w:val="center"/>
          </w:tcPr>
          <w:p w14:paraId="55A46D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97" w:name="_MCCTEMPBM_CRPT88410086___4"/>
            <w:r w:rsidRPr="00023F76">
              <w:rPr>
                <w:rFonts w:ascii="Arial" w:hAnsi="Arial"/>
                <w:sz w:val="18"/>
                <w:lang w:eastAsia="en-GB"/>
              </w:rPr>
              <w:t>WLAN Location Information</w:t>
            </w:r>
            <w:bookmarkEnd w:id="97"/>
          </w:p>
        </w:tc>
        <w:tc>
          <w:tcPr>
            <w:tcW w:w="360" w:type="dxa"/>
            <w:tcBorders>
              <w:top w:val="single" w:sz="4" w:space="0" w:color="auto"/>
              <w:left w:val="single" w:sz="4" w:space="0" w:color="auto"/>
              <w:bottom w:val="single" w:sz="4" w:space="0" w:color="auto"/>
              <w:right w:val="single" w:sz="4" w:space="0" w:color="auto"/>
            </w:tcBorders>
          </w:tcPr>
          <w:p w14:paraId="201043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AFDC51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S2b interface if the WLAN Location Information is available. </w:t>
            </w:r>
          </w:p>
        </w:tc>
        <w:tc>
          <w:tcPr>
            <w:tcW w:w="1530" w:type="dxa"/>
            <w:tcBorders>
              <w:left w:val="single" w:sz="4" w:space="0" w:color="auto"/>
              <w:bottom w:val="single" w:sz="4" w:space="0" w:color="auto"/>
              <w:right w:val="single" w:sz="4" w:space="0" w:color="auto"/>
            </w:tcBorders>
            <w:vAlign w:val="center"/>
          </w:tcPr>
          <w:p w14:paraId="647F81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0A871E0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1</w:t>
            </w:r>
          </w:p>
        </w:tc>
      </w:tr>
      <w:tr w:rsidR="00023F76" w:rsidRPr="00023F76" w14:paraId="49181017" w14:textId="77777777" w:rsidTr="003A0842">
        <w:tc>
          <w:tcPr>
            <w:tcW w:w="1819" w:type="dxa"/>
            <w:tcBorders>
              <w:left w:val="single" w:sz="4" w:space="0" w:color="auto"/>
              <w:bottom w:val="single" w:sz="4" w:space="0" w:color="auto"/>
              <w:right w:val="single" w:sz="4" w:space="0" w:color="auto"/>
            </w:tcBorders>
            <w:vAlign w:val="center"/>
          </w:tcPr>
          <w:p w14:paraId="3E9DC9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bookmarkStart w:id="98" w:name="_MCCTEMPBM_CRPT88410087___4"/>
            <w:r w:rsidRPr="00023F76">
              <w:rPr>
                <w:rFonts w:ascii="Arial" w:hAnsi="Arial"/>
                <w:sz w:val="18"/>
                <w:lang w:eastAsia="en-GB"/>
              </w:rPr>
              <w:t>WLAN Location Timestamp</w:t>
            </w:r>
            <w:bookmarkEnd w:id="98"/>
          </w:p>
        </w:tc>
        <w:tc>
          <w:tcPr>
            <w:tcW w:w="360" w:type="dxa"/>
            <w:tcBorders>
              <w:top w:val="single" w:sz="4" w:space="0" w:color="auto"/>
              <w:left w:val="single" w:sz="4" w:space="0" w:color="auto"/>
              <w:bottom w:val="single" w:sz="4" w:space="0" w:color="auto"/>
              <w:right w:val="single" w:sz="4" w:space="0" w:color="auto"/>
            </w:tcBorders>
          </w:tcPr>
          <w:p w14:paraId="4635E6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CDBE88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S2b interface, if the WLAN Location Timestamp is available. </w:t>
            </w:r>
          </w:p>
        </w:tc>
        <w:tc>
          <w:tcPr>
            <w:tcW w:w="1530" w:type="dxa"/>
            <w:tcBorders>
              <w:left w:val="single" w:sz="4" w:space="0" w:color="auto"/>
              <w:bottom w:val="single" w:sz="4" w:space="0" w:color="auto"/>
              <w:right w:val="single" w:sz="4" w:space="0" w:color="auto"/>
            </w:tcBorders>
            <w:vAlign w:val="center"/>
          </w:tcPr>
          <w:p w14:paraId="3B753DD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 xml:space="preserve">TWAN Identifier </w:t>
            </w:r>
            <w:r w:rsidRPr="00023F76">
              <w:rPr>
                <w:rFonts w:ascii="Arial" w:hAnsi="Arial" w:hint="eastAsia"/>
                <w:sz w:val="18"/>
                <w:lang w:eastAsia="zh-CN"/>
              </w:rPr>
              <w:t>Timestamp</w:t>
            </w:r>
          </w:p>
        </w:tc>
        <w:tc>
          <w:tcPr>
            <w:tcW w:w="483" w:type="dxa"/>
            <w:tcBorders>
              <w:left w:val="single" w:sz="4" w:space="0" w:color="auto"/>
              <w:bottom w:val="single" w:sz="4" w:space="0" w:color="auto"/>
              <w:right w:val="single" w:sz="4" w:space="0" w:color="auto"/>
            </w:tcBorders>
            <w:vAlign w:val="center"/>
          </w:tcPr>
          <w:p w14:paraId="1BD1578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sz w:val="18"/>
                <w:szCs w:val="18"/>
                <w:lang w:eastAsia="zh-CN"/>
              </w:rPr>
              <w:t>0</w:t>
            </w:r>
          </w:p>
        </w:tc>
      </w:tr>
      <w:tr w:rsidR="00023F76" w:rsidRPr="00023F76" w14:paraId="5A889BA3" w14:textId="77777777" w:rsidTr="003A0842">
        <w:tc>
          <w:tcPr>
            <w:tcW w:w="1819" w:type="dxa"/>
            <w:vMerge w:val="restart"/>
            <w:tcBorders>
              <w:top w:val="single" w:sz="4" w:space="0" w:color="auto"/>
              <w:left w:val="single" w:sz="4" w:space="0" w:color="auto"/>
              <w:right w:val="single" w:sz="4" w:space="0" w:color="auto"/>
            </w:tcBorders>
            <w:vAlign w:val="center"/>
          </w:tcPr>
          <w:p w14:paraId="3B2E1CB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99" w:name="_MCCTEMPBM_CRPT88410088___4"/>
            <w:r w:rsidRPr="00023F76">
              <w:rPr>
                <w:rFonts w:ascii="Arial" w:hAnsi="Arial"/>
                <w:sz w:val="18"/>
                <w:szCs w:val="18"/>
                <w:lang w:eastAsia="en-GB"/>
              </w:rPr>
              <w:t xml:space="preserve">NBIFOM </w:t>
            </w:r>
            <w:r w:rsidRPr="00023F76">
              <w:rPr>
                <w:rFonts w:ascii="Arial" w:hAnsi="Arial" w:hint="eastAsia"/>
                <w:sz w:val="18"/>
                <w:szCs w:val="18"/>
                <w:lang w:eastAsia="zh-CN"/>
              </w:rPr>
              <w:t>C</w:t>
            </w:r>
            <w:r w:rsidRPr="00023F76">
              <w:rPr>
                <w:rFonts w:ascii="Arial" w:hAnsi="Arial"/>
                <w:sz w:val="18"/>
                <w:szCs w:val="18"/>
                <w:lang w:eastAsia="en-GB"/>
              </w:rPr>
              <w:t>ontainer</w:t>
            </w:r>
            <w:bookmarkEnd w:id="99"/>
          </w:p>
        </w:tc>
        <w:tc>
          <w:tcPr>
            <w:tcW w:w="360" w:type="dxa"/>
            <w:tcBorders>
              <w:top w:val="single" w:sz="4" w:space="0" w:color="auto"/>
              <w:left w:val="single" w:sz="4" w:space="0" w:color="auto"/>
              <w:right w:val="single" w:sz="4" w:space="0" w:color="auto"/>
            </w:tcBorders>
          </w:tcPr>
          <w:p w14:paraId="73109AE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147F5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included on the S</w:t>
            </w:r>
            <w:r w:rsidRPr="00023F76">
              <w:rPr>
                <w:rFonts w:ascii="Arial" w:hAnsi="Arial" w:hint="eastAsia"/>
                <w:sz w:val="18"/>
                <w:lang w:eastAsia="zh-CN"/>
              </w:rPr>
              <w:t>11</w:t>
            </w:r>
            <w:r w:rsidRPr="00023F76">
              <w:rPr>
                <w:rFonts w:ascii="Arial" w:hAnsi="Arial"/>
                <w:sz w:val="18"/>
                <w:lang w:eastAsia="en-GB"/>
              </w:rPr>
              <w:t>/S</w:t>
            </w:r>
            <w:r w:rsidRPr="00023F76">
              <w:rPr>
                <w:rFonts w:ascii="Arial" w:hAnsi="Arial" w:hint="eastAsia"/>
                <w:sz w:val="18"/>
                <w:lang w:eastAsia="zh-CN"/>
              </w:rPr>
              <w:t>4</w:t>
            </w:r>
            <w:r w:rsidRPr="00023F76">
              <w:rPr>
                <w:rFonts w:ascii="Arial" w:hAnsi="Arial"/>
                <w:sz w:val="18"/>
                <w:lang w:eastAsia="en-GB"/>
              </w:rPr>
              <w:t xml:space="preserve"> </w:t>
            </w:r>
            <w:r w:rsidRPr="00023F76">
              <w:rPr>
                <w:rFonts w:ascii="Arial" w:hAnsi="Arial" w:hint="eastAsia"/>
                <w:sz w:val="18"/>
                <w:lang w:eastAsia="zh-CN"/>
              </w:rPr>
              <w:t xml:space="preserve">or </w:t>
            </w:r>
            <w:r w:rsidRPr="00023F76">
              <w:rPr>
                <w:rFonts w:ascii="Arial" w:hAnsi="Arial"/>
                <w:sz w:val="18"/>
                <w:lang w:eastAsia="en-GB"/>
              </w:rPr>
              <w:t>S2a/S2b</w:t>
            </w:r>
            <w:r w:rsidRPr="00023F76">
              <w:rPr>
                <w:rFonts w:ascii="Arial" w:hAnsi="Arial" w:hint="eastAsia"/>
                <w:sz w:val="18"/>
                <w:lang w:eastAsia="zh-CN"/>
              </w:rPr>
              <w:t xml:space="preserve"> </w:t>
            </w:r>
            <w:r w:rsidRPr="00023F76">
              <w:rPr>
                <w:rFonts w:ascii="Arial" w:hAnsi="Arial"/>
                <w:sz w:val="18"/>
                <w:lang w:eastAsia="en-GB"/>
              </w:rPr>
              <w:t>interfaces</w:t>
            </w:r>
            <w:r w:rsidRPr="00023F76">
              <w:rPr>
                <w:rFonts w:ascii="Arial" w:hAnsi="Arial" w:hint="eastAsia"/>
                <w:sz w:val="18"/>
                <w:lang w:eastAsia="zh-CN"/>
              </w:rPr>
              <w:t xml:space="preserve"> if the MME/S4-SGSN or the TWAN/</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receives a</w:t>
            </w:r>
            <w:r w:rsidRPr="00023F76">
              <w:rPr>
                <w:rFonts w:ascii="Arial" w:hAnsi="Arial"/>
                <w:sz w:val="18"/>
                <w:lang w:eastAsia="zh-CN"/>
              </w:rPr>
              <w:t>n</w:t>
            </w:r>
            <w:r w:rsidRPr="00023F76">
              <w:rPr>
                <w:rFonts w:ascii="Arial" w:hAnsi="Arial" w:hint="eastAsia"/>
                <w:sz w:val="18"/>
                <w:lang w:eastAsia="zh-CN"/>
              </w:rPr>
              <w:t xml:space="preserve"> NBIFOM Container from the UE as specified in TS</w:t>
            </w:r>
            <w:r w:rsidRPr="00023F76">
              <w:rPr>
                <w:rFonts w:ascii="Arial" w:hAnsi="Arial"/>
                <w:sz w:val="18"/>
                <w:lang w:eastAsia="zh-CN"/>
              </w:rPr>
              <w:t> </w:t>
            </w:r>
            <w:r w:rsidRPr="00023F76">
              <w:rPr>
                <w:rFonts w:ascii="Arial" w:hAnsi="Arial" w:hint="eastAsia"/>
                <w:sz w:val="18"/>
                <w:lang w:eastAsia="zh-CN"/>
              </w:rPr>
              <w:t xml:space="preserve">24.161 73]. </w:t>
            </w:r>
            <w:r w:rsidRPr="00023F76">
              <w:rPr>
                <w:rFonts w:ascii="Arial" w:hAnsi="Arial"/>
                <w:sz w:val="18"/>
                <w:lang w:eastAsia="zh-CN"/>
              </w:rPr>
              <w:t xml:space="preserve">The Container Type shall be set to </w:t>
            </w:r>
            <w:r w:rsidRPr="00023F76">
              <w:rPr>
                <w:rFonts w:ascii="Arial" w:hAnsi="Arial" w:hint="eastAsia"/>
                <w:sz w:val="18"/>
                <w:lang w:eastAsia="zh-CN"/>
              </w:rPr>
              <w:t>4</w:t>
            </w:r>
            <w:r w:rsidRPr="00023F76">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vAlign w:val="center"/>
          </w:tcPr>
          <w:p w14:paraId="306709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F-Container</w:t>
            </w:r>
          </w:p>
        </w:tc>
        <w:tc>
          <w:tcPr>
            <w:tcW w:w="483" w:type="dxa"/>
            <w:vMerge w:val="restart"/>
            <w:tcBorders>
              <w:top w:val="single" w:sz="4" w:space="0" w:color="auto"/>
              <w:left w:val="single" w:sz="4" w:space="0" w:color="auto"/>
              <w:right w:val="single" w:sz="4" w:space="0" w:color="auto"/>
            </w:tcBorders>
            <w:vAlign w:val="center"/>
          </w:tcPr>
          <w:p w14:paraId="7BF7551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0</w:t>
            </w:r>
          </w:p>
        </w:tc>
      </w:tr>
      <w:tr w:rsidR="00023F76" w:rsidRPr="00023F76" w14:paraId="70B2CFB4" w14:textId="77777777" w:rsidTr="003A0842">
        <w:tc>
          <w:tcPr>
            <w:tcW w:w="1819" w:type="dxa"/>
            <w:vMerge/>
            <w:tcBorders>
              <w:left w:val="single" w:sz="4" w:space="0" w:color="auto"/>
              <w:right w:val="single" w:sz="4" w:space="0" w:color="auto"/>
            </w:tcBorders>
            <w:vAlign w:val="center"/>
          </w:tcPr>
          <w:p w14:paraId="45C7AA4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tcPr>
          <w:p w14:paraId="17DC85D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zh-CN"/>
              </w:rPr>
            </w:pPr>
            <w:r w:rsidRPr="00023F76">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07625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 xml:space="preserve">If </w:t>
            </w:r>
            <w:r w:rsidRPr="00023F76">
              <w:rPr>
                <w:rFonts w:ascii="Arial" w:hAnsi="Arial" w:hint="eastAsia"/>
                <w:sz w:val="18"/>
                <w:szCs w:val="18"/>
                <w:lang w:eastAsia="zh-CN"/>
              </w:rPr>
              <w:t>the SGW</w:t>
            </w:r>
            <w:r w:rsidRPr="00023F76">
              <w:rPr>
                <w:rFonts w:ascii="Arial" w:hAnsi="Arial"/>
                <w:sz w:val="18"/>
                <w:szCs w:val="18"/>
                <w:lang w:eastAsia="zh-CN"/>
              </w:rPr>
              <w:t xml:space="preserve"> receives </w:t>
            </w:r>
            <w:r w:rsidRPr="00023F76">
              <w:rPr>
                <w:rFonts w:ascii="Arial" w:hAnsi="Arial" w:hint="eastAsia"/>
                <w:sz w:val="18"/>
                <w:szCs w:val="18"/>
                <w:lang w:eastAsia="zh-CN"/>
              </w:rPr>
              <w:t>a</w:t>
            </w:r>
            <w:r w:rsidRPr="00023F76">
              <w:rPr>
                <w:rFonts w:ascii="Arial" w:hAnsi="Arial"/>
                <w:sz w:val="18"/>
                <w:szCs w:val="18"/>
                <w:lang w:eastAsia="zh-CN"/>
              </w:rPr>
              <w:t>n</w:t>
            </w:r>
            <w:r w:rsidRPr="00023F76">
              <w:rPr>
                <w:rFonts w:ascii="Arial" w:hAnsi="Arial" w:hint="eastAsia"/>
                <w:sz w:val="18"/>
                <w:szCs w:val="18"/>
                <w:lang w:eastAsia="zh-CN"/>
              </w:rPr>
              <w:t xml:space="preserve"> </w:t>
            </w:r>
            <w:r w:rsidRPr="00023F76">
              <w:rPr>
                <w:rFonts w:ascii="Arial" w:hAnsi="Arial"/>
                <w:sz w:val="18"/>
                <w:szCs w:val="18"/>
                <w:lang w:eastAsia="zh-CN"/>
              </w:rPr>
              <w:t xml:space="preserve">NBIFOM </w:t>
            </w:r>
            <w:r w:rsidRPr="00023F76">
              <w:rPr>
                <w:rFonts w:ascii="Arial" w:hAnsi="Arial" w:hint="eastAsia"/>
                <w:sz w:val="18"/>
                <w:szCs w:val="18"/>
                <w:lang w:eastAsia="zh-CN"/>
              </w:rPr>
              <w:t>C</w:t>
            </w:r>
            <w:r w:rsidRPr="00023F76">
              <w:rPr>
                <w:rFonts w:ascii="Arial" w:hAnsi="Arial"/>
                <w:sz w:val="18"/>
                <w:szCs w:val="18"/>
                <w:lang w:eastAsia="zh-CN"/>
              </w:rPr>
              <w:t xml:space="preserve">ontainer from </w:t>
            </w:r>
            <w:r w:rsidRPr="00023F76">
              <w:rPr>
                <w:rFonts w:ascii="Arial" w:hAnsi="Arial" w:hint="eastAsia"/>
                <w:sz w:val="18"/>
                <w:szCs w:val="18"/>
                <w:lang w:eastAsia="zh-CN"/>
              </w:rPr>
              <w:t xml:space="preserve">the MME/S4-SGSN, the SGW </w:t>
            </w:r>
            <w:r w:rsidRPr="00023F76">
              <w:rPr>
                <w:rFonts w:ascii="Arial" w:hAnsi="Arial"/>
                <w:sz w:val="18"/>
                <w:szCs w:val="18"/>
                <w:lang w:eastAsia="zh-CN"/>
              </w:rPr>
              <w:t>shall forward th</w:t>
            </w:r>
            <w:r w:rsidRPr="00023F76">
              <w:rPr>
                <w:rFonts w:ascii="Arial" w:hAnsi="Arial" w:hint="eastAsia"/>
                <w:sz w:val="18"/>
                <w:szCs w:val="18"/>
                <w:lang w:eastAsia="zh-CN"/>
              </w:rPr>
              <w:t xml:space="preserve">is IE </w:t>
            </w:r>
            <w:r w:rsidRPr="00023F76">
              <w:rPr>
                <w:rFonts w:ascii="Arial" w:hAnsi="Arial"/>
                <w:sz w:val="18"/>
                <w:szCs w:val="18"/>
                <w:lang w:eastAsia="zh-CN"/>
              </w:rPr>
              <w:t xml:space="preserve">to </w:t>
            </w:r>
            <w:r w:rsidRPr="00023F76">
              <w:rPr>
                <w:rFonts w:ascii="Arial" w:hAnsi="Arial" w:hint="eastAsia"/>
                <w:sz w:val="18"/>
                <w:szCs w:val="18"/>
                <w:lang w:eastAsia="zh-CN"/>
              </w:rPr>
              <w:t>the PGW on the S5/S8 interface</w:t>
            </w:r>
            <w:r w:rsidRPr="00023F76">
              <w:rPr>
                <w:rFonts w:ascii="Arial" w:hAnsi="Arial"/>
                <w:sz w:val="18"/>
                <w:szCs w:val="18"/>
                <w:lang w:eastAsia="zh-CN"/>
              </w:rPr>
              <w:t>.</w:t>
            </w:r>
          </w:p>
        </w:tc>
        <w:tc>
          <w:tcPr>
            <w:tcW w:w="1530" w:type="dxa"/>
            <w:vMerge/>
            <w:tcBorders>
              <w:left w:val="single" w:sz="4" w:space="0" w:color="auto"/>
              <w:right w:val="single" w:sz="4" w:space="0" w:color="auto"/>
            </w:tcBorders>
            <w:vAlign w:val="center"/>
          </w:tcPr>
          <w:p w14:paraId="7054B09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7C0897C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023F76" w:rsidRPr="00023F76" w14:paraId="7FF3307F" w14:textId="77777777" w:rsidTr="003A0842">
        <w:tc>
          <w:tcPr>
            <w:tcW w:w="1819" w:type="dxa"/>
            <w:tcBorders>
              <w:top w:val="single" w:sz="4" w:space="0" w:color="auto"/>
              <w:left w:val="single" w:sz="4" w:space="0" w:color="auto"/>
              <w:right w:val="single" w:sz="4" w:space="0" w:color="auto"/>
            </w:tcBorders>
            <w:vAlign w:val="center"/>
          </w:tcPr>
          <w:p w14:paraId="16D731B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0" w:name="_MCCTEMPBM_CRPT88410089___4"/>
            <w:r w:rsidRPr="00023F76">
              <w:rPr>
                <w:rFonts w:ascii="Arial" w:hAnsi="Arial"/>
                <w:sz w:val="18"/>
                <w:szCs w:val="18"/>
                <w:lang w:eastAsia="en-GB"/>
              </w:rPr>
              <w:t>Remote UE Context Connected</w:t>
            </w:r>
            <w:bookmarkEnd w:id="100"/>
          </w:p>
        </w:tc>
        <w:tc>
          <w:tcPr>
            <w:tcW w:w="360" w:type="dxa"/>
            <w:tcBorders>
              <w:top w:val="single" w:sz="4" w:space="0" w:color="auto"/>
              <w:left w:val="single" w:sz="4" w:space="0" w:color="auto"/>
              <w:bottom w:val="single" w:sz="4" w:space="0" w:color="auto"/>
              <w:right w:val="single" w:sz="4" w:space="0" w:color="auto"/>
            </w:tcBorders>
          </w:tcPr>
          <w:p w14:paraId="589A0C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8D1C8A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MME shall include this IE on the S11 interface during a SGW relocation procedure if such information is available.</w:t>
            </w:r>
          </w:p>
          <w:p w14:paraId="130B924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eastAsia="Batang" w:hAnsi="Arial" w:cs="Arial"/>
                <w:sz w:val="18"/>
                <w:szCs w:val="18"/>
                <w:lang w:eastAsia="en-GB"/>
              </w:rPr>
              <w:t>Several IEs with th</w:t>
            </w:r>
            <w:r w:rsidRPr="00023F76">
              <w:rPr>
                <w:rFonts w:ascii="Arial" w:hAnsi="Arial" w:cs="Arial"/>
                <w:sz w:val="18"/>
                <w:szCs w:val="18"/>
                <w:lang w:eastAsia="zh-CN"/>
              </w:rPr>
              <w:t>e same</w:t>
            </w:r>
            <w:r w:rsidRPr="00023F76">
              <w:rPr>
                <w:rFonts w:ascii="Arial" w:eastAsia="Batang" w:hAnsi="Arial" w:cs="Arial"/>
                <w:sz w:val="18"/>
                <w:szCs w:val="18"/>
                <w:lang w:eastAsia="en-GB"/>
              </w:rPr>
              <w:t xml:space="preserve"> type and instance value </w:t>
            </w:r>
            <w:r w:rsidRPr="00023F76">
              <w:rPr>
                <w:rFonts w:ascii="Arial" w:hAnsi="Arial" w:cs="Arial"/>
                <w:sz w:val="18"/>
                <w:szCs w:val="18"/>
                <w:lang w:eastAsia="zh-CN"/>
              </w:rPr>
              <w:t>may</w:t>
            </w:r>
            <w:r w:rsidRPr="00023F76">
              <w:rPr>
                <w:rFonts w:ascii="Arial" w:eastAsia="Batang" w:hAnsi="Arial" w:cs="Arial"/>
                <w:sz w:val="18"/>
                <w:szCs w:val="18"/>
                <w:lang w:eastAsia="en-GB"/>
              </w:rPr>
              <w:t xml:space="preserve"> be included as necessary to represent a list of remote UEs connected.</w:t>
            </w:r>
          </w:p>
        </w:tc>
        <w:tc>
          <w:tcPr>
            <w:tcW w:w="1530" w:type="dxa"/>
            <w:tcBorders>
              <w:top w:val="single" w:sz="4" w:space="0" w:color="auto"/>
              <w:left w:val="single" w:sz="4" w:space="0" w:color="auto"/>
              <w:right w:val="single" w:sz="4" w:space="0" w:color="auto"/>
            </w:tcBorders>
            <w:vAlign w:val="center"/>
          </w:tcPr>
          <w:p w14:paraId="3DF6641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Remote UE Context</w:t>
            </w:r>
          </w:p>
        </w:tc>
        <w:tc>
          <w:tcPr>
            <w:tcW w:w="483" w:type="dxa"/>
            <w:tcBorders>
              <w:top w:val="single" w:sz="4" w:space="0" w:color="auto"/>
              <w:left w:val="single" w:sz="4" w:space="0" w:color="auto"/>
              <w:right w:val="single" w:sz="4" w:space="0" w:color="auto"/>
            </w:tcBorders>
            <w:vAlign w:val="center"/>
          </w:tcPr>
          <w:p w14:paraId="306A7AB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4124B932" w14:textId="77777777" w:rsidTr="003A0842">
        <w:tc>
          <w:tcPr>
            <w:tcW w:w="1819" w:type="dxa"/>
            <w:tcBorders>
              <w:top w:val="single" w:sz="4" w:space="0" w:color="auto"/>
              <w:left w:val="single" w:sz="4" w:space="0" w:color="auto"/>
              <w:right w:val="single" w:sz="4" w:space="0" w:color="auto"/>
            </w:tcBorders>
            <w:vAlign w:val="center"/>
          </w:tcPr>
          <w:p w14:paraId="2F986CC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1" w:name="_MCCTEMPBM_CRPT88410090___4"/>
            <w:r w:rsidRPr="00023F76">
              <w:rPr>
                <w:rFonts w:ascii="Arial" w:hAnsi="Arial"/>
                <w:sz w:val="18"/>
                <w:szCs w:val="18"/>
                <w:lang w:eastAsia="en-GB"/>
              </w:rPr>
              <w:t>3GPP AAA Server Identifier</w:t>
            </w:r>
            <w:bookmarkEnd w:id="101"/>
          </w:p>
        </w:tc>
        <w:tc>
          <w:tcPr>
            <w:tcW w:w="360" w:type="dxa"/>
            <w:tcBorders>
              <w:top w:val="single" w:sz="4" w:space="0" w:color="auto"/>
              <w:left w:val="single" w:sz="4" w:space="0" w:color="auto"/>
              <w:bottom w:val="single" w:sz="4" w:space="0" w:color="auto"/>
              <w:right w:val="single" w:sz="4" w:space="0" w:color="auto"/>
            </w:tcBorders>
          </w:tcPr>
          <w:p w14:paraId="0592C74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AF370E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w:t>
            </w:r>
            <w:proofErr w:type="spellStart"/>
            <w:r w:rsidRPr="00023F76">
              <w:rPr>
                <w:rFonts w:ascii="Arial" w:hAnsi="Arial"/>
                <w:sz w:val="18"/>
                <w:lang w:eastAsia="en-GB"/>
              </w:rPr>
              <w:t>ePDG</w:t>
            </w:r>
            <w:proofErr w:type="spellEnd"/>
            <w:r w:rsidRPr="00023F76">
              <w:rPr>
                <w:rFonts w:ascii="Arial" w:hAnsi="Arial"/>
                <w:sz w:val="18"/>
                <w:lang w:eastAsia="en-GB"/>
              </w:rPr>
              <w:t>/TWAN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183EB7F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Node Identifier</w:t>
            </w:r>
          </w:p>
        </w:tc>
        <w:tc>
          <w:tcPr>
            <w:tcW w:w="483" w:type="dxa"/>
            <w:tcBorders>
              <w:top w:val="single" w:sz="4" w:space="0" w:color="auto"/>
              <w:left w:val="single" w:sz="4" w:space="0" w:color="auto"/>
              <w:right w:val="single" w:sz="4" w:space="0" w:color="auto"/>
            </w:tcBorders>
            <w:vAlign w:val="center"/>
          </w:tcPr>
          <w:p w14:paraId="3924502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1AD74409" w14:textId="77777777" w:rsidTr="003A0842">
        <w:tc>
          <w:tcPr>
            <w:tcW w:w="1819" w:type="dxa"/>
            <w:tcBorders>
              <w:top w:val="single" w:sz="4" w:space="0" w:color="auto"/>
              <w:left w:val="single" w:sz="4" w:space="0" w:color="auto"/>
              <w:right w:val="single" w:sz="4" w:space="0" w:color="auto"/>
            </w:tcBorders>
            <w:vAlign w:val="center"/>
          </w:tcPr>
          <w:p w14:paraId="38E18DC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2" w:name="_MCCTEMPBM_CRPT88410091___4"/>
            <w:r w:rsidRPr="00023F76">
              <w:rPr>
                <w:rFonts w:ascii="Arial" w:hAnsi="Arial"/>
                <w:sz w:val="18"/>
                <w:szCs w:val="18"/>
                <w:lang w:eastAsia="en-GB"/>
              </w:rPr>
              <w:lastRenderedPageBreak/>
              <w:t>Extended Protocol Configuration Options (</w:t>
            </w:r>
            <w:proofErr w:type="spellStart"/>
            <w:r w:rsidRPr="00023F76">
              <w:rPr>
                <w:rFonts w:ascii="Arial" w:hAnsi="Arial"/>
                <w:sz w:val="18"/>
                <w:szCs w:val="18"/>
                <w:lang w:eastAsia="en-GB"/>
              </w:rPr>
              <w:t>ePCO</w:t>
            </w:r>
            <w:proofErr w:type="spellEnd"/>
            <w:r w:rsidRPr="00023F76">
              <w:rPr>
                <w:rFonts w:ascii="Arial" w:hAnsi="Arial"/>
                <w:sz w:val="18"/>
                <w:szCs w:val="18"/>
                <w:lang w:eastAsia="en-GB"/>
              </w:rPr>
              <w:t>)</w:t>
            </w:r>
            <w:bookmarkEnd w:id="102"/>
          </w:p>
        </w:tc>
        <w:tc>
          <w:tcPr>
            <w:tcW w:w="360" w:type="dxa"/>
            <w:tcBorders>
              <w:top w:val="single" w:sz="4" w:space="0" w:color="auto"/>
              <w:left w:val="single" w:sz="4" w:space="0" w:color="auto"/>
              <w:bottom w:val="single" w:sz="4" w:space="0" w:color="auto"/>
              <w:right w:val="single" w:sz="4" w:space="0" w:color="auto"/>
            </w:tcBorders>
          </w:tcPr>
          <w:p w14:paraId="4007EFB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B85229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If the MME receives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xml:space="preserve"> from the UE during the Initial Attach, UE requested PDN Connectivity procedures, the MME shall forward the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xml:space="preserve"> IE to the SGW if the MME supports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w:t>
            </w:r>
          </w:p>
          <w:p w14:paraId="0D8BE6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4B1C3D3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 xml:space="preserve">The SGW shall also forward it to the PGW if the SGW supports </w:t>
            </w:r>
            <w:proofErr w:type="spellStart"/>
            <w:r w:rsidRPr="00023F76">
              <w:rPr>
                <w:rFonts w:ascii="Arial" w:hAnsi="Arial"/>
                <w:sz w:val="18"/>
                <w:szCs w:val="18"/>
                <w:lang w:eastAsia="zh-CN"/>
              </w:rPr>
              <w:t>ePCO</w:t>
            </w:r>
            <w:proofErr w:type="spellEnd"/>
            <w:r w:rsidRPr="00023F76">
              <w:rPr>
                <w:rFonts w:ascii="Arial" w:hAnsi="Arial"/>
                <w:sz w:val="18"/>
                <w:szCs w:val="18"/>
                <w:lang w:eastAsia="zh-CN"/>
              </w:rPr>
              <w:t>. See NOTE 15.</w:t>
            </w:r>
          </w:p>
          <w:p w14:paraId="1564D7F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tc>
        <w:tc>
          <w:tcPr>
            <w:tcW w:w="1530" w:type="dxa"/>
            <w:tcBorders>
              <w:top w:val="single" w:sz="4" w:space="0" w:color="auto"/>
              <w:left w:val="single" w:sz="4" w:space="0" w:color="auto"/>
              <w:right w:val="single" w:sz="4" w:space="0" w:color="auto"/>
            </w:tcBorders>
            <w:vAlign w:val="center"/>
          </w:tcPr>
          <w:p w14:paraId="58BF1E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023F76">
              <w:rPr>
                <w:rFonts w:ascii="Arial" w:hAnsi="Arial"/>
                <w:sz w:val="18"/>
                <w:szCs w:val="18"/>
                <w:lang w:eastAsia="en-GB"/>
              </w:rPr>
              <w:t>ePCO</w:t>
            </w:r>
            <w:proofErr w:type="spellEnd"/>
          </w:p>
        </w:tc>
        <w:tc>
          <w:tcPr>
            <w:tcW w:w="483" w:type="dxa"/>
            <w:tcBorders>
              <w:top w:val="single" w:sz="4" w:space="0" w:color="auto"/>
              <w:left w:val="single" w:sz="4" w:space="0" w:color="auto"/>
              <w:right w:val="single" w:sz="4" w:space="0" w:color="auto"/>
            </w:tcBorders>
            <w:vAlign w:val="center"/>
          </w:tcPr>
          <w:p w14:paraId="3710CEB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0402CBCA" w14:textId="77777777" w:rsidTr="003A0842">
        <w:tc>
          <w:tcPr>
            <w:tcW w:w="1819" w:type="dxa"/>
            <w:tcBorders>
              <w:top w:val="single" w:sz="4" w:space="0" w:color="auto"/>
              <w:left w:val="single" w:sz="4" w:space="0" w:color="auto"/>
              <w:right w:val="single" w:sz="4" w:space="0" w:color="auto"/>
            </w:tcBorders>
          </w:tcPr>
          <w:p w14:paraId="4F59C2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3" w:name="_MCCTEMPBM_CRPT88410092___4"/>
            <w:r w:rsidRPr="00023F76">
              <w:rPr>
                <w:rFonts w:ascii="Arial" w:hAnsi="Arial"/>
                <w:sz w:val="18"/>
                <w:lang w:eastAsia="zh-CN"/>
              </w:rPr>
              <w:t>Serving PLMN Rate Control</w:t>
            </w:r>
            <w:bookmarkEnd w:id="103"/>
          </w:p>
        </w:tc>
        <w:tc>
          <w:tcPr>
            <w:tcW w:w="360" w:type="dxa"/>
            <w:tcBorders>
              <w:top w:val="single" w:sz="4" w:space="0" w:color="auto"/>
              <w:left w:val="single" w:sz="4" w:space="0" w:color="auto"/>
              <w:bottom w:val="single" w:sz="4" w:space="0" w:color="auto"/>
              <w:right w:val="single" w:sz="4" w:space="0" w:color="auto"/>
            </w:tcBorders>
          </w:tcPr>
          <w:p w14:paraId="41978D4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14E4AA"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eastAsia="Batang" w:hAnsi="Arial" w:cs="Arial"/>
                <w:sz w:val="18"/>
                <w:szCs w:val="18"/>
                <w:lang w:eastAsia="ja-JP"/>
              </w:rPr>
              <w:t>The MME shall include this IE on the S11 interface if Serving PLMN Rate control is configured by the MME operator and the PDN Connection is set to Control Plane Only:</w:t>
            </w:r>
          </w:p>
          <w:p w14:paraId="32954D36"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bookmarkStart w:id="104" w:name="_MCCTEMPBM_CRPT88410093___7"/>
            <w:r w:rsidRPr="00023F76">
              <w:rPr>
                <w:rFonts w:ascii="Arial" w:eastAsia="Batang" w:hAnsi="Arial" w:cs="Arial"/>
                <w:sz w:val="18"/>
                <w:lang w:eastAsia="ja-JP"/>
              </w:rPr>
              <w:t>-</w:t>
            </w:r>
            <w:r w:rsidRPr="00023F76">
              <w:rPr>
                <w:lang w:eastAsia="en-GB"/>
              </w:rPr>
              <w:tab/>
            </w:r>
            <w:r w:rsidRPr="00023F76">
              <w:rPr>
                <w:rFonts w:ascii="Arial" w:eastAsia="Batang" w:hAnsi="Arial" w:cs="Arial"/>
                <w:sz w:val="18"/>
                <w:lang w:eastAsia="ja-JP"/>
              </w:rPr>
              <w:t xml:space="preserve">during an Initial Attach, or a </w:t>
            </w:r>
            <w:r w:rsidRPr="00023F76">
              <w:rPr>
                <w:rFonts w:ascii="Arial" w:hAnsi="Arial"/>
                <w:sz w:val="18"/>
                <w:lang w:eastAsia="zh-CN"/>
              </w:rPr>
              <w:t>UE Requested PDN Connectivity procedure.</w:t>
            </w:r>
          </w:p>
          <w:p w14:paraId="24BFE969" w14:textId="77777777" w:rsidR="00023F76" w:rsidRPr="00023F76" w:rsidRDefault="00023F76" w:rsidP="00023F76">
            <w:pPr>
              <w:overflowPunct w:val="0"/>
              <w:autoSpaceDE w:val="0"/>
              <w:autoSpaceDN w:val="0"/>
              <w:adjustRightInd w:val="0"/>
              <w:ind w:left="568" w:hanging="284"/>
              <w:textAlignment w:val="baseline"/>
              <w:rPr>
                <w:rFonts w:ascii="Arial" w:hAnsi="Arial"/>
                <w:sz w:val="18"/>
                <w:lang w:eastAsia="zh-CN"/>
              </w:rPr>
            </w:pPr>
            <w:r w:rsidRPr="00023F76">
              <w:rPr>
                <w:rFonts w:ascii="Arial" w:hAnsi="Arial"/>
                <w:sz w:val="18"/>
                <w:lang w:eastAsia="zh-CN"/>
              </w:rPr>
              <w:t>-</w:t>
            </w:r>
            <w:r w:rsidRPr="00023F76">
              <w:rPr>
                <w:lang w:eastAsia="en-GB"/>
              </w:rPr>
              <w:tab/>
            </w:r>
            <w:r w:rsidRPr="00023F76">
              <w:rPr>
                <w:rFonts w:ascii="Arial" w:hAnsi="Arial"/>
                <w:sz w:val="18"/>
                <w:lang w:eastAsia="zh-CN"/>
              </w:rPr>
              <w:t>during an inter MME TAU with SGW relocation procedure</w:t>
            </w:r>
          </w:p>
          <w:bookmarkEnd w:id="104"/>
          <w:p w14:paraId="716A1DF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r w:rsidRPr="00023F76">
              <w:rPr>
                <w:rFonts w:ascii="Arial" w:hAnsi="Arial"/>
                <w:sz w:val="18"/>
                <w:szCs w:val="18"/>
                <w:lang w:eastAsia="zh-CN"/>
              </w:rPr>
              <w:t>See NOTE 18.</w:t>
            </w:r>
          </w:p>
          <w:p w14:paraId="0F0D394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szCs w:val="18"/>
                <w:lang w:eastAsia="zh-CN"/>
              </w:rPr>
            </w:pPr>
          </w:p>
          <w:p w14:paraId="095AD52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szCs w:val="18"/>
                <w:lang w:eastAsia="zh-CN"/>
              </w:rPr>
              <w:t>The SGW shall include this IE on S5/S8 if it receives this IE from MME.</w:t>
            </w:r>
            <w:r w:rsidRPr="00023F76">
              <w:rPr>
                <w:rFonts w:ascii="Arial" w:eastAsia="Batang" w:hAnsi="Arial" w:cs="Arial"/>
                <w:sz w:val="18"/>
                <w:szCs w:val="18"/>
                <w:lang w:eastAsia="ja-JP"/>
              </w:rPr>
              <w:t xml:space="preserve">  </w:t>
            </w:r>
          </w:p>
        </w:tc>
        <w:tc>
          <w:tcPr>
            <w:tcW w:w="1530" w:type="dxa"/>
            <w:tcBorders>
              <w:top w:val="single" w:sz="4" w:space="0" w:color="auto"/>
              <w:left w:val="single" w:sz="4" w:space="0" w:color="auto"/>
              <w:right w:val="single" w:sz="4" w:space="0" w:color="auto"/>
            </w:tcBorders>
          </w:tcPr>
          <w:p w14:paraId="7CAEE3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Serving PLMN Rate Control</w:t>
            </w:r>
          </w:p>
        </w:tc>
        <w:tc>
          <w:tcPr>
            <w:tcW w:w="483" w:type="dxa"/>
            <w:tcBorders>
              <w:top w:val="single" w:sz="4" w:space="0" w:color="auto"/>
              <w:left w:val="single" w:sz="4" w:space="0" w:color="auto"/>
              <w:right w:val="single" w:sz="4" w:space="0" w:color="auto"/>
            </w:tcBorders>
          </w:tcPr>
          <w:p w14:paraId="5C6AB08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0</w:t>
            </w:r>
          </w:p>
        </w:tc>
      </w:tr>
      <w:tr w:rsidR="00023F76" w:rsidRPr="00023F76" w14:paraId="4D087CD2" w14:textId="77777777" w:rsidTr="003A0842">
        <w:tc>
          <w:tcPr>
            <w:tcW w:w="1819" w:type="dxa"/>
            <w:tcBorders>
              <w:top w:val="single" w:sz="4" w:space="0" w:color="auto"/>
              <w:left w:val="single" w:sz="4" w:space="0" w:color="auto"/>
              <w:right w:val="single" w:sz="4" w:space="0" w:color="auto"/>
            </w:tcBorders>
          </w:tcPr>
          <w:p w14:paraId="7A50C65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5" w:name="_MCCTEMPBM_CRPT88410094___4"/>
            <w:r w:rsidRPr="00023F76">
              <w:rPr>
                <w:rFonts w:ascii="Arial" w:hAnsi="Arial"/>
                <w:sz w:val="18"/>
                <w:lang w:eastAsia="en-GB"/>
              </w:rPr>
              <w:t>MO Exception Data Counter</w:t>
            </w:r>
            <w:bookmarkEnd w:id="105"/>
          </w:p>
        </w:tc>
        <w:tc>
          <w:tcPr>
            <w:tcW w:w="360" w:type="dxa"/>
            <w:tcBorders>
              <w:top w:val="single" w:sz="4" w:space="0" w:color="auto"/>
              <w:left w:val="single" w:sz="4" w:space="0" w:color="auto"/>
              <w:bottom w:val="single" w:sz="4" w:space="0" w:color="auto"/>
              <w:right w:val="single" w:sz="4" w:space="0" w:color="auto"/>
            </w:tcBorders>
          </w:tcPr>
          <w:p w14:paraId="07D50B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2C2996"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eastAsia="Batang" w:hAnsi="Arial" w:cs="Arial"/>
                <w:sz w:val="18"/>
                <w:szCs w:val="18"/>
                <w:lang w:eastAsia="ja-JP"/>
              </w:rPr>
              <w:t xml:space="preserve">The MME shall include the counter if it has received the counter for RRC cause </w:t>
            </w:r>
            <w:r w:rsidRPr="00023F76">
              <w:rPr>
                <w:rFonts w:ascii="Arial" w:hAnsi="Arial"/>
                <w:sz w:val="18"/>
                <w:lang w:eastAsia="en-GB"/>
              </w:rPr>
              <w:t>"MO Exception data"</w:t>
            </w:r>
            <w:r w:rsidRPr="00023F76">
              <w:rPr>
                <w:rFonts w:ascii="Arial" w:eastAsia="Batang" w:hAnsi="Arial" w:cs="Arial"/>
                <w:sz w:val="18"/>
                <w:szCs w:val="18"/>
                <w:lang w:eastAsia="ja-JP"/>
              </w:rPr>
              <w:t xml:space="preserve"> in the Context Response message during a TAU with an MME and SGW change.</w:t>
            </w:r>
          </w:p>
        </w:tc>
        <w:tc>
          <w:tcPr>
            <w:tcW w:w="1530" w:type="dxa"/>
            <w:tcBorders>
              <w:top w:val="single" w:sz="4" w:space="0" w:color="auto"/>
              <w:left w:val="single" w:sz="4" w:space="0" w:color="auto"/>
              <w:right w:val="single" w:sz="4" w:space="0" w:color="auto"/>
            </w:tcBorders>
          </w:tcPr>
          <w:p w14:paraId="204409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Counter</w:t>
            </w:r>
          </w:p>
        </w:tc>
        <w:tc>
          <w:tcPr>
            <w:tcW w:w="483" w:type="dxa"/>
            <w:tcBorders>
              <w:top w:val="single" w:sz="4" w:space="0" w:color="auto"/>
              <w:left w:val="single" w:sz="4" w:space="0" w:color="auto"/>
              <w:right w:val="single" w:sz="4" w:space="0" w:color="auto"/>
            </w:tcBorders>
          </w:tcPr>
          <w:p w14:paraId="6D3CB5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0</w:t>
            </w:r>
          </w:p>
        </w:tc>
      </w:tr>
      <w:tr w:rsidR="00023F76" w:rsidRPr="00023F76" w14:paraId="452B54EE" w14:textId="77777777" w:rsidTr="003A0842">
        <w:tc>
          <w:tcPr>
            <w:tcW w:w="1819" w:type="dxa"/>
            <w:tcBorders>
              <w:top w:val="single" w:sz="4" w:space="0" w:color="auto"/>
              <w:left w:val="single" w:sz="4" w:space="0" w:color="auto"/>
              <w:right w:val="single" w:sz="4" w:space="0" w:color="auto"/>
            </w:tcBorders>
          </w:tcPr>
          <w:p w14:paraId="59A971E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6" w:name="_MCCTEMPBM_CRPT88410095___4"/>
            <w:r w:rsidRPr="00023F76">
              <w:rPr>
                <w:rFonts w:ascii="Arial" w:hAnsi="Arial" w:hint="eastAsia"/>
                <w:sz w:val="18"/>
                <w:lang w:eastAsia="zh-CN"/>
              </w:rPr>
              <w:t xml:space="preserve">UE </w:t>
            </w:r>
            <w:r w:rsidRPr="00023F76">
              <w:rPr>
                <w:rFonts w:ascii="Arial" w:hAnsi="Arial"/>
                <w:sz w:val="18"/>
                <w:lang w:eastAsia="zh-CN"/>
              </w:rPr>
              <w:t>TC</w:t>
            </w:r>
            <w:r w:rsidRPr="00023F76">
              <w:rPr>
                <w:rFonts w:ascii="Arial" w:hAnsi="Arial" w:hint="eastAsia"/>
                <w:sz w:val="18"/>
                <w:lang w:eastAsia="zh-CN"/>
              </w:rPr>
              <w:t>P Port</w:t>
            </w:r>
            <w:bookmarkEnd w:id="106"/>
          </w:p>
        </w:tc>
        <w:tc>
          <w:tcPr>
            <w:tcW w:w="360" w:type="dxa"/>
            <w:tcBorders>
              <w:top w:val="single" w:sz="4" w:space="0" w:color="auto"/>
              <w:left w:val="single" w:sz="4" w:space="0" w:color="auto"/>
              <w:bottom w:val="single" w:sz="4" w:space="0" w:color="auto"/>
              <w:right w:val="single" w:sz="4" w:space="0" w:color="auto"/>
            </w:tcBorders>
          </w:tcPr>
          <w:p w14:paraId="5483C78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8A04EB" w14:textId="77777777" w:rsidR="00023F76" w:rsidRPr="00023F76" w:rsidRDefault="00023F76" w:rsidP="00023F7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23F76">
              <w:rPr>
                <w:rFonts w:ascii="Arial" w:hAnsi="Arial"/>
                <w:sz w:val="18"/>
                <w:lang w:eastAsia="zh-CN"/>
              </w:rPr>
              <w:t>T</w:t>
            </w:r>
            <w:r w:rsidRPr="00023F76">
              <w:rPr>
                <w:rFonts w:ascii="Arial" w:hAnsi="Arial" w:hint="eastAsia"/>
                <w:sz w:val="18"/>
                <w:lang w:eastAsia="zh-CN"/>
              </w:rPr>
              <w:t xml:space="preserve">he </w:t>
            </w:r>
            <w:proofErr w:type="spellStart"/>
            <w:r w:rsidRPr="00023F76">
              <w:rPr>
                <w:rFonts w:ascii="Arial" w:hAnsi="Arial" w:hint="eastAsia"/>
                <w:sz w:val="18"/>
                <w:lang w:eastAsia="zh-CN"/>
              </w:rPr>
              <w:t>ePDG</w:t>
            </w:r>
            <w:proofErr w:type="spellEnd"/>
            <w:r w:rsidRPr="00023F76">
              <w:rPr>
                <w:rFonts w:ascii="Arial" w:hAnsi="Arial" w:hint="eastAsia"/>
                <w:sz w:val="18"/>
                <w:lang w:eastAsia="zh-CN"/>
              </w:rPr>
              <w:t xml:space="preserve"> shall include this IE on </w:t>
            </w:r>
            <w:r w:rsidRPr="00023F76">
              <w:rPr>
                <w:rFonts w:ascii="Arial" w:hAnsi="Arial"/>
                <w:sz w:val="18"/>
                <w:lang w:eastAsia="zh-CN"/>
              </w:rPr>
              <w:t xml:space="preserve">the </w:t>
            </w:r>
            <w:r w:rsidRPr="00023F76">
              <w:rPr>
                <w:rFonts w:ascii="Arial" w:hAnsi="Arial" w:hint="eastAsia"/>
                <w:sz w:val="18"/>
                <w:lang w:eastAsia="zh-CN"/>
              </w:rPr>
              <w:t>S2b interface if NAT is detected</w:t>
            </w:r>
            <w:r w:rsidRPr="00023F76">
              <w:rPr>
                <w:rFonts w:ascii="Arial" w:hAnsi="Arial"/>
                <w:sz w:val="18"/>
                <w:lang w:eastAsia="zh-CN"/>
              </w:rPr>
              <w:t>,</w:t>
            </w:r>
            <w:r w:rsidRPr="00023F76">
              <w:rPr>
                <w:rFonts w:ascii="Arial" w:hAnsi="Arial" w:hint="eastAsia"/>
                <w:sz w:val="18"/>
                <w:lang w:eastAsia="zh-CN"/>
              </w:rPr>
              <w:t xml:space="preserve"> </w:t>
            </w:r>
            <w:r w:rsidRPr="00023F76">
              <w:rPr>
                <w:rFonts w:ascii="Arial" w:hAnsi="Arial"/>
                <w:sz w:val="18"/>
                <w:lang w:eastAsia="zh-CN"/>
              </w:rPr>
              <w:t xml:space="preserve">the TCP encapsulation is used </w:t>
            </w:r>
            <w:r w:rsidRPr="00023F76">
              <w:rPr>
                <w:rFonts w:ascii="Arial" w:hAnsi="Arial" w:hint="eastAsia"/>
                <w:sz w:val="18"/>
                <w:lang w:eastAsia="zh-CN"/>
              </w:rPr>
              <w:t>and</w:t>
            </w:r>
            <w:r w:rsidRPr="00023F76">
              <w:rPr>
                <w:rFonts w:ascii="Arial" w:hAnsi="Arial"/>
                <w:sz w:val="18"/>
                <w:lang w:eastAsia="zh-CN"/>
              </w:rPr>
              <w:t xml:space="preserve"> the </w:t>
            </w:r>
            <w:r w:rsidRPr="00023F76">
              <w:rPr>
                <w:rFonts w:ascii="Arial" w:hAnsi="Arial" w:hint="eastAsia"/>
                <w:sz w:val="18"/>
                <w:lang w:eastAsia="en-GB"/>
              </w:rPr>
              <w:t>UE Local IP Address</w:t>
            </w:r>
            <w:r w:rsidRPr="00023F76">
              <w:rPr>
                <w:rFonts w:ascii="Arial" w:hAnsi="Arial"/>
                <w:sz w:val="18"/>
                <w:lang w:eastAsia="en-GB"/>
              </w:rPr>
              <w:t xml:space="preserve"> is present.</w:t>
            </w:r>
          </w:p>
        </w:tc>
        <w:tc>
          <w:tcPr>
            <w:tcW w:w="1530" w:type="dxa"/>
            <w:tcBorders>
              <w:top w:val="single" w:sz="4" w:space="0" w:color="auto"/>
              <w:left w:val="single" w:sz="4" w:space="0" w:color="auto"/>
              <w:right w:val="single" w:sz="4" w:space="0" w:color="auto"/>
            </w:tcBorders>
          </w:tcPr>
          <w:p w14:paraId="6FEB8F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Port Number</w:t>
            </w:r>
          </w:p>
        </w:tc>
        <w:tc>
          <w:tcPr>
            <w:tcW w:w="483" w:type="dxa"/>
            <w:tcBorders>
              <w:top w:val="single" w:sz="4" w:space="0" w:color="auto"/>
              <w:left w:val="single" w:sz="4" w:space="0" w:color="auto"/>
              <w:right w:val="single" w:sz="4" w:space="0" w:color="auto"/>
            </w:tcBorders>
          </w:tcPr>
          <w:p w14:paraId="3AF7880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2</w:t>
            </w:r>
          </w:p>
        </w:tc>
      </w:tr>
      <w:tr w:rsidR="00023F76" w:rsidRPr="00023F76" w14:paraId="49946D09" w14:textId="77777777" w:rsidTr="003A0842">
        <w:tc>
          <w:tcPr>
            <w:tcW w:w="1819" w:type="dxa"/>
            <w:vMerge w:val="restart"/>
            <w:tcBorders>
              <w:top w:val="single" w:sz="4" w:space="0" w:color="auto"/>
              <w:left w:val="single" w:sz="4" w:space="0" w:color="auto"/>
              <w:right w:val="single" w:sz="4" w:space="0" w:color="auto"/>
            </w:tcBorders>
          </w:tcPr>
          <w:p w14:paraId="2A66121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bookmarkStart w:id="107" w:name="_MCCTEMPBM_CRPT88410096___4"/>
            <w:r w:rsidRPr="00023F76">
              <w:rPr>
                <w:rFonts w:ascii="Arial" w:hAnsi="Arial"/>
                <w:sz w:val="18"/>
                <w:lang w:eastAsia="zh-CN"/>
              </w:rPr>
              <w:t>Mapped UE Usage Type</w:t>
            </w:r>
            <w:bookmarkEnd w:id="107"/>
          </w:p>
        </w:tc>
        <w:tc>
          <w:tcPr>
            <w:tcW w:w="360" w:type="dxa"/>
            <w:tcBorders>
              <w:top w:val="single" w:sz="4" w:space="0" w:color="auto"/>
              <w:left w:val="single" w:sz="4" w:space="0" w:color="auto"/>
              <w:bottom w:val="single" w:sz="4" w:space="0" w:color="auto"/>
              <w:right w:val="single" w:sz="4" w:space="0" w:color="auto"/>
            </w:tcBorders>
          </w:tcPr>
          <w:p w14:paraId="28D1D2B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8D1A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r w:rsidRPr="00023F76">
              <w:rPr>
                <w:rFonts w:ascii="Arial" w:hAnsi="Arial"/>
                <w:sz w:val="18"/>
                <w:lang w:eastAsia="zh-CN"/>
              </w:rPr>
              <w:t xml:space="preserve">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right w:val="single" w:sz="4" w:space="0" w:color="auto"/>
            </w:tcBorders>
          </w:tcPr>
          <w:p w14:paraId="042B97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Mapped UE Usage Type</w:t>
            </w:r>
          </w:p>
        </w:tc>
        <w:tc>
          <w:tcPr>
            <w:tcW w:w="483" w:type="dxa"/>
            <w:vMerge w:val="restart"/>
            <w:tcBorders>
              <w:top w:val="single" w:sz="4" w:space="0" w:color="auto"/>
              <w:left w:val="single" w:sz="4" w:space="0" w:color="auto"/>
              <w:right w:val="single" w:sz="4" w:space="0" w:color="auto"/>
            </w:tcBorders>
          </w:tcPr>
          <w:p w14:paraId="176645E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0</w:t>
            </w:r>
          </w:p>
        </w:tc>
      </w:tr>
      <w:tr w:rsidR="00023F76" w:rsidRPr="00023F76" w14:paraId="4B3E4A0B" w14:textId="77777777" w:rsidTr="003A0842">
        <w:tc>
          <w:tcPr>
            <w:tcW w:w="1819" w:type="dxa"/>
            <w:vMerge/>
            <w:tcBorders>
              <w:left w:val="single" w:sz="4" w:space="0" w:color="auto"/>
              <w:right w:val="single" w:sz="4" w:space="0" w:color="auto"/>
            </w:tcBorders>
          </w:tcPr>
          <w:p w14:paraId="5E27BB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35641BA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858C5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The SGW shall include this IE on S5 if it receives it from the MME/SGSN.</w:t>
            </w:r>
          </w:p>
        </w:tc>
        <w:tc>
          <w:tcPr>
            <w:tcW w:w="1530" w:type="dxa"/>
            <w:vMerge/>
            <w:tcBorders>
              <w:left w:val="single" w:sz="4" w:space="0" w:color="auto"/>
              <w:right w:val="single" w:sz="4" w:space="0" w:color="auto"/>
            </w:tcBorders>
          </w:tcPr>
          <w:p w14:paraId="0A66BC8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right w:val="single" w:sz="4" w:space="0" w:color="auto"/>
            </w:tcBorders>
          </w:tcPr>
          <w:p w14:paraId="225C55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1E595690"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2FAB55C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8" w:name="_MCCTEMPBM_CRPT88410097___4"/>
            <w:r w:rsidRPr="00023F76">
              <w:rPr>
                <w:rFonts w:ascii="Arial" w:hAnsi="Arial"/>
                <w:sz w:val="18"/>
                <w:szCs w:val="18"/>
                <w:lang w:eastAsia="en-GB"/>
              </w:rPr>
              <w:t xml:space="preserve">User Location Information for SGW </w:t>
            </w:r>
            <w:bookmarkEnd w:id="108"/>
          </w:p>
        </w:tc>
        <w:tc>
          <w:tcPr>
            <w:tcW w:w="360" w:type="dxa"/>
            <w:tcBorders>
              <w:top w:val="single" w:sz="4" w:space="0" w:color="auto"/>
              <w:left w:val="single" w:sz="4" w:space="0" w:color="auto"/>
              <w:bottom w:val="single" w:sz="4" w:space="0" w:color="auto"/>
              <w:right w:val="single" w:sz="4" w:space="0" w:color="auto"/>
            </w:tcBorders>
          </w:tcPr>
          <w:p w14:paraId="5B06553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D00C3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w:t>
            </w:r>
            <w:r w:rsidRPr="00023F76">
              <w:rPr>
                <w:rFonts w:ascii="Arial" w:hAnsi="Arial" w:hint="eastAsia"/>
                <w:sz w:val="18"/>
                <w:lang w:eastAsia="zh-CN"/>
              </w:rPr>
              <w:t xml:space="preserve">he </w:t>
            </w:r>
            <w:r w:rsidRPr="00023F76">
              <w:rPr>
                <w:rFonts w:ascii="Arial" w:hAnsi="Arial"/>
                <w:sz w:val="18"/>
                <w:lang w:eastAsia="zh-CN"/>
              </w:rPr>
              <w:t>MME/SGSN shall include this IE on the S11/S4 interface, based on operator policy for the User Location Information to be sent to the SGW, if the user location information to be passed to the SGW is not already reported in the ULI IE in this message.</w:t>
            </w:r>
          </w:p>
          <w:p w14:paraId="4158E42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0A34D60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When present, this IE shall include the ECGI, TAI, </w:t>
            </w:r>
            <w:proofErr w:type="spellStart"/>
            <w:r w:rsidRPr="00023F76">
              <w:rPr>
                <w:rFonts w:ascii="Arial" w:hAnsi="Arial"/>
                <w:sz w:val="18"/>
                <w:lang w:eastAsia="zh-CN"/>
              </w:rPr>
              <w:t>eNodeB</w:t>
            </w:r>
            <w:proofErr w:type="spellEnd"/>
            <w:r w:rsidRPr="00023F76">
              <w:rPr>
                <w:rFonts w:ascii="Arial" w:hAnsi="Arial"/>
                <w:sz w:val="18"/>
                <w:lang w:eastAsia="zh-CN"/>
              </w:rPr>
              <w:t xml:space="preserve"> ID, RAI and/or RNC-ID, based on local policy.</w:t>
            </w:r>
          </w:p>
          <w:p w14:paraId="28029C3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tcPr>
          <w:p w14:paraId="072E9D4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2547D58"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1</w:t>
            </w:r>
          </w:p>
        </w:tc>
      </w:tr>
      <w:tr w:rsidR="00023F76" w:rsidRPr="00023F76" w14:paraId="298B4072"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645A91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09" w:name="_MCCTEMPBM_CRPT88410098___4"/>
            <w:r w:rsidRPr="00023F76">
              <w:rPr>
                <w:rFonts w:ascii="Arial" w:hAnsi="Arial"/>
                <w:sz w:val="18"/>
                <w:szCs w:val="18"/>
                <w:lang w:eastAsia="en-GB"/>
              </w:rPr>
              <w:t>SGW-U node name</w:t>
            </w:r>
            <w:bookmarkEnd w:id="109"/>
          </w:p>
        </w:tc>
        <w:tc>
          <w:tcPr>
            <w:tcW w:w="360" w:type="dxa"/>
            <w:tcBorders>
              <w:top w:val="single" w:sz="4" w:space="0" w:color="auto"/>
              <w:left w:val="single" w:sz="4" w:space="0" w:color="auto"/>
              <w:bottom w:val="single" w:sz="4" w:space="0" w:color="auto"/>
              <w:right w:val="single" w:sz="4" w:space="0" w:color="auto"/>
            </w:tcBorders>
          </w:tcPr>
          <w:p w14:paraId="019193A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8D915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tcPr>
          <w:p w14:paraId="4B0F289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1F94C66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0</w:t>
            </w:r>
          </w:p>
        </w:tc>
      </w:tr>
      <w:tr w:rsidR="00023F76" w:rsidRPr="00023F76" w14:paraId="66CB0B1E" w14:textId="77777777" w:rsidTr="003A0842">
        <w:tc>
          <w:tcPr>
            <w:tcW w:w="1819" w:type="dxa"/>
            <w:tcBorders>
              <w:top w:val="single" w:sz="4" w:space="0" w:color="auto"/>
              <w:left w:val="single" w:sz="4" w:space="0" w:color="auto"/>
              <w:bottom w:val="single" w:sz="4" w:space="0" w:color="auto"/>
              <w:right w:val="single" w:sz="4" w:space="0" w:color="auto"/>
            </w:tcBorders>
          </w:tcPr>
          <w:p w14:paraId="5E341AA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Secondary RAT Usage Data Report</w:t>
            </w:r>
          </w:p>
        </w:tc>
        <w:tc>
          <w:tcPr>
            <w:tcW w:w="360" w:type="dxa"/>
            <w:tcBorders>
              <w:top w:val="single" w:sz="4" w:space="0" w:color="auto"/>
              <w:left w:val="single" w:sz="4" w:space="0" w:color="auto"/>
              <w:bottom w:val="single" w:sz="4" w:space="0" w:color="auto"/>
              <w:right w:val="single" w:sz="4" w:space="0" w:color="auto"/>
            </w:tcBorders>
          </w:tcPr>
          <w:p w14:paraId="0FEF25D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48BE3F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If the PLMN has configured secondary RAT usage reporting and PDN GW Secondary RAT reporting is active, the MME shall include this IE on the S11 interface if it has received Secondary RAT usage data from </w:t>
            </w:r>
            <w:proofErr w:type="spellStart"/>
            <w:r w:rsidRPr="00023F76">
              <w:rPr>
                <w:rFonts w:ascii="Arial" w:hAnsi="Arial"/>
                <w:sz w:val="18"/>
                <w:lang w:eastAsia="en-GB"/>
              </w:rPr>
              <w:t>eNodeB</w:t>
            </w:r>
            <w:proofErr w:type="spellEnd"/>
            <w:r w:rsidRPr="00023F76">
              <w:rPr>
                <w:rFonts w:ascii="Arial" w:hAnsi="Arial"/>
                <w:sz w:val="18"/>
                <w:lang w:eastAsia="en-GB"/>
              </w:rPr>
              <w:t xml:space="preserve"> in an X2-based handover with Serving GW relocation. The MME shall also set the IRSGW flag to "0", to indicate that the Secondary RAT usage data is reported for the Source SGW, and sent via the Target SGW to the PGW.</w:t>
            </w:r>
          </w:p>
          <w:p w14:paraId="65B5C81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tcPr>
          <w:p w14:paraId="09CAAF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Secondary RAT Usage Data Report</w:t>
            </w:r>
          </w:p>
        </w:tc>
        <w:tc>
          <w:tcPr>
            <w:tcW w:w="483" w:type="dxa"/>
            <w:tcBorders>
              <w:top w:val="single" w:sz="4" w:space="0" w:color="auto"/>
              <w:left w:val="single" w:sz="4" w:space="0" w:color="auto"/>
              <w:bottom w:val="single" w:sz="4" w:space="0" w:color="auto"/>
              <w:right w:val="single" w:sz="4" w:space="0" w:color="auto"/>
            </w:tcBorders>
          </w:tcPr>
          <w:p w14:paraId="3FB390E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2808B85" w14:textId="77777777" w:rsidTr="003A0842">
        <w:tc>
          <w:tcPr>
            <w:tcW w:w="1819" w:type="dxa"/>
            <w:vMerge w:val="restart"/>
            <w:tcBorders>
              <w:top w:val="single" w:sz="4" w:space="0" w:color="auto"/>
              <w:left w:val="single" w:sz="4" w:space="0" w:color="auto"/>
              <w:right w:val="single" w:sz="4" w:space="0" w:color="auto"/>
            </w:tcBorders>
          </w:tcPr>
          <w:p w14:paraId="16765AE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0" w:name="_MCCTEMPBM_CRPT88410099___4"/>
            <w:r w:rsidRPr="00023F76">
              <w:rPr>
                <w:rFonts w:ascii="Arial" w:hAnsi="Arial"/>
                <w:sz w:val="18"/>
                <w:szCs w:val="18"/>
                <w:lang w:eastAsia="en-GB"/>
              </w:rPr>
              <w:lastRenderedPageBreak/>
              <w:t>UP Function Selection Indication Flags</w:t>
            </w:r>
            <w:bookmarkEnd w:id="110"/>
          </w:p>
        </w:tc>
        <w:tc>
          <w:tcPr>
            <w:tcW w:w="360" w:type="dxa"/>
            <w:tcBorders>
              <w:top w:val="single" w:sz="4" w:space="0" w:color="auto"/>
              <w:left w:val="single" w:sz="4" w:space="0" w:color="auto"/>
              <w:bottom w:val="single" w:sz="4" w:space="0" w:color="auto"/>
              <w:right w:val="single" w:sz="4" w:space="0" w:color="auto"/>
            </w:tcBorders>
          </w:tcPr>
          <w:p w14:paraId="558979E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1658A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Based on operator policy, t</w:t>
            </w:r>
            <w:r w:rsidRPr="00023F76">
              <w:rPr>
                <w:rFonts w:ascii="Arial" w:hAnsi="Arial" w:hint="eastAsia"/>
                <w:sz w:val="18"/>
                <w:lang w:eastAsia="zh-CN"/>
              </w:rPr>
              <w:t xml:space="preserve">he </w:t>
            </w:r>
            <w:r w:rsidRPr="00023F76">
              <w:rPr>
                <w:rFonts w:ascii="Arial" w:hAnsi="Arial"/>
                <w:sz w:val="18"/>
                <w:lang w:eastAsia="zh-CN"/>
              </w:rPr>
              <w:t>MME</w:t>
            </w:r>
            <w:r w:rsidRPr="00023F76">
              <w:rPr>
                <w:rFonts w:ascii="Arial" w:hAnsi="Arial" w:hint="eastAsia"/>
                <w:sz w:val="18"/>
                <w:lang w:eastAsia="zh-CN"/>
              </w:rPr>
              <w:t>/S4-SGSN</w:t>
            </w:r>
            <w:r w:rsidRPr="00023F76">
              <w:rPr>
                <w:rFonts w:ascii="Arial" w:hAnsi="Arial"/>
                <w:sz w:val="18"/>
                <w:lang w:eastAsia="zh-CN"/>
              </w:rPr>
              <w:t xml:space="preserve"> shall include this IE on the </w:t>
            </w:r>
            <w:r w:rsidRPr="00023F76">
              <w:rPr>
                <w:rFonts w:ascii="Arial" w:hAnsi="Arial" w:hint="eastAsia"/>
                <w:sz w:val="18"/>
                <w:lang w:eastAsia="zh-CN"/>
              </w:rPr>
              <w:t>S4/</w:t>
            </w:r>
            <w:r w:rsidRPr="00023F76">
              <w:rPr>
                <w:rFonts w:ascii="Arial" w:hAnsi="Arial"/>
                <w:sz w:val="18"/>
                <w:lang w:eastAsia="zh-CN"/>
              </w:rPr>
              <w:t xml:space="preserve">S11 interface, </w:t>
            </w:r>
            <w:r w:rsidRPr="00023F76">
              <w:rPr>
                <w:rFonts w:ascii="Arial" w:hAnsi="Arial" w:cs="Arial"/>
                <w:sz w:val="18"/>
                <w:szCs w:val="18"/>
                <w:lang w:eastAsia="zh-CN"/>
              </w:rPr>
              <w:t>if any of the applicable flags is set to 1</w:t>
            </w:r>
            <w:r w:rsidRPr="00023F76">
              <w:rPr>
                <w:rFonts w:ascii="Arial" w:hAnsi="Arial"/>
                <w:sz w:val="18"/>
                <w:lang w:eastAsia="zh-CN"/>
              </w:rPr>
              <w:t>.</w:t>
            </w:r>
          </w:p>
          <w:p w14:paraId="7254C2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38C250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cs="Arial"/>
                <w:sz w:val="18"/>
                <w:szCs w:val="18"/>
                <w:lang w:eastAsia="zh-CN"/>
              </w:rPr>
            </w:pPr>
            <w:r w:rsidRPr="00023F76">
              <w:rPr>
                <w:rFonts w:ascii="Arial" w:hAnsi="Arial" w:cs="Arial"/>
                <w:sz w:val="18"/>
                <w:szCs w:val="18"/>
                <w:lang w:eastAsia="zh-CN"/>
              </w:rPr>
              <w:t>Applicable flags are:</w:t>
            </w:r>
          </w:p>
          <w:p w14:paraId="1196F520" w14:textId="77777777" w:rsidR="00023F76" w:rsidRPr="00023F76" w:rsidRDefault="00023F76" w:rsidP="00023F76">
            <w:pPr>
              <w:numPr>
                <w:ilvl w:val="0"/>
                <w:numId w:val="5"/>
              </w:numPr>
              <w:overflowPunct w:val="0"/>
              <w:autoSpaceDE w:val="0"/>
              <w:autoSpaceDN w:val="0"/>
              <w:adjustRightInd w:val="0"/>
              <w:textAlignment w:val="baseline"/>
              <w:rPr>
                <w:rFonts w:ascii="Arial" w:hAnsi="Arial" w:cs="Arial"/>
                <w:sz w:val="18"/>
                <w:szCs w:val="18"/>
                <w:lang w:eastAsia="zh-CN"/>
              </w:rPr>
            </w:pPr>
            <w:bookmarkStart w:id="111" w:name="_PERM_MCCTEMPBM_CRPT88410100___1"/>
            <w:bookmarkStart w:id="112" w:name="MCCQCTEMPBM_00000129"/>
            <w:r w:rsidRPr="00023F76">
              <w:rPr>
                <w:rFonts w:ascii="Arial" w:hAnsi="Arial" w:cs="Arial"/>
                <w:sz w:val="18"/>
                <w:szCs w:val="18"/>
                <w:lang w:eastAsia="zh-CN"/>
              </w:rPr>
              <w:t xml:space="preserve">DCNR: This flag shall be set to 1 </w:t>
            </w:r>
            <w:r w:rsidRPr="00023F76">
              <w:rPr>
                <w:rFonts w:ascii="Arial" w:hAnsi="Arial" w:cs="Arial" w:hint="eastAsia"/>
                <w:sz w:val="18"/>
                <w:szCs w:val="18"/>
                <w:lang w:eastAsia="zh-CN"/>
              </w:rPr>
              <w:t>if</w:t>
            </w:r>
            <w:r w:rsidRPr="00023F76">
              <w:rPr>
                <w:rFonts w:ascii="Arial" w:hAnsi="Arial" w:cs="Arial"/>
                <w:sz w:val="18"/>
                <w:szCs w:val="18"/>
                <w:lang w:eastAsia="zh-CN"/>
              </w:rPr>
              <w:t xml:space="preserve"> it is desired to select a </w:t>
            </w:r>
            <w:r w:rsidRPr="00023F76">
              <w:rPr>
                <w:rFonts w:ascii="Arial" w:hAnsi="Arial" w:cs="Arial" w:hint="eastAsia"/>
                <w:sz w:val="18"/>
                <w:szCs w:val="18"/>
                <w:lang w:eastAsia="zh-CN"/>
              </w:rPr>
              <w:t xml:space="preserve">specific </w:t>
            </w:r>
            <w:r w:rsidRPr="00023F76">
              <w:rPr>
                <w:rFonts w:ascii="Arial" w:hAnsi="Arial" w:cs="Arial"/>
                <w:sz w:val="18"/>
                <w:szCs w:val="18"/>
                <w:lang w:eastAsia="zh-CN"/>
              </w:rPr>
              <w:t xml:space="preserve">SGW-U and PGW-U </w:t>
            </w:r>
            <w:r w:rsidRPr="00023F76">
              <w:rPr>
                <w:rFonts w:ascii="Arial" w:hAnsi="Arial" w:cs="Arial" w:hint="eastAsia"/>
                <w:sz w:val="18"/>
                <w:szCs w:val="18"/>
                <w:lang w:eastAsia="zh-CN"/>
              </w:rPr>
              <w:t>for UEs</w:t>
            </w:r>
            <w:r w:rsidRPr="00023F76">
              <w:rPr>
                <w:rFonts w:ascii="Arial" w:hAnsi="Arial" w:cs="Arial"/>
                <w:sz w:val="18"/>
                <w:szCs w:val="18"/>
                <w:lang w:eastAsia="zh-CN"/>
              </w:rPr>
              <w:t xml:space="preserve"> support</w:t>
            </w:r>
            <w:r w:rsidRPr="00023F76">
              <w:rPr>
                <w:rFonts w:ascii="Arial" w:hAnsi="Arial" w:cs="Arial" w:hint="eastAsia"/>
                <w:sz w:val="18"/>
                <w:szCs w:val="18"/>
                <w:lang w:eastAsia="zh-CN"/>
              </w:rPr>
              <w:t>ing</w:t>
            </w:r>
            <w:r w:rsidRPr="00023F76">
              <w:rPr>
                <w:rFonts w:ascii="Arial" w:hAnsi="Arial" w:cs="Arial"/>
                <w:sz w:val="18"/>
                <w:szCs w:val="18"/>
                <w:lang w:eastAsia="zh-CN"/>
              </w:rPr>
              <w:t xml:space="preserve"> Dual Connectivity with NR</w:t>
            </w:r>
            <w:r w:rsidRPr="00023F76">
              <w:rPr>
                <w:rFonts w:ascii="Arial" w:hAnsi="Arial" w:cs="Arial" w:hint="eastAsia"/>
                <w:sz w:val="18"/>
                <w:szCs w:val="18"/>
                <w:lang w:eastAsia="zh-CN"/>
              </w:rPr>
              <w:t xml:space="preserve"> and </w:t>
            </w:r>
            <w:r w:rsidRPr="00023F76">
              <w:rPr>
                <w:rFonts w:ascii="Arial" w:hAnsi="Arial" w:cs="Arial"/>
                <w:sz w:val="18"/>
                <w:szCs w:val="18"/>
                <w:lang w:eastAsia="zh-CN"/>
              </w:rPr>
              <w:t>not restricted from using NR by user subscription, e.g. due to requirements of higher bitrates</w:t>
            </w:r>
            <w:r w:rsidRPr="00023F76">
              <w:rPr>
                <w:rFonts w:ascii="Arial" w:hAnsi="Arial" w:cs="Arial" w:hint="eastAsia"/>
                <w:sz w:val="18"/>
                <w:szCs w:val="18"/>
                <w:lang w:eastAsia="zh-CN"/>
              </w:rPr>
              <w:t>.</w:t>
            </w:r>
          </w:p>
          <w:bookmarkEnd w:id="111"/>
          <w:bookmarkEnd w:id="112"/>
          <w:p w14:paraId="6746900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p>
          <w:p w14:paraId="19117B9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zh-CN"/>
              </w:rPr>
              <w:t>See NOTE 21.</w:t>
            </w:r>
          </w:p>
        </w:tc>
        <w:tc>
          <w:tcPr>
            <w:tcW w:w="1530" w:type="dxa"/>
            <w:vMerge w:val="restart"/>
            <w:tcBorders>
              <w:top w:val="single" w:sz="4" w:space="0" w:color="auto"/>
              <w:left w:val="single" w:sz="4" w:space="0" w:color="auto"/>
              <w:right w:val="single" w:sz="4" w:space="0" w:color="auto"/>
            </w:tcBorders>
          </w:tcPr>
          <w:p w14:paraId="4EBE6E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UP Function Selection Indication Flags</w:t>
            </w:r>
          </w:p>
        </w:tc>
        <w:tc>
          <w:tcPr>
            <w:tcW w:w="483" w:type="dxa"/>
            <w:vMerge w:val="restart"/>
            <w:tcBorders>
              <w:top w:val="single" w:sz="4" w:space="0" w:color="auto"/>
              <w:left w:val="single" w:sz="4" w:space="0" w:color="auto"/>
              <w:right w:val="single" w:sz="4" w:space="0" w:color="auto"/>
            </w:tcBorders>
          </w:tcPr>
          <w:p w14:paraId="7A8EC74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zh-CN"/>
              </w:rPr>
              <w:t>0</w:t>
            </w:r>
          </w:p>
        </w:tc>
      </w:tr>
      <w:tr w:rsidR="00023F76" w:rsidRPr="00023F76" w14:paraId="674F91CF" w14:textId="77777777" w:rsidTr="003A0842">
        <w:tc>
          <w:tcPr>
            <w:tcW w:w="1819" w:type="dxa"/>
            <w:vMerge/>
            <w:tcBorders>
              <w:left w:val="single" w:sz="4" w:space="0" w:color="auto"/>
              <w:bottom w:val="single" w:sz="4" w:space="0" w:color="auto"/>
              <w:right w:val="single" w:sz="4" w:space="0" w:color="auto"/>
            </w:tcBorders>
          </w:tcPr>
          <w:p w14:paraId="2875502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37908BA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4B962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szCs w:val="18"/>
                <w:lang w:eastAsia="zh-CN"/>
              </w:rPr>
              <w:t>The SGW shall include this IE on S5/S8 if it receives it from the MME</w:t>
            </w:r>
            <w:r w:rsidRPr="00023F76">
              <w:rPr>
                <w:rFonts w:ascii="Arial" w:hAnsi="Arial" w:hint="eastAsia"/>
                <w:sz w:val="18"/>
                <w:szCs w:val="18"/>
                <w:lang w:eastAsia="zh-CN"/>
              </w:rPr>
              <w:t>/S4-SGSN</w:t>
            </w:r>
            <w:r w:rsidRPr="00023F76">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51CC77B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bottom w:val="single" w:sz="4" w:space="0" w:color="auto"/>
              <w:right w:val="single" w:sz="4" w:space="0" w:color="auto"/>
            </w:tcBorders>
          </w:tcPr>
          <w:p w14:paraId="2C1972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6B94589E" w14:textId="77777777" w:rsidTr="003A0842">
        <w:tc>
          <w:tcPr>
            <w:tcW w:w="1819" w:type="dxa"/>
            <w:tcBorders>
              <w:top w:val="single" w:sz="4" w:space="0" w:color="auto"/>
              <w:left w:val="single" w:sz="4" w:space="0" w:color="auto"/>
              <w:bottom w:val="single" w:sz="4" w:space="0" w:color="auto"/>
              <w:right w:val="single" w:sz="4" w:space="0" w:color="auto"/>
            </w:tcBorders>
          </w:tcPr>
          <w:p w14:paraId="72998DA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07DD6A7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449FC5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APN RATE Control Status is available in MME/S4-SGSN, APN RATE Control Status</w:t>
            </w:r>
            <w:r w:rsidRPr="00023F76">
              <w:rPr>
                <w:rFonts w:ascii="Arial" w:hAnsi="Arial"/>
                <w:sz w:val="18"/>
                <w:lang w:eastAsia="ja-JP"/>
              </w:rPr>
              <w:t xml:space="preserve"> </w:t>
            </w:r>
            <w:r w:rsidRPr="00023F76">
              <w:rPr>
                <w:rFonts w:ascii="Arial" w:hAnsi="Arial"/>
                <w:sz w:val="18"/>
                <w:lang w:eastAsia="en-GB"/>
              </w:rPr>
              <w:t xml:space="preserve">shall be </w:t>
            </w:r>
            <w:proofErr w:type="spellStart"/>
            <w:r w:rsidRPr="00023F76">
              <w:rPr>
                <w:rFonts w:ascii="Arial" w:hAnsi="Arial"/>
                <w:sz w:val="18"/>
                <w:lang w:eastAsia="en-GB"/>
              </w:rPr>
              <w:t>transfered</w:t>
            </w:r>
            <w:proofErr w:type="spellEnd"/>
            <w:r w:rsidRPr="00023F76">
              <w:rPr>
                <w:rFonts w:ascii="Arial" w:hAnsi="Arial" w:hint="eastAsia"/>
                <w:sz w:val="18"/>
                <w:lang w:eastAsia="zh-CN"/>
              </w:rPr>
              <w:t xml:space="preserve"> on the S</w:t>
            </w:r>
            <w:r w:rsidRPr="00023F76">
              <w:rPr>
                <w:rFonts w:ascii="Arial" w:hAnsi="Arial"/>
                <w:sz w:val="18"/>
                <w:lang w:eastAsia="zh-CN"/>
              </w:rPr>
              <w:t>4</w:t>
            </w:r>
            <w:r w:rsidRPr="00023F76">
              <w:rPr>
                <w:rFonts w:ascii="Arial" w:hAnsi="Arial" w:hint="eastAsia"/>
                <w:sz w:val="18"/>
                <w:lang w:eastAsia="zh-CN"/>
              </w:rPr>
              <w:t>/S</w:t>
            </w:r>
            <w:r w:rsidRPr="00023F76">
              <w:rPr>
                <w:rFonts w:ascii="Arial" w:hAnsi="Arial"/>
                <w:sz w:val="18"/>
                <w:lang w:eastAsia="zh-CN"/>
              </w:rPr>
              <w:t>11</w:t>
            </w:r>
            <w:r w:rsidRPr="00023F76">
              <w:rPr>
                <w:rFonts w:ascii="Arial" w:hAnsi="Arial" w:hint="eastAsia"/>
                <w:sz w:val="18"/>
                <w:lang w:eastAsia="zh-CN"/>
              </w:rPr>
              <w:t xml:space="preserve"> interface</w:t>
            </w:r>
            <w:r w:rsidRPr="00023F76">
              <w:rPr>
                <w:rFonts w:ascii="Arial" w:hAnsi="Arial"/>
                <w:sz w:val="18"/>
                <w:lang w:eastAsia="en-GB"/>
              </w:rPr>
              <w:t>.</w:t>
            </w:r>
          </w:p>
          <w:p w14:paraId="3561AC4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the APN RATE Control Status</w:t>
            </w:r>
            <w:r w:rsidRPr="00023F76">
              <w:rPr>
                <w:rFonts w:ascii="Arial" w:hAnsi="Arial"/>
                <w:sz w:val="18"/>
                <w:lang w:eastAsia="ja-JP"/>
              </w:rPr>
              <w:t xml:space="preserve"> </w:t>
            </w:r>
            <w:r w:rsidRPr="00023F76">
              <w:rPr>
                <w:rFonts w:ascii="Arial" w:hAnsi="Arial"/>
                <w:sz w:val="18"/>
                <w:lang w:eastAsia="en-GB"/>
              </w:rPr>
              <w:t>IE</w:t>
            </w:r>
            <w:r w:rsidRPr="00023F76">
              <w:rPr>
                <w:rFonts w:ascii="Arial" w:hAnsi="Arial" w:hint="eastAsia"/>
                <w:sz w:val="18"/>
                <w:lang w:eastAsia="zh-CN"/>
              </w:rPr>
              <w:t xml:space="preserve"> on the </w:t>
            </w:r>
            <w:r w:rsidRPr="00023F76">
              <w:rPr>
                <w:rFonts w:ascii="Arial" w:hAnsi="Arial"/>
                <w:sz w:val="18"/>
                <w:lang w:eastAsia="zh-CN"/>
              </w:rPr>
              <w:t>S5/S8</w:t>
            </w:r>
            <w:r w:rsidRPr="00023F76">
              <w:rPr>
                <w:rFonts w:ascii="Arial" w:hAnsi="Arial" w:hint="eastAsia"/>
                <w:sz w:val="18"/>
                <w:lang w:eastAsia="zh-CN"/>
              </w:rPr>
              <w:t xml:space="preserve"> interface</w:t>
            </w:r>
            <w:r w:rsidRPr="00023F76">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7F1A2AF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29EFB2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06C80769" w14:textId="77777777" w:rsidTr="003A0842">
        <w:tc>
          <w:tcPr>
            <w:tcW w:w="1819" w:type="dxa"/>
            <w:tcBorders>
              <w:top w:val="single" w:sz="4" w:space="0" w:color="auto"/>
              <w:left w:val="single" w:sz="4" w:space="0" w:color="auto"/>
              <w:bottom w:val="single" w:sz="4" w:space="0" w:color="auto"/>
              <w:right w:val="single" w:sz="4" w:space="0" w:color="auto"/>
            </w:tcBorders>
          </w:tcPr>
          <w:p w14:paraId="35189C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3" w:name="_MCCTEMPBM_CRPT88410101___4"/>
            <w:r w:rsidRPr="00023F76">
              <w:rPr>
                <w:rFonts w:ascii="Arial" w:hAnsi="Arial"/>
                <w:sz w:val="18"/>
                <w:lang w:eastAsia="en-GB"/>
              </w:rPr>
              <w:t>APN RATE Control Status</w:t>
            </w:r>
            <w:bookmarkEnd w:id="113"/>
          </w:p>
        </w:tc>
        <w:tc>
          <w:tcPr>
            <w:tcW w:w="360" w:type="dxa"/>
            <w:tcBorders>
              <w:top w:val="single" w:sz="4" w:space="0" w:color="auto"/>
              <w:left w:val="single" w:sz="4" w:space="0" w:color="auto"/>
              <w:bottom w:val="single" w:sz="4" w:space="0" w:color="auto"/>
              <w:right w:val="single" w:sz="4" w:space="0" w:color="auto"/>
            </w:tcBorders>
          </w:tcPr>
          <w:p w14:paraId="0C3A066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914F7C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If APN RATE Control Status is available in MME/S4-SGSN, APN RATE Control Status</w:t>
            </w:r>
            <w:r w:rsidRPr="00023F76">
              <w:rPr>
                <w:rFonts w:ascii="Arial" w:hAnsi="Arial"/>
                <w:sz w:val="18"/>
                <w:lang w:eastAsia="ja-JP"/>
              </w:rPr>
              <w:t xml:space="preserve"> </w:t>
            </w:r>
            <w:r w:rsidRPr="00023F76">
              <w:rPr>
                <w:rFonts w:ascii="Arial" w:hAnsi="Arial"/>
                <w:sz w:val="18"/>
                <w:lang w:eastAsia="en-GB"/>
              </w:rPr>
              <w:t xml:space="preserve">shall be </w:t>
            </w:r>
            <w:proofErr w:type="spellStart"/>
            <w:r w:rsidRPr="00023F76">
              <w:rPr>
                <w:rFonts w:ascii="Arial" w:hAnsi="Arial"/>
                <w:sz w:val="18"/>
                <w:lang w:eastAsia="en-GB"/>
              </w:rPr>
              <w:t>transfered</w:t>
            </w:r>
            <w:proofErr w:type="spellEnd"/>
            <w:r w:rsidRPr="00023F76">
              <w:rPr>
                <w:rFonts w:ascii="Arial" w:hAnsi="Arial" w:hint="eastAsia"/>
                <w:sz w:val="18"/>
                <w:lang w:eastAsia="zh-CN"/>
              </w:rPr>
              <w:t xml:space="preserve"> on the S</w:t>
            </w:r>
            <w:r w:rsidRPr="00023F76">
              <w:rPr>
                <w:rFonts w:ascii="Arial" w:hAnsi="Arial"/>
                <w:sz w:val="18"/>
                <w:lang w:eastAsia="zh-CN"/>
              </w:rPr>
              <w:t>4</w:t>
            </w:r>
            <w:r w:rsidRPr="00023F76">
              <w:rPr>
                <w:rFonts w:ascii="Arial" w:hAnsi="Arial" w:hint="eastAsia"/>
                <w:sz w:val="18"/>
                <w:lang w:eastAsia="zh-CN"/>
              </w:rPr>
              <w:t>/S</w:t>
            </w:r>
            <w:r w:rsidRPr="00023F76">
              <w:rPr>
                <w:rFonts w:ascii="Arial" w:hAnsi="Arial"/>
                <w:sz w:val="18"/>
                <w:lang w:eastAsia="zh-CN"/>
              </w:rPr>
              <w:t>11</w:t>
            </w:r>
            <w:r w:rsidRPr="00023F76">
              <w:rPr>
                <w:rFonts w:ascii="Arial" w:hAnsi="Arial" w:hint="eastAsia"/>
                <w:sz w:val="18"/>
                <w:lang w:eastAsia="zh-CN"/>
              </w:rPr>
              <w:t xml:space="preserve"> interface</w:t>
            </w:r>
            <w:r w:rsidRPr="00023F76">
              <w:rPr>
                <w:rFonts w:ascii="Arial" w:hAnsi="Arial"/>
                <w:sz w:val="18"/>
                <w:lang w:eastAsia="en-GB"/>
              </w:rPr>
              <w:t>.</w:t>
            </w:r>
          </w:p>
          <w:p w14:paraId="2471B2D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The SGW shall include the APN RATE Control Status</w:t>
            </w:r>
            <w:r w:rsidRPr="00023F76">
              <w:rPr>
                <w:rFonts w:ascii="Arial" w:hAnsi="Arial"/>
                <w:sz w:val="18"/>
                <w:lang w:eastAsia="ja-JP"/>
              </w:rPr>
              <w:t xml:space="preserve"> </w:t>
            </w:r>
            <w:r w:rsidRPr="00023F76">
              <w:rPr>
                <w:rFonts w:ascii="Arial" w:hAnsi="Arial"/>
                <w:sz w:val="18"/>
                <w:lang w:eastAsia="en-GB"/>
              </w:rPr>
              <w:t>IE</w:t>
            </w:r>
            <w:r w:rsidRPr="00023F76">
              <w:rPr>
                <w:rFonts w:ascii="Arial" w:hAnsi="Arial" w:hint="eastAsia"/>
                <w:sz w:val="18"/>
                <w:lang w:eastAsia="zh-CN"/>
              </w:rPr>
              <w:t xml:space="preserve"> on the </w:t>
            </w:r>
            <w:r w:rsidRPr="00023F76">
              <w:rPr>
                <w:rFonts w:ascii="Arial" w:hAnsi="Arial"/>
                <w:sz w:val="18"/>
                <w:lang w:eastAsia="zh-CN"/>
              </w:rPr>
              <w:t>S5/S8</w:t>
            </w:r>
            <w:r w:rsidRPr="00023F76">
              <w:rPr>
                <w:rFonts w:ascii="Arial" w:hAnsi="Arial" w:hint="eastAsia"/>
                <w:sz w:val="18"/>
                <w:lang w:eastAsia="zh-CN"/>
              </w:rPr>
              <w:t xml:space="preserve"> interface</w:t>
            </w:r>
            <w:r w:rsidRPr="00023F76">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38E74C2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1C626BA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lang w:eastAsia="en-GB"/>
              </w:rPr>
              <w:t>0</w:t>
            </w:r>
          </w:p>
        </w:tc>
      </w:tr>
      <w:tr w:rsidR="00023F76" w:rsidRPr="00023F76" w14:paraId="3D692071" w14:textId="77777777" w:rsidTr="003A0842">
        <w:tc>
          <w:tcPr>
            <w:tcW w:w="1819" w:type="dxa"/>
            <w:tcBorders>
              <w:top w:val="single" w:sz="4" w:space="0" w:color="auto"/>
              <w:left w:val="single" w:sz="4" w:space="0" w:color="auto"/>
              <w:bottom w:val="single" w:sz="4" w:space="0" w:color="auto"/>
              <w:right w:val="single" w:sz="4" w:space="0" w:color="auto"/>
            </w:tcBorders>
            <w:vAlign w:val="center"/>
          </w:tcPr>
          <w:p w14:paraId="42D10DA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bookmarkStart w:id="114" w:name="_MCCTEMPBM_CRPT88410102___4"/>
            <w:r w:rsidRPr="00023F76">
              <w:rPr>
                <w:rFonts w:ascii="Arial" w:hAnsi="Arial"/>
                <w:sz w:val="18"/>
                <w:szCs w:val="18"/>
                <w:lang w:eastAsia="en-GB"/>
              </w:rPr>
              <w:t>Private Extension</w:t>
            </w:r>
            <w:bookmarkEnd w:id="114"/>
          </w:p>
        </w:tc>
        <w:tc>
          <w:tcPr>
            <w:tcW w:w="360" w:type="dxa"/>
            <w:tcBorders>
              <w:top w:val="single" w:sz="4" w:space="0" w:color="auto"/>
              <w:left w:val="single" w:sz="4" w:space="0" w:color="auto"/>
              <w:bottom w:val="single" w:sz="4" w:space="0" w:color="auto"/>
              <w:right w:val="single" w:sz="4" w:space="0" w:color="auto"/>
            </w:tcBorders>
          </w:tcPr>
          <w:p w14:paraId="6905969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166EC6F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2D2EC3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Private Extension</w:t>
            </w:r>
          </w:p>
        </w:tc>
        <w:tc>
          <w:tcPr>
            <w:tcW w:w="483" w:type="dxa"/>
            <w:tcBorders>
              <w:top w:val="single" w:sz="4" w:space="0" w:color="auto"/>
              <w:left w:val="single" w:sz="4" w:space="0" w:color="auto"/>
              <w:bottom w:val="single" w:sz="4" w:space="0" w:color="auto"/>
              <w:right w:val="single" w:sz="4" w:space="0" w:color="auto"/>
            </w:tcBorders>
            <w:vAlign w:val="center"/>
          </w:tcPr>
          <w:p w14:paraId="60BC933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szCs w:val="18"/>
                <w:lang w:eastAsia="en-GB"/>
              </w:rPr>
            </w:pPr>
            <w:r w:rsidRPr="00023F76">
              <w:rPr>
                <w:rFonts w:ascii="Arial" w:hAnsi="Arial"/>
                <w:sz w:val="18"/>
                <w:szCs w:val="18"/>
                <w:lang w:eastAsia="en-GB"/>
              </w:rPr>
              <w:t>VS</w:t>
            </w:r>
          </w:p>
        </w:tc>
      </w:tr>
      <w:tr w:rsidR="00023F76" w:rsidRPr="00023F76" w14:paraId="0E32833C" w14:textId="77777777" w:rsidTr="003A0842">
        <w:tc>
          <w:tcPr>
            <w:tcW w:w="8964" w:type="dxa"/>
            <w:gridSpan w:val="5"/>
            <w:tcBorders>
              <w:top w:val="single" w:sz="4" w:space="0" w:color="auto"/>
              <w:left w:val="single" w:sz="4" w:space="0" w:color="auto"/>
              <w:bottom w:val="single" w:sz="4" w:space="0" w:color="auto"/>
              <w:right w:val="single" w:sz="4" w:space="0" w:color="auto"/>
            </w:tcBorders>
          </w:tcPr>
          <w:p w14:paraId="050E590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1:</w:t>
            </w:r>
            <w:r w:rsidRPr="00023F76">
              <w:rPr>
                <w:rFonts w:ascii="Arial" w:hAnsi="Arial"/>
                <w:sz w:val="18"/>
                <w:lang w:eastAsia="en-GB"/>
              </w:rPr>
              <w:tab/>
              <w:t>The conditional PDN Type IE is redundant on the S4/S11 and S5/S8 interfaces (as the PAA IE contains exactly the same field). The receiver may ignore it. This IE is never sent on the S2a/S2b interface.</w:t>
            </w:r>
          </w:p>
          <w:p w14:paraId="12795FE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 xml:space="preserve">NOTE </w:t>
            </w:r>
            <w:r w:rsidRPr="00023F76">
              <w:rPr>
                <w:rFonts w:ascii="Arial" w:hAnsi="Arial" w:hint="eastAsia"/>
                <w:sz w:val="18"/>
                <w:lang w:eastAsia="zh-CN"/>
              </w:rPr>
              <w:t>2</w:t>
            </w: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23.401</w:t>
            </w:r>
            <w:r w:rsidRPr="00023F76">
              <w:rPr>
                <w:rFonts w:ascii="Arial" w:hAnsi="Arial"/>
                <w:sz w:val="18"/>
                <w:lang w:eastAsia="zh-CN"/>
              </w:rPr>
              <w:t> </w:t>
            </w:r>
            <w:r w:rsidRPr="00023F76">
              <w:rPr>
                <w:rFonts w:ascii="Arial" w:hAnsi="Arial" w:hint="eastAsia"/>
                <w:sz w:val="18"/>
                <w:lang w:eastAsia="zh-CN"/>
              </w:rPr>
              <w:t>[3] (e.g. clause</w:t>
            </w:r>
            <w:r w:rsidRPr="00023F76">
              <w:rPr>
                <w:rFonts w:ascii="Arial" w:hAnsi="Arial"/>
                <w:sz w:val="18"/>
                <w:lang w:eastAsia="zh-CN"/>
              </w:rPr>
              <w:t> </w:t>
            </w:r>
            <w:r w:rsidRPr="00023F76">
              <w:rPr>
                <w:rFonts w:ascii="Arial" w:hAnsi="Arial" w:hint="eastAsia"/>
                <w:sz w:val="18"/>
                <w:lang w:eastAsia="zh-CN"/>
              </w:rPr>
              <w:t>5.3.2.1) and 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[35] (e.g. clause</w:t>
            </w:r>
            <w:r w:rsidRPr="00023F76">
              <w:rPr>
                <w:rFonts w:ascii="Arial" w:hAnsi="Arial"/>
                <w:sz w:val="18"/>
                <w:lang w:eastAsia="zh-CN"/>
              </w:rPr>
              <w:t> </w:t>
            </w:r>
            <w:r w:rsidRPr="00023F76">
              <w:rPr>
                <w:rFonts w:ascii="Arial"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023F76">
              <w:rPr>
                <w:rFonts w:ascii="Arial" w:hAnsi="Arial"/>
                <w:sz w:val="18"/>
                <w:lang w:eastAsia="zh-CN"/>
              </w:rPr>
              <w:t>whichever is applicable</w:t>
            </w:r>
            <w:r w:rsidRPr="00023F76">
              <w:rPr>
                <w:rFonts w:ascii="Arial" w:hAnsi="Arial" w:hint="eastAsia"/>
                <w:sz w:val="18"/>
                <w:lang w:eastAsia="zh-CN"/>
              </w:rPr>
              <w:t>), even if stage 2 refers to MS Info Change Reporting Support Indication.</w:t>
            </w:r>
          </w:p>
          <w:p w14:paraId="55618B11" w14:textId="77777777" w:rsidR="00023F76" w:rsidRPr="00023F76" w:rsidRDefault="00023F76" w:rsidP="00023F76">
            <w:pPr>
              <w:keepNext/>
              <w:overflowPunct w:val="0"/>
              <w:autoSpaceDE w:val="0"/>
              <w:autoSpaceDN w:val="0"/>
              <w:adjustRightInd w:val="0"/>
              <w:spacing w:after="0"/>
              <w:ind w:left="851" w:hanging="851"/>
              <w:textAlignment w:val="baseline"/>
              <w:rPr>
                <w:rFonts w:ascii="Arial" w:eastAsia="SimSun" w:hAnsi="Arial" w:cs="Arial"/>
                <w:sz w:val="18"/>
                <w:szCs w:val="18"/>
                <w:lang w:eastAsia="fr-FR"/>
              </w:rPr>
            </w:pPr>
            <w:r w:rsidRPr="00023F76">
              <w:rPr>
                <w:rFonts w:ascii="Arial" w:eastAsia="SimSun" w:hAnsi="Arial" w:cs="Arial"/>
                <w:sz w:val="18"/>
                <w:szCs w:val="18"/>
                <w:lang w:eastAsia="fr-FR"/>
              </w:rPr>
              <w:t>NOTE 3:</w:t>
            </w:r>
            <w:r w:rsidRPr="00023F76">
              <w:rPr>
                <w:rFonts w:ascii="Arial" w:eastAsia="SimSun" w:hAnsi="Arial" w:cs="Arial"/>
                <w:sz w:val="18"/>
                <w:szCs w:val="18"/>
                <w:lang w:eastAsia="fr-FR"/>
              </w:rPr>
              <w:tab/>
              <w:t xml:space="preserve">The methods that the </w:t>
            </w:r>
            <w:proofErr w:type="spellStart"/>
            <w:r w:rsidRPr="00023F76">
              <w:rPr>
                <w:rFonts w:ascii="Arial" w:eastAsia="SimSun" w:hAnsi="Arial" w:cs="Arial"/>
                <w:sz w:val="18"/>
                <w:szCs w:val="18"/>
                <w:lang w:eastAsia="fr-FR"/>
              </w:rPr>
              <w:t>ePDG</w:t>
            </w:r>
            <w:proofErr w:type="spellEnd"/>
            <w:r w:rsidRPr="00023F76">
              <w:rPr>
                <w:rFonts w:ascii="Arial" w:eastAsia="SimSun" w:hAnsi="Arial" w:cs="Arial"/>
                <w:sz w:val="18"/>
                <w:szCs w:val="18"/>
                <w:lang w:eastAsia="fr-FR"/>
              </w:rPr>
              <w:t xml:space="preserve"> may use to acquire the RAT type of the untrusted non-3GPP IP access network are not specified in this release.</w:t>
            </w:r>
          </w:p>
          <w:p w14:paraId="1A20FD1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4:</w:t>
            </w:r>
            <w:r w:rsidRPr="00023F76">
              <w:rPr>
                <w:rFonts w:ascii="Arial" w:hAnsi="Arial"/>
                <w:sz w:val="18"/>
                <w:lang w:eastAsia="en-GB"/>
              </w:rPr>
              <w:tab/>
              <w:t>The PDN-GW can be informed about the type of access network used by the UE over several reference points, see 3GPP TS 29.212 [30] for the mapping between the code values for the different access network types.</w:t>
            </w:r>
          </w:p>
          <w:p w14:paraId="7E99529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5:</w:t>
            </w:r>
            <w:r w:rsidRPr="00023F76">
              <w:rPr>
                <w:rFonts w:ascii="Arial" w:hAnsi="Arial"/>
                <w:sz w:val="18"/>
                <w:lang w:eastAsia="en-GB"/>
              </w:rPr>
              <w:tab/>
              <w:t xml:space="preserve">3GPP TS 23.401 [3] (see clause 5.3.1.1) and </w:t>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 xml:space="preserve">[35] </w:t>
            </w:r>
            <w:r w:rsidRPr="00023F76">
              <w:rPr>
                <w:rFonts w:ascii="Arial" w:hAnsi="Arial"/>
                <w:sz w:val="18"/>
                <w:lang w:eastAsia="en-GB"/>
              </w:rPr>
              <w:t xml:space="preserve">(see clause 9.2.1) </w:t>
            </w:r>
            <w:r w:rsidRPr="00023F76">
              <w:rPr>
                <w:rFonts w:ascii="Arial" w:hAnsi="Arial"/>
                <w:sz w:val="18"/>
                <w:lang w:eastAsia="zh-CN"/>
              </w:rPr>
              <w:t>specify the handling of the cases when UE has requested IPv4v6 PDN Type, but MME does not set the Dual Address Bearer Flag due to the MME operator using single addressing per bearer to support interworking with nodes of earlier releases</w:t>
            </w:r>
            <w:r w:rsidRPr="00023F76">
              <w:rPr>
                <w:rFonts w:ascii="Arial" w:hAnsi="Arial"/>
                <w:sz w:val="18"/>
                <w:lang w:eastAsia="en-GB"/>
              </w:rPr>
              <w:t>.</w:t>
            </w:r>
          </w:p>
          <w:p w14:paraId="5B0317EA"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6:</w:t>
            </w:r>
            <w:r w:rsidRPr="00023F76">
              <w:rPr>
                <w:rFonts w:ascii="Arial" w:hAnsi="Arial"/>
                <w:sz w:val="18"/>
                <w:lang w:eastAsia="en-GB"/>
              </w:rPr>
              <w:tab/>
              <w:t>The Bearer Context to be created IE and Bearer Context to be removed IE, together, shall contain all the bearers belonging to the given PDN connection with each bearer appearing in only one of these IEs.</w:t>
            </w:r>
          </w:p>
          <w:p w14:paraId="20B965EB"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7:</w:t>
            </w:r>
            <w:r w:rsidRPr="00023F76">
              <w:rPr>
                <w:rFonts w:ascii="Arial" w:hAnsi="Arial"/>
                <w:sz w:val="18"/>
                <w:lang w:eastAsia="en-GB"/>
              </w:rPr>
              <w:tab/>
              <w:t>During</w:t>
            </w:r>
            <w:r w:rsidRPr="00023F76">
              <w:rPr>
                <w:rFonts w:ascii="Arial" w:hAnsi="Arial" w:hint="eastAsia"/>
                <w:sz w:val="18"/>
                <w:lang w:eastAsia="zh-CN"/>
              </w:rPr>
              <w:t xml:space="preserve"> S1 based handover/ Inter RAT handover</w:t>
            </w:r>
            <w:r w:rsidRPr="00023F76">
              <w:rPr>
                <w:rFonts w:ascii="Arial" w:hAnsi="Arial"/>
                <w:sz w:val="18"/>
                <w:lang w:eastAsia="zh-CN"/>
              </w:rPr>
              <w:t xml:space="preserve">/TAU/RAU with S4-SGSN/MME and SGW change, and handover/RAU/TAU from </w:t>
            </w:r>
            <w:proofErr w:type="spellStart"/>
            <w:r w:rsidRPr="00023F76">
              <w:rPr>
                <w:rFonts w:ascii="Arial" w:hAnsi="Arial"/>
                <w:sz w:val="18"/>
                <w:lang w:eastAsia="zh-CN"/>
              </w:rPr>
              <w:t>Gn</w:t>
            </w:r>
            <w:proofErr w:type="spellEnd"/>
            <w:r w:rsidRPr="00023F76">
              <w:rPr>
                <w:rFonts w:ascii="Arial" w:hAnsi="Arial"/>
                <w:sz w:val="18"/>
                <w:lang w:eastAsia="zh-CN"/>
              </w:rPr>
              <w:t>/</w:t>
            </w:r>
            <w:proofErr w:type="spellStart"/>
            <w:r w:rsidRPr="00023F76">
              <w:rPr>
                <w:rFonts w:ascii="Arial" w:hAnsi="Arial"/>
                <w:sz w:val="18"/>
                <w:lang w:eastAsia="zh-CN"/>
              </w:rPr>
              <w:t>Gp</w:t>
            </w:r>
            <w:proofErr w:type="spellEnd"/>
            <w:r w:rsidRPr="00023F76">
              <w:rPr>
                <w:rFonts w:ascii="Arial" w:hAnsi="Arial"/>
                <w:sz w:val="18"/>
                <w:lang w:eastAsia="zh-CN"/>
              </w:rPr>
              <w:t xml:space="preserve"> SGSN to S4-SGSN/MME, i</w:t>
            </w:r>
            <w:r w:rsidRPr="00023F76">
              <w:rPr>
                <w:rFonts w:ascii="Arial" w:hAnsi="Arial"/>
                <w:sz w:val="18"/>
                <w:lang w:eastAsia="en-GB"/>
              </w:rPr>
              <w:t xml:space="preserve">f the target MME/S4-SGSN cannot accept one or more PDN connection(s) </w:t>
            </w:r>
            <w:r w:rsidRPr="00023F76">
              <w:rPr>
                <w:rFonts w:ascii="Arial" w:hAnsi="Arial"/>
                <w:sz w:val="18"/>
                <w:lang w:eastAsia="zh-CN"/>
              </w:rPr>
              <w:t xml:space="preserve">but can accept </w:t>
            </w:r>
            <w:r w:rsidRPr="00023F76">
              <w:rPr>
                <w:rFonts w:ascii="Arial" w:hAnsi="Arial" w:hint="eastAsia"/>
                <w:sz w:val="18"/>
                <w:lang w:eastAsia="zh-CN"/>
              </w:rPr>
              <w:t xml:space="preserve">at least </w:t>
            </w:r>
            <w:r w:rsidRPr="00023F76">
              <w:rPr>
                <w:rFonts w:ascii="Arial" w:hAnsi="Arial"/>
                <w:sz w:val="18"/>
                <w:lang w:eastAsia="zh-CN"/>
              </w:rPr>
              <w:t xml:space="preserve">one or more remaining </w:t>
            </w:r>
            <w:r w:rsidRPr="00023F76">
              <w:rPr>
                <w:rFonts w:ascii="Arial" w:hAnsi="Arial" w:hint="eastAsia"/>
                <w:sz w:val="18"/>
                <w:lang w:eastAsia="zh-CN"/>
              </w:rPr>
              <w:t>PDN Connection</w:t>
            </w:r>
            <w:r w:rsidRPr="00023F76">
              <w:rPr>
                <w:rFonts w:ascii="Arial" w:hAnsi="Arial"/>
                <w:sz w:val="18"/>
                <w:lang w:eastAsia="zh-CN"/>
              </w:rPr>
              <w:t>(s)</w:t>
            </w:r>
            <w:r w:rsidRPr="00023F76">
              <w:rPr>
                <w:rFonts w:ascii="Arial" w:hAnsi="Arial" w:hint="eastAsia"/>
                <w:sz w:val="18"/>
                <w:lang w:eastAsia="zh-CN"/>
              </w:rPr>
              <w:t xml:space="preserve"> of the UE</w:t>
            </w:r>
            <w:r w:rsidRPr="00023F76">
              <w:rPr>
                <w:rFonts w:ascii="Arial" w:hAnsi="Arial"/>
                <w:sz w:val="18"/>
                <w:lang w:eastAsia="zh-CN"/>
              </w:rPr>
              <w:t>, t</w:t>
            </w:r>
            <w:r w:rsidRPr="00023F76">
              <w:rPr>
                <w:rFonts w:ascii="Arial" w:hAnsi="Arial" w:hint="eastAsia"/>
                <w:sz w:val="18"/>
                <w:lang w:eastAsia="zh-CN"/>
              </w:rPr>
              <w:t>he</w:t>
            </w:r>
            <w:r w:rsidRPr="00023F76">
              <w:rPr>
                <w:rFonts w:ascii="Arial" w:hAnsi="Arial"/>
                <w:sz w:val="18"/>
                <w:lang w:eastAsia="zh-CN"/>
              </w:rPr>
              <w:t xml:space="preserve"> target</w:t>
            </w:r>
            <w:r w:rsidRPr="00023F76">
              <w:rPr>
                <w:rFonts w:ascii="Arial" w:hAnsi="Arial" w:hint="eastAsia"/>
                <w:sz w:val="18"/>
                <w:lang w:eastAsia="zh-CN"/>
              </w:rPr>
              <w:t xml:space="preserve"> MME/SGSN shall</w:t>
            </w:r>
            <w:r w:rsidRPr="00023F76">
              <w:rPr>
                <w:rFonts w:ascii="Arial" w:hAnsi="Arial"/>
                <w:sz w:val="18"/>
                <w:lang w:eastAsia="zh-CN"/>
              </w:rPr>
              <w:t xml:space="preserve"> indicate</w:t>
            </w:r>
            <w:r w:rsidRPr="00023F76">
              <w:rPr>
                <w:rFonts w:ascii="Arial" w:hAnsi="Arial" w:hint="eastAsia"/>
                <w:sz w:val="18"/>
                <w:lang w:eastAsia="zh-CN"/>
              </w:rPr>
              <w:t xml:space="preserve"> all the non GBR bearers </w:t>
            </w:r>
            <w:r w:rsidRPr="00023F76">
              <w:rPr>
                <w:rFonts w:ascii="Arial" w:hAnsi="Arial"/>
                <w:sz w:val="18"/>
                <w:lang w:eastAsia="zh-CN"/>
              </w:rPr>
              <w:t>of</w:t>
            </w:r>
            <w:r w:rsidRPr="00023F76">
              <w:rPr>
                <w:rFonts w:ascii="Arial" w:hAnsi="Arial" w:hint="eastAsia"/>
                <w:sz w:val="18"/>
                <w:lang w:eastAsia="zh-CN"/>
              </w:rPr>
              <w:t xml:space="preserve"> the unaccepted PDN Connection in the Bearer Context</w:t>
            </w:r>
            <w:r w:rsidRPr="00023F76">
              <w:rPr>
                <w:rFonts w:ascii="Arial" w:hAnsi="Arial"/>
                <w:sz w:val="18"/>
                <w:lang w:eastAsia="zh-CN"/>
              </w:rPr>
              <w:t>s</w:t>
            </w:r>
            <w:r w:rsidRPr="00023F76">
              <w:rPr>
                <w:rFonts w:ascii="Arial" w:hAnsi="Arial" w:hint="eastAsia"/>
                <w:sz w:val="18"/>
                <w:lang w:eastAsia="zh-CN"/>
              </w:rPr>
              <w:t xml:space="preserve"> to be </w:t>
            </w:r>
            <w:r w:rsidRPr="00023F76">
              <w:rPr>
                <w:rFonts w:ascii="Arial" w:hAnsi="Arial"/>
                <w:sz w:val="18"/>
                <w:lang w:eastAsia="zh-CN"/>
              </w:rPr>
              <w:t>created</w:t>
            </w:r>
            <w:r w:rsidRPr="00023F76">
              <w:rPr>
                <w:rFonts w:ascii="Arial" w:hAnsi="Arial" w:hint="eastAsia"/>
                <w:sz w:val="18"/>
                <w:lang w:eastAsia="zh-CN"/>
              </w:rPr>
              <w:t xml:space="preserve"> IE. </w:t>
            </w:r>
            <w:r w:rsidRPr="00023F76">
              <w:rPr>
                <w:rFonts w:ascii="Arial" w:hAnsi="Arial"/>
                <w:sz w:val="18"/>
                <w:lang w:eastAsia="zh-CN"/>
              </w:rPr>
              <w:t>The (target) MME/SGSN shall indicate all the GBR bearers of the unaccepted PDN connection in the Bearer Contexts to be removed IE.</w:t>
            </w:r>
          </w:p>
          <w:p w14:paraId="0387B02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8:</w:t>
            </w:r>
            <w:r w:rsidRPr="00023F76">
              <w:rPr>
                <w:rFonts w:ascii="Arial" w:hAnsi="Arial"/>
                <w:sz w:val="18"/>
                <w:lang w:eastAsia="en-GB"/>
              </w:rPr>
              <w:tab/>
              <w:t xml:space="preserve">The conditions of presence of the IEs in the Create Session Request for the MME and </w:t>
            </w:r>
            <w:r w:rsidRPr="00023F76">
              <w:rPr>
                <w:rFonts w:ascii="Arial" w:hAnsi="Arial"/>
                <w:sz w:val="18"/>
                <w:lang w:eastAsia="zh-CN"/>
              </w:rPr>
              <w:t xml:space="preserve">S4-SGSN triggered Serving GW relocation (see </w:t>
            </w:r>
            <w:r w:rsidRPr="00023F76">
              <w:rPr>
                <w:rFonts w:ascii="Arial" w:hAnsi="Arial"/>
                <w:sz w:val="18"/>
                <w:lang w:eastAsia="en-GB"/>
              </w:rPr>
              <w:t xml:space="preserve">clause 5.10.4 of 3GPP TS 23.401 [3] and clause 9.2.2.4 of </w:t>
            </w:r>
            <w:r w:rsidRPr="00023F76">
              <w:rPr>
                <w:rFonts w:ascii="Arial" w:hAnsi="Arial" w:hint="eastAsia"/>
                <w:sz w:val="18"/>
                <w:lang w:eastAsia="zh-CN"/>
              </w:rPr>
              <w:t>3GPP TS</w:t>
            </w:r>
            <w:r w:rsidRPr="00023F76">
              <w:rPr>
                <w:rFonts w:ascii="Arial" w:hAnsi="Arial"/>
                <w:sz w:val="18"/>
                <w:lang w:eastAsia="zh-CN"/>
              </w:rPr>
              <w:t> </w:t>
            </w:r>
            <w:r w:rsidRPr="00023F76">
              <w:rPr>
                <w:rFonts w:ascii="Arial" w:hAnsi="Arial" w:hint="eastAsia"/>
                <w:sz w:val="18"/>
                <w:lang w:eastAsia="zh-CN"/>
              </w:rPr>
              <w:t>23.060</w:t>
            </w:r>
            <w:r w:rsidRPr="00023F76">
              <w:rPr>
                <w:rFonts w:ascii="Arial" w:hAnsi="Arial"/>
                <w:sz w:val="18"/>
                <w:lang w:eastAsia="zh-CN"/>
              </w:rPr>
              <w:t> </w:t>
            </w:r>
            <w:r w:rsidRPr="00023F76">
              <w:rPr>
                <w:rFonts w:ascii="Arial" w:hAnsi="Arial" w:hint="eastAsia"/>
                <w:sz w:val="18"/>
                <w:lang w:eastAsia="zh-CN"/>
              </w:rPr>
              <w:t>[35]</w:t>
            </w:r>
            <w:r w:rsidRPr="00023F76">
              <w:rPr>
                <w:rFonts w:ascii="Arial" w:hAnsi="Arial"/>
                <w:sz w:val="18"/>
                <w:lang w:eastAsia="zh-CN"/>
              </w:rPr>
              <w:t xml:space="preserve">) are identical to those specified respectively for X2 handover with SGW relocation and for </w:t>
            </w:r>
            <w:r w:rsidRPr="00023F76">
              <w:rPr>
                <w:rFonts w:ascii="Arial" w:hAnsi="Arial"/>
                <w:sz w:val="18"/>
                <w:lang w:eastAsia="en-GB"/>
              </w:rPr>
              <w:t>Enhanced Serving RNS Relocation with SGW relocation.</w:t>
            </w:r>
          </w:p>
          <w:p w14:paraId="077DA276"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lastRenderedPageBreak/>
              <w:t>NOTE</w:t>
            </w:r>
            <w:r w:rsidRPr="00023F76">
              <w:rPr>
                <w:rFonts w:ascii="Arial" w:hAnsi="Arial" w:hint="eastAsia"/>
                <w:sz w:val="18"/>
                <w:lang w:eastAsia="zh-CN"/>
              </w:rPr>
              <w:t xml:space="preserve"> 9</w:t>
            </w:r>
            <w:r w:rsidRPr="00023F76">
              <w:rPr>
                <w:rFonts w:ascii="Arial" w:hAnsi="Arial"/>
                <w:sz w:val="18"/>
                <w:lang w:eastAsia="en-GB"/>
              </w:rPr>
              <w:t>:</w:t>
            </w:r>
            <w:r w:rsidRPr="00023F76">
              <w:rPr>
                <w:rFonts w:ascii="Arial" w:hAnsi="Arial"/>
                <w:sz w:val="18"/>
                <w:lang w:eastAsia="en-GB"/>
              </w:rPr>
              <w:tab/>
            </w:r>
            <w:r w:rsidRPr="00023F76">
              <w:rPr>
                <w:rFonts w:ascii="Arial" w:hAnsi="Arial" w:hint="eastAsia"/>
                <w:sz w:val="18"/>
                <w:lang w:eastAsia="zh-CN"/>
              </w:rPr>
              <w:t>D</w:t>
            </w:r>
            <w:r w:rsidRPr="00023F76">
              <w:rPr>
                <w:rFonts w:ascii="Arial" w:hAnsi="Arial"/>
                <w:sz w:val="18"/>
                <w:lang w:eastAsia="en-GB"/>
              </w:rPr>
              <w:t xml:space="preserve">uring </w:t>
            </w:r>
            <w:r w:rsidRPr="00023F76">
              <w:rPr>
                <w:rFonts w:ascii="Arial" w:hAnsi="Arial" w:hint="eastAsia"/>
                <w:sz w:val="18"/>
                <w:lang w:eastAsia="zh-CN"/>
              </w:rPr>
              <w:t xml:space="preserve">the </w:t>
            </w:r>
            <w:r w:rsidRPr="00023F76">
              <w:rPr>
                <w:rFonts w:ascii="Arial" w:hAnsi="Arial"/>
                <w:sz w:val="18"/>
                <w:lang w:eastAsia="en-GB"/>
              </w:rPr>
              <w:t xml:space="preserve">TAU/RAU/Handover from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w:t>
            </w:r>
            <w:r w:rsidRPr="00023F76">
              <w:rPr>
                <w:rFonts w:ascii="Arial" w:hAnsi="Arial" w:hint="eastAsia"/>
                <w:sz w:val="18"/>
                <w:lang w:eastAsia="zh-CN"/>
              </w:rPr>
              <w:t>,</w:t>
            </w:r>
            <w:r w:rsidRPr="00023F76">
              <w:rPr>
                <w:rFonts w:ascii="Arial" w:hAnsi="Arial"/>
                <w:sz w:val="18"/>
                <w:lang w:eastAsia="en-GB"/>
              </w:rPr>
              <w:t xml:space="preserve"> the target MME/S4-SGSN </w:t>
            </w:r>
            <w:r w:rsidRPr="00023F76">
              <w:rPr>
                <w:rFonts w:ascii="Arial" w:hAnsi="Arial" w:hint="eastAsia"/>
                <w:sz w:val="18"/>
                <w:lang w:eastAsia="zh-CN"/>
              </w:rPr>
              <w:t>cannot derive the</w:t>
            </w:r>
            <w:r w:rsidRPr="00023F76">
              <w:rPr>
                <w:rFonts w:ascii="Arial" w:hAnsi="Arial"/>
                <w:sz w:val="18"/>
                <w:lang w:eastAsia="en-GB"/>
              </w:rPr>
              <w:t xml:space="preserve"> </w:t>
            </w:r>
            <w:r w:rsidRPr="00023F76">
              <w:rPr>
                <w:rFonts w:ascii="Arial" w:hAnsi="Arial" w:hint="eastAsia"/>
                <w:sz w:val="18"/>
                <w:lang w:eastAsia="zh-CN"/>
              </w:rPr>
              <w:t>l</w:t>
            </w:r>
            <w:r w:rsidRPr="00023F76">
              <w:rPr>
                <w:rFonts w:ascii="Arial" w:hAnsi="Arial"/>
                <w:sz w:val="18"/>
                <w:lang w:eastAsia="en-GB"/>
              </w:rPr>
              <w:t xml:space="preserve">evel of support for User Location Change Reporting and/or CSG Information Change Reporting at the source </w:t>
            </w:r>
            <w:proofErr w:type="spellStart"/>
            <w:r w:rsidRPr="00023F76">
              <w:rPr>
                <w:rFonts w:ascii="Arial" w:hAnsi="Arial"/>
                <w:sz w:val="18"/>
                <w:lang w:eastAsia="en-GB"/>
              </w:rPr>
              <w:t>Gn</w:t>
            </w:r>
            <w:proofErr w:type="spellEnd"/>
            <w:r w:rsidRPr="00023F76">
              <w:rPr>
                <w:rFonts w:ascii="Arial" w:hAnsi="Arial"/>
                <w:sz w:val="18"/>
                <w:lang w:eastAsia="en-GB"/>
              </w:rPr>
              <w:t>/</w:t>
            </w:r>
            <w:proofErr w:type="spellStart"/>
            <w:r w:rsidRPr="00023F76">
              <w:rPr>
                <w:rFonts w:ascii="Arial" w:hAnsi="Arial"/>
                <w:sz w:val="18"/>
                <w:lang w:eastAsia="en-GB"/>
              </w:rPr>
              <w:t>Gp</w:t>
            </w:r>
            <w:proofErr w:type="spellEnd"/>
            <w:r w:rsidRPr="00023F76">
              <w:rPr>
                <w:rFonts w:ascii="Arial" w:hAnsi="Arial"/>
                <w:sz w:val="18"/>
                <w:lang w:eastAsia="en-GB"/>
              </w:rPr>
              <w:t xml:space="preserve"> SGSN</w:t>
            </w:r>
            <w:r w:rsidRPr="00023F76">
              <w:rPr>
                <w:rFonts w:ascii="Arial" w:hAnsi="Arial" w:hint="eastAsia"/>
                <w:sz w:val="18"/>
                <w:lang w:eastAsia="zh-CN"/>
              </w:rPr>
              <w:t>.</w:t>
            </w:r>
          </w:p>
          <w:p w14:paraId="79CE379F"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023F76">
              <w:rPr>
                <w:rFonts w:ascii="Arial" w:hAnsi="Arial"/>
                <w:sz w:val="18"/>
                <w:lang w:eastAsia="en-GB"/>
              </w:rPr>
              <w:t>NOTE</w:t>
            </w:r>
            <w:r w:rsidRPr="00023F76">
              <w:rPr>
                <w:rFonts w:ascii="Arial" w:hAnsi="Arial" w:hint="eastAsia"/>
                <w:sz w:val="18"/>
                <w:lang w:eastAsia="zh-CN"/>
              </w:rPr>
              <w:t xml:space="preserve"> </w:t>
            </w:r>
            <w:r w:rsidRPr="00023F76">
              <w:rPr>
                <w:rFonts w:ascii="Arial" w:hAnsi="Arial"/>
                <w:sz w:val="18"/>
                <w:lang w:eastAsia="zh-CN"/>
              </w:rPr>
              <w:t>10</w:t>
            </w:r>
            <w:r w:rsidRPr="00023F76">
              <w:rPr>
                <w:rFonts w:ascii="Arial" w:hAnsi="Arial"/>
                <w:sz w:val="18"/>
                <w:lang w:eastAsia="en-GB"/>
              </w:rPr>
              <w:t>:</w:t>
            </w:r>
            <w:r w:rsidRPr="00023F76">
              <w:rPr>
                <w:rFonts w:ascii="Arial" w:hAnsi="Arial"/>
                <w:sz w:val="18"/>
                <w:lang w:eastAsia="en-GB"/>
              </w:rPr>
              <w:tab/>
            </w:r>
            <w:r w:rsidRPr="00023F76">
              <w:rPr>
                <w:rFonts w:ascii="Arial" w:hAnsi="Arial"/>
                <w:sz w:val="18"/>
                <w:szCs w:val="18"/>
                <w:lang w:eastAsia="en-GB"/>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023F76">
              <w:rPr>
                <w:rFonts w:ascii="Arial" w:hAnsi="Arial"/>
                <w:sz w:val="18"/>
                <w:lang w:eastAsia="en-GB"/>
              </w:rPr>
              <w:t xml:space="preserve">if the information on whether the UE is a supporting or non-supporting UE is available, </w:t>
            </w:r>
            <w:r w:rsidRPr="00023F76">
              <w:rPr>
                <w:rFonts w:ascii="Arial" w:hAnsi="Arial"/>
                <w:sz w:val="18"/>
                <w:szCs w:val="18"/>
                <w:lang w:eastAsia="en-GB"/>
              </w:rPr>
              <w:t>the PLMN ID that is communicated to the HPLMN for non-supporting UEs</w:t>
            </w:r>
            <w:r w:rsidRPr="00023F76">
              <w:rPr>
                <w:rFonts w:ascii="Arial" w:hAnsi="Arial"/>
                <w:sz w:val="18"/>
                <w:lang w:eastAsia="en-GB"/>
              </w:rPr>
              <w:t xml:space="preserve"> </w:t>
            </w:r>
            <w:r w:rsidRPr="00023F76">
              <w:rPr>
                <w:rFonts w:ascii="Arial" w:hAnsi="Arial"/>
                <w:sz w:val="18"/>
                <w:szCs w:val="18"/>
                <w:lang w:eastAsia="en-GB"/>
              </w:rPr>
              <w:t xml:space="preserve">shall be the Common PLMN ID. </w:t>
            </w:r>
            <w:r w:rsidRPr="00023F76">
              <w:rPr>
                <w:rFonts w:ascii="Arial" w:hAnsi="Arial"/>
                <w:sz w:val="18"/>
                <w:szCs w:val="18"/>
                <w:lang w:eastAsia="en-GB"/>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023F76">
              <w:rPr>
                <w:rFonts w:ascii="Arial" w:hAnsi="Arial"/>
                <w:sz w:val="18"/>
                <w:szCs w:val="18"/>
                <w:lang w:eastAsia="en-GB"/>
              </w:rPr>
              <w:br/>
              <w:t>See clause 4.4 of 3GPP TS 23.251 [55].</w:t>
            </w:r>
          </w:p>
          <w:p w14:paraId="7738B5C9"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hint="eastAsia"/>
                <w:sz w:val="18"/>
                <w:szCs w:val="18"/>
                <w:lang w:eastAsia="zh-CN"/>
              </w:rPr>
              <w:t>NOTE 11:</w:t>
            </w:r>
            <w:r w:rsidRPr="00023F76">
              <w:rPr>
                <w:rFonts w:ascii="Arial" w:hAnsi="Arial"/>
                <w:sz w:val="18"/>
                <w:lang w:eastAsia="en-GB"/>
              </w:rPr>
              <w:tab/>
            </w:r>
            <w:r w:rsidRPr="00023F76">
              <w:rPr>
                <w:rFonts w:ascii="Arial" w:hAnsi="Arial" w:hint="eastAsia"/>
                <w:sz w:val="18"/>
                <w:lang w:eastAsia="en-GB"/>
              </w:rPr>
              <w:t>I</w:t>
            </w:r>
            <w:r w:rsidRPr="00023F76">
              <w:rPr>
                <w:rFonts w:ascii="Arial" w:hAnsi="Arial"/>
                <w:sz w:val="18"/>
                <w:lang w:eastAsia="en-GB"/>
              </w:rPr>
              <w:t>f the UE initiates a TAU or RAU procedure back to the old MME/old S4 SGSN before completing the ongoing TAU</w:t>
            </w:r>
            <w:r w:rsidRPr="00023F76">
              <w:rPr>
                <w:rFonts w:ascii="Arial" w:hAnsi="Arial" w:hint="eastAsia"/>
                <w:sz w:val="18"/>
                <w:lang w:eastAsia="en-GB"/>
              </w:rPr>
              <w:t xml:space="preserve"> or RAU</w:t>
            </w:r>
            <w:r w:rsidRPr="00023F76">
              <w:rPr>
                <w:rFonts w:ascii="Arial" w:hAnsi="Arial"/>
                <w:sz w:val="18"/>
                <w:lang w:eastAsia="en-GB"/>
              </w:rPr>
              <w:t xml:space="preserve"> procedure</w:t>
            </w:r>
            <w:r w:rsidRPr="00023F76">
              <w:rPr>
                <w:rFonts w:ascii="Arial" w:hAnsi="Arial" w:hint="eastAsia"/>
                <w:sz w:val="18"/>
                <w:lang w:eastAsia="en-GB"/>
              </w:rPr>
              <w:t xml:space="preserve"> and the UE is not </w:t>
            </w:r>
            <w:r w:rsidRPr="00023F76">
              <w:rPr>
                <w:rFonts w:ascii="Arial" w:hAnsi="Arial"/>
                <w:sz w:val="18"/>
                <w:lang w:eastAsia="en-GB"/>
              </w:rPr>
              <w:t>accessed via a CSG cell or hybrid cell, the old MME/old S4-SGS</w:t>
            </w:r>
            <w:r w:rsidRPr="00023F76">
              <w:rPr>
                <w:rFonts w:ascii="Arial" w:hAnsi="Arial" w:hint="eastAsia"/>
                <w:sz w:val="18"/>
                <w:lang w:eastAsia="en-GB"/>
              </w:rPr>
              <w:t>N</w:t>
            </w:r>
            <w:r w:rsidRPr="00023F76">
              <w:rPr>
                <w:rFonts w:ascii="Arial" w:hAnsi="Arial"/>
                <w:sz w:val="18"/>
                <w:lang w:eastAsia="en-GB"/>
              </w:rPr>
              <w:t xml:space="preserve"> shall treat </w:t>
            </w:r>
            <w:r w:rsidRPr="00023F76">
              <w:rPr>
                <w:rFonts w:ascii="Arial" w:hAnsi="Arial" w:hint="eastAsia"/>
                <w:sz w:val="18"/>
                <w:lang w:eastAsia="en-GB"/>
              </w:rPr>
              <w:t>this case as the UE</w:t>
            </w:r>
            <w:r w:rsidRPr="00023F76">
              <w:rPr>
                <w:rFonts w:ascii="Arial" w:hAnsi="Arial"/>
                <w:sz w:val="18"/>
                <w:lang w:eastAsia="en-GB"/>
              </w:rPr>
              <w:t xml:space="preserve"> leaves a CSG or hybrid cell</w:t>
            </w:r>
            <w:r w:rsidRPr="00023F76">
              <w:rPr>
                <w:rFonts w:ascii="Arial" w:hAnsi="Arial" w:hint="eastAsia"/>
                <w:sz w:val="18"/>
                <w:lang w:eastAsia="en-GB"/>
              </w:rPr>
              <w:t>. .</w:t>
            </w:r>
          </w:p>
          <w:p w14:paraId="55A2D6E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hint="eastAsia"/>
                <w:sz w:val="18"/>
                <w:lang w:eastAsia="zh-CN"/>
              </w:rPr>
              <w:t>NOTE 12:</w:t>
            </w:r>
            <w:r w:rsidRPr="00023F76">
              <w:rPr>
                <w:rFonts w:ascii="Arial" w:hAnsi="Arial"/>
                <w:sz w:val="18"/>
                <w:lang w:eastAsia="en-GB"/>
              </w:rPr>
              <w:tab/>
            </w:r>
            <w:r w:rsidRPr="00023F76">
              <w:rPr>
                <w:rFonts w:ascii="Arial" w:hAnsi="Arial"/>
                <w:sz w:val="18"/>
                <w:lang w:eastAsia="zh-CN"/>
              </w:rPr>
              <w:t>Void</w:t>
            </w:r>
          </w:p>
          <w:p w14:paraId="631C4C7D"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 xml:space="preserve">NOTE 13: If supported, the PGW shall contact the 3GPP AAA server (identified by this IE which carries the Origin-Host and Origin-Realm included in the DEA message received by the </w:t>
            </w:r>
            <w:proofErr w:type="spellStart"/>
            <w:r w:rsidRPr="00023F76">
              <w:rPr>
                <w:rFonts w:ascii="Arial" w:hAnsi="Arial"/>
                <w:sz w:val="18"/>
                <w:lang w:eastAsia="en-GB"/>
              </w:rPr>
              <w:t>ePDG</w:t>
            </w:r>
            <w:proofErr w:type="spellEnd"/>
            <w:r w:rsidRPr="00023F76">
              <w:rPr>
                <w:rFonts w:ascii="Arial" w:hAnsi="Arial"/>
                <w:sz w:val="18"/>
                <w:lang w:eastAsia="en-GB"/>
              </w:rPr>
              <w:t xml:space="preserve">/TWAN over </w:t>
            </w:r>
            <w:proofErr w:type="spellStart"/>
            <w:r w:rsidRPr="00023F76">
              <w:rPr>
                <w:rFonts w:ascii="Arial" w:hAnsi="Arial"/>
                <w:sz w:val="18"/>
                <w:lang w:eastAsia="en-GB"/>
              </w:rPr>
              <w:t>SWm</w:t>
            </w:r>
            <w:proofErr w:type="spellEnd"/>
            <w:r w:rsidRPr="00023F76">
              <w:rPr>
                <w:rFonts w:ascii="Arial" w:hAnsi="Arial"/>
                <w:sz w:val="18"/>
                <w:lang w:eastAsia="en-GB"/>
              </w:rPr>
              <w:t xml:space="preserve"> or </w:t>
            </w:r>
            <w:proofErr w:type="spellStart"/>
            <w:r w:rsidRPr="00023F76">
              <w:rPr>
                <w:rFonts w:ascii="Arial" w:hAnsi="Arial"/>
                <w:sz w:val="18"/>
                <w:lang w:eastAsia="en-GB"/>
              </w:rPr>
              <w:t>STa</w:t>
            </w:r>
            <w:proofErr w:type="spellEnd"/>
            <w:r w:rsidRPr="00023F76">
              <w:rPr>
                <w:rFonts w:ascii="Arial" w:hAnsi="Arial"/>
                <w:sz w:val="18"/>
                <w:lang w:eastAsia="en-GB"/>
              </w:rPr>
              <w:t xml:space="preserve"> interface) for establishing the S6b session.</w:t>
            </w:r>
          </w:p>
          <w:p w14:paraId="4FAF440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zh-CN"/>
              </w:rPr>
              <w:t>NOTE 14:</w:t>
            </w:r>
            <w:r w:rsidRPr="00023F76">
              <w:rPr>
                <w:rFonts w:ascii="Arial" w:hAnsi="Arial"/>
                <w:sz w:val="18"/>
                <w:lang w:eastAsia="en-GB"/>
              </w:rPr>
              <w:tab/>
            </w:r>
            <w:r w:rsidRPr="00023F76">
              <w:rPr>
                <w:rFonts w:ascii="Arial" w:hAnsi="Arial"/>
                <w:sz w:val="18"/>
                <w:lang w:eastAsia="zh-CN"/>
              </w:rPr>
              <w:t>Before contacting an EPC entity, e.g. to send a Create Session Request message, t</w:t>
            </w:r>
            <w:r w:rsidRPr="00023F76">
              <w:rPr>
                <w:rFonts w:ascii="Arial" w:hAnsi="Arial"/>
                <w:sz w:val="18"/>
                <w:lang w:eastAsia="en-GB"/>
              </w:rP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1D2B57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15:</w:t>
            </w:r>
            <w:r w:rsidRPr="00023F76">
              <w:rPr>
                <w:rFonts w:ascii="Arial" w:hAnsi="Arial"/>
                <w:sz w:val="18"/>
                <w:lang w:eastAsia="en-GB"/>
              </w:rPr>
              <w:tab/>
              <w:t xml:space="preserve">An MME, SGW and PGW which supports NB-IoT and/or Non-IP or Ethernet PDN type and/or inter-system change with 5GS and/or UAS services shall support </w:t>
            </w:r>
            <w:proofErr w:type="spellStart"/>
            <w:r w:rsidRPr="00023F76">
              <w:rPr>
                <w:rFonts w:ascii="Arial" w:hAnsi="Arial"/>
                <w:sz w:val="18"/>
                <w:lang w:eastAsia="en-GB"/>
              </w:rPr>
              <w:t>ePCO</w:t>
            </w:r>
            <w:proofErr w:type="spellEnd"/>
            <w:r w:rsidRPr="00023F76">
              <w:rPr>
                <w:rFonts w:ascii="Arial" w:hAnsi="Arial"/>
                <w:sz w:val="18"/>
                <w:lang w:eastAsia="en-GB"/>
              </w:rPr>
              <w:t xml:space="preserve">. A UE supporting NB-IoT access and/or Non-IP or Ethernet PDN type and/or N1 mode and/or UAS services also support </w:t>
            </w:r>
            <w:proofErr w:type="spellStart"/>
            <w:r w:rsidRPr="00023F76">
              <w:rPr>
                <w:rFonts w:ascii="Arial" w:hAnsi="Arial"/>
                <w:sz w:val="18"/>
                <w:lang w:eastAsia="en-GB"/>
              </w:rPr>
              <w:t>ePCO</w:t>
            </w:r>
            <w:proofErr w:type="spellEnd"/>
            <w:r w:rsidRPr="00023F76">
              <w:rPr>
                <w:rFonts w:ascii="Arial" w:hAnsi="Arial"/>
                <w:sz w:val="18"/>
                <w:lang w:eastAsia="en-GB"/>
              </w:rPr>
              <w:t>.</w:t>
            </w:r>
          </w:p>
          <w:p w14:paraId="5B884AAE"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16:</w:t>
            </w:r>
            <w:r w:rsidRPr="00023F76">
              <w:rPr>
                <w:rFonts w:ascii="Arial" w:hAnsi="Arial"/>
                <w:sz w:val="18"/>
                <w:lang w:eastAsia="en-GB"/>
              </w:rPr>
              <w:tab/>
              <w:t xml:space="preserve">All the UE's </w:t>
            </w:r>
            <w:proofErr w:type="spellStart"/>
            <w:r w:rsidRPr="00023F76">
              <w:rPr>
                <w:rFonts w:ascii="Arial" w:hAnsi="Arial"/>
                <w:sz w:val="18"/>
                <w:lang w:eastAsia="en-GB"/>
              </w:rPr>
              <w:t>SGi</w:t>
            </w:r>
            <w:proofErr w:type="spellEnd"/>
            <w:r w:rsidRPr="00023F76">
              <w:rPr>
                <w:rFonts w:ascii="Arial" w:hAnsi="Arial"/>
                <w:sz w:val="18"/>
                <w:lang w:eastAsia="en-GB"/>
              </w:rPr>
              <w:t xml:space="preserve"> PDN Connections shall either have the Control Plane Only PDN Connection Indication set or not set.</w:t>
            </w:r>
          </w:p>
          <w:p w14:paraId="16A5D4BF"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17:</w:t>
            </w:r>
            <w:r w:rsidRPr="00023F76">
              <w:rPr>
                <w:rFonts w:ascii="Arial" w:hAnsi="Arial"/>
                <w:sz w:val="18"/>
                <w:lang w:eastAsia="en-GB"/>
              </w:rPr>
              <w:tab/>
              <w:t>If the APN was authorized based on the wildcard APN, the Selection Mode Value shall be set to indicate that the subscription is not verified, see Annex A of 3GPP TS 23.060 [35].</w:t>
            </w:r>
          </w:p>
          <w:p w14:paraId="72DF6D90"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18:</w:t>
            </w:r>
            <w:r w:rsidRPr="00023F76">
              <w:rPr>
                <w:rFonts w:ascii="Arial" w:hAnsi="Arial"/>
                <w:sz w:val="18"/>
                <w:lang w:eastAsia="en-GB"/>
              </w:rPr>
              <w:tab/>
              <w:t xml:space="preserve">The MME can set the Control Plane Only Indication only during a PDN connection creation procedure, and the Serving PLMN Rate Control is only applicable to the PDN connection with Control Plane Only Indication set. </w:t>
            </w:r>
            <w:r w:rsidRPr="00023F76">
              <w:rPr>
                <w:rFonts w:ascii="Arial" w:hAnsi="Arial"/>
                <w:sz w:val="18"/>
                <w:lang w:eastAsia="en-GB"/>
              </w:rPr>
              <w:br/>
              <w:t xml:space="preserve">During an inter MME with SGW relocation procedure, when the source MME has not set the Control Plane Only Indication, and the target MME supports only the Control Plane </w:t>
            </w:r>
            <w:proofErr w:type="spellStart"/>
            <w:r w:rsidRPr="00023F76">
              <w:rPr>
                <w:rFonts w:ascii="Arial" w:hAnsi="Arial"/>
                <w:sz w:val="18"/>
                <w:lang w:eastAsia="en-GB"/>
              </w:rPr>
              <w:t>CIoT</w:t>
            </w:r>
            <w:proofErr w:type="spellEnd"/>
            <w:r w:rsidRPr="00023F76">
              <w:rPr>
                <w:rFonts w:ascii="Arial" w:hAnsi="Arial"/>
                <w:sz w:val="18"/>
                <w:lang w:eastAsia="en-GB"/>
              </w:rPr>
              <w:t xml:space="preserve"> Optimizations, then the target MME shall not include the Serving PLMN Rate Control IE as the PDN connection cannot be changed to Control Plane Only.</w:t>
            </w:r>
            <w:r w:rsidRPr="00023F76">
              <w:rPr>
                <w:rFonts w:ascii="Arial" w:hAnsi="Arial"/>
                <w:sz w:val="18"/>
                <w:lang w:eastAsia="en-GB"/>
              </w:rP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rsidRPr="00023F76">
              <w:rPr>
                <w:rFonts w:ascii="Arial" w:hAnsi="Arial"/>
                <w:sz w:val="18"/>
                <w:lang w:eastAsia="en-GB"/>
              </w:rPr>
              <w:t>CIoT</w:t>
            </w:r>
            <w:proofErr w:type="spellEnd"/>
            <w:r w:rsidRPr="00023F76">
              <w:rPr>
                <w:rFonts w:ascii="Arial" w:hAnsi="Arial"/>
                <w:sz w:val="18"/>
                <w:lang w:eastAsia="en-GB"/>
              </w:rP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07B26C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19:</w:t>
            </w:r>
            <w:r w:rsidRPr="00023F76">
              <w:rPr>
                <w:rFonts w:ascii="Arial" w:hAnsi="Arial"/>
                <w:sz w:val="18"/>
                <w:lang w:eastAsia="en-GB"/>
              </w:rPr>
              <w:tab/>
            </w:r>
            <w:r w:rsidRPr="00023F76">
              <w:rPr>
                <w:rFonts w:ascii="Arial" w:hAnsi="Arial" w:hint="eastAsia"/>
                <w:sz w:val="18"/>
                <w:lang w:eastAsia="zh-CN"/>
              </w:rPr>
              <w:t xml:space="preserve">An MME which supports </w:t>
            </w:r>
            <w:proofErr w:type="spellStart"/>
            <w:r w:rsidRPr="00023F76">
              <w:rPr>
                <w:rFonts w:ascii="Arial" w:hAnsi="Arial" w:hint="eastAsia"/>
                <w:sz w:val="18"/>
                <w:lang w:eastAsia="zh-CN"/>
              </w:rPr>
              <w:t>eNB</w:t>
            </w:r>
            <w:proofErr w:type="spellEnd"/>
            <w:r w:rsidRPr="00023F76">
              <w:rPr>
                <w:rFonts w:ascii="Arial" w:hAnsi="Arial" w:hint="eastAsia"/>
                <w:sz w:val="18"/>
                <w:lang w:eastAsia="zh-CN"/>
              </w:rPr>
              <w:t xml:space="preserve"> Change R</w:t>
            </w:r>
            <w:r w:rsidRPr="00023F76">
              <w:rPr>
                <w:rFonts w:ascii="Arial" w:hAnsi="Arial"/>
                <w:sz w:val="18"/>
                <w:lang w:eastAsia="zh-CN"/>
              </w:rPr>
              <w:t>eporting</w:t>
            </w:r>
            <w:r w:rsidRPr="00023F76">
              <w:rPr>
                <w:rFonts w:ascii="Arial" w:hAnsi="Arial" w:hint="eastAsia"/>
                <w:sz w:val="18"/>
                <w:lang w:eastAsia="zh-CN"/>
              </w:rPr>
              <w:t xml:space="preserve"> shall also support Change reporting and therefore shall set both the Change Report S</w:t>
            </w:r>
            <w:r w:rsidRPr="00023F76">
              <w:rPr>
                <w:rFonts w:ascii="Arial" w:hAnsi="Arial"/>
                <w:sz w:val="18"/>
                <w:lang w:eastAsia="zh-CN"/>
              </w:rPr>
              <w:t>upporting</w:t>
            </w:r>
            <w:r w:rsidRPr="00023F76">
              <w:rPr>
                <w:rFonts w:ascii="Arial" w:hAnsi="Arial" w:hint="eastAsia"/>
                <w:sz w:val="18"/>
                <w:lang w:eastAsia="zh-CN"/>
              </w:rPr>
              <w:t xml:space="preserve"> indication and the </w:t>
            </w:r>
            <w:proofErr w:type="spellStart"/>
            <w:r w:rsidRPr="00023F76">
              <w:rPr>
                <w:rFonts w:ascii="Arial" w:hAnsi="Arial" w:hint="eastAsia"/>
                <w:sz w:val="18"/>
                <w:lang w:eastAsia="zh-CN"/>
              </w:rPr>
              <w:t>eNB</w:t>
            </w:r>
            <w:proofErr w:type="spellEnd"/>
            <w:r w:rsidRPr="00023F76">
              <w:rPr>
                <w:rFonts w:ascii="Arial" w:hAnsi="Arial" w:hint="eastAsia"/>
                <w:sz w:val="18"/>
                <w:lang w:eastAsia="zh-CN"/>
              </w:rPr>
              <w:t xml:space="preserve"> Changing Reporting Support Indication.</w:t>
            </w:r>
          </w:p>
          <w:p w14:paraId="0F8B3E5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20:</w:t>
            </w:r>
            <w:r w:rsidRPr="00023F76">
              <w:rPr>
                <w:rFonts w:ascii="Arial" w:hAnsi="Arial"/>
                <w:sz w:val="18"/>
                <w:lang w:eastAsia="zh-CN"/>
              </w:rPr>
              <w:tab/>
              <w:t xml:space="preserve">Upon inter MME/SGSN mobility, the target MME/SGSN shall report Presence Reporting Area Information for </w:t>
            </w:r>
            <w:r w:rsidRPr="00023F76">
              <w:rPr>
                <w:rFonts w:ascii="Arial" w:hAnsi="Arial"/>
                <w:sz w:val="18"/>
                <w:lang w:eastAsia="en-GB"/>
              </w:rPr>
              <w:t>all the active and inactive PRAs requested by the PGW</w:t>
            </w:r>
            <w:r w:rsidRPr="00023F76">
              <w:rPr>
                <w:rFonts w:ascii="Arial" w:hAnsi="Arial"/>
                <w:sz w:val="18"/>
                <w:lang w:eastAsia="zh-CN"/>
              </w:rPr>
              <w:t xml:space="preserve">. Upon intra MME/SGSN mobility with SGW </w:t>
            </w:r>
            <w:r w:rsidRPr="00023F76">
              <w:rPr>
                <w:rFonts w:ascii="Arial" w:hAnsi="Arial"/>
                <w:sz w:val="18"/>
                <w:lang w:eastAsia="en-GB"/>
              </w:rPr>
              <w:t>relocation</w:t>
            </w:r>
            <w:r w:rsidRPr="00023F76">
              <w:rPr>
                <w:rFonts w:ascii="Arial" w:hAnsi="Arial"/>
                <w:sz w:val="18"/>
                <w:lang w:eastAsia="zh-CN"/>
              </w:rPr>
              <w:t>, the MME/SGSN shall only report active PRAs whose Presence Reporting Area Information is changed, e.g. from inside to outside, or vice versa.</w:t>
            </w:r>
          </w:p>
          <w:p w14:paraId="6BE36339"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21:</w:t>
            </w:r>
            <w:r w:rsidRPr="00023F76">
              <w:rPr>
                <w:rFonts w:ascii="Arial" w:hAnsi="Arial"/>
                <w:sz w:val="18"/>
                <w:lang w:eastAsia="en-GB"/>
              </w:rPr>
              <w:tab/>
            </w:r>
            <w:r w:rsidRPr="00023F76">
              <w:rPr>
                <w:rFonts w:ascii="Arial" w:hAnsi="Arial"/>
                <w:sz w:val="18"/>
                <w:lang w:eastAsia="zh-CN"/>
              </w:rPr>
              <w:t xml:space="preserve">This information is used for the SGW-U, PGW-U or </w:t>
            </w:r>
            <w:r w:rsidRPr="00023F76">
              <w:rPr>
                <w:rFonts w:ascii="Arial" w:hAnsi="Arial"/>
                <w:sz w:val="18"/>
                <w:lang w:eastAsia="en-GB"/>
              </w:rPr>
              <w:t xml:space="preserve">combined SGW-U/PGW-U </w:t>
            </w:r>
            <w:r w:rsidRPr="00023F76">
              <w:rPr>
                <w:rFonts w:ascii="Arial" w:hAnsi="Arial"/>
                <w:sz w:val="18"/>
                <w:lang w:eastAsia="zh-CN"/>
              </w:rPr>
              <w:t>selection (see Annex B.2 of 3GPP TS 29.244 [80]).</w:t>
            </w:r>
          </w:p>
          <w:p w14:paraId="0D628253"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en-GB"/>
              </w:rPr>
              <w:t>NOTE 22:</w:t>
            </w:r>
            <w:r w:rsidRPr="00023F76">
              <w:rPr>
                <w:rFonts w:ascii="Arial" w:hAnsi="Arial"/>
                <w:sz w:val="18"/>
                <w:lang w:eastAsia="en-GB"/>
              </w:rPr>
              <w:tab/>
              <w:t xml:space="preserve">An MME shall send the </w:t>
            </w:r>
            <w:r w:rsidRPr="00023F76">
              <w:rPr>
                <w:rFonts w:ascii="Arial" w:hAnsi="Arial"/>
                <w:sz w:val="18"/>
                <w:lang w:eastAsia="zh-CN"/>
              </w:rPr>
              <w:t xml:space="preserve">LTE-M RAT type to the SGW only if the latter is known to support it. The forwarding of the LTE-M RAT type to the PGW is controlled by the </w:t>
            </w:r>
            <w:r w:rsidRPr="00023F76">
              <w:rPr>
                <w:rFonts w:ascii="Arial" w:hAnsi="Arial" w:cs="Arial"/>
                <w:sz w:val="18"/>
                <w:szCs w:val="18"/>
                <w:lang w:eastAsia="zh-CN"/>
              </w:rPr>
              <w:t>LTE-M RAT Type reporting to PGW Indication</w:t>
            </w:r>
            <w:r w:rsidRPr="00023F76">
              <w:rPr>
                <w:rFonts w:ascii="Arial" w:hAnsi="Arial"/>
                <w:sz w:val="18"/>
                <w:lang w:eastAsia="zh-CN"/>
              </w:rPr>
              <w:t>.</w:t>
            </w:r>
          </w:p>
          <w:p w14:paraId="172E68B8"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23:</w:t>
            </w:r>
            <w:r w:rsidRPr="00023F76">
              <w:rPr>
                <w:rFonts w:ascii="Arial" w:hAnsi="Arial"/>
                <w:sz w:val="18"/>
                <w:lang w:eastAsia="zh-CN"/>
              </w:rPr>
              <w:tab/>
              <w:t>It is assumed that the N26 interface is supported homogeneously across a PLMN.</w:t>
            </w:r>
          </w:p>
          <w:p w14:paraId="6A742805"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r w:rsidRPr="00023F76">
              <w:rPr>
                <w:rFonts w:ascii="Arial" w:hAnsi="Arial"/>
                <w:sz w:val="18"/>
                <w:lang w:eastAsia="zh-CN"/>
              </w:rPr>
              <w:t>NOTE 24:</w:t>
            </w:r>
            <w:r w:rsidRPr="00023F76">
              <w:rPr>
                <w:rFonts w:ascii="Arial" w:hAnsi="Arial"/>
                <w:sz w:val="18"/>
                <w:lang w:eastAsia="zh-CN"/>
              </w:rPr>
              <w:tab/>
              <w:t>PDN connections of PDN Type "</w:t>
            </w:r>
            <w:r w:rsidRPr="00023F76">
              <w:rPr>
                <w:rFonts w:ascii="Arial" w:hAnsi="Arial"/>
                <w:sz w:val="18"/>
                <w:lang w:eastAsia="en-GB"/>
              </w:rPr>
              <w:t xml:space="preserve">Ethernet" </w:t>
            </w:r>
            <w:r w:rsidRPr="00023F76">
              <w:rPr>
                <w:rFonts w:ascii="Arial" w:hAnsi="Arial"/>
                <w:sz w:val="18"/>
                <w:lang w:eastAsia="zh-CN"/>
              </w:rPr>
              <w:t>are not supported in GERAN/UTRAN. For PDN connections of PDN type "</w:t>
            </w:r>
            <w:r w:rsidRPr="00023F76">
              <w:rPr>
                <w:rFonts w:ascii="Arial" w:hAnsi="Arial"/>
                <w:sz w:val="18"/>
                <w:lang w:eastAsia="en-GB"/>
              </w:rPr>
              <w:t>Ethernet"</w:t>
            </w:r>
            <w:r w:rsidRPr="00023F76">
              <w:rPr>
                <w:rFonts w:ascii="Arial" w:hAnsi="Arial"/>
                <w:sz w:val="18"/>
                <w:lang w:eastAsia="zh-CN"/>
              </w:rPr>
              <w:t>, mobility to GERAN/UTRAN or Non 3GPP access from E-UTRAN is not supported. See clause 4.3.17.8a of TS 23.401 [3].</w:t>
            </w:r>
          </w:p>
          <w:p w14:paraId="0530251B"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zh-CN"/>
              </w:rPr>
              <w:t>NOTE 25:</w:t>
            </w:r>
            <w:r w:rsidRPr="00023F76">
              <w:rPr>
                <w:rFonts w:ascii="Arial" w:hAnsi="Arial"/>
                <w:sz w:val="18"/>
                <w:lang w:eastAsia="zh-CN"/>
              </w:rPr>
              <w:tab/>
              <w:t>Before contacting an EPC entity, e.g. to send a Create Session Request message, t</w:t>
            </w:r>
            <w:r w:rsidRPr="00023F76">
              <w:rPr>
                <w:rFonts w:ascii="Arial" w:hAnsi="Arial"/>
                <w:sz w:val="18"/>
                <w:lang w:eastAsia="en-GB"/>
              </w:rP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230C35C2"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lastRenderedPageBreak/>
              <w:t>NOTE 26:</w:t>
            </w:r>
            <w:r w:rsidRPr="00023F76">
              <w:rPr>
                <w:rFonts w:ascii="Arial" w:hAnsi="Arial"/>
                <w:sz w:val="18"/>
                <w:lang w:eastAsia="en-GB"/>
              </w:rPr>
              <w:tab/>
              <w:t>The MME should select an SGW supporting MT-EDT if MT-EDT is applicable for the PDN connection.</w:t>
            </w:r>
          </w:p>
          <w:p w14:paraId="267708C1"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27:</w:t>
            </w:r>
            <w:r w:rsidRPr="00023F76">
              <w:rPr>
                <w:rFonts w:ascii="Arial" w:hAnsi="Arial"/>
                <w:sz w:val="18"/>
                <w:lang w:eastAsia="en-GB"/>
              </w:rPr>
              <w:tab/>
              <w:t xml:space="preserve">If the PGW-C/SMF receives the PDU session ID from the UE in the PCO, </w:t>
            </w:r>
            <w:proofErr w:type="spellStart"/>
            <w:r w:rsidRPr="00023F76">
              <w:rPr>
                <w:rFonts w:ascii="Arial" w:hAnsi="Arial"/>
                <w:sz w:val="18"/>
                <w:lang w:eastAsia="en-GB"/>
              </w:rPr>
              <w:t>ePCO</w:t>
            </w:r>
            <w:proofErr w:type="spellEnd"/>
            <w:r w:rsidRPr="00023F76">
              <w:rPr>
                <w:rFonts w:ascii="Arial" w:hAnsi="Arial"/>
                <w:sz w:val="18"/>
                <w:lang w:eastAsia="en-GB"/>
              </w:rPr>
              <w:t xml:space="preserve"> or APCO IE, the 5GCNRI flag is set to 1, and the PGW-C/SMF allows to transfer the PDN connection from EPC to 5GC, the PGW-C/SMF shall return the 5GS parameters (e.g. mapped QoS parameters and S-NSSAI) in the PCO, </w:t>
            </w:r>
            <w:proofErr w:type="spellStart"/>
            <w:r w:rsidRPr="00023F76">
              <w:rPr>
                <w:rFonts w:ascii="Arial" w:hAnsi="Arial"/>
                <w:sz w:val="18"/>
                <w:lang w:eastAsia="en-GB"/>
              </w:rPr>
              <w:t>ePCO</w:t>
            </w:r>
            <w:proofErr w:type="spellEnd"/>
            <w:r w:rsidRPr="00023F76">
              <w:rPr>
                <w:rFonts w:ascii="Arial" w:hAnsi="Arial"/>
                <w:sz w:val="18"/>
                <w:lang w:eastAsia="en-GB"/>
              </w:rPr>
              <w:t xml:space="preserve"> or APCO respectively in the Create Session Response message, regardless of the 5GSIWKI flag.</w:t>
            </w:r>
          </w:p>
          <w:p w14:paraId="3F978D36"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28:</w:t>
            </w:r>
            <w:r w:rsidRPr="00023F76">
              <w:rPr>
                <w:rFonts w:ascii="Arial" w:hAnsi="Arial"/>
                <w:sz w:val="18"/>
                <w:lang w:eastAsia="en-GB"/>
              </w:rPr>
              <w:tab/>
              <w:t xml:space="preserve">If the LTE-M Satellite related RAT type is received from the MME, the SGW shall send the LTE-M RAT type to the PGW if the </w:t>
            </w:r>
            <w:r w:rsidRPr="00023F76">
              <w:rPr>
                <w:rFonts w:ascii="Arial" w:hAnsi="Arial" w:cs="Arial"/>
                <w:sz w:val="18"/>
                <w:szCs w:val="18"/>
                <w:lang w:eastAsia="zh-CN"/>
              </w:rPr>
              <w:t>'Satellite RAT Type reporting to PGW Indication' is not received and the</w:t>
            </w:r>
            <w:r w:rsidRPr="00023F76">
              <w:rPr>
                <w:rFonts w:ascii="Arial" w:hAnsi="Arial"/>
                <w:sz w:val="18"/>
                <w:lang w:eastAsia="en-GB"/>
              </w:rPr>
              <w:t xml:space="preserve"> </w:t>
            </w:r>
            <w:r w:rsidRPr="00023F76">
              <w:rPr>
                <w:rFonts w:ascii="Arial" w:hAnsi="Arial" w:cs="Arial"/>
                <w:sz w:val="18"/>
                <w:szCs w:val="18"/>
                <w:lang w:eastAsia="zh-CN"/>
              </w:rPr>
              <w:t>'</w:t>
            </w:r>
            <w:r w:rsidRPr="00023F76">
              <w:rPr>
                <w:rFonts w:ascii="Arial" w:hAnsi="Arial"/>
                <w:sz w:val="18"/>
                <w:lang w:eastAsia="en-GB"/>
              </w:rPr>
              <w:t>LTE-M RAT Type reporting to PGW Indication</w:t>
            </w:r>
            <w:r w:rsidRPr="00023F76">
              <w:rPr>
                <w:rFonts w:ascii="Arial" w:hAnsi="Arial" w:cs="Arial"/>
                <w:sz w:val="18"/>
                <w:szCs w:val="18"/>
                <w:lang w:eastAsia="zh-CN"/>
              </w:rPr>
              <w:t>' is received, or the SGW shall send the WB-E-UTRAN RAT type to the PGW if both of the indications are absent.</w:t>
            </w:r>
          </w:p>
          <w:p w14:paraId="341113D4"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zh-CN"/>
              </w:rPr>
            </w:pPr>
          </w:p>
        </w:tc>
      </w:tr>
      <w:bookmarkEnd w:id="3"/>
    </w:tbl>
    <w:p w14:paraId="42E158C2" w14:textId="77777777" w:rsidR="00023F76" w:rsidRPr="00023F76" w:rsidRDefault="00023F76" w:rsidP="00023F76">
      <w:pPr>
        <w:overflowPunct w:val="0"/>
        <w:autoSpaceDE w:val="0"/>
        <w:autoSpaceDN w:val="0"/>
        <w:adjustRightInd w:val="0"/>
        <w:textAlignment w:val="baseline"/>
        <w:rPr>
          <w:lang w:eastAsia="en-GB"/>
        </w:rPr>
      </w:pPr>
    </w:p>
    <w:p w14:paraId="5A16DAA6"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-2: Bearer Context to be created</w:t>
      </w:r>
      <w:r w:rsidRPr="00023F76">
        <w:rPr>
          <w:rFonts w:ascii="Arial" w:hAnsi="Arial"/>
          <w:b/>
          <w:lang w:eastAsia="zh-CN"/>
        </w:rPr>
        <w:t xml:space="preserve"> </w:t>
      </w:r>
      <w:r w:rsidRPr="00023F76">
        <w:rPr>
          <w:rFonts w:ascii="Arial" w:hAnsi="Arial"/>
          <w:b/>
          <w:lang w:eastAsia="en-GB"/>
        </w:rPr>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3631503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CEF9C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bookmarkStart w:id="115" w:name="MCCQCTEMPBM_00000045"/>
            <w:r w:rsidRPr="00023F76">
              <w:rPr>
                <w:rFonts w:ascii="Arial" w:hAnsi="Arial"/>
                <w:sz w:val="18"/>
                <w:lang w:eastAsia="en-GB"/>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5451419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C4D8F0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5674C53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8BF191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C66B37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DFC3F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4F6DE77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654DEE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Length = n</w:t>
            </w:r>
          </w:p>
        </w:tc>
        <w:tc>
          <w:tcPr>
            <w:tcW w:w="1530" w:type="dxa"/>
            <w:tcBorders>
              <w:top w:val="single" w:sz="4" w:space="0" w:color="auto"/>
              <w:left w:val="nil"/>
              <w:bottom w:val="single" w:sz="4" w:space="0" w:color="auto"/>
              <w:right w:val="nil"/>
            </w:tcBorders>
            <w:shd w:val="clear" w:color="auto" w:fill="E0E0E0"/>
          </w:tcPr>
          <w:p w14:paraId="40F7F9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4228C2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0EFC3A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FECDA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2C23F36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A3CB22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058C04F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7A786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B6EDDA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2930E4A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3C0F3D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2C56A3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12CFC6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48010D7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28525BB8"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739614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0F568B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633C1F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AA4E73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7347E6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5F58D5B7"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A955C3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TFT</w:t>
            </w:r>
          </w:p>
        </w:tc>
        <w:tc>
          <w:tcPr>
            <w:tcW w:w="360" w:type="dxa"/>
            <w:tcBorders>
              <w:top w:val="single" w:sz="4" w:space="0" w:color="auto"/>
              <w:left w:val="single" w:sz="4" w:space="0" w:color="auto"/>
              <w:bottom w:val="single" w:sz="4" w:space="0" w:color="auto"/>
              <w:right w:val="single" w:sz="4" w:space="0" w:color="auto"/>
            </w:tcBorders>
          </w:tcPr>
          <w:p w14:paraId="4EFF709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388E225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3FC8889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TFT</w:t>
            </w:r>
          </w:p>
        </w:tc>
        <w:tc>
          <w:tcPr>
            <w:tcW w:w="481" w:type="dxa"/>
            <w:tcBorders>
              <w:top w:val="single" w:sz="4" w:space="0" w:color="auto"/>
              <w:left w:val="single" w:sz="4" w:space="0" w:color="auto"/>
              <w:bottom w:val="single" w:sz="4" w:space="0" w:color="auto"/>
              <w:right w:val="single" w:sz="4" w:space="0" w:color="auto"/>
            </w:tcBorders>
          </w:tcPr>
          <w:p w14:paraId="0B2D2E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40490C0"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6E0BBA3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S1</w:t>
            </w:r>
            <w:r w:rsidRPr="00023F76">
              <w:rPr>
                <w:rFonts w:ascii="Arial" w:hAnsi="Arial"/>
                <w:sz w:val="18"/>
                <w:lang w:eastAsia="zh-CN"/>
              </w:rPr>
              <w:t>-U</w:t>
            </w:r>
            <w:r w:rsidRPr="00023F76">
              <w:rPr>
                <w:rFonts w:ascii="Arial" w:hAnsi="Arial"/>
                <w:sz w:val="18"/>
                <w:lang w:eastAsia="en-GB"/>
              </w:rPr>
              <w:t xml:space="preserve"> </w:t>
            </w:r>
            <w:proofErr w:type="spellStart"/>
            <w:r w:rsidRPr="00023F76">
              <w:rPr>
                <w:rFonts w:ascii="Arial" w:hAnsi="Arial"/>
                <w:sz w:val="18"/>
                <w:lang w:eastAsia="en-GB"/>
              </w:rPr>
              <w:t>eNodeB</w:t>
            </w:r>
            <w:proofErr w:type="spellEnd"/>
            <w:r w:rsidRPr="00023F76">
              <w:rPr>
                <w:rFonts w:ascii="Arial" w:hAnsi="Arial"/>
                <w:sz w:val="18"/>
                <w:lang w:eastAsia="en-GB"/>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52F325D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5500B2D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This IE shall be included on the S11 interface for </w:t>
            </w:r>
            <w:r w:rsidRPr="00023F76">
              <w:rPr>
                <w:rFonts w:ascii="Arial" w:hAnsi="Arial"/>
                <w:sz w:val="18"/>
                <w:lang w:eastAsia="zh-CN"/>
              </w:rPr>
              <w:t xml:space="preserve">X2-based </w:t>
            </w:r>
            <w:r w:rsidRPr="00023F76">
              <w:rPr>
                <w:rFonts w:ascii="Arial" w:hAnsi="Arial"/>
                <w:sz w:val="18"/>
                <w:lang w:eastAsia="en-GB"/>
              </w:rPr>
              <w:t>handover</w:t>
            </w:r>
            <w:r w:rsidRPr="00023F76">
              <w:rPr>
                <w:rFonts w:ascii="Arial" w:hAnsi="Arial"/>
                <w:sz w:val="18"/>
                <w:lang w:eastAsia="zh-CN"/>
              </w:rPr>
              <w:t xml:space="preserve"> with SGW relocation</w:t>
            </w:r>
            <w:r w:rsidRPr="00023F76">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16DA430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4E4ABB6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3EF69D1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E31D4E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38C1F3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3A9E45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This IE shall be included on the S4 interface</w:t>
            </w:r>
            <w:r w:rsidRPr="00023F76">
              <w:rPr>
                <w:rFonts w:ascii="Arial" w:hAnsi="Arial"/>
                <w:sz w:val="18"/>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27AA59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4D332A9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1</w:t>
            </w:r>
          </w:p>
        </w:tc>
      </w:tr>
      <w:tr w:rsidR="00023F76" w:rsidRPr="00023F76" w14:paraId="4F612FBA"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5F5E70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S5/S8-U SGW F-TEID</w:t>
            </w:r>
          </w:p>
        </w:tc>
        <w:tc>
          <w:tcPr>
            <w:tcW w:w="360" w:type="dxa"/>
            <w:tcBorders>
              <w:top w:val="single" w:sz="4" w:space="0" w:color="auto"/>
              <w:left w:val="single" w:sz="4" w:space="0" w:color="auto"/>
              <w:bottom w:val="single" w:sz="4" w:space="0" w:color="auto"/>
              <w:right w:val="single" w:sz="4" w:space="0" w:color="auto"/>
            </w:tcBorders>
          </w:tcPr>
          <w:p w14:paraId="15ABF52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0E94A5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S5/S8 interface for an "E-UTRAN Initial Attach"</w:t>
            </w:r>
            <w:r w:rsidRPr="00023F76">
              <w:rPr>
                <w:rFonts w:ascii="Arial" w:hAnsi="Arial"/>
                <w:sz w:val="18"/>
                <w:szCs w:val="18"/>
                <w:lang w:eastAsia="zh-CN"/>
              </w:rPr>
              <w:t xml:space="preserve">, </w:t>
            </w:r>
            <w:r w:rsidRPr="00023F76">
              <w:rPr>
                <w:rFonts w:ascii="Arial" w:hAnsi="Arial"/>
                <w:sz w:val="18"/>
                <w:szCs w:val="18"/>
                <w:lang w:eastAsia="en-GB"/>
              </w:rPr>
              <w:t>a Handover from Trusted or Untrusted Non-3GPP IP Access to E-UTRAN,</w:t>
            </w:r>
            <w:r w:rsidRPr="00023F76">
              <w:rPr>
                <w:rFonts w:ascii="Arial" w:hAnsi="Arial"/>
                <w:sz w:val="18"/>
                <w:szCs w:val="18"/>
                <w:lang w:eastAsia="zh-CN"/>
              </w:rPr>
              <w:t xml:space="preserve"> a "PDP Context Activation",</w:t>
            </w:r>
            <w:r w:rsidRPr="00023F76">
              <w:rPr>
                <w:rFonts w:ascii="Arial" w:hAnsi="Arial"/>
                <w:sz w:val="18"/>
                <w:lang w:eastAsia="zh-CN"/>
              </w:rPr>
              <w:t xml:space="preserve"> </w:t>
            </w:r>
            <w:r w:rsidRPr="00023F76">
              <w:rPr>
                <w:rFonts w:ascii="Arial" w:hAnsi="Arial"/>
                <w:sz w:val="18"/>
                <w:szCs w:val="18"/>
                <w:lang w:eastAsia="en-GB"/>
              </w:rPr>
              <w:t>a Handover from Trusted or Untrusted Non-3GPP IP Access to UTRAN/GERAN</w:t>
            </w:r>
            <w:r w:rsidRPr="00023F76">
              <w:rPr>
                <w:rFonts w:ascii="Arial" w:hAnsi="Arial"/>
                <w:sz w:val="18"/>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10D6A02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14CB1E9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2</w:t>
            </w:r>
          </w:p>
        </w:tc>
      </w:tr>
      <w:tr w:rsidR="00023F76" w:rsidRPr="00023F76" w14:paraId="7138005F" w14:textId="77777777" w:rsidTr="003A0842">
        <w:trPr>
          <w:jc w:val="center"/>
        </w:trPr>
        <w:tc>
          <w:tcPr>
            <w:tcW w:w="1819" w:type="dxa"/>
            <w:vMerge w:val="restart"/>
            <w:tcBorders>
              <w:top w:val="single" w:sz="4" w:space="0" w:color="auto"/>
              <w:left w:val="single" w:sz="4" w:space="0" w:color="auto"/>
              <w:right w:val="single" w:sz="4" w:space="0" w:color="auto"/>
            </w:tcBorders>
          </w:tcPr>
          <w:p w14:paraId="5E70E2D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 xml:space="preserve">S5/S8-U </w:t>
            </w:r>
            <w:r w:rsidRPr="00023F76">
              <w:rPr>
                <w:rFonts w:ascii="Arial" w:hAnsi="Arial"/>
                <w:sz w:val="18"/>
                <w:lang w:eastAsia="zh-CN"/>
              </w:rPr>
              <w:t>P</w:t>
            </w:r>
            <w:r w:rsidRPr="00023F76">
              <w:rPr>
                <w:rFonts w:ascii="Arial" w:hAnsi="Arial"/>
                <w:sz w:val="18"/>
                <w:lang w:eastAsia="en-GB"/>
              </w:rPr>
              <w:t>GW F-TEID</w:t>
            </w:r>
          </w:p>
        </w:tc>
        <w:tc>
          <w:tcPr>
            <w:tcW w:w="360" w:type="dxa"/>
            <w:tcBorders>
              <w:top w:val="single" w:sz="4" w:space="0" w:color="auto"/>
              <w:left w:val="single" w:sz="4" w:space="0" w:color="auto"/>
              <w:bottom w:val="single" w:sz="4" w:space="0" w:color="auto"/>
              <w:right w:val="single" w:sz="4" w:space="0" w:color="auto"/>
            </w:tcBorders>
          </w:tcPr>
          <w:p w14:paraId="2BBB931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07E28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07894B5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vMerge w:val="restart"/>
            <w:tcBorders>
              <w:top w:val="single" w:sz="4" w:space="0" w:color="auto"/>
              <w:left w:val="single" w:sz="4" w:space="0" w:color="auto"/>
              <w:right w:val="single" w:sz="4" w:space="0" w:color="auto"/>
            </w:tcBorders>
          </w:tcPr>
          <w:p w14:paraId="391B8E8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3</w:t>
            </w:r>
          </w:p>
        </w:tc>
      </w:tr>
      <w:tr w:rsidR="00023F76" w:rsidRPr="00023F76" w14:paraId="71EEE42E" w14:textId="77777777" w:rsidTr="003A0842">
        <w:trPr>
          <w:jc w:val="center"/>
        </w:trPr>
        <w:tc>
          <w:tcPr>
            <w:tcW w:w="1819" w:type="dxa"/>
            <w:vMerge/>
            <w:tcBorders>
              <w:left w:val="single" w:sz="4" w:space="0" w:color="auto"/>
              <w:bottom w:val="single" w:sz="4" w:space="0" w:color="auto"/>
              <w:right w:val="single" w:sz="4" w:space="0" w:color="auto"/>
            </w:tcBorders>
          </w:tcPr>
          <w:p w14:paraId="0C733E3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C2687A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2E793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6AEE111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When present, this IE shall contain the alternate IP address for user plane and the uplink GRE key.</w:t>
            </w:r>
          </w:p>
          <w:p w14:paraId="4A13A4A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See NOTE 1.</w:t>
            </w:r>
          </w:p>
        </w:tc>
        <w:tc>
          <w:tcPr>
            <w:tcW w:w="1530" w:type="dxa"/>
            <w:vMerge/>
            <w:tcBorders>
              <w:left w:val="single" w:sz="4" w:space="0" w:color="auto"/>
              <w:bottom w:val="single" w:sz="4" w:space="0" w:color="auto"/>
              <w:right w:val="single" w:sz="4" w:space="0" w:color="auto"/>
            </w:tcBorders>
          </w:tcPr>
          <w:p w14:paraId="6EA19FE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c>
          <w:tcPr>
            <w:tcW w:w="481" w:type="dxa"/>
            <w:vMerge/>
            <w:tcBorders>
              <w:left w:val="single" w:sz="4" w:space="0" w:color="auto"/>
              <w:bottom w:val="single" w:sz="4" w:space="0" w:color="auto"/>
              <w:right w:val="single" w:sz="4" w:space="0" w:color="auto"/>
            </w:tcBorders>
          </w:tcPr>
          <w:p w14:paraId="4980EC1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p>
        </w:tc>
      </w:tr>
      <w:tr w:rsidR="00023F76" w:rsidRPr="00023F76" w14:paraId="7343F94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4B4BC2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54A2554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AE07B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196AD48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268A3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4</w:t>
            </w:r>
          </w:p>
        </w:tc>
      </w:tr>
      <w:tr w:rsidR="00023F76" w:rsidRPr="00023F76" w14:paraId="746B9FA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11BFAEB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lastRenderedPageBreak/>
              <w:t xml:space="preserve">S2b-U </w:t>
            </w:r>
            <w:proofErr w:type="spellStart"/>
            <w:r w:rsidRPr="00023F76">
              <w:rPr>
                <w:rFonts w:ascii="Arial" w:hAnsi="Arial"/>
                <w:sz w:val="18"/>
                <w:lang w:eastAsia="zh-CN"/>
              </w:rPr>
              <w:t>ePDG</w:t>
            </w:r>
            <w:proofErr w:type="spellEnd"/>
            <w:r w:rsidRPr="00023F76">
              <w:rPr>
                <w:rFonts w:ascii="Arial" w:hAnsi="Arial"/>
                <w:sz w:val="18"/>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019DFD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25C182"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shall be included on the S2b interface for </w:t>
            </w:r>
            <w:r w:rsidRPr="00023F76">
              <w:rPr>
                <w:rFonts w:ascii="Arial" w:hAnsi="Arial"/>
                <w:sz w:val="18"/>
                <w:szCs w:val="18"/>
                <w:lang w:eastAsia="zh-CN"/>
              </w:rPr>
              <w:t xml:space="preserve">an </w:t>
            </w:r>
            <w:r w:rsidRPr="00023F76">
              <w:rPr>
                <w:rFonts w:ascii="Arial" w:hAnsi="Arial"/>
                <w:sz w:val="18"/>
                <w:lang w:eastAsia="en-GB"/>
              </w:rPr>
              <w:t>Attach with GTP on S2b, a UE initiated Connectivity to Additional PDN with GTP on S2b,</w:t>
            </w:r>
            <w:r w:rsidRPr="00023F76">
              <w:rPr>
                <w:rFonts w:ascii="Arial" w:hAnsi="Arial"/>
                <w:sz w:val="18"/>
                <w:szCs w:val="18"/>
                <w:lang w:eastAsia="en-GB"/>
              </w:rPr>
              <w:t xml:space="preserve"> a </w:t>
            </w:r>
            <w:r w:rsidRPr="00023F76">
              <w:rPr>
                <w:rFonts w:ascii="Arial" w:hAnsi="Arial"/>
                <w:sz w:val="18"/>
                <w:lang w:eastAsia="en-GB"/>
              </w:rP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tcPr>
          <w:p w14:paraId="347D4F9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6638E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5</w:t>
            </w:r>
          </w:p>
        </w:tc>
      </w:tr>
      <w:tr w:rsidR="00023F76" w:rsidRPr="00023F76" w14:paraId="2C84EE0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FD91EEA"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S2a-U TWAN F-TEID</w:t>
            </w:r>
          </w:p>
        </w:tc>
        <w:tc>
          <w:tcPr>
            <w:tcW w:w="360" w:type="dxa"/>
            <w:tcBorders>
              <w:top w:val="single" w:sz="4" w:space="0" w:color="auto"/>
              <w:left w:val="single" w:sz="4" w:space="0" w:color="auto"/>
              <w:bottom w:val="single" w:sz="4" w:space="0" w:color="auto"/>
              <w:right w:val="single" w:sz="4" w:space="0" w:color="auto"/>
            </w:tcBorders>
          </w:tcPr>
          <w:p w14:paraId="2783CF0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AAE99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 xml:space="preserve">This IE shall be included on the S2a interface for </w:t>
            </w:r>
            <w:r w:rsidRPr="00023F76">
              <w:rPr>
                <w:rFonts w:ascii="Arial" w:hAnsi="Arial"/>
                <w:sz w:val="18"/>
                <w:szCs w:val="18"/>
                <w:lang w:eastAsia="zh-CN"/>
              </w:rPr>
              <w:t xml:space="preserve">an Initial </w:t>
            </w:r>
            <w:r w:rsidRPr="00023F76">
              <w:rPr>
                <w:rFonts w:ascii="Arial" w:hAnsi="Arial"/>
                <w:sz w:val="18"/>
                <w:lang w:eastAsia="en-GB"/>
              </w:rPr>
              <w:t>Attach in WLAN on GTP S2a</w:t>
            </w:r>
            <w:r w:rsidRPr="00023F76">
              <w:rPr>
                <w:rFonts w:ascii="Arial" w:hAnsi="Arial" w:hint="eastAsia"/>
                <w:sz w:val="18"/>
                <w:lang w:eastAsia="zh-CN"/>
              </w:rPr>
              <w:t xml:space="preserve">, </w:t>
            </w:r>
            <w:r w:rsidRPr="00023F76">
              <w:rPr>
                <w:rFonts w:ascii="Arial" w:hAnsi="Arial" w:cs="Arial"/>
                <w:sz w:val="18"/>
                <w:szCs w:val="18"/>
                <w:lang w:eastAsia="zh-CN"/>
              </w:rPr>
              <w:t>an Initial Attach in WLAN for Emergency Service on GTP S2a,</w:t>
            </w:r>
            <w:r w:rsidRPr="00023F76">
              <w:rPr>
                <w:rFonts w:ascii="Arial" w:hAnsi="Arial" w:hint="eastAsia"/>
                <w:sz w:val="18"/>
                <w:lang w:eastAsia="zh-CN"/>
              </w:rPr>
              <w:t xml:space="preserve"> </w:t>
            </w:r>
            <w:r w:rsidRPr="00023F76">
              <w:rPr>
                <w:rFonts w:ascii="Arial" w:hAnsi="Arial"/>
                <w:sz w:val="18"/>
                <w:lang w:eastAsia="en-GB"/>
              </w:rPr>
              <w:t>a UE initiated Connectivity to Additional PDN with GTP on S2</w:t>
            </w:r>
            <w:r w:rsidRPr="00023F76">
              <w:rPr>
                <w:rFonts w:ascii="Arial" w:hAnsi="Arial" w:hint="eastAsia"/>
                <w:sz w:val="18"/>
                <w:lang w:eastAsia="zh-CN"/>
              </w:rPr>
              <w:t>a</w:t>
            </w:r>
            <w:r w:rsidRPr="00023F76">
              <w:rPr>
                <w:rFonts w:ascii="Arial" w:hAnsi="Arial"/>
                <w:sz w:val="18"/>
                <w:szCs w:val="18"/>
                <w:lang w:eastAsia="en-GB"/>
              </w:rPr>
              <w:t xml:space="preserve"> and a </w:t>
            </w:r>
            <w:r w:rsidRPr="00023F76">
              <w:rPr>
                <w:rFonts w:ascii="Arial" w:hAnsi="Arial"/>
                <w:sz w:val="18"/>
                <w:lang w:eastAsia="en-GB"/>
              </w:rPr>
              <w:t xml:space="preserve">Handover to </w:t>
            </w:r>
            <w:r w:rsidRPr="00023F76">
              <w:rPr>
                <w:rFonts w:ascii="Arial" w:hAnsi="Arial" w:hint="eastAsia"/>
                <w:sz w:val="18"/>
                <w:lang w:eastAsia="zh-CN"/>
              </w:rPr>
              <w:t xml:space="preserve">TWAN </w:t>
            </w:r>
            <w:r w:rsidRPr="00023F76">
              <w:rPr>
                <w:rFonts w:ascii="Arial" w:hAnsi="Arial"/>
                <w:sz w:val="18"/>
                <w:lang w:eastAsia="en-GB"/>
              </w:rPr>
              <w:t>with GTP on S2</w:t>
            </w:r>
            <w:r w:rsidRPr="00023F76">
              <w:rPr>
                <w:rFonts w:ascii="Arial" w:hAnsi="Arial" w:hint="eastAsia"/>
                <w:sz w:val="18"/>
                <w:lang w:eastAsia="zh-CN"/>
              </w:rPr>
              <w:t>a</w:t>
            </w:r>
            <w:r w:rsidRPr="00023F76">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5D0CEE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9D52F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6</w:t>
            </w:r>
          </w:p>
        </w:tc>
      </w:tr>
      <w:tr w:rsidR="00023F76" w:rsidRPr="00023F76" w14:paraId="54A0B1F0"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2AB642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Bearer Level QoS</w:t>
            </w:r>
          </w:p>
        </w:tc>
        <w:tc>
          <w:tcPr>
            <w:tcW w:w="360" w:type="dxa"/>
            <w:tcBorders>
              <w:top w:val="single" w:sz="4" w:space="0" w:color="auto"/>
              <w:left w:val="single" w:sz="4" w:space="0" w:color="auto"/>
              <w:bottom w:val="single" w:sz="4" w:space="0" w:color="auto"/>
              <w:right w:val="single" w:sz="4" w:space="0" w:color="auto"/>
            </w:tcBorders>
          </w:tcPr>
          <w:p w14:paraId="042DB9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693B100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9E3C0B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QoS</w:t>
            </w:r>
          </w:p>
        </w:tc>
        <w:tc>
          <w:tcPr>
            <w:tcW w:w="481" w:type="dxa"/>
            <w:tcBorders>
              <w:top w:val="single" w:sz="4" w:space="0" w:color="auto"/>
              <w:left w:val="single" w:sz="4" w:space="0" w:color="auto"/>
              <w:bottom w:val="single" w:sz="4" w:space="0" w:color="auto"/>
              <w:right w:val="single" w:sz="4" w:space="0" w:color="auto"/>
            </w:tcBorders>
          </w:tcPr>
          <w:p w14:paraId="5166178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61A3480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3D72A9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S11-U MME F-TEID</w:t>
            </w:r>
          </w:p>
        </w:tc>
        <w:tc>
          <w:tcPr>
            <w:tcW w:w="360" w:type="dxa"/>
            <w:tcBorders>
              <w:top w:val="single" w:sz="4" w:space="0" w:color="auto"/>
              <w:left w:val="single" w:sz="4" w:space="0" w:color="auto"/>
              <w:bottom w:val="single" w:sz="4" w:space="0" w:color="auto"/>
              <w:right w:val="single" w:sz="4" w:space="0" w:color="auto"/>
            </w:tcBorders>
          </w:tcPr>
          <w:p w14:paraId="608AAE7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54C90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shall be sent on the S11 interface, if S11-U is being used, during the E-UTRAN Initial Attach and UE requested PDN connectivity procedures.</w:t>
            </w:r>
          </w:p>
          <w:p w14:paraId="26AFEB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This IE may also be sent on the S11 interface, if S11-U is being used, during a Tracking Area Update procedure with Serving GW change, if the MME needs to establish the S11-U tunnel.</w:t>
            </w:r>
          </w:p>
          <w:p w14:paraId="45F5F96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NOTE 2.</w:t>
            </w:r>
          </w:p>
        </w:tc>
        <w:tc>
          <w:tcPr>
            <w:tcW w:w="1530" w:type="dxa"/>
            <w:tcBorders>
              <w:top w:val="single" w:sz="4" w:space="0" w:color="auto"/>
              <w:left w:val="single" w:sz="4" w:space="0" w:color="auto"/>
              <w:bottom w:val="single" w:sz="4" w:space="0" w:color="auto"/>
              <w:right w:val="single" w:sz="4" w:space="0" w:color="auto"/>
            </w:tcBorders>
          </w:tcPr>
          <w:p w14:paraId="086DCD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77BC0E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zh-CN"/>
              </w:rPr>
              <w:t>7</w:t>
            </w:r>
          </w:p>
        </w:tc>
      </w:tr>
      <w:tr w:rsidR="00023F76" w:rsidRPr="00023F76" w14:paraId="6039A9BD" w14:textId="77777777" w:rsidTr="003A084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105CDC"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w:t>
            </w:r>
            <w:r w:rsidRPr="00023F76">
              <w:rPr>
                <w:rFonts w:ascii="Arial" w:hAnsi="Arial"/>
                <w:sz w:val="18"/>
                <w:lang w:eastAsia="en-GB"/>
              </w:rPr>
              <w:tab/>
              <w:t>The capability to receive from the LMA an alternate LMA address for user plane shall be supported homogeneously across all the SGWs, when supported over PMIP-based S5/S8.</w:t>
            </w:r>
          </w:p>
          <w:p w14:paraId="1EC755F7"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2:</w:t>
            </w:r>
            <w:r w:rsidRPr="00023F76">
              <w:rPr>
                <w:rFonts w:ascii="Arial" w:hAnsi="Arial"/>
                <w:sz w:val="18"/>
                <w:lang w:eastAsia="en-GB"/>
              </w:rPr>
              <w:tab/>
              <w:t>Establishing the S11-U tunnel at once during the Create Session Request/Response procedure avoids the need for a subsequent Modify Bearer Request/Response exchange to transfer DL or UL user data.</w:t>
            </w:r>
          </w:p>
        </w:tc>
      </w:tr>
      <w:bookmarkEnd w:id="115"/>
    </w:tbl>
    <w:p w14:paraId="1F319CAA" w14:textId="77777777" w:rsidR="00023F76" w:rsidRPr="00023F76" w:rsidRDefault="00023F76" w:rsidP="00023F76">
      <w:pPr>
        <w:overflowPunct w:val="0"/>
        <w:autoSpaceDE w:val="0"/>
        <w:autoSpaceDN w:val="0"/>
        <w:adjustRightInd w:val="0"/>
        <w:textAlignment w:val="baseline"/>
        <w:rPr>
          <w:lang w:eastAsia="zh-CN"/>
        </w:rPr>
      </w:pPr>
    </w:p>
    <w:p w14:paraId="4D53F9E7"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023F76">
          <w:rPr>
            <w:rFonts w:ascii="Arial" w:hAnsi="Arial"/>
            <w:b/>
            <w:lang w:eastAsia="en-GB"/>
          </w:rPr>
          <w:t>7.2.1</w:t>
        </w:r>
      </w:smartTag>
      <w:r w:rsidRPr="00023F76">
        <w:rPr>
          <w:rFonts w:ascii="Arial" w:hAnsi="Arial"/>
          <w:b/>
          <w:lang w:eastAsia="en-GB"/>
        </w:rPr>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25074273"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A6EC1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03BBC15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54F3F22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2D9E999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87614C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07B358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D05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1724630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69F7464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4E4EEF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5386B5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F87929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C19A7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6B4EBA7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6534F4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0515228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6DB20D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380485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F10D8A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0454079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26B3D09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5B554B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722C2B2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047C2C53"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B631A7B"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73FB85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3507303"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058F8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404DD1F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B422A4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2ABD25D9"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3561CA6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39F943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This IE shall be sent on the S4</w:t>
            </w:r>
            <w:r w:rsidRPr="00023F76">
              <w:rPr>
                <w:rFonts w:ascii="Arial" w:hAnsi="Arial"/>
                <w:sz w:val="18"/>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tcPr>
          <w:p w14:paraId="1C05A29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1F3ABB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27CB853B" w14:textId="77777777" w:rsidTr="003A084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45D3BCA" w14:textId="77777777" w:rsidR="00023F76" w:rsidRPr="00023F76" w:rsidRDefault="00023F76" w:rsidP="00023F76">
            <w:pPr>
              <w:keepNext/>
              <w:keepLines/>
              <w:overflowPunct w:val="0"/>
              <w:autoSpaceDE w:val="0"/>
              <w:autoSpaceDN w:val="0"/>
              <w:adjustRightInd w:val="0"/>
              <w:spacing w:after="0"/>
              <w:ind w:left="851" w:hanging="851"/>
              <w:textAlignment w:val="baseline"/>
              <w:rPr>
                <w:rFonts w:ascii="Arial" w:hAnsi="Arial"/>
                <w:sz w:val="18"/>
                <w:lang w:eastAsia="en-GB"/>
              </w:rPr>
            </w:pPr>
            <w:r w:rsidRPr="00023F76">
              <w:rPr>
                <w:rFonts w:ascii="Arial" w:hAnsi="Arial"/>
                <w:sz w:val="18"/>
                <w:lang w:eastAsia="en-GB"/>
              </w:rPr>
              <w:t>NOTE 1:</w:t>
            </w:r>
            <w:r w:rsidRPr="00023F76">
              <w:rPr>
                <w:rFonts w:ascii="Arial" w:hAnsi="Arial"/>
                <w:sz w:val="18"/>
                <w:lang w:eastAsia="en-GB"/>
              </w:rPr>
              <w:tab/>
              <w:t>The conditional S4-U SGSN F-TEID IE is redundant.</w:t>
            </w:r>
          </w:p>
        </w:tc>
      </w:tr>
    </w:tbl>
    <w:p w14:paraId="45C301E6" w14:textId="77777777" w:rsidR="00023F76" w:rsidRPr="00023F76" w:rsidRDefault="00023F76" w:rsidP="00023F76">
      <w:pPr>
        <w:overflowPunct w:val="0"/>
        <w:autoSpaceDE w:val="0"/>
        <w:autoSpaceDN w:val="0"/>
        <w:adjustRightInd w:val="0"/>
        <w:textAlignment w:val="baseline"/>
        <w:rPr>
          <w:lang w:eastAsia="zh-CN"/>
        </w:rPr>
      </w:pPr>
    </w:p>
    <w:p w14:paraId="652CA9BF"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023F76">
          <w:rPr>
            <w:rFonts w:ascii="Arial" w:hAnsi="Arial"/>
            <w:b/>
            <w:lang w:eastAsia="en-GB"/>
          </w:rPr>
          <w:t>7.2.1</w:t>
        </w:r>
      </w:smartTag>
      <w:r w:rsidRPr="00023F76">
        <w:rPr>
          <w:rFonts w:ascii="Arial" w:hAnsi="Arial"/>
          <w:b/>
          <w:lang w:eastAsia="en-GB"/>
        </w:rPr>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25A0E6BD"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78F26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23F765F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650F1F1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028092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AF3CA3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67B705B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C09CD4"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004D45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2F6BAEA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5118CFC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FE8F976"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778A2F7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36C9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4849A34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C0A1DD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3B2746F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CD9B8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10AADA92"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B4B1F0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BF217B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718404CB"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70B8C6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7BA8AAB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69E95674"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058FD8A7"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7A77285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852F80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32030D5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Sequence Number</w:t>
            </w:r>
          </w:p>
        </w:tc>
        <w:tc>
          <w:tcPr>
            <w:tcW w:w="481" w:type="dxa"/>
            <w:tcBorders>
              <w:top w:val="single" w:sz="4" w:space="0" w:color="auto"/>
              <w:left w:val="single" w:sz="4" w:space="0" w:color="auto"/>
              <w:bottom w:val="single" w:sz="4" w:space="0" w:color="auto"/>
              <w:right w:val="single" w:sz="4" w:space="0" w:color="auto"/>
            </w:tcBorders>
          </w:tcPr>
          <w:p w14:paraId="3A22F3A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7E2E5501"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7A6A0B8"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0E7080F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0D117B6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72B8AE5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Metric</w:t>
            </w:r>
          </w:p>
        </w:tc>
        <w:tc>
          <w:tcPr>
            <w:tcW w:w="481" w:type="dxa"/>
            <w:tcBorders>
              <w:top w:val="single" w:sz="4" w:space="0" w:color="auto"/>
              <w:left w:val="single" w:sz="4" w:space="0" w:color="auto"/>
              <w:bottom w:val="single" w:sz="4" w:space="0" w:color="auto"/>
              <w:right w:val="single" w:sz="4" w:space="0" w:color="auto"/>
            </w:tcBorders>
          </w:tcPr>
          <w:p w14:paraId="3204D36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6CDB2DF6"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27FF19C"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Period of Validity</w:t>
            </w:r>
          </w:p>
        </w:tc>
        <w:tc>
          <w:tcPr>
            <w:tcW w:w="360" w:type="dxa"/>
            <w:tcBorders>
              <w:top w:val="single" w:sz="4" w:space="0" w:color="auto"/>
              <w:left w:val="single" w:sz="4" w:space="0" w:color="auto"/>
              <w:bottom w:val="single" w:sz="4" w:space="0" w:color="auto"/>
              <w:right w:val="single" w:sz="4" w:space="0" w:color="auto"/>
            </w:tcBorders>
          </w:tcPr>
          <w:p w14:paraId="1164DD6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658E187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12.3.5.1.2.2 for the description and use of this parameter.</w:t>
            </w:r>
          </w:p>
          <w:p w14:paraId="174EB1CE"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4107F4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EPC Timer</w:t>
            </w:r>
          </w:p>
        </w:tc>
        <w:tc>
          <w:tcPr>
            <w:tcW w:w="481" w:type="dxa"/>
            <w:tcBorders>
              <w:top w:val="single" w:sz="4" w:space="0" w:color="auto"/>
              <w:left w:val="single" w:sz="4" w:space="0" w:color="auto"/>
              <w:bottom w:val="single" w:sz="4" w:space="0" w:color="auto"/>
              <w:right w:val="single" w:sz="4" w:space="0" w:color="auto"/>
            </w:tcBorders>
          </w:tcPr>
          <w:p w14:paraId="69368D64"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bl>
    <w:p w14:paraId="2F7F2124" w14:textId="77777777" w:rsidR="00023F76" w:rsidRPr="00023F76" w:rsidRDefault="00023F76" w:rsidP="00023F76">
      <w:pPr>
        <w:overflowPunct w:val="0"/>
        <w:autoSpaceDE w:val="0"/>
        <w:autoSpaceDN w:val="0"/>
        <w:adjustRightInd w:val="0"/>
        <w:textAlignment w:val="baseline"/>
        <w:rPr>
          <w:lang w:eastAsia="zh-CN"/>
        </w:rPr>
      </w:pPr>
    </w:p>
    <w:p w14:paraId="3B2735C6" w14:textId="77777777" w:rsidR="00023F76" w:rsidRPr="00023F76" w:rsidRDefault="00023F76" w:rsidP="00023F76">
      <w:pPr>
        <w:keepNext/>
        <w:keepLines/>
        <w:overflowPunct w:val="0"/>
        <w:autoSpaceDE w:val="0"/>
        <w:autoSpaceDN w:val="0"/>
        <w:adjustRightInd w:val="0"/>
        <w:spacing w:before="60"/>
        <w:jc w:val="center"/>
        <w:textAlignment w:val="baseline"/>
        <w:rPr>
          <w:rFonts w:ascii="Arial" w:hAnsi="Arial"/>
          <w:b/>
          <w:lang w:eastAsia="en-GB"/>
        </w:rPr>
      </w:pPr>
      <w:r w:rsidRPr="00023F76">
        <w:rPr>
          <w:rFonts w:ascii="Arial" w:hAnsi="Arial"/>
          <w:b/>
          <w:lang w:eastAsia="en-GB"/>
        </w:rPr>
        <w:lastRenderedPageBreak/>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23F76" w:rsidRPr="00023F76" w14:paraId="4BCB2566"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6C2A5"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Octets </w:t>
            </w:r>
            <w:r w:rsidRPr="00023F76">
              <w:rPr>
                <w:rFonts w:ascii="Arial" w:hAnsi="Arial"/>
                <w:sz w:val="18"/>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7A62C5A"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D004E8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zh-CN"/>
              </w:rPr>
              <w:t>Remote UE Context</w:t>
            </w:r>
            <w:r w:rsidRPr="00023F76">
              <w:rPr>
                <w:rFonts w:ascii="Arial" w:hAnsi="Arial"/>
                <w:sz w:val="18"/>
                <w:lang w:eastAsia="en-GB"/>
              </w:rPr>
              <w:t xml:space="preserve"> IE Type = 191 (decimal)</w:t>
            </w:r>
          </w:p>
        </w:tc>
        <w:tc>
          <w:tcPr>
            <w:tcW w:w="1530" w:type="dxa"/>
            <w:tcBorders>
              <w:top w:val="single" w:sz="4" w:space="0" w:color="auto"/>
              <w:left w:val="nil"/>
              <w:bottom w:val="single" w:sz="4" w:space="0" w:color="auto"/>
              <w:right w:val="nil"/>
            </w:tcBorders>
            <w:shd w:val="clear" w:color="auto" w:fill="E0E0E0"/>
          </w:tcPr>
          <w:p w14:paraId="0FD2CA4D"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A7935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A79514C"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66A2E1"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83700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3C6C76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2816AFA1"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95C717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27A3D3CB"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0A880"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zh-CN"/>
              </w:rPr>
            </w:pPr>
            <w:r w:rsidRPr="00023F76">
              <w:rPr>
                <w:rFonts w:ascii="Arial" w:hAnsi="Arial"/>
                <w:sz w:val="18"/>
                <w:lang w:eastAsia="en-GB"/>
              </w:rPr>
              <w:t xml:space="preserve">Octets </w:t>
            </w:r>
            <w:r w:rsidRPr="00023F76">
              <w:rPr>
                <w:rFonts w:ascii="Arial" w:hAnsi="Arial"/>
                <w:sz w:val="18"/>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4BD12C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4878703"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zh-CN"/>
              </w:rPr>
            </w:pPr>
            <w:r w:rsidRPr="00023F76">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2E5342A7"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B30BBDC"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p>
        </w:tc>
      </w:tr>
      <w:tr w:rsidR="00023F76" w:rsidRPr="00023F76" w14:paraId="3F54F285"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5300E9A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510ED3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5568EAE9"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3508D29F"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2E84FFC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b/>
                <w:sz w:val="18"/>
                <w:lang w:eastAsia="en-GB"/>
              </w:rPr>
            </w:pPr>
            <w:r w:rsidRPr="00023F76">
              <w:rPr>
                <w:rFonts w:ascii="Arial" w:hAnsi="Arial"/>
                <w:b/>
                <w:sz w:val="18"/>
                <w:lang w:eastAsia="en-GB"/>
              </w:rPr>
              <w:t>Ins.</w:t>
            </w:r>
          </w:p>
        </w:tc>
      </w:tr>
      <w:tr w:rsidR="00023F76" w:rsidRPr="00023F76" w14:paraId="1FEDA3A9"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38E8BCDF"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Remote User ID</w:t>
            </w:r>
          </w:p>
        </w:tc>
        <w:tc>
          <w:tcPr>
            <w:tcW w:w="360" w:type="dxa"/>
            <w:tcBorders>
              <w:top w:val="single" w:sz="4" w:space="0" w:color="auto"/>
              <w:left w:val="single" w:sz="4" w:space="0" w:color="auto"/>
              <w:bottom w:val="single" w:sz="4" w:space="0" w:color="auto"/>
              <w:right w:val="single" w:sz="4" w:space="0" w:color="auto"/>
            </w:tcBorders>
          </w:tcPr>
          <w:p w14:paraId="53A287B5"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D3D1CA6"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C80C36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Remote User ID</w:t>
            </w:r>
          </w:p>
        </w:tc>
        <w:tc>
          <w:tcPr>
            <w:tcW w:w="481" w:type="dxa"/>
            <w:tcBorders>
              <w:top w:val="single" w:sz="4" w:space="0" w:color="auto"/>
              <w:left w:val="single" w:sz="4" w:space="0" w:color="auto"/>
              <w:bottom w:val="single" w:sz="4" w:space="0" w:color="auto"/>
              <w:right w:val="single" w:sz="4" w:space="0" w:color="auto"/>
            </w:tcBorders>
          </w:tcPr>
          <w:p w14:paraId="02D42720"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r w:rsidR="00023F76" w:rsidRPr="00023F76" w14:paraId="1C47DDEF" w14:textId="77777777" w:rsidTr="003A0842">
        <w:trPr>
          <w:jc w:val="center"/>
        </w:trPr>
        <w:tc>
          <w:tcPr>
            <w:tcW w:w="1819" w:type="dxa"/>
            <w:tcBorders>
              <w:top w:val="single" w:sz="4" w:space="0" w:color="auto"/>
              <w:left w:val="single" w:sz="4" w:space="0" w:color="auto"/>
              <w:bottom w:val="single" w:sz="4" w:space="0" w:color="auto"/>
              <w:right w:val="single" w:sz="4" w:space="0" w:color="auto"/>
            </w:tcBorders>
          </w:tcPr>
          <w:p w14:paraId="7AAC443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Remote UE IP Information</w:t>
            </w:r>
          </w:p>
        </w:tc>
        <w:tc>
          <w:tcPr>
            <w:tcW w:w="360" w:type="dxa"/>
            <w:tcBorders>
              <w:top w:val="single" w:sz="4" w:space="0" w:color="auto"/>
              <w:left w:val="single" w:sz="4" w:space="0" w:color="auto"/>
              <w:bottom w:val="single" w:sz="4" w:space="0" w:color="auto"/>
              <w:right w:val="single" w:sz="4" w:space="0" w:color="auto"/>
            </w:tcBorders>
          </w:tcPr>
          <w:p w14:paraId="3DC2D1B2"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75F3651D" w14:textId="77777777" w:rsidR="00023F76" w:rsidRPr="00023F76" w:rsidRDefault="00023F76" w:rsidP="00023F76">
            <w:pPr>
              <w:keepNext/>
              <w:keepLines/>
              <w:overflowPunct w:val="0"/>
              <w:autoSpaceDE w:val="0"/>
              <w:autoSpaceDN w:val="0"/>
              <w:adjustRightInd w:val="0"/>
              <w:spacing w:after="0"/>
              <w:textAlignment w:val="baseline"/>
              <w:rPr>
                <w:rFonts w:ascii="Arial" w:hAnsi="Arial"/>
                <w:sz w:val="18"/>
                <w:lang w:eastAsia="en-GB"/>
              </w:rPr>
            </w:pPr>
            <w:r w:rsidRPr="00023F76">
              <w:rPr>
                <w:rFonts w:ascii="Arial" w:hAnsi="Arial"/>
                <w:sz w:val="18"/>
                <w:lang w:eastAsia="en-GB"/>
              </w:rP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57B065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Remote UE IP Information</w:t>
            </w:r>
          </w:p>
        </w:tc>
        <w:tc>
          <w:tcPr>
            <w:tcW w:w="481" w:type="dxa"/>
            <w:tcBorders>
              <w:top w:val="single" w:sz="4" w:space="0" w:color="auto"/>
              <w:left w:val="single" w:sz="4" w:space="0" w:color="auto"/>
              <w:bottom w:val="single" w:sz="4" w:space="0" w:color="auto"/>
              <w:right w:val="single" w:sz="4" w:space="0" w:color="auto"/>
            </w:tcBorders>
          </w:tcPr>
          <w:p w14:paraId="2BB00F4E" w14:textId="77777777" w:rsidR="00023F76" w:rsidRPr="00023F76" w:rsidRDefault="00023F76" w:rsidP="00023F76">
            <w:pPr>
              <w:keepNext/>
              <w:keepLines/>
              <w:overflowPunct w:val="0"/>
              <w:autoSpaceDE w:val="0"/>
              <w:autoSpaceDN w:val="0"/>
              <w:adjustRightInd w:val="0"/>
              <w:spacing w:after="0"/>
              <w:jc w:val="center"/>
              <w:textAlignment w:val="baseline"/>
              <w:rPr>
                <w:rFonts w:ascii="Arial" w:hAnsi="Arial"/>
                <w:sz w:val="18"/>
                <w:lang w:eastAsia="en-GB"/>
              </w:rPr>
            </w:pPr>
            <w:r w:rsidRPr="00023F76">
              <w:rPr>
                <w:rFonts w:ascii="Arial" w:hAnsi="Arial"/>
                <w:sz w:val="18"/>
                <w:lang w:eastAsia="en-GB"/>
              </w:rPr>
              <w:t>0</w:t>
            </w:r>
          </w:p>
        </w:tc>
      </w:tr>
    </w:tbl>
    <w:p w14:paraId="3B42823A" w14:textId="4E5C78AB" w:rsidR="00B05001" w:rsidRDefault="00B05001" w:rsidP="00B05001">
      <w:pPr>
        <w:rPr>
          <w:rFonts w:ascii="Arial" w:hAnsi="Arial" w:cs="Arial"/>
          <w:color w:val="0000FF"/>
          <w:sz w:val="28"/>
          <w:szCs w:val="28"/>
          <w:lang w:val="en-US"/>
        </w:rPr>
      </w:pP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04E2C78" w14:textId="77777777" w:rsidR="00674F43" w:rsidRPr="00674F43" w:rsidRDefault="00674F43" w:rsidP="00674F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16" w:name="_Toc19777621"/>
      <w:bookmarkStart w:id="117" w:name="_Toc27740918"/>
      <w:bookmarkStart w:id="118" w:name="_Toc36054297"/>
      <w:bookmarkStart w:id="119" w:name="_Toc44874173"/>
      <w:bookmarkStart w:id="120" w:name="_Toc51863151"/>
      <w:bookmarkStart w:id="121" w:name="_Toc57980580"/>
      <w:bookmarkStart w:id="122" w:name="_Toc98255620"/>
      <w:r w:rsidRPr="00674F43">
        <w:rPr>
          <w:rFonts w:ascii="Arial" w:hAnsi="Arial"/>
          <w:sz w:val="32"/>
          <w:lang w:eastAsia="en-GB"/>
        </w:rPr>
        <w:t>8.12</w:t>
      </w:r>
      <w:r w:rsidRPr="00674F43">
        <w:rPr>
          <w:rFonts w:ascii="Arial" w:hAnsi="Arial"/>
          <w:sz w:val="32"/>
          <w:lang w:eastAsia="zh-CN"/>
        </w:rPr>
        <w:tab/>
        <w:t>Indication</w:t>
      </w:r>
      <w:bookmarkEnd w:id="116"/>
      <w:bookmarkEnd w:id="117"/>
      <w:bookmarkEnd w:id="118"/>
      <w:bookmarkEnd w:id="119"/>
      <w:bookmarkEnd w:id="120"/>
      <w:bookmarkEnd w:id="121"/>
      <w:bookmarkEnd w:id="122"/>
    </w:p>
    <w:p w14:paraId="720CC870" w14:textId="77777777" w:rsidR="00674F43" w:rsidRPr="00674F43" w:rsidRDefault="00674F43" w:rsidP="00674F43">
      <w:pPr>
        <w:overflowPunct w:val="0"/>
        <w:autoSpaceDE w:val="0"/>
        <w:autoSpaceDN w:val="0"/>
        <w:adjustRightInd w:val="0"/>
        <w:textAlignment w:val="baseline"/>
        <w:rPr>
          <w:lang w:eastAsia="en-GB"/>
        </w:rPr>
      </w:pPr>
      <w:r w:rsidRPr="00674F43">
        <w:rPr>
          <w:lang w:eastAsia="zh-CN"/>
        </w:rPr>
        <w:t>Indication</w:t>
      </w:r>
      <w:r w:rsidRPr="00674F43">
        <w:rPr>
          <w:lang w:eastAsia="en-GB"/>
        </w:rPr>
        <w:t xml:space="preserve"> is coded as depicted in Figure 8.</w:t>
      </w:r>
      <w:r w:rsidRPr="00674F43">
        <w:rPr>
          <w:lang w:eastAsia="zh-CN"/>
        </w:rPr>
        <w:t>12-1</w:t>
      </w:r>
      <w:r w:rsidRPr="00674F43">
        <w:rPr>
          <w:lang w:eastAsia="en-GB"/>
        </w:rPr>
        <w:t>.</w:t>
      </w:r>
    </w:p>
    <w:p w14:paraId="6F727083" w14:textId="77777777" w:rsidR="00674F43" w:rsidRPr="00674F43" w:rsidRDefault="00674F43" w:rsidP="00674F43">
      <w:pPr>
        <w:overflowPunct w:val="0"/>
        <w:autoSpaceDE w:val="0"/>
        <w:autoSpaceDN w:val="0"/>
        <w:adjustRightInd w:val="0"/>
        <w:textAlignment w:val="baseline"/>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F43" w:rsidRPr="00674F43" w14:paraId="5ABC9891" w14:textId="77777777" w:rsidTr="003A0842">
        <w:trPr>
          <w:jc w:val="center"/>
        </w:trPr>
        <w:tc>
          <w:tcPr>
            <w:tcW w:w="151" w:type="dxa"/>
            <w:tcBorders>
              <w:top w:val="single" w:sz="6" w:space="0" w:color="auto"/>
              <w:left w:val="single" w:sz="6" w:space="0" w:color="auto"/>
              <w:bottom w:val="nil"/>
            </w:tcBorders>
          </w:tcPr>
          <w:p w14:paraId="14534D4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5AC9324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p>
        </w:tc>
        <w:tc>
          <w:tcPr>
            <w:tcW w:w="4703" w:type="dxa"/>
            <w:gridSpan w:val="8"/>
          </w:tcPr>
          <w:p w14:paraId="7399B2B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Bits</w:t>
            </w:r>
          </w:p>
        </w:tc>
        <w:tc>
          <w:tcPr>
            <w:tcW w:w="588" w:type="dxa"/>
          </w:tcPr>
          <w:p w14:paraId="6A690A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79D05F60" w14:textId="77777777" w:rsidTr="003A0842">
        <w:trPr>
          <w:jc w:val="center"/>
        </w:trPr>
        <w:tc>
          <w:tcPr>
            <w:tcW w:w="151" w:type="dxa"/>
            <w:tcBorders>
              <w:top w:val="nil"/>
              <w:left w:val="single" w:sz="6" w:space="0" w:color="auto"/>
            </w:tcBorders>
          </w:tcPr>
          <w:p w14:paraId="1035CA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7AB1989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Octets</w:t>
            </w:r>
          </w:p>
        </w:tc>
        <w:tc>
          <w:tcPr>
            <w:tcW w:w="587" w:type="dxa"/>
            <w:tcBorders>
              <w:bottom w:val="single" w:sz="4" w:space="0" w:color="auto"/>
            </w:tcBorders>
          </w:tcPr>
          <w:p w14:paraId="0A38110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8</w:t>
            </w:r>
          </w:p>
        </w:tc>
        <w:tc>
          <w:tcPr>
            <w:tcW w:w="588" w:type="dxa"/>
            <w:tcBorders>
              <w:bottom w:val="single" w:sz="4" w:space="0" w:color="auto"/>
            </w:tcBorders>
          </w:tcPr>
          <w:p w14:paraId="23F225A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7</w:t>
            </w:r>
          </w:p>
        </w:tc>
        <w:tc>
          <w:tcPr>
            <w:tcW w:w="588" w:type="dxa"/>
            <w:tcBorders>
              <w:bottom w:val="single" w:sz="4" w:space="0" w:color="auto"/>
            </w:tcBorders>
          </w:tcPr>
          <w:p w14:paraId="1B9BC8B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6</w:t>
            </w:r>
          </w:p>
        </w:tc>
        <w:tc>
          <w:tcPr>
            <w:tcW w:w="588" w:type="dxa"/>
            <w:tcBorders>
              <w:bottom w:val="single" w:sz="4" w:space="0" w:color="auto"/>
            </w:tcBorders>
          </w:tcPr>
          <w:p w14:paraId="42700C2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5</w:t>
            </w:r>
          </w:p>
        </w:tc>
        <w:tc>
          <w:tcPr>
            <w:tcW w:w="588" w:type="dxa"/>
            <w:tcBorders>
              <w:bottom w:val="single" w:sz="4" w:space="0" w:color="auto"/>
            </w:tcBorders>
          </w:tcPr>
          <w:p w14:paraId="5F8E9DF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4</w:t>
            </w:r>
          </w:p>
        </w:tc>
        <w:tc>
          <w:tcPr>
            <w:tcW w:w="588" w:type="dxa"/>
            <w:tcBorders>
              <w:bottom w:val="single" w:sz="4" w:space="0" w:color="auto"/>
            </w:tcBorders>
          </w:tcPr>
          <w:p w14:paraId="7D4FD5B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3</w:t>
            </w:r>
          </w:p>
        </w:tc>
        <w:tc>
          <w:tcPr>
            <w:tcW w:w="588" w:type="dxa"/>
            <w:tcBorders>
              <w:bottom w:val="single" w:sz="4" w:space="0" w:color="auto"/>
            </w:tcBorders>
          </w:tcPr>
          <w:p w14:paraId="7AC7A3E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2</w:t>
            </w:r>
          </w:p>
        </w:tc>
        <w:tc>
          <w:tcPr>
            <w:tcW w:w="588" w:type="dxa"/>
            <w:tcBorders>
              <w:bottom w:val="single" w:sz="4" w:space="0" w:color="auto"/>
            </w:tcBorders>
          </w:tcPr>
          <w:p w14:paraId="57E7B2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b/>
                <w:sz w:val="18"/>
                <w:lang w:eastAsia="en-GB"/>
              </w:rPr>
            </w:pPr>
            <w:r w:rsidRPr="00674F43">
              <w:rPr>
                <w:rFonts w:ascii="Arial" w:hAnsi="Arial"/>
                <w:b/>
                <w:sz w:val="18"/>
                <w:lang w:eastAsia="en-GB"/>
              </w:rPr>
              <w:t>1</w:t>
            </w:r>
          </w:p>
        </w:tc>
        <w:tc>
          <w:tcPr>
            <w:tcW w:w="588" w:type="dxa"/>
          </w:tcPr>
          <w:p w14:paraId="6EBD937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CB1406B" w14:textId="77777777" w:rsidTr="003A0842">
        <w:trPr>
          <w:jc w:val="center"/>
        </w:trPr>
        <w:tc>
          <w:tcPr>
            <w:tcW w:w="151" w:type="dxa"/>
            <w:tcBorders>
              <w:top w:val="nil"/>
              <w:left w:val="single" w:sz="6" w:space="0" w:color="auto"/>
            </w:tcBorders>
          </w:tcPr>
          <w:p w14:paraId="49E7E9F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107D84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1</w:t>
            </w:r>
          </w:p>
        </w:tc>
        <w:tc>
          <w:tcPr>
            <w:tcW w:w="4703" w:type="dxa"/>
            <w:gridSpan w:val="8"/>
            <w:tcBorders>
              <w:top w:val="single" w:sz="4" w:space="0" w:color="auto"/>
              <w:left w:val="single" w:sz="4" w:space="0" w:color="auto"/>
              <w:bottom w:val="single" w:sz="4" w:space="0" w:color="auto"/>
              <w:right w:val="single" w:sz="4" w:space="0" w:color="auto"/>
            </w:tcBorders>
          </w:tcPr>
          <w:p w14:paraId="050158C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 xml:space="preserve">Type = </w:t>
            </w:r>
            <w:r w:rsidRPr="00674F43">
              <w:rPr>
                <w:rFonts w:ascii="Arial" w:hAnsi="Arial"/>
                <w:sz w:val="18"/>
                <w:lang w:eastAsia="zh-CN"/>
              </w:rPr>
              <w:t>77</w:t>
            </w:r>
            <w:r w:rsidRPr="00674F43">
              <w:rPr>
                <w:rFonts w:ascii="Arial" w:hAnsi="Arial"/>
                <w:sz w:val="18"/>
                <w:lang w:eastAsia="en-GB"/>
              </w:rPr>
              <w:t xml:space="preserve"> (decimal)</w:t>
            </w:r>
          </w:p>
        </w:tc>
        <w:tc>
          <w:tcPr>
            <w:tcW w:w="588" w:type="dxa"/>
            <w:tcBorders>
              <w:left w:val="single" w:sz="4" w:space="0" w:color="auto"/>
            </w:tcBorders>
          </w:tcPr>
          <w:p w14:paraId="1FB70E6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3BD3FAF6" w14:textId="77777777" w:rsidTr="003A0842">
        <w:trPr>
          <w:jc w:val="center"/>
        </w:trPr>
        <w:tc>
          <w:tcPr>
            <w:tcW w:w="151" w:type="dxa"/>
            <w:tcBorders>
              <w:top w:val="nil"/>
              <w:left w:val="single" w:sz="6" w:space="0" w:color="auto"/>
            </w:tcBorders>
          </w:tcPr>
          <w:p w14:paraId="470114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0F6A0B2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2 to 3</w:t>
            </w:r>
          </w:p>
        </w:tc>
        <w:tc>
          <w:tcPr>
            <w:tcW w:w="4703" w:type="dxa"/>
            <w:gridSpan w:val="8"/>
            <w:tcBorders>
              <w:top w:val="single" w:sz="4" w:space="0" w:color="auto"/>
              <w:left w:val="single" w:sz="4" w:space="0" w:color="auto"/>
              <w:bottom w:val="single" w:sz="4" w:space="0" w:color="auto"/>
              <w:right w:val="single" w:sz="4" w:space="0" w:color="auto"/>
            </w:tcBorders>
          </w:tcPr>
          <w:p w14:paraId="723A193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Length = n</w:t>
            </w:r>
          </w:p>
        </w:tc>
        <w:tc>
          <w:tcPr>
            <w:tcW w:w="588" w:type="dxa"/>
            <w:tcBorders>
              <w:left w:val="single" w:sz="4" w:space="0" w:color="auto"/>
            </w:tcBorders>
          </w:tcPr>
          <w:p w14:paraId="39E5B16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2CD246E" w14:textId="77777777" w:rsidTr="003A0842">
        <w:trPr>
          <w:jc w:val="center"/>
        </w:trPr>
        <w:tc>
          <w:tcPr>
            <w:tcW w:w="151" w:type="dxa"/>
            <w:tcBorders>
              <w:top w:val="nil"/>
              <w:left w:val="single" w:sz="6" w:space="0" w:color="auto"/>
              <w:bottom w:val="nil"/>
            </w:tcBorders>
          </w:tcPr>
          <w:p w14:paraId="4E4F85D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nil"/>
              <w:right w:val="single" w:sz="4" w:space="0" w:color="auto"/>
            </w:tcBorders>
          </w:tcPr>
          <w:p w14:paraId="5BCE2DB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4</w:t>
            </w:r>
          </w:p>
        </w:tc>
        <w:tc>
          <w:tcPr>
            <w:tcW w:w="2351" w:type="dxa"/>
            <w:gridSpan w:val="4"/>
            <w:tcBorders>
              <w:top w:val="single" w:sz="4" w:space="0" w:color="auto"/>
              <w:left w:val="single" w:sz="4" w:space="0" w:color="auto"/>
              <w:bottom w:val="single" w:sz="4" w:space="0" w:color="auto"/>
              <w:right w:val="single" w:sz="4" w:space="0" w:color="auto"/>
            </w:tcBorders>
          </w:tcPr>
          <w:p w14:paraId="0FBDCB6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F31388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Instance</w:t>
            </w:r>
          </w:p>
        </w:tc>
        <w:tc>
          <w:tcPr>
            <w:tcW w:w="588" w:type="dxa"/>
            <w:tcBorders>
              <w:left w:val="single" w:sz="4" w:space="0" w:color="auto"/>
              <w:bottom w:val="nil"/>
            </w:tcBorders>
          </w:tcPr>
          <w:p w14:paraId="1E51CA5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0696A71B" w14:textId="77777777" w:rsidTr="003A0842">
        <w:trPr>
          <w:jc w:val="center"/>
        </w:trPr>
        <w:tc>
          <w:tcPr>
            <w:tcW w:w="151" w:type="dxa"/>
            <w:tcBorders>
              <w:top w:val="nil"/>
              <w:left w:val="single" w:sz="6" w:space="0" w:color="auto"/>
              <w:bottom w:val="nil"/>
            </w:tcBorders>
          </w:tcPr>
          <w:p w14:paraId="52FB773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419380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5</w:t>
            </w:r>
          </w:p>
        </w:tc>
        <w:tc>
          <w:tcPr>
            <w:tcW w:w="587" w:type="dxa"/>
            <w:tcBorders>
              <w:top w:val="single" w:sz="4" w:space="0" w:color="auto"/>
              <w:left w:val="single" w:sz="4" w:space="0" w:color="auto"/>
              <w:bottom w:val="single" w:sz="4" w:space="0" w:color="auto"/>
              <w:right w:val="single" w:sz="4" w:space="0" w:color="auto"/>
            </w:tcBorders>
          </w:tcPr>
          <w:p w14:paraId="2686024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E1188E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01BDC11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7A63C3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F6008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238F23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DB20CD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62A45A0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SGWCI</w:t>
            </w:r>
          </w:p>
        </w:tc>
        <w:tc>
          <w:tcPr>
            <w:tcW w:w="588" w:type="dxa"/>
            <w:tcBorders>
              <w:left w:val="single" w:sz="4" w:space="0" w:color="auto"/>
            </w:tcBorders>
          </w:tcPr>
          <w:p w14:paraId="561F373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75AFEDA" w14:textId="77777777" w:rsidTr="003A0842">
        <w:trPr>
          <w:jc w:val="center"/>
        </w:trPr>
        <w:tc>
          <w:tcPr>
            <w:tcW w:w="151" w:type="dxa"/>
            <w:tcBorders>
              <w:top w:val="nil"/>
              <w:left w:val="single" w:sz="6" w:space="0" w:color="auto"/>
              <w:bottom w:val="nil"/>
            </w:tcBorders>
          </w:tcPr>
          <w:p w14:paraId="5C9574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C90F36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6</w:t>
            </w:r>
          </w:p>
        </w:tc>
        <w:tc>
          <w:tcPr>
            <w:tcW w:w="587" w:type="dxa"/>
            <w:tcBorders>
              <w:top w:val="single" w:sz="4" w:space="0" w:color="auto"/>
              <w:left w:val="single" w:sz="4" w:space="0" w:color="auto"/>
              <w:bottom w:val="single" w:sz="4" w:space="0" w:color="auto"/>
              <w:right w:val="single" w:sz="4" w:space="0" w:color="auto"/>
            </w:tcBorders>
          </w:tcPr>
          <w:p w14:paraId="0FD5AAF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30D117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763B12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68F5A5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4889DB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w:t>
            </w:r>
          </w:p>
        </w:tc>
        <w:tc>
          <w:tcPr>
            <w:tcW w:w="588" w:type="dxa"/>
            <w:tcBorders>
              <w:top w:val="single" w:sz="4" w:space="0" w:color="auto"/>
              <w:left w:val="single" w:sz="4" w:space="0" w:color="auto"/>
              <w:bottom w:val="single" w:sz="4" w:space="0" w:color="auto"/>
              <w:right w:val="single" w:sz="4" w:space="0" w:color="auto"/>
            </w:tcBorders>
          </w:tcPr>
          <w:p w14:paraId="0817F3A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9EA92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SI</w:t>
            </w:r>
          </w:p>
        </w:tc>
        <w:tc>
          <w:tcPr>
            <w:tcW w:w="588" w:type="dxa"/>
            <w:tcBorders>
              <w:top w:val="single" w:sz="4" w:space="0" w:color="auto"/>
              <w:left w:val="single" w:sz="4" w:space="0" w:color="auto"/>
              <w:bottom w:val="single" w:sz="4" w:space="0" w:color="auto"/>
              <w:right w:val="single" w:sz="4" w:space="0" w:color="auto"/>
            </w:tcBorders>
          </w:tcPr>
          <w:p w14:paraId="5710787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MSV</w:t>
            </w:r>
          </w:p>
        </w:tc>
        <w:tc>
          <w:tcPr>
            <w:tcW w:w="588" w:type="dxa"/>
            <w:tcBorders>
              <w:left w:val="single" w:sz="4" w:space="0" w:color="auto"/>
            </w:tcBorders>
          </w:tcPr>
          <w:p w14:paraId="2DEAE4D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4FDABAF1" w14:textId="77777777" w:rsidTr="003A0842">
        <w:trPr>
          <w:jc w:val="center"/>
        </w:trPr>
        <w:tc>
          <w:tcPr>
            <w:tcW w:w="151" w:type="dxa"/>
            <w:tcBorders>
              <w:top w:val="nil"/>
              <w:left w:val="single" w:sz="6" w:space="0" w:color="auto"/>
              <w:bottom w:val="nil"/>
            </w:tcBorders>
          </w:tcPr>
          <w:p w14:paraId="68EFC1B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50E879F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7</w:t>
            </w:r>
          </w:p>
        </w:tc>
        <w:tc>
          <w:tcPr>
            <w:tcW w:w="587" w:type="dxa"/>
            <w:tcBorders>
              <w:top w:val="single" w:sz="4" w:space="0" w:color="auto"/>
              <w:left w:val="single" w:sz="4" w:space="0" w:color="auto"/>
              <w:bottom w:val="single" w:sz="4" w:space="0" w:color="auto"/>
              <w:right w:val="single" w:sz="4" w:space="0" w:color="auto"/>
            </w:tcBorders>
          </w:tcPr>
          <w:p w14:paraId="019C518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674F43">
              <w:rPr>
                <w:rFonts w:ascii="Arial" w:hAnsi="Arial" w:hint="eastAsia"/>
                <w:sz w:val="18"/>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4EF61A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E815E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40B2B6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B8CE52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74122F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E6AD2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48E7C9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CCRSI</w:t>
            </w:r>
          </w:p>
        </w:tc>
        <w:tc>
          <w:tcPr>
            <w:tcW w:w="588" w:type="dxa"/>
            <w:tcBorders>
              <w:left w:val="single" w:sz="4" w:space="0" w:color="auto"/>
            </w:tcBorders>
          </w:tcPr>
          <w:p w14:paraId="494DFC7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53132D1" w14:textId="77777777" w:rsidTr="003A0842">
        <w:trPr>
          <w:jc w:val="center"/>
        </w:trPr>
        <w:tc>
          <w:tcPr>
            <w:tcW w:w="151" w:type="dxa"/>
            <w:tcBorders>
              <w:top w:val="nil"/>
              <w:left w:val="single" w:sz="6" w:space="0" w:color="auto"/>
              <w:bottom w:val="nil"/>
            </w:tcBorders>
          </w:tcPr>
          <w:p w14:paraId="1542905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35A8E6F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8</w:t>
            </w:r>
          </w:p>
        </w:tc>
        <w:tc>
          <w:tcPr>
            <w:tcW w:w="587" w:type="dxa"/>
            <w:tcBorders>
              <w:top w:val="single" w:sz="4" w:space="0" w:color="auto"/>
              <w:left w:val="single" w:sz="4" w:space="0" w:color="auto"/>
              <w:bottom w:val="single" w:sz="4" w:space="0" w:color="auto"/>
              <w:right w:val="single" w:sz="4" w:space="0" w:color="auto"/>
            </w:tcBorders>
          </w:tcPr>
          <w:p w14:paraId="2BB1B83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5BF52D6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p>
          <w:p w14:paraId="67DBF2A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BF8E4E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671816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B7D209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2A58C74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2AE0E68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10F786D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CPSR</w:t>
            </w:r>
          </w:p>
        </w:tc>
        <w:tc>
          <w:tcPr>
            <w:tcW w:w="588" w:type="dxa"/>
            <w:tcBorders>
              <w:left w:val="single" w:sz="4" w:space="0" w:color="auto"/>
            </w:tcBorders>
          </w:tcPr>
          <w:p w14:paraId="02FC540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05101D23" w14:textId="77777777" w:rsidTr="003A0842">
        <w:trPr>
          <w:jc w:val="center"/>
        </w:trPr>
        <w:tc>
          <w:tcPr>
            <w:tcW w:w="151" w:type="dxa"/>
            <w:tcBorders>
              <w:top w:val="nil"/>
              <w:left w:val="single" w:sz="6" w:space="0" w:color="auto"/>
              <w:bottom w:val="nil"/>
            </w:tcBorders>
          </w:tcPr>
          <w:p w14:paraId="6B77495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5A44FE5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9</w:t>
            </w:r>
          </w:p>
        </w:tc>
        <w:tc>
          <w:tcPr>
            <w:tcW w:w="587" w:type="dxa"/>
            <w:tcBorders>
              <w:top w:val="single" w:sz="4" w:space="0" w:color="auto"/>
              <w:left w:val="single" w:sz="4" w:space="0" w:color="auto"/>
              <w:bottom w:val="single" w:sz="4" w:space="0" w:color="auto"/>
              <w:right w:val="single" w:sz="4" w:space="0" w:color="auto"/>
            </w:tcBorders>
          </w:tcPr>
          <w:p w14:paraId="23DE664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2606E31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7142209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0E97F7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8CC226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A50439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743D31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AAC3F6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AOPI</w:t>
            </w:r>
          </w:p>
        </w:tc>
        <w:tc>
          <w:tcPr>
            <w:tcW w:w="588" w:type="dxa"/>
            <w:tcBorders>
              <w:left w:val="single" w:sz="4" w:space="0" w:color="auto"/>
            </w:tcBorders>
          </w:tcPr>
          <w:p w14:paraId="6D08C8E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10218047" w14:textId="77777777" w:rsidTr="003A0842">
        <w:trPr>
          <w:jc w:val="center"/>
        </w:trPr>
        <w:tc>
          <w:tcPr>
            <w:tcW w:w="151" w:type="dxa"/>
            <w:tcBorders>
              <w:top w:val="nil"/>
              <w:left w:val="single" w:sz="6" w:space="0" w:color="auto"/>
              <w:bottom w:val="nil"/>
            </w:tcBorders>
          </w:tcPr>
          <w:p w14:paraId="563A8BA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F0D3C0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9C4734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087D82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EPCOSI</w:t>
            </w:r>
          </w:p>
        </w:tc>
        <w:tc>
          <w:tcPr>
            <w:tcW w:w="588" w:type="dxa"/>
            <w:tcBorders>
              <w:top w:val="single" w:sz="4" w:space="0" w:color="auto"/>
              <w:left w:val="single" w:sz="4" w:space="0" w:color="auto"/>
              <w:bottom w:val="single" w:sz="4" w:space="0" w:color="auto"/>
              <w:right w:val="single" w:sz="4" w:space="0" w:color="auto"/>
            </w:tcBorders>
          </w:tcPr>
          <w:p w14:paraId="567CADE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8277CC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DEB0202"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BB9028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33A211C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UNACCSI</w:t>
            </w:r>
          </w:p>
        </w:tc>
        <w:tc>
          <w:tcPr>
            <w:tcW w:w="588" w:type="dxa"/>
            <w:tcBorders>
              <w:top w:val="single" w:sz="4" w:space="0" w:color="auto"/>
              <w:left w:val="single" w:sz="4" w:space="0" w:color="auto"/>
              <w:bottom w:val="single" w:sz="4" w:space="0" w:color="auto"/>
              <w:right w:val="single" w:sz="4" w:space="0" w:color="auto"/>
            </w:tcBorders>
          </w:tcPr>
          <w:p w14:paraId="6B904C4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WPMSI</w:t>
            </w:r>
          </w:p>
        </w:tc>
        <w:tc>
          <w:tcPr>
            <w:tcW w:w="588" w:type="dxa"/>
            <w:tcBorders>
              <w:left w:val="single" w:sz="4" w:space="0" w:color="auto"/>
            </w:tcBorders>
          </w:tcPr>
          <w:p w14:paraId="19CAB22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57868F89" w14:textId="77777777" w:rsidTr="003A0842">
        <w:trPr>
          <w:jc w:val="center"/>
        </w:trPr>
        <w:tc>
          <w:tcPr>
            <w:tcW w:w="151" w:type="dxa"/>
            <w:tcBorders>
              <w:top w:val="nil"/>
              <w:left w:val="single" w:sz="6" w:space="0" w:color="auto"/>
              <w:bottom w:val="nil"/>
            </w:tcBorders>
          </w:tcPr>
          <w:p w14:paraId="7042CBC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D91778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0A339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5GSNN26</w:t>
            </w:r>
          </w:p>
        </w:tc>
        <w:tc>
          <w:tcPr>
            <w:tcW w:w="588" w:type="dxa"/>
            <w:tcBorders>
              <w:top w:val="single" w:sz="4" w:space="0" w:color="auto"/>
              <w:left w:val="single" w:sz="4" w:space="0" w:color="auto"/>
              <w:bottom w:val="single" w:sz="4" w:space="0" w:color="auto"/>
              <w:right w:val="single" w:sz="4" w:space="0" w:color="auto"/>
            </w:tcBorders>
          </w:tcPr>
          <w:p w14:paraId="70EF48C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26C8837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5683F7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B57FD9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9A874C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E94D7D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F298CB3"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TSPCMI</w:t>
            </w:r>
          </w:p>
        </w:tc>
        <w:tc>
          <w:tcPr>
            <w:tcW w:w="588" w:type="dxa"/>
            <w:tcBorders>
              <w:left w:val="single" w:sz="4" w:space="0" w:color="auto"/>
            </w:tcBorders>
          </w:tcPr>
          <w:p w14:paraId="7807AC4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p w14:paraId="596A212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5C116504" w14:textId="77777777" w:rsidTr="003A0842">
        <w:trPr>
          <w:jc w:val="center"/>
        </w:trPr>
        <w:tc>
          <w:tcPr>
            <w:tcW w:w="151" w:type="dxa"/>
            <w:tcBorders>
              <w:top w:val="nil"/>
              <w:left w:val="single" w:sz="6" w:space="0" w:color="auto"/>
              <w:bottom w:val="nil"/>
            </w:tcBorders>
          </w:tcPr>
          <w:p w14:paraId="603D67B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EC0B55E"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12</w:t>
            </w:r>
          </w:p>
        </w:tc>
        <w:tc>
          <w:tcPr>
            <w:tcW w:w="587" w:type="dxa"/>
            <w:tcBorders>
              <w:top w:val="single" w:sz="4" w:space="0" w:color="auto"/>
              <w:left w:val="single" w:sz="4" w:space="0" w:color="auto"/>
              <w:bottom w:val="single" w:sz="4" w:space="0" w:color="auto"/>
              <w:right w:val="single" w:sz="4" w:space="0" w:color="auto"/>
            </w:tcBorders>
          </w:tcPr>
          <w:p w14:paraId="31FAA17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711A659"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B27AD2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C2A7EB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54C32AF"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5GCNRS</w:t>
            </w:r>
          </w:p>
        </w:tc>
        <w:tc>
          <w:tcPr>
            <w:tcW w:w="588" w:type="dxa"/>
            <w:tcBorders>
              <w:top w:val="single" w:sz="4" w:space="0" w:color="auto"/>
              <w:left w:val="single" w:sz="4" w:space="0" w:color="auto"/>
              <w:bottom w:val="single" w:sz="4" w:space="0" w:color="auto"/>
              <w:right w:val="single" w:sz="4" w:space="0" w:color="auto"/>
            </w:tcBorders>
          </w:tcPr>
          <w:p w14:paraId="1741354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5GCNRI</w:t>
            </w:r>
          </w:p>
        </w:tc>
        <w:tc>
          <w:tcPr>
            <w:tcW w:w="588" w:type="dxa"/>
            <w:tcBorders>
              <w:top w:val="single" w:sz="4" w:space="0" w:color="auto"/>
              <w:left w:val="single" w:sz="4" w:space="0" w:color="auto"/>
              <w:bottom w:val="single" w:sz="4" w:space="0" w:color="auto"/>
              <w:right w:val="single" w:sz="4" w:space="0" w:color="auto"/>
            </w:tcBorders>
          </w:tcPr>
          <w:p w14:paraId="3BA48B4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hint="eastAsia"/>
                <w:sz w:val="18"/>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27FF105"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ETHPDN</w:t>
            </w:r>
          </w:p>
        </w:tc>
        <w:tc>
          <w:tcPr>
            <w:tcW w:w="588" w:type="dxa"/>
            <w:tcBorders>
              <w:left w:val="single" w:sz="4" w:space="0" w:color="auto"/>
            </w:tcBorders>
          </w:tcPr>
          <w:p w14:paraId="714E1891"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616814CD" w14:textId="77777777" w:rsidTr="003A0842">
        <w:trPr>
          <w:jc w:val="center"/>
        </w:trPr>
        <w:tc>
          <w:tcPr>
            <w:tcW w:w="151" w:type="dxa"/>
            <w:tcBorders>
              <w:top w:val="nil"/>
              <w:left w:val="single" w:sz="6" w:space="0" w:color="auto"/>
              <w:bottom w:val="nil"/>
            </w:tcBorders>
          </w:tcPr>
          <w:p w14:paraId="225D2B7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6B5A168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A1E2043" w14:textId="77777777" w:rsidR="00674F43" w:rsidRPr="00674F43" w:rsidDel="000001F7"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70C89C9A"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val="fr-FR" w:eastAsia="zh-CN"/>
              </w:rPr>
            </w:pPr>
            <w:r w:rsidRPr="00674F43">
              <w:rPr>
                <w:rFonts w:ascii="Arial" w:hAnsi="Arial"/>
                <w:sz w:val="18"/>
                <w:lang w:eastAsia="en-GB"/>
              </w:rPr>
              <w:t>PGWRNSI</w:t>
            </w:r>
          </w:p>
        </w:tc>
        <w:tc>
          <w:tcPr>
            <w:tcW w:w="588" w:type="dxa"/>
            <w:tcBorders>
              <w:top w:val="single" w:sz="4" w:space="0" w:color="auto"/>
              <w:left w:val="single" w:sz="4" w:space="0" w:color="auto"/>
              <w:bottom w:val="single" w:sz="4" w:space="0" w:color="auto"/>
              <w:right w:val="single" w:sz="4" w:space="0" w:color="auto"/>
            </w:tcBorders>
          </w:tcPr>
          <w:p w14:paraId="5B2CC04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EDA034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en-GB"/>
              </w:rPr>
              <w:t>PGWCHI</w:t>
            </w:r>
          </w:p>
        </w:tc>
        <w:tc>
          <w:tcPr>
            <w:tcW w:w="588" w:type="dxa"/>
            <w:tcBorders>
              <w:top w:val="single" w:sz="4" w:space="0" w:color="auto"/>
              <w:left w:val="single" w:sz="4" w:space="0" w:color="auto"/>
              <w:bottom w:val="single" w:sz="4" w:space="0" w:color="auto"/>
              <w:right w:val="single" w:sz="4" w:space="0" w:color="auto"/>
            </w:tcBorders>
          </w:tcPr>
          <w:p w14:paraId="6CBD2C5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305BB6A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497A76BD"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A29FD3C"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EMCI</w:t>
            </w:r>
          </w:p>
        </w:tc>
        <w:tc>
          <w:tcPr>
            <w:tcW w:w="588" w:type="dxa"/>
            <w:tcBorders>
              <w:left w:val="single" w:sz="4" w:space="0" w:color="auto"/>
            </w:tcBorders>
          </w:tcPr>
          <w:p w14:paraId="37E4D91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1F6BE1F0" w14:textId="77777777" w:rsidTr="003A0842">
        <w:trPr>
          <w:jc w:val="center"/>
        </w:trPr>
        <w:tc>
          <w:tcPr>
            <w:tcW w:w="151" w:type="dxa"/>
            <w:tcBorders>
              <w:top w:val="nil"/>
              <w:left w:val="single" w:sz="6" w:space="0" w:color="auto"/>
              <w:bottom w:val="nil"/>
            </w:tcBorders>
          </w:tcPr>
          <w:p w14:paraId="70F2DC1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FF1E2C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D95BB57"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440EAA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976A776"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8034CD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1A66D1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8B4585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LTEMSUI</w:t>
            </w:r>
          </w:p>
        </w:tc>
        <w:tc>
          <w:tcPr>
            <w:tcW w:w="588" w:type="dxa"/>
            <w:tcBorders>
              <w:top w:val="single" w:sz="4" w:space="0" w:color="auto"/>
              <w:left w:val="single" w:sz="4" w:space="0" w:color="auto"/>
              <w:bottom w:val="single" w:sz="4" w:space="0" w:color="auto"/>
              <w:right w:val="single" w:sz="4" w:space="0" w:color="auto"/>
            </w:tcBorders>
          </w:tcPr>
          <w:p w14:paraId="69AE9A1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SRTPI</w:t>
            </w:r>
          </w:p>
        </w:tc>
        <w:tc>
          <w:tcPr>
            <w:tcW w:w="588" w:type="dxa"/>
            <w:tcBorders>
              <w:top w:val="single" w:sz="4" w:space="0" w:color="auto"/>
              <w:left w:val="single" w:sz="4" w:space="0" w:color="auto"/>
              <w:bottom w:val="single" w:sz="4" w:space="0" w:color="auto"/>
              <w:right w:val="single" w:sz="4" w:space="0" w:color="auto"/>
            </w:tcBorders>
          </w:tcPr>
          <w:p w14:paraId="6A59388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zh-CN"/>
              </w:rPr>
              <w:t>UPIPSI</w:t>
            </w:r>
          </w:p>
        </w:tc>
        <w:tc>
          <w:tcPr>
            <w:tcW w:w="588" w:type="dxa"/>
            <w:tcBorders>
              <w:left w:val="single" w:sz="4" w:space="0" w:color="auto"/>
            </w:tcBorders>
          </w:tcPr>
          <w:p w14:paraId="7BDB1970"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r w:rsidR="00674F43" w:rsidRPr="00674F43" w14:paraId="2C56C58D" w14:textId="77777777" w:rsidTr="003A0842">
        <w:trPr>
          <w:jc w:val="center"/>
        </w:trPr>
        <w:tc>
          <w:tcPr>
            <w:tcW w:w="151" w:type="dxa"/>
            <w:tcBorders>
              <w:top w:val="nil"/>
              <w:left w:val="single" w:sz="6" w:space="0" w:color="auto"/>
              <w:bottom w:val="single" w:sz="4" w:space="0" w:color="auto"/>
            </w:tcBorders>
          </w:tcPr>
          <w:p w14:paraId="08C77E9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single" w:sz="4" w:space="0" w:color="auto"/>
              <w:right w:val="single" w:sz="4" w:space="0" w:color="auto"/>
            </w:tcBorders>
          </w:tcPr>
          <w:p w14:paraId="68504EDB"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r w:rsidRPr="00674F43">
              <w:rPr>
                <w:rFonts w:ascii="Arial" w:hAnsi="Arial"/>
                <w:sz w:val="18"/>
                <w:lang w:eastAsia="zh-CN"/>
              </w:rPr>
              <w:t>15</w:t>
            </w:r>
            <w:r w:rsidRPr="00674F43">
              <w:rPr>
                <w:rFonts w:ascii="Arial"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BEE05E4"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zh-CN"/>
              </w:rPr>
            </w:pPr>
            <w:r w:rsidRPr="00674F43">
              <w:rPr>
                <w:rFonts w:ascii="Arial" w:hAnsi="Arial"/>
                <w:sz w:val="18"/>
                <w:lang w:eastAsia="en-GB"/>
              </w:rPr>
              <w:t>These octet(s) is/are present only if explicitly specified</w:t>
            </w:r>
          </w:p>
        </w:tc>
        <w:tc>
          <w:tcPr>
            <w:tcW w:w="588" w:type="dxa"/>
            <w:tcBorders>
              <w:left w:val="single" w:sz="4" w:space="0" w:color="auto"/>
              <w:bottom w:val="single" w:sz="4" w:space="0" w:color="auto"/>
            </w:tcBorders>
          </w:tcPr>
          <w:p w14:paraId="2564EFF8" w14:textId="77777777" w:rsidR="00674F43" w:rsidRPr="00674F43" w:rsidRDefault="00674F43" w:rsidP="00674F43">
            <w:pPr>
              <w:keepNext/>
              <w:keepLines/>
              <w:overflowPunct w:val="0"/>
              <w:autoSpaceDE w:val="0"/>
              <w:autoSpaceDN w:val="0"/>
              <w:adjustRightInd w:val="0"/>
              <w:spacing w:after="0"/>
              <w:jc w:val="center"/>
              <w:textAlignment w:val="baseline"/>
              <w:rPr>
                <w:rFonts w:ascii="Arial" w:hAnsi="Arial"/>
                <w:sz w:val="18"/>
                <w:lang w:eastAsia="en-GB"/>
              </w:rPr>
            </w:pPr>
          </w:p>
        </w:tc>
      </w:tr>
    </w:tbl>
    <w:p w14:paraId="17E57E81" w14:textId="77777777" w:rsidR="00674F43" w:rsidRPr="00674F43" w:rsidRDefault="00674F43" w:rsidP="00674F43">
      <w:pPr>
        <w:keepLines/>
        <w:overflowPunct w:val="0"/>
        <w:autoSpaceDE w:val="0"/>
        <w:autoSpaceDN w:val="0"/>
        <w:adjustRightInd w:val="0"/>
        <w:spacing w:before="120" w:after="240"/>
        <w:jc w:val="center"/>
        <w:textAlignment w:val="baseline"/>
        <w:rPr>
          <w:rFonts w:ascii="Arial" w:hAnsi="Arial"/>
          <w:b/>
          <w:lang w:eastAsia="zh-CN"/>
        </w:rPr>
      </w:pPr>
      <w:r w:rsidRPr="00674F43">
        <w:rPr>
          <w:rFonts w:ascii="Arial" w:hAnsi="Arial"/>
          <w:b/>
          <w:lang w:eastAsia="en-GB"/>
        </w:rPr>
        <w:t>Figure 8.</w:t>
      </w:r>
      <w:r w:rsidRPr="00674F43">
        <w:rPr>
          <w:rFonts w:ascii="Arial" w:hAnsi="Arial"/>
          <w:b/>
          <w:lang w:eastAsia="zh-CN"/>
        </w:rPr>
        <w:t>12-1</w:t>
      </w:r>
      <w:r w:rsidRPr="00674F43">
        <w:rPr>
          <w:rFonts w:ascii="Arial" w:hAnsi="Arial"/>
          <w:b/>
          <w:lang w:eastAsia="en-GB"/>
        </w:rPr>
        <w:t xml:space="preserve">: </w:t>
      </w:r>
      <w:r w:rsidRPr="00674F43">
        <w:rPr>
          <w:rFonts w:ascii="Arial" w:hAnsi="Arial"/>
          <w:b/>
          <w:lang w:eastAsia="zh-CN"/>
        </w:rPr>
        <w:t>Indication</w:t>
      </w:r>
    </w:p>
    <w:p w14:paraId="5A32CAE4"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For each message the applicable flags of the Indication IE shall be clearly specified in the individual message clause. The remaining flags of the Indication IE not so indicated shall be discarded by the receiver.</w:t>
      </w:r>
    </w:p>
    <w:p w14:paraId="699E7739"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The receiver shall consider the value of the applicable flags as "0", if the Indication IE is applicable for the message but not included in the message by the sender.</w:t>
      </w:r>
    </w:p>
    <w:p w14:paraId="7F50C335"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 xml:space="preserve">The following </w:t>
      </w:r>
      <w:r w:rsidRPr="00674F43">
        <w:rPr>
          <w:lang w:eastAsia="zh-CN"/>
        </w:rPr>
        <w:t>bit</w:t>
      </w:r>
      <w:r w:rsidRPr="00674F43">
        <w:rPr>
          <w:lang w:eastAsia="en-GB"/>
        </w:rPr>
        <w:t xml:space="preserve">s within Octet </w:t>
      </w:r>
      <w:r w:rsidRPr="00674F43">
        <w:rPr>
          <w:lang w:eastAsia="zh-CN"/>
        </w:rPr>
        <w:t>5 shall indicate</w:t>
      </w:r>
      <w:r w:rsidRPr="00674F43">
        <w:rPr>
          <w:lang w:eastAsia="en-GB"/>
        </w:rPr>
        <w:t>:</w:t>
      </w:r>
    </w:p>
    <w:p w14:paraId="585DD1F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8 – </w:t>
      </w:r>
      <w:r w:rsidRPr="00674F43">
        <w:rPr>
          <w:lang w:eastAsia="zh-CN"/>
        </w:rPr>
        <w:t>DAF (Dual Address Bearer Flag):</w:t>
      </w:r>
      <w:r w:rsidRPr="00674F43">
        <w:rPr>
          <w:lang w:eastAsia="en-GB"/>
        </w:rPr>
        <w:t xml:space="preserve"> Th</w:t>
      </w:r>
      <w:r w:rsidRPr="00674F43">
        <w:rPr>
          <w:lang w:eastAsia="zh-CN"/>
        </w:rPr>
        <w:t>is bit</w:t>
      </w:r>
      <w:r w:rsidRPr="00674F43">
        <w:rPr>
          <w:lang w:eastAsia="en-GB"/>
        </w:rPr>
        <w:t xml:space="preserve"> shall be set when the </w:t>
      </w:r>
      <w:r w:rsidRPr="00674F43">
        <w:rPr>
          <w:lang w:eastAsia="zh-CN"/>
        </w:rPr>
        <w:t xml:space="preserve">PDN Type, determined based on </w:t>
      </w:r>
      <w:r w:rsidRPr="00674F43">
        <w:rPr>
          <w:lang w:eastAsia="en-GB"/>
        </w:rPr>
        <w:t xml:space="preserve">UE request </w:t>
      </w:r>
      <w:r w:rsidRPr="00674F43">
        <w:rPr>
          <w:lang w:eastAsia="zh-CN"/>
        </w:rPr>
        <w:t xml:space="preserve">and subscription record, is set to </w:t>
      </w:r>
      <w:r w:rsidRPr="00674F43">
        <w:rPr>
          <w:lang w:eastAsia="en-GB"/>
        </w:rPr>
        <w:t>IPv4v6 and all SGSNs which the UE may be handed over to are Release 8 or above supporting dual addressing, which is determined based on node pre-configuration by the operator.</w:t>
      </w:r>
      <w:r w:rsidRPr="00674F43">
        <w:rPr>
          <w:lang w:eastAsia="zh-CN"/>
        </w:rPr>
        <w:t>.</w:t>
      </w:r>
    </w:p>
    <w:p w14:paraId="224D11E7"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7 – </w:t>
      </w:r>
      <w:r w:rsidRPr="00674F43">
        <w:rPr>
          <w:lang w:eastAsia="zh-CN"/>
        </w:rPr>
        <w:t>DTF (Direct Tunnel Flag): This bit shall be set when the UE is in UTRAN and Direct Tunnel is selected</w:t>
      </w:r>
    </w:p>
    <w:p w14:paraId="01B4999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lang w:eastAsia="zh-CN"/>
        </w:rPr>
        <w:t xml:space="preserve">6 </w:t>
      </w:r>
      <w:r w:rsidRPr="00674F43">
        <w:rPr>
          <w:lang w:eastAsia="en-GB"/>
        </w:rPr>
        <w:t xml:space="preserve">– </w:t>
      </w:r>
      <w:r w:rsidRPr="00674F43">
        <w:rPr>
          <w:lang w:eastAsia="zh-CN"/>
        </w:rPr>
        <w:t>HI (Handover Indication)</w:t>
      </w:r>
      <w:r w:rsidRPr="00674F43">
        <w:rPr>
          <w:lang w:eastAsia="en-GB"/>
        </w:rPr>
        <w:t>: If this bit is set to 1 over S11/S4 and S5/S8 interfaces</w:t>
      </w:r>
      <w:r w:rsidRPr="00674F43">
        <w:rPr>
          <w:lang w:eastAsia="zh-CN"/>
        </w:rPr>
        <w:t>, it shall indicate a UE handover attach. This bit is applicable during the Handover from Trusted or Untrusted Non-3GPP IP Access to E-UTRAN</w:t>
      </w:r>
      <w:r w:rsidRPr="00674F43" w:rsidDel="008B4DE2">
        <w:rPr>
          <w:lang w:eastAsia="zh-CN"/>
        </w:rPr>
        <w:t xml:space="preserve"> </w:t>
      </w:r>
      <w:r w:rsidRPr="00674F43">
        <w:rPr>
          <w:lang w:eastAsia="zh-CN"/>
        </w:rPr>
        <w:t>or a Handover from Trusted or Untrusted Non-3GPP IP Access to UTRAN/GERAN procedures (see clauses 8.2, 8.6 and 16.11 of 3GPP TS 23.402 [45]), or a 5GS to EPS handover without the N26 interface (see clause 4.11.2.2 of 3GPP TS 23.502 [83]).</w:t>
      </w:r>
      <w:r w:rsidRPr="00674F43">
        <w:rPr>
          <w:lang w:eastAsia="en-GB"/>
        </w:rP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08752B6C"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lang w:eastAsia="zh-CN"/>
        </w:rPr>
        <w:t>5</w:t>
      </w:r>
      <w:r w:rsidRPr="00674F43">
        <w:rPr>
          <w:lang w:eastAsia="en-GB"/>
        </w:rPr>
        <w:t xml:space="preserve"> – </w:t>
      </w:r>
      <w:r w:rsidRPr="00674F43">
        <w:rPr>
          <w:lang w:eastAsia="zh-CN"/>
        </w:rPr>
        <w:t>DFI (Direct Forwarding Indication)</w:t>
      </w:r>
      <w:r w:rsidRPr="00674F43">
        <w:rPr>
          <w:lang w:eastAsia="en-GB"/>
        </w:rPr>
        <w:t>: If this bit is set to 1,</w:t>
      </w:r>
      <w:r w:rsidRPr="00674F43">
        <w:rPr>
          <w:lang w:eastAsia="zh-CN"/>
        </w:rPr>
        <w:t xml:space="preserve"> it shall indicate that direct data forwarding </w:t>
      </w:r>
      <w:r w:rsidRPr="00674F43">
        <w:rPr>
          <w:lang w:eastAsia="en-GB"/>
        </w:rPr>
        <w:t>applies between the source RAN and the target RAN during an S1 based handover procedure or during an inter-system handover between 5GS and EPS.</w:t>
      </w:r>
    </w:p>
    <w:p w14:paraId="120F817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 </w:t>
      </w:r>
      <w:r w:rsidRPr="00674F43">
        <w:rPr>
          <w:lang w:eastAsia="zh-CN"/>
        </w:rPr>
        <w:t>OI (Operation Indication)</w:t>
      </w:r>
      <w:r w:rsidRPr="00674F43">
        <w:rPr>
          <w:lang w:eastAsia="en-GB"/>
        </w:rPr>
        <w:t>:</w:t>
      </w:r>
    </w:p>
    <w:p w14:paraId="77E76C2B"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en-GB"/>
        </w:rPr>
        <w:tab/>
        <w:t xml:space="preserve">If this bit is set to 1, </w:t>
      </w:r>
      <w:r w:rsidRPr="00674F43">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74F43">
        <w:rPr>
          <w:rFonts w:ascii="Arial" w:hAnsi="Arial" w:cs="Arial"/>
          <w:sz w:val="18"/>
          <w:szCs w:val="18"/>
          <w:lang w:eastAsia="zh-CN"/>
        </w:rPr>
        <w:t xml:space="preserve"> </w:t>
      </w:r>
      <w:r w:rsidRPr="00674F43">
        <w:rPr>
          <w:lang w:eastAsia="zh-CN"/>
        </w:rPr>
        <w:t>Enhanced SRNS Relocation with SGW relocation (OI=1) or MME triggered Serving GW relocation (OI = 1) or S1-based handover with SGW relocation (OI = 0).</w:t>
      </w:r>
    </w:p>
    <w:p w14:paraId="042DA16D"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zh-CN"/>
        </w:rPr>
        <w:t>-</w:t>
      </w:r>
      <w:r w:rsidRPr="00674F43">
        <w:rPr>
          <w:lang w:eastAsia="zh-CN"/>
        </w:rPr>
        <w:tab/>
        <w:t>It shall be set to 1 on S4/S11 interface if the SGW needs to forward the Delete Session Request message to PGW.</w:t>
      </w:r>
    </w:p>
    <w:p w14:paraId="65968EC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3 – ISRSI (Idle mode Signalling Reduction Supported Indication): If this is set to 1, it shall indicate that the old/source SGSN/MME </w:t>
      </w:r>
      <w:r w:rsidRPr="00674F43">
        <w:rPr>
          <w:rFonts w:hint="eastAsia"/>
          <w:lang w:eastAsia="zh-CN"/>
        </w:rPr>
        <w:t>and the associated SGW are</w:t>
      </w:r>
      <w:r w:rsidRPr="00674F43">
        <w:rPr>
          <w:lang w:eastAsia="zh-CN"/>
        </w:rPr>
        <w:t xml:space="preserve"> capable to activate ISR.</w:t>
      </w:r>
    </w:p>
    <w:p w14:paraId="5BEFC992"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1914D41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1 – </w:t>
      </w:r>
      <w:r w:rsidRPr="00674F43">
        <w:rPr>
          <w:lang w:eastAsia="zh-CN"/>
        </w:rPr>
        <w:t>SGWCI (SGW Change Indication)</w:t>
      </w:r>
      <w:r w:rsidRPr="00674F43">
        <w:rPr>
          <w:lang w:eastAsia="en-GB"/>
        </w:rPr>
        <w:t>:</w:t>
      </w:r>
    </w:p>
    <w:p w14:paraId="4F1A097E"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en-GB"/>
        </w:rPr>
        <w:tab/>
        <w:t xml:space="preserve">If this bit is set to 1, </w:t>
      </w:r>
      <w:r w:rsidRPr="00674F43">
        <w:rPr>
          <w:lang w:eastAsia="zh-CN"/>
        </w:rPr>
        <w:t>it shall indicate that the target MME/SGSN has selected a new SGW during a TAU/RAU or handover with an SGW change procedure.</w:t>
      </w:r>
    </w:p>
    <w:p w14:paraId="34EB0004" w14:textId="77777777" w:rsidR="00674F43" w:rsidRPr="00674F43" w:rsidRDefault="00674F43" w:rsidP="00674F43">
      <w:pPr>
        <w:overflowPunct w:val="0"/>
        <w:autoSpaceDE w:val="0"/>
        <w:autoSpaceDN w:val="0"/>
        <w:adjustRightInd w:val="0"/>
        <w:ind w:left="851" w:hanging="284"/>
        <w:textAlignment w:val="baseline"/>
        <w:rPr>
          <w:lang w:eastAsia="zh-CN"/>
        </w:rPr>
      </w:pPr>
      <w:r w:rsidRPr="00674F43">
        <w:rPr>
          <w:lang w:eastAsia="en-GB"/>
        </w:rPr>
        <w:t>-</w:t>
      </w:r>
      <w:r w:rsidRPr="00674F43">
        <w:rPr>
          <w:lang w:eastAsia="zh-CN"/>
        </w:rPr>
        <w:tab/>
      </w:r>
      <w:r w:rsidRPr="00674F43">
        <w:rPr>
          <w:lang w:eastAsia="en-GB"/>
        </w:rPr>
        <w:t>It shall be set to 1 by the target AMF</w:t>
      </w:r>
      <w:r w:rsidRPr="00674F43">
        <w:rPr>
          <w:rFonts w:hint="eastAsia"/>
          <w:lang w:eastAsia="en-GB"/>
        </w:rPr>
        <w:t xml:space="preserve"> during the EPS to 5GS handover</w:t>
      </w:r>
      <w:r w:rsidRPr="00674F43">
        <w:rPr>
          <w:rFonts w:hint="eastAsia"/>
          <w:lang w:eastAsia="zh-CN"/>
        </w:rPr>
        <w:t>/</w:t>
      </w:r>
      <w:r w:rsidRPr="00674F43">
        <w:rPr>
          <w:lang w:eastAsia="en-GB"/>
        </w:rPr>
        <w:t>Idle mode Mobility</w:t>
      </w:r>
      <w:r w:rsidRPr="00674F43">
        <w:rPr>
          <w:rFonts w:hint="eastAsia"/>
          <w:lang w:eastAsia="en-GB"/>
        </w:rPr>
        <w:t xml:space="preserve"> using N26 interface</w:t>
      </w:r>
      <w:r w:rsidRPr="00674F43">
        <w:rPr>
          <w:lang w:eastAsia="en-GB"/>
        </w:rPr>
        <w:t>.</w:t>
      </w:r>
    </w:p>
    <w:p w14:paraId="366C59BE" w14:textId="77777777" w:rsidR="00674F43" w:rsidRPr="00674F43" w:rsidRDefault="00674F43" w:rsidP="00674F43">
      <w:pPr>
        <w:overflowPunct w:val="0"/>
        <w:autoSpaceDE w:val="0"/>
        <w:autoSpaceDN w:val="0"/>
        <w:adjustRightInd w:val="0"/>
        <w:textAlignment w:val="baseline"/>
        <w:rPr>
          <w:lang w:eastAsia="en-GB"/>
        </w:rPr>
      </w:pPr>
      <w:r w:rsidRPr="00674F43">
        <w:rPr>
          <w:lang w:eastAsia="en-GB"/>
        </w:rPr>
        <w:t xml:space="preserve">The following </w:t>
      </w:r>
      <w:r w:rsidRPr="00674F43">
        <w:rPr>
          <w:lang w:eastAsia="zh-CN"/>
        </w:rPr>
        <w:t>bit</w:t>
      </w:r>
      <w:r w:rsidRPr="00674F43">
        <w:rPr>
          <w:lang w:eastAsia="en-GB"/>
        </w:rPr>
        <w:t xml:space="preserve">s within Octet </w:t>
      </w:r>
      <w:r w:rsidRPr="00674F43">
        <w:rPr>
          <w:lang w:eastAsia="zh-CN"/>
        </w:rPr>
        <w:t>6 shall indicate</w:t>
      </w:r>
      <w:r w:rsidRPr="00674F43">
        <w:rPr>
          <w:lang w:eastAsia="en-GB"/>
        </w:rPr>
        <w:t>:</w:t>
      </w:r>
    </w:p>
    <w:p w14:paraId="75BBA204"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8</w:t>
      </w:r>
      <w:r w:rsidRPr="00674F43">
        <w:rPr>
          <w:lang w:eastAsia="zh-CN"/>
        </w:rPr>
        <w:t xml:space="preserve"> </w:t>
      </w:r>
      <w:r w:rsidRPr="00674F43">
        <w:rPr>
          <w:lang w:eastAsia="en-GB"/>
        </w:rPr>
        <w:t xml:space="preserve"> – </w:t>
      </w:r>
      <w:r w:rsidRPr="00674F43">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74F43">
        <w:rPr>
          <w:lang w:eastAsia="zh-CN"/>
        </w:rPr>
        <w:t>.</w:t>
      </w:r>
      <w:r w:rsidRPr="00674F43">
        <w:rPr>
          <w:rFonts w:hint="eastAsia"/>
          <w:lang w:eastAsia="zh-CN"/>
        </w:rPr>
        <w:t xml:space="preserve"> The new MME/SGSN shall trigger the Subscribed QoS Modification procedure. See 3GPP TS</w:t>
      </w:r>
      <w:r w:rsidRPr="00674F43">
        <w:rPr>
          <w:lang w:eastAsia="zh-CN"/>
        </w:rPr>
        <w:t> </w:t>
      </w:r>
      <w:r w:rsidRPr="00674F43">
        <w:rPr>
          <w:rFonts w:hint="eastAsia"/>
          <w:lang w:eastAsia="zh-CN"/>
        </w:rPr>
        <w:t>23.401</w:t>
      </w:r>
      <w:r w:rsidRPr="00674F43">
        <w:rPr>
          <w:lang w:eastAsia="zh-CN"/>
        </w:rPr>
        <w:t> </w:t>
      </w:r>
      <w:r w:rsidRPr="00674F43">
        <w:rPr>
          <w:rFonts w:hint="eastAsia"/>
          <w:lang w:eastAsia="zh-CN"/>
        </w:rPr>
        <w:t>[3], clause</w:t>
      </w:r>
      <w:r w:rsidRPr="00674F43">
        <w:rPr>
          <w:lang w:eastAsia="zh-CN"/>
        </w:rPr>
        <w:t> </w:t>
      </w:r>
      <w:r w:rsidRPr="00674F43">
        <w:rPr>
          <w:rFonts w:hint="eastAsia"/>
          <w:lang w:eastAsia="zh-CN"/>
        </w:rPr>
        <w:t>5.3.9.2.</w:t>
      </w:r>
    </w:p>
    <w:p w14:paraId="3A43650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7 – UIMSI (Unauthenticated IMSI): If this bit is set to 1, it indicates that the IMSI present in the message is not authenticated and is for emergency or RLOS attached UE.</w:t>
      </w:r>
    </w:p>
    <w:p w14:paraId="46883EE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6</w:t>
      </w:r>
      <w:r w:rsidRPr="00674F43">
        <w:rPr>
          <w:lang w:eastAsia="en-GB"/>
        </w:rPr>
        <w:t xml:space="preserve"> – </w:t>
      </w:r>
      <w:r w:rsidRPr="00674F43">
        <w:rPr>
          <w:lang w:eastAsia="zh-CN"/>
        </w:rPr>
        <w:t xml:space="preserve">CFSI (Change F-TEID support indication): if this bit is set to 1, it indicates that the SGW can change the assigned GTP-U F-TEID in the current procedure. </w:t>
      </w:r>
      <w:r w:rsidRPr="00674F43">
        <w:rPr>
          <w:rFonts w:hint="eastAsia"/>
          <w:lang w:eastAsia="zh-CN"/>
        </w:rPr>
        <w:t xml:space="preserve">If </w:t>
      </w:r>
      <w:r w:rsidRPr="00674F43">
        <w:rPr>
          <w:lang w:eastAsia="zh-CN"/>
        </w:rPr>
        <w:t xml:space="preserve">the SGW needs to modify the GTP-U F-TEID and the CFSI flag is set to 1 in the corresponding </w:t>
      </w:r>
      <w:r w:rsidRPr="00674F43">
        <w:rPr>
          <w:rFonts w:hint="eastAsia"/>
          <w:lang w:eastAsia="zh-CN"/>
        </w:rPr>
        <w:t>r</w:t>
      </w:r>
      <w:r w:rsidRPr="00674F43">
        <w:rPr>
          <w:lang w:eastAsia="zh-CN"/>
        </w:rPr>
        <w:t xml:space="preserve">equest message, </w:t>
      </w:r>
      <w:r w:rsidRPr="00674F43">
        <w:rPr>
          <w:rFonts w:hint="eastAsia"/>
          <w:lang w:eastAsia="zh-CN"/>
        </w:rPr>
        <w:t>the</w:t>
      </w:r>
      <w:r w:rsidRPr="00674F43">
        <w:rPr>
          <w:lang w:eastAsia="zh-CN"/>
        </w:rPr>
        <w:t xml:space="preserve"> SGW shall include the new F-TEID in the Modify Bearer Response</w:t>
      </w:r>
      <w:r w:rsidRPr="00674F43">
        <w:rPr>
          <w:rFonts w:hint="eastAsia"/>
          <w:lang w:eastAsia="zh-CN"/>
        </w:rPr>
        <w:t>/Modify Access Bearers Response</w:t>
      </w:r>
      <w:r w:rsidRPr="00674F43">
        <w:rPr>
          <w:lang w:eastAsia="zh-CN"/>
        </w:rPr>
        <w:t xml:space="preserve"> message.</w:t>
      </w:r>
    </w:p>
    <w:p w14:paraId="73E2BB1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zh-CN"/>
        </w:rPr>
        <w:tab/>
        <w:t xml:space="preserve">Bit 5 </w:t>
      </w:r>
      <w:r w:rsidRPr="00674F43">
        <w:rPr>
          <w:lang w:eastAsia="en-GB"/>
        </w:rPr>
        <w:t>–</w:t>
      </w:r>
      <w:r w:rsidRPr="00674F43">
        <w:rPr>
          <w:lang w:eastAsia="zh-CN"/>
        </w:rPr>
        <w:t xml:space="preserve"> CRSI (Change Reporting support indication): if this bit is set to 1, it indicates that the MME/S4 SGSN supports Location Change Reporting mechanism for the corresponding session.</w:t>
      </w:r>
    </w:p>
    <w:p w14:paraId="5C30A657"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4 </w:t>
      </w:r>
      <w:r w:rsidRPr="00674F43">
        <w:rPr>
          <w:lang w:eastAsia="en-GB"/>
        </w:rPr>
        <w:t xml:space="preserve">– </w:t>
      </w:r>
      <w:r w:rsidRPr="00674F43">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16A45F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3 </w:t>
      </w:r>
      <w:r w:rsidRPr="00674F43">
        <w:rPr>
          <w:lang w:eastAsia="en-GB"/>
        </w:rPr>
        <w:t>–</w:t>
      </w:r>
      <w:r w:rsidRPr="00674F43">
        <w:rPr>
          <w:lang w:eastAsia="zh-CN"/>
        </w:rPr>
        <w:t xml:space="preserve"> PT (</w:t>
      </w:r>
      <w:r w:rsidRPr="00674F43">
        <w:rPr>
          <w:rFonts w:hint="eastAsia"/>
          <w:lang w:eastAsia="zh-CN"/>
        </w:rPr>
        <w:t xml:space="preserve">S5/S8 </w:t>
      </w:r>
      <w:r w:rsidRPr="00674F43">
        <w:rPr>
          <w:lang w:eastAsia="zh-CN"/>
        </w:rPr>
        <w:t>Protocol Type) If this bit set to 1, it shall indicate that the protocol type for the S5/S8 interface is PMIP; this bit is set to 0 to indicate that the protocol type for the S5/S8 interface is GTP.</w:t>
      </w:r>
    </w:p>
    <w:p w14:paraId="750B50A6"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2</w:t>
      </w:r>
      <w:r w:rsidRPr="00674F43">
        <w:rPr>
          <w:lang w:eastAsia="en-GB"/>
        </w:rPr>
        <w:t xml:space="preserve"> – </w:t>
      </w:r>
      <w:r w:rsidRPr="00674F43">
        <w:rPr>
          <w:lang w:eastAsia="zh-CN"/>
        </w:rPr>
        <w:t>SI (Scope Indication)</w:t>
      </w:r>
      <w:r w:rsidRPr="00674F43">
        <w:rPr>
          <w:lang w:eastAsia="en-GB"/>
        </w:rPr>
        <w:t>: If this bit is set to 1,</w:t>
      </w:r>
      <w:r w:rsidRPr="00674F43">
        <w:rPr>
          <w:lang w:eastAsia="zh-CN"/>
        </w:rPr>
        <w:t xml:space="preserve"> it indicates that all bearer resources of the UE shall be released by the SGW. This flag is set in messages during TAU/RAU/Handover</w:t>
      </w:r>
      <w:r w:rsidRPr="00674F43">
        <w:rPr>
          <w:rFonts w:hint="eastAsia"/>
          <w:lang w:eastAsia="zh-CN"/>
        </w:rPr>
        <w:t xml:space="preserve"> with SGW change</w:t>
      </w:r>
      <w:r w:rsidRPr="00674F43">
        <w:rPr>
          <w:lang w:eastAsia="zh-CN"/>
        </w:rPr>
        <w:t xml:space="preserve"> /SRNS Relocation Cancel Using S4</w:t>
      </w:r>
      <w:r w:rsidRPr="00674F43">
        <w:rPr>
          <w:rFonts w:hint="eastAsia"/>
          <w:lang w:eastAsia="zh-CN"/>
        </w:rPr>
        <w:t xml:space="preserve"> with SGW change/Inter RAT handover Cancel</w:t>
      </w:r>
      <w:r w:rsidRPr="00674F43">
        <w:rPr>
          <w:lang w:eastAsia="zh-CN"/>
        </w:rPr>
        <w:t xml:space="preserve"> procedure with SGW change</w:t>
      </w:r>
      <w:r w:rsidRPr="00674F43">
        <w:rPr>
          <w:rFonts w:hint="eastAsia"/>
          <w:lang w:eastAsia="zh-CN"/>
        </w:rPr>
        <w:t>/S1 Based handover Cancel procedure with SGW change</w:t>
      </w:r>
      <w:r w:rsidRPr="00674F43">
        <w:rPr>
          <w:lang w:eastAsia="zh-CN"/>
        </w:rPr>
        <w:t>.</w:t>
      </w:r>
    </w:p>
    <w:p w14:paraId="4E21DF6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1 </w:t>
      </w:r>
      <w:r w:rsidRPr="00674F43">
        <w:rPr>
          <w:lang w:eastAsia="en-GB"/>
        </w:rPr>
        <w:t>–</w:t>
      </w:r>
      <w:r w:rsidRPr="00674F43">
        <w:rPr>
          <w:lang w:eastAsia="zh-CN"/>
        </w:rPr>
        <w:t xml:space="preserve"> MSV (MS Validated): If this bit is set to 1, it shall indicate that the new MME/SGSN has successfully authenticated the UE.</w:t>
      </w:r>
    </w:p>
    <w:p w14:paraId="04851A77"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 7shall indicate:</w:t>
      </w:r>
    </w:p>
    <w:p w14:paraId="0154EDB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zh-CN"/>
        </w:rPr>
        <w:t xml:space="preserve">Bit 8 – </w:t>
      </w:r>
      <w:proofErr w:type="spellStart"/>
      <w:r w:rsidRPr="00674F43">
        <w:rPr>
          <w:rFonts w:hint="eastAsia"/>
          <w:lang w:eastAsia="zh-CN"/>
        </w:rPr>
        <w:t>RetLoc</w:t>
      </w:r>
      <w:proofErr w:type="spellEnd"/>
      <w:r w:rsidRPr="00674F43">
        <w:rPr>
          <w:lang w:eastAsia="zh-CN"/>
        </w:rPr>
        <w:t xml:space="preserve"> (</w:t>
      </w:r>
      <w:r w:rsidRPr="00674F43">
        <w:rPr>
          <w:rFonts w:hint="eastAsia"/>
          <w:lang w:eastAsia="zh-CN"/>
        </w:rPr>
        <w:t>Retrieve Location Indication Flag</w:t>
      </w:r>
      <w:r w:rsidRPr="00674F43">
        <w:rPr>
          <w:lang w:eastAsia="en-GB"/>
        </w:rPr>
        <w:t xml:space="preserve">): if this bit is set to 1, it indicates that </w:t>
      </w:r>
      <w:r w:rsidRPr="00674F43">
        <w:rPr>
          <w:rFonts w:hint="eastAsia"/>
          <w:lang w:eastAsia="zh-CN"/>
        </w:rPr>
        <w:t xml:space="preserve">the PGW requests the MME/SGSN </w:t>
      </w:r>
      <w:r w:rsidRPr="00674F43">
        <w:rPr>
          <w:lang w:eastAsia="zh-CN"/>
        </w:rPr>
        <w:t>or TWAN/</w:t>
      </w:r>
      <w:proofErr w:type="spellStart"/>
      <w:r w:rsidRPr="00674F43">
        <w:rPr>
          <w:lang w:eastAsia="zh-CN"/>
        </w:rPr>
        <w:t>ePDG</w:t>
      </w:r>
      <w:proofErr w:type="spellEnd"/>
      <w:r w:rsidRPr="00674F43">
        <w:rPr>
          <w:lang w:eastAsia="zh-CN"/>
        </w:rPr>
        <w:t xml:space="preserve"> </w:t>
      </w:r>
      <w:r w:rsidRPr="00674F43">
        <w:rPr>
          <w:rFonts w:hint="eastAsia"/>
          <w:lang w:eastAsia="zh-CN"/>
        </w:rPr>
        <w:t>to provide the User Location Information</w:t>
      </w:r>
      <w:r w:rsidRPr="00674F43">
        <w:rPr>
          <w:lang w:eastAsia="en-GB"/>
        </w:rPr>
        <w:t>.</w:t>
      </w:r>
    </w:p>
    <w:p w14:paraId="323179CD"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ab/>
        <w:t>Bit 7</w:t>
      </w:r>
      <w:r w:rsidRPr="00674F43">
        <w:rPr>
          <w:lang w:eastAsia="zh-CN"/>
        </w:rPr>
        <w:t xml:space="preserve"> </w:t>
      </w:r>
      <w:r w:rsidRPr="00674F43">
        <w:rPr>
          <w:lang w:eastAsia="en-GB"/>
        </w:rPr>
        <w:t>–</w:t>
      </w:r>
      <w:r w:rsidRPr="00674F43">
        <w:rPr>
          <w:lang w:eastAsia="zh-CN"/>
        </w:rPr>
        <w:t xml:space="preserve"> </w:t>
      </w:r>
      <w:r w:rsidRPr="00674F43">
        <w:rPr>
          <w:lang w:eastAsia="en-GB"/>
        </w:rPr>
        <w:t>PB</w:t>
      </w:r>
      <w:r w:rsidRPr="00674F43">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F1A76E8"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zh-CN"/>
        </w:rPr>
        <w:t xml:space="preserve">Bit </w:t>
      </w:r>
      <w:r w:rsidRPr="00674F43">
        <w:rPr>
          <w:rFonts w:hint="eastAsia"/>
          <w:lang w:eastAsia="zh-CN"/>
        </w:rPr>
        <w:t>6</w:t>
      </w:r>
      <w:r w:rsidRPr="00674F43">
        <w:rPr>
          <w:lang w:eastAsia="zh-CN"/>
        </w:rPr>
        <w:t xml:space="preserve"> </w:t>
      </w:r>
      <w:r w:rsidRPr="00674F43">
        <w:rPr>
          <w:lang w:eastAsia="en-GB"/>
        </w:rPr>
        <w:t>–</w:t>
      </w:r>
      <w:r w:rsidRPr="00674F43">
        <w:rPr>
          <w:lang w:eastAsia="zh-CN"/>
        </w:rPr>
        <w:t xml:space="preserve"> </w:t>
      </w:r>
      <w:r w:rsidRPr="00674F43">
        <w:rPr>
          <w:rFonts w:hint="eastAsia"/>
          <w:lang w:eastAsia="zh-CN"/>
        </w:rPr>
        <w:t>SRNI</w:t>
      </w:r>
      <w:r w:rsidRPr="00674F43">
        <w:rPr>
          <w:lang w:eastAsia="zh-CN"/>
        </w:rPr>
        <w:t xml:space="preserve"> (</w:t>
      </w:r>
      <w:r w:rsidRPr="00674F43">
        <w:rPr>
          <w:rFonts w:hint="eastAsia"/>
          <w:lang w:eastAsia="zh-CN"/>
        </w:rPr>
        <w:t>SGW Restoration Needed Indication</w:t>
      </w:r>
      <w:r w:rsidRPr="00674F43">
        <w:rPr>
          <w:lang w:eastAsia="en-GB"/>
        </w:rPr>
        <w:t xml:space="preserve">): if this bit is set to 1, it indicates that </w:t>
      </w:r>
      <w:r w:rsidRPr="00674F43">
        <w:rPr>
          <w:rFonts w:hint="eastAsia"/>
          <w:lang w:eastAsia="zh-CN"/>
        </w:rPr>
        <w:t xml:space="preserve">the source MME/S4-SGSN has not performed </w:t>
      </w:r>
      <w:r w:rsidRPr="00674F43">
        <w:rPr>
          <w:lang w:eastAsia="zh-CN"/>
        </w:rPr>
        <w:t xml:space="preserve">the </w:t>
      </w:r>
      <w:r w:rsidRPr="00674F43">
        <w:rPr>
          <w:rFonts w:hint="eastAsia"/>
          <w:lang w:eastAsia="zh-CN"/>
        </w:rPr>
        <w:t>SGW re</w:t>
      </w:r>
      <w:r w:rsidRPr="00674F43">
        <w:rPr>
          <w:lang w:eastAsia="zh-CN"/>
        </w:rPr>
        <w:t>location</w:t>
      </w:r>
      <w:r w:rsidRPr="00674F43">
        <w:rPr>
          <w:rFonts w:hint="eastAsia"/>
          <w:lang w:eastAsia="zh-CN"/>
        </w:rPr>
        <w:t xml:space="preserve"> </w:t>
      </w:r>
      <w:r w:rsidRPr="00674F43">
        <w:rPr>
          <w:lang w:eastAsia="zh-CN"/>
        </w:rPr>
        <w:t xml:space="preserve">procedure </w:t>
      </w:r>
      <w:r w:rsidRPr="00674F43">
        <w:rPr>
          <w:rFonts w:hint="eastAsia"/>
          <w:lang w:eastAsia="zh-CN"/>
        </w:rPr>
        <w:t xml:space="preserve">after the </w:t>
      </w:r>
      <w:r w:rsidRPr="00674F43">
        <w:rPr>
          <w:lang w:eastAsia="zh-CN"/>
        </w:rPr>
        <w:t xml:space="preserve">source </w:t>
      </w:r>
      <w:r w:rsidRPr="00674F43">
        <w:rPr>
          <w:rFonts w:hint="eastAsia"/>
          <w:lang w:eastAsia="zh-CN"/>
        </w:rPr>
        <w:t>SGW has failed with or without restart</w:t>
      </w:r>
      <w:r w:rsidRPr="00674F43">
        <w:rPr>
          <w:lang w:eastAsia="zh-CN"/>
        </w:rPr>
        <w:t>,</w:t>
      </w:r>
      <w:r w:rsidRPr="00674F43">
        <w:rPr>
          <w:rFonts w:hint="eastAsia"/>
          <w:lang w:eastAsia="zh-CN"/>
        </w:rPr>
        <w:t xml:space="preserve"> when the source and target MME/S4-SGSN support </w:t>
      </w:r>
      <w:r w:rsidRPr="00674F43">
        <w:rPr>
          <w:lang w:eastAsia="zh-CN"/>
        </w:rPr>
        <w:t xml:space="preserve">the </w:t>
      </w:r>
      <w:r w:rsidRPr="00674F43">
        <w:rPr>
          <w:lang w:eastAsia="en-GB"/>
        </w:rPr>
        <w:t xml:space="preserve">MME/S4-SGSN triggered SGW </w:t>
      </w:r>
      <w:r w:rsidRPr="00674F43">
        <w:rPr>
          <w:rFonts w:hint="eastAsia"/>
          <w:lang w:eastAsia="zh-CN"/>
        </w:rPr>
        <w:t xml:space="preserve">restoration </w:t>
      </w:r>
      <w:r w:rsidRPr="00674F43">
        <w:rPr>
          <w:lang w:eastAsia="en-GB"/>
        </w:rPr>
        <w:t>procedure</w:t>
      </w:r>
      <w:r w:rsidRPr="00674F43">
        <w:rPr>
          <w:rFonts w:hint="eastAsia"/>
          <w:lang w:eastAsia="zh-CN"/>
        </w:rPr>
        <w:t xml:space="preserve"> as specified in 3GPP TS</w:t>
      </w:r>
      <w:r w:rsidRPr="00674F43">
        <w:rPr>
          <w:lang w:eastAsia="zh-CN"/>
        </w:rPr>
        <w:t> </w:t>
      </w:r>
      <w:r w:rsidRPr="00674F43">
        <w:rPr>
          <w:rFonts w:hint="eastAsia"/>
          <w:lang w:eastAsia="zh-CN"/>
        </w:rPr>
        <w:t>23.007</w:t>
      </w:r>
      <w:r w:rsidRPr="00674F43">
        <w:rPr>
          <w:lang w:eastAsia="zh-CN"/>
        </w:rPr>
        <w:t> </w:t>
      </w:r>
      <w:r w:rsidRPr="00674F43">
        <w:rPr>
          <w:rFonts w:hint="eastAsia"/>
          <w:lang w:eastAsia="zh-CN"/>
        </w:rPr>
        <w:t>[17]</w:t>
      </w:r>
      <w:r w:rsidRPr="00674F43">
        <w:rPr>
          <w:lang w:eastAsia="en-GB"/>
        </w:rPr>
        <w:t>.</w:t>
      </w:r>
    </w:p>
    <w:p w14:paraId="2550618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5 – </w:t>
      </w:r>
      <w:r w:rsidRPr="00674F43">
        <w:rPr>
          <w:rFonts w:hint="eastAsia"/>
          <w:lang w:eastAsia="zh-CN"/>
        </w:rPr>
        <w:t>S6AF</w:t>
      </w:r>
      <w:r w:rsidRPr="00674F43">
        <w:rPr>
          <w:lang w:eastAsia="zh-CN"/>
        </w:rPr>
        <w:t xml:space="preserve"> (</w:t>
      </w:r>
      <w:r w:rsidRPr="00674F43">
        <w:rPr>
          <w:rFonts w:hint="eastAsia"/>
          <w:lang w:eastAsia="zh-CN"/>
        </w:rPr>
        <w:t>Static IPv6 Address Flag</w:t>
      </w:r>
      <w:r w:rsidRPr="00674F43">
        <w:rPr>
          <w:lang w:eastAsia="en-GB"/>
        </w:rPr>
        <w:t xml:space="preserve">): if this bit is set to 1, it indicates that </w:t>
      </w:r>
      <w:r w:rsidRPr="00674F43">
        <w:rPr>
          <w:rFonts w:hint="eastAsia"/>
          <w:lang w:eastAsia="zh-CN"/>
        </w:rPr>
        <w:t>PDP/PDN IPv6 address is static</w:t>
      </w:r>
      <w:r w:rsidRPr="00674F43">
        <w:rPr>
          <w:lang w:eastAsia="en-GB"/>
        </w:rPr>
        <w:t>.</w:t>
      </w:r>
    </w:p>
    <w:p w14:paraId="17BB80C8"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rFonts w:hint="eastAsia"/>
          <w:lang w:eastAsia="zh-CN"/>
        </w:rPr>
        <w:t>-</w:t>
      </w:r>
      <w:r w:rsidRPr="00674F43">
        <w:rPr>
          <w:rFonts w:hint="eastAsia"/>
          <w:lang w:eastAsia="zh-CN"/>
        </w:rPr>
        <w:tab/>
      </w:r>
      <w:r w:rsidRPr="00674F43">
        <w:rPr>
          <w:lang w:eastAsia="en-GB"/>
        </w:rPr>
        <w:t xml:space="preserve">Bit </w:t>
      </w:r>
      <w:r w:rsidRPr="00674F43">
        <w:rPr>
          <w:lang w:eastAsia="zh-CN"/>
        </w:rPr>
        <w:t xml:space="preserve">4 </w:t>
      </w:r>
      <w:r w:rsidRPr="00674F43">
        <w:rPr>
          <w:lang w:eastAsia="en-GB"/>
        </w:rPr>
        <w:t>–</w:t>
      </w:r>
      <w:r w:rsidRPr="00674F43">
        <w:rPr>
          <w:lang w:eastAsia="zh-CN"/>
        </w:rPr>
        <w:t xml:space="preserve"> </w:t>
      </w:r>
      <w:r w:rsidRPr="00674F43">
        <w:rPr>
          <w:rFonts w:hint="eastAsia"/>
          <w:lang w:eastAsia="zh-CN"/>
        </w:rPr>
        <w:t>S4AF</w:t>
      </w:r>
      <w:r w:rsidRPr="00674F43">
        <w:rPr>
          <w:lang w:eastAsia="en-GB"/>
        </w:rPr>
        <w:t xml:space="preserve"> (</w:t>
      </w:r>
      <w:r w:rsidRPr="00674F43">
        <w:rPr>
          <w:rFonts w:hint="eastAsia"/>
          <w:lang w:eastAsia="zh-CN"/>
        </w:rPr>
        <w:t>Static IPv4 Address Flag</w:t>
      </w:r>
      <w:r w:rsidRPr="00674F43">
        <w:rPr>
          <w:lang w:eastAsia="en-GB"/>
        </w:rPr>
        <w:t xml:space="preserve">): if this bit is set to 1, it indicates that </w:t>
      </w:r>
      <w:r w:rsidRPr="00674F43">
        <w:rPr>
          <w:rFonts w:hint="eastAsia"/>
          <w:lang w:eastAsia="zh-CN"/>
        </w:rPr>
        <w:t>PDP/PDN IPv4 address is static</w:t>
      </w:r>
      <w:r w:rsidRPr="00674F43">
        <w:rPr>
          <w:lang w:eastAsia="en-GB"/>
        </w:rPr>
        <w:t>.</w:t>
      </w:r>
    </w:p>
    <w:p w14:paraId="0F4841FA"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3</w:t>
      </w:r>
      <w:r w:rsidRPr="00674F43">
        <w:rPr>
          <w:lang w:eastAsia="zh-CN"/>
        </w:rPr>
        <w:t xml:space="preserve"> </w:t>
      </w:r>
      <w:r w:rsidRPr="00674F43">
        <w:rPr>
          <w:lang w:eastAsia="en-GB"/>
        </w:rPr>
        <w:t>–</w:t>
      </w:r>
      <w:r w:rsidRPr="00674F43">
        <w:rPr>
          <w:lang w:eastAsia="zh-CN"/>
        </w:rPr>
        <w:t xml:space="preserve"> </w:t>
      </w:r>
      <w:r w:rsidRPr="00674F43">
        <w:rPr>
          <w:lang w:eastAsia="en-GB"/>
        </w:rPr>
        <w:t>MBMDT (Management Based MDT allowed flag): if this bit is set to 1, it indicates that management based MDT is allowed.</w:t>
      </w:r>
    </w:p>
    <w:p w14:paraId="6217D05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w:t>
      </w:r>
      <w:r w:rsidRPr="00674F43">
        <w:rPr>
          <w:lang w:eastAsia="zh-CN"/>
        </w:rPr>
        <w:t xml:space="preserve"> </w:t>
      </w:r>
      <w:r w:rsidRPr="00674F43">
        <w:rPr>
          <w:lang w:eastAsia="en-GB"/>
        </w:rPr>
        <w:t>–</w:t>
      </w:r>
      <w:r w:rsidRPr="00674F43">
        <w:rPr>
          <w:lang w:eastAsia="zh-CN"/>
        </w:rPr>
        <w:t xml:space="preserve"> </w:t>
      </w:r>
      <w:r w:rsidRPr="00674F43">
        <w:rPr>
          <w:lang w:eastAsia="en-GB"/>
        </w:rPr>
        <w:t>ISRAU (ISR is activated for the UE): if this bit is set to 1, it indicates that ISR is activated for the UE before the UE moving to the new SGSN/MME.</w:t>
      </w:r>
    </w:p>
    <w:p w14:paraId="469FE0B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zh-CN"/>
        </w:rPr>
        <w:tab/>
        <w:t xml:space="preserve">Bit </w:t>
      </w:r>
      <w:r w:rsidRPr="00674F43">
        <w:rPr>
          <w:rFonts w:hint="eastAsia"/>
          <w:lang w:eastAsia="zh-CN"/>
        </w:rPr>
        <w:t>1</w:t>
      </w:r>
      <w:r w:rsidRPr="00674F43">
        <w:rPr>
          <w:lang w:eastAsia="zh-CN"/>
        </w:rPr>
        <w:t xml:space="preserve"> </w:t>
      </w:r>
      <w:r w:rsidRPr="00674F43">
        <w:rPr>
          <w:lang w:eastAsia="en-GB"/>
        </w:rPr>
        <w:t>–</w:t>
      </w:r>
      <w:r w:rsidRPr="00674F43">
        <w:rPr>
          <w:lang w:eastAsia="zh-CN"/>
        </w:rPr>
        <w:t xml:space="preserve"> </w:t>
      </w:r>
      <w:r w:rsidRPr="00674F43">
        <w:rPr>
          <w:rFonts w:hint="eastAsia"/>
          <w:lang w:eastAsia="zh-CN"/>
        </w:rPr>
        <w:t>C</w:t>
      </w:r>
      <w:r w:rsidRPr="00674F43">
        <w:rPr>
          <w:lang w:eastAsia="zh-CN"/>
        </w:rPr>
        <w:t>CRSI (</w:t>
      </w:r>
      <w:r w:rsidRPr="00674F43">
        <w:rPr>
          <w:rFonts w:hint="eastAsia"/>
          <w:lang w:eastAsia="zh-CN"/>
        </w:rPr>
        <w:t xml:space="preserve">CSG </w:t>
      </w:r>
      <w:r w:rsidRPr="00674F43">
        <w:rPr>
          <w:lang w:eastAsia="zh-CN"/>
        </w:rPr>
        <w:t xml:space="preserve">Change Reporting support indication): if this bit is set to 1, it indicates that the MME/S4 SGSN supports </w:t>
      </w:r>
      <w:r w:rsidRPr="00674F43">
        <w:rPr>
          <w:rFonts w:hint="eastAsia"/>
          <w:lang w:eastAsia="zh-CN"/>
        </w:rPr>
        <w:t xml:space="preserve">CSG Information </w:t>
      </w:r>
      <w:r w:rsidRPr="00674F43">
        <w:rPr>
          <w:lang w:eastAsia="zh-CN"/>
        </w:rPr>
        <w:t>Change Reporting mechanism for the corresponding session.</w:t>
      </w:r>
    </w:p>
    <w:p w14:paraId="7E7BFB68"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 xml:space="preserve">The following bits within Octet </w:t>
      </w:r>
      <w:r w:rsidRPr="00674F43">
        <w:rPr>
          <w:lang w:eastAsia="zh-CN"/>
        </w:rPr>
        <w:t xml:space="preserve">8 </w:t>
      </w:r>
      <w:r w:rsidRPr="00674F43">
        <w:rPr>
          <w:rFonts w:hint="eastAsia"/>
          <w:lang w:eastAsia="zh-CN"/>
        </w:rPr>
        <w:t>shall indicate:</w:t>
      </w:r>
    </w:p>
    <w:p w14:paraId="7568B07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8</w:t>
      </w:r>
      <w:r w:rsidRPr="00674F43">
        <w:rPr>
          <w:rFonts w:hint="eastAsia"/>
          <w:lang w:eastAsia="zh-CN"/>
        </w:rPr>
        <w:t xml:space="preserve"> </w:t>
      </w:r>
      <w:r w:rsidRPr="00674F43">
        <w:rPr>
          <w:lang w:eastAsia="en-GB"/>
        </w:rP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74F43">
        <w:rPr>
          <w:lang w:eastAsia="zh-CN"/>
        </w:rPr>
        <w:t>.</w:t>
      </w:r>
    </w:p>
    <w:p w14:paraId="4C462CBA"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3B2ECCA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 xml:space="preserve">Bit 6 – PPOFF (PDN Pause Off Indication): if this bit is set to 1 by the SGW, it indicates to the PGW that the charging for the PDN connection shall be </w:t>
      </w:r>
      <w:proofErr w:type="spellStart"/>
      <w:r w:rsidRPr="00674F43">
        <w:rPr>
          <w:lang w:eastAsia="zh-CN"/>
        </w:rPr>
        <w:t>unpaused</w:t>
      </w:r>
      <w:proofErr w:type="spellEnd"/>
      <w:r w:rsidRPr="00674F43">
        <w:rPr>
          <w:lang w:eastAsia="zh-CN"/>
        </w:rPr>
        <w:t>.</w:t>
      </w:r>
    </w:p>
    <w:p w14:paraId="0D6D66BB"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90ABB6C"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BC4ED82"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3 – CSFBI (CSFB Indication): if this bit is set to 1, it indicates that the UE has been subject to CSFB.</w:t>
      </w:r>
    </w:p>
    <w:p w14:paraId="7CD874CE"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706084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rFonts w:hint="eastAsia"/>
          <w:lang w:eastAsia="zh-CN"/>
        </w:rPr>
        <w:t>-</w:t>
      </w:r>
      <w:r w:rsidRPr="00674F43">
        <w:rPr>
          <w:rFonts w:hint="eastAsia"/>
          <w:lang w:eastAsia="zh-CN"/>
        </w:rPr>
        <w:tab/>
      </w:r>
      <w:r w:rsidRPr="00674F43">
        <w:rPr>
          <w:lang w:eastAsia="zh-CN"/>
        </w:rPr>
        <w:t>Bit 1 – CPSR (</w:t>
      </w:r>
      <w:r w:rsidRPr="00674F43">
        <w:rPr>
          <w:lang w:eastAsia="en-GB"/>
        </w:rP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D789F53"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9 </w:t>
      </w:r>
      <w:r w:rsidRPr="00674F43">
        <w:rPr>
          <w:rFonts w:hint="eastAsia"/>
          <w:lang w:eastAsia="zh-CN"/>
        </w:rPr>
        <w:t>shall indicate:</w:t>
      </w:r>
    </w:p>
    <w:p w14:paraId="778525F0"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 xml:space="preserve">8 </w:t>
      </w:r>
      <w:r w:rsidRPr="00674F43">
        <w:rPr>
          <w:lang w:eastAsia="en-GB"/>
        </w:rPr>
        <w:t xml:space="preserve">– </w:t>
      </w:r>
      <w:r w:rsidRPr="00674F43">
        <w:rPr>
          <w:rFonts w:hint="eastAsia"/>
          <w:lang w:eastAsia="zh-CN"/>
        </w:rPr>
        <w:t xml:space="preserve">NSI (NBIFOM Support Indication): </w:t>
      </w:r>
      <w:r w:rsidRPr="00674F43">
        <w:rPr>
          <w:lang w:eastAsia="zh-CN"/>
        </w:rPr>
        <w:t xml:space="preserve">if this bit is set to 1, it indicates </w:t>
      </w:r>
      <w:r w:rsidRPr="00674F43">
        <w:rPr>
          <w:rFonts w:hint="eastAsia"/>
          <w:lang w:eastAsia="zh-CN"/>
        </w:rPr>
        <w:t xml:space="preserve">to the PGW </w:t>
      </w:r>
      <w:r w:rsidRPr="00674F43">
        <w:rPr>
          <w:lang w:eastAsia="zh-CN"/>
        </w:rPr>
        <w:t xml:space="preserve">that the </w:t>
      </w:r>
      <w:r w:rsidRPr="00674F43">
        <w:rPr>
          <w:rFonts w:hint="eastAsia"/>
          <w:lang w:eastAsia="zh-CN"/>
        </w:rPr>
        <w:t>NBIFOM is supported</w:t>
      </w:r>
      <w:r w:rsidRPr="00674F43">
        <w:rPr>
          <w:lang w:eastAsia="zh-CN"/>
        </w:rPr>
        <w:t xml:space="preserve"> (see</w:t>
      </w:r>
      <w:r w:rsidRPr="00674F43">
        <w:rPr>
          <w:rFonts w:hint="eastAsia"/>
          <w:lang w:eastAsia="zh-CN"/>
        </w:rPr>
        <w:t xml:space="preserve"> clause</w:t>
      </w:r>
      <w:r w:rsidRPr="00674F43">
        <w:rPr>
          <w:lang w:eastAsia="zh-CN"/>
        </w:rPr>
        <w:t> </w:t>
      </w:r>
      <w:r w:rsidRPr="00674F43">
        <w:rPr>
          <w:rFonts w:hint="eastAsia"/>
          <w:lang w:eastAsia="zh-CN"/>
        </w:rPr>
        <w:t xml:space="preserve">5.10 of </w:t>
      </w:r>
      <w:r w:rsidRPr="00674F43">
        <w:rPr>
          <w:lang w:eastAsia="zh-CN"/>
        </w:rPr>
        <w:t>3GPP TS 23.</w:t>
      </w:r>
      <w:r w:rsidRPr="00674F43">
        <w:rPr>
          <w:rFonts w:hint="eastAsia"/>
          <w:lang w:eastAsia="zh-CN"/>
        </w:rPr>
        <w:t>161</w:t>
      </w:r>
      <w:r w:rsidRPr="00674F43">
        <w:rPr>
          <w:lang w:eastAsia="zh-CN"/>
        </w:rPr>
        <w:t> [71]).</w:t>
      </w:r>
    </w:p>
    <w:p w14:paraId="4A0D72E1"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7 – UASI (UE Available for </w:t>
      </w:r>
      <w:proofErr w:type="spellStart"/>
      <w:r w:rsidRPr="00674F43">
        <w:rPr>
          <w:lang w:eastAsia="en-GB"/>
        </w:rPr>
        <w:t>Signaling</w:t>
      </w:r>
      <w:proofErr w:type="spellEnd"/>
      <w:r w:rsidRPr="00674F43">
        <w:rPr>
          <w:lang w:eastAsia="en-GB"/>
        </w:rPr>
        <w:t xml:space="preserve"> Indication): if this bit is set to 1, it indicates that the UE is available for end to end signalling and that the PGW should re-attempt the pending network initiated procedure.</w:t>
      </w:r>
    </w:p>
    <w:p w14:paraId="00FD03F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6 –</w:t>
      </w:r>
      <w:r w:rsidRPr="00674F43">
        <w:rPr>
          <w:lang w:eastAsia="en-GB"/>
        </w:rPr>
        <w:tab/>
        <w:t xml:space="preserve">DTCI (Delay Tolerant Connection Indication): if this bit is set to 1, it indicates that the PDN connection is delay tolerant according to the local policies in the PGW, e.g. per </w:t>
      </w:r>
      <w:proofErr w:type="spellStart"/>
      <w:r w:rsidRPr="00674F43">
        <w:rPr>
          <w:lang w:eastAsia="en-GB"/>
        </w:rPr>
        <w:t>APN.For</w:t>
      </w:r>
      <w:proofErr w:type="spellEnd"/>
      <w:r w:rsidRPr="00674F43">
        <w:rPr>
          <w:lang w:eastAsia="en-GB"/>
        </w:rP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058E1FF5"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386CABD5"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4 – PSCI (Pending Subscription Change Indication): </w:t>
      </w:r>
      <w:r w:rsidRPr="00674F43">
        <w:rPr>
          <w:rFonts w:hint="eastAsia"/>
          <w:lang w:eastAsia="zh-CN"/>
        </w:rPr>
        <w:t>If this bit is set to 1, it indicates that the</w:t>
      </w:r>
      <w:r w:rsidRPr="00674F43">
        <w:rPr>
          <w:lang w:eastAsia="zh-CN"/>
        </w:rPr>
        <w:t xml:space="preserve">re is a pending report of the changed </w:t>
      </w:r>
      <w:r w:rsidRPr="00674F43">
        <w:rPr>
          <w:rFonts w:hint="eastAsia"/>
          <w:lang w:eastAsia="zh-CN"/>
        </w:rPr>
        <w:t>subscribed QoS profile of the related PDN connection in the old MME</w:t>
      </w:r>
      <w:r w:rsidRPr="00674F43">
        <w:rPr>
          <w:lang w:eastAsia="zh-CN"/>
        </w:rPr>
        <w:t>, so that t</w:t>
      </w:r>
      <w:r w:rsidRPr="00674F43">
        <w:rPr>
          <w:rFonts w:hint="eastAsia"/>
          <w:lang w:eastAsia="zh-CN"/>
        </w:rPr>
        <w:t xml:space="preserve">he new MME/SGSN shall trigger the </w:t>
      </w:r>
      <w:r w:rsidRPr="00674F43">
        <w:rPr>
          <w:lang w:eastAsia="zh-CN"/>
        </w:rPr>
        <w:t xml:space="preserve">HSS Initiated </w:t>
      </w:r>
      <w:r w:rsidRPr="00674F43">
        <w:rPr>
          <w:rFonts w:hint="eastAsia"/>
          <w:lang w:eastAsia="zh-CN"/>
        </w:rPr>
        <w:t>Subscribed QoS Modification procedure</w:t>
      </w:r>
      <w:r w:rsidRPr="00674F43">
        <w:rPr>
          <w:lang w:eastAsia="zh-CN"/>
        </w:rPr>
        <w:t xml:space="preserve"> towards the PGW</w:t>
      </w:r>
      <w:r w:rsidRPr="00674F43">
        <w:rPr>
          <w:rFonts w:hint="eastAsia"/>
          <w:lang w:eastAsia="zh-CN"/>
        </w:rPr>
        <w:t xml:space="preserve">. See </w:t>
      </w:r>
      <w:r w:rsidRPr="00674F43">
        <w:rPr>
          <w:lang w:eastAsia="zh-CN"/>
        </w:rPr>
        <w:t xml:space="preserve">clause 5.3.9.2 of </w:t>
      </w:r>
      <w:r w:rsidRPr="00674F43">
        <w:rPr>
          <w:rFonts w:hint="eastAsia"/>
          <w:lang w:eastAsia="zh-CN"/>
        </w:rPr>
        <w:t>3GPP TS</w:t>
      </w:r>
      <w:r w:rsidRPr="00674F43">
        <w:rPr>
          <w:lang w:eastAsia="zh-CN"/>
        </w:rPr>
        <w:t> </w:t>
      </w:r>
      <w:r w:rsidRPr="00674F43">
        <w:rPr>
          <w:rFonts w:hint="eastAsia"/>
          <w:lang w:eastAsia="zh-CN"/>
        </w:rPr>
        <w:t>23.401</w:t>
      </w:r>
      <w:r w:rsidRPr="00674F43">
        <w:rPr>
          <w:lang w:eastAsia="zh-CN"/>
        </w:rPr>
        <w:t> </w:t>
      </w:r>
      <w:r w:rsidRPr="00674F43">
        <w:rPr>
          <w:rFonts w:hint="eastAsia"/>
          <w:lang w:eastAsia="zh-CN"/>
        </w:rPr>
        <w:t>[3]</w:t>
      </w:r>
      <w:r w:rsidRPr="00674F43">
        <w:rPr>
          <w:lang w:eastAsia="zh-CN"/>
        </w:rPr>
        <w:t>.</w:t>
      </w:r>
    </w:p>
    <w:p w14:paraId="3C08E7B3"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r>
      <w:r w:rsidRPr="00674F43">
        <w:rPr>
          <w:lang w:eastAsia="zh-CN"/>
        </w:rPr>
        <w:t>Bit 3 – PCRI (P-CSCF Restoration Indication): if this bit is set to 1, it indicates a request to trigger a P-CSCF restoration for the corresponding user (see 3GPP TS 23.380 [61]).</w:t>
      </w:r>
    </w:p>
    <w:p w14:paraId="3CAD860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r>
      <w:r w:rsidRPr="00674F43">
        <w:rPr>
          <w:lang w:eastAsia="en-GB"/>
        </w:rPr>
        <w:t xml:space="preserve">Bit 2 – </w:t>
      </w:r>
      <w:r w:rsidRPr="00674F43">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67FBD019"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Bit 1</w:t>
      </w:r>
      <w:r w:rsidRPr="00674F43">
        <w:rPr>
          <w:rFonts w:hint="eastAsia"/>
          <w:lang w:eastAsia="zh-CN"/>
        </w:rPr>
        <w:t xml:space="preserve"> </w:t>
      </w:r>
      <w:r w:rsidRPr="00674F43">
        <w:rPr>
          <w:lang w:eastAsia="en-GB"/>
        </w:rPr>
        <w:t xml:space="preserve">– </w:t>
      </w:r>
      <w:r w:rsidRPr="00674F43">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26B3E33"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10 </w:t>
      </w:r>
      <w:r w:rsidRPr="00674F43">
        <w:rPr>
          <w:rFonts w:hint="eastAsia"/>
          <w:lang w:eastAsia="zh-CN"/>
        </w:rPr>
        <w:t>shall indicate:</w:t>
      </w:r>
    </w:p>
    <w:p w14:paraId="273E12A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8 </w:t>
      </w:r>
      <w:r w:rsidRPr="00674F43">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35F631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D6A61CB"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 xml:space="preserve">– CPOPCI (Control Plane Only PDN Connection Indication): If this bit is set to 1, it indicates that the PDN Connection is set to </w:t>
      </w:r>
      <w:r w:rsidRPr="00674F43">
        <w:rPr>
          <w:lang w:eastAsia="en-GB"/>
        </w:rPr>
        <w:t>Control Plane Only</w:t>
      </w:r>
      <w:r w:rsidRPr="00674F43">
        <w:rPr>
          <w:lang w:eastAsia="zh-CN"/>
        </w:rPr>
        <w:t>, i.e. the user data pertaining to this PDN connection can only be transferred in NAS PDUs via the control plane.</w:t>
      </w:r>
    </w:p>
    <w:p w14:paraId="0536982B"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74F43">
        <w:rPr>
          <w:lang w:eastAsia="en-GB"/>
        </w:rPr>
        <w:t>maintain the signalling connection with the UE for a longer time to enable the retransmission of the Short Message.</w:t>
      </w:r>
    </w:p>
    <w:p w14:paraId="1A7860EC"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4 – S11-U Tunnel Flag (S11TF): This flag shall be set to 1 on the S11 interface if user data is transported in NAS signalling</w:t>
      </w:r>
      <w:r w:rsidRPr="00674F43">
        <w:rPr>
          <w:lang w:eastAsia="zh-CN"/>
        </w:rPr>
        <w:t>.</w:t>
      </w:r>
    </w:p>
    <w:p w14:paraId="172AF329"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zh-CN"/>
        </w:rPr>
        <w:t>-</w:t>
      </w:r>
      <w:r w:rsidRPr="00674F43">
        <w:rPr>
          <w:lang w:eastAsia="zh-CN"/>
        </w:rPr>
        <w:tab/>
        <w:t>Bit 3 – PNSI (</w:t>
      </w:r>
      <w:r w:rsidRPr="00674F43">
        <w:rPr>
          <w:lang w:eastAsia="en-GB"/>
        </w:rPr>
        <w:t>Pending Network Initiated PDN Connection Signalling Indication</w:t>
      </w:r>
      <w:r w:rsidRPr="00674F43">
        <w:rPr>
          <w:lang w:eastAsia="zh-CN"/>
        </w:rPr>
        <w:t xml:space="preserve">): if this bit is set to 1, it indicates to the target MME/SGSN that there is pending network initiated PDN connection signalling for the PDN connection, i.e. the target MME/SGSN shall set </w:t>
      </w:r>
      <w:r w:rsidRPr="00674F43">
        <w:rPr>
          <w:lang w:eastAsia="en-GB"/>
        </w:rPr>
        <w:t>UASI flag in the Create Session Request or Modify Bearer Request message to indicate to the PGW that the UE is available for end to end signalling.</w:t>
      </w:r>
    </w:p>
    <w:p w14:paraId="65BF32E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2</w:t>
      </w:r>
      <w:r w:rsidRPr="00674F43">
        <w:rPr>
          <w:rFonts w:hint="eastAsia"/>
          <w:lang w:eastAsia="zh-CN"/>
        </w:rPr>
        <w:t xml:space="preserve"> </w:t>
      </w:r>
      <w:r w:rsidRPr="00674F43">
        <w:rPr>
          <w:lang w:eastAsia="en-GB"/>
        </w:rPr>
        <w:t>– UNACCSI (</w:t>
      </w:r>
      <w:r w:rsidRPr="00674F43">
        <w:rPr>
          <w:lang w:eastAsia="zh-CN"/>
        </w:rPr>
        <w:t>UE Not Authorised</w:t>
      </w:r>
      <w:r w:rsidRPr="00674F43">
        <w:rPr>
          <w:lang w:eastAsia="en-GB"/>
        </w:rPr>
        <w:t xml:space="preserve"> Cause Code Support Indication): </w:t>
      </w:r>
      <w:r w:rsidRPr="00674F43">
        <w:rPr>
          <w:rFonts w:hint="eastAsia"/>
          <w:lang w:eastAsia="zh-CN"/>
        </w:rPr>
        <w:t>If this bit is set to 1, it indicates that t</w:t>
      </w:r>
      <w:r w:rsidRPr="00674F43">
        <w:rPr>
          <w:lang w:eastAsia="zh-CN"/>
        </w:rPr>
        <w:t>he Cause Code for "UE not authorized by OCS or external AAA Server" is supported by the S4-SGSN/MME.</w:t>
      </w:r>
    </w:p>
    <w:p w14:paraId="73118F6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74F43">
        <w:rPr>
          <w:lang w:eastAsia="zh-CN"/>
        </w:rPr>
        <w:t>(see 3GPP TS 23.380 [61])</w:t>
      </w:r>
      <w:r w:rsidRPr="00674F43">
        <w:rPr>
          <w:lang w:eastAsia="en-GB"/>
        </w:rPr>
        <w:t>.</w:t>
      </w:r>
    </w:p>
    <w:p w14:paraId="03B846EE"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w:t>
      </w:r>
      <w:r w:rsidRPr="00674F43">
        <w:rPr>
          <w:rFonts w:hint="eastAsia"/>
          <w:lang w:eastAsia="zh-CN"/>
        </w:rPr>
        <w:t>1</w:t>
      </w:r>
      <w:r w:rsidRPr="00674F43">
        <w:rPr>
          <w:lang w:eastAsia="zh-CN"/>
        </w:rPr>
        <w:t xml:space="preserve"> </w:t>
      </w:r>
      <w:r w:rsidRPr="00674F43">
        <w:rPr>
          <w:rFonts w:hint="eastAsia"/>
          <w:lang w:eastAsia="zh-CN"/>
        </w:rPr>
        <w:t>shall indicate:</w:t>
      </w:r>
    </w:p>
    <w:p w14:paraId="4F85D58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C5D774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REPREFI (Return Preferred Indication): This flag shall be set to 1 to indicate a preferred return of the UE to the last used EPS or 5GS PLMN at a later access change to an EPS or 5GS shared network.</w:t>
      </w:r>
    </w:p>
    <w:p w14:paraId="08B6CE52" w14:textId="1D303FBA"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w:t>
      </w:r>
      <w:r w:rsidRPr="00674F43">
        <w:rPr>
          <w:lang w:eastAsia="en-GB"/>
        </w:rP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del w:id="123" w:author="Qualcomm_01" w:date="2022-04-08T09:18:00Z">
        <w:r w:rsidRPr="00674F43" w:rsidDel="00997A32">
          <w:rPr>
            <w:lang w:eastAsia="en-GB"/>
          </w:rPr>
          <w:delText xml:space="preserve"> and </w:delText>
        </w:r>
      </w:del>
      <w:del w:id="124" w:author="Qualcomm_01" w:date="2022-03-28T19:49:00Z">
        <w:r w:rsidRPr="00674F43" w:rsidDel="00832636">
          <w:rPr>
            <w:lang w:eastAsia="en-GB"/>
          </w:rPr>
          <w:delText xml:space="preserve">hence </w:delText>
        </w:r>
      </w:del>
      <w:del w:id="125" w:author="Qualcomm_01" w:date="2022-04-08T09:18:00Z">
        <w:r w:rsidRPr="00674F43" w:rsidDel="00997A32">
          <w:rPr>
            <w:lang w:eastAsia="en-GB"/>
          </w:rPr>
          <w:delText>access to 5GC is allowed for the PDN connection</w:delText>
        </w:r>
      </w:del>
      <w:r w:rsidRPr="00674F43">
        <w:rPr>
          <w:lang w:eastAsia="en-GB"/>
        </w:rPr>
        <w:t>.</w:t>
      </w:r>
    </w:p>
    <w:p w14:paraId="6815D13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w:t>
      </w:r>
      <w:r w:rsidRPr="00674F43">
        <w:rPr>
          <w:lang w:eastAsia="en-GB"/>
        </w:rPr>
        <w:t>EEVRSI (Extended EBI Value Range Support Indication): if this bit is set to 1, it indicates that the sending GTPv2 entity supports the 15 EPS Bearers, i.e. it supports to use EPS Bearer ID with a value between '1' and '15'.</w:t>
      </w:r>
    </w:p>
    <w:p w14:paraId="28090CD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w:t>
      </w:r>
      <w:r w:rsidRPr="00674F43">
        <w:rPr>
          <w:lang w:eastAsia="zh-CN"/>
        </w:rPr>
        <w:t>–</w:t>
      </w:r>
      <w:r w:rsidRPr="00674F43">
        <w:rPr>
          <w:lang w:eastAsia="en-GB"/>
        </w:rPr>
        <w:t>LTEMUI (LTE-M UE Indication): if this bit is set to 1, it indicates that the UE is a LTE-M UE (see 3GPP TS 23.401 [3]);</w:t>
      </w:r>
    </w:p>
    <w:p w14:paraId="7E3F763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 xml:space="preserve"> LTEMPI (LTE-M RAT Type reporting to PGW Indication): if this bit is set to 1, it indicates to the SGW to forward the LTE-M RAT type to the PGW;</w:t>
      </w:r>
    </w:p>
    <w:p w14:paraId="63A70674"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2 </w:t>
      </w:r>
      <w:r w:rsidRPr="00674F43">
        <w:rPr>
          <w:lang w:eastAsia="zh-CN"/>
        </w:rPr>
        <w:t xml:space="preserve">– </w:t>
      </w:r>
      <w:r w:rsidRPr="00674F43">
        <w:rPr>
          <w:lang w:eastAsia="en-GB"/>
        </w:rPr>
        <w:t>ENBCRSI (</w:t>
      </w:r>
      <w:proofErr w:type="spellStart"/>
      <w:r w:rsidRPr="00674F43">
        <w:rPr>
          <w:lang w:eastAsia="en-GB"/>
        </w:rPr>
        <w:t>eNB</w:t>
      </w:r>
      <w:proofErr w:type="spellEnd"/>
      <w:r w:rsidRPr="00674F43">
        <w:rPr>
          <w:lang w:eastAsia="en-GB"/>
        </w:rPr>
        <w:t xml:space="preserve"> Change Reporting Support Indication): if this bit is set to 1, it indicates that the MME supports </w:t>
      </w:r>
      <w:r w:rsidRPr="00674F43">
        <w:rPr>
          <w:lang w:eastAsia="zh-CN"/>
        </w:rPr>
        <w:t xml:space="preserve">Macro </w:t>
      </w:r>
      <w:proofErr w:type="spellStart"/>
      <w:r w:rsidRPr="00674F43">
        <w:rPr>
          <w:lang w:eastAsia="zh-CN"/>
        </w:rPr>
        <w:t>eNodeB</w:t>
      </w:r>
      <w:proofErr w:type="spellEnd"/>
      <w:r w:rsidRPr="00674F43">
        <w:rPr>
          <w:lang w:eastAsia="zh-CN"/>
        </w:rPr>
        <w:t xml:space="preserve"> </w:t>
      </w:r>
      <w:r w:rsidRPr="00674F43">
        <w:rPr>
          <w:lang w:eastAsia="en-GB"/>
        </w:rPr>
        <w:t>Change Reporting mechanism for the corresponding session.</w:t>
      </w:r>
    </w:p>
    <w:p w14:paraId="19AF6E54"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1</w:t>
      </w:r>
      <w:r w:rsidRPr="00674F43">
        <w:rPr>
          <w:lang w:eastAsia="en-GB"/>
        </w:rPr>
        <w:t xml:space="preserve"> –TSPCMI</w:t>
      </w:r>
      <w:r w:rsidRPr="00674F43">
        <w:rPr>
          <w:rFonts w:hint="eastAsia"/>
          <w:lang w:eastAsia="en-GB"/>
        </w:rPr>
        <w:t xml:space="preserve"> </w:t>
      </w:r>
      <w:r w:rsidRPr="00674F43">
        <w:rPr>
          <w:lang w:eastAsia="en-GB"/>
        </w:rPr>
        <w:t xml:space="preserve">(Triggering SGSN initiated PDP Context Creation/Modification Indication): if this bit is set to 1, it indicates </w:t>
      </w:r>
      <w:r w:rsidRPr="00674F43">
        <w:rPr>
          <w:rFonts w:hint="eastAsia"/>
          <w:lang w:eastAsia="en-GB"/>
        </w:rPr>
        <w:t>to the S4-SGSN that</w:t>
      </w:r>
      <w:r w:rsidRPr="00674F43">
        <w:rPr>
          <w:lang w:eastAsia="en-GB"/>
        </w:rPr>
        <w:t xml:space="preserve"> in the </w:t>
      </w:r>
      <w:proofErr w:type="spellStart"/>
      <w:r w:rsidRPr="00674F43">
        <w:rPr>
          <w:lang w:eastAsia="en-GB"/>
        </w:rPr>
        <w:t>UE_initiated</w:t>
      </w:r>
      <w:proofErr w:type="spellEnd"/>
      <w:r w:rsidRPr="00674F43">
        <w:rPr>
          <w:lang w:eastAsia="en-GB"/>
        </w:rP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7A284C5A"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12 </w:t>
      </w:r>
      <w:r w:rsidRPr="00674F43">
        <w:rPr>
          <w:rFonts w:hint="eastAsia"/>
          <w:lang w:eastAsia="zh-CN"/>
        </w:rPr>
        <w:t>shall indicate:</w:t>
      </w:r>
    </w:p>
    <w:p w14:paraId="77060F9A"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E91915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MTEDTN (MT-EDT Not Applicable): if this bit is set to 1, it indicates that MT-EDT is not applicable for the PDN connection.</w:t>
      </w:r>
    </w:p>
    <w:p w14:paraId="71817CF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6 – MTEDTA (MT-EDT Applicable): if this bit is set to 1, it indicates that MT-EDT is applicable for the PDN connection.</w:t>
      </w:r>
    </w:p>
    <w:p w14:paraId="0FA3D8B7" w14:textId="77777777" w:rsidR="00674F43" w:rsidRPr="00674F43" w:rsidRDefault="00674F43" w:rsidP="00674F43">
      <w:pPr>
        <w:overflowPunct w:val="0"/>
        <w:autoSpaceDE w:val="0"/>
        <w:autoSpaceDN w:val="0"/>
        <w:adjustRightInd w:val="0"/>
        <w:ind w:left="568" w:hanging="284"/>
        <w:textAlignment w:val="baseline"/>
        <w:rPr>
          <w:b/>
          <w:lang w:eastAsia="en-GB"/>
        </w:rPr>
      </w:pPr>
      <w:r w:rsidRPr="00674F43">
        <w:rPr>
          <w:lang w:eastAsia="en-GB"/>
        </w:rPr>
        <w:t>-</w:t>
      </w:r>
      <w:r w:rsidRPr="00674F43">
        <w:rPr>
          <w:lang w:eastAsia="en-GB"/>
        </w:rPr>
        <w:tab/>
        <w:t>Bit 5 – N5GNMI (No 5GS N26 Mobility Indication): if this bit is set to 1, it indicates that the PDN connection cannot be moved to 5GS via N26.</w:t>
      </w:r>
    </w:p>
    <w:p w14:paraId="1BBD94F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4 </w:t>
      </w:r>
      <w:r w:rsidRPr="00674F43">
        <w:rPr>
          <w:lang w:eastAsia="zh-CN"/>
        </w:rPr>
        <w:t>–</w:t>
      </w:r>
      <w:r w:rsidRPr="00674F43">
        <w:rPr>
          <w:lang w:eastAsia="en-GB"/>
        </w:rPr>
        <w:t xml:space="preserve">5GCNRS (5GC Not Restricted Support): if this bit is set to 1, this indicates to the PGW-C+SMF that the sending node (i.e. MME or </w:t>
      </w:r>
      <w:proofErr w:type="spellStart"/>
      <w:r w:rsidRPr="00674F43">
        <w:rPr>
          <w:lang w:eastAsia="en-GB"/>
        </w:rPr>
        <w:t>ePDG</w:t>
      </w:r>
      <w:proofErr w:type="spellEnd"/>
      <w:r w:rsidRPr="00674F43">
        <w:rPr>
          <w:lang w:eastAsia="en-GB"/>
        </w:rPr>
        <w:t xml:space="preserve">) supports setting the 5GCNRI flag. An MME or an </w:t>
      </w:r>
      <w:proofErr w:type="spellStart"/>
      <w:r w:rsidRPr="00674F43">
        <w:rPr>
          <w:lang w:eastAsia="en-GB"/>
        </w:rPr>
        <w:t>ePDG</w:t>
      </w:r>
      <w:proofErr w:type="spellEnd"/>
      <w:r w:rsidRPr="00674F43">
        <w:rPr>
          <w:lang w:eastAsia="en-GB"/>
        </w:rPr>
        <w:t xml:space="preserve"> compliant with this version of the specification shall support setting the 5GCNRI flag.</w:t>
      </w:r>
    </w:p>
    <w:p w14:paraId="530868D9" w14:textId="585921E1"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ins w:id="126" w:author="Qualcomm_01" w:date="2022-03-28T19:09:00Z">
        <w:r w:rsidR="009A2148">
          <w:rPr>
            <w:lang w:eastAsia="en-GB"/>
          </w:rPr>
          <w:t xml:space="preserve">, except </w:t>
        </w:r>
      </w:ins>
      <w:ins w:id="127" w:author="Qualcomm_01" w:date="2022-03-28T19:10:00Z">
        <w:r w:rsidR="009A2148">
          <w:rPr>
            <w:lang w:eastAsia="en-GB"/>
          </w:rPr>
          <w:t>for</w:t>
        </w:r>
      </w:ins>
      <w:ins w:id="128" w:author="Qualcomm_01" w:date="2022-03-28T19:09:00Z">
        <w:r w:rsidR="009A2148">
          <w:rPr>
            <w:lang w:eastAsia="en-GB"/>
          </w:rPr>
          <w:t xml:space="preserve"> the case noted in </w:t>
        </w:r>
      </w:ins>
      <w:ins w:id="129" w:author="Qualcomm_01" w:date="2022-03-28T19:10:00Z">
        <w:r w:rsidR="009A2148" w:rsidRPr="009A2148">
          <w:rPr>
            <w:lang w:eastAsia="en-GB"/>
          </w:rPr>
          <w:t>Note 27 in Table 7.2.1-1</w:t>
        </w:r>
      </w:ins>
      <w:r w:rsidRPr="00674F43">
        <w:rPr>
          <w:lang w:eastAsia="en-GB"/>
        </w:rPr>
        <w:t>.</w:t>
      </w:r>
    </w:p>
    <w:p w14:paraId="04AB319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2</w:t>
      </w:r>
      <w:r w:rsidRPr="00674F43">
        <w:rPr>
          <w:lang w:eastAsia="en-GB"/>
        </w:rPr>
        <w:t xml:space="preserve"> – </w:t>
      </w:r>
      <w:r w:rsidRPr="00674F43">
        <w:rPr>
          <w:rFonts w:hint="eastAsia"/>
          <w:lang w:eastAsia="zh-CN"/>
        </w:rPr>
        <w:t>5SRHOI</w:t>
      </w:r>
      <w:r w:rsidRPr="00674F43">
        <w:rPr>
          <w:lang w:eastAsia="en-GB"/>
        </w:rPr>
        <w:t xml:space="preserve"> (</w:t>
      </w:r>
      <w:r w:rsidRPr="00674F43">
        <w:rPr>
          <w:rFonts w:hint="eastAsia"/>
          <w:lang w:eastAsia="zh-CN"/>
        </w:rPr>
        <w:t>5G-SRVCC HO Indication</w:t>
      </w:r>
      <w:r w:rsidRPr="00674F43">
        <w:rPr>
          <w:lang w:eastAsia="en-GB"/>
        </w:rPr>
        <w:t>): if this bit is set to 1</w:t>
      </w:r>
      <w:r w:rsidRPr="00674F43">
        <w:rPr>
          <w:rFonts w:hint="eastAsia"/>
          <w:lang w:eastAsia="zh-CN"/>
        </w:rPr>
        <w:t>,</w:t>
      </w:r>
      <w:r w:rsidRPr="00674F43">
        <w:rPr>
          <w:lang w:eastAsia="en-GB"/>
        </w:rPr>
        <w:t xml:space="preserve"> it indicates the HO is used for 5G-SRVCC as specified in 3GPP TS 23.216 [43].</w:t>
      </w:r>
    </w:p>
    <w:p w14:paraId="369B1347"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rFonts w:hint="eastAsia"/>
          <w:lang w:eastAsia="zh-CN"/>
        </w:rPr>
        <w:t>1</w:t>
      </w:r>
      <w:r w:rsidRPr="00674F43">
        <w:rPr>
          <w:lang w:eastAsia="en-GB"/>
        </w:rPr>
        <w:t xml:space="preserve"> – ETHPDN (Ethernet PDN Support Indication): if this bit is set to 1, it indicates the support of Ethernet PDN Connection.</w:t>
      </w:r>
    </w:p>
    <w:p w14:paraId="763F49F4" w14:textId="77777777" w:rsidR="00674F43" w:rsidRPr="00674F43" w:rsidRDefault="00674F43" w:rsidP="00674F43">
      <w:pPr>
        <w:overflowPunct w:val="0"/>
        <w:autoSpaceDE w:val="0"/>
        <w:autoSpaceDN w:val="0"/>
        <w:adjustRightInd w:val="0"/>
        <w:textAlignment w:val="baseline"/>
        <w:rPr>
          <w:lang w:eastAsia="zh-CN"/>
        </w:rPr>
      </w:pPr>
      <w:r w:rsidRPr="00674F43">
        <w:rPr>
          <w:lang w:eastAsia="zh-CN"/>
        </w:rPr>
        <w:t>The following bits within Octet 13 shall indicate:</w:t>
      </w:r>
    </w:p>
    <w:p w14:paraId="75051A8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8 – </w:t>
      </w:r>
      <w:r w:rsidRPr="00674F43">
        <w:rPr>
          <w:lang w:eastAsia="zh-CN"/>
        </w:rPr>
        <w:t xml:space="preserve">NSPUSI (Notify Start Pause of charging via User plane Support Indication): if this bit is set to 1, it indicates that the PGW-C and PGW-U support </w:t>
      </w:r>
      <w:r w:rsidRPr="00674F43">
        <w:rPr>
          <w:lang w:eastAsia="en-GB"/>
        </w:rPr>
        <w:t>Notify Start Pause of Charging via user plane feature</w:t>
      </w:r>
      <w:r w:rsidRPr="00674F43">
        <w:rPr>
          <w:lang w:eastAsia="zh-CN"/>
        </w:rPr>
        <w:t xml:space="preserve"> as specified in clause 5.30 of 3GPP TS 29.244 [80].</w:t>
      </w:r>
    </w:p>
    <w:p w14:paraId="5FD8E924"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1F74FA6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6 </w:t>
      </w:r>
      <w:r w:rsidRPr="00674F43">
        <w:rPr>
          <w:lang w:eastAsia="zh-CN"/>
        </w:rPr>
        <w:t xml:space="preserve">– RPPCSI (Restoration of PDN connections after an PGW-C/SMF Change Support Indication): </w:t>
      </w:r>
      <w:r w:rsidRPr="00674F43">
        <w:rPr>
          <w:lang w:eastAsia="en-GB"/>
        </w:rPr>
        <w:t>if this bit is set to 1, it indicates that the sending GTPv2 entity, i.e. the MME/</w:t>
      </w:r>
      <w:proofErr w:type="spellStart"/>
      <w:r w:rsidRPr="00674F43">
        <w:rPr>
          <w:lang w:eastAsia="en-GB"/>
        </w:rPr>
        <w:t>ePDG</w:t>
      </w:r>
      <w:proofErr w:type="spellEnd"/>
      <w:r w:rsidRPr="00674F43">
        <w:rPr>
          <w:lang w:eastAsia="en-GB"/>
        </w:rPr>
        <w:t xml:space="preserve"> and/or the SGW, supports the </w:t>
      </w:r>
      <w:r w:rsidRPr="00674F43">
        <w:rPr>
          <w:lang w:eastAsia="zh-CN"/>
        </w:rPr>
        <w:t xml:space="preserve">Restoration of PDN connections after an PGW-C/SMF Change procedure as specified in clause 31 of </w:t>
      </w:r>
      <w:r w:rsidRPr="00674F43">
        <w:rPr>
          <w:lang w:eastAsia="ja-JP"/>
        </w:rPr>
        <w:t>3GPP TS 23.007 [17].</w:t>
      </w:r>
    </w:p>
    <w:p w14:paraId="65B6D93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5 </w:t>
      </w:r>
      <w:r w:rsidRPr="00674F43">
        <w:rPr>
          <w:lang w:eastAsia="zh-CN"/>
        </w:rPr>
        <w:t xml:space="preserve">– </w:t>
      </w:r>
      <w:r w:rsidRPr="00674F43">
        <w:rPr>
          <w:lang w:eastAsia="en-GB"/>
        </w:rPr>
        <w:t xml:space="preserve"> PGWCHI (PGW </w:t>
      </w:r>
      <w:proofErr w:type="spellStart"/>
      <w:r w:rsidRPr="00674F43">
        <w:rPr>
          <w:lang w:eastAsia="en-GB"/>
        </w:rPr>
        <w:t>CHange</w:t>
      </w:r>
      <w:proofErr w:type="spellEnd"/>
      <w:r w:rsidRPr="00674F43">
        <w:rPr>
          <w:lang w:eastAsia="en-GB"/>
        </w:rPr>
        <w:t xml:space="preserve"> Indication): if this bit is set to 1, it indicates that the Create Session Request is triggered to move an existing PDN connection to the new PGW-C/SMF as specified in clauses 31.3 and 31.3A of </w:t>
      </w:r>
      <w:r w:rsidRPr="00674F43">
        <w:rPr>
          <w:lang w:eastAsia="ja-JP"/>
        </w:rPr>
        <w:t>3GPP TS 23.007 [17]</w:t>
      </w:r>
      <w:r w:rsidRPr="00674F43">
        <w:rPr>
          <w:lang w:eastAsia="en-GB"/>
        </w:rPr>
        <w:t>.</w:t>
      </w:r>
    </w:p>
    <w:p w14:paraId="32B91696"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4 – SISSME (Same IWK-SCEF Selected for Monitoring Event Indication): if this bit is set to 1, it indicates that same IWK-SCEF is selected by target MME/SGSN for Monitoring Event.</w:t>
      </w:r>
    </w:p>
    <w:p w14:paraId="01A44406"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zh-CN"/>
        </w:rPr>
        <w:t>-</w:t>
      </w:r>
      <w:r w:rsidRPr="00674F43">
        <w:rPr>
          <w:lang w:eastAsia="zh-CN"/>
        </w:rPr>
        <w:tab/>
        <w:t xml:space="preserve">Bit 3 – </w:t>
      </w:r>
      <w:r w:rsidRPr="00674F43">
        <w:rPr>
          <w:lang w:eastAsia="en-GB"/>
        </w:rPr>
        <w:t xml:space="preserve">NSENBI (Notify Source </w:t>
      </w:r>
      <w:proofErr w:type="spellStart"/>
      <w:r w:rsidRPr="00674F43">
        <w:rPr>
          <w:lang w:eastAsia="en-GB"/>
        </w:rPr>
        <w:t>eNodeB</w:t>
      </w:r>
      <w:proofErr w:type="spellEnd"/>
      <w:r w:rsidRPr="00674F43">
        <w:rPr>
          <w:lang w:eastAsia="en-GB"/>
        </w:rPr>
        <w:t xml:space="preserve"> Indication): if this bit is set to 1, it indicates that the source MME shall send a Handover Success to the source </w:t>
      </w:r>
      <w:proofErr w:type="spellStart"/>
      <w:r w:rsidRPr="00674F43">
        <w:rPr>
          <w:lang w:eastAsia="en-GB"/>
        </w:rPr>
        <w:t>eNodeB</w:t>
      </w:r>
      <w:proofErr w:type="spellEnd"/>
      <w:r w:rsidRPr="00674F43">
        <w:rPr>
          <w:lang w:eastAsia="en-GB"/>
        </w:rPr>
        <w:t xml:space="preserve"> (see clause 5.5.1.2.2a of 3GPP TS 23.401 [3]).</w:t>
      </w:r>
    </w:p>
    <w:p w14:paraId="15D25141"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zh-CN"/>
        </w:rPr>
        <w:t>-</w:t>
      </w:r>
      <w:r w:rsidRPr="00674F43">
        <w:rPr>
          <w:lang w:eastAsia="zh-CN"/>
        </w:rPr>
        <w:tab/>
        <w:t>Bit 2 – IDFUPF (Indirect Data Forwarding with UPF Indication): if this bit is set to 1, it indicates that indirect data forwarding is required for user plane routes from/to a UPF.</w:t>
      </w:r>
    </w:p>
    <w:p w14:paraId="4083F17F"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w:t>
      </w:r>
      <w:r w:rsidRPr="00674F43">
        <w:rPr>
          <w:lang w:eastAsia="zh-CN"/>
        </w:rPr>
        <w:t>1</w:t>
      </w:r>
      <w:r w:rsidRPr="00674F43">
        <w:rPr>
          <w:lang w:eastAsia="en-GB"/>
        </w:rPr>
        <w:t xml:space="preserve"> – </w:t>
      </w:r>
      <w:r w:rsidRPr="00674F43">
        <w:rPr>
          <w:lang w:eastAsia="zh-CN"/>
        </w:rPr>
        <w:t>EMCI</w:t>
      </w:r>
      <w:r w:rsidRPr="00674F43">
        <w:rPr>
          <w:lang w:eastAsia="en-GB"/>
        </w:rPr>
        <w:t xml:space="preserve"> (</w:t>
      </w:r>
      <w:r w:rsidRPr="00674F43">
        <w:rPr>
          <w:lang w:eastAsia="zh-CN"/>
        </w:rPr>
        <w:t>Emergency PDU Session Indication</w:t>
      </w:r>
      <w:r w:rsidRPr="00674F43">
        <w:rPr>
          <w:lang w:eastAsia="en-GB"/>
        </w:rPr>
        <w:t>): if this bit is set to 1</w:t>
      </w:r>
      <w:r w:rsidRPr="00674F43">
        <w:rPr>
          <w:lang w:eastAsia="zh-CN"/>
        </w:rPr>
        <w:t>,</w:t>
      </w:r>
      <w:r w:rsidRPr="00674F43">
        <w:rPr>
          <w:lang w:eastAsia="en-GB"/>
        </w:rPr>
        <w:t xml:space="preserve"> it indicates the UE has emergency PDU session, as specified in 3GPP TS 23.216 [43].</w:t>
      </w:r>
    </w:p>
    <w:p w14:paraId="20D47409" w14:textId="77777777" w:rsidR="00674F43" w:rsidRPr="00674F43" w:rsidRDefault="00674F43" w:rsidP="00674F43">
      <w:pPr>
        <w:overflowPunct w:val="0"/>
        <w:autoSpaceDE w:val="0"/>
        <w:autoSpaceDN w:val="0"/>
        <w:adjustRightInd w:val="0"/>
        <w:textAlignment w:val="baseline"/>
        <w:rPr>
          <w:lang w:eastAsia="zh-CN"/>
        </w:rPr>
      </w:pPr>
      <w:r w:rsidRPr="00674F43">
        <w:rPr>
          <w:rFonts w:hint="eastAsia"/>
          <w:lang w:eastAsia="zh-CN"/>
        </w:rPr>
        <w:t>The following bits within Octet</w:t>
      </w:r>
      <w:r w:rsidRPr="00674F43">
        <w:rPr>
          <w:lang w:eastAsia="zh-CN"/>
        </w:rPr>
        <w:t xml:space="preserve"> 14 </w:t>
      </w:r>
      <w:r w:rsidRPr="00674F43">
        <w:rPr>
          <w:rFonts w:hint="eastAsia"/>
          <w:lang w:eastAsia="zh-CN"/>
        </w:rPr>
        <w:t>shall indicate:</w:t>
      </w:r>
    </w:p>
    <w:p w14:paraId="117445CE"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Bits 4 to 8: Spare, for future use and set to 0.</w:t>
      </w:r>
    </w:p>
    <w:p w14:paraId="34A69CB8"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3 </w:t>
      </w:r>
      <w:r w:rsidRPr="00674F43">
        <w:rPr>
          <w:lang w:eastAsia="zh-CN"/>
        </w:rPr>
        <w:t>–</w:t>
      </w:r>
      <w:r w:rsidRPr="00674F43">
        <w:rPr>
          <w:lang w:eastAsia="en-GB"/>
        </w:rPr>
        <w:t>LTEMSUI (LTE-M Satellite UE Indication): if this bit is set to 1, it indicates that the UE is a LTE-M Satellite UE (see 3GPP TS 23.401 [3]);</w:t>
      </w:r>
    </w:p>
    <w:p w14:paraId="76D7111D" w14:textId="77777777" w:rsidR="00674F43" w:rsidRPr="00674F43" w:rsidRDefault="00674F43" w:rsidP="00674F43">
      <w:pPr>
        <w:overflowPunct w:val="0"/>
        <w:autoSpaceDE w:val="0"/>
        <w:autoSpaceDN w:val="0"/>
        <w:adjustRightInd w:val="0"/>
        <w:ind w:left="568" w:hanging="284"/>
        <w:textAlignment w:val="baseline"/>
        <w:rPr>
          <w:lang w:eastAsia="en-GB"/>
        </w:rPr>
      </w:pPr>
      <w:r w:rsidRPr="00674F43">
        <w:rPr>
          <w:lang w:eastAsia="en-GB"/>
        </w:rPr>
        <w:t>-</w:t>
      </w:r>
      <w:r w:rsidRPr="00674F43">
        <w:rPr>
          <w:lang w:eastAsia="en-GB"/>
        </w:rPr>
        <w:tab/>
        <w:t xml:space="preserve">Bit 2 </w:t>
      </w:r>
      <w:r w:rsidRPr="00674F43">
        <w:rPr>
          <w:lang w:eastAsia="zh-CN"/>
        </w:rPr>
        <w:t>–</w:t>
      </w:r>
      <w:r w:rsidRPr="00674F43">
        <w:rPr>
          <w:lang w:eastAsia="en-GB"/>
        </w:rPr>
        <w:t>SRTPI (Satellite RAT Type reporting to PGW Indication): if this bit is set to 1, it indicates to the SGW to forward the Satellite related RAT type to the PGW;</w:t>
      </w:r>
    </w:p>
    <w:p w14:paraId="33B8704F" w14:textId="77777777" w:rsidR="00674F43" w:rsidRPr="00674F43" w:rsidRDefault="00674F43" w:rsidP="00674F43">
      <w:pPr>
        <w:overflowPunct w:val="0"/>
        <w:autoSpaceDE w:val="0"/>
        <w:autoSpaceDN w:val="0"/>
        <w:adjustRightInd w:val="0"/>
        <w:ind w:left="568" w:hanging="284"/>
        <w:textAlignment w:val="baseline"/>
        <w:rPr>
          <w:lang w:eastAsia="zh-CN"/>
        </w:rPr>
      </w:pPr>
      <w:r w:rsidRPr="00674F43">
        <w:rPr>
          <w:lang w:eastAsia="en-GB"/>
        </w:rPr>
        <w:t>-</w:t>
      </w:r>
      <w:r w:rsidRPr="00674F43">
        <w:rPr>
          <w:lang w:eastAsia="en-GB"/>
        </w:rPr>
        <w:tab/>
        <w:t xml:space="preserve">Bit </w:t>
      </w:r>
      <w:r w:rsidRPr="00674F43">
        <w:rPr>
          <w:lang w:eastAsia="zh-CN"/>
        </w:rPr>
        <w:t>1</w:t>
      </w:r>
      <w:r w:rsidRPr="00674F43">
        <w:rPr>
          <w:lang w:eastAsia="en-GB"/>
        </w:rPr>
        <w:t xml:space="preserve"> – </w:t>
      </w:r>
      <w:r w:rsidRPr="00674F43">
        <w:rPr>
          <w:lang w:eastAsia="zh-CN"/>
        </w:rPr>
        <w:t>UPIPSI</w:t>
      </w:r>
      <w:r w:rsidRPr="00674F43">
        <w:rPr>
          <w:lang w:eastAsia="en-GB"/>
        </w:rPr>
        <w:t xml:space="preserve"> (</w:t>
      </w:r>
      <w:r w:rsidRPr="00674F43">
        <w:rPr>
          <w:lang w:eastAsia="zh-CN"/>
        </w:rPr>
        <w:t>User Plane Integrity Protection Support</w:t>
      </w:r>
      <w:r w:rsidRPr="00674F43">
        <w:rPr>
          <w:rFonts w:hint="eastAsia"/>
          <w:lang w:eastAsia="zh-CN"/>
        </w:rPr>
        <w:t xml:space="preserve"> Indication</w:t>
      </w:r>
      <w:r w:rsidRPr="00674F43">
        <w:rPr>
          <w:lang w:eastAsia="zh-CN"/>
        </w:rPr>
        <w:t>): if this bit is set to 1</w:t>
      </w:r>
      <w:r w:rsidRPr="00674F43">
        <w:rPr>
          <w:rFonts w:hint="eastAsia"/>
          <w:lang w:eastAsia="zh-CN"/>
        </w:rPr>
        <w:t>,</w:t>
      </w:r>
      <w:r w:rsidRPr="00674F43">
        <w:rPr>
          <w:lang w:eastAsia="zh-CN"/>
        </w:rPr>
        <w:t xml:space="preserve"> it indicates that the UE, MME and E-UTRAN supports User Plane Integrity Protection with EPS as specified in clause 4.11.0a.5 of 3GPP TS 23.502 [83].</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9E118A">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9E118A">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AF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186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0B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4A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D6F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08B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C8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065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5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3A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4EBF2AF0"/>
    <w:multiLevelType w:val="hybridMultilevel"/>
    <w:tmpl w:val="4210B148"/>
    <w:lvl w:ilvl="0" w:tplc="B56A35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C56B88"/>
    <w:multiLevelType w:val="hybridMultilevel"/>
    <w:tmpl w:val="3C54D356"/>
    <w:lvl w:ilvl="0" w:tplc="D4BE2E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5"/>
  </w:num>
  <w:num w:numId="6">
    <w:abstractNumId w:val="33"/>
  </w:num>
  <w:num w:numId="7">
    <w:abstractNumId w:val="40"/>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6"/>
  </w:num>
  <w:num w:numId="16">
    <w:abstractNumId w:val="19"/>
  </w:num>
  <w:num w:numId="17">
    <w:abstractNumId w:val="12"/>
  </w:num>
  <w:num w:numId="18">
    <w:abstractNumId w:val="44"/>
  </w:num>
  <w:num w:numId="19">
    <w:abstractNumId w:val="22"/>
  </w:num>
  <w:num w:numId="20">
    <w:abstractNumId w:val="43"/>
  </w:num>
  <w:num w:numId="21">
    <w:abstractNumId w:val="41"/>
  </w:num>
  <w:num w:numId="22">
    <w:abstractNumId w:val="34"/>
  </w:num>
  <w:num w:numId="23">
    <w:abstractNumId w:val="3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2"/>
  </w:num>
  <w:num w:numId="27">
    <w:abstractNumId w:val="38"/>
  </w:num>
  <w:num w:numId="28">
    <w:abstractNumId w:val="26"/>
  </w:num>
  <w:num w:numId="29">
    <w:abstractNumId w:val="39"/>
  </w:num>
  <w:num w:numId="30">
    <w:abstractNumId w:val="16"/>
  </w:num>
  <w:num w:numId="31">
    <w:abstractNumId w:val="17"/>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3"/>
  </w:num>
  <w:num w:numId="43">
    <w:abstractNumId w:val="37"/>
  </w:num>
  <w:num w:numId="44">
    <w:abstractNumId w:val="27"/>
  </w:num>
  <w:num w:numId="45">
    <w:abstractNumId w:val="24"/>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6"/>
    <w:rsid w:val="000628F9"/>
    <w:rsid w:val="000A6394"/>
    <w:rsid w:val="000B7FED"/>
    <w:rsid w:val="000C038A"/>
    <w:rsid w:val="000C6598"/>
    <w:rsid w:val="000D44B3"/>
    <w:rsid w:val="0014331C"/>
    <w:rsid w:val="00145D43"/>
    <w:rsid w:val="00192C46"/>
    <w:rsid w:val="001A08B3"/>
    <w:rsid w:val="001A7B60"/>
    <w:rsid w:val="001B52F0"/>
    <w:rsid w:val="001B7A65"/>
    <w:rsid w:val="001C7433"/>
    <w:rsid w:val="001E1976"/>
    <w:rsid w:val="001E41F3"/>
    <w:rsid w:val="001E582E"/>
    <w:rsid w:val="001F43A4"/>
    <w:rsid w:val="00210653"/>
    <w:rsid w:val="002524FD"/>
    <w:rsid w:val="0026004D"/>
    <w:rsid w:val="002640DD"/>
    <w:rsid w:val="00275D12"/>
    <w:rsid w:val="00284FEB"/>
    <w:rsid w:val="002860C4"/>
    <w:rsid w:val="002A5F1C"/>
    <w:rsid w:val="002B1A0E"/>
    <w:rsid w:val="002B5741"/>
    <w:rsid w:val="002E472E"/>
    <w:rsid w:val="002E64DC"/>
    <w:rsid w:val="00305409"/>
    <w:rsid w:val="003609EF"/>
    <w:rsid w:val="0036231A"/>
    <w:rsid w:val="003730EB"/>
    <w:rsid w:val="00374DD4"/>
    <w:rsid w:val="003D454E"/>
    <w:rsid w:val="003E1A36"/>
    <w:rsid w:val="003F08F5"/>
    <w:rsid w:val="003F5A1B"/>
    <w:rsid w:val="00410371"/>
    <w:rsid w:val="004242F1"/>
    <w:rsid w:val="0044526E"/>
    <w:rsid w:val="004671A4"/>
    <w:rsid w:val="004825FB"/>
    <w:rsid w:val="0049608D"/>
    <w:rsid w:val="004B6CE9"/>
    <w:rsid w:val="004B75B7"/>
    <w:rsid w:val="005133DB"/>
    <w:rsid w:val="0051580D"/>
    <w:rsid w:val="00525B47"/>
    <w:rsid w:val="00547111"/>
    <w:rsid w:val="0057390E"/>
    <w:rsid w:val="00592D74"/>
    <w:rsid w:val="005E2C44"/>
    <w:rsid w:val="00621188"/>
    <w:rsid w:val="006257ED"/>
    <w:rsid w:val="00665C47"/>
    <w:rsid w:val="00674F43"/>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32636"/>
    <w:rsid w:val="0085468F"/>
    <w:rsid w:val="008626E7"/>
    <w:rsid w:val="0086737E"/>
    <w:rsid w:val="00870EE7"/>
    <w:rsid w:val="008863B9"/>
    <w:rsid w:val="0089666F"/>
    <w:rsid w:val="008A45A6"/>
    <w:rsid w:val="008F2039"/>
    <w:rsid w:val="008F3789"/>
    <w:rsid w:val="008F686C"/>
    <w:rsid w:val="0091443E"/>
    <w:rsid w:val="009148DE"/>
    <w:rsid w:val="00916A68"/>
    <w:rsid w:val="00934697"/>
    <w:rsid w:val="00935DD5"/>
    <w:rsid w:val="00941E30"/>
    <w:rsid w:val="009777D9"/>
    <w:rsid w:val="00991B88"/>
    <w:rsid w:val="00997A32"/>
    <w:rsid w:val="009A2148"/>
    <w:rsid w:val="009A5753"/>
    <w:rsid w:val="009A579D"/>
    <w:rsid w:val="009B708D"/>
    <w:rsid w:val="009E118A"/>
    <w:rsid w:val="009E3297"/>
    <w:rsid w:val="009F734F"/>
    <w:rsid w:val="00A246B6"/>
    <w:rsid w:val="00A33109"/>
    <w:rsid w:val="00A47E70"/>
    <w:rsid w:val="00A50CF0"/>
    <w:rsid w:val="00A7671C"/>
    <w:rsid w:val="00AA2CBC"/>
    <w:rsid w:val="00AA774C"/>
    <w:rsid w:val="00AB22D5"/>
    <w:rsid w:val="00AC5820"/>
    <w:rsid w:val="00AD1CD8"/>
    <w:rsid w:val="00AD2AB1"/>
    <w:rsid w:val="00B05001"/>
    <w:rsid w:val="00B17590"/>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991"/>
    <w:rsid w:val="00D46815"/>
    <w:rsid w:val="00D50255"/>
    <w:rsid w:val="00D60EC8"/>
    <w:rsid w:val="00D66520"/>
    <w:rsid w:val="00DA4B21"/>
    <w:rsid w:val="00DE34CF"/>
    <w:rsid w:val="00E13F3D"/>
    <w:rsid w:val="00E22AF6"/>
    <w:rsid w:val="00E34898"/>
    <w:rsid w:val="00E53B23"/>
    <w:rsid w:val="00EA663D"/>
    <w:rsid w:val="00EB09B7"/>
    <w:rsid w:val="00EC428F"/>
    <w:rsid w:val="00EC5544"/>
    <w:rsid w:val="00EE7D7C"/>
    <w:rsid w:val="00F11018"/>
    <w:rsid w:val="00F1475A"/>
    <w:rsid w:val="00F15DE3"/>
    <w:rsid w:val="00F25D98"/>
    <w:rsid w:val="00F300FB"/>
    <w:rsid w:val="00F36EEF"/>
    <w:rsid w:val="00F40B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qFormat/>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023F76"/>
  </w:style>
  <w:style w:type="character" w:customStyle="1" w:styleId="BodyText2Char">
    <w:name w:val="Body Text 2 Char"/>
    <w:basedOn w:val="DefaultParagraphFont"/>
    <w:rsid w:val="00023F76"/>
  </w:style>
  <w:style w:type="table" w:styleId="MediumGrid1">
    <w:name w:val="Medium Grid 1"/>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023F7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23F7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023F76"/>
  </w:style>
  <w:style w:type="table" w:styleId="ColorfulGrid-Accent1">
    <w:name w:val="Colorful Grid Accent 1"/>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023F76"/>
  </w:style>
  <w:style w:type="character" w:customStyle="1" w:styleId="SubtitleChar1">
    <w:name w:val="Subtitle Char1"/>
    <w:rsid w:val="00023F76"/>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3Char">
    <w:name w:val="Body Text 3 Char"/>
    <w:rsid w:val="00023F76"/>
    <w:rPr>
      <w:sz w:val="16"/>
      <w:szCs w:val="16"/>
    </w:rPr>
  </w:style>
  <w:style w:type="table" w:styleId="ColorfulGrid-Accent3">
    <w:name w:val="Colorful Grid Accent 3"/>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23F7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23F7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23F7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23F7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023F76"/>
    <w:rPr>
      <w:rFonts w:ascii="Courier New" w:hAnsi="Courier New" w:cs="Courier New"/>
    </w:rPr>
  </w:style>
  <w:style w:type="character" w:customStyle="1" w:styleId="IntenseQuoteChar1">
    <w:name w:val="Intense Quote Char1"/>
    <w:uiPriority w:val="30"/>
    <w:rsid w:val="00023F76"/>
    <w:rPr>
      <w:i/>
      <w:iCs/>
      <w:color w:val="4472C4"/>
    </w:rPr>
  </w:style>
  <w:style w:type="table" w:styleId="GridTable1Light">
    <w:name w:val="Grid Table 1 Light"/>
    <w:basedOn w:val="TableNormal"/>
    <w:uiPriority w:val="46"/>
    <w:rsid w:val="00023F7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023F76"/>
    <w:rPr>
      <w:rFonts w:ascii="Times New Roman" w:hAnsi="Times New Roman"/>
      <w:lang w:val="en-GB" w:eastAsia="en-US"/>
    </w:rPr>
  </w:style>
  <w:style w:type="character" w:customStyle="1" w:styleId="BodyTextIndent2Char">
    <w:name w:val="Body Text Indent 2 Char"/>
    <w:basedOn w:val="DefaultParagraphFont"/>
    <w:rsid w:val="00023F76"/>
  </w:style>
  <w:style w:type="character" w:customStyle="1" w:styleId="BodyTextFirstIndent2Char">
    <w:name w:val="Body Text First Indent 2 Char"/>
    <w:basedOn w:val="BodyTextIndentChar"/>
    <w:rsid w:val="00023F76"/>
    <w:rPr>
      <w:lang w:eastAsia="en-US"/>
    </w:rPr>
  </w:style>
  <w:style w:type="character" w:customStyle="1" w:styleId="BodyTextIndent3Char">
    <w:name w:val="Body Text Indent 3 Char"/>
    <w:rsid w:val="00023F76"/>
    <w:rPr>
      <w:sz w:val="16"/>
      <w:szCs w:val="16"/>
    </w:rPr>
  </w:style>
  <w:style w:type="character" w:customStyle="1" w:styleId="ClosingChar">
    <w:name w:val="Closing Char"/>
    <w:basedOn w:val="DefaultParagraphFont"/>
    <w:rsid w:val="00023F76"/>
  </w:style>
  <w:style w:type="character" w:customStyle="1" w:styleId="DateChar">
    <w:name w:val="Date Char"/>
    <w:basedOn w:val="DefaultParagraphFont"/>
    <w:rsid w:val="00023F76"/>
  </w:style>
  <w:style w:type="character" w:customStyle="1" w:styleId="E-mailSignatureChar">
    <w:name w:val="E-mail Signature Char"/>
    <w:basedOn w:val="DefaultParagraphFont"/>
    <w:rsid w:val="00023F76"/>
  </w:style>
  <w:style w:type="character" w:customStyle="1" w:styleId="EndnoteTextChar1">
    <w:name w:val="Endnote Text Char1"/>
    <w:basedOn w:val="DefaultParagraphFont"/>
    <w:rsid w:val="00023F76"/>
  </w:style>
  <w:style w:type="character" w:customStyle="1" w:styleId="FooterChar1">
    <w:name w:val="Footer Char1"/>
    <w:basedOn w:val="DefaultParagraphFont"/>
    <w:rsid w:val="00023F76"/>
  </w:style>
  <w:style w:type="table" w:styleId="GridTable1Light-Accent1">
    <w:name w:val="Grid Table 1 Light Accent 1"/>
    <w:basedOn w:val="TableNormal"/>
    <w:uiPriority w:val="46"/>
    <w:rsid w:val="00023F7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23F7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23F7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23F7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23F7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23F7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23F7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23F7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23F7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23F7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23F7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23F7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23F7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23F7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23F7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23F7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23F7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23F7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23F7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23F7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23F7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23F7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23F7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23F7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23F7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23F7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23F7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23F7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023F76"/>
    <w:rPr>
      <w:i/>
      <w:iCs/>
    </w:rPr>
  </w:style>
  <w:style w:type="character" w:customStyle="1" w:styleId="HeaderChar1">
    <w:name w:val="Header Char1"/>
    <w:basedOn w:val="DefaultParagraphFont"/>
    <w:rsid w:val="00023F76"/>
  </w:style>
  <w:style w:type="table" w:styleId="LightGrid-Accent2">
    <w:name w:val="Light Grid Accent 2"/>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23F7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23F7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23F7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23F7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23F7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23F7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23F7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23F7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23F7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23F7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23F7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23F7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23F7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23F7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23F7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23F7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23F7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23F7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23F7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23F7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23F7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23F7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23F7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23F7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23F7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23F7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23F7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23F7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23F7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23F7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23F7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23F7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23F7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23F7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23F7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23F7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23F7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23F7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23F7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23F7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23F7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23F7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23F7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23F7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23F7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23F7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23F76"/>
    <w:rPr>
      <w:rFonts w:ascii="Courier New" w:hAnsi="Courier New" w:cs="Courier New"/>
    </w:rPr>
  </w:style>
  <w:style w:type="table" w:styleId="MediumGrid1-Accent2">
    <w:name w:val="Medium Grid 1 Accent 2"/>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23F7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23F7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23F7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23F7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23F7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23F7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23F7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23F76"/>
  </w:style>
  <w:style w:type="character" w:customStyle="1" w:styleId="MessageHeaderChar1">
    <w:name w:val="Message Header Char1"/>
    <w:rsid w:val="00023F7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023F7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23F7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23F7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23F76"/>
    <w:rPr>
      <w:i/>
      <w:iCs/>
      <w:color w:val="404040"/>
    </w:rPr>
  </w:style>
  <w:style w:type="character" w:customStyle="1" w:styleId="PlainTextChar1">
    <w:name w:val="Plain Text Char1"/>
    <w:rsid w:val="00023F76"/>
    <w:rPr>
      <w:rFonts w:ascii="Courier New" w:hAnsi="Courier New" w:cs="Courier New"/>
    </w:rPr>
  </w:style>
  <w:style w:type="table" w:styleId="Table3Deffects3">
    <w:name w:val="Table 3D effects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23F7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23F7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023F76"/>
    <w:rPr>
      <w:rFonts w:ascii="Times New Roman" w:hAnsi="Times New Roman"/>
      <w:lang w:val="en-GB" w:eastAsia="en-US"/>
    </w:rPr>
  </w:style>
  <w:style w:type="table" w:styleId="TableGrid6">
    <w:name w:val="Table Grid 6"/>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23F7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23F7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23F7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23F76"/>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838867-0626-4581-A04D-083ECAC3B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14537</Words>
  <Characters>76907</Characters>
  <Application>Microsoft Office Word</Application>
  <DocSecurity>0</DocSecurity>
  <Lines>1053</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2022-04-10T17:22:00Z</dcterms:created>
  <dcterms:modified xsi:type="dcterms:W3CDTF">2022-04-10T17:22:00Z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