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044D8" w14:textId="726ACE5D" w:rsidR="0041676C" w:rsidRDefault="0041676C" w:rsidP="0041676C">
      <w:pPr>
        <w:pStyle w:val="CRCoverPage"/>
        <w:tabs>
          <w:tab w:val="right" w:pos="9639"/>
        </w:tabs>
        <w:spacing w:after="0"/>
        <w:rPr>
          <w:b/>
          <w:i/>
          <w:noProof/>
          <w:sz w:val="28"/>
        </w:rPr>
      </w:pPr>
      <w:r>
        <w:rPr>
          <w:b/>
          <w:noProof/>
          <w:sz w:val="24"/>
        </w:rPr>
        <w:t>3GPP TSG-CT WG4 Meeting #10</w:t>
      </w:r>
      <w:r w:rsidR="003046F6">
        <w:rPr>
          <w:b/>
          <w:noProof/>
          <w:sz w:val="24"/>
        </w:rPr>
        <w:t>8</w:t>
      </w:r>
      <w:r>
        <w:rPr>
          <w:b/>
          <w:noProof/>
          <w:sz w:val="24"/>
        </w:rPr>
        <w:t>-e</w:t>
      </w:r>
      <w:r>
        <w:rPr>
          <w:b/>
          <w:i/>
          <w:noProof/>
          <w:sz w:val="28"/>
        </w:rPr>
        <w:tab/>
      </w:r>
      <w:r w:rsidR="000D6F08">
        <w:rPr>
          <w:b/>
          <w:noProof/>
          <w:sz w:val="24"/>
        </w:rPr>
        <w:t>C4-2</w:t>
      </w:r>
      <w:r w:rsidR="003046F6">
        <w:rPr>
          <w:b/>
          <w:noProof/>
          <w:sz w:val="24"/>
        </w:rPr>
        <w:t>21</w:t>
      </w:r>
      <w:r w:rsidR="002977B9">
        <w:rPr>
          <w:b/>
          <w:noProof/>
          <w:sz w:val="24"/>
        </w:rPr>
        <w:t>330</w:t>
      </w:r>
    </w:p>
    <w:p w14:paraId="32B7C6E2" w14:textId="4AE62B08" w:rsidR="00B03597" w:rsidRPr="00065313" w:rsidRDefault="003046F6" w:rsidP="00B0359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st</w:t>
      </w:r>
      <w:r>
        <w:rPr>
          <w:b/>
          <w:noProof/>
          <w:sz w:val="24"/>
        </w:rPr>
        <w:t xml:space="preserve"> Feburary 2022</w:t>
      </w:r>
      <w:r w:rsidR="00065313">
        <w:rPr>
          <w:b/>
          <w:noProof/>
          <w:sz w:val="24"/>
        </w:rPr>
        <w:t xml:space="preserve">                                                   </w:t>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1B45A152"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 xml:space="preserve">Discussion </w:t>
      </w:r>
      <w:r>
        <w:rPr>
          <w:rFonts w:ascii="Arial" w:hAnsi="Arial" w:cs="Arial"/>
          <w:b/>
          <w:bCs/>
          <w:lang w:val="en-US"/>
        </w:rPr>
        <w:t xml:space="preserve">on </w:t>
      </w:r>
      <w:r w:rsidR="0093430E">
        <w:rPr>
          <w:rFonts w:ascii="Arial" w:hAnsi="Arial" w:cs="Arial"/>
          <w:b/>
          <w:bCs/>
          <w:lang w:val="en-US"/>
        </w:rPr>
        <w:t>a mechanism to identify a retransmitted HTTP message</w:t>
      </w:r>
      <w:r w:rsidR="00065313">
        <w:rPr>
          <w:rFonts w:ascii="Arial" w:hAnsi="Arial" w:cs="Arial"/>
          <w:b/>
          <w:bCs/>
          <w:lang w:val="en-US"/>
        </w:rPr>
        <w:t xml:space="preserve">  </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78CAC5BC" w14:textId="714A1D29"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065313">
        <w:rPr>
          <w:rFonts w:ascii="Arial" w:hAnsi="Arial" w:cs="Arial"/>
          <w:b/>
          <w:bCs/>
          <w:lang w:val="en-US"/>
        </w:rPr>
        <w:t>6.3</w:t>
      </w:r>
      <w:r w:rsidR="004B03F0">
        <w:rPr>
          <w:rFonts w:ascii="Arial" w:hAnsi="Arial" w:cs="Arial"/>
          <w:b/>
          <w:bCs/>
          <w:lang w:val="en-US"/>
        </w:rPr>
        <w:t>.2</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DCDB06C" w:rsidR="00CD2478" w:rsidRDefault="00473F2B" w:rsidP="00CD2478">
      <w:pPr>
        <w:pStyle w:val="CRCoverPage"/>
        <w:rPr>
          <w:b/>
          <w:lang w:val="en-US"/>
        </w:rPr>
      </w:pPr>
      <w:r>
        <w:rPr>
          <w:b/>
          <w:lang w:val="en-US"/>
        </w:rPr>
        <w:t>1</w:t>
      </w:r>
      <w:r w:rsidR="00CD2478" w:rsidRPr="006B5418">
        <w:rPr>
          <w:b/>
          <w:lang w:val="en-US"/>
        </w:rPr>
        <w:t xml:space="preserve">. </w:t>
      </w:r>
      <w:r w:rsidR="00BD7084">
        <w:rPr>
          <w:b/>
          <w:lang w:val="en-US"/>
        </w:rPr>
        <w:t>Intro</w:t>
      </w:r>
      <w:r w:rsidR="00E37D80">
        <w:rPr>
          <w:b/>
          <w:lang w:val="en-US"/>
        </w:rPr>
        <w:t>duction</w:t>
      </w:r>
    </w:p>
    <w:p w14:paraId="2F198538" w14:textId="3F5B2B18" w:rsidR="00E5434B" w:rsidRDefault="00E5434B" w:rsidP="00E5434B">
      <w:pPr>
        <w:rPr>
          <w:lang w:val="en-US"/>
        </w:rPr>
      </w:pPr>
      <w:r>
        <w:rPr>
          <w:lang w:val="en-US"/>
        </w:rPr>
        <w:t xml:space="preserve">The paper is to </w:t>
      </w:r>
      <w:r w:rsidR="0093430E">
        <w:rPr>
          <w:lang w:val="en-US"/>
        </w:rPr>
        <w:t xml:space="preserve">discuss retransmission of a signaling message and possible mechanisms used to identify a retransmitted signaling message. </w:t>
      </w:r>
    </w:p>
    <w:p w14:paraId="76026129" w14:textId="61992F01" w:rsidR="00AC7DF6" w:rsidRDefault="00AC7DF6" w:rsidP="00AC7DF6">
      <w:pPr>
        <w:pStyle w:val="CRCoverPage"/>
        <w:rPr>
          <w:b/>
          <w:lang w:val="en-US"/>
        </w:rPr>
      </w:pPr>
      <w:r>
        <w:rPr>
          <w:b/>
          <w:lang w:val="en-US"/>
        </w:rPr>
        <w:t>2</w:t>
      </w:r>
      <w:r w:rsidRPr="006B5418">
        <w:rPr>
          <w:b/>
          <w:lang w:val="en-US"/>
        </w:rPr>
        <w:t xml:space="preserve">. </w:t>
      </w:r>
      <w:r w:rsidR="00E37D80">
        <w:rPr>
          <w:b/>
          <w:lang w:val="en-US"/>
        </w:rPr>
        <w:t>Description</w:t>
      </w:r>
    </w:p>
    <w:p w14:paraId="1FE45B77" w14:textId="113E55C3" w:rsidR="00212507" w:rsidRPr="00EF2906" w:rsidRDefault="00E37D80" w:rsidP="00EF2906">
      <w:pPr>
        <w:pStyle w:val="CRCoverPage"/>
        <w:rPr>
          <w:lang w:val="en-US"/>
        </w:rPr>
      </w:pPr>
      <w:r>
        <w:rPr>
          <w:b/>
          <w:lang w:val="en-US"/>
        </w:rPr>
        <w:t xml:space="preserve">2.1 </w:t>
      </w:r>
      <w:r w:rsidR="0093430E">
        <w:rPr>
          <w:b/>
          <w:lang w:val="en-US"/>
        </w:rPr>
        <w:t>Reliability and Retransmission of a signaling message</w:t>
      </w:r>
    </w:p>
    <w:p w14:paraId="6DC3E0FA" w14:textId="45ECBEA3" w:rsidR="00E91530" w:rsidRPr="00516F5C" w:rsidRDefault="0093430E" w:rsidP="00516F5C">
      <w:r w:rsidRPr="00516F5C">
        <w:t xml:space="preserve">A reliable communication may </w:t>
      </w:r>
      <w:r w:rsidR="00E91530" w:rsidRPr="00516F5C">
        <w:t>rely on</w:t>
      </w:r>
      <w:r w:rsidRPr="00516F5C">
        <w:t xml:space="preserve"> a reliable transport layer protocol, and/or a reliable</w:t>
      </w:r>
      <w:r w:rsidR="00E91530" w:rsidRPr="00516F5C">
        <w:t xml:space="preserve"> higher layer protocol, and/or</w:t>
      </w:r>
      <w:r w:rsidRPr="00516F5C">
        <w:t xml:space="preserve"> </w:t>
      </w:r>
      <w:r w:rsidR="00E91530" w:rsidRPr="00516F5C">
        <w:t>an application logic in the service.</w:t>
      </w:r>
    </w:p>
    <w:p w14:paraId="7555A4C8" w14:textId="68FFC652" w:rsidR="00D05F30" w:rsidRPr="00516F5C" w:rsidRDefault="00FB24C4" w:rsidP="00516F5C">
      <w:r w:rsidRPr="00516F5C">
        <w:t>One of aspect</w:t>
      </w:r>
      <w:r w:rsidR="00F52AC6">
        <w:t>s</w:t>
      </w:r>
      <w:r w:rsidRPr="00516F5C">
        <w:t xml:space="preserve"> to achieve reliable delivery of signalling message is </w:t>
      </w:r>
      <w:r w:rsidR="00EB0CF4" w:rsidRPr="00516F5C">
        <w:t xml:space="preserve">that the requester </w:t>
      </w:r>
      <w:r w:rsidRPr="00516F5C">
        <w:t xml:space="preserve">to retransmit the request message which </w:t>
      </w:r>
      <w:r w:rsidR="00EB0CF4" w:rsidRPr="00516F5C">
        <w:t>the</w:t>
      </w:r>
      <w:r w:rsidRPr="00516F5C">
        <w:t xml:space="preserve"> corresponding response message hasn't yet received. However, the original </w:t>
      </w:r>
      <w:r w:rsidR="00A24D7E" w:rsidRPr="00516F5C">
        <w:t>request</w:t>
      </w:r>
      <w:r w:rsidRPr="00516F5C">
        <w:t xml:space="preserve"> message might be already handled </w:t>
      </w:r>
      <w:r w:rsidR="00EB0CF4" w:rsidRPr="00516F5C">
        <w:t>on</w:t>
      </w:r>
      <w:r w:rsidRPr="00516F5C">
        <w:t xml:space="preserve"> the receiver</w:t>
      </w:r>
      <w:r w:rsidR="00A24D7E" w:rsidRPr="00516F5C">
        <w:t>/server</w:t>
      </w:r>
      <w:r w:rsidRPr="00516F5C">
        <w:t xml:space="preserve"> </w:t>
      </w:r>
      <w:r w:rsidR="00EB0CF4" w:rsidRPr="00516F5C">
        <w:t xml:space="preserve">side </w:t>
      </w:r>
      <w:r w:rsidR="00A24D7E" w:rsidRPr="00516F5C">
        <w:t xml:space="preserve">(e.g. the corresponding response message is on the way </w:t>
      </w:r>
      <w:r w:rsidR="00EB0CF4" w:rsidRPr="00516F5C">
        <w:t xml:space="preserve">but the requester has determined </w:t>
      </w:r>
      <w:r w:rsidR="00F52AC6">
        <w:t xml:space="preserve">as it is </w:t>
      </w:r>
      <w:r w:rsidR="00EB0CF4" w:rsidRPr="00516F5C">
        <w:t xml:space="preserve">timeout </w:t>
      </w:r>
      <w:r w:rsidR="00A24D7E" w:rsidRPr="00516F5C">
        <w:t xml:space="preserve">or </w:t>
      </w:r>
      <w:r w:rsidR="00EB0CF4" w:rsidRPr="00516F5C">
        <w:t xml:space="preserve">the request message </w:t>
      </w:r>
      <w:r w:rsidR="00A24D7E" w:rsidRPr="00516F5C">
        <w:t xml:space="preserve">has been </w:t>
      </w:r>
      <w:r w:rsidR="00EB0CF4" w:rsidRPr="00516F5C">
        <w:t xml:space="preserve">arrived </w:t>
      </w:r>
      <w:r w:rsidR="00F52AC6">
        <w:t xml:space="preserve">at server side </w:t>
      </w:r>
      <w:r w:rsidR="00EB0CF4" w:rsidRPr="00516F5C">
        <w:t>but been accidently discarded, e.g. when the receiver has overloaded</w:t>
      </w:r>
      <w:r w:rsidR="00A24D7E" w:rsidRPr="00516F5C">
        <w:t>)</w:t>
      </w:r>
      <w:r w:rsidR="00EB0CF4" w:rsidRPr="00516F5C">
        <w:t>; in such case,</w:t>
      </w:r>
      <w:r w:rsidR="00A24D7E" w:rsidRPr="00516F5C">
        <w:t xml:space="preserve"> when the client does a </w:t>
      </w:r>
      <w:r w:rsidRPr="00516F5C">
        <w:t xml:space="preserve">retransmission of </w:t>
      </w:r>
      <w:r w:rsidR="00A24D7E" w:rsidRPr="00516F5C">
        <w:t>the</w:t>
      </w:r>
      <w:r w:rsidRPr="00516F5C">
        <w:t xml:space="preserve"> </w:t>
      </w:r>
      <w:r w:rsidR="00A24D7E" w:rsidRPr="00516F5C">
        <w:t>same request</w:t>
      </w:r>
      <w:r w:rsidRPr="00516F5C">
        <w:t xml:space="preserve"> message</w:t>
      </w:r>
      <w:r w:rsidR="00A24D7E" w:rsidRPr="00516F5C">
        <w:t xml:space="preserve">, </w:t>
      </w:r>
      <w:r w:rsidR="00EB0CF4" w:rsidRPr="00F52AC6">
        <w:rPr>
          <w:u w:val="single"/>
        </w:rPr>
        <w:t>it is difficult for the receiver/server to determine if it is a new request or it is the retransmitted/same request message</w:t>
      </w:r>
      <w:r w:rsidR="00EB0CF4" w:rsidRPr="00516F5C">
        <w:t xml:space="preserve">. The application logic in the server </w:t>
      </w:r>
      <w:r w:rsidR="00F52AC6">
        <w:t xml:space="preserve">must </w:t>
      </w:r>
      <w:r w:rsidR="00EB0CF4" w:rsidRPr="00516F5C">
        <w:t xml:space="preserve">use other information which might or might not be included in the request message body to </w:t>
      </w:r>
      <w:r w:rsidR="00F52AC6">
        <w:t xml:space="preserve">"guess" then </w:t>
      </w:r>
      <w:r w:rsidR="00EB0CF4" w:rsidRPr="00516F5C">
        <w:t>determine if</w:t>
      </w:r>
      <w:r w:rsidR="00F52AC6">
        <w:t xml:space="preserve"> it is a retransmitted message if</w:t>
      </w:r>
      <w:r w:rsidR="00EB0CF4" w:rsidRPr="00516F5C">
        <w:t xml:space="preserve"> the higher layer protocol doesn't offer such </w:t>
      </w:r>
      <w:r w:rsidR="00F52AC6">
        <w:t>capability</w:t>
      </w:r>
      <w:r w:rsidR="00EB0CF4" w:rsidRPr="00516F5C">
        <w:t xml:space="preserve"> to ease the </w:t>
      </w:r>
      <w:r w:rsidR="00DE24B4" w:rsidRPr="00516F5C">
        <w:t xml:space="preserve">application logic, and this </w:t>
      </w:r>
      <w:r w:rsidR="00F52AC6" w:rsidRPr="00516F5C">
        <w:t>adds</w:t>
      </w:r>
      <w:r w:rsidR="00A24D7E" w:rsidRPr="00516F5C">
        <w:t xml:space="preserve"> </w:t>
      </w:r>
      <w:r w:rsidR="00F52AC6">
        <w:t xml:space="preserve">much </w:t>
      </w:r>
      <w:r w:rsidR="00A24D7E" w:rsidRPr="00516F5C">
        <w:t>extra complexit</w:t>
      </w:r>
      <w:r w:rsidR="00F52AC6">
        <w:t>ies</w:t>
      </w:r>
      <w:r w:rsidR="00A24D7E" w:rsidRPr="00516F5C">
        <w:t xml:space="preserve">/processing </w:t>
      </w:r>
      <w:r w:rsidR="00F52AC6">
        <w:t xml:space="preserve">load </w:t>
      </w:r>
      <w:r w:rsidR="00A24D7E" w:rsidRPr="00516F5C">
        <w:t>in the application logic of the server</w:t>
      </w:r>
      <w:r w:rsidR="00F52AC6">
        <w:t xml:space="preserve">, and </w:t>
      </w:r>
      <w:r w:rsidR="00F52AC6" w:rsidRPr="00F52AC6">
        <w:rPr>
          <w:u w:val="single"/>
        </w:rPr>
        <w:t>the result is unpredictable</w:t>
      </w:r>
      <w:r w:rsidR="00F52AC6">
        <w:t>!</w:t>
      </w:r>
      <w:r w:rsidR="00D05F30" w:rsidRPr="00516F5C">
        <w:t xml:space="preserve"> </w:t>
      </w:r>
    </w:p>
    <w:p w14:paraId="6E9FDC9A" w14:textId="6B15FF74" w:rsidR="00DE24B4" w:rsidRPr="00516F5C" w:rsidRDefault="00D05F30" w:rsidP="00516F5C">
      <w:r w:rsidRPr="00516F5C">
        <w:t>More important, not all application logic/service API offer such possibility to use the information elements included in the request message to determine if it is a retransmission for a same request message being treated.</w:t>
      </w:r>
    </w:p>
    <w:p w14:paraId="0BA60E8C" w14:textId="7C77DC5A" w:rsidR="00EB0CF4" w:rsidRPr="00516F5C" w:rsidRDefault="00DE24B4" w:rsidP="00516F5C">
      <w:r w:rsidRPr="00516F5C">
        <w:t xml:space="preserve">Though using a reliable transport layer protocol, </w:t>
      </w:r>
      <w:proofErr w:type="gramStart"/>
      <w:r w:rsidRPr="00516F5C">
        <w:t>e.g.</w:t>
      </w:r>
      <w:proofErr w:type="gramEnd"/>
      <w:r w:rsidRPr="00516F5C">
        <w:t xml:space="preserve"> TCP/SCTP, may help to reduce the needs for retransmission, however, at receiving side, failure may happen between TCP and higher layer protocol stack, may happen between the higher layer protocol layer and application layer. </w:t>
      </w:r>
      <w:r w:rsidRPr="00F52AC6">
        <w:rPr>
          <w:i/>
          <w:iCs/>
          <w:u w:val="single"/>
        </w:rPr>
        <w:t xml:space="preserve">Retransmission of a request message when no response is received is needed </w:t>
      </w:r>
      <w:proofErr w:type="gramStart"/>
      <w:r w:rsidRPr="00F52AC6">
        <w:rPr>
          <w:i/>
          <w:iCs/>
          <w:u w:val="single"/>
        </w:rPr>
        <w:t>regardless</w:t>
      </w:r>
      <w:proofErr w:type="gramEnd"/>
      <w:r w:rsidRPr="00F52AC6">
        <w:rPr>
          <w:i/>
          <w:iCs/>
          <w:u w:val="single"/>
        </w:rPr>
        <w:t xml:space="preserve"> whether transport layer protocol provides a reliable delivery of a signalling message.</w:t>
      </w:r>
      <w:r w:rsidRPr="00516F5C">
        <w:t xml:space="preserve"> </w:t>
      </w:r>
      <w:r w:rsidR="00EB0CF4" w:rsidRPr="00516F5C">
        <w:t xml:space="preserve"> </w:t>
      </w:r>
    </w:p>
    <w:p w14:paraId="2815CA7E" w14:textId="77777777" w:rsidR="00AC0A7A" w:rsidRPr="00516F5C" w:rsidRDefault="00E91530" w:rsidP="00516F5C">
      <w:r w:rsidRPr="00516F5C">
        <w:t>In EPS</w:t>
      </w:r>
      <w:r w:rsidR="00DE24B4" w:rsidRPr="00516F5C">
        <w:t xml:space="preserve"> and GPRS</w:t>
      </w:r>
      <w:r w:rsidRPr="00516F5C">
        <w:t xml:space="preserve">, </w:t>
      </w:r>
      <w:r w:rsidR="00DE24B4" w:rsidRPr="00516F5C">
        <w:t xml:space="preserve">GTPv1/v2 and Diameter protocol are used for most of interfaces </w:t>
      </w:r>
      <w:r w:rsidR="00AC0A7A" w:rsidRPr="00516F5C">
        <w:t xml:space="preserve">as </w:t>
      </w:r>
      <w:r w:rsidR="00DE24B4" w:rsidRPr="00516F5C">
        <w:t>specified</w:t>
      </w:r>
      <w:r w:rsidR="00AC0A7A" w:rsidRPr="00516F5C">
        <w:t xml:space="preserve"> in CT3/CT4 specifications. </w:t>
      </w:r>
    </w:p>
    <w:p w14:paraId="1AB34F94" w14:textId="77777777" w:rsidR="008E60CA" w:rsidRPr="00516F5C" w:rsidRDefault="00AC0A7A" w:rsidP="00516F5C">
      <w:r w:rsidRPr="00516F5C">
        <w:t xml:space="preserve">Both </w:t>
      </w:r>
      <w:r w:rsidR="00DF1647" w:rsidRPr="00516F5C">
        <w:t>GTP</w:t>
      </w:r>
      <w:r w:rsidRPr="00516F5C">
        <w:t>v1/</w:t>
      </w:r>
      <w:r w:rsidR="00DF1647" w:rsidRPr="00516F5C">
        <w:t xml:space="preserve">v2 which is </w:t>
      </w:r>
      <w:r w:rsidRPr="00516F5C">
        <w:t xml:space="preserve">a protocol </w:t>
      </w:r>
      <w:r w:rsidR="00DF1647" w:rsidRPr="00F52AC6">
        <w:rPr>
          <w:i/>
          <w:iCs/>
          <w:u w:val="single"/>
        </w:rPr>
        <w:t xml:space="preserve">based on </w:t>
      </w:r>
      <w:r w:rsidRPr="00F52AC6">
        <w:rPr>
          <w:i/>
          <w:iCs/>
          <w:u w:val="single"/>
        </w:rPr>
        <w:t xml:space="preserve">unreliable transport layer protocol - </w:t>
      </w:r>
      <w:r w:rsidR="00DF1647" w:rsidRPr="00F52AC6">
        <w:rPr>
          <w:i/>
          <w:iCs/>
          <w:u w:val="single"/>
        </w:rPr>
        <w:t>UDP</w:t>
      </w:r>
      <w:r w:rsidR="00DF1647" w:rsidRPr="00516F5C">
        <w:t xml:space="preserve">, and Diameter which is </w:t>
      </w:r>
      <w:r w:rsidRPr="00516F5C">
        <w:t xml:space="preserve">a protocol </w:t>
      </w:r>
      <w:r w:rsidR="00DF1647" w:rsidRPr="00F52AC6">
        <w:rPr>
          <w:i/>
          <w:iCs/>
          <w:u w:val="single"/>
        </w:rPr>
        <w:t xml:space="preserve">based on </w:t>
      </w:r>
      <w:r w:rsidRPr="00F52AC6">
        <w:rPr>
          <w:i/>
          <w:iCs/>
          <w:u w:val="single"/>
        </w:rPr>
        <w:t xml:space="preserve">reliable transport layer protocol - </w:t>
      </w:r>
      <w:r w:rsidR="00DF1647" w:rsidRPr="00F52AC6">
        <w:rPr>
          <w:i/>
          <w:iCs/>
          <w:u w:val="single"/>
        </w:rPr>
        <w:t xml:space="preserve">TCP/SCTP, </w:t>
      </w:r>
      <w:r w:rsidR="00DF1647" w:rsidRPr="00516F5C">
        <w:t>offers a mechanism to deal with signalling retransmission</w:t>
      </w:r>
      <w:r w:rsidR="00FB24C4" w:rsidRPr="00516F5C">
        <w:t xml:space="preserve">. </w:t>
      </w:r>
    </w:p>
    <w:p w14:paraId="00F83093" w14:textId="77777777" w:rsidR="00FC3099" w:rsidRPr="00516F5C" w:rsidRDefault="00AC0A7A" w:rsidP="00516F5C">
      <w:r w:rsidRPr="00516F5C">
        <w:t>The mechanism is very similar</w:t>
      </w:r>
      <w:r w:rsidR="008E60CA" w:rsidRPr="00516F5C">
        <w:t xml:space="preserve"> and straight forward:</w:t>
      </w:r>
      <w:r w:rsidRPr="00516F5C">
        <w:t xml:space="preserve"> </w:t>
      </w:r>
    </w:p>
    <w:p w14:paraId="6377BA38" w14:textId="4C6C2C9A" w:rsidR="00E91530" w:rsidRPr="00516F5C" w:rsidRDefault="00AC0A7A" w:rsidP="00F87BA3">
      <w:pPr>
        <w:pStyle w:val="ListParagraph"/>
        <w:numPr>
          <w:ilvl w:val="0"/>
          <w:numId w:val="31"/>
        </w:numPr>
      </w:pPr>
      <w:r w:rsidRPr="00516F5C">
        <w:t xml:space="preserve">the </w:t>
      </w:r>
      <w:r w:rsidR="008E60CA" w:rsidRPr="00516F5C">
        <w:t>s</w:t>
      </w:r>
      <w:r w:rsidRPr="00516F5C">
        <w:t>ender of a request message includes an identifier which is unique</w:t>
      </w:r>
      <w:r w:rsidR="008E60CA" w:rsidRPr="00516F5C">
        <w:t xml:space="preserve"> at least for </w:t>
      </w:r>
      <w:proofErr w:type="gramStart"/>
      <w:r w:rsidR="008E60CA" w:rsidRPr="00516F5C">
        <w:t>a period of time</w:t>
      </w:r>
      <w:proofErr w:type="gramEnd"/>
      <w:r w:rsidR="008E60CA" w:rsidRPr="00516F5C">
        <w:t xml:space="preserve"> </w:t>
      </w:r>
      <w:r w:rsidR="00FC3099" w:rsidRPr="00516F5C">
        <w:t>(</w:t>
      </w:r>
      <w:r w:rsidR="008E60CA" w:rsidRPr="00516F5C">
        <w:t>which shall be longer than N (retry times) x T (timeout)</w:t>
      </w:r>
      <w:r w:rsidR="00FC3099" w:rsidRPr="00516F5C">
        <w:t>)</w:t>
      </w:r>
      <w:r w:rsidR="008E60CA" w:rsidRPr="00516F5C">
        <w:t xml:space="preserve"> </w:t>
      </w:r>
      <w:r w:rsidR="00FC3099" w:rsidRPr="00516F5C">
        <w:t xml:space="preserve">within the sender </w:t>
      </w:r>
      <w:r w:rsidR="008E60CA" w:rsidRPr="00516F5C">
        <w:t xml:space="preserve">in the header of </w:t>
      </w:r>
      <w:r w:rsidR="00FC3099" w:rsidRPr="00516F5C">
        <w:t xml:space="preserve">the </w:t>
      </w:r>
      <w:r w:rsidR="008E60CA" w:rsidRPr="00516F5C">
        <w:t>higher layer protocol, so the receiver can</w:t>
      </w:r>
      <w:r w:rsidR="00FC3099" w:rsidRPr="00516F5C">
        <w:t xml:space="preserve"> identify if it is retransmission of a same request message;</w:t>
      </w:r>
    </w:p>
    <w:p w14:paraId="6CF7E86F" w14:textId="405B0FF0" w:rsidR="00FC3099" w:rsidRPr="00516F5C" w:rsidRDefault="00FC3099" w:rsidP="00F87BA3">
      <w:pPr>
        <w:pStyle w:val="ListParagraph"/>
        <w:numPr>
          <w:ilvl w:val="0"/>
          <w:numId w:val="31"/>
        </w:numPr>
      </w:pPr>
      <w:r w:rsidRPr="00516F5C">
        <w:t xml:space="preserve">the receiver when producing the response message copies the above identifier in the header of high layer protocol in the response message, this will enable the sender of request message to determine if it is corresponding response and determine if it has received the same response. The receiver shall keep the response for </w:t>
      </w:r>
      <w:proofErr w:type="gramStart"/>
      <w:r w:rsidRPr="00516F5C">
        <w:t>a period of time</w:t>
      </w:r>
      <w:proofErr w:type="gramEnd"/>
      <w:r w:rsidRPr="00516F5C">
        <w:t xml:space="preserve"> to be able to resend the same response message if it receives retransmitted request messages. </w:t>
      </w:r>
    </w:p>
    <w:p w14:paraId="16157B26" w14:textId="313D35FF" w:rsidR="00DF1647" w:rsidRPr="00516F5C" w:rsidRDefault="00A24D7E" w:rsidP="00516F5C">
      <w:r w:rsidRPr="00516F5C">
        <w:t>The mechanism used in GTPv2 to deal with retransmitted GTPv2 message is specified in 3GPP TS 29.274, clause 7.6.</w:t>
      </w:r>
    </w:p>
    <w:p w14:paraId="7A944946" w14:textId="77777777" w:rsidR="00A24D7E" w:rsidRPr="00A24D7E" w:rsidRDefault="00A24D7E" w:rsidP="00A24D7E">
      <w:pPr>
        <w:ind w:left="284"/>
        <w:rPr>
          <w:i/>
          <w:iCs/>
          <w:lang w:eastAsia="zh-CN"/>
        </w:rPr>
      </w:pPr>
      <w:r w:rsidRPr="00A24D7E">
        <w:rPr>
          <w:i/>
          <w:iCs/>
        </w:rPr>
        <w:lastRenderedPageBreak/>
        <w:t>For each triplet of local IP address, local UDP port and remote peer's IP address a GTP entity maintains a sending queue with signalling messages to be sent to that peer</w:t>
      </w:r>
      <w:r w:rsidRPr="00466113">
        <w:rPr>
          <w:i/>
          <w:iCs/>
          <w:highlight w:val="yellow"/>
        </w:rPr>
        <w:t>. The message at the front of the queue shall be sent with a Sequence Number, and if the message has an expected reply, it shall be held in a list until a reply is received or until the GTP entity has ceased retransmission of that message.</w:t>
      </w:r>
      <w:r w:rsidRPr="00A24D7E">
        <w:rPr>
          <w:i/>
          <w:iCs/>
        </w:rPr>
        <w:t xml:space="preserve"> </w:t>
      </w:r>
      <w:r w:rsidRPr="00466113">
        <w:rPr>
          <w:i/>
          <w:iCs/>
          <w:highlight w:val="yellow"/>
        </w:rPr>
        <w:t>The Sequence Number shall be unique for each outstanding Initial message sourced from the same IP/UDP endpoint</w:t>
      </w:r>
      <w:r w:rsidRPr="00A24D7E">
        <w:rPr>
          <w:i/>
          <w:iCs/>
        </w:rPr>
        <w:t xml:space="preserve">. A </w:t>
      </w:r>
      <w:r w:rsidRPr="00A24D7E">
        <w:rPr>
          <w:i/>
          <w:iCs/>
          <w:lang w:eastAsia="zh-CN"/>
        </w:rPr>
        <w:t>node running GTP</w:t>
      </w:r>
      <w:r w:rsidRPr="00A24D7E">
        <w:rPr>
          <w:i/>
          <w:iCs/>
        </w:rPr>
        <w:t xml:space="preserve"> may have several outstanding messages waiting for replies.  </w:t>
      </w:r>
      <w:r w:rsidRPr="00A24D7E">
        <w:rPr>
          <w:i/>
          <w:iCs/>
          <w:lang w:eastAsia="zh-CN"/>
        </w:rPr>
        <w:t xml:space="preserve">Not counting retransmissions, a single GTP message with an expected reply shall be answered with a single GTP reply, </w:t>
      </w:r>
      <w:proofErr w:type="gramStart"/>
      <w:r w:rsidRPr="00A24D7E">
        <w:rPr>
          <w:i/>
          <w:iCs/>
          <w:lang w:eastAsia="zh-CN"/>
        </w:rPr>
        <w:t>regardless</w:t>
      </w:r>
      <w:proofErr w:type="gramEnd"/>
      <w:r w:rsidRPr="00A24D7E">
        <w:rPr>
          <w:i/>
          <w:iCs/>
          <w:lang w:eastAsia="zh-CN"/>
        </w:rPr>
        <w:t xml:space="preserve"> whether it is per UE, per APN, or per bearer</w:t>
      </w:r>
    </w:p>
    <w:p w14:paraId="37F15C12" w14:textId="2ABC49F9" w:rsidR="00A24D7E" w:rsidRPr="00A24D7E" w:rsidRDefault="00A24D7E" w:rsidP="00A24D7E">
      <w:pPr>
        <w:ind w:left="284"/>
        <w:rPr>
          <w:i/>
          <w:iCs/>
          <w:lang w:eastAsia="zh-CN"/>
        </w:rPr>
      </w:pPr>
      <w:r w:rsidRPr="00A24D7E">
        <w:rPr>
          <w:i/>
          <w:iCs/>
          <w:lang w:eastAsia="zh-CN"/>
        </w:rPr>
        <w:t>...</w:t>
      </w:r>
    </w:p>
    <w:p w14:paraId="6433154F" w14:textId="08EE459D" w:rsidR="00A24D7E" w:rsidRPr="00A24D7E" w:rsidRDefault="00A24D7E" w:rsidP="00A24D7E">
      <w:pPr>
        <w:ind w:left="284"/>
        <w:rPr>
          <w:i/>
          <w:iCs/>
          <w:lang w:eastAsia="zh-CN"/>
        </w:rPr>
      </w:pPr>
      <w:r w:rsidRPr="00466113">
        <w:rPr>
          <w:i/>
          <w:iCs/>
          <w:highlight w:val="yellow"/>
          <w:lang w:eastAsia="zh-CN"/>
        </w:rPr>
        <w:t>The Sequence Number in the GTP header of the triggered response message shall be copied from the respective request message.</w:t>
      </w:r>
    </w:p>
    <w:p w14:paraId="144D4407" w14:textId="735D646F" w:rsidR="00A24D7E" w:rsidRPr="00516F5C" w:rsidRDefault="00A24D7E" w:rsidP="00516F5C">
      <w:r w:rsidRPr="00516F5C">
        <w:t>...</w:t>
      </w:r>
    </w:p>
    <w:p w14:paraId="4554583F" w14:textId="77777777" w:rsidR="00A24D7E" w:rsidRPr="00A24D7E" w:rsidRDefault="00A24D7E" w:rsidP="00A24D7E">
      <w:pPr>
        <w:ind w:left="284"/>
        <w:rPr>
          <w:i/>
          <w:iCs/>
        </w:rPr>
      </w:pPr>
      <w:r w:rsidRPr="00A24D7E">
        <w:rPr>
          <w:i/>
          <w:iCs/>
          <w:lang w:eastAsia="zh-CN"/>
        </w:rPr>
        <w:t>A t</w:t>
      </w:r>
      <w:r w:rsidRPr="00A24D7E">
        <w:rPr>
          <w:i/>
          <w:iCs/>
        </w:rPr>
        <w:t>imer, denoted T3-RESPONSE, shall be started when a signalling message (for which a reply is expected) is sent.</w:t>
      </w:r>
      <w:r w:rsidRPr="00A24D7E">
        <w:rPr>
          <w:i/>
          <w:iCs/>
          <w:lang w:eastAsia="zh-CN"/>
        </w:rPr>
        <w:t xml:space="preserve"> </w:t>
      </w:r>
      <w:r w:rsidRPr="00A24D7E">
        <w:rPr>
          <w:i/>
          <w:iCs/>
        </w:rPr>
        <w:t>A signalling message or the triggered message has probably been lost if a reply has not been received before the T3-RESPONSE timer expires.</w:t>
      </w:r>
    </w:p>
    <w:p w14:paraId="4FCA334A" w14:textId="77777777" w:rsidR="00A24D7E" w:rsidRPr="00A24D7E" w:rsidRDefault="00A24D7E" w:rsidP="00A24D7E">
      <w:pPr>
        <w:ind w:left="284"/>
        <w:rPr>
          <w:i/>
          <w:iCs/>
          <w:lang w:eastAsia="zh-CN"/>
        </w:rPr>
      </w:pPr>
      <w:r w:rsidRPr="00466113">
        <w:rPr>
          <w:i/>
          <w:iCs/>
          <w:highlight w:val="yellow"/>
          <w:lang w:eastAsia="zh-CN"/>
        </w:rPr>
        <w:t>Once the T3-RESPONSE timer expires, t</w:t>
      </w:r>
      <w:r w:rsidRPr="00466113">
        <w:rPr>
          <w:i/>
          <w:iCs/>
          <w:highlight w:val="yellow"/>
        </w:rPr>
        <w:t>he message corresponding to the T3-RESPONSE timer is then retransmitted if the total number of retry attempts is less than N3</w:t>
      </w:r>
      <w:r w:rsidRPr="00466113">
        <w:rPr>
          <w:i/>
          <w:iCs/>
          <w:highlight w:val="yellow"/>
        </w:rPr>
        <w:noBreakHyphen/>
        <w:t>REQUESTS time</w:t>
      </w:r>
      <w:r w:rsidRPr="00A24D7E">
        <w:rPr>
          <w:i/>
          <w:iCs/>
        </w:rPr>
        <w:t>s. The expiry of the timer for piggybacked request messages shall result in re-transmission of the original IP/UDP packet containing both the triggered response message and the piggybacked initial message. T3-RESPONSE</w:t>
      </w:r>
      <w:r w:rsidRPr="00A24D7E">
        <w:rPr>
          <w:i/>
          <w:iCs/>
          <w:lang w:eastAsia="zh-CN"/>
        </w:rPr>
        <w:t xml:space="preserve"> timer and </w:t>
      </w:r>
      <w:r w:rsidRPr="00A24D7E">
        <w:rPr>
          <w:i/>
          <w:iCs/>
        </w:rPr>
        <w:t>N3</w:t>
      </w:r>
      <w:r w:rsidRPr="00A24D7E">
        <w:rPr>
          <w:i/>
          <w:iCs/>
        </w:rPr>
        <w:noBreakHyphen/>
        <w:t xml:space="preserve">REQUESTS </w:t>
      </w:r>
      <w:r w:rsidRPr="00A24D7E">
        <w:rPr>
          <w:i/>
          <w:iCs/>
          <w:lang w:eastAsia="zh-CN"/>
        </w:rPr>
        <w:t>counter setting is implementation dependent. That is, the timers and counters may be configurable per procedure. Multileg communications (</w:t>
      </w:r>
      <w:proofErr w:type="gramStart"/>
      <w:r w:rsidRPr="00A24D7E">
        <w:rPr>
          <w:i/>
          <w:iCs/>
          <w:lang w:eastAsia="zh-CN"/>
        </w:rPr>
        <w:t>e.g.</w:t>
      </w:r>
      <w:proofErr w:type="gramEnd"/>
      <w:r w:rsidRPr="00A24D7E">
        <w:rPr>
          <w:i/>
          <w:iCs/>
          <w:lang w:eastAsia="zh-CN"/>
        </w:rPr>
        <w:t xml:space="preserve"> </w:t>
      </w:r>
      <w:r w:rsidRPr="00A24D7E">
        <w:rPr>
          <w:i/>
          <w:iCs/>
        </w:rPr>
        <w:t xml:space="preserve">Create Session Requests and Responses) however </w:t>
      </w:r>
      <w:r w:rsidRPr="00A24D7E">
        <w:rPr>
          <w:i/>
          <w:iCs/>
          <w:lang w:eastAsia="zh-CN"/>
        </w:rPr>
        <w:t>require longer timer values and possibly a higher number of retransmission attempts compared to single leg communication.</w:t>
      </w:r>
    </w:p>
    <w:p w14:paraId="60E2E272" w14:textId="4A140B0A" w:rsidR="00A24D7E" w:rsidRPr="00516F5C" w:rsidRDefault="00A24D7E" w:rsidP="00516F5C">
      <w:r w:rsidRPr="00466113">
        <w:rPr>
          <w:highlight w:val="yellow"/>
        </w:rPr>
        <w:t>All received GTPv2 messages with an expected reply shall be replied to and all reply messages associated with a certain message shall always include the same information</w:t>
      </w:r>
      <w:r w:rsidRPr="00A24D7E">
        <w:t xml:space="preserve">. Duplicated </w:t>
      </w:r>
      <w:proofErr w:type="gramStart"/>
      <w:r w:rsidRPr="00A24D7E">
        <w:t>reply</w:t>
      </w:r>
      <w:proofErr w:type="gramEnd"/>
      <w:r w:rsidRPr="00A24D7E">
        <w:t xml:space="preserve"> messages shall be discarded by the receiver unless the reply needs a reply. A received reply message without a matching outstanding message that is waiting for a reply should be discarded.</w:t>
      </w:r>
    </w:p>
    <w:p w14:paraId="7DF0A0A6" w14:textId="5306754F" w:rsidR="00DF1647" w:rsidRPr="00516F5C" w:rsidRDefault="00FB24C4" w:rsidP="00516F5C">
      <w:r w:rsidRPr="00516F5C">
        <w:t xml:space="preserve">The mechanism used in Diameter to detect duplicate message is </w:t>
      </w:r>
      <w:r w:rsidR="00DF1647" w:rsidRPr="00516F5C">
        <w:t>specified in RFC</w:t>
      </w:r>
      <w:r w:rsidR="00E91530" w:rsidRPr="00516F5C">
        <w:t xml:space="preserve"> </w:t>
      </w:r>
      <w:r w:rsidR="00DF1647" w:rsidRPr="00516F5C">
        <w:t>6733</w:t>
      </w:r>
      <w:r w:rsidRPr="00516F5C">
        <w:t xml:space="preserve"> as below</w:t>
      </w:r>
      <w:r w:rsidR="00DF1647" w:rsidRPr="00516F5C">
        <w:t>:</w:t>
      </w:r>
    </w:p>
    <w:p w14:paraId="702F5E8C" w14:textId="77777777" w:rsidR="00A24D7E" w:rsidRPr="00A24D7E" w:rsidRDefault="00A24D7E" w:rsidP="00A24D7E">
      <w:pPr>
        <w:pStyle w:val="HTMLPreformatted"/>
        <w:rPr>
          <w:i/>
          <w:iCs/>
          <w:color w:val="000000"/>
        </w:rPr>
      </w:pPr>
      <w:r w:rsidRPr="00A24D7E">
        <w:rPr>
          <w:i/>
          <w:iCs/>
          <w:color w:val="000000"/>
        </w:rPr>
        <w:t xml:space="preserve">  It is important to note that multiple identical requests or answers</w:t>
      </w:r>
    </w:p>
    <w:p w14:paraId="644B1AB1" w14:textId="77777777" w:rsidR="00A24D7E" w:rsidRPr="00AC0A7A" w:rsidRDefault="00A24D7E" w:rsidP="00A24D7E">
      <w:pPr>
        <w:pStyle w:val="HTMLPreformatted"/>
        <w:rPr>
          <w:i/>
          <w:iCs/>
          <w:color w:val="000000"/>
          <w:highlight w:val="yellow"/>
        </w:rPr>
      </w:pPr>
      <w:r w:rsidRPr="00A24D7E">
        <w:rPr>
          <w:i/>
          <w:iCs/>
          <w:color w:val="000000"/>
        </w:rPr>
        <w:t xml:space="preserve">   MAY be received </w:t>
      </w:r>
      <w:proofErr w:type="gramStart"/>
      <w:r w:rsidRPr="00A24D7E">
        <w:rPr>
          <w:i/>
          <w:iCs/>
          <w:color w:val="000000"/>
        </w:rPr>
        <w:t>as a result of</w:t>
      </w:r>
      <w:proofErr w:type="gramEnd"/>
      <w:r w:rsidRPr="00A24D7E">
        <w:rPr>
          <w:i/>
          <w:iCs/>
          <w:color w:val="000000"/>
        </w:rPr>
        <w:t xml:space="preserve"> a failover.  </w:t>
      </w:r>
      <w:r w:rsidRPr="00AC0A7A">
        <w:rPr>
          <w:i/>
          <w:iCs/>
          <w:color w:val="000000"/>
          <w:highlight w:val="yellow"/>
        </w:rPr>
        <w:t>The End-to-End Identifier</w:t>
      </w:r>
    </w:p>
    <w:p w14:paraId="304BDFA1" w14:textId="77777777" w:rsidR="00A24D7E" w:rsidRPr="00AC0A7A" w:rsidRDefault="00A24D7E" w:rsidP="00A24D7E">
      <w:pPr>
        <w:pStyle w:val="HTMLPreformatted"/>
        <w:rPr>
          <w:i/>
          <w:iCs/>
          <w:color w:val="000000"/>
          <w:highlight w:val="yellow"/>
        </w:rPr>
      </w:pPr>
      <w:r w:rsidRPr="00AC0A7A">
        <w:rPr>
          <w:i/>
          <w:iCs/>
          <w:color w:val="000000"/>
          <w:highlight w:val="yellow"/>
        </w:rPr>
        <w:t xml:space="preserve">   field in the Diameter header along with the Origin-Host AVP MUST be</w:t>
      </w:r>
    </w:p>
    <w:p w14:paraId="69CEE978" w14:textId="77777777" w:rsidR="00A24D7E" w:rsidRPr="00A24D7E" w:rsidRDefault="00A24D7E" w:rsidP="00A24D7E">
      <w:pPr>
        <w:pStyle w:val="HTMLPreformatted"/>
        <w:rPr>
          <w:i/>
          <w:iCs/>
          <w:color w:val="000000"/>
        </w:rPr>
      </w:pPr>
      <w:r w:rsidRPr="00AC0A7A">
        <w:rPr>
          <w:i/>
          <w:iCs/>
          <w:color w:val="000000"/>
          <w:highlight w:val="yellow"/>
        </w:rPr>
        <w:t xml:space="preserve">   used to identify duplicate messages.</w:t>
      </w:r>
    </w:p>
    <w:p w14:paraId="2C1A71EA" w14:textId="1B98602A" w:rsidR="00A24D7E" w:rsidRPr="00A24D7E" w:rsidRDefault="00A24D7E" w:rsidP="00DF1647">
      <w:pPr>
        <w:pStyle w:val="HTMLPreformatted"/>
        <w:rPr>
          <w:i/>
          <w:iCs/>
          <w:color w:val="000000"/>
        </w:rPr>
      </w:pPr>
      <w:r w:rsidRPr="00A24D7E">
        <w:rPr>
          <w:i/>
          <w:iCs/>
          <w:color w:val="000000"/>
        </w:rPr>
        <w:t>...</w:t>
      </w:r>
    </w:p>
    <w:p w14:paraId="0D2DB542" w14:textId="77777777" w:rsidR="00A24D7E" w:rsidRPr="00A24D7E" w:rsidRDefault="00A24D7E" w:rsidP="00DF1647">
      <w:pPr>
        <w:pStyle w:val="HTMLPreformatted"/>
        <w:rPr>
          <w:i/>
          <w:iCs/>
          <w:color w:val="000000"/>
        </w:rPr>
      </w:pPr>
    </w:p>
    <w:p w14:paraId="7944F3D0" w14:textId="5D193BDD" w:rsidR="00DF1647" w:rsidRPr="00A24D7E" w:rsidRDefault="00DF1647" w:rsidP="00DF1647">
      <w:pPr>
        <w:pStyle w:val="HTMLPreformatted"/>
        <w:rPr>
          <w:i/>
          <w:iCs/>
          <w:color w:val="000000"/>
        </w:rPr>
      </w:pPr>
      <w:r w:rsidRPr="00A24D7E">
        <w:rPr>
          <w:i/>
          <w:iCs/>
          <w:color w:val="000000"/>
        </w:rPr>
        <w:t>End-to-End Identifier</w:t>
      </w:r>
    </w:p>
    <w:p w14:paraId="654A5B89" w14:textId="77777777" w:rsidR="00DF1647" w:rsidRPr="00A24D7E" w:rsidRDefault="00DF1647" w:rsidP="00DF1647">
      <w:pPr>
        <w:pStyle w:val="HTMLPreformatted"/>
        <w:rPr>
          <w:i/>
          <w:iCs/>
          <w:color w:val="000000"/>
        </w:rPr>
      </w:pPr>
    </w:p>
    <w:p w14:paraId="70A6830A" w14:textId="77777777" w:rsidR="00DF1647" w:rsidRPr="00A24D7E" w:rsidRDefault="00DF1647" w:rsidP="00DF1647">
      <w:pPr>
        <w:pStyle w:val="HTMLPreformatted"/>
        <w:rPr>
          <w:i/>
          <w:iCs/>
          <w:color w:val="000000"/>
          <w:highlight w:val="yellow"/>
        </w:rPr>
      </w:pPr>
      <w:r w:rsidRPr="00A24D7E">
        <w:rPr>
          <w:i/>
          <w:iCs/>
          <w:color w:val="000000"/>
        </w:rPr>
        <w:t xml:space="preserve">      </w:t>
      </w:r>
      <w:r w:rsidRPr="00A24D7E">
        <w:rPr>
          <w:i/>
          <w:iCs/>
          <w:color w:val="000000"/>
          <w:highlight w:val="yellow"/>
        </w:rPr>
        <w:t>The End-to-End Identifier is an unsigned 32-bit integer field (in</w:t>
      </w:r>
    </w:p>
    <w:p w14:paraId="3EFE0288" w14:textId="77777777" w:rsidR="00DF1647" w:rsidRPr="00A24D7E" w:rsidRDefault="00DF1647" w:rsidP="00DF1647">
      <w:pPr>
        <w:pStyle w:val="HTMLPreformatted"/>
        <w:rPr>
          <w:i/>
          <w:iCs/>
          <w:color w:val="000000"/>
        </w:rPr>
      </w:pPr>
      <w:r w:rsidRPr="00A24D7E">
        <w:rPr>
          <w:i/>
          <w:iCs/>
          <w:color w:val="000000"/>
          <w:highlight w:val="yellow"/>
        </w:rPr>
        <w:t xml:space="preserve">      network byte order) that is used to detect duplicate messages.</w:t>
      </w:r>
    </w:p>
    <w:p w14:paraId="31B3E476" w14:textId="77777777" w:rsidR="00DF1647" w:rsidRPr="00A24D7E" w:rsidRDefault="00DF1647" w:rsidP="00DF1647">
      <w:pPr>
        <w:pStyle w:val="HTMLPreformatted"/>
        <w:rPr>
          <w:i/>
          <w:iCs/>
          <w:color w:val="000000"/>
        </w:rPr>
      </w:pPr>
      <w:r w:rsidRPr="00A24D7E">
        <w:rPr>
          <w:i/>
          <w:iCs/>
          <w:color w:val="000000"/>
        </w:rPr>
        <w:t xml:space="preserve">      Upon reboot, implementations MAY set the high order 12 bits to</w:t>
      </w:r>
    </w:p>
    <w:p w14:paraId="5D506087" w14:textId="77777777" w:rsidR="00DF1647" w:rsidRPr="00A24D7E" w:rsidRDefault="00DF1647" w:rsidP="00DF1647">
      <w:pPr>
        <w:pStyle w:val="HTMLPreformatted"/>
        <w:rPr>
          <w:i/>
          <w:iCs/>
          <w:color w:val="000000"/>
        </w:rPr>
      </w:pPr>
      <w:r w:rsidRPr="00A24D7E">
        <w:rPr>
          <w:i/>
          <w:iCs/>
          <w:color w:val="000000"/>
        </w:rPr>
        <w:t xml:space="preserve">      contain the low order 12 bits of current time, and the low order</w:t>
      </w:r>
    </w:p>
    <w:p w14:paraId="6F93F6D4" w14:textId="77777777" w:rsidR="00DF1647" w:rsidRPr="00A24D7E" w:rsidRDefault="00DF1647" w:rsidP="00DF1647">
      <w:pPr>
        <w:pStyle w:val="HTMLPreformatted"/>
        <w:rPr>
          <w:i/>
          <w:iCs/>
          <w:color w:val="000000"/>
        </w:rPr>
      </w:pPr>
      <w:r w:rsidRPr="00A24D7E">
        <w:rPr>
          <w:i/>
          <w:iCs/>
          <w:color w:val="000000"/>
        </w:rPr>
        <w:t xml:space="preserve">      20 bits to a random value.  Senders of request messages MUST</w:t>
      </w:r>
    </w:p>
    <w:p w14:paraId="1A71106A" w14:textId="77777777" w:rsidR="00DF1647" w:rsidRPr="00A24D7E" w:rsidRDefault="00DF1647" w:rsidP="00DF1647">
      <w:pPr>
        <w:pStyle w:val="HTMLPreformatted"/>
        <w:rPr>
          <w:i/>
          <w:iCs/>
          <w:color w:val="000000"/>
          <w:highlight w:val="yellow"/>
        </w:rPr>
      </w:pPr>
      <w:r w:rsidRPr="00A24D7E">
        <w:rPr>
          <w:i/>
          <w:iCs/>
          <w:color w:val="000000"/>
        </w:rPr>
        <w:t xml:space="preserve">      insert a unique identifier on each message.  </w:t>
      </w:r>
      <w:r w:rsidRPr="00A24D7E">
        <w:rPr>
          <w:i/>
          <w:iCs/>
          <w:color w:val="000000"/>
          <w:highlight w:val="yellow"/>
        </w:rPr>
        <w:t>The identifier MUST</w:t>
      </w:r>
    </w:p>
    <w:p w14:paraId="7E8F6D79" w14:textId="77777777" w:rsidR="00DF1647" w:rsidRPr="00A24D7E" w:rsidRDefault="00DF1647" w:rsidP="00DF1647">
      <w:pPr>
        <w:pStyle w:val="HTMLPreformatted"/>
        <w:rPr>
          <w:i/>
          <w:iCs/>
          <w:color w:val="000000"/>
          <w:highlight w:val="yellow"/>
        </w:rPr>
      </w:pPr>
      <w:r w:rsidRPr="00A24D7E">
        <w:rPr>
          <w:i/>
          <w:iCs/>
          <w:color w:val="000000"/>
          <w:highlight w:val="yellow"/>
        </w:rPr>
        <w:t xml:space="preserve">      remain locally unique for a period of at least 4 minutes, even</w:t>
      </w:r>
    </w:p>
    <w:p w14:paraId="5F67B949" w14:textId="77777777" w:rsidR="00DF1647" w:rsidRPr="00A24D7E" w:rsidRDefault="00DF1647" w:rsidP="00DF1647">
      <w:pPr>
        <w:pStyle w:val="HTMLPreformatted"/>
        <w:rPr>
          <w:i/>
          <w:iCs/>
          <w:color w:val="000000"/>
        </w:rPr>
      </w:pPr>
      <w:r w:rsidRPr="00A24D7E">
        <w:rPr>
          <w:i/>
          <w:iCs/>
          <w:color w:val="000000"/>
          <w:highlight w:val="yellow"/>
        </w:rPr>
        <w:t xml:space="preserve">      across reboots.</w:t>
      </w:r>
      <w:r w:rsidRPr="00A24D7E">
        <w:rPr>
          <w:i/>
          <w:iCs/>
          <w:color w:val="000000"/>
        </w:rPr>
        <w:t xml:space="preserve">  The originator of an answer message MUST ensure</w:t>
      </w:r>
    </w:p>
    <w:p w14:paraId="293C08F3" w14:textId="77777777" w:rsidR="00DF1647" w:rsidRPr="00A24D7E" w:rsidRDefault="00DF1647" w:rsidP="00DF1647">
      <w:pPr>
        <w:pStyle w:val="HTMLPreformatted"/>
        <w:rPr>
          <w:i/>
          <w:iCs/>
          <w:color w:val="000000"/>
        </w:rPr>
      </w:pPr>
      <w:r w:rsidRPr="00A24D7E">
        <w:rPr>
          <w:i/>
          <w:iCs/>
          <w:color w:val="000000"/>
        </w:rPr>
        <w:t xml:space="preserve">      that the End-to-End Identifier field contains the same value that</w:t>
      </w:r>
    </w:p>
    <w:p w14:paraId="7F302D89" w14:textId="77777777" w:rsidR="00DF1647" w:rsidRPr="00A24D7E" w:rsidRDefault="00DF1647" w:rsidP="00DF1647">
      <w:pPr>
        <w:pStyle w:val="HTMLPreformatted"/>
        <w:rPr>
          <w:i/>
          <w:iCs/>
          <w:color w:val="000000"/>
        </w:rPr>
      </w:pPr>
      <w:r w:rsidRPr="00A24D7E">
        <w:rPr>
          <w:i/>
          <w:iCs/>
          <w:color w:val="000000"/>
        </w:rPr>
        <w:t xml:space="preserve">      was found in the corresponding request.  The End-to-End Identifier</w:t>
      </w:r>
    </w:p>
    <w:p w14:paraId="764FEA1C" w14:textId="77777777" w:rsidR="00DF1647" w:rsidRPr="00A24D7E" w:rsidRDefault="00DF1647" w:rsidP="00DF1647">
      <w:pPr>
        <w:pStyle w:val="HTMLPreformatted"/>
        <w:rPr>
          <w:i/>
          <w:iCs/>
          <w:color w:val="000000"/>
        </w:rPr>
      </w:pPr>
      <w:r w:rsidRPr="00A24D7E">
        <w:rPr>
          <w:i/>
          <w:iCs/>
          <w:color w:val="000000"/>
        </w:rPr>
        <w:t xml:space="preserve">      MUST NOT be modified by Diameter agents of any kind.  The</w:t>
      </w:r>
    </w:p>
    <w:p w14:paraId="72D5326C" w14:textId="77777777" w:rsidR="00DF1647" w:rsidRPr="00A24D7E" w:rsidRDefault="00DF1647" w:rsidP="00DF1647">
      <w:pPr>
        <w:pStyle w:val="HTMLPreformatted"/>
        <w:rPr>
          <w:i/>
          <w:iCs/>
          <w:color w:val="000000"/>
        </w:rPr>
      </w:pPr>
      <w:r w:rsidRPr="00A24D7E">
        <w:rPr>
          <w:i/>
          <w:iCs/>
          <w:color w:val="000000"/>
        </w:rPr>
        <w:t xml:space="preserve">      combination of the Origin-Host AVP (</w:t>
      </w:r>
      <w:hyperlink r:id="rId9" w:anchor="section-6.3" w:history="1">
        <w:r w:rsidRPr="00A24D7E">
          <w:rPr>
            <w:rStyle w:val="Hyperlink"/>
            <w:i/>
            <w:iCs/>
          </w:rPr>
          <w:t>Section 6.3</w:t>
        </w:r>
      </w:hyperlink>
      <w:r w:rsidRPr="00A24D7E">
        <w:rPr>
          <w:i/>
          <w:iCs/>
          <w:color w:val="000000"/>
        </w:rPr>
        <w:t>) and this field is</w:t>
      </w:r>
    </w:p>
    <w:p w14:paraId="77FC5BFB" w14:textId="77777777" w:rsidR="00DF1647" w:rsidRPr="003046F6" w:rsidRDefault="00DF1647" w:rsidP="00DF1647">
      <w:pPr>
        <w:pStyle w:val="HTMLPreformatted"/>
        <w:rPr>
          <w:i/>
          <w:iCs/>
          <w:color w:val="000000"/>
          <w:highlight w:val="cyan"/>
        </w:rPr>
      </w:pPr>
      <w:r w:rsidRPr="00A24D7E">
        <w:rPr>
          <w:i/>
          <w:iCs/>
          <w:color w:val="000000"/>
        </w:rPr>
        <w:t xml:space="preserve">      used to detect duplicates.  </w:t>
      </w:r>
      <w:r w:rsidRPr="003046F6">
        <w:rPr>
          <w:i/>
          <w:iCs/>
          <w:color w:val="000000"/>
          <w:highlight w:val="cyan"/>
        </w:rPr>
        <w:t>Duplicate requests SHOULD cause the</w:t>
      </w:r>
    </w:p>
    <w:p w14:paraId="008E6539" w14:textId="77777777" w:rsidR="00DF1647" w:rsidRPr="003046F6" w:rsidRDefault="00DF1647" w:rsidP="00DF1647">
      <w:pPr>
        <w:pStyle w:val="HTMLPreformatted"/>
        <w:rPr>
          <w:i/>
          <w:iCs/>
          <w:color w:val="000000"/>
          <w:highlight w:val="cyan"/>
        </w:rPr>
      </w:pPr>
      <w:r w:rsidRPr="003046F6">
        <w:rPr>
          <w:i/>
          <w:iCs/>
          <w:color w:val="000000"/>
          <w:highlight w:val="cyan"/>
        </w:rPr>
        <w:t xml:space="preserve">      same answer to be transmitted (modulo the Hop-by-Hop Identifier field </w:t>
      </w:r>
    </w:p>
    <w:p w14:paraId="7EA16BC3" w14:textId="69E87166" w:rsidR="00DF1647" w:rsidRPr="00A24D7E" w:rsidRDefault="00DF1647" w:rsidP="00DF1647">
      <w:pPr>
        <w:pStyle w:val="HTMLPreformatted"/>
        <w:rPr>
          <w:i/>
          <w:iCs/>
          <w:color w:val="000000"/>
        </w:rPr>
      </w:pPr>
      <w:r w:rsidRPr="003046F6">
        <w:rPr>
          <w:i/>
          <w:iCs/>
          <w:color w:val="000000"/>
          <w:highlight w:val="cyan"/>
        </w:rPr>
        <w:t xml:space="preserve">      and any routing AVPs that may be present)</w:t>
      </w:r>
      <w:r w:rsidRPr="00A24D7E">
        <w:rPr>
          <w:i/>
          <w:iCs/>
          <w:color w:val="000000"/>
        </w:rPr>
        <w:t>, and they MUST NOT</w:t>
      </w:r>
    </w:p>
    <w:p w14:paraId="11B01FFD" w14:textId="77777777" w:rsidR="00DF1647" w:rsidRPr="00A24D7E" w:rsidRDefault="00DF1647" w:rsidP="00DF1647">
      <w:pPr>
        <w:pStyle w:val="HTMLPreformatted"/>
        <w:rPr>
          <w:i/>
          <w:iCs/>
          <w:color w:val="000000"/>
        </w:rPr>
      </w:pPr>
      <w:r w:rsidRPr="00A24D7E">
        <w:rPr>
          <w:i/>
          <w:iCs/>
          <w:color w:val="000000"/>
        </w:rPr>
        <w:t xml:space="preserve">      affect any state that was set when the original request was</w:t>
      </w:r>
    </w:p>
    <w:p w14:paraId="2CC7E209" w14:textId="77777777" w:rsidR="00DF1647" w:rsidRPr="00A24D7E" w:rsidRDefault="00DF1647" w:rsidP="00DF1647">
      <w:pPr>
        <w:pStyle w:val="HTMLPreformatted"/>
        <w:rPr>
          <w:i/>
          <w:iCs/>
          <w:color w:val="000000"/>
        </w:rPr>
      </w:pPr>
      <w:r w:rsidRPr="00A24D7E">
        <w:rPr>
          <w:i/>
          <w:iCs/>
          <w:color w:val="000000"/>
        </w:rPr>
        <w:t xml:space="preserve">      processed.  Duplicate answer messages that are to be locally</w:t>
      </w:r>
    </w:p>
    <w:p w14:paraId="0B3744CC" w14:textId="77777777" w:rsidR="00DF1647" w:rsidRPr="00A24D7E" w:rsidRDefault="00DF1647" w:rsidP="00DF1647">
      <w:pPr>
        <w:pStyle w:val="HTMLPreformatted"/>
        <w:rPr>
          <w:i/>
          <w:iCs/>
          <w:color w:val="000000"/>
        </w:rPr>
      </w:pPr>
      <w:r w:rsidRPr="00A24D7E">
        <w:rPr>
          <w:i/>
          <w:iCs/>
          <w:color w:val="000000"/>
        </w:rPr>
        <w:t xml:space="preserve">      consumed (see </w:t>
      </w:r>
      <w:hyperlink r:id="rId10" w:anchor="section-6.2" w:history="1">
        <w:r w:rsidRPr="00A24D7E">
          <w:rPr>
            <w:rStyle w:val="Hyperlink"/>
            <w:i/>
            <w:iCs/>
          </w:rPr>
          <w:t>Section 6.2</w:t>
        </w:r>
      </w:hyperlink>
      <w:r w:rsidRPr="00A24D7E">
        <w:rPr>
          <w:i/>
          <w:iCs/>
          <w:color w:val="000000"/>
        </w:rPr>
        <w:t>) SHOULD be silently discarded.</w:t>
      </w:r>
    </w:p>
    <w:p w14:paraId="2761AB0A" w14:textId="6256EB32" w:rsidR="00DF1647" w:rsidRDefault="00DF1647" w:rsidP="00DF1647">
      <w:pPr>
        <w:pStyle w:val="HTMLPreformatted"/>
        <w:rPr>
          <w:color w:val="000000"/>
        </w:rPr>
      </w:pPr>
    </w:p>
    <w:p w14:paraId="33110A6A" w14:textId="791055B2" w:rsidR="001E3A24" w:rsidRPr="00F87BA3" w:rsidRDefault="00E91530" w:rsidP="001E3A24">
      <w:pPr>
        <w:rPr>
          <w:u w:val="single"/>
        </w:rPr>
      </w:pPr>
      <w:r w:rsidRPr="00F87BA3">
        <w:rPr>
          <w:u w:val="single"/>
        </w:rPr>
        <w:t xml:space="preserve"> </w:t>
      </w:r>
      <w:r w:rsidR="001E3A24" w:rsidRPr="00F87BA3">
        <w:rPr>
          <w:u w:val="single"/>
        </w:rPr>
        <w:t xml:space="preserve">  </w:t>
      </w:r>
      <w:r w:rsidR="00F87BA3" w:rsidRPr="00F87BA3">
        <w:rPr>
          <w:u w:val="single"/>
        </w:rPr>
        <w:t>The mechanism in GTPv2 has an extra benefit that it can determine the retransmitted response messages.</w:t>
      </w:r>
    </w:p>
    <w:p w14:paraId="0937FE4E" w14:textId="02B48EEB" w:rsidR="00D05F30" w:rsidRDefault="00466113" w:rsidP="00D05F30">
      <w:pPr>
        <w:rPr>
          <w:lang w:eastAsia="zh-CN"/>
        </w:rPr>
      </w:pPr>
      <w:bookmarkStart w:id="0" w:name="_Toc19708953"/>
      <w:bookmarkStart w:id="1" w:name="_Toc27745028"/>
      <w:bookmarkStart w:id="2" w:name="_Toc29803181"/>
      <w:bookmarkStart w:id="3" w:name="_Toc35969932"/>
      <w:bookmarkStart w:id="4" w:name="_Toc36050726"/>
      <w:bookmarkStart w:id="5" w:name="_Toc44847439"/>
      <w:bookmarkStart w:id="6" w:name="_Toc51845092"/>
      <w:bookmarkStart w:id="7" w:name="_Toc51845423"/>
      <w:bookmarkStart w:id="8" w:name="_Toc51846943"/>
      <w:bookmarkStart w:id="9" w:name="_Toc57022574"/>
      <w:bookmarkStart w:id="10" w:name="_Toc82556736"/>
      <w:r w:rsidRPr="00D05F30">
        <w:rPr>
          <w:b/>
          <w:bCs/>
          <w:sz w:val="28"/>
          <w:szCs w:val="28"/>
          <w:lang w:eastAsia="zh-CN"/>
        </w:rPr>
        <w:lastRenderedPageBreak/>
        <w:t>In 5GC, HTTP/2</w:t>
      </w:r>
      <w:r>
        <w:rPr>
          <w:lang w:eastAsia="zh-CN"/>
        </w:rPr>
        <w:t xml:space="preserve"> is used for all SBI interface, though it is based on reliable Transport layer protocol - TCP, it doesn't preclude the need to retransmit a request message when there is no reply.</w:t>
      </w:r>
      <w:r w:rsidR="00D05F30">
        <w:rPr>
          <w:lang w:eastAsia="zh-CN"/>
        </w:rPr>
        <w:t xml:space="preserve"> </w:t>
      </w:r>
    </w:p>
    <w:p w14:paraId="63DB8D95" w14:textId="5C185E5D" w:rsidR="00F87BA3" w:rsidRDefault="00F87BA3" w:rsidP="00D05F30">
      <w:pPr>
        <w:rPr>
          <w:lang w:eastAsia="zh-CN"/>
        </w:rPr>
      </w:pPr>
      <w:r>
        <w:rPr>
          <w:lang w:eastAsia="zh-CN"/>
        </w:rPr>
        <w:t xml:space="preserve">In fact, with introduction of NF (service) Set </w:t>
      </w:r>
      <w:proofErr w:type="gramStart"/>
      <w:r>
        <w:rPr>
          <w:lang w:eastAsia="zh-CN"/>
        </w:rPr>
        <w:t>and also</w:t>
      </w:r>
      <w:proofErr w:type="gramEnd"/>
      <w:r>
        <w:rPr>
          <w:lang w:eastAsia="zh-CN"/>
        </w:rPr>
        <w:t xml:space="preserve"> the SCP, the resilience of 5GC is improved if the client including the SCP (for indirect communication) does retransmission of the message, this adds importance to introduce a mechanism to detect a retransmitted request and response message.</w:t>
      </w:r>
    </w:p>
    <w:p w14:paraId="3D9A5248" w14:textId="4847DFE3" w:rsidR="00466113" w:rsidRDefault="00D05F30" w:rsidP="00D05F30">
      <w:pPr>
        <w:rPr>
          <w:u w:val="single"/>
          <w:lang w:eastAsia="zh-CN"/>
        </w:rPr>
      </w:pPr>
      <w:r w:rsidRPr="009A2568">
        <w:rPr>
          <w:u w:val="single"/>
          <w:lang w:eastAsia="zh-CN"/>
        </w:rPr>
        <w:t>Field test with high load has increasingly shown the needs to introduce a mechanism in HTTP protocol stack to be able to determine if it is a retransmission of a same request message, to avoid impact on service API</w:t>
      </w:r>
      <w:r w:rsidR="000A227C">
        <w:rPr>
          <w:u w:val="single"/>
          <w:lang w:eastAsia="zh-CN"/>
        </w:rPr>
        <w:t>s</w:t>
      </w:r>
      <w:r w:rsidRPr="009A2568">
        <w:rPr>
          <w:u w:val="single"/>
          <w:lang w:eastAsia="zh-CN"/>
        </w:rPr>
        <w:t xml:space="preserve"> to define additional application logic </w:t>
      </w:r>
      <w:proofErr w:type="gramStart"/>
      <w:r w:rsidRPr="009A2568">
        <w:rPr>
          <w:u w:val="single"/>
          <w:lang w:eastAsia="zh-CN"/>
        </w:rPr>
        <w:t>and also</w:t>
      </w:r>
      <w:proofErr w:type="gramEnd"/>
      <w:r w:rsidRPr="009A2568">
        <w:rPr>
          <w:u w:val="single"/>
          <w:lang w:eastAsia="zh-CN"/>
        </w:rPr>
        <w:t xml:space="preserve"> avoid extra processing in the application level (which is not efficient either).</w:t>
      </w:r>
    </w:p>
    <w:p w14:paraId="32F124E5" w14:textId="3FE56140" w:rsidR="008F3581" w:rsidRDefault="008F3581" w:rsidP="008F3581">
      <w:r w:rsidRPr="008F3581">
        <w:rPr>
          <w:lang w:eastAsia="zh-CN"/>
        </w:rPr>
        <w:t xml:space="preserve">There </w:t>
      </w:r>
      <w:r>
        <w:rPr>
          <w:lang w:eastAsia="zh-CN"/>
        </w:rPr>
        <w:t xml:space="preserve">is an IETF draft </w:t>
      </w:r>
      <w:r>
        <w:t>"</w:t>
      </w:r>
      <w:hyperlink r:id="rId11" w:history="1">
        <w:r w:rsidRPr="00B66448">
          <w:rPr>
            <w:rStyle w:val="Hyperlink"/>
          </w:rPr>
          <w:t>draft-idempotency-header-01</w:t>
        </w:r>
      </w:hyperlink>
      <w:r>
        <w:t xml:space="preserve">" to address the same problem, </w:t>
      </w:r>
      <w:proofErr w:type="gramStart"/>
      <w:r>
        <w:t>e.g.</w:t>
      </w:r>
      <w:proofErr w:type="gramEnd"/>
      <w:r>
        <w:t xml:space="preserve"> it reads: </w:t>
      </w:r>
    </w:p>
    <w:p w14:paraId="52AE2C5E" w14:textId="79B60B92" w:rsidR="008F3581" w:rsidRPr="00B66448" w:rsidRDefault="008F3581" w:rsidP="008F3581">
      <w:pPr>
        <w:ind w:left="284"/>
        <w:rPr>
          <w:i/>
          <w:iCs/>
        </w:rPr>
      </w:pPr>
      <w:r w:rsidRPr="00B66448">
        <w:rPr>
          <w:i/>
          <w:iCs/>
        </w:rPr>
        <w:t>... Since "POST" is "NOT" an idempotent method, calling it multiple times can result in duplication or wrong updates.</w:t>
      </w:r>
    </w:p>
    <w:p w14:paraId="436E6AF3" w14:textId="4891ADDC" w:rsidR="008F3581" w:rsidRPr="00B66448" w:rsidRDefault="008F3581" w:rsidP="008F3581">
      <w:pPr>
        <w:ind w:left="284"/>
        <w:rPr>
          <w:i/>
          <w:iCs/>
        </w:rPr>
      </w:pPr>
      <w:r w:rsidRPr="00B66448">
        <w:rPr>
          <w:i/>
          <w:iCs/>
        </w:rPr>
        <w:t>For many use cases of "HTTP API", duplicate resource is a severe problem from business perspective.  For example, duplicate records for requests involving any kind of money transfer "MUST NOT" be</w:t>
      </w:r>
      <w:r>
        <w:rPr>
          <w:i/>
          <w:iCs/>
        </w:rPr>
        <w:t xml:space="preserve"> </w:t>
      </w:r>
      <w:r w:rsidRPr="00B66448">
        <w:rPr>
          <w:i/>
          <w:iCs/>
        </w:rPr>
        <w:t>allowed.</w:t>
      </w:r>
    </w:p>
    <w:p w14:paraId="7E09C703" w14:textId="067BB163" w:rsidR="008F3581" w:rsidRDefault="008F3581" w:rsidP="008F3581">
      <w:r>
        <w:t>So, the draft propose</w:t>
      </w:r>
      <w:r w:rsidR="002977B9">
        <w:t>s</w:t>
      </w:r>
      <w:r>
        <w:t xml:space="preserve"> a new Request Header, as described below:</w:t>
      </w:r>
    </w:p>
    <w:p w14:paraId="139071C5" w14:textId="7ABBCA61" w:rsidR="008F3581" w:rsidRPr="008F3581" w:rsidRDefault="008F3581" w:rsidP="008F3581">
      <w:pPr>
        <w:ind w:left="284"/>
        <w:rPr>
          <w:i/>
          <w:iCs/>
        </w:rPr>
      </w:pPr>
      <w:r w:rsidRPr="00B66448">
        <w:rPr>
          <w:i/>
          <w:iCs/>
        </w:rPr>
        <w:t>The Idempotency HTTP Request Header Field</w:t>
      </w:r>
      <w:r>
        <w:rPr>
          <w:i/>
          <w:iCs/>
        </w:rPr>
        <w:t xml:space="preserve">: </w:t>
      </w:r>
      <w:r w:rsidRPr="00B66448">
        <w:rPr>
          <w:i/>
          <w:iCs/>
          <w:color w:val="000000"/>
        </w:rPr>
        <w:t>An idempotency key is a unique value generated by the client which the resource server uses to recognize subsequent retries of the same request.  The "Idempotency-Key" HTTP request header field carries this key.</w:t>
      </w:r>
    </w:p>
    <w:p w14:paraId="0864ECEC" w14:textId="5695A13C" w:rsidR="008F3581" w:rsidRPr="008F3581" w:rsidRDefault="008F3581" w:rsidP="008F3581">
      <w:pPr>
        <w:ind w:left="284"/>
        <w:rPr>
          <w:lang w:eastAsia="zh-CN"/>
        </w:rPr>
      </w:pPr>
      <w:r>
        <w:rPr>
          <w:lang w:eastAsia="zh-CN"/>
        </w:rPr>
        <w:t>...</w:t>
      </w:r>
    </w:p>
    <w:bookmarkEnd w:id="0"/>
    <w:bookmarkEnd w:id="1"/>
    <w:bookmarkEnd w:id="2"/>
    <w:bookmarkEnd w:id="3"/>
    <w:bookmarkEnd w:id="4"/>
    <w:bookmarkEnd w:id="5"/>
    <w:bookmarkEnd w:id="6"/>
    <w:bookmarkEnd w:id="7"/>
    <w:bookmarkEnd w:id="8"/>
    <w:bookmarkEnd w:id="9"/>
    <w:bookmarkEnd w:id="10"/>
    <w:p w14:paraId="24144721" w14:textId="77777777" w:rsidR="002D2EAD" w:rsidRPr="00982351" w:rsidRDefault="002D2EAD" w:rsidP="00982351">
      <w:pPr>
        <w:spacing w:before="120" w:after="0"/>
      </w:pPr>
    </w:p>
    <w:p w14:paraId="7E0D4C38" w14:textId="2E7AFB11" w:rsidR="008F3581" w:rsidRPr="008F3581" w:rsidRDefault="00AC7DF6" w:rsidP="008F3581">
      <w:pPr>
        <w:pStyle w:val="CRCoverPage"/>
        <w:rPr>
          <w:b/>
          <w:lang w:val="en-US"/>
        </w:rPr>
      </w:pPr>
      <w:r>
        <w:rPr>
          <w:b/>
          <w:lang w:val="en-US"/>
        </w:rPr>
        <w:t>3</w:t>
      </w:r>
      <w:r w:rsidR="00CD2478" w:rsidRPr="006B5418">
        <w:rPr>
          <w:b/>
          <w:lang w:val="en-US"/>
        </w:rPr>
        <w:t>. Proposal</w:t>
      </w:r>
    </w:p>
    <w:p w14:paraId="25D11471" w14:textId="77777777" w:rsidR="00031068" w:rsidRDefault="008F3581" w:rsidP="005A1DCC">
      <w:r>
        <w:t xml:space="preserve">Waiting for the outcome of IETF draft is not feasible considering the urgency in 3GPP where </w:t>
      </w:r>
      <w:proofErr w:type="gramStart"/>
      <w:r>
        <w:t>a large number of</w:t>
      </w:r>
      <w:proofErr w:type="gramEnd"/>
      <w:r>
        <w:t xml:space="preserve"> 5GC NF</w:t>
      </w:r>
      <w:r w:rsidR="00031068">
        <w:t>s</w:t>
      </w:r>
      <w:r>
        <w:t xml:space="preserve"> have been deployed</w:t>
      </w:r>
      <w:r w:rsidR="00031068">
        <w:t xml:space="preserve">, with increasing the number of 5G UEs, the problems due to duplicated request message may increase dramatically, 3GPP should go ahead to introduce a mechanism to detect such duplicated request messages. </w:t>
      </w:r>
    </w:p>
    <w:p w14:paraId="089D773F" w14:textId="3CF77A52" w:rsidR="005A1DCC" w:rsidRDefault="009A2568" w:rsidP="005A1DCC">
      <w:pPr>
        <w:rPr>
          <w:lang w:eastAsia="zh-CN"/>
        </w:rPr>
      </w:pPr>
      <w:r w:rsidRPr="009A2568">
        <w:t xml:space="preserve">CT4 has introduced </w:t>
      </w:r>
      <w:r w:rsidRPr="009A2568">
        <w:rPr>
          <w:lang w:eastAsia="zh-CN"/>
        </w:rPr>
        <w:t xml:space="preserve">3gpp-Sbi-Request-Info </w:t>
      </w:r>
      <w:r w:rsidR="002977B9">
        <w:rPr>
          <w:lang w:eastAsia="zh-CN"/>
        </w:rPr>
        <w:t>custom header to provide additional information related to the request</w:t>
      </w:r>
      <w:r w:rsidRPr="009A2568">
        <w:rPr>
          <w:lang w:eastAsia="zh-CN"/>
        </w:rPr>
        <w:t xml:space="preserve">, they </w:t>
      </w:r>
      <w:r>
        <w:rPr>
          <w:lang w:eastAsia="zh-CN"/>
        </w:rPr>
        <w:t xml:space="preserve">can be </w:t>
      </w:r>
      <w:r w:rsidRPr="009A2568">
        <w:rPr>
          <w:lang w:eastAsia="zh-CN"/>
        </w:rPr>
        <w:t xml:space="preserve">used </w:t>
      </w:r>
      <w:r>
        <w:rPr>
          <w:lang w:eastAsia="zh-CN"/>
        </w:rPr>
        <w:t xml:space="preserve">to support </w:t>
      </w:r>
      <w:r w:rsidR="00F52AC6">
        <w:rPr>
          <w:lang w:eastAsia="zh-CN"/>
        </w:rPr>
        <w:t>a similar</w:t>
      </w:r>
      <w:r>
        <w:rPr>
          <w:lang w:eastAsia="zh-CN"/>
        </w:rPr>
        <w:t xml:space="preserve"> mechanism to detect duplicated </w:t>
      </w:r>
      <w:r w:rsidR="007E3C7E">
        <w:rPr>
          <w:lang w:eastAsia="zh-CN"/>
        </w:rPr>
        <w:t xml:space="preserve">request </w:t>
      </w:r>
      <w:r>
        <w:rPr>
          <w:lang w:eastAsia="zh-CN"/>
        </w:rPr>
        <w:t xml:space="preserve">message, </w:t>
      </w:r>
      <w:proofErr w:type="gramStart"/>
      <w:r>
        <w:rPr>
          <w:lang w:eastAsia="zh-CN"/>
        </w:rPr>
        <w:t>i.e.</w:t>
      </w:r>
      <w:proofErr w:type="gramEnd"/>
      <w:r>
        <w:rPr>
          <w:lang w:eastAsia="zh-CN"/>
        </w:rPr>
        <w:t xml:space="preserve"> </w:t>
      </w:r>
      <w:r w:rsidRPr="009A2568">
        <w:rPr>
          <w:lang w:eastAsia="zh-CN"/>
        </w:rPr>
        <w:t xml:space="preserve">to carry an unique identifier </w:t>
      </w:r>
      <w:r w:rsidR="00F054D4">
        <w:rPr>
          <w:lang w:eastAsia="zh-CN"/>
        </w:rPr>
        <w:t xml:space="preserve">allocated </w:t>
      </w:r>
      <w:r w:rsidR="007E3C7E">
        <w:rPr>
          <w:lang w:eastAsia="zh-CN"/>
        </w:rPr>
        <w:t xml:space="preserve">by the HTTP client </w:t>
      </w:r>
      <w:r w:rsidRPr="009A2568">
        <w:rPr>
          <w:lang w:eastAsia="zh-CN"/>
        </w:rPr>
        <w:t xml:space="preserve">for each </w:t>
      </w:r>
      <w:r w:rsidR="007E3C7E">
        <w:rPr>
          <w:lang w:eastAsia="zh-CN"/>
        </w:rPr>
        <w:t xml:space="preserve">HTTP </w:t>
      </w:r>
      <w:r w:rsidRPr="009A2568">
        <w:rPr>
          <w:lang w:eastAsia="zh-CN"/>
        </w:rPr>
        <w:t>request message</w:t>
      </w:r>
      <w:r w:rsidR="00F054D4">
        <w:rPr>
          <w:lang w:eastAsia="zh-CN"/>
        </w:rPr>
        <w:t>. S</w:t>
      </w:r>
      <w:r w:rsidRPr="009A2568">
        <w:rPr>
          <w:lang w:eastAsia="zh-CN"/>
        </w:rPr>
        <w:t xml:space="preserve">uch unique identifier can be encoded as UUID which includes a timestamp </w:t>
      </w:r>
      <w:r w:rsidR="00547A6B">
        <w:rPr>
          <w:lang w:eastAsia="zh-CN"/>
        </w:rPr>
        <w:t>and sending entity identifier</w:t>
      </w:r>
      <w:r w:rsidRPr="009A2568">
        <w:rPr>
          <w:lang w:eastAsia="zh-CN"/>
        </w:rPr>
        <w:t xml:space="preserve">. </w:t>
      </w:r>
    </w:p>
    <w:p w14:paraId="3069BE37" w14:textId="01B2ACB4" w:rsidR="00F054D4" w:rsidRPr="00F52AC6" w:rsidRDefault="00F52AC6" w:rsidP="005A1DCC">
      <w:pPr>
        <w:rPr>
          <w:b/>
          <w:bCs/>
          <w:u w:val="single"/>
        </w:rPr>
      </w:pPr>
      <w:r w:rsidRPr="00F52AC6">
        <w:rPr>
          <w:b/>
          <w:bCs/>
          <w:u w:val="single"/>
          <w:lang w:eastAsia="zh-CN"/>
        </w:rPr>
        <w:t>S</w:t>
      </w:r>
      <w:r w:rsidR="008F3581">
        <w:rPr>
          <w:b/>
          <w:bCs/>
          <w:u w:val="single"/>
          <w:lang w:eastAsia="zh-CN"/>
        </w:rPr>
        <w:t>o,</w:t>
      </w:r>
      <w:r w:rsidRPr="00F52AC6">
        <w:rPr>
          <w:b/>
          <w:bCs/>
          <w:u w:val="single"/>
          <w:lang w:eastAsia="zh-CN"/>
        </w:rPr>
        <w:t xml:space="preserve"> i</w:t>
      </w:r>
      <w:r w:rsidR="00F054D4" w:rsidRPr="00F52AC6">
        <w:rPr>
          <w:b/>
          <w:bCs/>
          <w:u w:val="single"/>
          <w:lang w:eastAsia="zh-CN"/>
        </w:rPr>
        <w:t xml:space="preserve">t is proposed </w:t>
      </w:r>
      <w:r w:rsidR="007E3C7E" w:rsidRPr="00F52AC6">
        <w:rPr>
          <w:b/>
          <w:bCs/>
          <w:u w:val="single"/>
          <w:lang w:eastAsia="zh-CN"/>
        </w:rPr>
        <w:t xml:space="preserve">to </w:t>
      </w:r>
      <w:r w:rsidR="00F054D4" w:rsidRPr="00F52AC6">
        <w:rPr>
          <w:b/>
          <w:bCs/>
          <w:u w:val="single"/>
          <w:lang w:eastAsia="zh-CN"/>
        </w:rPr>
        <w:t xml:space="preserve">introduce a mechanism as </w:t>
      </w:r>
      <w:r w:rsidRPr="00F52AC6">
        <w:rPr>
          <w:b/>
          <w:bCs/>
          <w:u w:val="single"/>
          <w:lang w:eastAsia="zh-CN"/>
        </w:rPr>
        <w:t xml:space="preserve">specified </w:t>
      </w:r>
      <w:r w:rsidR="00F054D4" w:rsidRPr="00F52AC6">
        <w:rPr>
          <w:b/>
          <w:bCs/>
          <w:u w:val="single"/>
          <w:lang w:eastAsia="zh-CN"/>
        </w:rPr>
        <w:t>in GTP</w:t>
      </w:r>
      <w:r w:rsidRPr="00F52AC6">
        <w:rPr>
          <w:b/>
          <w:bCs/>
          <w:u w:val="single"/>
          <w:lang w:eastAsia="zh-CN"/>
        </w:rPr>
        <w:t>v2</w:t>
      </w:r>
      <w:r w:rsidR="008F3581">
        <w:rPr>
          <w:b/>
          <w:bCs/>
          <w:u w:val="single"/>
          <w:lang w:eastAsia="zh-CN"/>
        </w:rPr>
        <w:t>/Diameter</w:t>
      </w:r>
      <w:r w:rsidR="00F054D4" w:rsidRPr="00F52AC6">
        <w:rPr>
          <w:b/>
          <w:bCs/>
          <w:u w:val="single"/>
          <w:lang w:eastAsia="zh-CN"/>
        </w:rPr>
        <w:t xml:space="preserve"> </w:t>
      </w:r>
      <w:r w:rsidR="008F3581">
        <w:rPr>
          <w:b/>
          <w:bCs/>
          <w:u w:val="single"/>
          <w:lang w:eastAsia="zh-CN"/>
        </w:rPr>
        <w:t>using IETF draft "</w:t>
      </w:r>
      <w:hyperlink r:id="rId12" w:history="1">
        <w:r w:rsidR="008F3581" w:rsidRPr="00B66448">
          <w:rPr>
            <w:rStyle w:val="Hyperlink"/>
          </w:rPr>
          <w:t>draft-idempotency-header-01</w:t>
        </w:r>
      </w:hyperlink>
      <w:r w:rsidR="008F3581">
        <w:rPr>
          <w:rStyle w:val="Hyperlink"/>
        </w:rPr>
        <w:t>" as base, to include an Idempotency-Key in the 3gpp-Sbi-Request-Info</w:t>
      </w:r>
      <w:r w:rsidR="008F3581">
        <w:rPr>
          <w:b/>
          <w:bCs/>
          <w:u w:val="single"/>
          <w:lang w:eastAsia="zh-CN"/>
        </w:rPr>
        <w:t xml:space="preserve"> </w:t>
      </w:r>
      <w:r w:rsidR="00F054D4" w:rsidRPr="00F52AC6">
        <w:rPr>
          <w:b/>
          <w:bCs/>
          <w:u w:val="single"/>
          <w:lang w:eastAsia="zh-CN"/>
        </w:rPr>
        <w:t xml:space="preserve">to support the detection of duplicated </w:t>
      </w:r>
      <w:r w:rsidRPr="00F52AC6">
        <w:rPr>
          <w:b/>
          <w:bCs/>
          <w:u w:val="single"/>
          <w:lang w:eastAsia="zh-CN"/>
        </w:rPr>
        <w:t xml:space="preserve">request </w:t>
      </w:r>
      <w:r w:rsidR="00F054D4" w:rsidRPr="00F52AC6">
        <w:rPr>
          <w:b/>
          <w:bCs/>
          <w:u w:val="single"/>
          <w:lang w:eastAsia="zh-CN"/>
        </w:rPr>
        <w:t>message.</w:t>
      </w:r>
      <w:r w:rsidR="008F3581">
        <w:rPr>
          <w:b/>
          <w:bCs/>
          <w:u w:val="single"/>
          <w:lang w:eastAsia="zh-CN"/>
        </w:rPr>
        <w:t xml:space="preserve"> The relevant change requests are C4-221</w:t>
      </w:r>
      <w:r w:rsidR="009E337C">
        <w:rPr>
          <w:b/>
          <w:bCs/>
          <w:u w:val="single"/>
          <w:lang w:eastAsia="zh-CN"/>
        </w:rPr>
        <w:t>331</w:t>
      </w:r>
      <w:r w:rsidR="008F3581">
        <w:rPr>
          <w:b/>
          <w:bCs/>
          <w:u w:val="single"/>
          <w:lang w:eastAsia="zh-CN"/>
        </w:rPr>
        <w:t xml:space="preserve"> for TS 29.500 and it is proposed to adopt such mechanism for </w:t>
      </w:r>
      <w:proofErr w:type="spellStart"/>
      <w:r w:rsidR="008F3581">
        <w:rPr>
          <w:b/>
          <w:bCs/>
          <w:u w:val="single"/>
          <w:lang w:eastAsia="zh-CN"/>
        </w:rPr>
        <w:t>Nsmf_PDUSession</w:t>
      </w:r>
      <w:proofErr w:type="spellEnd"/>
      <w:r w:rsidR="008F3581">
        <w:rPr>
          <w:b/>
          <w:bCs/>
          <w:u w:val="single"/>
          <w:lang w:eastAsia="zh-CN"/>
        </w:rPr>
        <w:t xml:space="preserve"> service API (C4-221</w:t>
      </w:r>
      <w:r w:rsidR="009E337C">
        <w:rPr>
          <w:b/>
          <w:bCs/>
          <w:u w:val="single"/>
          <w:lang w:eastAsia="zh-CN"/>
        </w:rPr>
        <w:t>332</w:t>
      </w:r>
      <w:r w:rsidR="008F3581">
        <w:rPr>
          <w:b/>
          <w:bCs/>
          <w:u w:val="single"/>
          <w:lang w:eastAsia="zh-CN"/>
        </w:rPr>
        <w:t xml:space="preserve"> for TS 29.502)</w:t>
      </w:r>
    </w:p>
    <w:p w14:paraId="32D7C264" w14:textId="7E85C8B5" w:rsidR="0048514F" w:rsidRDefault="0048514F" w:rsidP="005A1DCC">
      <w:pPr>
        <w:rPr>
          <w:rFonts w:ascii="Arial" w:hAnsi="Arial" w:cs="Arial"/>
          <w:b/>
          <w:bCs/>
          <w:lang w:val="en-US"/>
        </w:rPr>
      </w:pPr>
      <w:r w:rsidRPr="0048514F">
        <w:rPr>
          <w:rFonts w:ascii="Arial" w:hAnsi="Arial" w:cs="Arial"/>
          <w:b/>
          <w:bCs/>
          <w:lang w:val="en-US"/>
        </w:rPr>
        <w:t xml:space="preserve">4. </w:t>
      </w:r>
      <w:r w:rsidR="004B03F0">
        <w:rPr>
          <w:rFonts w:ascii="Arial" w:hAnsi="Arial" w:cs="Arial"/>
          <w:b/>
          <w:bCs/>
          <w:lang w:val="en-US"/>
        </w:rPr>
        <w:t>Reference</w:t>
      </w:r>
    </w:p>
    <w:p w14:paraId="3BE43135" w14:textId="02D8FE42" w:rsidR="004B03F0" w:rsidRPr="00F52AC6" w:rsidRDefault="004B03F0" w:rsidP="00F52AC6">
      <w:pPr>
        <w:pStyle w:val="ListParagraph"/>
        <w:numPr>
          <w:ilvl w:val="0"/>
          <w:numId w:val="30"/>
        </w:numPr>
      </w:pPr>
      <w:r w:rsidRPr="00F52AC6">
        <w:t>3GPP TS</w:t>
      </w:r>
      <w:r w:rsidR="00E91530" w:rsidRPr="00F52AC6">
        <w:t xml:space="preserve"> 29.274 v17.3.0</w:t>
      </w:r>
    </w:p>
    <w:p w14:paraId="158D7D17" w14:textId="725AC89D" w:rsidR="004B03F0" w:rsidRPr="00F52AC6" w:rsidRDefault="004B03F0" w:rsidP="00F52AC6">
      <w:pPr>
        <w:pStyle w:val="ListParagraph"/>
        <w:numPr>
          <w:ilvl w:val="0"/>
          <w:numId w:val="30"/>
        </w:numPr>
        <w:rPr>
          <w:rStyle w:val="Hyperlink"/>
          <w:iCs/>
        </w:rPr>
      </w:pPr>
      <w:bookmarkStart w:id="11" w:name="_Ref86400138"/>
      <w:r w:rsidRPr="00F52AC6">
        <w:t xml:space="preserve">3GPP TS </w:t>
      </w:r>
      <w:hyperlink r:id="rId13" w:history="1">
        <w:r w:rsidRPr="003046F6">
          <w:rPr>
            <w:rStyle w:val="Hyperlink"/>
          </w:rPr>
          <w:t>29.</w:t>
        </w:r>
        <w:r w:rsidR="00E91530" w:rsidRPr="003046F6">
          <w:rPr>
            <w:rStyle w:val="Hyperlink"/>
          </w:rPr>
          <w:t>500</w:t>
        </w:r>
        <w:r w:rsidRPr="003046F6">
          <w:rPr>
            <w:rStyle w:val="Hyperlink"/>
          </w:rPr>
          <w:t xml:space="preserve"> v17.</w:t>
        </w:r>
        <w:r w:rsidR="003046F6" w:rsidRPr="003046F6">
          <w:rPr>
            <w:rStyle w:val="Hyperlink"/>
          </w:rPr>
          <w:t>5</w:t>
        </w:r>
        <w:r w:rsidRPr="003046F6">
          <w:rPr>
            <w:rStyle w:val="Hyperlink"/>
          </w:rPr>
          <w:t>.0</w:t>
        </w:r>
        <w:bookmarkEnd w:id="11"/>
      </w:hyperlink>
    </w:p>
    <w:p w14:paraId="7004A53B" w14:textId="510A1FBF" w:rsidR="004B03F0" w:rsidRDefault="00991FDF" w:rsidP="00F52AC6">
      <w:pPr>
        <w:pStyle w:val="ListParagraph"/>
        <w:numPr>
          <w:ilvl w:val="0"/>
          <w:numId w:val="30"/>
        </w:numPr>
      </w:pPr>
      <w:hyperlink r:id="rId14" w:history="1">
        <w:r w:rsidR="009A2568" w:rsidRPr="003046F6">
          <w:rPr>
            <w:rStyle w:val="Hyperlink"/>
          </w:rPr>
          <w:t>RFC 6733</w:t>
        </w:r>
        <w:r w:rsidR="007E3C7E" w:rsidRPr="003046F6">
          <w:rPr>
            <w:rStyle w:val="Hyperlink"/>
          </w:rPr>
          <w:t xml:space="preserve"> Diameter Base Protocol</w:t>
        </w:r>
      </w:hyperlink>
    </w:p>
    <w:p w14:paraId="61C7DD62" w14:textId="46186567" w:rsidR="003046F6" w:rsidRPr="00F52AC6" w:rsidRDefault="003046F6" w:rsidP="003046F6">
      <w:pPr>
        <w:pStyle w:val="ListParagraph"/>
        <w:numPr>
          <w:ilvl w:val="0"/>
          <w:numId w:val="30"/>
        </w:numPr>
      </w:pPr>
      <w:r>
        <w:t>IETF Draft "</w:t>
      </w:r>
      <w:hyperlink r:id="rId15" w:history="1">
        <w:r w:rsidRPr="003046F6">
          <w:rPr>
            <w:rStyle w:val="Hyperlink"/>
          </w:rPr>
          <w:t>draft-idempotency-header-01</w:t>
        </w:r>
      </w:hyperlink>
      <w:r>
        <w:t>"</w:t>
      </w:r>
    </w:p>
    <w:p w14:paraId="52C972AF" w14:textId="320587ED" w:rsidR="004B03F0" w:rsidRPr="00516F5C" w:rsidRDefault="004B03F0" w:rsidP="00516F5C"/>
    <w:p w14:paraId="6D71C6C1" w14:textId="77777777" w:rsidR="004B03F0" w:rsidRDefault="004B03F0" w:rsidP="005A1DCC">
      <w:pPr>
        <w:rPr>
          <w:rFonts w:ascii="Arial" w:hAnsi="Arial" w:cs="Arial"/>
          <w:b/>
          <w:bCs/>
          <w:lang w:val="en-US"/>
        </w:rPr>
      </w:pPr>
    </w:p>
    <w:sectPr w:rsidR="004B03F0">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9644" w14:textId="77777777" w:rsidR="00991FDF" w:rsidRDefault="00991FDF">
      <w:r>
        <w:separator/>
      </w:r>
    </w:p>
  </w:endnote>
  <w:endnote w:type="continuationSeparator" w:id="0">
    <w:p w14:paraId="74400825" w14:textId="77777777" w:rsidR="00991FDF" w:rsidRDefault="0099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BC989" w14:textId="77777777" w:rsidR="00991FDF" w:rsidRDefault="00991FDF">
      <w:r>
        <w:separator/>
      </w:r>
    </w:p>
  </w:footnote>
  <w:footnote w:type="continuationSeparator" w:id="0">
    <w:p w14:paraId="3E86C72F" w14:textId="77777777" w:rsidR="00991FDF" w:rsidRDefault="0099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065313" w:rsidRDefault="000653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DE5"/>
    <w:multiLevelType w:val="hybridMultilevel"/>
    <w:tmpl w:val="C7B28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C5FAF"/>
    <w:multiLevelType w:val="hybridMultilevel"/>
    <w:tmpl w:val="28220424"/>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BF40477"/>
    <w:multiLevelType w:val="hybridMultilevel"/>
    <w:tmpl w:val="F57AFEEE"/>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714380"/>
    <w:multiLevelType w:val="hybridMultilevel"/>
    <w:tmpl w:val="B7AE3010"/>
    <w:lvl w:ilvl="0" w:tplc="BDF02AB4">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C1423"/>
    <w:multiLevelType w:val="hybridMultilevel"/>
    <w:tmpl w:val="6994B354"/>
    <w:lvl w:ilvl="0" w:tplc="1C4AA19A">
      <w:start w:val="2021"/>
      <w:numFmt w:val="bullet"/>
      <w:lvlText w:val="-"/>
      <w:lvlJc w:val="left"/>
      <w:pPr>
        <w:ind w:left="360" w:hanging="360"/>
      </w:pPr>
      <w:rPr>
        <w:rFonts w:ascii="Arial" w:eastAsia="宋体"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445631"/>
    <w:multiLevelType w:val="multilevel"/>
    <w:tmpl w:val="5C445631"/>
    <w:lvl w:ilvl="0">
      <w:start w:val="1"/>
      <w:numFmt w:val="bullet"/>
      <w:lvlText w:val="-"/>
      <w:lvlJc w:val="left"/>
      <w:pPr>
        <w:ind w:left="-982" w:hanging="420"/>
      </w:pPr>
      <w:rPr>
        <w:rFonts w:ascii="Times New Roman" w:eastAsia="宋体"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26" w15:restartNumberingAfterBreak="0">
    <w:nsid w:val="66C908AD"/>
    <w:multiLevelType w:val="hybridMultilevel"/>
    <w:tmpl w:val="F7F061BE"/>
    <w:lvl w:ilvl="0" w:tplc="08090001">
      <w:start w:val="1"/>
      <w:numFmt w:val="bullet"/>
      <w:lvlText w:val=""/>
      <w:lvlJc w:val="left"/>
      <w:pPr>
        <w:ind w:left="720" w:hanging="360"/>
      </w:pPr>
      <w:rPr>
        <w:rFonts w:ascii="Symbol" w:hAnsi="Symbol"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27"/>
  </w:num>
  <w:num w:numId="2">
    <w:abstractNumId w:val="25"/>
  </w:num>
  <w:num w:numId="3">
    <w:abstractNumId w:val="16"/>
  </w:num>
  <w:num w:numId="4">
    <w:abstractNumId w:val="2"/>
  </w:num>
  <w:num w:numId="5">
    <w:abstractNumId w:val="14"/>
  </w:num>
  <w:num w:numId="6">
    <w:abstractNumId w:val="11"/>
  </w:num>
  <w:num w:numId="7">
    <w:abstractNumId w:val="13"/>
  </w:num>
  <w:num w:numId="8">
    <w:abstractNumId w:val="28"/>
  </w:num>
  <w:num w:numId="9">
    <w:abstractNumId w:val="17"/>
  </w:num>
  <w:num w:numId="10">
    <w:abstractNumId w:val="19"/>
  </w:num>
  <w:num w:numId="11">
    <w:abstractNumId w:val="22"/>
  </w:num>
  <w:num w:numId="12">
    <w:abstractNumId w:val="7"/>
  </w:num>
  <w:num w:numId="13">
    <w:abstractNumId w:val="21"/>
  </w:num>
  <w:num w:numId="14">
    <w:abstractNumId w:val="18"/>
  </w:num>
  <w:num w:numId="15">
    <w:abstractNumId w:val="12"/>
  </w:num>
  <w:num w:numId="16">
    <w:abstractNumId w:val="1"/>
  </w:num>
  <w:num w:numId="17">
    <w:abstractNumId w:val="15"/>
  </w:num>
  <w:num w:numId="18">
    <w:abstractNumId w:val="10"/>
  </w:num>
  <w:num w:numId="19">
    <w:abstractNumId w:val="30"/>
  </w:num>
  <w:num w:numId="20">
    <w:abstractNumId w:val="9"/>
  </w:num>
  <w:num w:numId="21">
    <w:abstractNumId w:val="6"/>
  </w:num>
  <w:num w:numId="22">
    <w:abstractNumId w:val="5"/>
  </w:num>
  <w:num w:numId="23">
    <w:abstractNumId w:val="23"/>
  </w:num>
  <w:num w:numId="24">
    <w:abstractNumId w:val="24"/>
  </w:num>
  <w:num w:numId="25">
    <w:abstractNumId w:val="20"/>
  </w:num>
  <w:num w:numId="26">
    <w:abstractNumId w:val="4"/>
  </w:num>
  <w:num w:numId="27">
    <w:abstractNumId w:val="26"/>
  </w:num>
  <w:num w:numId="28">
    <w:abstractNumId w:val="29"/>
  </w:num>
  <w:num w:numId="29">
    <w:abstractNumId w:val="0"/>
  </w:num>
  <w:num w:numId="30">
    <w:abstractNumId w:val="3"/>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291A"/>
    <w:rsid w:val="00005C0C"/>
    <w:rsid w:val="000128B2"/>
    <w:rsid w:val="00013AAD"/>
    <w:rsid w:val="00017C04"/>
    <w:rsid w:val="00020D56"/>
    <w:rsid w:val="00022E4A"/>
    <w:rsid w:val="00031068"/>
    <w:rsid w:val="00032D56"/>
    <w:rsid w:val="0003711D"/>
    <w:rsid w:val="00043E25"/>
    <w:rsid w:val="0004575F"/>
    <w:rsid w:val="000469C0"/>
    <w:rsid w:val="00046E4A"/>
    <w:rsid w:val="00055058"/>
    <w:rsid w:val="00056BAB"/>
    <w:rsid w:val="000604B8"/>
    <w:rsid w:val="00062124"/>
    <w:rsid w:val="000645A9"/>
    <w:rsid w:val="00065313"/>
    <w:rsid w:val="00066856"/>
    <w:rsid w:val="00066E4E"/>
    <w:rsid w:val="00070F86"/>
    <w:rsid w:val="00072AAF"/>
    <w:rsid w:val="00072DD2"/>
    <w:rsid w:val="00074980"/>
    <w:rsid w:val="000766EB"/>
    <w:rsid w:val="000854BA"/>
    <w:rsid w:val="000A227C"/>
    <w:rsid w:val="000B1216"/>
    <w:rsid w:val="000B141A"/>
    <w:rsid w:val="000B14A6"/>
    <w:rsid w:val="000B2530"/>
    <w:rsid w:val="000B3D5E"/>
    <w:rsid w:val="000B5F8E"/>
    <w:rsid w:val="000C1010"/>
    <w:rsid w:val="000C6598"/>
    <w:rsid w:val="000D1310"/>
    <w:rsid w:val="000D1C5E"/>
    <w:rsid w:val="000D21C2"/>
    <w:rsid w:val="000D6F08"/>
    <w:rsid w:val="000D759A"/>
    <w:rsid w:val="000F10EA"/>
    <w:rsid w:val="000F1323"/>
    <w:rsid w:val="000F2C43"/>
    <w:rsid w:val="000F45E8"/>
    <w:rsid w:val="00103C41"/>
    <w:rsid w:val="00111E6D"/>
    <w:rsid w:val="00116BDF"/>
    <w:rsid w:val="00122372"/>
    <w:rsid w:val="001250A2"/>
    <w:rsid w:val="00125623"/>
    <w:rsid w:val="0012753C"/>
    <w:rsid w:val="00130F69"/>
    <w:rsid w:val="0013241F"/>
    <w:rsid w:val="001348F4"/>
    <w:rsid w:val="00142205"/>
    <w:rsid w:val="00142F65"/>
    <w:rsid w:val="00143552"/>
    <w:rsid w:val="0014751C"/>
    <w:rsid w:val="00151921"/>
    <w:rsid w:val="00153E83"/>
    <w:rsid w:val="00154866"/>
    <w:rsid w:val="001601DD"/>
    <w:rsid w:val="00162EE8"/>
    <w:rsid w:val="00162F07"/>
    <w:rsid w:val="00183134"/>
    <w:rsid w:val="0018590D"/>
    <w:rsid w:val="00191E6B"/>
    <w:rsid w:val="00194960"/>
    <w:rsid w:val="001A2502"/>
    <w:rsid w:val="001A644A"/>
    <w:rsid w:val="001A64D3"/>
    <w:rsid w:val="001B288D"/>
    <w:rsid w:val="001B2E1C"/>
    <w:rsid w:val="001B5C2B"/>
    <w:rsid w:val="001B7079"/>
    <w:rsid w:val="001B77E2"/>
    <w:rsid w:val="001D25E6"/>
    <w:rsid w:val="001D4A09"/>
    <w:rsid w:val="001D4C82"/>
    <w:rsid w:val="001D58EE"/>
    <w:rsid w:val="001E2B3D"/>
    <w:rsid w:val="001E2EB5"/>
    <w:rsid w:val="001E3A24"/>
    <w:rsid w:val="001E41F3"/>
    <w:rsid w:val="001F151F"/>
    <w:rsid w:val="001F27A9"/>
    <w:rsid w:val="001F3B42"/>
    <w:rsid w:val="001F6E1F"/>
    <w:rsid w:val="0020000D"/>
    <w:rsid w:val="002115E0"/>
    <w:rsid w:val="00212096"/>
    <w:rsid w:val="00212507"/>
    <w:rsid w:val="00212D6E"/>
    <w:rsid w:val="002153AE"/>
    <w:rsid w:val="002157D5"/>
    <w:rsid w:val="00216490"/>
    <w:rsid w:val="00231568"/>
    <w:rsid w:val="00231EE4"/>
    <w:rsid w:val="00232FD1"/>
    <w:rsid w:val="00241597"/>
    <w:rsid w:val="002465EF"/>
    <w:rsid w:val="0024668B"/>
    <w:rsid w:val="00253785"/>
    <w:rsid w:val="00255BD2"/>
    <w:rsid w:val="00267572"/>
    <w:rsid w:val="00275D12"/>
    <w:rsid w:val="0027780F"/>
    <w:rsid w:val="002853ED"/>
    <w:rsid w:val="002977B9"/>
    <w:rsid w:val="002A6BBA"/>
    <w:rsid w:val="002B1A87"/>
    <w:rsid w:val="002C3CE9"/>
    <w:rsid w:val="002D0922"/>
    <w:rsid w:val="002D2EAD"/>
    <w:rsid w:val="002D4499"/>
    <w:rsid w:val="002E1A1B"/>
    <w:rsid w:val="002E31C0"/>
    <w:rsid w:val="002E48BE"/>
    <w:rsid w:val="002E5E53"/>
    <w:rsid w:val="002E6115"/>
    <w:rsid w:val="002F37EF"/>
    <w:rsid w:val="002F3AB6"/>
    <w:rsid w:val="002F4070"/>
    <w:rsid w:val="002F445D"/>
    <w:rsid w:val="002F4AC7"/>
    <w:rsid w:val="002F4FF2"/>
    <w:rsid w:val="002F6340"/>
    <w:rsid w:val="00301E67"/>
    <w:rsid w:val="003046F6"/>
    <w:rsid w:val="00305C60"/>
    <w:rsid w:val="0030779B"/>
    <w:rsid w:val="00315BD4"/>
    <w:rsid w:val="003175FA"/>
    <w:rsid w:val="00317903"/>
    <w:rsid w:val="0032098D"/>
    <w:rsid w:val="00324E79"/>
    <w:rsid w:val="00326469"/>
    <w:rsid w:val="00330643"/>
    <w:rsid w:val="00330A0D"/>
    <w:rsid w:val="003401BF"/>
    <w:rsid w:val="00342458"/>
    <w:rsid w:val="00350012"/>
    <w:rsid w:val="0035485E"/>
    <w:rsid w:val="003554E8"/>
    <w:rsid w:val="003615DF"/>
    <w:rsid w:val="003617F4"/>
    <w:rsid w:val="003658C8"/>
    <w:rsid w:val="00370766"/>
    <w:rsid w:val="00371954"/>
    <w:rsid w:val="003813C3"/>
    <w:rsid w:val="0039050F"/>
    <w:rsid w:val="00394E81"/>
    <w:rsid w:val="003A29FB"/>
    <w:rsid w:val="003A59CB"/>
    <w:rsid w:val="003A73E7"/>
    <w:rsid w:val="003A74BF"/>
    <w:rsid w:val="003B2CE5"/>
    <w:rsid w:val="003B6210"/>
    <w:rsid w:val="003B79F5"/>
    <w:rsid w:val="003C3786"/>
    <w:rsid w:val="003C37A8"/>
    <w:rsid w:val="003E29EF"/>
    <w:rsid w:val="003F131E"/>
    <w:rsid w:val="003F1D30"/>
    <w:rsid w:val="003F1D62"/>
    <w:rsid w:val="00406770"/>
    <w:rsid w:val="00411094"/>
    <w:rsid w:val="00413493"/>
    <w:rsid w:val="0041676C"/>
    <w:rsid w:val="00416E52"/>
    <w:rsid w:val="004355C7"/>
    <w:rsid w:val="00435765"/>
    <w:rsid w:val="00435799"/>
    <w:rsid w:val="00436BAB"/>
    <w:rsid w:val="00440825"/>
    <w:rsid w:val="00443403"/>
    <w:rsid w:val="00454428"/>
    <w:rsid w:val="00466113"/>
    <w:rsid w:val="004661A2"/>
    <w:rsid w:val="00473F2B"/>
    <w:rsid w:val="0048514F"/>
    <w:rsid w:val="00485C08"/>
    <w:rsid w:val="004863EB"/>
    <w:rsid w:val="004913D5"/>
    <w:rsid w:val="00493D4B"/>
    <w:rsid w:val="0049658E"/>
    <w:rsid w:val="00497F14"/>
    <w:rsid w:val="004A1054"/>
    <w:rsid w:val="004A2080"/>
    <w:rsid w:val="004A4BEC"/>
    <w:rsid w:val="004B03F0"/>
    <w:rsid w:val="004B422F"/>
    <w:rsid w:val="004B45A4"/>
    <w:rsid w:val="004B4B1C"/>
    <w:rsid w:val="004C2B96"/>
    <w:rsid w:val="004C6A9C"/>
    <w:rsid w:val="004D077E"/>
    <w:rsid w:val="004D60BE"/>
    <w:rsid w:val="004E7D07"/>
    <w:rsid w:val="004F3177"/>
    <w:rsid w:val="004F4CF4"/>
    <w:rsid w:val="00500E49"/>
    <w:rsid w:val="0050780D"/>
    <w:rsid w:val="00511527"/>
    <w:rsid w:val="00511BE0"/>
    <w:rsid w:val="005124E4"/>
    <w:rsid w:val="0051277C"/>
    <w:rsid w:val="00516F5C"/>
    <w:rsid w:val="00520DFB"/>
    <w:rsid w:val="005275CB"/>
    <w:rsid w:val="0052783D"/>
    <w:rsid w:val="00536031"/>
    <w:rsid w:val="00542CCD"/>
    <w:rsid w:val="0054453D"/>
    <w:rsid w:val="0054481B"/>
    <w:rsid w:val="00547A6B"/>
    <w:rsid w:val="00551D5D"/>
    <w:rsid w:val="0055424E"/>
    <w:rsid w:val="00564B5B"/>
    <w:rsid w:val="005651FD"/>
    <w:rsid w:val="005666CB"/>
    <w:rsid w:val="00566F06"/>
    <w:rsid w:val="005900B8"/>
    <w:rsid w:val="00592829"/>
    <w:rsid w:val="00595245"/>
    <w:rsid w:val="00595B92"/>
    <w:rsid w:val="0059653F"/>
    <w:rsid w:val="00597BF4"/>
    <w:rsid w:val="005A1DCC"/>
    <w:rsid w:val="005A6150"/>
    <w:rsid w:val="005A634D"/>
    <w:rsid w:val="005A7CC1"/>
    <w:rsid w:val="005B25F0"/>
    <w:rsid w:val="005B44EA"/>
    <w:rsid w:val="005C11F0"/>
    <w:rsid w:val="005C676D"/>
    <w:rsid w:val="005D0681"/>
    <w:rsid w:val="005D7121"/>
    <w:rsid w:val="005E1CA3"/>
    <w:rsid w:val="005E2C44"/>
    <w:rsid w:val="005E6F1B"/>
    <w:rsid w:val="0060074F"/>
    <w:rsid w:val="0060287A"/>
    <w:rsid w:val="0061048B"/>
    <w:rsid w:val="00616DA5"/>
    <w:rsid w:val="006176F8"/>
    <w:rsid w:val="00620F6B"/>
    <w:rsid w:val="00624048"/>
    <w:rsid w:val="00625C45"/>
    <w:rsid w:val="00630C04"/>
    <w:rsid w:val="00630DAE"/>
    <w:rsid w:val="00641009"/>
    <w:rsid w:val="00642287"/>
    <w:rsid w:val="00643317"/>
    <w:rsid w:val="006471CD"/>
    <w:rsid w:val="0065042B"/>
    <w:rsid w:val="00661116"/>
    <w:rsid w:val="00661E19"/>
    <w:rsid w:val="00664B98"/>
    <w:rsid w:val="00665D72"/>
    <w:rsid w:val="006744D0"/>
    <w:rsid w:val="00675855"/>
    <w:rsid w:val="00683773"/>
    <w:rsid w:val="00697833"/>
    <w:rsid w:val="006A72A3"/>
    <w:rsid w:val="006B4700"/>
    <w:rsid w:val="006B5418"/>
    <w:rsid w:val="006D6D66"/>
    <w:rsid w:val="006E21FB"/>
    <w:rsid w:val="006E292A"/>
    <w:rsid w:val="006E48FC"/>
    <w:rsid w:val="006E5F73"/>
    <w:rsid w:val="006E79CC"/>
    <w:rsid w:val="007044F3"/>
    <w:rsid w:val="00710497"/>
    <w:rsid w:val="00712563"/>
    <w:rsid w:val="00714B2E"/>
    <w:rsid w:val="0071536A"/>
    <w:rsid w:val="007207E9"/>
    <w:rsid w:val="00727AC1"/>
    <w:rsid w:val="007311D0"/>
    <w:rsid w:val="00735F0B"/>
    <w:rsid w:val="0074184E"/>
    <w:rsid w:val="007439B9"/>
    <w:rsid w:val="0075569D"/>
    <w:rsid w:val="00761CFA"/>
    <w:rsid w:val="0076680E"/>
    <w:rsid w:val="00770456"/>
    <w:rsid w:val="00772EF8"/>
    <w:rsid w:val="00775AF9"/>
    <w:rsid w:val="007760E6"/>
    <w:rsid w:val="0077694F"/>
    <w:rsid w:val="00776BBD"/>
    <w:rsid w:val="007933A4"/>
    <w:rsid w:val="007938F2"/>
    <w:rsid w:val="00797A7F"/>
    <w:rsid w:val="007A0B48"/>
    <w:rsid w:val="007A611F"/>
    <w:rsid w:val="007B1DD4"/>
    <w:rsid w:val="007B24BD"/>
    <w:rsid w:val="007B4183"/>
    <w:rsid w:val="007B512A"/>
    <w:rsid w:val="007B5B2F"/>
    <w:rsid w:val="007C2097"/>
    <w:rsid w:val="007C2F14"/>
    <w:rsid w:val="007C4831"/>
    <w:rsid w:val="007C7597"/>
    <w:rsid w:val="007D7D36"/>
    <w:rsid w:val="007E0AE9"/>
    <w:rsid w:val="007E3C7E"/>
    <w:rsid w:val="007E5EC4"/>
    <w:rsid w:val="007E6510"/>
    <w:rsid w:val="007F5063"/>
    <w:rsid w:val="007F783E"/>
    <w:rsid w:val="00803362"/>
    <w:rsid w:val="00820B1D"/>
    <w:rsid w:val="008302F3"/>
    <w:rsid w:val="008428C2"/>
    <w:rsid w:val="0084392E"/>
    <w:rsid w:val="00843F84"/>
    <w:rsid w:val="00852011"/>
    <w:rsid w:val="00856A30"/>
    <w:rsid w:val="00862448"/>
    <w:rsid w:val="008672D3"/>
    <w:rsid w:val="00870EE7"/>
    <w:rsid w:val="00875CCA"/>
    <w:rsid w:val="00883B6F"/>
    <w:rsid w:val="0088504B"/>
    <w:rsid w:val="008902BC"/>
    <w:rsid w:val="008A0451"/>
    <w:rsid w:val="008A3B86"/>
    <w:rsid w:val="008A5E86"/>
    <w:rsid w:val="008A5F08"/>
    <w:rsid w:val="008B72B0"/>
    <w:rsid w:val="008B772D"/>
    <w:rsid w:val="008C012C"/>
    <w:rsid w:val="008C01F9"/>
    <w:rsid w:val="008C4F6B"/>
    <w:rsid w:val="008D150B"/>
    <w:rsid w:val="008D3092"/>
    <w:rsid w:val="008D357F"/>
    <w:rsid w:val="008E09EF"/>
    <w:rsid w:val="008E2647"/>
    <w:rsid w:val="008E4659"/>
    <w:rsid w:val="008E60CA"/>
    <w:rsid w:val="008E66C4"/>
    <w:rsid w:val="008E7FB6"/>
    <w:rsid w:val="008F263F"/>
    <w:rsid w:val="008F3581"/>
    <w:rsid w:val="008F4A1D"/>
    <w:rsid w:val="008F686C"/>
    <w:rsid w:val="009019CB"/>
    <w:rsid w:val="009057DB"/>
    <w:rsid w:val="009158CE"/>
    <w:rsid w:val="00915A10"/>
    <w:rsid w:val="009160FD"/>
    <w:rsid w:val="00917C15"/>
    <w:rsid w:val="00920903"/>
    <w:rsid w:val="0092169E"/>
    <w:rsid w:val="0093430E"/>
    <w:rsid w:val="0093578B"/>
    <w:rsid w:val="00943DC1"/>
    <w:rsid w:val="00945CB4"/>
    <w:rsid w:val="00951884"/>
    <w:rsid w:val="009529A7"/>
    <w:rsid w:val="009615EC"/>
    <w:rsid w:val="0096245E"/>
    <w:rsid w:val="009629FD"/>
    <w:rsid w:val="00965844"/>
    <w:rsid w:val="0096647A"/>
    <w:rsid w:val="0097142E"/>
    <w:rsid w:val="00972D04"/>
    <w:rsid w:val="00982351"/>
    <w:rsid w:val="00982F72"/>
    <w:rsid w:val="00984E0B"/>
    <w:rsid w:val="00986D55"/>
    <w:rsid w:val="00991276"/>
    <w:rsid w:val="00991FDF"/>
    <w:rsid w:val="009A2568"/>
    <w:rsid w:val="009A2B8E"/>
    <w:rsid w:val="009A7C14"/>
    <w:rsid w:val="009B3291"/>
    <w:rsid w:val="009B4440"/>
    <w:rsid w:val="009C2882"/>
    <w:rsid w:val="009C61B9"/>
    <w:rsid w:val="009C70C1"/>
    <w:rsid w:val="009D33F3"/>
    <w:rsid w:val="009D3792"/>
    <w:rsid w:val="009E3297"/>
    <w:rsid w:val="009E337C"/>
    <w:rsid w:val="009E617D"/>
    <w:rsid w:val="009F5B8D"/>
    <w:rsid w:val="009F7C5D"/>
    <w:rsid w:val="00A055C2"/>
    <w:rsid w:val="00A07584"/>
    <w:rsid w:val="00A122CA"/>
    <w:rsid w:val="00A140DD"/>
    <w:rsid w:val="00A2160D"/>
    <w:rsid w:val="00A223BD"/>
    <w:rsid w:val="00A24D7E"/>
    <w:rsid w:val="00A25E08"/>
    <w:rsid w:val="00A2600A"/>
    <w:rsid w:val="00A2613B"/>
    <w:rsid w:val="00A32441"/>
    <w:rsid w:val="00A34113"/>
    <w:rsid w:val="00A3669C"/>
    <w:rsid w:val="00A37314"/>
    <w:rsid w:val="00A40954"/>
    <w:rsid w:val="00A44971"/>
    <w:rsid w:val="00A47E70"/>
    <w:rsid w:val="00A66315"/>
    <w:rsid w:val="00A673EA"/>
    <w:rsid w:val="00A71472"/>
    <w:rsid w:val="00A72760"/>
    <w:rsid w:val="00A72DCE"/>
    <w:rsid w:val="00A752C5"/>
    <w:rsid w:val="00A82351"/>
    <w:rsid w:val="00A83573"/>
    <w:rsid w:val="00A83ECE"/>
    <w:rsid w:val="00A84816"/>
    <w:rsid w:val="00A86606"/>
    <w:rsid w:val="00A9104D"/>
    <w:rsid w:val="00AA02AF"/>
    <w:rsid w:val="00AB060C"/>
    <w:rsid w:val="00AB4927"/>
    <w:rsid w:val="00AC0A7A"/>
    <w:rsid w:val="00AC29FD"/>
    <w:rsid w:val="00AC7DF6"/>
    <w:rsid w:val="00AD5A8E"/>
    <w:rsid w:val="00AD7C25"/>
    <w:rsid w:val="00AE4CDE"/>
    <w:rsid w:val="00AE4D95"/>
    <w:rsid w:val="00AF16FA"/>
    <w:rsid w:val="00AF3504"/>
    <w:rsid w:val="00AF6B24"/>
    <w:rsid w:val="00AF72F0"/>
    <w:rsid w:val="00B03597"/>
    <w:rsid w:val="00B04091"/>
    <w:rsid w:val="00B06BC1"/>
    <w:rsid w:val="00B076C6"/>
    <w:rsid w:val="00B218E5"/>
    <w:rsid w:val="00B22CEF"/>
    <w:rsid w:val="00B258BB"/>
    <w:rsid w:val="00B26913"/>
    <w:rsid w:val="00B357DE"/>
    <w:rsid w:val="00B43444"/>
    <w:rsid w:val="00B47938"/>
    <w:rsid w:val="00B57359"/>
    <w:rsid w:val="00B60816"/>
    <w:rsid w:val="00B64DBF"/>
    <w:rsid w:val="00B66361"/>
    <w:rsid w:val="00B66D06"/>
    <w:rsid w:val="00B70531"/>
    <w:rsid w:val="00B70D58"/>
    <w:rsid w:val="00B72AC8"/>
    <w:rsid w:val="00B91267"/>
    <w:rsid w:val="00B917AC"/>
    <w:rsid w:val="00B9268B"/>
    <w:rsid w:val="00B92835"/>
    <w:rsid w:val="00B956CE"/>
    <w:rsid w:val="00BA1928"/>
    <w:rsid w:val="00BA3ACC"/>
    <w:rsid w:val="00BB2521"/>
    <w:rsid w:val="00BB5DFC"/>
    <w:rsid w:val="00BC0575"/>
    <w:rsid w:val="00BC2EFC"/>
    <w:rsid w:val="00BC3D55"/>
    <w:rsid w:val="00BC7C3B"/>
    <w:rsid w:val="00BD0266"/>
    <w:rsid w:val="00BD279D"/>
    <w:rsid w:val="00BD3B6F"/>
    <w:rsid w:val="00BD498A"/>
    <w:rsid w:val="00BD7084"/>
    <w:rsid w:val="00BD7883"/>
    <w:rsid w:val="00BE1C72"/>
    <w:rsid w:val="00BE4DF7"/>
    <w:rsid w:val="00BF3228"/>
    <w:rsid w:val="00BF5834"/>
    <w:rsid w:val="00BF5C75"/>
    <w:rsid w:val="00C027B7"/>
    <w:rsid w:val="00C0610D"/>
    <w:rsid w:val="00C20B31"/>
    <w:rsid w:val="00C21836"/>
    <w:rsid w:val="00C34194"/>
    <w:rsid w:val="00C352F5"/>
    <w:rsid w:val="00C37922"/>
    <w:rsid w:val="00C407B9"/>
    <w:rsid w:val="00C415C3"/>
    <w:rsid w:val="00C4329D"/>
    <w:rsid w:val="00C469D9"/>
    <w:rsid w:val="00C6102C"/>
    <w:rsid w:val="00C713E0"/>
    <w:rsid w:val="00C757BD"/>
    <w:rsid w:val="00C83E4E"/>
    <w:rsid w:val="00C84595"/>
    <w:rsid w:val="00C84704"/>
    <w:rsid w:val="00C85AD4"/>
    <w:rsid w:val="00C95985"/>
    <w:rsid w:val="00C96050"/>
    <w:rsid w:val="00C96EAE"/>
    <w:rsid w:val="00C9780B"/>
    <w:rsid w:val="00CA2EA4"/>
    <w:rsid w:val="00CA51BD"/>
    <w:rsid w:val="00CA7D10"/>
    <w:rsid w:val="00CB1493"/>
    <w:rsid w:val="00CB5725"/>
    <w:rsid w:val="00CC3F20"/>
    <w:rsid w:val="00CC5026"/>
    <w:rsid w:val="00CD03F6"/>
    <w:rsid w:val="00CD15F3"/>
    <w:rsid w:val="00CD2478"/>
    <w:rsid w:val="00CD32DA"/>
    <w:rsid w:val="00CD541D"/>
    <w:rsid w:val="00CD7D9D"/>
    <w:rsid w:val="00CE22D1"/>
    <w:rsid w:val="00CE39AE"/>
    <w:rsid w:val="00CE4346"/>
    <w:rsid w:val="00CE4CA7"/>
    <w:rsid w:val="00CE5392"/>
    <w:rsid w:val="00CE597A"/>
    <w:rsid w:val="00CF0EE8"/>
    <w:rsid w:val="00CF3137"/>
    <w:rsid w:val="00CF36CA"/>
    <w:rsid w:val="00CF39F5"/>
    <w:rsid w:val="00CF770D"/>
    <w:rsid w:val="00D04264"/>
    <w:rsid w:val="00D05584"/>
    <w:rsid w:val="00D05F30"/>
    <w:rsid w:val="00D11584"/>
    <w:rsid w:val="00D12FF1"/>
    <w:rsid w:val="00D26C00"/>
    <w:rsid w:val="00D27948"/>
    <w:rsid w:val="00D32A51"/>
    <w:rsid w:val="00D36D47"/>
    <w:rsid w:val="00D467F4"/>
    <w:rsid w:val="00D51603"/>
    <w:rsid w:val="00D51C49"/>
    <w:rsid w:val="00D53BE5"/>
    <w:rsid w:val="00D612C6"/>
    <w:rsid w:val="00D61856"/>
    <w:rsid w:val="00D641A9"/>
    <w:rsid w:val="00D651B4"/>
    <w:rsid w:val="00D76079"/>
    <w:rsid w:val="00D76A9C"/>
    <w:rsid w:val="00D813DB"/>
    <w:rsid w:val="00D87965"/>
    <w:rsid w:val="00D908E8"/>
    <w:rsid w:val="00D911C8"/>
    <w:rsid w:val="00DA1C81"/>
    <w:rsid w:val="00DA5743"/>
    <w:rsid w:val="00DB389B"/>
    <w:rsid w:val="00DB5062"/>
    <w:rsid w:val="00DB5D15"/>
    <w:rsid w:val="00DB72BB"/>
    <w:rsid w:val="00DC2EEA"/>
    <w:rsid w:val="00DD136A"/>
    <w:rsid w:val="00DD7434"/>
    <w:rsid w:val="00DE1CFC"/>
    <w:rsid w:val="00DE24B4"/>
    <w:rsid w:val="00DE7091"/>
    <w:rsid w:val="00DE7F7C"/>
    <w:rsid w:val="00DF1647"/>
    <w:rsid w:val="00DF47B5"/>
    <w:rsid w:val="00E015DE"/>
    <w:rsid w:val="00E04BA8"/>
    <w:rsid w:val="00E0530F"/>
    <w:rsid w:val="00E06CA4"/>
    <w:rsid w:val="00E124D2"/>
    <w:rsid w:val="00E13C10"/>
    <w:rsid w:val="00E14B5A"/>
    <w:rsid w:val="00E159F8"/>
    <w:rsid w:val="00E23A56"/>
    <w:rsid w:val="00E23AC4"/>
    <w:rsid w:val="00E23C1A"/>
    <w:rsid w:val="00E24619"/>
    <w:rsid w:val="00E24CA9"/>
    <w:rsid w:val="00E31DF2"/>
    <w:rsid w:val="00E32097"/>
    <w:rsid w:val="00E32BC9"/>
    <w:rsid w:val="00E365A0"/>
    <w:rsid w:val="00E37D80"/>
    <w:rsid w:val="00E4306D"/>
    <w:rsid w:val="00E43A3E"/>
    <w:rsid w:val="00E43E54"/>
    <w:rsid w:val="00E47A90"/>
    <w:rsid w:val="00E47CC9"/>
    <w:rsid w:val="00E52E88"/>
    <w:rsid w:val="00E5434B"/>
    <w:rsid w:val="00E61A94"/>
    <w:rsid w:val="00E65E8A"/>
    <w:rsid w:val="00E7305B"/>
    <w:rsid w:val="00E866E4"/>
    <w:rsid w:val="00E90A16"/>
    <w:rsid w:val="00E91530"/>
    <w:rsid w:val="00E924C6"/>
    <w:rsid w:val="00E9497F"/>
    <w:rsid w:val="00E97913"/>
    <w:rsid w:val="00EA15FE"/>
    <w:rsid w:val="00EA273A"/>
    <w:rsid w:val="00EA76BB"/>
    <w:rsid w:val="00EB0CF4"/>
    <w:rsid w:val="00EB3FE7"/>
    <w:rsid w:val="00EB54CC"/>
    <w:rsid w:val="00EC11EB"/>
    <w:rsid w:val="00EC4EBC"/>
    <w:rsid w:val="00EC5431"/>
    <w:rsid w:val="00ED0D9F"/>
    <w:rsid w:val="00ED19EF"/>
    <w:rsid w:val="00ED3D47"/>
    <w:rsid w:val="00ED3FED"/>
    <w:rsid w:val="00EE6A83"/>
    <w:rsid w:val="00EE7D7C"/>
    <w:rsid w:val="00EE7FCF"/>
    <w:rsid w:val="00EF2906"/>
    <w:rsid w:val="00EF44FB"/>
    <w:rsid w:val="00F014DE"/>
    <w:rsid w:val="00F02E5B"/>
    <w:rsid w:val="00F054D4"/>
    <w:rsid w:val="00F05FDE"/>
    <w:rsid w:val="00F1278B"/>
    <w:rsid w:val="00F12A25"/>
    <w:rsid w:val="00F21CC1"/>
    <w:rsid w:val="00F23873"/>
    <w:rsid w:val="00F25D98"/>
    <w:rsid w:val="00F26950"/>
    <w:rsid w:val="00F300FB"/>
    <w:rsid w:val="00F34816"/>
    <w:rsid w:val="00F36060"/>
    <w:rsid w:val="00F432E2"/>
    <w:rsid w:val="00F51BCF"/>
    <w:rsid w:val="00F52AC6"/>
    <w:rsid w:val="00F53930"/>
    <w:rsid w:val="00F62DE6"/>
    <w:rsid w:val="00F71A8C"/>
    <w:rsid w:val="00F7680F"/>
    <w:rsid w:val="00F831EE"/>
    <w:rsid w:val="00F83A33"/>
    <w:rsid w:val="00F86788"/>
    <w:rsid w:val="00F87BA3"/>
    <w:rsid w:val="00FA4112"/>
    <w:rsid w:val="00FB24C4"/>
    <w:rsid w:val="00FB6386"/>
    <w:rsid w:val="00FB7BBB"/>
    <w:rsid w:val="00FC0215"/>
    <w:rsid w:val="00FC1AB9"/>
    <w:rsid w:val="00FC3099"/>
    <w:rsid w:val="00FC3CCB"/>
    <w:rsid w:val="00FC4B4B"/>
    <w:rsid w:val="00FC6BF7"/>
    <w:rsid w:val="00FD7944"/>
    <w:rsid w:val="00FE1C07"/>
    <w:rsid w:val="00FE34A3"/>
    <w:rsid w:val="00FE6C48"/>
    <w:rsid w:val="00FF216D"/>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84525A0A-9E63-4E4C-B00E-5BFE501C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qFormat/>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CRCoverPageZchn">
    <w:name w:val="CR Cover Page Zchn"/>
    <w:link w:val="CRCoverPage"/>
    <w:rsid w:val="00065313"/>
    <w:rPr>
      <w:rFonts w:ascii="Arial" w:hAnsi="Arial"/>
      <w:lang w:val="en-GB"/>
    </w:rPr>
  </w:style>
  <w:style w:type="paragraph" w:styleId="HTMLPreformatted">
    <w:name w:val="HTML Preformatted"/>
    <w:basedOn w:val="Normal"/>
    <w:link w:val="HTMLPreformattedChar"/>
    <w:uiPriority w:val="99"/>
    <w:unhideWhenUsed/>
    <w:rsid w:val="00D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DF1647"/>
    <w:rPr>
      <w:rFonts w:ascii="Courier New" w:eastAsia="Times New Roman" w:hAnsi="Courier New" w:cs="Courier New"/>
      <w:lang w:val="en-GB" w:eastAsia="en-GB"/>
    </w:rPr>
  </w:style>
  <w:style w:type="character" w:styleId="UnresolvedMention">
    <w:name w:val="Unresolved Mention"/>
    <w:basedOn w:val="DefaultParagraphFont"/>
    <w:uiPriority w:val="99"/>
    <w:semiHidden/>
    <w:unhideWhenUsed/>
    <w:rsid w:val="00FC0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94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1315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93952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0134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059845">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316754">
      <w:bodyDiv w:val="1"/>
      <w:marLeft w:val="0"/>
      <w:marRight w:val="0"/>
      <w:marTop w:val="0"/>
      <w:marBottom w:val="0"/>
      <w:divBdr>
        <w:top w:val="none" w:sz="0" w:space="0" w:color="auto"/>
        <w:left w:val="none" w:sz="0" w:space="0" w:color="auto"/>
        <w:bottom w:val="none" w:sz="0" w:space="0" w:color="auto"/>
        <w:right w:val="none" w:sz="0" w:space="0" w:color="auto"/>
      </w:divBdr>
    </w:div>
    <w:div w:id="982389680">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605696">
      <w:bodyDiv w:val="1"/>
      <w:marLeft w:val="0"/>
      <w:marRight w:val="0"/>
      <w:marTop w:val="0"/>
      <w:marBottom w:val="0"/>
      <w:divBdr>
        <w:top w:val="none" w:sz="0" w:space="0" w:color="auto"/>
        <w:left w:val="none" w:sz="0" w:space="0" w:color="auto"/>
        <w:bottom w:val="none" w:sz="0" w:space="0" w:color="auto"/>
        <w:right w:val="none" w:sz="0" w:space="0" w:color="auto"/>
      </w:divBdr>
    </w:div>
    <w:div w:id="112670012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197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5798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52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9_series/29.500/29500-h5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html/draft-idempotency-header-0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idempotency-header-01" TargetMode="External"/><Relationship Id="rId5" Type="http://schemas.openxmlformats.org/officeDocument/2006/relationships/settings" Target="settings.xml"/><Relationship Id="rId15" Type="http://schemas.openxmlformats.org/officeDocument/2006/relationships/hyperlink" Target="https://datatracker.ietf.org/doc/html/draft-idempotency-header-01" TargetMode="External"/><Relationship Id="rId10" Type="http://schemas.openxmlformats.org/officeDocument/2006/relationships/hyperlink" Target="https://datatracker.ietf.org/doc/html/rfc6733" TargetMode="External"/><Relationship Id="rId4" Type="http://schemas.openxmlformats.org/officeDocument/2006/relationships/styles" Target="styles.xml"/><Relationship Id="rId9" Type="http://schemas.openxmlformats.org/officeDocument/2006/relationships/hyperlink" Target="https://datatracker.ietf.org/doc/html/rfc6733" TargetMode="External"/><Relationship Id="rId14" Type="http://schemas.openxmlformats.org/officeDocument/2006/relationships/hyperlink" Target="https://tools.ietf.org/html/rfc67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CAAA-A4A0-48F6-AC65-0DB9D6E6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2022-02 v2</cp:lastModifiedBy>
  <cp:revision>2</cp:revision>
  <cp:lastPrinted>1899-12-31T23:00:00Z</cp:lastPrinted>
  <dcterms:created xsi:type="dcterms:W3CDTF">2022-02-09T12:38:00Z</dcterms:created>
  <dcterms:modified xsi:type="dcterms:W3CDTF">2022-02-09T12:38:00Z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ies>
</file>