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ECD10" w14:textId="0603CE3C" w:rsidR="00695049" w:rsidRDefault="00695049" w:rsidP="0069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415</w:t>
      </w:r>
    </w:p>
    <w:p w14:paraId="368DD679" w14:textId="77777777" w:rsidR="00695049" w:rsidRDefault="00695049" w:rsidP="006950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001DC9BB" w14:textId="376842CA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026397">
        <w:rPr>
          <w:rFonts w:cs="Arial"/>
          <w:noProof w:val="0"/>
          <w:sz w:val="22"/>
          <w:szCs w:val="22"/>
        </w:rPr>
        <w:t>4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</w:t>
      </w:r>
      <w:r w:rsidR="003F698F">
        <w:rPr>
          <w:rFonts w:cs="Arial"/>
          <w:bCs/>
          <w:sz w:val="22"/>
          <w:szCs w:val="22"/>
        </w:rPr>
        <w:t>3232</w:t>
      </w:r>
    </w:p>
    <w:p w14:paraId="11DA802A" w14:textId="460FA2F8" w:rsidR="00B97703" w:rsidRDefault="0002639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 12 – 16</w:t>
      </w:r>
      <w:r w:rsidR="00885A29"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FD361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026397" w:rsidRPr="00026397">
        <w:rPr>
          <w:rFonts w:ascii="Arial" w:hAnsi="Arial" w:cs="Arial"/>
          <w:b/>
          <w:sz w:val="22"/>
          <w:szCs w:val="22"/>
        </w:rPr>
        <w:t>LS on the support of L2TP with CUPS</w:t>
      </w:r>
    </w:p>
    <w:p w14:paraId="1804C9AD" w14:textId="2136C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 w:rsidRPr="00026397">
        <w:rPr>
          <w:rFonts w:ascii="Arial" w:hAnsi="Arial" w:cs="Arial"/>
          <w:b/>
          <w:bCs/>
          <w:sz w:val="22"/>
          <w:szCs w:val="22"/>
        </w:rPr>
        <w:t xml:space="preserve">LS on the support of L2TP with CUPS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C4-211624/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S2-2102110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3D12E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B16">
        <w:rPr>
          <w:rFonts w:ascii="Arial" w:hAnsi="Arial" w:cs="Arial"/>
          <w:b/>
          <w:sz w:val="22"/>
          <w:szCs w:val="22"/>
        </w:rPr>
        <w:t>SA2</w:t>
      </w:r>
    </w:p>
    <w:p w14:paraId="546F7B5D" w14:textId="11430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026397">
        <w:rPr>
          <w:rFonts w:ascii="Arial" w:hAnsi="Arial" w:cs="Arial"/>
          <w:b/>
          <w:bCs/>
          <w:sz w:val="22"/>
          <w:szCs w:val="22"/>
        </w:rPr>
        <w:t>4, CT3</w:t>
      </w:r>
      <w:r w:rsidR="00C30678">
        <w:rPr>
          <w:rFonts w:ascii="Arial" w:hAnsi="Arial" w:cs="Arial"/>
          <w:b/>
          <w:bCs/>
          <w:sz w:val="22"/>
          <w:szCs w:val="22"/>
        </w:rPr>
        <w:t>, SA3</w:t>
      </w:r>
    </w:p>
    <w:p w14:paraId="625C482B" w14:textId="15238672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6D6E4BA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23.501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2691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,</w:t>
      </w:r>
      <w:r w:rsidR="00117B16">
        <w:rPr>
          <w:rFonts w:ascii="Arial" w:hAnsi="Arial" w:cs="Arial"/>
          <w:b/>
          <w:bCs/>
          <w:sz w:val="22"/>
          <w:szCs w:val="22"/>
        </w:rPr>
        <w:t xml:space="preserve"> TS 23.502 CR2602, 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23.214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0076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6C848E62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026397" w:rsidRPr="002454BD">
        <w:rPr>
          <w:rFonts w:ascii="Arial" w:hAnsi="Arial" w:cs="Arial"/>
        </w:rPr>
        <w:t>support of L2TP with CUPS</w:t>
      </w:r>
      <w:r w:rsidRPr="002454BD">
        <w:rPr>
          <w:rFonts w:ascii="Arial" w:hAnsi="Arial" w:cs="Arial"/>
        </w:rPr>
        <w:t>.</w:t>
      </w:r>
    </w:p>
    <w:p w14:paraId="04460CDE" w14:textId="62344720" w:rsidR="00B97703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has </w:t>
      </w:r>
      <w:r w:rsidR="00026397" w:rsidRPr="002454BD">
        <w:rPr>
          <w:rFonts w:ascii="Arial" w:hAnsi="Arial" w:cs="Arial"/>
        </w:rPr>
        <w:t>reviewed the solution and would like to provide the following comments:</w:t>
      </w:r>
    </w:p>
    <w:p w14:paraId="0A9982FA" w14:textId="693D3E62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>SA2 supports the introduction of PFCP protocol extensions in rel-17 to support L2TP tunnelling over N6/SGi for 5G</w:t>
      </w:r>
      <w:r w:rsidR="00DE3B09" w:rsidRPr="002454BD">
        <w:rPr>
          <w:rFonts w:ascii="Arial" w:hAnsi="Arial" w:cs="Arial"/>
        </w:rPr>
        <w:t xml:space="preserve">S and </w:t>
      </w:r>
      <w:r w:rsidRPr="002454BD">
        <w:rPr>
          <w:rFonts w:ascii="Arial" w:hAnsi="Arial" w:cs="Arial"/>
        </w:rPr>
        <w:t>EPS.</w:t>
      </w:r>
    </w:p>
    <w:p w14:paraId="6492130A" w14:textId="403985D3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has agreed the attached CRs to TS 23.501</w:t>
      </w:r>
      <w:r w:rsidR="00401267" w:rsidRPr="002454BD">
        <w:rPr>
          <w:rFonts w:ascii="Arial" w:hAnsi="Arial" w:cs="Arial"/>
        </w:rPr>
        <w:t>, TS 23.502</w:t>
      </w:r>
      <w:r w:rsidRPr="002454BD">
        <w:rPr>
          <w:rFonts w:ascii="Arial" w:hAnsi="Arial" w:cs="Arial"/>
        </w:rPr>
        <w:t xml:space="preserve"> and TS 23.214 to describe the usage of L2TP on N6/SGi, including enhancement to information exchange over N4/Sx and between the SMF and the DN-AAA Server. </w:t>
      </w:r>
    </w:p>
    <w:p w14:paraId="1B29BE02" w14:textId="491F5241" w:rsidR="00026397" w:rsidRPr="008467BC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 xml:space="preserve">Since SA2 does not document the functionality of the AAA interface for EPC, between PGW and RADIUS/Diameter server, SA2 assumes that the impact to interactions between PGW and the </w:t>
      </w:r>
      <w:r w:rsidRPr="008467BC">
        <w:rPr>
          <w:rFonts w:ascii="Arial" w:hAnsi="Arial" w:cs="Arial"/>
        </w:rPr>
        <w:t xml:space="preserve">RADIUS/Diameter Server on SGi will be </w:t>
      </w:r>
      <w:r w:rsidR="00DE3B09" w:rsidRPr="008467BC">
        <w:rPr>
          <w:rFonts w:ascii="Arial" w:hAnsi="Arial" w:cs="Arial"/>
        </w:rPr>
        <w:t xml:space="preserve">fully developed </w:t>
      </w:r>
      <w:r w:rsidRPr="008467BC">
        <w:rPr>
          <w:rFonts w:ascii="Arial" w:hAnsi="Arial" w:cs="Arial"/>
        </w:rPr>
        <w:t xml:space="preserve">by CT3, </w:t>
      </w:r>
      <w:r w:rsidR="00DD0132" w:rsidRPr="008467BC">
        <w:rPr>
          <w:rFonts w:ascii="Arial" w:hAnsi="Arial" w:cs="Arial"/>
        </w:rPr>
        <w:t>in line</w:t>
      </w:r>
      <w:r w:rsidRPr="008467BC">
        <w:rPr>
          <w:rFonts w:ascii="Arial" w:hAnsi="Arial" w:cs="Arial"/>
        </w:rPr>
        <w:t xml:space="preserve"> with the functionality provided for 5GS.</w:t>
      </w:r>
      <w:r w:rsidR="00401267" w:rsidRPr="008467BC">
        <w:rPr>
          <w:rFonts w:ascii="Arial" w:hAnsi="Arial" w:cs="Arial"/>
        </w:rPr>
        <w:t xml:space="preserve"> Conversely, the support of L2TP in EPC interworking case (by a SMF+PGW-</w:t>
      </w:r>
      <w:r w:rsidR="008467BC">
        <w:rPr>
          <w:rFonts w:ascii="Arial" w:hAnsi="Arial" w:cs="Arial"/>
        </w:rPr>
        <w:t>C</w:t>
      </w:r>
      <w:r w:rsidR="00401267" w:rsidRPr="008467BC">
        <w:rPr>
          <w:rFonts w:ascii="Arial" w:hAnsi="Arial" w:cs="Arial"/>
        </w:rPr>
        <w:t>) has been documented in 23.50</w:t>
      </w:r>
      <w:r w:rsidR="00117B16">
        <w:rPr>
          <w:rFonts w:ascii="Arial" w:hAnsi="Arial" w:cs="Arial"/>
        </w:rPr>
        <w:t>2</w:t>
      </w:r>
      <w:r w:rsidR="00CD11A6">
        <w:rPr>
          <w:rFonts w:ascii="Arial" w:hAnsi="Arial" w:cs="Arial"/>
        </w:rPr>
        <w:t>.</w:t>
      </w:r>
    </w:p>
    <w:p w14:paraId="31BEA213" w14:textId="75F00D1B" w:rsidR="00026397" w:rsidRPr="002454BD" w:rsidRDefault="00026397" w:rsidP="00DD0132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assumes that CT4 will document t</w:t>
      </w:r>
      <w:r w:rsidR="00117B16">
        <w:rPr>
          <w:rFonts w:ascii="Arial" w:hAnsi="Arial" w:cs="Arial"/>
        </w:rPr>
        <w:t>he</w:t>
      </w:r>
      <w:r w:rsidRPr="002454BD">
        <w:rPr>
          <w:rFonts w:ascii="Arial" w:hAnsi="Arial" w:cs="Arial"/>
        </w:rPr>
        <w:t xml:space="preserve"> full list of information elements carried via PFCP to support L2TP. 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A1F8B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ED0B26C" w14:textId="28A3D8C1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06D5F5FA" w14:textId="77777777" w:rsidR="00026397" w:rsidRDefault="00026397">
      <w:pPr>
        <w:spacing w:after="120"/>
        <w:ind w:left="1985" w:hanging="1985"/>
        <w:rPr>
          <w:rFonts w:ascii="Arial" w:hAnsi="Arial" w:cs="Arial"/>
          <w:b/>
        </w:rPr>
      </w:pPr>
    </w:p>
    <w:p w14:paraId="516218F6" w14:textId="3759B0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5C03EC2D" w:rsidR="00B97703" w:rsidRDefault="00B97703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1D885563" w14:textId="1240850B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</w:p>
    <w:p w14:paraId="503CB4D0" w14:textId="3C79ECA3" w:rsidR="00C30678" w:rsidRPr="00DD0132" w:rsidRDefault="00C30678" w:rsidP="00B2597B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To SA3</w:t>
      </w:r>
    </w:p>
    <w:p w14:paraId="2C77FB56" w14:textId="3AF23D52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ACTION: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SA2 kindly request SA3 to take the attached SA2 CRs into account when analysing the L2TP support</w:t>
      </w:r>
      <w:r w:rsidR="00DD0132">
        <w:rPr>
          <w:rFonts w:ascii="Arial" w:hAnsi="Arial" w:cs="Arial"/>
          <w:bCs/>
          <w:color w:val="000000" w:themeColor="text1"/>
        </w:rPr>
        <w:t>,</w:t>
      </w:r>
      <w:r>
        <w:rPr>
          <w:rFonts w:ascii="Arial" w:hAnsi="Arial" w:cs="Arial"/>
          <w:bCs/>
          <w:color w:val="000000" w:themeColor="text1"/>
        </w:rPr>
        <w:t xml:space="preserve"> as </w:t>
      </w:r>
      <w:r w:rsidR="00DD0132">
        <w:rPr>
          <w:rFonts w:ascii="Arial" w:hAnsi="Arial" w:cs="Arial"/>
          <w:bCs/>
          <w:color w:val="000000" w:themeColor="text1"/>
        </w:rPr>
        <w:t xml:space="preserve">previously </w:t>
      </w:r>
      <w:r>
        <w:rPr>
          <w:rFonts w:ascii="Arial" w:hAnsi="Arial" w:cs="Arial"/>
          <w:bCs/>
          <w:color w:val="000000" w:themeColor="text1"/>
        </w:rPr>
        <w:t>requested by CT4, and provide feedback, if any.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08E2053B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A7D65" w14:textId="77777777" w:rsidR="003637BE" w:rsidRDefault="003637BE">
      <w:pPr>
        <w:spacing w:after="0"/>
      </w:pPr>
      <w:r>
        <w:separator/>
      </w:r>
    </w:p>
  </w:endnote>
  <w:endnote w:type="continuationSeparator" w:id="0">
    <w:p w14:paraId="431C0EAB" w14:textId="77777777" w:rsidR="003637BE" w:rsidRDefault="00363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A21E6" w14:textId="77777777" w:rsidR="003637BE" w:rsidRDefault="003637BE">
      <w:pPr>
        <w:spacing w:after="0"/>
      </w:pPr>
      <w:r>
        <w:separator/>
      </w:r>
    </w:p>
  </w:footnote>
  <w:footnote w:type="continuationSeparator" w:id="0">
    <w:p w14:paraId="2FDD2933" w14:textId="77777777" w:rsidR="003637BE" w:rsidRDefault="003637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397"/>
    <w:rsid w:val="00045B4C"/>
    <w:rsid w:val="000F6242"/>
    <w:rsid w:val="00117B16"/>
    <w:rsid w:val="001B60F0"/>
    <w:rsid w:val="001D0CA7"/>
    <w:rsid w:val="002454BD"/>
    <w:rsid w:val="002729FD"/>
    <w:rsid w:val="00274660"/>
    <w:rsid w:val="00276909"/>
    <w:rsid w:val="002B0405"/>
    <w:rsid w:val="002C3284"/>
    <w:rsid w:val="002F1940"/>
    <w:rsid w:val="003637BE"/>
    <w:rsid w:val="00372924"/>
    <w:rsid w:val="00383545"/>
    <w:rsid w:val="0039137A"/>
    <w:rsid w:val="003D6D75"/>
    <w:rsid w:val="003F698F"/>
    <w:rsid w:val="00401267"/>
    <w:rsid w:val="00423849"/>
    <w:rsid w:val="0043127A"/>
    <w:rsid w:val="00433500"/>
    <w:rsid w:val="00433F71"/>
    <w:rsid w:val="00440D43"/>
    <w:rsid w:val="004E3939"/>
    <w:rsid w:val="004F50EB"/>
    <w:rsid w:val="004F69DB"/>
    <w:rsid w:val="00607E6B"/>
    <w:rsid w:val="006510D0"/>
    <w:rsid w:val="00667D64"/>
    <w:rsid w:val="00695049"/>
    <w:rsid w:val="00720491"/>
    <w:rsid w:val="00757D7B"/>
    <w:rsid w:val="00792CD9"/>
    <w:rsid w:val="0079468F"/>
    <w:rsid w:val="007B28E1"/>
    <w:rsid w:val="007C43B1"/>
    <w:rsid w:val="007F4F92"/>
    <w:rsid w:val="008467BC"/>
    <w:rsid w:val="00885A29"/>
    <w:rsid w:val="00886407"/>
    <w:rsid w:val="008D772F"/>
    <w:rsid w:val="0099764C"/>
    <w:rsid w:val="009A6B1E"/>
    <w:rsid w:val="009E4AEA"/>
    <w:rsid w:val="00A03513"/>
    <w:rsid w:val="00A32CA6"/>
    <w:rsid w:val="00A63629"/>
    <w:rsid w:val="00A66C18"/>
    <w:rsid w:val="00A97352"/>
    <w:rsid w:val="00AB703E"/>
    <w:rsid w:val="00AE4F54"/>
    <w:rsid w:val="00B2597B"/>
    <w:rsid w:val="00B415C0"/>
    <w:rsid w:val="00B76387"/>
    <w:rsid w:val="00B97703"/>
    <w:rsid w:val="00BB077A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D0132"/>
    <w:rsid w:val="00DE3B09"/>
    <w:rsid w:val="00E4426F"/>
    <w:rsid w:val="00E47B23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04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950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950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50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50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50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5049"/>
    <w:pPr>
      <w:outlineLvl w:val="5"/>
    </w:pPr>
  </w:style>
  <w:style w:type="paragraph" w:styleId="Heading7">
    <w:name w:val="heading 7"/>
    <w:basedOn w:val="H6"/>
    <w:next w:val="Normal"/>
    <w:qFormat/>
    <w:rsid w:val="00695049"/>
    <w:pPr>
      <w:outlineLvl w:val="6"/>
    </w:pPr>
  </w:style>
  <w:style w:type="paragraph" w:styleId="Heading8">
    <w:name w:val="heading 8"/>
    <w:basedOn w:val="Heading1"/>
    <w:next w:val="Normal"/>
    <w:qFormat/>
    <w:rsid w:val="006950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5049"/>
    <w:pPr>
      <w:outlineLvl w:val="8"/>
    </w:pPr>
  </w:style>
  <w:style w:type="character" w:default="1" w:styleId="DefaultParagraphFont">
    <w:name w:val="Default Paragraph Font"/>
    <w:semiHidden/>
    <w:rsid w:val="006950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5049"/>
  </w:style>
  <w:style w:type="paragraph" w:styleId="Header">
    <w:name w:val="header"/>
    <w:link w:val="HeaderChar"/>
    <w:rsid w:val="006950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9504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50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9504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50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50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95049"/>
    <w:pPr>
      <w:ind w:left="1701" w:hanging="1701"/>
    </w:pPr>
  </w:style>
  <w:style w:type="paragraph" w:styleId="TOC4">
    <w:name w:val="toc 4"/>
    <w:basedOn w:val="TOC3"/>
    <w:semiHidden/>
    <w:rsid w:val="00695049"/>
    <w:pPr>
      <w:ind w:left="1418" w:hanging="1418"/>
    </w:pPr>
  </w:style>
  <w:style w:type="paragraph" w:styleId="TOC3">
    <w:name w:val="toc 3"/>
    <w:basedOn w:val="TOC2"/>
    <w:semiHidden/>
    <w:rsid w:val="00695049"/>
    <w:pPr>
      <w:ind w:left="1134" w:hanging="1134"/>
    </w:pPr>
  </w:style>
  <w:style w:type="paragraph" w:styleId="TOC2">
    <w:name w:val="toc 2"/>
    <w:basedOn w:val="TOC1"/>
    <w:semiHidden/>
    <w:rsid w:val="006950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5049"/>
    <w:pPr>
      <w:ind w:left="284"/>
    </w:pPr>
  </w:style>
  <w:style w:type="paragraph" w:styleId="Index1">
    <w:name w:val="index 1"/>
    <w:basedOn w:val="Normal"/>
    <w:semiHidden/>
    <w:rsid w:val="00695049"/>
    <w:pPr>
      <w:keepLines/>
      <w:spacing w:after="0"/>
    </w:pPr>
  </w:style>
  <w:style w:type="paragraph" w:customStyle="1" w:styleId="ZH">
    <w:name w:val="ZH"/>
    <w:rsid w:val="006950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95049"/>
    <w:pPr>
      <w:outlineLvl w:val="9"/>
    </w:pPr>
  </w:style>
  <w:style w:type="paragraph" w:styleId="ListNumber2">
    <w:name w:val="List Number 2"/>
    <w:basedOn w:val="ListNumber"/>
    <w:semiHidden/>
    <w:rsid w:val="00695049"/>
    <w:pPr>
      <w:ind w:left="851"/>
    </w:pPr>
  </w:style>
  <w:style w:type="character" w:styleId="FootnoteReference">
    <w:name w:val="footnote reference"/>
    <w:basedOn w:val="DefaultParagraphFont"/>
    <w:semiHidden/>
    <w:rsid w:val="006950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50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95049"/>
    <w:rPr>
      <w:b/>
    </w:rPr>
  </w:style>
  <w:style w:type="paragraph" w:customStyle="1" w:styleId="TAC">
    <w:name w:val="TAC"/>
    <w:basedOn w:val="TAL"/>
    <w:rsid w:val="00695049"/>
    <w:pPr>
      <w:jc w:val="center"/>
    </w:pPr>
  </w:style>
  <w:style w:type="paragraph" w:customStyle="1" w:styleId="TF">
    <w:name w:val="TF"/>
    <w:basedOn w:val="TH"/>
    <w:rsid w:val="00695049"/>
    <w:pPr>
      <w:keepNext w:val="0"/>
      <w:spacing w:before="0" w:after="240"/>
    </w:pPr>
  </w:style>
  <w:style w:type="paragraph" w:customStyle="1" w:styleId="NO">
    <w:name w:val="NO"/>
    <w:basedOn w:val="Normal"/>
    <w:rsid w:val="00695049"/>
    <w:pPr>
      <w:keepLines/>
      <w:ind w:left="1135" w:hanging="851"/>
    </w:pPr>
  </w:style>
  <w:style w:type="paragraph" w:styleId="TOC9">
    <w:name w:val="toc 9"/>
    <w:basedOn w:val="TOC8"/>
    <w:semiHidden/>
    <w:rsid w:val="00695049"/>
    <w:pPr>
      <w:ind w:left="1418" w:hanging="1418"/>
    </w:pPr>
  </w:style>
  <w:style w:type="paragraph" w:customStyle="1" w:styleId="EX">
    <w:name w:val="EX"/>
    <w:basedOn w:val="Normal"/>
    <w:rsid w:val="00695049"/>
    <w:pPr>
      <w:keepLines/>
      <w:ind w:left="1702" w:hanging="1418"/>
    </w:pPr>
  </w:style>
  <w:style w:type="paragraph" w:customStyle="1" w:styleId="FP">
    <w:name w:val="FP"/>
    <w:basedOn w:val="Normal"/>
    <w:rsid w:val="00695049"/>
    <w:pPr>
      <w:spacing w:after="0"/>
    </w:pPr>
  </w:style>
  <w:style w:type="paragraph" w:customStyle="1" w:styleId="LD">
    <w:name w:val="LD"/>
    <w:rsid w:val="006950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5049"/>
    <w:pPr>
      <w:spacing w:after="0"/>
    </w:pPr>
  </w:style>
  <w:style w:type="paragraph" w:customStyle="1" w:styleId="EW">
    <w:name w:val="EW"/>
    <w:basedOn w:val="EX"/>
    <w:rsid w:val="00695049"/>
    <w:pPr>
      <w:spacing w:after="0"/>
    </w:pPr>
  </w:style>
  <w:style w:type="paragraph" w:styleId="TOC6">
    <w:name w:val="toc 6"/>
    <w:basedOn w:val="TOC5"/>
    <w:next w:val="Normal"/>
    <w:semiHidden/>
    <w:rsid w:val="00695049"/>
    <w:pPr>
      <w:ind w:left="1985" w:hanging="1985"/>
    </w:pPr>
  </w:style>
  <w:style w:type="paragraph" w:styleId="TOC7">
    <w:name w:val="toc 7"/>
    <w:basedOn w:val="TOC6"/>
    <w:next w:val="Normal"/>
    <w:semiHidden/>
    <w:rsid w:val="00695049"/>
    <w:pPr>
      <w:ind w:left="2268" w:hanging="2268"/>
    </w:pPr>
  </w:style>
  <w:style w:type="paragraph" w:styleId="ListBullet2">
    <w:name w:val="List Bullet 2"/>
    <w:basedOn w:val="ListBullet"/>
    <w:semiHidden/>
    <w:rsid w:val="00695049"/>
    <w:pPr>
      <w:ind w:left="851"/>
    </w:pPr>
  </w:style>
  <w:style w:type="paragraph" w:styleId="ListBullet3">
    <w:name w:val="List Bullet 3"/>
    <w:basedOn w:val="ListBullet2"/>
    <w:semiHidden/>
    <w:rsid w:val="00695049"/>
    <w:pPr>
      <w:ind w:left="1135"/>
    </w:pPr>
  </w:style>
  <w:style w:type="paragraph" w:styleId="ListNumber">
    <w:name w:val="List Number"/>
    <w:basedOn w:val="List"/>
    <w:semiHidden/>
    <w:rsid w:val="00695049"/>
  </w:style>
  <w:style w:type="paragraph" w:customStyle="1" w:styleId="EQ">
    <w:name w:val="EQ"/>
    <w:basedOn w:val="Normal"/>
    <w:next w:val="Normal"/>
    <w:rsid w:val="006950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50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50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50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5049"/>
    <w:pPr>
      <w:jc w:val="right"/>
    </w:pPr>
  </w:style>
  <w:style w:type="paragraph" w:customStyle="1" w:styleId="H6">
    <w:name w:val="H6"/>
    <w:basedOn w:val="Heading5"/>
    <w:next w:val="Normal"/>
    <w:rsid w:val="006950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5049"/>
    <w:pPr>
      <w:ind w:left="851" w:hanging="851"/>
    </w:pPr>
  </w:style>
  <w:style w:type="paragraph" w:customStyle="1" w:styleId="TAL">
    <w:name w:val="TAL"/>
    <w:basedOn w:val="Normal"/>
    <w:rsid w:val="006950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50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50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50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50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5049"/>
    <w:pPr>
      <w:framePr w:wrap="notBeside" w:y="16161"/>
    </w:pPr>
  </w:style>
  <w:style w:type="character" w:customStyle="1" w:styleId="ZGSM">
    <w:name w:val="ZGSM"/>
    <w:rsid w:val="00695049"/>
  </w:style>
  <w:style w:type="paragraph" w:styleId="List2">
    <w:name w:val="List 2"/>
    <w:basedOn w:val="List"/>
    <w:semiHidden/>
    <w:rsid w:val="00695049"/>
    <w:pPr>
      <w:ind w:left="851"/>
    </w:pPr>
  </w:style>
  <w:style w:type="paragraph" w:customStyle="1" w:styleId="ZG">
    <w:name w:val="ZG"/>
    <w:rsid w:val="006950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95049"/>
    <w:pPr>
      <w:ind w:left="1135"/>
    </w:pPr>
  </w:style>
  <w:style w:type="paragraph" w:styleId="List4">
    <w:name w:val="List 4"/>
    <w:basedOn w:val="List3"/>
    <w:semiHidden/>
    <w:rsid w:val="00695049"/>
    <w:pPr>
      <w:ind w:left="1418"/>
    </w:pPr>
  </w:style>
  <w:style w:type="paragraph" w:styleId="List5">
    <w:name w:val="List 5"/>
    <w:basedOn w:val="List4"/>
    <w:semiHidden/>
    <w:rsid w:val="00695049"/>
    <w:pPr>
      <w:ind w:left="1702"/>
    </w:pPr>
  </w:style>
  <w:style w:type="paragraph" w:customStyle="1" w:styleId="EditorsNote">
    <w:name w:val="Editor's Note"/>
    <w:basedOn w:val="NO"/>
    <w:rsid w:val="00695049"/>
    <w:rPr>
      <w:color w:val="FF0000"/>
    </w:rPr>
  </w:style>
  <w:style w:type="paragraph" w:styleId="List">
    <w:name w:val="List"/>
    <w:basedOn w:val="Normal"/>
    <w:semiHidden/>
    <w:rsid w:val="00695049"/>
    <w:pPr>
      <w:ind w:left="568" w:hanging="284"/>
    </w:pPr>
  </w:style>
  <w:style w:type="paragraph" w:styleId="ListBullet">
    <w:name w:val="List Bullet"/>
    <w:basedOn w:val="List"/>
    <w:semiHidden/>
    <w:rsid w:val="00695049"/>
  </w:style>
  <w:style w:type="paragraph" w:styleId="ListBullet4">
    <w:name w:val="List Bullet 4"/>
    <w:basedOn w:val="ListBullet3"/>
    <w:semiHidden/>
    <w:rsid w:val="00695049"/>
    <w:pPr>
      <w:ind w:left="1418"/>
    </w:pPr>
  </w:style>
  <w:style w:type="paragraph" w:styleId="ListBullet5">
    <w:name w:val="List Bullet 5"/>
    <w:basedOn w:val="ListBullet4"/>
    <w:semiHidden/>
    <w:rsid w:val="00695049"/>
    <w:pPr>
      <w:ind w:left="1702"/>
    </w:pPr>
  </w:style>
  <w:style w:type="paragraph" w:customStyle="1" w:styleId="B2">
    <w:name w:val="B2"/>
    <w:basedOn w:val="List2"/>
    <w:rsid w:val="00695049"/>
  </w:style>
  <w:style w:type="paragraph" w:customStyle="1" w:styleId="B3">
    <w:name w:val="B3"/>
    <w:basedOn w:val="List3"/>
    <w:rsid w:val="00695049"/>
  </w:style>
  <w:style w:type="paragraph" w:customStyle="1" w:styleId="B4">
    <w:name w:val="B4"/>
    <w:basedOn w:val="List4"/>
    <w:rsid w:val="00695049"/>
  </w:style>
  <w:style w:type="paragraph" w:customStyle="1" w:styleId="B5">
    <w:name w:val="B5"/>
    <w:basedOn w:val="List5"/>
    <w:rsid w:val="00695049"/>
  </w:style>
  <w:style w:type="paragraph" w:customStyle="1" w:styleId="ZTD">
    <w:name w:val="ZTD"/>
    <w:basedOn w:val="ZB"/>
    <w:rsid w:val="0069504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customStyle="1" w:styleId="CRCoverPage">
    <w:name w:val="CR Cover Page"/>
    <w:rsid w:val="0069504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4</cp:revision>
  <cp:lastPrinted>2002-04-23T07:10:00Z</cp:lastPrinted>
  <dcterms:created xsi:type="dcterms:W3CDTF">2021-04-16T12:16:00Z</dcterms:created>
  <dcterms:modified xsi:type="dcterms:W3CDTF">2021-04-20T08:29:00Z</dcterms:modified>
</cp:coreProperties>
</file>