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222614">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222614">
              <w:rPr>
                <w:noProof w:val="0"/>
              </w:rPr>
              <w:t>2</w:t>
            </w:r>
            <w:r w:rsidRPr="0090769B">
              <w:rPr>
                <w:noProof w:val="0"/>
              </w:rPr>
              <w:t>.</w:t>
            </w:r>
            <w:bookmarkEnd w:id="3"/>
            <w:r w:rsidR="00222614">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C29">
              <w:rPr>
                <w:noProof w:val="0"/>
                <w:sz w:val="32"/>
              </w:rPr>
              <w:t>1</w:t>
            </w:r>
            <w:r w:rsidRPr="0090769B">
              <w:rPr>
                <w:noProof w:val="0"/>
                <w:sz w:val="32"/>
              </w:rPr>
              <w:t>-</w:t>
            </w:r>
            <w:bookmarkEnd w:id="4"/>
            <w:r w:rsidR="00723C29">
              <w:rPr>
                <w:noProof w:val="0"/>
                <w:sz w:val="32"/>
              </w:rPr>
              <w:t>0</w:t>
            </w:r>
            <w:r w:rsidR="00222614">
              <w:rPr>
                <w:noProof w:val="0"/>
                <w:sz w:val="32"/>
              </w:rPr>
              <w:t>4</w:t>
            </w:r>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A72308">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rsidR="00495D4A" w:rsidRPr="0090769B" w:rsidRDefault="00495D4A" w:rsidP="00A72308">
            <w:pPr>
              <w:pStyle w:val="Guidance"/>
            </w:pPr>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532482" w:rsidP="00A72308">
            <w:r>
              <w:rPr>
                <w:i/>
                <w:noProof/>
                <w:lang w:val="en-US"/>
              </w:rPr>
              <w:drawing>
                <wp:inline distT="0" distB="0" distL="0" distR="0">
                  <wp:extent cx="1212850" cy="84455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rsidR="00495D4A" w:rsidRPr="0090769B" w:rsidRDefault="00532482" w:rsidP="00A72308">
            <w:pPr>
              <w:jc w:val="right"/>
            </w:pPr>
            <w:bookmarkStart w:id="8" w:name="logos"/>
            <w:r>
              <w:rPr>
                <w:noProof/>
                <w:lang w:val="en-US"/>
              </w:rPr>
              <w:drawing>
                <wp:inline distT="0" distB="0" distL="0" distR="0">
                  <wp:extent cx="1625600" cy="9588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8"/>
          </w:p>
        </w:tc>
      </w:tr>
      <w:tr w:rsidR="00495D4A" w:rsidRPr="0090769B" w:rsidTr="00A72308">
        <w:trPr>
          <w:trHeight w:hRule="exact" w:val="5783"/>
        </w:trPr>
        <w:tc>
          <w:tcPr>
            <w:tcW w:w="10423" w:type="dxa"/>
            <w:gridSpan w:val="2"/>
            <w:shd w:val="clear" w:color="auto" w:fill="auto"/>
          </w:tcPr>
          <w:p w:rsidR="00495D4A" w:rsidRPr="0090769B" w:rsidRDefault="00495D4A" w:rsidP="00A72308">
            <w:pPr>
              <w:pStyle w:val="Guidance"/>
              <w:rPr>
                <w:b/>
              </w:rPr>
            </w:pPr>
          </w:p>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0"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1"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A72308">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1"/>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3" w:name="copyrightaddon"/>
            <w:bookmarkEnd w:id="13"/>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2"/>
          </w:p>
          <w:p w:rsidR="00495D4A" w:rsidRPr="0090769B" w:rsidRDefault="00495D4A" w:rsidP="00A72308"/>
        </w:tc>
      </w:tr>
      <w:bookmarkEnd w:id="10"/>
    </w:tbl>
    <w:p w:rsidR="00495D4A" w:rsidRPr="0090769B" w:rsidRDefault="00495D4A" w:rsidP="00495D4A">
      <w:pPr>
        <w:pStyle w:val="TT"/>
      </w:pPr>
      <w:r w:rsidRPr="0090769B">
        <w:br w:type="page"/>
      </w:r>
      <w:bookmarkStart w:id="14" w:name="tableOfContents"/>
      <w:bookmarkEnd w:id="14"/>
      <w:r w:rsidRPr="0090769B">
        <w:lastRenderedPageBreak/>
        <w:t>Contents</w:t>
      </w:r>
    </w:p>
    <w:p w:rsidR="006234DC" w:rsidRDefault="003F018F">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15" w:name="_GoBack"/>
      <w:bookmarkEnd w:id="15"/>
      <w:r w:rsidR="006234DC">
        <w:t>Foreword</w:t>
      </w:r>
      <w:r w:rsidR="006234DC">
        <w:tab/>
      </w:r>
      <w:r w:rsidR="006234DC">
        <w:fldChar w:fldCharType="begin"/>
      </w:r>
      <w:r w:rsidR="006234DC">
        <w:instrText xml:space="preserve"> PAGEREF _Toc69591293 \h </w:instrText>
      </w:r>
      <w:r w:rsidR="006234DC">
        <w:fldChar w:fldCharType="separate"/>
      </w:r>
      <w:r w:rsidR="006234DC">
        <w:t>4</w:t>
      </w:r>
      <w:r w:rsidR="006234DC">
        <w:fldChar w:fldCharType="end"/>
      </w:r>
    </w:p>
    <w:p w:rsidR="006234DC" w:rsidRDefault="006234DC">
      <w:pPr>
        <w:pStyle w:val="TOC1"/>
        <w:rPr>
          <w:rFonts w:asciiTheme="minorHAnsi" w:eastAsiaTheme="minorEastAsia" w:hAnsiTheme="minorHAnsi" w:cstheme="minorBidi"/>
          <w:szCs w:val="22"/>
          <w:lang w:val="en-US"/>
        </w:rPr>
      </w:pPr>
      <w:r>
        <w:t>Introduction</w:t>
      </w:r>
      <w:r>
        <w:tab/>
      </w:r>
      <w:r>
        <w:fldChar w:fldCharType="begin"/>
      </w:r>
      <w:r>
        <w:instrText xml:space="preserve"> PAGEREF _Toc69591294 \h </w:instrText>
      </w:r>
      <w:r>
        <w:fldChar w:fldCharType="separate"/>
      </w:r>
      <w:r>
        <w:t>5</w:t>
      </w:r>
      <w:r>
        <w:fldChar w:fldCharType="end"/>
      </w:r>
    </w:p>
    <w:p w:rsidR="006234DC" w:rsidRDefault="006234D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_Toc69591295 \h </w:instrText>
      </w:r>
      <w:r>
        <w:fldChar w:fldCharType="separate"/>
      </w:r>
      <w:r>
        <w:t>6</w:t>
      </w:r>
      <w:r>
        <w:fldChar w:fldCharType="end"/>
      </w:r>
    </w:p>
    <w:p w:rsidR="006234DC" w:rsidRDefault="006234D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_Toc69591296 \h </w:instrText>
      </w:r>
      <w:r>
        <w:fldChar w:fldCharType="separate"/>
      </w:r>
      <w:r>
        <w:t>6</w:t>
      </w:r>
      <w:r>
        <w:fldChar w:fldCharType="end"/>
      </w:r>
    </w:p>
    <w:p w:rsidR="006234DC" w:rsidRDefault="006234D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_Toc69591297 \h </w:instrText>
      </w:r>
      <w:r>
        <w:fldChar w:fldCharType="separate"/>
      </w:r>
      <w:r>
        <w:t>6</w:t>
      </w:r>
      <w:r>
        <w:fldChar w:fldCharType="end"/>
      </w:r>
    </w:p>
    <w:p w:rsidR="006234DC" w:rsidRDefault="006234D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_Toc69591298 \h </w:instrText>
      </w:r>
      <w:r>
        <w:fldChar w:fldCharType="separate"/>
      </w:r>
      <w:r>
        <w:t>6</w:t>
      </w:r>
      <w:r>
        <w:fldChar w:fldCharType="end"/>
      </w:r>
    </w:p>
    <w:p w:rsidR="006234DC" w:rsidRDefault="006234D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_Toc69591299 \h </w:instrText>
      </w:r>
      <w:r>
        <w:fldChar w:fldCharType="separate"/>
      </w:r>
      <w:r>
        <w:t>6</w:t>
      </w:r>
      <w:r>
        <w:fldChar w:fldCharType="end"/>
      </w:r>
    </w:p>
    <w:p w:rsidR="006234DC" w:rsidRDefault="006234D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_Toc69591300 \h </w:instrText>
      </w:r>
      <w:r>
        <w:fldChar w:fldCharType="separate"/>
      </w:r>
      <w:r>
        <w:t>7</w:t>
      </w:r>
      <w:r>
        <w:fldChar w:fldCharType="end"/>
      </w:r>
    </w:p>
    <w:p w:rsidR="006234DC" w:rsidRDefault="006234DC">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_Toc69591301 \h </w:instrText>
      </w:r>
      <w:r>
        <w:fldChar w:fldCharType="separate"/>
      </w:r>
      <w:r>
        <w:t>8</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_Toc69591302 \h </w:instrText>
      </w:r>
      <w:r>
        <w:fldChar w:fldCharType="separate"/>
      </w:r>
      <w:r>
        <w:t>8</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_Toc69591303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_Toc69591304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_Toc69591305 \h </w:instrText>
      </w:r>
      <w:r>
        <w:fldChar w:fldCharType="separate"/>
      </w:r>
      <w:r>
        <w:t>8</w:t>
      </w:r>
      <w:r>
        <w:fldChar w:fldCharType="end"/>
      </w:r>
    </w:p>
    <w:p w:rsidR="006234DC" w:rsidRDefault="006234DC">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Description</w:t>
      </w:r>
      <w:r>
        <w:tab/>
      </w:r>
      <w:r>
        <w:fldChar w:fldCharType="begin"/>
      </w:r>
      <w:r>
        <w:instrText xml:space="preserve"> PAGEREF _Toc69591306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_Toc69591307 \h </w:instrText>
      </w:r>
      <w:r>
        <w:fldChar w:fldCharType="separate"/>
      </w:r>
      <w:r>
        <w:t>8</w:t>
      </w:r>
      <w:r>
        <w:fldChar w:fldCharType="end"/>
      </w:r>
    </w:p>
    <w:p w:rsidR="006234DC" w:rsidRDefault="006234DC">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Description</w:t>
      </w:r>
      <w:r>
        <w:tab/>
      </w:r>
      <w:r>
        <w:fldChar w:fldCharType="begin"/>
      </w:r>
      <w:r>
        <w:instrText xml:space="preserve"> PAGEREF _Toc69591308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 xml:space="preserve">Solution#3: </w:t>
      </w:r>
      <w:r w:rsidRPr="00F3442A">
        <w:rPr>
          <w:lang w:val="en-US"/>
        </w:rPr>
        <w:t>Use of multicast address on local link</w:t>
      </w:r>
      <w:r>
        <w:tab/>
      </w:r>
      <w:r>
        <w:fldChar w:fldCharType="begin"/>
      </w:r>
      <w:r>
        <w:instrText xml:space="preserve"> PAGEREF _Toc69591309 \h </w:instrText>
      </w:r>
      <w:r>
        <w:fldChar w:fldCharType="separate"/>
      </w:r>
      <w:r>
        <w:t>8</w:t>
      </w:r>
      <w:r>
        <w:fldChar w:fldCharType="end"/>
      </w:r>
    </w:p>
    <w:p w:rsidR="006234DC" w:rsidRDefault="006234DC">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Description</w:t>
      </w:r>
      <w:r>
        <w:tab/>
      </w:r>
      <w:r>
        <w:fldChar w:fldCharType="begin"/>
      </w:r>
      <w:r>
        <w:instrText xml:space="preserve"> PAGEREF _Toc69591310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 xml:space="preserve"> Solution#4: </w:t>
      </w:r>
      <w:r w:rsidRPr="00F3442A">
        <w:rPr>
          <w:lang w:val="en-US"/>
        </w:rPr>
        <w:t xml:space="preserve">Direct unicast DNS queries to </w:t>
      </w:r>
      <w:r w:rsidRPr="00F3442A">
        <w:rPr>
          <w:rFonts w:eastAsia="SimSun"/>
          <w:lang w:eastAsia="zh-CN"/>
        </w:rPr>
        <w:t>the target node</w:t>
      </w:r>
      <w:r>
        <w:tab/>
      </w:r>
      <w:r>
        <w:fldChar w:fldCharType="begin"/>
      </w:r>
      <w:r>
        <w:instrText xml:space="preserve"> PAGEREF _Toc69591311 \h </w:instrText>
      </w:r>
      <w:r>
        <w:fldChar w:fldCharType="separate"/>
      </w:r>
      <w:r>
        <w:t>8</w:t>
      </w:r>
      <w:r>
        <w:fldChar w:fldCharType="end"/>
      </w:r>
    </w:p>
    <w:p w:rsidR="006234DC" w:rsidRDefault="006234DC">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Description</w:t>
      </w:r>
      <w:r>
        <w:tab/>
      </w:r>
      <w:r>
        <w:fldChar w:fldCharType="begin"/>
      </w:r>
      <w:r>
        <w:instrText xml:space="preserve"> PAGEREF _Toc69591312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_Toc69591313 \h </w:instrText>
      </w:r>
      <w:r>
        <w:fldChar w:fldCharType="separate"/>
      </w:r>
      <w:r>
        <w:t>8</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sidRPr="00F3442A">
        <w:rPr>
          <w:lang w:val="en-US"/>
        </w:rPr>
        <w:t xml:space="preserve">SCTP based solution#5 – </w:t>
      </w:r>
      <w:r w:rsidRPr="00F3442A">
        <w:rPr>
          <w:rFonts w:eastAsia="SimSun"/>
          <w:lang w:val="en-US" w:eastAsia="zh-CN"/>
        </w:rPr>
        <w:t>SCTP Multiplexer (Port)</w:t>
      </w:r>
      <w:r>
        <w:tab/>
      </w:r>
      <w:r>
        <w:fldChar w:fldCharType="begin"/>
      </w:r>
      <w:r>
        <w:instrText xml:space="preserve"> PAGEREF _Toc69591314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_Toc69591315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Description</w:t>
      </w:r>
      <w:r>
        <w:tab/>
      </w:r>
      <w:r>
        <w:fldChar w:fldCharType="begin"/>
      </w:r>
      <w:r>
        <w:instrText xml:space="preserve"> PAGEREF _Toc69591316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 xml:space="preserve">Guidelines for </w:t>
      </w:r>
      <w:r w:rsidRPr="00F3442A">
        <w:rPr>
          <w:lang w:val="en-US"/>
        </w:rPr>
        <w:t xml:space="preserve">SCTP </w:t>
      </w:r>
      <w:r>
        <w:t>based solution#5</w:t>
      </w:r>
      <w:r>
        <w:tab/>
      </w:r>
      <w:r>
        <w:fldChar w:fldCharType="begin"/>
      </w:r>
      <w:r>
        <w:instrText xml:space="preserve"> PAGEREF _Toc69591317 \h </w:instrText>
      </w:r>
      <w:r>
        <w:fldChar w:fldCharType="separate"/>
      </w:r>
      <w:r>
        <w:t>8</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_Toc69591318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_Toc69591319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Description</w:t>
      </w:r>
      <w:r>
        <w:tab/>
      </w:r>
      <w:r>
        <w:fldChar w:fldCharType="begin"/>
      </w:r>
      <w:r>
        <w:instrText xml:space="preserve"> PAGEREF _Toc69591320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4.4.3</w:t>
      </w:r>
      <w:r>
        <w:rPr>
          <w:rFonts w:asciiTheme="minorHAnsi" w:eastAsiaTheme="minorEastAsia" w:hAnsiTheme="minorHAnsi" w:cstheme="minorBidi"/>
          <w:sz w:val="22"/>
          <w:szCs w:val="22"/>
          <w:lang w:val="en-US"/>
        </w:rPr>
        <w:tab/>
      </w:r>
      <w:r>
        <w:t xml:space="preserve">Guidelines for 3GPP allocated port number </w:t>
      </w:r>
      <w:r w:rsidRPr="00F3442A">
        <w:rPr>
          <w:lang w:val="en-US"/>
        </w:rPr>
        <w:t>solution#6</w:t>
      </w:r>
      <w:r>
        <w:tab/>
      </w:r>
      <w:r>
        <w:fldChar w:fldCharType="begin"/>
      </w:r>
      <w:r>
        <w:instrText xml:space="preserve"> PAGEREF _Toc69591321 \h </w:instrText>
      </w:r>
      <w:r>
        <w:fldChar w:fldCharType="separate"/>
      </w:r>
      <w:r>
        <w:t>8</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_Toc69591322 \h </w:instrText>
      </w:r>
      <w:r>
        <w:fldChar w:fldCharType="separate"/>
      </w:r>
      <w:r>
        <w:t>8</w:t>
      </w:r>
      <w:r>
        <w:fldChar w:fldCharType="end"/>
      </w:r>
    </w:p>
    <w:p w:rsidR="006234DC" w:rsidRDefault="006234DC">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_Toc69591323 \h </w:instrText>
      </w:r>
      <w:r>
        <w:fldChar w:fldCharType="separate"/>
      </w:r>
      <w:r>
        <w:t>9</w:t>
      </w:r>
      <w:r>
        <w:fldChar w:fldCharType="end"/>
      </w:r>
    </w:p>
    <w:p w:rsidR="006234DC" w:rsidRDefault="006234DC">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Description</w:t>
      </w:r>
      <w:r>
        <w:tab/>
      </w:r>
      <w:r>
        <w:fldChar w:fldCharType="begin"/>
      </w:r>
      <w:r>
        <w:instrText xml:space="preserve"> PAGEREF _Toc69591324 \h </w:instrText>
      </w:r>
      <w:r>
        <w:fldChar w:fldCharType="separate"/>
      </w:r>
      <w:r>
        <w:t>9</w:t>
      </w:r>
      <w:r>
        <w:fldChar w:fldCharType="end"/>
      </w:r>
    </w:p>
    <w:p w:rsidR="006234DC" w:rsidRDefault="006234DC">
      <w:pPr>
        <w:pStyle w:val="TOC3"/>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 xml:space="preserve">Guidelines for OAM allocated port number </w:t>
      </w:r>
      <w:r w:rsidRPr="00F3442A">
        <w:rPr>
          <w:lang w:val="en-US"/>
        </w:rPr>
        <w:t>solution7</w:t>
      </w:r>
      <w:r>
        <w:tab/>
      </w:r>
      <w:r>
        <w:fldChar w:fldCharType="begin"/>
      </w:r>
      <w:r>
        <w:instrText xml:space="preserve"> PAGEREF _Toc69591325 \h </w:instrText>
      </w:r>
      <w:r>
        <w:fldChar w:fldCharType="separate"/>
      </w:r>
      <w:r>
        <w:t>9</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_Toc69591326 \h </w:instrText>
      </w:r>
      <w:r>
        <w:fldChar w:fldCharType="separate"/>
      </w:r>
      <w:r>
        <w:t>9</w:t>
      </w:r>
      <w:r>
        <w:fldChar w:fldCharType="end"/>
      </w:r>
    </w:p>
    <w:p w:rsidR="006234DC" w:rsidRDefault="006234DC">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General</w:t>
      </w:r>
      <w:r>
        <w:tab/>
      </w:r>
      <w:r>
        <w:fldChar w:fldCharType="begin"/>
      </w:r>
      <w:r>
        <w:instrText xml:space="preserve"> PAGEREF _Toc69591327 \h </w:instrText>
      </w:r>
      <w:r>
        <w:fldChar w:fldCharType="separate"/>
      </w:r>
      <w:r>
        <w:t>9</w:t>
      </w:r>
      <w:r>
        <w:fldChar w:fldCharType="end"/>
      </w:r>
    </w:p>
    <w:p w:rsidR="006234DC" w:rsidRDefault="006234DC">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Description</w:t>
      </w:r>
      <w:r>
        <w:tab/>
      </w:r>
      <w:r>
        <w:fldChar w:fldCharType="begin"/>
      </w:r>
      <w:r>
        <w:instrText xml:space="preserve"> PAGEREF _Toc69591328 \h </w:instrText>
      </w:r>
      <w:r>
        <w:fldChar w:fldCharType="separate"/>
      </w:r>
      <w:r>
        <w:t>9</w:t>
      </w:r>
      <w:r>
        <w:fldChar w:fldCharType="end"/>
      </w:r>
    </w:p>
    <w:p w:rsidR="006234DC" w:rsidRDefault="006234DC">
      <w:pPr>
        <w:pStyle w:val="TOC3"/>
        <w:rPr>
          <w:rFonts w:asciiTheme="minorHAnsi" w:eastAsiaTheme="minorEastAsia" w:hAnsiTheme="minorHAnsi" w:cstheme="minorBidi"/>
          <w:sz w:val="22"/>
          <w:szCs w:val="22"/>
          <w:lang w:val="en-US"/>
        </w:rPr>
      </w:pPr>
      <w:r>
        <w:t>4.6.3</w:t>
      </w:r>
      <w:r>
        <w:rPr>
          <w:rFonts w:asciiTheme="minorHAnsi" w:eastAsiaTheme="minorEastAsia" w:hAnsiTheme="minorHAnsi" w:cstheme="minorBidi"/>
          <w:sz w:val="22"/>
          <w:szCs w:val="22"/>
          <w:lang w:val="en-US"/>
        </w:rPr>
        <w:tab/>
      </w:r>
      <w:r>
        <w:t xml:space="preserve">Guidelines for Port Registration and Retrieval via NRF </w:t>
      </w:r>
      <w:r w:rsidRPr="00F3442A">
        <w:rPr>
          <w:lang w:val="en-US"/>
        </w:rPr>
        <w:t>solution#8</w:t>
      </w:r>
      <w:r>
        <w:tab/>
      </w:r>
      <w:r>
        <w:fldChar w:fldCharType="begin"/>
      </w:r>
      <w:r>
        <w:instrText xml:space="preserve"> PAGEREF _Toc69591329 \h </w:instrText>
      </w:r>
      <w:r>
        <w:fldChar w:fldCharType="separate"/>
      </w:r>
      <w:r>
        <w:t>9</w:t>
      </w:r>
      <w:r>
        <w:fldChar w:fldCharType="end"/>
      </w:r>
    </w:p>
    <w:p w:rsidR="006234DC" w:rsidRDefault="006234DC">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_Toc69591330 \h </w:instrText>
      </w:r>
      <w:r>
        <w:fldChar w:fldCharType="separate"/>
      </w:r>
      <w:r>
        <w:t>9</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_Toc69591331 \h </w:instrText>
      </w:r>
      <w:r>
        <w:fldChar w:fldCharType="separate"/>
      </w:r>
      <w:r>
        <w:t>9</w:t>
      </w:r>
      <w:r>
        <w:fldChar w:fldCharType="end"/>
      </w:r>
    </w:p>
    <w:p w:rsidR="006234DC" w:rsidRDefault="006234DC">
      <w:pPr>
        <w:pStyle w:val="TOC2"/>
        <w:rPr>
          <w:rFonts w:asciiTheme="minorHAnsi" w:eastAsiaTheme="minorEastAsia" w:hAnsiTheme="minorHAnsi" w:cstheme="minorBidi"/>
          <w:sz w:val="22"/>
          <w:szCs w:val="22"/>
          <w:lang w:val="en-US"/>
        </w:rPr>
      </w:pPr>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_Toc69591332 \h </w:instrText>
      </w:r>
      <w:r>
        <w:fldChar w:fldCharType="separate"/>
      </w:r>
      <w:r>
        <w:t>9</w:t>
      </w:r>
      <w:r>
        <w:fldChar w:fldCharType="end"/>
      </w:r>
    </w:p>
    <w:p w:rsidR="006234DC" w:rsidRDefault="006234DC">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_Toc69591333 \h </w:instrText>
      </w:r>
      <w:r>
        <w:fldChar w:fldCharType="separate"/>
      </w:r>
      <w:r>
        <w:t>9</w:t>
      </w:r>
      <w:r>
        <w:fldChar w:fldCharType="end"/>
      </w:r>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16" w:name="foreword"/>
      <w:bookmarkEnd w:id="16"/>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17" w:name="_Toc2086433"/>
      <w:bookmarkStart w:id="18" w:name="_Toc69591293"/>
      <w:r w:rsidRPr="004D3578">
        <w:t>Foreword</w:t>
      </w:r>
      <w:bookmarkEnd w:id="17"/>
      <w:bookmarkEnd w:id="18"/>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19" w:name="spectype3"/>
      <w:r w:rsidRPr="004519CC">
        <w:t>Report</w:t>
      </w:r>
      <w:bookmarkEnd w:id="19"/>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20" w:name="introduction"/>
      <w:bookmarkStart w:id="21" w:name="_Toc2086434"/>
      <w:bookmarkStart w:id="22" w:name="_Toc52362724"/>
      <w:bookmarkStart w:id="23" w:name="_Toc69591294"/>
      <w:bookmarkEnd w:id="20"/>
      <w:r w:rsidRPr="004D3578">
        <w:t>Introduction</w:t>
      </w:r>
      <w:bookmarkEnd w:id="21"/>
      <w:bookmarkEnd w:id="22"/>
      <w:bookmarkEnd w:id="23"/>
    </w:p>
    <w:p w:rsidR="00E76BCA" w:rsidRDefault="00E76BCA" w:rsidP="00E76BCA">
      <w:r>
        <w:rPr>
          <w:lang w:val="en-US"/>
        </w:rPr>
        <w:t>3GPP TR 29.</w:t>
      </w:r>
      <w:r w:rsidRPr="009B2D5F">
        <w:rPr>
          <w:lang w:val="en-US"/>
        </w:rPr>
        <w:t>835 [2]</w:t>
      </w:r>
      <w:r>
        <w:rPr>
          <w:lang w:val="en-US"/>
        </w:rPr>
        <w:t xml:space="preserve"> studie</w:t>
      </w:r>
      <w:r w:rsidR="00222614">
        <w:rPr>
          <w:lang w:val="en-US"/>
        </w:rPr>
        <w:t>d</w:t>
      </w:r>
      <w:r>
        <w:rPr>
          <w:lang w:val="en-US"/>
        </w:rPr>
        <w:t xml:space="preserve"> </w:t>
      </w:r>
      <w:r>
        <w:t>Port Number Allocation Alternatives for New 3GPP Interfaces. This specification document</w:t>
      </w:r>
      <w:r w:rsidR="00222614">
        <w:t>s</w:t>
      </w:r>
      <w:r>
        <w:t xml:space="preserve"> the outcome of the study by providing the guidelines for addressing the problem. </w:t>
      </w:r>
    </w:p>
    <w:p w:rsidR="00E76BCA" w:rsidRPr="004D3578" w:rsidRDefault="004519CC" w:rsidP="00E76BCA">
      <w:pPr>
        <w:pStyle w:val="Heading1"/>
      </w:pPr>
      <w:r w:rsidRPr="004D3578">
        <w:br w:type="page"/>
      </w:r>
      <w:bookmarkStart w:id="24" w:name="scope"/>
      <w:bookmarkStart w:id="25" w:name="references"/>
      <w:bookmarkStart w:id="26" w:name="_Toc2086436"/>
      <w:bookmarkStart w:id="27" w:name="_Toc69591295"/>
      <w:bookmarkEnd w:id="24"/>
      <w:bookmarkEnd w:id="25"/>
      <w:r w:rsidR="00E76BCA" w:rsidRPr="004D3578">
        <w:lastRenderedPageBreak/>
        <w:t>1</w:t>
      </w:r>
      <w:r w:rsidR="00E76BCA" w:rsidRPr="004D3578">
        <w:tab/>
        <w:t>Scope</w:t>
      </w:r>
      <w:bookmarkEnd w:id="27"/>
    </w:p>
    <w:p w:rsidR="00E76BCA" w:rsidRPr="004D3578" w:rsidRDefault="00E76BCA" w:rsidP="00E76BCA">
      <w:pPr>
        <w:pStyle w:val="Guidance"/>
      </w:pPr>
      <w:r w:rsidRPr="004D3578">
        <w:t>This clause shall start on a new page.</w:t>
      </w:r>
    </w:p>
    <w:p w:rsidR="00E76BCA" w:rsidRDefault="00E76BCA" w:rsidP="00E76BCA">
      <w:r w:rsidRPr="004D3578">
        <w:t xml:space="preserve">The present document </w:t>
      </w:r>
      <w:r>
        <w:t xml:space="preserve">provides guidelines for resolving the problem with allocating port numbers for new 3GPP interfaces </w:t>
      </w:r>
      <w:proofErr w:type="gramStart"/>
      <w:r w:rsidR="00222614">
        <w:t>As</w:t>
      </w:r>
      <w:proofErr w:type="gramEnd"/>
      <w:r w:rsidR="00222614">
        <w:t xml:space="preserve"> an alternative to IANA assigned port numbers</w:t>
      </w:r>
      <w:r>
        <w:t>.</w:t>
      </w:r>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28" w:name="definitions"/>
      <w:bookmarkStart w:id="29" w:name="_Toc52362726"/>
      <w:bookmarkStart w:id="30" w:name="_Toc2086437"/>
      <w:bookmarkStart w:id="31" w:name="_Toc69591296"/>
      <w:bookmarkEnd w:id="26"/>
      <w:bookmarkEnd w:id="28"/>
      <w:r w:rsidRPr="004D3578">
        <w:t>2</w:t>
      </w:r>
      <w:r w:rsidRPr="004D3578">
        <w:tab/>
        <w:t>References</w:t>
      </w:r>
      <w:bookmarkEnd w:id="29"/>
      <w:bookmarkEnd w:id="31"/>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E76BCA" w:rsidRPr="004D3578" w:rsidRDefault="00E76BCA" w:rsidP="00E76BCA">
      <w:pPr>
        <w:pStyle w:val="EX"/>
      </w:pPr>
      <w:r w:rsidRPr="004D3578">
        <w:t>…</w:t>
      </w:r>
    </w:p>
    <w:p w:rsidR="00E76BCA" w:rsidRPr="004D3578" w:rsidRDefault="00E76BCA" w:rsidP="00E76BCA">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E76BCA" w:rsidRPr="004D3578" w:rsidRDefault="00E76BCA" w:rsidP="00E76BCA">
      <w:pPr>
        <w:pStyle w:val="Guidance"/>
      </w:pPr>
      <w:r w:rsidRPr="004D3578">
        <w:t>It is preferred that the reference to 21.905 be the first in the list.</w:t>
      </w:r>
    </w:p>
    <w:p w:rsidR="004519CC" w:rsidRPr="004D3578" w:rsidRDefault="004519CC" w:rsidP="004519CC">
      <w:pPr>
        <w:pStyle w:val="Heading1"/>
      </w:pPr>
      <w:bookmarkStart w:id="32" w:name="_Toc69591297"/>
      <w:r w:rsidRPr="004D3578">
        <w:t>3</w:t>
      </w:r>
      <w:r w:rsidRPr="004D3578">
        <w:tab/>
        <w:t>Definitions</w:t>
      </w:r>
      <w:r>
        <w:t xml:space="preserve"> of terms, symbols and abbreviations</w:t>
      </w:r>
      <w:bookmarkEnd w:id="30"/>
      <w:bookmarkEnd w:id="32"/>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33" w:name="_Toc2086438"/>
      <w:bookmarkStart w:id="34" w:name="_Toc69591298"/>
      <w:r w:rsidRPr="004D3578">
        <w:t>3.1</w:t>
      </w:r>
      <w:r w:rsidRPr="004D3578">
        <w:tab/>
      </w:r>
      <w:r>
        <w:t>Terms</w:t>
      </w:r>
      <w:bookmarkEnd w:id="33"/>
      <w:bookmarkEnd w:id="34"/>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4519CC" w:rsidRPr="004D3578" w:rsidRDefault="004519CC" w:rsidP="004519CC">
      <w:proofErr w:type="gramStart"/>
      <w:r w:rsidRPr="004D3578">
        <w:rPr>
          <w:b/>
        </w:rPr>
        <w:t>example</w:t>
      </w:r>
      <w:proofErr w:type="gramEnd"/>
      <w:r w:rsidRPr="004D3578">
        <w:rPr>
          <w:b/>
        </w:rPr>
        <w:t>:</w:t>
      </w:r>
      <w:r w:rsidRPr="004D3578">
        <w:t xml:space="preserve"> text used to clarify abstract rules by applying them literally.</w:t>
      </w:r>
    </w:p>
    <w:p w:rsidR="004519CC" w:rsidRPr="004D3578" w:rsidRDefault="004519CC" w:rsidP="004519CC">
      <w:pPr>
        <w:pStyle w:val="Heading2"/>
      </w:pPr>
      <w:bookmarkStart w:id="35" w:name="_Toc2086439"/>
      <w:bookmarkStart w:id="36" w:name="_Toc69591299"/>
      <w:r w:rsidRPr="004D3578">
        <w:t>3.2</w:t>
      </w:r>
      <w:r w:rsidRPr="004D3578">
        <w:tab/>
        <w:t>Symbols</w:t>
      </w:r>
      <w:bookmarkEnd w:id="35"/>
      <w:bookmarkEnd w:id="36"/>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w:t>
      </w:r>
      <w:proofErr w:type="gramStart"/>
      <w:r w:rsidRPr="004D3578">
        <w:t>symbol</w:t>
      </w:r>
      <w:proofErr w:type="gramEnd"/>
      <w:r w:rsidRPr="004D3578">
        <w:t>&gt;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37" w:name="_Toc2086440"/>
      <w:bookmarkStart w:id="38" w:name="_Toc69591300"/>
      <w:r w:rsidRPr="004D3578">
        <w:lastRenderedPageBreak/>
        <w:t>3.3</w:t>
      </w:r>
      <w:r w:rsidRPr="004D3578">
        <w:tab/>
        <w:t>Abbreviations</w:t>
      </w:r>
      <w:bookmarkEnd w:id="37"/>
      <w:bookmarkEnd w:id="38"/>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39" w:name="_Toc39050164"/>
      <w:bookmarkStart w:id="40" w:name="_Toc49766775"/>
      <w:bookmarkStart w:id="41" w:name="_Toc51229981"/>
      <w:bookmarkStart w:id="42" w:name="_Toc69591301"/>
      <w:r>
        <w:rPr>
          <w:lang w:eastAsia="zh-CN"/>
        </w:rPr>
        <w:lastRenderedPageBreak/>
        <w:t>4</w:t>
      </w:r>
      <w:r w:rsidRPr="0090769B">
        <w:rPr>
          <w:lang w:eastAsia="zh-CN"/>
        </w:rPr>
        <w:tab/>
      </w:r>
      <w:r>
        <w:rPr>
          <w:lang w:eastAsia="zh-CN"/>
        </w:rPr>
        <w:t>Selected Solutions</w:t>
      </w:r>
      <w:bookmarkEnd w:id="42"/>
    </w:p>
    <w:p w:rsidR="00D956E9" w:rsidRDefault="00D956E9" w:rsidP="00D956E9">
      <w:pPr>
        <w:pStyle w:val="Heading2"/>
        <w:rPr>
          <w:lang w:eastAsia="zh-CN"/>
        </w:rPr>
      </w:pPr>
      <w:bookmarkStart w:id="43" w:name="_Toc69591302"/>
      <w:r>
        <w:rPr>
          <w:lang w:eastAsia="zh-CN"/>
        </w:rPr>
        <w:t>4.1</w:t>
      </w:r>
      <w:r>
        <w:rPr>
          <w:lang w:eastAsia="zh-CN"/>
        </w:rPr>
        <w:tab/>
        <w:t>General</w:t>
      </w:r>
      <w:bookmarkEnd w:id="43"/>
    </w:p>
    <w:p w:rsidR="00D956E9" w:rsidRDefault="00D956E9" w:rsidP="00D956E9">
      <w:pPr>
        <w:pStyle w:val="Heading2"/>
        <w:rPr>
          <w:lang w:eastAsia="zh-CN"/>
        </w:rPr>
      </w:pPr>
      <w:bookmarkStart w:id="44" w:name="_Toc69591303"/>
      <w:r>
        <w:rPr>
          <w:lang w:eastAsia="zh-CN"/>
        </w:rPr>
        <w:t>4.2</w:t>
      </w:r>
      <w:r>
        <w:rPr>
          <w:lang w:eastAsia="zh-CN"/>
        </w:rPr>
        <w:tab/>
      </w:r>
      <w:r w:rsidR="00723C29">
        <w:t>DNS based solutions</w:t>
      </w:r>
      <w:r w:rsidR="00042C3A">
        <w:t>#1-4</w:t>
      </w:r>
      <w:bookmarkEnd w:id="44"/>
    </w:p>
    <w:p w:rsidR="00723C29" w:rsidRDefault="00042C3A" w:rsidP="00723C29">
      <w:pPr>
        <w:pStyle w:val="Heading3"/>
      </w:pPr>
      <w:bookmarkStart w:id="45" w:name="_Toc69591304"/>
      <w:r>
        <w:t>4.2.1</w:t>
      </w:r>
      <w:r>
        <w:tab/>
      </w:r>
      <w:r w:rsidR="00723C29">
        <w:t>General</w:t>
      </w:r>
      <w:bookmarkEnd w:id="45"/>
    </w:p>
    <w:p w:rsidR="00723C29" w:rsidRDefault="00042C3A" w:rsidP="00723C29">
      <w:pPr>
        <w:pStyle w:val="Heading3"/>
      </w:pPr>
      <w:bookmarkStart w:id="46" w:name="_Toc69591305"/>
      <w:r>
        <w:t>4.2.2</w:t>
      </w:r>
      <w:r>
        <w:tab/>
      </w:r>
      <w:r w:rsidR="00640C5E">
        <w:t>S</w:t>
      </w:r>
      <w:r w:rsidR="00723C29">
        <w:t>olution#</w:t>
      </w:r>
      <w:r w:rsidR="00640C5E">
        <w:t>1</w:t>
      </w:r>
      <w:r w:rsidR="00FF2295">
        <w:t xml:space="preserve">: </w:t>
      </w:r>
      <w:r w:rsidR="00FF2295" w:rsidRPr="00D61FD5">
        <w:t>DNS-SD based solution</w:t>
      </w:r>
      <w:bookmarkEnd w:id="46"/>
    </w:p>
    <w:p w:rsidR="00723C29" w:rsidRDefault="00042C3A" w:rsidP="00723C29">
      <w:pPr>
        <w:pStyle w:val="Heading4"/>
      </w:pPr>
      <w:bookmarkStart w:id="47" w:name="_Toc69591306"/>
      <w:r>
        <w:t>4.2.2.1</w:t>
      </w:r>
      <w:r>
        <w:tab/>
      </w:r>
      <w:r w:rsidR="00723C29">
        <w:t>Description</w:t>
      </w:r>
      <w:bookmarkEnd w:id="47"/>
    </w:p>
    <w:p w:rsidR="00723C29" w:rsidRDefault="00723C29" w:rsidP="00723C29">
      <w:pPr>
        <w:pStyle w:val="Heading3"/>
      </w:pPr>
      <w:bookmarkStart w:id="48" w:name="_Toc69591307"/>
      <w:r>
        <w:t>4.2.3</w:t>
      </w:r>
      <w:r w:rsidR="00042C3A">
        <w:tab/>
      </w:r>
      <w:r w:rsidR="00640C5E">
        <w:t>S</w:t>
      </w:r>
      <w:r>
        <w:t>olution#</w:t>
      </w:r>
      <w:r w:rsidR="00640C5E">
        <w:t>2</w:t>
      </w:r>
      <w:r w:rsidR="00FF2295">
        <w:t xml:space="preserve">: </w:t>
      </w:r>
      <w:r w:rsidR="00FF2295" w:rsidRPr="00D61FD5">
        <w:t>Service discovery using DNS SRV records</w:t>
      </w:r>
      <w:bookmarkEnd w:id="48"/>
    </w:p>
    <w:p w:rsidR="00723C29" w:rsidRDefault="00042C3A" w:rsidP="00723C29">
      <w:pPr>
        <w:pStyle w:val="Heading4"/>
      </w:pPr>
      <w:bookmarkStart w:id="49" w:name="_Toc69591308"/>
      <w:r>
        <w:t>4.2.3.1</w:t>
      </w:r>
      <w:r>
        <w:tab/>
      </w:r>
      <w:r w:rsidR="00723C29">
        <w:t>Description</w:t>
      </w:r>
      <w:bookmarkEnd w:id="49"/>
    </w:p>
    <w:p w:rsidR="00A07743" w:rsidRDefault="00A07743" w:rsidP="00A07743">
      <w:pPr>
        <w:pStyle w:val="Heading3"/>
      </w:pPr>
      <w:bookmarkStart w:id="50" w:name="_Toc69591309"/>
      <w:r>
        <w:t>4.2.4</w:t>
      </w:r>
      <w:r w:rsidR="00042C3A">
        <w:tab/>
      </w:r>
      <w:r w:rsidR="00640C5E">
        <w:t>S</w:t>
      </w:r>
      <w:r>
        <w:t>olution#</w:t>
      </w:r>
      <w:r w:rsidR="00640C5E">
        <w:t>3</w:t>
      </w:r>
      <w:r w:rsidR="00FF2295">
        <w:t xml:space="preserve">: </w:t>
      </w:r>
      <w:r w:rsidR="00FF2295" w:rsidRPr="00D61FD5">
        <w:rPr>
          <w:lang w:val="en-US"/>
        </w:rPr>
        <w:t>Use of multicast address on local link</w:t>
      </w:r>
      <w:bookmarkEnd w:id="50"/>
    </w:p>
    <w:p w:rsidR="00A07743" w:rsidRDefault="00A07743" w:rsidP="00A07743">
      <w:pPr>
        <w:pStyle w:val="Heading4"/>
      </w:pPr>
      <w:bookmarkStart w:id="51" w:name="_Toc69591310"/>
      <w:r>
        <w:t>4.2.4.1</w:t>
      </w:r>
      <w:r w:rsidR="00042C3A">
        <w:tab/>
      </w:r>
      <w:r>
        <w:t>Description</w:t>
      </w:r>
      <w:bookmarkEnd w:id="51"/>
    </w:p>
    <w:p w:rsidR="00A07743" w:rsidRDefault="00042C3A" w:rsidP="00A07743">
      <w:pPr>
        <w:pStyle w:val="Heading3"/>
      </w:pPr>
      <w:bookmarkStart w:id="52" w:name="_Toc69591311"/>
      <w:r>
        <w:t>4.2.5</w:t>
      </w:r>
      <w:r>
        <w:tab/>
      </w:r>
      <w:r>
        <w:tab/>
      </w:r>
      <w:r w:rsidR="00640C5E">
        <w:t>S</w:t>
      </w:r>
      <w:r w:rsidR="00A07743">
        <w:t>olution#</w:t>
      </w:r>
      <w:r w:rsidR="00640C5E">
        <w:t>4</w:t>
      </w:r>
      <w:r w:rsidR="00FF2295">
        <w:t xml:space="preserve">: </w:t>
      </w:r>
      <w:r w:rsidR="00FF2295" w:rsidRPr="00D61FD5">
        <w:rPr>
          <w:lang w:val="en-US"/>
        </w:rPr>
        <w:t xml:space="preserve">Direct unicast DNS queries to </w:t>
      </w:r>
      <w:r w:rsidR="00FF2295" w:rsidRPr="00D61FD5">
        <w:rPr>
          <w:rFonts w:eastAsia="SimSun"/>
          <w:lang w:eastAsia="zh-CN"/>
        </w:rPr>
        <w:t>the target node</w:t>
      </w:r>
      <w:bookmarkEnd w:id="52"/>
    </w:p>
    <w:p w:rsidR="00A07743" w:rsidRDefault="00A07743" w:rsidP="00A07743">
      <w:pPr>
        <w:pStyle w:val="Heading4"/>
      </w:pPr>
      <w:bookmarkStart w:id="53" w:name="_Toc69591312"/>
      <w:r>
        <w:t>4.2.5.1</w:t>
      </w:r>
      <w:r w:rsidR="00042C3A">
        <w:tab/>
      </w:r>
      <w:r>
        <w:t>Description</w:t>
      </w:r>
      <w:bookmarkEnd w:id="53"/>
    </w:p>
    <w:p w:rsidR="00723C29" w:rsidRDefault="00723C29" w:rsidP="00723C29">
      <w:pPr>
        <w:pStyle w:val="Heading3"/>
      </w:pPr>
      <w:bookmarkStart w:id="54" w:name="_Toc69591313"/>
      <w:r>
        <w:t>4.2.</w:t>
      </w:r>
      <w:r w:rsidR="00A07743">
        <w:t>6</w:t>
      </w:r>
      <w:r w:rsidR="00042C3A">
        <w:tab/>
      </w:r>
      <w:r>
        <w:t>Guidelines for DNS based solutions</w:t>
      </w:r>
      <w:r w:rsidR="00640C5E">
        <w:t>#1-4</w:t>
      </w:r>
      <w:bookmarkEnd w:id="54"/>
    </w:p>
    <w:p w:rsidR="00D956E9" w:rsidRDefault="00D956E9" w:rsidP="00D956E9">
      <w:pPr>
        <w:pStyle w:val="Heading2"/>
        <w:rPr>
          <w:lang w:eastAsia="zh-CN"/>
        </w:rPr>
      </w:pPr>
      <w:bookmarkStart w:id="55" w:name="_Toc69591314"/>
      <w:r>
        <w:rPr>
          <w:lang w:eastAsia="zh-CN"/>
        </w:rPr>
        <w:t>4.3</w:t>
      </w:r>
      <w:r>
        <w:rPr>
          <w:lang w:eastAsia="zh-CN"/>
        </w:rPr>
        <w:tab/>
      </w:r>
      <w:r w:rsidR="00723C29">
        <w:rPr>
          <w:lang w:val="en-US"/>
        </w:rPr>
        <w:t>SCTP based solution</w:t>
      </w:r>
      <w:r w:rsidR="00042C3A">
        <w:rPr>
          <w:lang w:val="en-US"/>
        </w:rPr>
        <w:t xml:space="preserve">#5 – </w:t>
      </w:r>
      <w:r w:rsidR="00042C3A" w:rsidRPr="00D61FD5">
        <w:rPr>
          <w:rFonts w:eastAsia="SimSun"/>
          <w:lang w:val="en-US" w:eastAsia="zh-CN"/>
        </w:rPr>
        <w:t>SCTP Multiplexer (Port)</w:t>
      </w:r>
      <w:bookmarkEnd w:id="55"/>
    </w:p>
    <w:p w:rsidR="00723C29" w:rsidRDefault="00723C29" w:rsidP="00723C29">
      <w:pPr>
        <w:pStyle w:val="Heading3"/>
      </w:pPr>
      <w:bookmarkStart w:id="56" w:name="_Toc69591315"/>
      <w:r>
        <w:t>4.3.1</w:t>
      </w:r>
      <w:r w:rsidR="00042C3A">
        <w:tab/>
      </w:r>
      <w:r>
        <w:t>General</w:t>
      </w:r>
      <w:bookmarkEnd w:id="56"/>
    </w:p>
    <w:p w:rsidR="00723C29" w:rsidRDefault="00723C29" w:rsidP="001A1867">
      <w:pPr>
        <w:pStyle w:val="Heading3"/>
      </w:pPr>
      <w:bookmarkStart w:id="57" w:name="_Toc69591316"/>
      <w:r>
        <w:t>4.3.</w:t>
      </w:r>
      <w:r w:rsidR="00042C3A">
        <w:t>1</w:t>
      </w:r>
      <w:r w:rsidR="00042C3A">
        <w:tab/>
      </w:r>
      <w:r>
        <w:t>Description</w:t>
      </w:r>
      <w:bookmarkEnd w:id="57"/>
    </w:p>
    <w:p w:rsidR="00723C29" w:rsidRDefault="00723C29" w:rsidP="00723C29">
      <w:pPr>
        <w:pStyle w:val="Heading3"/>
      </w:pPr>
      <w:bookmarkStart w:id="58" w:name="_Toc69591317"/>
      <w:r>
        <w:t>4.3.</w:t>
      </w:r>
      <w:r w:rsidR="00A07743">
        <w:t>2</w:t>
      </w:r>
      <w:r w:rsidR="00042C3A">
        <w:tab/>
      </w:r>
      <w:r>
        <w:t xml:space="preserve">Guidelines for </w:t>
      </w:r>
      <w:r>
        <w:rPr>
          <w:lang w:val="en-US"/>
        </w:rPr>
        <w:t xml:space="preserve">SCTP </w:t>
      </w:r>
      <w:r>
        <w:t>based solution</w:t>
      </w:r>
      <w:r w:rsidR="00640C5E">
        <w:t>#5</w:t>
      </w:r>
      <w:bookmarkEnd w:id="58"/>
    </w:p>
    <w:p w:rsidR="00D956E9" w:rsidRDefault="00D956E9" w:rsidP="00D956E9">
      <w:pPr>
        <w:pStyle w:val="Heading2"/>
        <w:rPr>
          <w:lang w:eastAsia="zh-CN"/>
        </w:rPr>
      </w:pPr>
      <w:bookmarkStart w:id="59" w:name="_Toc69591318"/>
      <w:r>
        <w:rPr>
          <w:lang w:eastAsia="zh-CN"/>
        </w:rPr>
        <w:t>4.4</w:t>
      </w:r>
      <w:r>
        <w:rPr>
          <w:lang w:eastAsia="zh-CN"/>
        </w:rPr>
        <w:tab/>
      </w:r>
      <w:r w:rsidR="00FB3B21" w:rsidRPr="00D61FD5">
        <w:t>3GPP allocat</w:t>
      </w:r>
      <w:r w:rsidR="00640C5E">
        <w:t>ed</w:t>
      </w:r>
      <w:r w:rsidR="00FB3B21" w:rsidRPr="00D61FD5">
        <w:t xml:space="preserve"> port number</w:t>
      </w:r>
      <w:r w:rsidR="00640C5E">
        <w:t xml:space="preserve"> </w:t>
      </w:r>
      <w:r w:rsidR="00FB3B21" w:rsidRPr="00D61FD5">
        <w:t>s</w:t>
      </w:r>
      <w:r w:rsidR="00640C5E">
        <w:t>olution</w:t>
      </w:r>
      <w:r w:rsidR="00042C3A">
        <w:t>#6</w:t>
      </w:r>
      <w:bookmarkEnd w:id="59"/>
    </w:p>
    <w:p w:rsidR="00723C29" w:rsidRDefault="00042C3A" w:rsidP="00723C29">
      <w:pPr>
        <w:pStyle w:val="Heading3"/>
      </w:pPr>
      <w:bookmarkStart w:id="60" w:name="_Toc69591319"/>
      <w:r>
        <w:t>4.4.1</w:t>
      </w:r>
      <w:r>
        <w:tab/>
      </w:r>
      <w:r w:rsidR="00723C29">
        <w:t>General</w:t>
      </w:r>
      <w:bookmarkEnd w:id="60"/>
    </w:p>
    <w:p w:rsidR="00A17B14" w:rsidRDefault="00A17B14" w:rsidP="00042C3A">
      <w:pPr>
        <w:pStyle w:val="Heading3"/>
      </w:pPr>
      <w:bookmarkStart w:id="61" w:name="_Toc69591320"/>
      <w:r>
        <w:t>4.4.2</w:t>
      </w:r>
      <w:r w:rsidR="00042C3A">
        <w:tab/>
      </w:r>
      <w:r>
        <w:t>Description</w:t>
      </w:r>
      <w:bookmarkEnd w:id="61"/>
    </w:p>
    <w:p w:rsidR="00A07743" w:rsidRDefault="00723C29" w:rsidP="00A07743">
      <w:pPr>
        <w:pStyle w:val="Heading3"/>
        <w:rPr>
          <w:lang w:val="en-US"/>
        </w:rPr>
      </w:pPr>
      <w:bookmarkStart w:id="62" w:name="_Toc69591321"/>
      <w:r>
        <w:t>4.4.</w:t>
      </w:r>
      <w:r w:rsidR="00C92734">
        <w:t>3</w:t>
      </w:r>
      <w:r w:rsidR="00042C3A">
        <w:tab/>
      </w:r>
      <w:r>
        <w:t xml:space="preserve">Guidelines for </w:t>
      </w:r>
      <w:r w:rsidR="00640C5E" w:rsidRPr="00D61FD5">
        <w:t>3GPP allocat</w:t>
      </w:r>
      <w:r w:rsidR="00640C5E">
        <w:t>ed</w:t>
      </w:r>
      <w:r w:rsidR="00640C5E" w:rsidRPr="00D61FD5">
        <w:t xml:space="preserve"> port number</w:t>
      </w:r>
      <w:r w:rsidR="00640C5E">
        <w:t xml:space="preserve"> </w:t>
      </w:r>
      <w:r w:rsidR="00640C5E">
        <w:rPr>
          <w:lang w:val="en-US"/>
        </w:rPr>
        <w:t>s</w:t>
      </w:r>
      <w:r w:rsidR="00C92734">
        <w:rPr>
          <w:lang w:val="en-US"/>
        </w:rPr>
        <w:t>olution</w:t>
      </w:r>
      <w:r w:rsidR="00A07743">
        <w:rPr>
          <w:lang w:val="en-US"/>
        </w:rPr>
        <w:t>#</w:t>
      </w:r>
      <w:r w:rsidR="00640C5E">
        <w:rPr>
          <w:lang w:val="en-US"/>
        </w:rPr>
        <w:t>6</w:t>
      </w:r>
      <w:bookmarkEnd w:id="62"/>
    </w:p>
    <w:p w:rsidR="00A07743" w:rsidRDefault="00FB3B21" w:rsidP="00A07743">
      <w:pPr>
        <w:pStyle w:val="Heading2"/>
        <w:rPr>
          <w:lang w:eastAsia="zh-CN"/>
        </w:rPr>
      </w:pPr>
      <w:bookmarkStart w:id="63" w:name="_Toc69591322"/>
      <w:r>
        <w:rPr>
          <w:lang w:eastAsia="zh-CN"/>
        </w:rPr>
        <w:t>4.5</w:t>
      </w:r>
      <w:r w:rsidR="00A07743">
        <w:rPr>
          <w:lang w:eastAsia="zh-CN"/>
        </w:rPr>
        <w:tab/>
      </w:r>
      <w:r w:rsidRPr="00D61FD5">
        <w:t>OAM</w:t>
      </w:r>
      <w:r w:rsidR="00640C5E">
        <w:t xml:space="preserve"> </w:t>
      </w:r>
      <w:r w:rsidR="00640C5E" w:rsidRPr="00D61FD5">
        <w:t>allocat</w:t>
      </w:r>
      <w:r w:rsidR="00640C5E">
        <w:t>ed</w:t>
      </w:r>
      <w:r w:rsidR="00640C5E" w:rsidRPr="00D61FD5">
        <w:t xml:space="preserve"> port number</w:t>
      </w:r>
      <w:r w:rsidR="00640C5E">
        <w:t xml:space="preserve"> solution</w:t>
      </w:r>
      <w:r w:rsidR="008A6413">
        <w:t>#7</w:t>
      </w:r>
      <w:bookmarkEnd w:id="63"/>
    </w:p>
    <w:p w:rsidR="00A07743" w:rsidRDefault="00FB3B21" w:rsidP="00A07743">
      <w:pPr>
        <w:pStyle w:val="Heading3"/>
      </w:pPr>
      <w:bookmarkStart w:id="64" w:name="_Toc69591323"/>
      <w:r>
        <w:lastRenderedPageBreak/>
        <w:t>4.5</w:t>
      </w:r>
      <w:r w:rsidR="00042C3A">
        <w:t>.1</w:t>
      </w:r>
      <w:r w:rsidR="00042C3A">
        <w:tab/>
      </w:r>
      <w:r w:rsidR="00A07743">
        <w:t>General</w:t>
      </w:r>
      <w:bookmarkEnd w:id="64"/>
    </w:p>
    <w:p w:rsidR="00A07743" w:rsidRDefault="00FB3B21" w:rsidP="00FF2295">
      <w:pPr>
        <w:pStyle w:val="Heading3"/>
      </w:pPr>
      <w:bookmarkStart w:id="65" w:name="_Toc69591324"/>
      <w:r>
        <w:t>4.5</w:t>
      </w:r>
      <w:r w:rsidR="00042C3A">
        <w:t>.2</w:t>
      </w:r>
      <w:r w:rsidR="00042C3A">
        <w:tab/>
      </w:r>
      <w:r w:rsidR="00A07743">
        <w:t>Description</w:t>
      </w:r>
      <w:bookmarkEnd w:id="65"/>
    </w:p>
    <w:p w:rsidR="00A07743" w:rsidRDefault="00FB3B21" w:rsidP="00A07743">
      <w:pPr>
        <w:pStyle w:val="Heading3"/>
        <w:rPr>
          <w:lang w:val="en-US"/>
        </w:rPr>
      </w:pPr>
      <w:bookmarkStart w:id="66" w:name="_Toc69591325"/>
      <w:r>
        <w:t>4.5</w:t>
      </w:r>
      <w:r w:rsidR="00A07743">
        <w:t>.3</w:t>
      </w:r>
      <w:r w:rsidR="00356E30">
        <w:tab/>
      </w:r>
      <w:r w:rsidR="00A07743">
        <w:t xml:space="preserve">Guidelines for </w:t>
      </w:r>
      <w:r w:rsidR="00640C5E" w:rsidRPr="00640C5E">
        <w:t>OAM allocated port number</w:t>
      </w:r>
      <w:r w:rsidR="00640C5E">
        <w:t xml:space="preserve"> </w:t>
      </w:r>
      <w:r w:rsidR="00640C5E">
        <w:rPr>
          <w:lang w:val="en-US"/>
        </w:rPr>
        <w:t>s</w:t>
      </w:r>
      <w:r w:rsidR="00A07743">
        <w:rPr>
          <w:lang w:val="en-US"/>
        </w:rPr>
        <w:t>olution</w:t>
      </w:r>
      <w:r w:rsidR="008A6413">
        <w:rPr>
          <w:lang w:val="en-US"/>
        </w:rPr>
        <w:t>7</w:t>
      </w:r>
      <w:bookmarkEnd w:id="66"/>
    </w:p>
    <w:p w:rsidR="00FB3B21" w:rsidRDefault="00FB3B21" w:rsidP="00FB3B21">
      <w:pPr>
        <w:pStyle w:val="Heading2"/>
        <w:rPr>
          <w:lang w:eastAsia="zh-CN"/>
        </w:rPr>
      </w:pPr>
      <w:bookmarkStart w:id="67" w:name="_Toc69591326"/>
      <w:r>
        <w:rPr>
          <w:lang w:eastAsia="zh-CN"/>
        </w:rPr>
        <w:t>4.6</w:t>
      </w:r>
      <w:r>
        <w:rPr>
          <w:lang w:eastAsia="zh-CN"/>
        </w:rPr>
        <w:tab/>
      </w:r>
      <w:r w:rsidR="00FF2295" w:rsidRPr="00D61FD5">
        <w:t>Port Registration and Retrieval via NRF</w:t>
      </w:r>
      <w:r w:rsidR="008A6413">
        <w:t xml:space="preserve"> solution#8</w:t>
      </w:r>
      <w:bookmarkEnd w:id="67"/>
    </w:p>
    <w:p w:rsidR="00FB3B21" w:rsidRDefault="00042C3A" w:rsidP="00FB3B21">
      <w:pPr>
        <w:pStyle w:val="Heading3"/>
      </w:pPr>
      <w:bookmarkStart w:id="68" w:name="_Toc69591327"/>
      <w:r>
        <w:t>4.6.1</w:t>
      </w:r>
      <w:r>
        <w:tab/>
      </w:r>
      <w:r w:rsidR="00FB3B21">
        <w:t>General</w:t>
      </w:r>
      <w:bookmarkEnd w:id="68"/>
    </w:p>
    <w:p w:rsidR="00FB3B21" w:rsidRDefault="00042C3A" w:rsidP="00FF2295">
      <w:pPr>
        <w:pStyle w:val="Heading3"/>
      </w:pPr>
      <w:bookmarkStart w:id="69" w:name="_Toc69591328"/>
      <w:r>
        <w:t>4.6.2</w:t>
      </w:r>
      <w:r>
        <w:tab/>
      </w:r>
      <w:r w:rsidR="00FB3B21">
        <w:t>Description</w:t>
      </w:r>
      <w:bookmarkEnd w:id="69"/>
    </w:p>
    <w:p w:rsidR="00FB3B21" w:rsidRDefault="00042C3A" w:rsidP="00FB3B21">
      <w:pPr>
        <w:pStyle w:val="Heading3"/>
        <w:rPr>
          <w:lang w:val="en-US"/>
        </w:rPr>
      </w:pPr>
      <w:bookmarkStart w:id="70" w:name="_Toc69591329"/>
      <w:r>
        <w:t>4.6.3</w:t>
      </w:r>
      <w:r>
        <w:tab/>
      </w:r>
      <w:r w:rsidR="00FB3B21">
        <w:t xml:space="preserve">Guidelines for </w:t>
      </w:r>
      <w:r w:rsidR="008A6413" w:rsidRPr="00D61FD5">
        <w:t>Port Registration and Retrieval via NRF</w:t>
      </w:r>
      <w:r w:rsidR="008A6413">
        <w:t xml:space="preserve"> </w:t>
      </w:r>
      <w:r w:rsidR="008A6413">
        <w:rPr>
          <w:lang w:val="en-US"/>
        </w:rPr>
        <w:t>s</w:t>
      </w:r>
      <w:r w:rsidR="00FB3B21">
        <w:rPr>
          <w:lang w:val="en-US"/>
        </w:rPr>
        <w:t>olution#</w:t>
      </w:r>
      <w:r w:rsidR="008A6413">
        <w:rPr>
          <w:lang w:val="en-US"/>
        </w:rPr>
        <w:t>8</w:t>
      </w:r>
      <w:bookmarkEnd w:id="70"/>
    </w:p>
    <w:p w:rsidR="00495D4A" w:rsidRPr="0090769B" w:rsidRDefault="00D956E9" w:rsidP="00495D4A">
      <w:pPr>
        <w:pStyle w:val="Heading1"/>
        <w:rPr>
          <w:lang w:eastAsia="zh-CN"/>
        </w:rPr>
      </w:pPr>
      <w:bookmarkStart w:id="71" w:name="_Toc69591330"/>
      <w:r>
        <w:rPr>
          <w:lang w:eastAsia="zh-CN"/>
        </w:rPr>
        <w:t>5</w:t>
      </w:r>
      <w:r w:rsidR="00495D4A" w:rsidRPr="0090769B">
        <w:rPr>
          <w:lang w:eastAsia="zh-CN"/>
        </w:rPr>
        <w:tab/>
      </w:r>
      <w:bookmarkEnd w:id="39"/>
      <w:bookmarkEnd w:id="40"/>
      <w:bookmarkEnd w:id="41"/>
      <w:r w:rsidR="00F05DA8">
        <w:rPr>
          <w:lang w:eastAsia="zh-CN"/>
        </w:rPr>
        <w:t>Summary</w:t>
      </w:r>
      <w:bookmarkEnd w:id="71"/>
    </w:p>
    <w:p w:rsidR="00495D4A" w:rsidRDefault="00D956E9" w:rsidP="00495D4A">
      <w:pPr>
        <w:pStyle w:val="Heading2"/>
        <w:rPr>
          <w:lang w:eastAsia="zh-CN"/>
        </w:rPr>
      </w:pPr>
      <w:bookmarkStart w:id="72" w:name="_Toc49766776"/>
      <w:bookmarkStart w:id="73" w:name="_Toc51229982"/>
      <w:bookmarkStart w:id="74" w:name="_Toc39050165"/>
      <w:bookmarkStart w:id="75" w:name="_Toc69591331"/>
      <w:r>
        <w:rPr>
          <w:lang w:eastAsia="zh-CN"/>
        </w:rPr>
        <w:t>5</w:t>
      </w:r>
      <w:r w:rsidR="00495D4A">
        <w:rPr>
          <w:lang w:eastAsia="zh-CN"/>
        </w:rPr>
        <w:t>.1</w:t>
      </w:r>
      <w:r w:rsidR="00495D4A">
        <w:rPr>
          <w:lang w:eastAsia="zh-CN"/>
        </w:rPr>
        <w:tab/>
        <w:t>General</w:t>
      </w:r>
      <w:bookmarkEnd w:id="72"/>
      <w:bookmarkEnd w:id="73"/>
      <w:bookmarkEnd w:id="75"/>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76" w:name="_Toc49766777"/>
      <w:bookmarkStart w:id="77" w:name="_Toc51229983"/>
      <w:bookmarkStart w:id="78" w:name="_Toc69591332"/>
      <w:r>
        <w:rPr>
          <w:lang w:eastAsia="zh-CN"/>
        </w:rPr>
        <w:t>5.2</w:t>
      </w:r>
      <w:r w:rsidR="00495D4A">
        <w:rPr>
          <w:lang w:eastAsia="zh-CN"/>
        </w:rPr>
        <w:tab/>
      </w:r>
      <w:r w:rsidR="00F05DA8">
        <w:rPr>
          <w:lang w:eastAsia="zh-CN"/>
        </w:rPr>
        <w:t>TBD</w:t>
      </w:r>
      <w:bookmarkEnd w:id="76"/>
      <w:bookmarkEnd w:id="77"/>
      <w:bookmarkEnd w:id="78"/>
    </w:p>
    <w:p w:rsidR="00495D4A" w:rsidRPr="0090769B" w:rsidRDefault="00495D4A" w:rsidP="00495D4A">
      <w:pPr>
        <w:pStyle w:val="Heading8"/>
      </w:pPr>
      <w:bookmarkStart w:id="79" w:name="_Toc49766816"/>
      <w:bookmarkStart w:id="80" w:name="_Toc51230022"/>
      <w:bookmarkStart w:id="81" w:name="_Toc69591333"/>
      <w:bookmarkEnd w:id="74"/>
      <w:r w:rsidRPr="0090769B">
        <w:t>Annex &lt;X&gt; (informative)</w:t>
      </w:r>
      <w:proofErr w:type="gramStart"/>
      <w:r w:rsidRPr="0090769B">
        <w:t>:</w:t>
      </w:r>
      <w:proofErr w:type="gramEnd"/>
      <w:r w:rsidRPr="0090769B">
        <w:br/>
        <w:t>Change history</w:t>
      </w:r>
      <w:bookmarkEnd w:id="79"/>
      <w:bookmarkEnd w:id="80"/>
      <w:bookmarkEnd w:id="81"/>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r w:rsidR="00F05DA8"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547540" w:rsidP="00E76BCA">
            <w:pPr>
              <w:pStyle w:val="TAC"/>
              <w:rPr>
                <w:sz w:val="16"/>
                <w:szCs w:val="16"/>
              </w:rPr>
            </w:pPr>
            <w:r>
              <w:rPr>
                <w:sz w:val="16"/>
                <w:szCs w:val="16"/>
              </w:rPr>
              <w:t>C4-212014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E76BCA">
            <w:pPr>
              <w:pStyle w:val="TAL"/>
              <w:rPr>
                <w:sz w:val="16"/>
                <w:szCs w:val="16"/>
              </w:rPr>
            </w:pPr>
            <w:r>
              <w:rPr>
                <w:sz w:val="16"/>
                <w:szCs w:val="16"/>
              </w:rPr>
              <w:t xml:space="preserve">Updated skeleton was proposed with </w:t>
            </w:r>
            <w:r w:rsidRPr="00F05DA8">
              <w:rPr>
                <w:sz w:val="16"/>
                <w:szCs w:val="16"/>
              </w:rPr>
              <w:t>C4-212014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r>
              <w:rPr>
                <w:sz w:val="16"/>
                <w:szCs w:val="16"/>
              </w:rPr>
              <w:t>0.1.1</w:t>
            </w: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bl>
    <w:p w:rsidR="00495D4A" w:rsidRPr="0090769B" w:rsidRDefault="00495D4A" w:rsidP="00495D4A"/>
    <w:p w:rsidR="00495D4A" w:rsidRPr="00495D4A" w:rsidRDefault="00495D4A" w:rsidP="00495D4A"/>
    <w:sectPr w:rsidR="00495D4A" w:rsidRPr="00495D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8F0" w:rsidRDefault="005458F0">
      <w:r>
        <w:separator/>
      </w:r>
    </w:p>
  </w:endnote>
  <w:endnote w:type="continuationSeparator" w:id="0">
    <w:p w:rsidR="005458F0" w:rsidRDefault="0054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8F0" w:rsidRDefault="005458F0">
      <w:r>
        <w:separator/>
      </w:r>
    </w:p>
  </w:footnote>
  <w:footnote w:type="continuationSeparator" w:id="0">
    <w:p w:rsidR="005458F0" w:rsidRDefault="005458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4DC">
      <w:rPr>
        <w:rFonts w:ascii="Arial" w:hAnsi="Arial" w:cs="Arial"/>
        <w:b/>
        <w:noProof/>
        <w:sz w:val="18"/>
        <w:szCs w:val="18"/>
      </w:rPr>
      <w:t>3GPP TR 29.941 V0.2.0 (2021-04)</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34DC">
      <w:rPr>
        <w:rFonts w:ascii="Arial" w:hAnsi="Arial" w:cs="Arial"/>
        <w:b/>
        <w:noProof/>
        <w:sz w:val="18"/>
        <w:szCs w:val="18"/>
      </w:rPr>
      <w:t>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4DC">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31213"/>
    <w:rsid w:val="00033397"/>
    <w:rsid w:val="00040095"/>
    <w:rsid w:val="00042C3A"/>
    <w:rsid w:val="00051834"/>
    <w:rsid w:val="00054A22"/>
    <w:rsid w:val="00062023"/>
    <w:rsid w:val="000655A6"/>
    <w:rsid w:val="00080512"/>
    <w:rsid w:val="000C29B2"/>
    <w:rsid w:val="000C47C3"/>
    <w:rsid w:val="000D1D52"/>
    <w:rsid w:val="000D58AB"/>
    <w:rsid w:val="000E015B"/>
    <w:rsid w:val="000E1CC6"/>
    <w:rsid w:val="000E2C88"/>
    <w:rsid w:val="00133525"/>
    <w:rsid w:val="00177336"/>
    <w:rsid w:val="00191C2E"/>
    <w:rsid w:val="001A1867"/>
    <w:rsid w:val="001A4C42"/>
    <w:rsid w:val="001A4DBF"/>
    <w:rsid w:val="001A7420"/>
    <w:rsid w:val="001B6637"/>
    <w:rsid w:val="001C21C3"/>
    <w:rsid w:val="001C733C"/>
    <w:rsid w:val="001D02C2"/>
    <w:rsid w:val="001F0C1D"/>
    <w:rsid w:val="001F1132"/>
    <w:rsid w:val="001F168B"/>
    <w:rsid w:val="002124F4"/>
    <w:rsid w:val="00222614"/>
    <w:rsid w:val="002347A2"/>
    <w:rsid w:val="0025491F"/>
    <w:rsid w:val="00256014"/>
    <w:rsid w:val="002675F0"/>
    <w:rsid w:val="00270532"/>
    <w:rsid w:val="00293389"/>
    <w:rsid w:val="002A0A36"/>
    <w:rsid w:val="002B6339"/>
    <w:rsid w:val="002C6A2C"/>
    <w:rsid w:val="002E00EE"/>
    <w:rsid w:val="002E3FE3"/>
    <w:rsid w:val="002E6DDB"/>
    <w:rsid w:val="002F17F2"/>
    <w:rsid w:val="002F39D0"/>
    <w:rsid w:val="002F7A79"/>
    <w:rsid w:val="003172DC"/>
    <w:rsid w:val="00323BDD"/>
    <w:rsid w:val="0035462D"/>
    <w:rsid w:val="00356E30"/>
    <w:rsid w:val="003765B8"/>
    <w:rsid w:val="00391E52"/>
    <w:rsid w:val="003C3971"/>
    <w:rsid w:val="003D5EF0"/>
    <w:rsid w:val="003F018F"/>
    <w:rsid w:val="00406506"/>
    <w:rsid w:val="00420008"/>
    <w:rsid w:val="00423334"/>
    <w:rsid w:val="004345EC"/>
    <w:rsid w:val="004519CC"/>
    <w:rsid w:val="00465515"/>
    <w:rsid w:val="00495D4A"/>
    <w:rsid w:val="004A7D5B"/>
    <w:rsid w:val="004C7094"/>
    <w:rsid w:val="004D14D0"/>
    <w:rsid w:val="004D3578"/>
    <w:rsid w:val="004E213A"/>
    <w:rsid w:val="004F0988"/>
    <w:rsid w:val="004F3340"/>
    <w:rsid w:val="004F77EC"/>
    <w:rsid w:val="004F7952"/>
    <w:rsid w:val="00532482"/>
    <w:rsid w:val="0053388B"/>
    <w:rsid w:val="00535773"/>
    <w:rsid w:val="00537CFF"/>
    <w:rsid w:val="00543E6C"/>
    <w:rsid w:val="005458F0"/>
    <w:rsid w:val="00547540"/>
    <w:rsid w:val="0056026D"/>
    <w:rsid w:val="00565087"/>
    <w:rsid w:val="005748FD"/>
    <w:rsid w:val="00585608"/>
    <w:rsid w:val="00591DE3"/>
    <w:rsid w:val="00597B11"/>
    <w:rsid w:val="005C7D75"/>
    <w:rsid w:val="005D2E01"/>
    <w:rsid w:val="005D7526"/>
    <w:rsid w:val="005E4BB2"/>
    <w:rsid w:val="00602AEA"/>
    <w:rsid w:val="0061098A"/>
    <w:rsid w:val="00614FDF"/>
    <w:rsid w:val="006234DC"/>
    <w:rsid w:val="0063543D"/>
    <w:rsid w:val="00640C5E"/>
    <w:rsid w:val="00647114"/>
    <w:rsid w:val="006A323F"/>
    <w:rsid w:val="006B30D0"/>
    <w:rsid w:val="006C3D95"/>
    <w:rsid w:val="006C7C2C"/>
    <w:rsid w:val="006E5C86"/>
    <w:rsid w:val="006F5EF0"/>
    <w:rsid w:val="006F7C64"/>
    <w:rsid w:val="00701116"/>
    <w:rsid w:val="007043D5"/>
    <w:rsid w:val="00713C44"/>
    <w:rsid w:val="00722917"/>
    <w:rsid w:val="00723C29"/>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979C7"/>
    <w:rsid w:val="008A6413"/>
    <w:rsid w:val="008C384C"/>
    <w:rsid w:val="00900393"/>
    <w:rsid w:val="0090271F"/>
    <w:rsid w:val="00902E23"/>
    <w:rsid w:val="0090769B"/>
    <w:rsid w:val="009114D7"/>
    <w:rsid w:val="0091348E"/>
    <w:rsid w:val="00917CCB"/>
    <w:rsid w:val="00930FBE"/>
    <w:rsid w:val="00942EC2"/>
    <w:rsid w:val="009B2D5F"/>
    <w:rsid w:val="009D2C04"/>
    <w:rsid w:val="009F37B7"/>
    <w:rsid w:val="00A06BA7"/>
    <w:rsid w:val="00A07743"/>
    <w:rsid w:val="00A10F02"/>
    <w:rsid w:val="00A164B4"/>
    <w:rsid w:val="00A17B14"/>
    <w:rsid w:val="00A26956"/>
    <w:rsid w:val="00A27486"/>
    <w:rsid w:val="00A31FD3"/>
    <w:rsid w:val="00A53724"/>
    <w:rsid w:val="00A56066"/>
    <w:rsid w:val="00A73129"/>
    <w:rsid w:val="00A82346"/>
    <w:rsid w:val="00A85F6F"/>
    <w:rsid w:val="00A91635"/>
    <w:rsid w:val="00A92BA1"/>
    <w:rsid w:val="00AA06A6"/>
    <w:rsid w:val="00AB3CEA"/>
    <w:rsid w:val="00AB4F52"/>
    <w:rsid w:val="00AC4DFB"/>
    <w:rsid w:val="00AC6BC6"/>
    <w:rsid w:val="00AE4323"/>
    <w:rsid w:val="00AE49CC"/>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2734"/>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A15B0"/>
    <w:rsid w:val="00EA5EA7"/>
    <w:rsid w:val="00EC4A25"/>
    <w:rsid w:val="00EC7FCF"/>
    <w:rsid w:val="00ED3393"/>
    <w:rsid w:val="00EE0ABF"/>
    <w:rsid w:val="00EE3950"/>
    <w:rsid w:val="00F025A2"/>
    <w:rsid w:val="00F04712"/>
    <w:rsid w:val="00F05DA8"/>
    <w:rsid w:val="00F13360"/>
    <w:rsid w:val="00F22EC7"/>
    <w:rsid w:val="00F30DFF"/>
    <w:rsid w:val="00F325C8"/>
    <w:rsid w:val="00F357E1"/>
    <w:rsid w:val="00F43353"/>
    <w:rsid w:val="00F653B8"/>
    <w:rsid w:val="00F735D3"/>
    <w:rsid w:val="00F83636"/>
    <w:rsid w:val="00F9008D"/>
    <w:rsid w:val="00FA1266"/>
    <w:rsid w:val="00FB3B21"/>
    <w:rsid w:val="00FC1192"/>
    <w:rsid w:val="00FD0C9E"/>
    <w:rsid w:val="00FD1384"/>
    <w:rsid w:val="00FF2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A185F-63D5-454E-B189-A20271476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2404</cp:lastModifiedBy>
  <cp:revision>4</cp:revision>
  <cp:lastPrinted>2019-02-25T14:05:00Z</cp:lastPrinted>
  <dcterms:created xsi:type="dcterms:W3CDTF">2021-04-17T19:33:00Z</dcterms:created>
  <dcterms:modified xsi:type="dcterms:W3CDTF">2021-04-17T19:34:00Z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1618688046</vt:lpwstr>
  </property>
</Properties>
</file>